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06.12.2021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468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ru-RU"/>
        </w:rPr>
        <w:t>постановление главы Волчанского городского округа от 25.06.2018 года № 286 «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проведении оценки регулирующего воздействия проектов нормативных правовых актов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ru-RU"/>
        </w:rPr>
        <w:t xml:space="preserve"> Волчанского городского округа и экспертизы нормативных правовых актов Волчанского городского округа»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Свердловской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года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795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ПП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вердловской области от 26.11.2014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1051-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вердловской области и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вердловской области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олчанского городского округа,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целях повышения эффективности проведения оценки регулирующего воздействия проектов нормативных правовых актов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Волчанского городского округа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и экспертизы нормативных правовых актов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Волчанского городского округа,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постановление главы Волчанского городского округа от 25.06.2018 года № 286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 проведении оценки регулирующего воздействия проектов нормативных правовых актов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Волчанского городского округа и экспертизы нормативных правовых актов Волчанского городского округа» (с изменениями от 07.12.2018 № 582, от 27.10.2020 № 467, от 18.12.2020 № 558)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</w:t>
      </w:r>
      <w:r>
        <w:rPr>
          <w:rFonts w:cs="Times New Roman" w:ascii="Times New Roman" w:hAnsi="Times New Roman"/>
          <w:sz w:val="28"/>
          <w:szCs w:val="28"/>
        </w:rPr>
        <w:t>нести в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округа, утвержденный постановлением главы Волчанского городского округа от 25.06.2018 года         № 286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>1. часть четвертую пункта 5 главы 1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«Если проект акта Волчанского городского округа вносит изменения в действующий нормативный правовой акт, разработчиком прилагаются его действующая редакция и сравнительная таблица изменений (далее — сравнительная таблица). В сравнительной таблице отдельно указываются изменения, попадающие под оценку регулирующего воздействия, и иные изменения.»;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1.1.2. пункт 6 главы 1 дополнить подпунктом 14 следующего содержания: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«14) индикативные показатели достижения цели регулирования и сроки их достижения;»,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нумерацию подпунктов продолжить по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1.1.3. главу 2 дополнить пунктом 11.1 следующего содержания: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«11.1.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Заключение является отрицательным, если в нем содержатся выводы о наличии в проекте акта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Волчанского городского округа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Заключение является положительным, если в нем содержатся выводы об отсутствии в проекте акта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Волчанского городского округа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 внести в П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орядок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подготовки проектов заключений о результатах экспертизы нормативных правовых актов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олчанского городского округа, проведения публичных консультаций по нормативным правовым актам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олчанского городского округа и подготовки заключений о результата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экспертизы нормативных правовых актов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олчанского городского округа, утвержденный постановлением главы Волчанского городского округа от 25.06.2018 года № 286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пункт 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>
        <w:rPr>
          <w:rFonts w:cs="Times New Roman" w:ascii="Times New Roman" w:hAnsi="Times New Roman"/>
          <w:sz w:val="28"/>
          <w:szCs w:val="28"/>
        </w:rPr>
        <w:t>Разработчик</w:t>
      </w:r>
      <w:r>
        <w:rPr>
          <w:rFonts w:cs="Times New Roman" w:ascii="Times New Roman" w:hAnsi="Times New Roman"/>
          <w:sz w:val="28"/>
          <w:szCs w:val="28"/>
        </w:rPr>
        <w:t xml:space="preserve"> в срок не позднее 20 рабочих дней со дня начала экспертизы нормативного правового акта размещает проект заключения о результатах экспертизы на официальных сайтах.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размещением заключение о результатах экспертизы согласовывается с уполномоченным органом. В случае если не все разделы проекта заключения о результатах экспертизы заполнены или не представлены статистические данные и количественные оценки, предусмотренные формой заключения о результатах экспертизы, что не позволяет оценить экономическую эффективность нормативного правового акта, проходящего экспертизу, уполномоченный орган в срок не позднее 7 рабочих дней со дня поступления возвращает проект заключения о результатах экспертизы разработчику на доработку.»</w:t>
      </w:r>
    </w:p>
    <w:p>
      <w:pPr>
        <w:pStyle w:val="ConsPlus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</w:t>
      </w:r>
      <w:r>
        <w:rPr>
          <w:rFonts w:cs="Times New Roman" w:ascii="Times New Roman" w:hAnsi="Times New Roman"/>
          <w:sz w:val="28"/>
          <w:szCs w:val="28"/>
        </w:rPr>
        <w:t>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4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24d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224d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2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LibreOffice/7.1.7.2$Windows_X86_64 LibreOffice_project/c6a4e3954236145e2acb0b65f68614365aeee33f</Application>
  <AppVersion>15.0000</AppVersion>
  <DocSecurity>0</DocSecurity>
  <Pages>3</Pages>
  <Words>606</Words>
  <Characters>4441</Characters>
  <CharactersWithSpaces>5137</CharactersWithSpaces>
  <Paragraphs>27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2021-12-09T16:01:00Z</dcterms:created>
  <dc:creator>алёна</dc:creator>
  <dc:description/>
  <dc:language>ru-RU</dc:language>
  <cp:lastModifiedBy/>
  <cp:lastPrinted>2021-12-09T16:15:21Z</cp:lastPrinted>
  <dcterms:modified xsi:type="dcterms:W3CDTF">2021-12-09T16:16:43Z</dcterms:modified>
  <cp:revision>9</cp:revision>
  <dc:subject/>
  <dc:title>Постановление Правительства Свердловской области от 19.11.2021 N 795-ПП"О внесении изменений в Постановление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