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A" w:rsidRDefault="004D02BA" w:rsidP="004D0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Pr="00687DB7">
        <w:rPr>
          <w:rFonts w:ascii="Times New Roman" w:hAnsi="Times New Roman"/>
          <w:b/>
          <w:sz w:val="28"/>
          <w:szCs w:val="28"/>
        </w:rPr>
        <w:t xml:space="preserve"> Инвестиционной стратегии </w:t>
      </w: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  <w:r w:rsidRPr="00687DB7">
        <w:rPr>
          <w:rFonts w:ascii="Times New Roman" w:hAnsi="Times New Roman"/>
          <w:b/>
          <w:sz w:val="28"/>
          <w:szCs w:val="28"/>
        </w:rPr>
        <w:t xml:space="preserve"> </w:t>
      </w:r>
      <w:r w:rsidRPr="0044578A">
        <w:rPr>
          <w:rFonts w:ascii="Times New Roman" w:hAnsi="Times New Roman"/>
          <w:b/>
          <w:sz w:val="28"/>
          <w:szCs w:val="28"/>
        </w:rPr>
        <w:t>на период до 2020 года</w:t>
      </w:r>
      <w:r w:rsidRPr="00687DB7">
        <w:rPr>
          <w:rFonts w:ascii="Times New Roman" w:hAnsi="Times New Roman"/>
          <w:b/>
          <w:sz w:val="28"/>
          <w:szCs w:val="28"/>
        </w:rPr>
        <w:t xml:space="preserve"> за </w:t>
      </w:r>
      <w:r w:rsidR="00393B87">
        <w:rPr>
          <w:rFonts w:ascii="Times New Roman" w:hAnsi="Times New Roman"/>
          <w:b/>
          <w:sz w:val="28"/>
          <w:szCs w:val="28"/>
        </w:rPr>
        <w:t>201</w:t>
      </w:r>
      <w:r w:rsidR="00BD6396">
        <w:rPr>
          <w:rFonts w:ascii="Times New Roman" w:hAnsi="Times New Roman"/>
          <w:b/>
          <w:sz w:val="28"/>
          <w:szCs w:val="28"/>
        </w:rPr>
        <w:t>6</w:t>
      </w:r>
      <w:r w:rsidRPr="005826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F50E3" w:rsidTr="00356BBF">
        <w:trPr>
          <w:trHeight w:val="1012"/>
        </w:trPr>
        <w:tc>
          <w:tcPr>
            <w:tcW w:w="59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gram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связь с целями Стратегии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Сроки реали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Критерии успеха применения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4456" w:type="dxa"/>
            <w:vAlign w:val="center"/>
          </w:tcPr>
          <w:p w:rsidR="004D02BA" w:rsidRPr="009F50E3" w:rsidRDefault="004D02BA" w:rsidP="00BE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7DB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 w:rsidR="00BD63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4D02BA" w:rsidRDefault="004D02BA" w:rsidP="004D02BA">
      <w:pPr>
        <w:spacing w:after="0" w:line="14" w:lineRule="auto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D1295" w:rsidTr="00356BBF">
        <w:tc>
          <w:tcPr>
            <w:tcW w:w="59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6</w:t>
            </w:r>
          </w:p>
        </w:tc>
        <w:tc>
          <w:tcPr>
            <w:tcW w:w="4456" w:type="dxa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7</w:t>
            </w:r>
          </w:p>
        </w:tc>
      </w:tr>
      <w:tr w:rsidR="001E0290" w:rsidRPr="009D1295" w:rsidTr="00356BBF">
        <w:tc>
          <w:tcPr>
            <w:tcW w:w="595" w:type="dxa"/>
            <w:shd w:val="clear" w:color="auto" w:fill="auto"/>
            <w:vAlign w:val="center"/>
          </w:tcPr>
          <w:p w:rsidR="001E0290" w:rsidRPr="009D1295" w:rsidRDefault="001E0290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E0290" w:rsidRPr="009D1295" w:rsidRDefault="001E0290" w:rsidP="001E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Организация и участие в </w:t>
            </w:r>
            <w:proofErr w:type="spellStart"/>
            <w:r w:rsidRPr="009D1295">
              <w:rPr>
                <w:rFonts w:ascii="Times New Roman CYR" w:eastAsia="Times New Roman" w:hAnsi="Times New Roman CYR"/>
                <w:lang w:eastAsia="ru-RU"/>
              </w:rPr>
              <w:t>конгрессно</w:t>
            </w:r>
            <w:proofErr w:type="spellEnd"/>
            <w:r w:rsidRPr="009D1295">
              <w:rPr>
                <w:rFonts w:ascii="Times New Roman CYR" w:eastAsia="Times New Roman" w:hAnsi="Times New Roman CYR"/>
                <w:lang w:eastAsia="ru-RU"/>
              </w:rPr>
              <w:t>-выставочных мероприятиях по продвижению инвестиционных проектов в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290" w:rsidRPr="00711CE1" w:rsidRDefault="00711CE1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11CE1">
              <w:rPr>
                <w:rFonts w:ascii="Times New Roman CYR" w:eastAsia="Times New Roman" w:hAnsi="Times New Roman CYR"/>
                <w:lang w:eastAsia="ru-RU"/>
              </w:rPr>
              <w:t>Строка 1 и строка 9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Участие в крупных инвестиционных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90" w:rsidRPr="00781DF4" w:rsidRDefault="001A036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</w:t>
            </w:r>
          </w:p>
        </w:tc>
        <w:tc>
          <w:tcPr>
            <w:tcW w:w="4456" w:type="dxa"/>
            <w:vAlign w:val="center"/>
          </w:tcPr>
          <w:p w:rsidR="00DC0CAF" w:rsidRDefault="00DC0CAF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r w:rsidRPr="00DC0CAF">
              <w:rPr>
                <w:rFonts w:ascii="Times New Roman" w:hAnsi="Times New Roman"/>
              </w:rPr>
              <w:t>в совещании отработки модельного Плана  по привлечению инвестиций в муниципальные образования Свердловской области</w:t>
            </w:r>
            <w:r>
              <w:rPr>
                <w:rFonts w:ascii="Times New Roman" w:hAnsi="Times New Roman"/>
              </w:rPr>
              <w:t xml:space="preserve"> (г. Карпинск, 29.04.2016);</w:t>
            </w:r>
          </w:p>
          <w:p w:rsidR="00D60281" w:rsidRDefault="007F616F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в </w:t>
            </w:r>
            <w:r w:rsidR="00BD6396">
              <w:rPr>
                <w:rFonts w:ascii="Times New Roman CYR" w:eastAsia="Times New Roman" w:hAnsi="Times New Roman CYR"/>
                <w:lang w:eastAsia="ru-RU"/>
              </w:rPr>
              <w:t xml:space="preserve">форуме </w:t>
            </w:r>
            <w:r w:rsidR="001E2D88">
              <w:rPr>
                <w:rFonts w:ascii="Times New Roman CYR" w:eastAsia="Times New Roman" w:hAnsi="Times New Roman CYR"/>
                <w:lang w:eastAsia="ru-RU"/>
              </w:rPr>
              <w:t>«Территория опережающего социально-экономического развития: новые возможности для предпринимательства» (г. Краснотурьинск, 01.06.2016);</w:t>
            </w:r>
          </w:p>
          <w:p w:rsidR="001E2D88" w:rsidRDefault="001E2D88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Участие в совещании «Комплексное развитие моногорода» (г. Екатеринбург, 17.10.2016);</w:t>
            </w:r>
          </w:p>
          <w:p w:rsidR="001E2D88" w:rsidRPr="00875C55" w:rsidRDefault="001E2D88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Участие в проектном комитете «Моногорода» (г. Екатеринбург, 16.11.2016)</w:t>
            </w:r>
            <w:r w:rsidR="00DC0CAF">
              <w:rPr>
                <w:rFonts w:ascii="Times New Roman CYR" w:eastAsia="Times New Roman" w:hAnsi="Times New Roman CYR"/>
                <w:lang w:eastAsia="ru-RU"/>
              </w:rPr>
              <w:t>.</w:t>
            </w:r>
          </w:p>
        </w:tc>
      </w:tr>
      <w:tr w:rsidR="00251388" w:rsidRPr="009D1295" w:rsidTr="00356BBF">
        <w:tc>
          <w:tcPr>
            <w:tcW w:w="595" w:type="dxa"/>
            <w:shd w:val="clear" w:color="auto" w:fill="auto"/>
            <w:vAlign w:val="center"/>
          </w:tcPr>
          <w:p w:rsidR="00251388" w:rsidRDefault="00251388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51388" w:rsidRPr="009D1295" w:rsidRDefault="00445AC9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>формировани</w:t>
            </w:r>
            <w:r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единой базы данных о территориях для размещения промышленных объектов по всем муниципальным образованиям в Свердловской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51388" w:rsidRPr="00711CE1" w:rsidRDefault="00251388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Строка 1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Инвестиционный паспорт ВГО размещен на Инвестиционном портале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388" w:rsidRDefault="009251BA" w:rsidP="00E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Экономический отдел </w:t>
            </w:r>
          </w:p>
        </w:tc>
        <w:tc>
          <w:tcPr>
            <w:tcW w:w="4456" w:type="dxa"/>
            <w:vAlign w:val="center"/>
          </w:tcPr>
          <w:p w:rsidR="00251388" w:rsidRPr="00875C55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Формирование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Инвестиционн</w:t>
            </w:r>
            <w:r>
              <w:rPr>
                <w:rFonts w:ascii="Times New Roman CYR" w:eastAsia="Times New Roman" w:hAnsi="Times New Roman CYR"/>
                <w:lang w:eastAsia="ru-RU"/>
              </w:rPr>
              <w:t>ого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паспорт</w:t>
            </w:r>
            <w:r>
              <w:rPr>
                <w:rFonts w:ascii="Times New Roman CYR" w:eastAsia="Times New Roman" w:hAnsi="Times New Roman CYR"/>
                <w:lang w:eastAsia="ru-RU"/>
              </w:rPr>
              <w:t>а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9251BA" w:rsidRPr="009D1295" w:rsidTr="00356BBF">
        <w:tc>
          <w:tcPr>
            <w:tcW w:w="595" w:type="dxa"/>
            <w:shd w:val="clear" w:color="auto" w:fill="auto"/>
            <w:vAlign w:val="center"/>
          </w:tcPr>
          <w:p w:rsidR="009251BA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251BA" w:rsidRDefault="000762F4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>Разработка проекта нормативного правового акта об оценке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1BA" w:rsidRDefault="000762F4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Строки 2-5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BA" w:rsidRDefault="00F5303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2013 год</w:t>
            </w:r>
            <w:r w:rsidR="0066301E">
              <w:rPr>
                <w:rFonts w:ascii="Times New Roman CYR" w:eastAsia="Times New Roman" w:hAnsi="Times New Roman CYR"/>
                <w:lang w:eastAsia="ru-RU"/>
              </w:rPr>
              <w:t>, далее - 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1BA" w:rsidRPr="00F53032" w:rsidRDefault="00124FCB" w:rsidP="00F5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успеха соответствуют критериям Плана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1BA" w:rsidRDefault="006C28B7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Администрация ВГО</w:t>
            </w:r>
          </w:p>
        </w:tc>
        <w:tc>
          <w:tcPr>
            <w:tcW w:w="4456" w:type="dxa"/>
            <w:vAlign w:val="center"/>
          </w:tcPr>
          <w:p w:rsidR="009251BA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</w:t>
            </w:r>
            <w:r w:rsidR="00124FCB" w:rsidRPr="00F53032">
              <w:rPr>
                <w:rFonts w:ascii="Times New Roman" w:hAnsi="Times New Roman"/>
              </w:rPr>
              <w:t xml:space="preserve"> </w:t>
            </w:r>
            <w:hyperlink w:anchor="Par33" w:history="1">
              <w:proofErr w:type="gramStart"/>
              <w:r w:rsidR="00124FCB" w:rsidRPr="00F53032">
                <w:rPr>
                  <w:rFonts w:ascii="Times New Roman" w:hAnsi="Times New Roman"/>
                </w:rPr>
                <w:t>План</w:t>
              </w:r>
              <w:proofErr w:type="gramEnd"/>
            </w:hyperlink>
            <w:r>
              <w:rPr>
                <w:rFonts w:ascii="Times New Roman" w:hAnsi="Times New Roman"/>
              </w:rPr>
              <w:t>а</w:t>
            </w:r>
            <w:r w:rsidR="00124FCB" w:rsidRPr="00F53032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</w:t>
            </w:r>
            <w:r w:rsidR="00124FCB" w:rsidRPr="00F5303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="00124FCB" w:rsidRPr="00F53032">
              <w:rPr>
                <w:rFonts w:ascii="Times New Roman" w:hAnsi="Times New Roman"/>
              </w:rPr>
              <w:t>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      </w:r>
            <w:r w:rsidR="00D60281">
              <w:rPr>
                <w:rFonts w:ascii="Times New Roman" w:hAnsi="Times New Roman"/>
              </w:rPr>
              <w:t>;</w:t>
            </w:r>
          </w:p>
          <w:p w:rsidR="00D60281" w:rsidRDefault="00D60281" w:rsidP="00D6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29.09.2015 года № 712 </w:t>
            </w:r>
            <w:r w:rsidRPr="00D60281">
              <w:rPr>
                <w:rFonts w:ascii="Times New Roman CYR" w:eastAsia="Times New Roman" w:hAnsi="Times New Roman CYR"/>
                <w:lang w:eastAsia="ru-RU"/>
              </w:rPr>
              <w:t xml:space="preserve">«Об утверждении </w:t>
            </w:r>
            <w:r w:rsidRPr="00D60281">
              <w:rPr>
                <w:rFonts w:ascii="Times New Roman" w:hAnsi="Times New Roman"/>
              </w:rPr>
              <w:t xml:space="preserve">Методических </w:t>
            </w:r>
            <w:r w:rsidR="002F389E">
              <w:rPr>
                <w:rFonts w:ascii="Times New Roman" w:hAnsi="Times New Roman"/>
              </w:rPr>
              <w:t>рекомендаций</w:t>
            </w:r>
            <w:r w:rsidRPr="00D60281">
              <w:rPr>
                <w:rFonts w:ascii="Times New Roman" w:hAnsi="Times New Roman"/>
              </w:rPr>
              <w:t xml:space="preserve"> по проведению экспертизы муниципальных нормативных правовых актов Волчанского городского округа</w:t>
            </w:r>
            <w:r>
              <w:rPr>
                <w:rFonts w:ascii="Times New Roman" w:hAnsi="Times New Roman"/>
              </w:rPr>
              <w:t>»;</w:t>
            </w:r>
          </w:p>
          <w:p w:rsidR="00D60281" w:rsidRDefault="00D60281" w:rsidP="002F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</w:t>
            </w:r>
            <w:r w:rsidR="002F389E">
              <w:rPr>
                <w:rFonts w:ascii="Times New Roman" w:hAnsi="Times New Roman"/>
              </w:rPr>
              <w:t xml:space="preserve">16.09.2015 года № 671 «О внедрении системы оценки </w:t>
            </w:r>
            <w:r w:rsidR="002F389E">
              <w:rPr>
                <w:rFonts w:ascii="Times New Roman" w:hAnsi="Times New Roman"/>
              </w:rPr>
              <w:lastRenderedPageBreak/>
              <w:t>регулирующего воздействия нормативных правовых актов в Волчанском городском округе»</w:t>
            </w:r>
            <w:r w:rsidR="00343EC5">
              <w:rPr>
                <w:rFonts w:ascii="Times New Roman" w:hAnsi="Times New Roman"/>
              </w:rPr>
              <w:t>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22.06.2015 года № 437 «Об утверждении </w:t>
            </w:r>
            <w:r w:rsidRPr="00343EC5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343EC5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 карты</w:t>
            </w:r>
            <w:r w:rsidRPr="00343EC5">
              <w:rPr>
                <w:rFonts w:ascii="Times New Roman" w:hAnsi="Times New Roman"/>
              </w:rPr>
              <w:t>») по внедрению муниципального инвестиционного Стандарта в Свердловской области на территории Волчанского городского округа</w:t>
            </w:r>
            <w:r>
              <w:rPr>
                <w:rFonts w:ascii="Times New Roman" w:hAnsi="Times New Roman"/>
              </w:rPr>
              <w:t>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29.06.2015 года № 461 «Об утверждении </w:t>
            </w:r>
            <w:r w:rsidRPr="00343EC5">
              <w:rPr>
                <w:rFonts w:ascii="Times New Roman" w:hAnsi="Times New Roman"/>
              </w:rPr>
              <w:t>Регламент</w:t>
            </w:r>
            <w:r>
              <w:rPr>
                <w:rFonts w:ascii="Times New Roman" w:hAnsi="Times New Roman"/>
              </w:rPr>
              <w:t>а</w:t>
            </w:r>
            <w:r w:rsidRPr="00343EC5">
              <w:rPr>
                <w:rFonts w:ascii="Times New Roman" w:hAnsi="Times New Roman"/>
              </w:rPr>
              <w:t xml:space="preserve"> сопровождения инвестиционных проектов в Волчанском городском округе</w:t>
            </w:r>
            <w:r>
              <w:rPr>
                <w:rFonts w:ascii="Times New Roman" w:hAnsi="Times New Roman"/>
              </w:rPr>
              <w:t>»;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ВГО от 26.06.2015 года № 449 «О назначении Инвестиционного уполномоченного в Волчанском городском округе»;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" w:hAnsi="Times New Roman"/>
              </w:rPr>
              <w:t>Постановление главы ВГО от 06.06.2016 года № 364 «Об утверждении Положения</w:t>
            </w:r>
            <w:r w:rsidRPr="00343EC5">
              <w:rPr>
                <w:rFonts w:ascii="Times New Roman" w:hAnsi="Times New Roman"/>
              </w:rPr>
              <w:t xml:space="preserve"> о </w:t>
            </w:r>
            <w:proofErr w:type="spellStart"/>
            <w:r w:rsidRPr="00343EC5">
              <w:rPr>
                <w:rFonts w:ascii="Times New Roman" w:hAnsi="Times New Roman"/>
              </w:rPr>
              <w:t>муниципально</w:t>
            </w:r>
            <w:proofErr w:type="spellEnd"/>
            <w:r w:rsidRPr="00343EC5">
              <w:rPr>
                <w:rFonts w:ascii="Times New Roman" w:hAnsi="Times New Roman"/>
              </w:rPr>
              <w:t>-частном партнерстве на территории Волчанского городского округа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9D2592" w:rsidRPr="009D1295" w:rsidTr="00356BBF">
        <w:tc>
          <w:tcPr>
            <w:tcW w:w="595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D2592" w:rsidRPr="009D2592" w:rsidRDefault="009D2592" w:rsidP="000A2484">
            <w:pPr>
              <w:pStyle w:val="a3"/>
              <w:numPr>
                <w:ilvl w:val="0"/>
                <w:numId w:val="1"/>
              </w:numPr>
              <w:tabs>
                <w:tab w:val="left" w:pos="6000"/>
              </w:tabs>
              <w:ind w:left="0" w:hanging="720"/>
              <w:jc w:val="both"/>
              <w:rPr>
                <w:sz w:val="22"/>
                <w:szCs w:val="22"/>
              </w:rPr>
            </w:pPr>
            <w:r w:rsidRPr="009D2592">
              <w:rPr>
                <w:sz w:val="22"/>
                <w:szCs w:val="22"/>
              </w:rPr>
              <w:t xml:space="preserve">1.Участие в </w:t>
            </w:r>
            <w:r w:rsidR="000A2484">
              <w:rPr>
                <w:sz w:val="22"/>
                <w:szCs w:val="22"/>
              </w:rPr>
              <w:t xml:space="preserve">комплексной программе </w:t>
            </w:r>
            <w:proofErr w:type="gramStart"/>
            <w:r w:rsidR="000A2484">
              <w:rPr>
                <w:sz w:val="22"/>
                <w:szCs w:val="22"/>
              </w:rPr>
              <w:t>СО</w:t>
            </w:r>
            <w:proofErr w:type="gramEnd"/>
            <w:r w:rsidRPr="009D2592">
              <w:rPr>
                <w:sz w:val="22"/>
                <w:szCs w:val="22"/>
              </w:rPr>
              <w:t xml:space="preserve"> «Развитие агропромышленного комплекса и сельских населенных пунктов Свердловской области («Уральская деревня») </w:t>
            </w:r>
            <w:r w:rsidR="000A2484">
              <w:rPr>
                <w:sz w:val="22"/>
                <w:szCs w:val="22"/>
              </w:rPr>
              <w:t>до 2020 года (ПП СО от 03.06.2014 № 471-ПП)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Строка 3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592" w:rsidRPr="009D2592" w:rsidRDefault="000A2484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592" w:rsidRPr="009D2592" w:rsidRDefault="009D2592" w:rsidP="0066301E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</w:t>
            </w:r>
            <w:r w:rsidR="0066301E">
              <w:rPr>
                <w:rFonts w:ascii="Times New Roman" w:hAnsi="Times New Roman"/>
              </w:rPr>
              <w:t>комплексной</w:t>
            </w:r>
            <w:r w:rsidRPr="009D2592">
              <w:rPr>
                <w:rFonts w:ascii="Times New Roman" w:hAnsi="Times New Roman"/>
              </w:rPr>
              <w:t xml:space="preserve"> программы</w:t>
            </w:r>
            <w:r w:rsidR="0066301E">
              <w:rPr>
                <w:rFonts w:ascii="Times New Roman" w:hAnsi="Times New Roman"/>
              </w:rPr>
              <w:t xml:space="preserve">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АО «Волчанское»</w:t>
            </w:r>
          </w:p>
        </w:tc>
        <w:tc>
          <w:tcPr>
            <w:tcW w:w="4456" w:type="dxa"/>
            <w:vAlign w:val="center"/>
          </w:tcPr>
          <w:p w:rsidR="009D2592" w:rsidRPr="00F53032" w:rsidRDefault="004F2B12" w:rsidP="00FC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>За 201</w:t>
            </w:r>
            <w:r w:rsidR="00AD0AB0">
              <w:rPr>
                <w:rFonts w:ascii="Times New Roman CYR" w:eastAsia="Times New Roman" w:hAnsi="Times New Roman CYR"/>
                <w:lang w:eastAsia="ru-RU"/>
              </w:rPr>
              <w:t>6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 на реализацию </w:t>
            </w:r>
            <w:r w:rsidR="00945543">
              <w:rPr>
                <w:rFonts w:ascii="Times New Roman CYR" w:eastAsia="Times New Roman" w:hAnsi="Times New Roman CYR"/>
                <w:lang w:eastAsia="ru-RU"/>
              </w:rPr>
              <w:t>программы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«Уральская деревня» из </w:t>
            </w:r>
            <w:r w:rsidR="002F389E">
              <w:rPr>
                <w:rFonts w:ascii="Times New Roman CYR" w:eastAsia="Times New Roman" w:hAnsi="Times New Roman CYR"/>
                <w:lang w:eastAsia="ru-RU"/>
              </w:rPr>
              <w:t xml:space="preserve">федерального и 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областного бюджета было направлено </w:t>
            </w:r>
            <w:r w:rsidR="00FC3F55">
              <w:rPr>
                <w:rFonts w:ascii="Times New Roman CYR" w:eastAsia="Times New Roman" w:hAnsi="Times New Roman CYR"/>
                <w:lang w:eastAsia="ru-RU"/>
              </w:rPr>
              <w:t>68300,0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0A2484">
              <w:rPr>
                <w:rFonts w:ascii="Times New Roman CYR" w:eastAsia="Times New Roman" w:hAnsi="Times New Roman CYR"/>
                <w:lang w:eastAsia="ru-RU"/>
              </w:rPr>
              <w:t>тыс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. рублей</w:t>
            </w:r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, в том числе: 27640,0 </w:t>
            </w:r>
            <w:proofErr w:type="spellStart"/>
            <w:r w:rsidR="00FC3F55">
              <w:rPr>
                <w:rFonts w:ascii="Times New Roman CYR" w:eastAsia="Times New Roman" w:hAnsi="Times New Roman CYR"/>
                <w:lang w:eastAsia="ru-RU"/>
              </w:rPr>
              <w:t>т.р</w:t>
            </w:r>
            <w:proofErr w:type="spell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. </w:t>
            </w:r>
            <w:proofErr w:type="gramStart"/>
            <w:r w:rsidR="00FC3F55">
              <w:rPr>
                <w:rFonts w:ascii="Times New Roman CYR" w:eastAsia="Times New Roman" w:hAnsi="Times New Roman CYR"/>
                <w:lang w:eastAsia="ru-RU"/>
              </w:rPr>
              <w:t>–ф</w:t>
            </w:r>
            <w:proofErr w:type="gram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едеральный и областной бюджеты; 12660,0 – </w:t>
            </w:r>
            <w:proofErr w:type="spellStart"/>
            <w:r w:rsidR="00FC3F55">
              <w:rPr>
                <w:rFonts w:ascii="Times New Roman CYR" w:eastAsia="Times New Roman" w:hAnsi="Times New Roman CYR"/>
                <w:lang w:eastAsia="ru-RU"/>
              </w:rPr>
              <w:t>т.р</w:t>
            </w:r>
            <w:proofErr w:type="spell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. – собственные средства; 28000,0 – кредитные средства. Ведется реализация инвестиционного проекта «Строительство коровника на 140 коров КРС беспривязного содержания с </w:t>
            </w:r>
            <w:proofErr w:type="spellStart"/>
            <w:r w:rsidR="00FC3F55">
              <w:rPr>
                <w:rFonts w:ascii="Times New Roman CYR" w:eastAsia="Times New Roman" w:hAnsi="Times New Roman CYR"/>
                <w:lang w:eastAsia="ru-RU"/>
              </w:rPr>
              <w:t>роботодоением</w:t>
            </w:r>
            <w:proofErr w:type="spell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 в поселке </w:t>
            </w:r>
            <w:proofErr w:type="gramStart"/>
            <w:r w:rsidR="00FC3F55">
              <w:rPr>
                <w:rFonts w:ascii="Times New Roman CYR" w:eastAsia="Times New Roman" w:hAnsi="Times New Roman CYR"/>
                <w:lang w:eastAsia="ru-RU"/>
              </w:rPr>
              <w:t>Вьюжный</w:t>
            </w:r>
            <w:proofErr w:type="gramEnd"/>
            <w:r w:rsidR="00FC3F55">
              <w:rPr>
                <w:rFonts w:ascii="Times New Roman CYR" w:eastAsia="Times New Roman" w:hAnsi="Times New Roman CYR"/>
                <w:lang w:eastAsia="ru-RU"/>
              </w:rPr>
              <w:t>». В отчетном году построен коровник, приобретено оборудование.</w:t>
            </w:r>
          </w:p>
        </w:tc>
      </w:tr>
      <w:tr w:rsidR="002F5C1D" w:rsidRPr="009D1295" w:rsidTr="00356BBF">
        <w:tc>
          <w:tcPr>
            <w:tcW w:w="595" w:type="dxa"/>
            <w:shd w:val="clear" w:color="auto" w:fill="auto"/>
            <w:vAlign w:val="center"/>
          </w:tcPr>
          <w:p w:rsidR="002F5C1D" w:rsidRDefault="002F5C1D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F5C1D" w:rsidRPr="00945543" w:rsidRDefault="000A2484" w:rsidP="000A5BBD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2F5C1D" w:rsidRPr="00945543">
              <w:rPr>
                <w:rFonts w:ascii="Times New Roman" w:hAnsi="Times New Roman"/>
              </w:rPr>
              <w:t xml:space="preserve"> </w:t>
            </w:r>
            <w:r w:rsidR="000A5BBD">
              <w:rPr>
                <w:rFonts w:ascii="Times New Roman" w:hAnsi="Times New Roman"/>
              </w:rPr>
              <w:t>«</w:t>
            </w:r>
            <w:r w:rsidR="00356BBF">
              <w:rPr>
                <w:rFonts w:ascii="Times New Roman" w:hAnsi="Times New Roman"/>
              </w:rPr>
              <w:t xml:space="preserve">Развитие малого и среднего предпринимательства в ВГО» муниципальной программы ВГО </w:t>
            </w:r>
            <w:r w:rsidR="002F5C1D" w:rsidRPr="00945543">
              <w:rPr>
                <w:rFonts w:ascii="Times New Roman" w:hAnsi="Times New Roman"/>
              </w:rPr>
              <w:t>«</w:t>
            </w:r>
            <w:r w:rsidR="000A5BBD">
              <w:rPr>
                <w:rFonts w:ascii="Times New Roman" w:hAnsi="Times New Roman"/>
              </w:rPr>
              <w:t xml:space="preserve">Совершенствование социально-экономической политики на территории ВГО </w:t>
            </w:r>
            <w:r w:rsidR="000A5BBD">
              <w:rPr>
                <w:rFonts w:ascii="Times New Roman" w:hAnsi="Times New Roman"/>
              </w:rPr>
              <w:lastRenderedPageBreak/>
              <w:t>до 2018 года</w:t>
            </w:r>
            <w:r w:rsidR="002F5C1D" w:rsidRPr="00945543">
              <w:rPr>
                <w:rFonts w:ascii="Times New Roman" w:hAnsi="Times New Roman"/>
              </w:rPr>
              <w:t xml:space="preserve">» от </w:t>
            </w:r>
            <w:r w:rsidR="000A5BBD">
              <w:rPr>
                <w:rFonts w:ascii="Times New Roman" w:hAnsi="Times New Roman"/>
              </w:rPr>
              <w:t>02.02.2015</w:t>
            </w:r>
            <w:r w:rsidR="002F5C1D" w:rsidRPr="00945543">
              <w:rPr>
                <w:rFonts w:ascii="Times New Roman" w:hAnsi="Times New Roman"/>
              </w:rPr>
              <w:t xml:space="preserve"> года № </w:t>
            </w:r>
            <w:r w:rsidR="000A5BB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lastRenderedPageBreak/>
              <w:t>Строка 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C1D" w:rsidRPr="00945543" w:rsidRDefault="00356BBF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2014-2018</w:t>
            </w:r>
            <w:r w:rsidR="002F5C1D" w:rsidRPr="0094554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C1D" w:rsidRPr="002F5C1D" w:rsidRDefault="002F5C1D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Отдел потребительского рынка и услуг  администрации ВГО</w:t>
            </w:r>
          </w:p>
        </w:tc>
        <w:tc>
          <w:tcPr>
            <w:tcW w:w="4456" w:type="dxa"/>
            <w:vAlign w:val="center"/>
          </w:tcPr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 xml:space="preserve">Финансирование программы проведено из всех уровней бюджетов на сумму 1138,28 тысяч рублей (100 процентов от плановых назначений), а именно: 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Федеральный бюджет – 188,64 тысячи рублей (100 процентов);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Областной бюджет – 647,16 тысяч рублей (100 процентов);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 xml:space="preserve">Местный бюджет – 302,48 тысячи рублей (100 </w:t>
            </w:r>
            <w:r w:rsidRPr="00C62A8E">
              <w:rPr>
                <w:rFonts w:ascii="Times New Roman" w:hAnsi="Times New Roman"/>
                <w:sz w:val="18"/>
                <w:szCs w:val="18"/>
              </w:rPr>
              <w:lastRenderedPageBreak/>
              <w:t>процентов).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Предоставлены субсидии Волчанскому Фонду на поддержку СМП – 900,0 тысяч рублей (600,0 – областной; 300,0 – местный) и предоставление гранта начинающему СПМ – 238,28 тысяч рублей (188,64 – федеральный; 47,16 – областной; 2,48 – местный). Грант выиграл СМП на открытие объекта «Ювелирная мастерская».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Волчанским Фондом выполнены мероприятия: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 xml:space="preserve">- Сформирована и размещена на сайте </w:t>
            </w:r>
            <w:hyperlink r:id="rId7" w:history="1"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fond</w:t>
              </w:r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volchansk</w:t>
              </w:r>
              <w:proofErr w:type="spellEnd"/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invest</w:t>
              </w:r>
              <w:r w:rsidRPr="00C62A8E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r w:rsidRPr="00C62A8E">
              <w:rPr>
                <w:rFonts w:ascii="Times New Roman" w:hAnsi="Times New Roman"/>
                <w:sz w:val="18"/>
                <w:szCs w:val="18"/>
              </w:rPr>
              <w:t xml:space="preserve">  база данных из 15 инвестиционных площадок, расположенных на территории Волчанского городского округа;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 xml:space="preserve">- Разработано и размещено на сайте </w:t>
            </w:r>
            <w:hyperlink r:id="rId8" w:history="1">
              <w:r w:rsidRPr="00C62A8E">
                <w:rPr>
                  <w:rFonts w:ascii="Times New Roman" w:hAnsi="Times New Roman"/>
                  <w:sz w:val="18"/>
                  <w:szCs w:val="18"/>
                  <w:u w:val="single"/>
                </w:rPr>
                <w:t>http://fond-volchansk.ru/invest/plans/</w:t>
              </w:r>
            </w:hyperlink>
            <w:r w:rsidRPr="00C62A8E">
              <w:rPr>
                <w:rFonts w:ascii="Times New Roman" w:hAnsi="Times New Roman"/>
                <w:sz w:val="18"/>
                <w:szCs w:val="18"/>
              </w:rPr>
              <w:t xml:space="preserve">  3 бизнес-плана, </w:t>
            </w:r>
            <w:proofErr w:type="gramStart"/>
            <w:r w:rsidRPr="00C62A8E">
              <w:rPr>
                <w:rFonts w:ascii="Times New Roman" w:hAnsi="Times New Roman"/>
                <w:sz w:val="18"/>
                <w:szCs w:val="18"/>
              </w:rPr>
              <w:t>актуальных</w:t>
            </w:r>
            <w:proofErr w:type="gramEnd"/>
            <w:r w:rsidRPr="00C62A8E">
              <w:rPr>
                <w:rFonts w:ascii="Times New Roman" w:hAnsi="Times New Roman"/>
                <w:sz w:val="18"/>
                <w:szCs w:val="18"/>
              </w:rPr>
              <w:t xml:space="preserve"> для территории Волчанского городского округа:  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1. «</w:t>
            </w:r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Ювелирная мастерская»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«Коптильный цех»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«Швейный цех по производству спецодежды»;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- 23 сентября проведены вводные лекции по развитию молодежного предпринимательства. Количество участников из числа школьников и студентов составило 30 человек;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октября состоялась выездная экскурсия на субъект предпринимательства Волчанского городского округ</w:t>
            </w:r>
            <w:proofErr w:type="gramStart"/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ООО</w:t>
            </w:r>
            <w:proofErr w:type="gramEnd"/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Алькон</w:t>
            </w:r>
            <w:proofErr w:type="spellEnd"/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осуществляющий ремонт вагонов. Количество участников – 25 человек. </w:t>
            </w:r>
          </w:p>
          <w:p w:rsidR="00C62A8E" w:rsidRPr="00C62A8E" w:rsidRDefault="00C62A8E" w:rsidP="00C62A8E">
            <w:pPr>
              <w:tabs>
                <w:tab w:val="left" w:pos="709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Оказана консультационная поддержка при подготовке молодежных бизнес – планов 6 человекам;</w:t>
            </w:r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- 21 ноября состоялся конкурс молодежных бизнес-планов. </w:t>
            </w:r>
            <w:proofErr w:type="gramStart"/>
            <w:r w:rsidRPr="00C62A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конкурсе на территории Волчанского городского округа приняли 2 </w:t>
            </w:r>
            <w:r w:rsidRPr="00C62A8E">
              <w:rPr>
                <w:rFonts w:ascii="Times New Roman" w:hAnsi="Times New Roman"/>
                <w:sz w:val="18"/>
                <w:szCs w:val="18"/>
              </w:rPr>
              <w:t xml:space="preserve">учащихся образовательных учреждений, не имеющих статус индивидуального предпринимателя - Сосновских Дмитрий Дмитриевич с  проектом «Организация производства – Холодная ковка» - </w:t>
            </w:r>
            <w:proofErr w:type="spellStart"/>
            <w:r w:rsidRPr="00C62A8E">
              <w:rPr>
                <w:rFonts w:ascii="Times New Roman" w:hAnsi="Times New Roman"/>
                <w:sz w:val="18"/>
                <w:szCs w:val="18"/>
              </w:rPr>
              <w:t>Гельвиг</w:t>
            </w:r>
            <w:proofErr w:type="spellEnd"/>
            <w:r w:rsidRPr="00C62A8E">
              <w:rPr>
                <w:rFonts w:ascii="Times New Roman" w:hAnsi="Times New Roman"/>
                <w:sz w:val="18"/>
                <w:szCs w:val="18"/>
              </w:rPr>
              <w:t xml:space="preserve"> Александра Сергеевна и Широких Татьяна Викторовна с проектом «Быстрое питание на колесах «</w:t>
            </w:r>
            <w:r w:rsidRPr="00C62A8E">
              <w:rPr>
                <w:rFonts w:ascii="Times New Roman" w:hAnsi="Times New Roman"/>
                <w:sz w:val="18"/>
                <w:szCs w:val="18"/>
                <w:lang w:val="en-US"/>
              </w:rPr>
              <w:t>ATF</w:t>
            </w:r>
            <w:r w:rsidRPr="00C62A8E">
              <w:rPr>
                <w:rFonts w:ascii="Times New Roman" w:hAnsi="Times New Roman"/>
                <w:sz w:val="18"/>
                <w:szCs w:val="18"/>
              </w:rPr>
              <w:t>»»;</w:t>
            </w:r>
            <w:proofErr w:type="gramEnd"/>
          </w:p>
          <w:p w:rsidR="00C62A8E" w:rsidRPr="00C62A8E" w:rsidRDefault="00C62A8E" w:rsidP="00C62A8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A8E">
              <w:rPr>
                <w:rFonts w:ascii="Times New Roman" w:hAnsi="Times New Roman"/>
                <w:sz w:val="18"/>
                <w:szCs w:val="18"/>
              </w:rPr>
              <w:t>- 27 августа в рамках празднования Дня города организованна ярмарка «Волчанск – территория успеха»  с выставкой  продукции различной специализации.   Количество участников мероприятия составило 78 человек из числа индивидуальных предпринимателей Волчанского городского округа и других городских округов.</w:t>
            </w:r>
          </w:p>
          <w:p w:rsidR="00BD1269" w:rsidRPr="00C62A8E" w:rsidRDefault="00BD1269" w:rsidP="00C62A8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6542" w:rsidRPr="009D1295" w:rsidTr="00356BBF">
        <w:tc>
          <w:tcPr>
            <w:tcW w:w="595" w:type="dxa"/>
            <w:shd w:val="clear" w:color="auto" w:fill="auto"/>
            <w:vAlign w:val="center"/>
          </w:tcPr>
          <w:p w:rsidR="00496542" w:rsidRDefault="0049654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6542" w:rsidRPr="00496542" w:rsidRDefault="00D422C3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96542" w:rsidRPr="0049654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ВГО</w:t>
            </w:r>
            <w:r w:rsidR="00496542" w:rsidRPr="0049654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Обеспечение рационального и безопасного </w:t>
            </w:r>
            <w:r>
              <w:rPr>
                <w:rFonts w:ascii="Times New Roman" w:hAnsi="Times New Roman"/>
              </w:rPr>
              <w:lastRenderedPageBreak/>
              <w:t>природопользования на территории ВГО на 2014-2020 годы</w:t>
            </w:r>
            <w:r w:rsidR="00496542" w:rsidRPr="00496542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19</w:t>
            </w:r>
            <w:r w:rsidR="00496542" w:rsidRPr="004965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96542" w:rsidRPr="004965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496542" w:rsidRPr="00496542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lastRenderedPageBreak/>
              <w:t xml:space="preserve">Строка 6 системы </w:t>
            </w:r>
            <w:r w:rsidRPr="00496542">
              <w:rPr>
                <w:rFonts w:ascii="Times New Roman" w:hAnsi="Times New Roman"/>
              </w:rPr>
              <w:lastRenderedPageBreak/>
              <w:t>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301E" w:rsidRDefault="0066301E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</w:t>
            </w:r>
            <w:r>
              <w:rPr>
                <w:rFonts w:ascii="Times New Roman" w:hAnsi="Times New Roman"/>
              </w:rPr>
              <w:lastRenderedPageBreak/>
              <w:t>2020</w:t>
            </w:r>
          </w:p>
          <w:p w:rsidR="00496542" w:rsidRPr="00496542" w:rsidRDefault="0049654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 xml:space="preserve"> год</w:t>
            </w:r>
            <w:r w:rsidR="0066301E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542" w:rsidRPr="002F5C1D" w:rsidRDefault="00496542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lastRenderedPageBreak/>
              <w:t xml:space="preserve">Критерии успеха соответствуют целевым </w:t>
            </w:r>
            <w:r w:rsidRPr="002F5C1D">
              <w:rPr>
                <w:rFonts w:ascii="Times New Roman" w:hAnsi="Times New Roman"/>
              </w:rPr>
              <w:lastRenderedPageBreak/>
              <w:t xml:space="preserve">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«УГХ»</w:t>
            </w:r>
          </w:p>
        </w:tc>
        <w:tc>
          <w:tcPr>
            <w:tcW w:w="4456" w:type="dxa"/>
            <w:vAlign w:val="center"/>
          </w:tcPr>
          <w:p w:rsidR="002A1EF8" w:rsidRPr="002A1EF8" w:rsidRDefault="00676471" w:rsidP="002A1E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Освоение программных денежных средств составило </w:t>
            </w:r>
            <w:r w:rsidR="00C62A8E">
              <w:rPr>
                <w:rFonts w:ascii="Times New Roman CYR" w:eastAsia="Times New Roman" w:hAnsi="Times New Roman CYR"/>
                <w:lang w:eastAsia="ru-RU"/>
              </w:rPr>
              <w:t>300,0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 xml:space="preserve"> тысяч рублей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за счет </w:t>
            </w:r>
            <w:r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местного бюджета. 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>За 2016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 xml:space="preserve"> год выявлено и ликвидировано 1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>5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 xml:space="preserve"> несанкционированных свалок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>, вывезено 811 м3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96542" w:rsidRPr="006574A7" w:rsidRDefault="00496542" w:rsidP="002A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</w:p>
        </w:tc>
      </w:tr>
      <w:tr w:rsidR="00C14665" w:rsidRPr="009D1295" w:rsidTr="00356BBF">
        <w:tc>
          <w:tcPr>
            <w:tcW w:w="595" w:type="dxa"/>
            <w:shd w:val="clear" w:color="auto" w:fill="auto"/>
            <w:vAlign w:val="center"/>
          </w:tcPr>
          <w:p w:rsidR="00C14665" w:rsidRDefault="00C1466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14665" w:rsidRPr="00C14665" w:rsidRDefault="00C14665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МП</w:t>
            </w:r>
            <w:r w:rsidR="00D422C3">
              <w:rPr>
                <w:rFonts w:ascii="Times New Roman" w:hAnsi="Times New Roman"/>
              </w:rPr>
              <w:t xml:space="preserve"> ВГО</w:t>
            </w:r>
            <w:r w:rsidRPr="00C14665">
              <w:rPr>
                <w:rFonts w:ascii="Times New Roman" w:hAnsi="Times New Roman"/>
              </w:rPr>
              <w:t xml:space="preserve"> «</w:t>
            </w:r>
            <w:r w:rsidR="00D422C3">
              <w:rPr>
                <w:rFonts w:ascii="Times New Roman" w:hAnsi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  <w:r w:rsidRPr="00C14665">
              <w:rPr>
                <w:rFonts w:ascii="Times New Roman" w:hAnsi="Times New Roman"/>
              </w:rPr>
              <w:t xml:space="preserve">» от </w:t>
            </w:r>
            <w:r w:rsidR="00D422C3">
              <w:rPr>
                <w:rFonts w:ascii="Times New Roman" w:hAnsi="Times New Roman"/>
              </w:rPr>
              <w:t>17.06.2014</w:t>
            </w:r>
            <w:r w:rsidRPr="00C14665">
              <w:rPr>
                <w:rFonts w:ascii="Times New Roman" w:hAnsi="Times New Roman"/>
              </w:rPr>
              <w:t xml:space="preserve"> года № </w:t>
            </w:r>
            <w:r w:rsidR="00D422C3">
              <w:rPr>
                <w:rFonts w:ascii="Times New Roman" w:hAnsi="Times New Roman"/>
              </w:rPr>
              <w:t>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2C3" w:rsidRDefault="00D422C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2015-2020</w:t>
            </w:r>
          </w:p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год</w:t>
            </w:r>
            <w:r w:rsidR="00D422C3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665" w:rsidRPr="002F5C1D" w:rsidRDefault="00C1466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Отдел ЖКХ, строительства и архитектуры администрации ВГО</w:t>
            </w:r>
          </w:p>
        </w:tc>
        <w:tc>
          <w:tcPr>
            <w:tcW w:w="4456" w:type="dxa"/>
            <w:vAlign w:val="center"/>
          </w:tcPr>
          <w:p w:rsidR="00C14665" w:rsidRPr="007F0D69" w:rsidRDefault="002A1EF8" w:rsidP="00C6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2A1EF8">
              <w:rPr>
                <w:rFonts w:ascii="Times New Roman" w:hAnsi="Times New Roman"/>
              </w:rPr>
              <w:t xml:space="preserve">Выполнены мероприятия по планировке территории на сумму </w:t>
            </w:r>
            <w:r w:rsidR="00C62A8E">
              <w:rPr>
                <w:rFonts w:ascii="Times New Roman" w:hAnsi="Times New Roman"/>
              </w:rPr>
              <w:t>284,0</w:t>
            </w:r>
            <w:r w:rsidRPr="002A1EF8">
              <w:rPr>
                <w:rFonts w:ascii="Times New Roman" w:hAnsi="Times New Roman"/>
              </w:rPr>
              <w:t xml:space="preserve"> тысяч рублей (средства областного бюджета </w:t>
            </w:r>
            <w:r w:rsidR="00C62A8E">
              <w:rPr>
                <w:rFonts w:ascii="Times New Roman" w:hAnsi="Times New Roman"/>
              </w:rPr>
              <w:t>–</w:t>
            </w:r>
            <w:r w:rsidRPr="002A1EF8">
              <w:rPr>
                <w:rFonts w:ascii="Times New Roman" w:hAnsi="Times New Roman"/>
              </w:rPr>
              <w:t xml:space="preserve"> </w:t>
            </w:r>
            <w:r w:rsidR="00C62A8E">
              <w:rPr>
                <w:rFonts w:ascii="Times New Roman" w:hAnsi="Times New Roman"/>
              </w:rPr>
              <w:t>113,6 тысяч</w:t>
            </w:r>
            <w:r w:rsidRPr="002A1EF8">
              <w:rPr>
                <w:rFonts w:ascii="Times New Roman" w:hAnsi="Times New Roman"/>
              </w:rPr>
              <w:t xml:space="preserve"> рублей, средства местного бюджета – </w:t>
            </w:r>
            <w:r w:rsidR="00C62A8E">
              <w:rPr>
                <w:rFonts w:ascii="Times New Roman" w:hAnsi="Times New Roman"/>
              </w:rPr>
              <w:t>170,4</w:t>
            </w:r>
            <w:r w:rsidRPr="002A1EF8">
              <w:rPr>
                <w:rFonts w:ascii="Times New Roman" w:hAnsi="Times New Roman"/>
              </w:rPr>
              <w:t xml:space="preserve"> тысяч рублей)</w:t>
            </w:r>
            <w:r w:rsidR="00C62A8E">
              <w:rPr>
                <w:rFonts w:ascii="Times New Roman" w:hAnsi="Times New Roman"/>
              </w:rPr>
              <w:t xml:space="preserve">. </w:t>
            </w:r>
            <w:r w:rsidR="007F0D69">
              <w:rPr>
                <w:rFonts w:ascii="Times New Roman" w:hAnsi="Times New Roman"/>
              </w:rPr>
              <w:t>Утверждена документация по планировке территории жилого квартала, ограниченного улицами Карпинского-Парковая-Восточная-переулок Малый.</w:t>
            </w:r>
            <w:bookmarkStart w:id="0" w:name="_GoBack"/>
            <w:bookmarkEnd w:id="0"/>
          </w:p>
        </w:tc>
      </w:tr>
      <w:tr w:rsidR="00F44D93" w:rsidRPr="006C4578" w:rsidTr="00356BBF">
        <w:trPr>
          <w:trHeight w:val="10197"/>
        </w:trPr>
        <w:tc>
          <w:tcPr>
            <w:tcW w:w="595" w:type="dxa"/>
            <w:shd w:val="clear" w:color="auto" w:fill="auto"/>
            <w:vAlign w:val="center"/>
          </w:tcPr>
          <w:p w:rsidR="00F44D93" w:rsidRDefault="00F44D93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44D93" w:rsidRPr="00C97223" w:rsidRDefault="00141EA7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ВГО «Развитие системы образования в ВГО до 2018 года» </w:t>
            </w:r>
            <w:r w:rsidR="00F44D93" w:rsidRPr="00C97223">
              <w:rPr>
                <w:rFonts w:ascii="Times New Roman" w:hAnsi="Times New Roman"/>
              </w:rPr>
              <w:t xml:space="preserve">от </w:t>
            </w:r>
            <w:r w:rsidR="00017E5A">
              <w:rPr>
                <w:rFonts w:ascii="Times New Roman" w:hAnsi="Times New Roman"/>
              </w:rPr>
              <w:t>21.04.2014</w:t>
            </w:r>
            <w:r w:rsidR="00F44D93" w:rsidRPr="00C97223">
              <w:rPr>
                <w:rFonts w:ascii="Times New Roman" w:hAnsi="Times New Roman"/>
              </w:rPr>
              <w:t xml:space="preserve"> года № </w:t>
            </w:r>
            <w:r w:rsidR="00017E5A">
              <w:rPr>
                <w:rFonts w:ascii="Times New Roman" w:hAnsi="Times New Roman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8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4D93" w:rsidRPr="00C97223" w:rsidRDefault="00F44D93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D93" w:rsidRPr="002F5C1D" w:rsidRDefault="00F44D93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D93" w:rsidRPr="00C14665" w:rsidRDefault="00F44D9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ВГО</w:t>
            </w:r>
          </w:p>
        </w:tc>
        <w:tc>
          <w:tcPr>
            <w:tcW w:w="4456" w:type="dxa"/>
            <w:vAlign w:val="center"/>
          </w:tcPr>
          <w:p w:rsidR="008F48B2" w:rsidRPr="008F48B2" w:rsidRDefault="008F48B2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отчетном периоде между Министерством общего и профессионального образования Свердловской области  и Волчанским городским округом подписано Соглашение о предоставлении субсидий из областного бюджета на капитальный ремонт пожарной сигнализации общеобразовательных учреждений  в сумме 198,4 тыс. руб. Из местного бюджета, в рамках МП «</w:t>
            </w:r>
            <w:r w:rsidRPr="008F48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системы образования в Волчанском городском округе до 2018 года»</w:t>
            </w:r>
            <w:r w:rsidRPr="008F48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расходов выделено из местного бюджета 232,8</w:t>
            </w:r>
            <w:proofErr w:type="gram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 Средства освоены в полном объеме, проведены работы по капитальному ремонту пожарной сигнализации.</w:t>
            </w:r>
          </w:p>
          <w:p w:rsidR="008F48B2" w:rsidRPr="008F48B2" w:rsidRDefault="008F48B2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конце октября 2015 года с Министерством общего и профессионального образования Свердловской области  и Волчанским городским округом подписано Соглашение о предоставлении субсидий из областного бюджета на проведение мероприятий по распространению современных моделей успешной социализации детей в муниципальных образовательных организациях на сумму 3750,0 тыс. руб.  В рамках данного соглашения выделено из местного бюджета 500,0 тыс. рублей.</w:t>
            </w:r>
            <w:proofErr w:type="gram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были выделены на приобретение оборудования на сумму 2894,787 тыс. рублей и капитальный ремонт учебных кабинетов на сумму 1355,213 тыс. руб. На конец года исполнение составило 49,8% от плана, неисполненные назначения областного и местного бюджета будут направлены </w:t>
            </w:r>
            <w:proofErr w:type="gram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</w:t>
            </w:r>
            <w:proofErr w:type="gram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 цели в 2016 году.</w:t>
            </w:r>
          </w:p>
          <w:p w:rsidR="00017E5A" w:rsidRPr="005328A3" w:rsidRDefault="00CC3DB9" w:rsidP="0053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8A3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 оснащены учебно-</w:t>
            </w:r>
            <w:proofErr w:type="spellStart"/>
            <w:r w:rsidRPr="005328A3">
              <w:rPr>
                <w:rFonts w:ascii="Times New Roman" w:hAnsi="Times New Roman"/>
                <w:sz w:val="20"/>
                <w:szCs w:val="20"/>
              </w:rPr>
              <w:t>нагладными</w:t>
            </w:r>
            <w:proofErr w:type="spellEnd"/>
            <w:r w:rsidRPr="005328A3">
              <w:rPr>
                <w:rFonts w:ascii="Times New Roman" w:hAnsi="Times New Roman"/>
                <w:sz w:val="20"/>
                <w:szCs w:val="20"/>
              </w:rPr>
              <w:t xml:space="preserve"> пособиями за счет средств областного бюджета на сумму 602,0 тыс. рублей, средства освоены в полном объеме на приобретение компьютерного оборудования 13 ед. на сумму 234,0 тыс. руб., игрушки 137 ед. на сумму 136,0 тыс. руб., пособия для занятий с детьми 325 ед. на сумму 232,0 тыс. руб.</w:t>
            </w:r>
            <w:proofErr w:type="gramEnd"/>
          </w:p>
          <w:p w:rsidR="00CC3DB9" w:rsidRPr="005328A3" w:rsidRDefault="00CC3DB9" w:rsidP="0053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hAnsi="Times New Roman"/>
                <w:sz w:val="20"/>
                <w:szCs w:val="20"/>
              </w:rPr>
              <w:t xml:space="preserve">Из резервного фонда Правительства Свердловской области выделено 250,0 тыс. рублей МКОУ ДОД ДДТ на приобретение оконных конструкций из ПВХ, все средства освоены в </w:t>
            </w:r>
            <w:r w:rsidRPr="005328A3">
              <w:rPr>
                <w:rFonts w:ascii="Times New Roman" w:hAnsi="Times New Roman"/>
                <w:sz w:val="20"/>
                <w:szCs w:val="20"/>
              </w:rPr>
              <w:lastRenderedPageBreak/>
              <w:t>полном объеме. В здании образовательного учреждения установлено 16 оконных блоков.</w:t>
            </w:r>
          </w:p>
        </w:tc>
      </w:tr>
      <w:tr w:rsidR="00911705" w:rsidRPr="009D1295" w:rsidTr="00356BBF">
        <w:tc>
          <w:tcPr>
            <w:tcW w:w="595" w:type="dxa"/>
            <w:shd w:val="clear" w:color="auto" w:fill="auto"/>
            <w:vAlign w:val="center"/>
          </w:tcPr>
          <w:p w:rsidR="00911705" w:rsidRDefault="0091170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11705" w:rsidRPr="00C97223" w:rsidRDefault="00017E5A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ВГО</w:t>
            </w:r>
            <w:r w:rsidR="00911705" w:rsidRPr="00C9722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транспорта, дорожного хозяйства и информационных технологий ВГО до 2018 года</w:t>
            </w:r>
            <w:r w:rsidR="00911705" w:rsidRPr="00C97223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30.12.2014</w:t>
            </w:r>
            <w:r w:rsidR="00911705" w:rsidRPr="00C9722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705" w:rsidRPr="00C97223" w:rsidRDefault="00911705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705" w:rsidRPr="002F5C1D" w:rsidRDefault="0091170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протяженность автомобильных дорог местного значения (включая улично-дорожную сеть) 79 км, в том числе включено в реестр муниципальной собственности – 79 км. Протяженность автомобильных дорог общего пользования местного значения, не отвечающих нормативным требованиям – 18 км. (22,8% от общей протяженности автомобильных дорог местного значения). 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2015 год на текущий ремонт и содержание автомобильных дорог общего пользования местного значения израсходовано из местного бюджета 4513,71 тыс. рублей, в </w:t>
            </w:r>
            <w:proofErr w:type="spell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текущий ремонт автомобильных дорог и искусственных сооружений, расположенных на них (ямочный ремонт) – 3508,0 тыс. рублей, отремонтировано 5847 </w:t>
            </w:r>
            <w:proofErr w:type="spell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комплекс работ по содержанию дорог – 1005,71 тыс. рублей.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прошел отбор на получение областных субсидий на капитальный ремонт автомобильной дороги улицы </w:t>
            </w:r>
            <w:proofErr w:type="gram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2016 году. Длина дорожного полотна улицы Станционная -  1119 м, стоимость проекта 18986,5 тысяч рублей (18000,0 тысяч рублей – средства областного бюджета). Проект был подготовлен в 2014 году.</w:t>
            </w:r>
          </w:p>
          <w:p w:rsidR="00911705" w:rsidRPr="005328A3" w:rsidRDefault="005328A3" w:rsidP="0053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разработана программа «Повышение безопасности дорожного движения» в целях проведения мероприятий по приведению в соответствие обустройство пешеходных переходов с новыми национальными стандартами.</w:t>
            </w:r>
          </w:p>
        </w:tc>
      </w:tr>
    </w:tbl>
    <w:p w:rsidR="00743A01" w:rsidRDefault="00743A01" w:rsidP="00743A01">
      <w:pPr>
        <w:rPr>
          <w:rFonts w:ascii="Times New Roman" w:hAnsi="Times New Roman"/>
          <w:b/>
          <w:sz w:val="28"/>
          <w:szCs w:val="28"/>
        </w:rPr>
      </w:pPr>
    </w:p>
    <w:p w:rsidR="004D02BA" w:rsidRPr="00582661" w:rsidRDefault="004D02BA" w:rsidP="00743A01">
      <w:pPr>
        <w:rPr>
          <w:rFonts w:ascii="Times New Roman" w:hAnsi="Times New Roman"/>
          <w:b/>
          <w:sz w:val="28"/>
          <w:szCs w:val="28"/>
        </w:rPr>
      </w:pPr>
    </w:p>
    <w:p w:rsidR="003710DD" w:rsidRPr="004D02BA" w:rsidRDefault="003710DD" w:rsidP="004D02BA"/>
    <w:sectPr w:rsidR="003710DD" w:rsidRPr="004D02BA" w:rsidSect="00017E5A">
      <w:pgSz w:w="16839" w:h="11907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2BA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596"/>
    <w:rsid w:val="00016D23"/>
    <w:rsid w:val="00017E5A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808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2F4"/>
    <w:rsid w:val="000763C8"/>
    <w:rsid w:val="00076418"/>
    <w:rsid w:val="00076988"/>
    <w:rsid w:val="00076D0D"/>
    <w:rsid w:val="000775A2"/>
    <w:rsid w:val="0008003E"/>
    <w:rsid w:val="00080DA1"/>
    <w:rsid w:val="000816E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484"/>
    <w:rsid w:val="000A2A4B"/>
    <w:rsid w:val="000A3046"/>
    <w:rsid w:val="000A3BC8"/>
    <w:rsid w:val="000A5BBD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FCB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1EA7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36A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0290"/>
    <w:rsid w:val="001E1247"/>
    <w:rsid w:val="001E12AA"/>
    <w:rsid w:val="001E175A"/>
    <w:rsid w:val="001E2D88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388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1EF8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636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89E"/>
    <w:rsid w:val="002F40DC"/>
    <w:rsid w:val="002F5C1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3EC5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6BBF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549"/>
    <w:rsid w:val="00385D39"/>
    <w:rsid w:val="00386869"/>
    <w:rsid w:val="00386FC6"/>
    <w:rsid w:val="003873E6"/>
    <w:rsid w:val="00391474"/>
    <w:rsid w:val="0039176A"/>
    <w:rsid w:val="003924C8"/>
    <w:rsid w:val="0039365E"/>
    <w:rsid w:val="00393B87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2B0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AC9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54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2BA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12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8A3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211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777"/>
    <w:rsid w:val="0060093E"/>
    <w:rsid w:val="00600C6A"/>
    <w:rsid w:val="00600C8C"/>
    <w:rsid w:val="0060141E"/>
    <w:rsid w:val="0060258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7B1"/>
    <w:rsid w:val="0063189F"/>
    <w:rsid w:val="0063220B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01E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471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8B7"/>
    <w:rsid w:val="006C2AD8"/>
    <w:rsid w:val="006C2BE9"/>
    <w:rsid w:val="006C3630"/>
    <w:rsid w:val="006C3C16"/>
    <w:rsid w:val="006C3F30"/>
    <w:rsid w:val="006C4578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1CE1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A01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1DF4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0D69"/>
    <w:rsid w:val="007F1329"/>
    <w:rsid w:val="007F23D7"/>
    <w:rsid w:val="007F2603"/>
    <w:rsid w:val="007F5124"/>
    <w:rsid w:val="007F5771"/>
    <w:rsid w:val="007F5912"/>
    <w:rsid w:val="007F6115"/>
    <w:rsid w:val="007F616F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5C55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48B2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2C0"/>
    <w:rsid w:val="00902438"/>
    <w:rsid w:val="00902AB7"/>
    <w:rsid w:val="009030C2"/>
    <w:rsid w:val="00905E7D"/>
    <w:rsid w:val="009077DC"/>
    <w:rsid w:val="0091043C"/>
    <w:rsid w:val="009115BA"/>
    <w:rsid w:val="00911705"/>
    <w:rsid w:val="009117A4"/>
    <w:rsid w:val="00911F3E"/>
    <w:rsid w:val="00912CDF"/>
    <w:rsid w:val="00912E50"/>
    <w:rsid w:val="009130E7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1BA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5543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592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D72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068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D37"/>
    <w:rsid w:val="00AC40DE"/>
    <w:rsid w:val="00AC532F"/>
    <w:rsid w:val="00AC5E31"/>
    <w:rsid w:val="00AC6408"/>
    <w:rsid w:val="00AC6DFA"/>
    <w:rsid w:val="00AC7332"/>
    <w:rsid w:val="00AC73BC"/>
    <w:rsid w:val="00AC7E9C"/>
    <w:rsid w:val="00AC7F8E"/>
    <w:rsid w:val="00AD009F"/>
    <w:rsid w:val="00AD0AB0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30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13D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269"/>
    <w:rsid w:val="00BD138C"/>
    <w:rsid w:val="00BD13C1"/>
    <w:rsid w:val="00BD1724"/>
    <w:rsid w:val="00BD2304"/>
    <w:rsid w:val="00BD46A3"/>
    <w:rsid w:val="00BD5EC1"/>
    <w:rsid w:val="00BD6396"/>
    <w:rsid w:val="00BD7FCD"/>
    <w:rsid w:val="00BE08C9"/>
    <w:rsid w:val="00BE0938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6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04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0C3D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2A8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7223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3DB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2C3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281"/>
    <w:rsid w:val="00D60CF5"/>
    <w:rsid w:val="00D612CF"/>
    <w:rsid w:val="00D61DFA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CAF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0B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9C4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B3D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65A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D93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032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B18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3F55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volchansk.ru/invest/plans/" TargetMode="External"/><Relationship Id="rId3" Type="http://schemas.openxmlformats.org/officeDocument/2006/relationships/styles" Target="styles.xml"/><Relationship Id="rId7" Type="http://schemas.openxmlformats.org/officeDocument/2006/relationships/hyperlink" Target="http://fond-volchansk.ru/inv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BD80-8722-419A-B7E4-B660824B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20</cp:revision>
  <dcterms:created xsi:type="dcterms:W3CDTF">2014-06-19T09:46:00Z</dcterms:created>
  <dcterms:modified xsi:type="dcterms:W3CDTF">2017-03-13T06:30:00Z</dcterms:modified>
</cp:coreProperties>
</file>