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iCs/>
          <w:lang w:val="en-US"/>
        </w:rPr>
      </w:pPr>
      <w:r>
        <w:rPr>
          <w:i/>
          <w:iCs/>
          <w:lang w:val="en-US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2987040</wp:posOffset>
            </wp:positionH>
            <wp:positionV relativeFrom="paragraph">
              <wp:posOffset>115570</wp:posOffset>
            </wp:positionV>
            <wp:extent cx="381000" cy="60007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ВОЛЧАНСКОГО ГОРОДСКОГО ОКРУГА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Протокол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09.0</w:t>
      </w:r>
      <w:r>
        <w:rPr>
          <w:sz w:val="28"/>
          <w:szCs w:val="28"/>
        </w:rPr>
        <w:t>8</w:t>
      </w:r>
      <w:r>
        <w:rPr>
          <w:sz w:val="28"/>
          <w:szCs w:val="28"/>
        </w:rPr>
        <w:t>.2022  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09.00 ч.</w:t>
        <w:tab/>
        <w:tab/>
        <w:tab/>
        <w:tab/>
        <w:tab/>
        <w:tab/>
        <w:tab/>
        <w:tab/>
        <w:tab/>
        <w:t xml:space="preserve">                                     № 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Зал заседаний администрации Волчанского городского округа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Председательствующий: </w:t>
      </w:r>
      <w:r>
        <w:rPr>
          <w:bCs/>
          <w:sz w:val="28"/>
          <w:szCs w:val="28"/>
        </w:rPr>
        <w:t xml:space="preserve">Вервейн А.В., глава Волчанского городского округа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Ответственный за подготовку и секретарь: </w:t>
      </w:r>
      <w:r>
        <w:rPr>
          <w:bCs/>
          <w:sz w:val="28"/>
          <w:szCs w:val="28"/>
        </w:rPr>
        <w:t>Феттер Е.В., начальник экономического отдела администрации Волчанского городского округа.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человек (депутаты Волчанской городской Думы, жители Волчанского городского округа, </w:t>
      </w:r>
      <w:r>
        <w:rPr>
          <w:sz w:val="28"/>
          <w:szCs w:val="28"/>
        </w:rPr>
        <w:t>Волчанский Фонд поддержки малого предпринимательства, индивидуальные предприниматели</w:t>
      </w:r>
      <w:r>
        <w:rPr>
          <w:sz w:val="28"/>
          <w:szCs w:val="28"/>
        </w:rPr>
        <w:t>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Повестка дня: </w:t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before="0" w:after="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проекта </w:t>
      </w:r>
      <w:r>
        <w:rPr>
          <w:sz w:val="28"/>
          <w:szCs w:val="28"/>
        </w:rPr>
        <w:t>Постановления главы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Волчанской городской Думы «</w:t>
      </w:r>
      <w:r>
        <w:rPr>
          <w:sz w:val="28"/>
          <w:szCs w:val="28"/>
        </w:rPr>
        <w:t>Об определении границ прилегающих к некоторым организациям и (или) объектам территорий, в которых не допускается розничная продажа алкогольной продукции на территории Волчанского городского округа</w:t>
      </w:r>
      <w:r>
        <w:rPr>
          <w:sz w:val="28"/>
          <w:szCs w:val="28"/>
        </w:rPr>
        <w:t>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Выступили: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Феттер Е.В.: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постановление главы Волчанского городского округа от 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года №  </w:t>
      </w:r>
      <w:r>
        <w:rPr>
          <w:sz w:val="28"/>
          <w:szCs w:val="28"/>
        </w:rPr>
        <w:t>256</w:t>
      </w:r>
      <w:r>
        <w:rPr>
          <w:sz w:val="28"/>
          <w:szCs w:val="28"/>
        </w:rPr>
        <w:t xml:space="preserve"> «О проведении публичных слушаний по обсуждению проекта </w:t>
      </w:r>
      <w:r>
        <w:rPr>
          <w:sz w:val="28"/>
          <w:szCs w:val="28"/>
        </w:rPr>
        <w:t>постановления главы администрации</w:t>
      </w:r>
      <w:r>
        <w:rPr>
          <w:sz w:val="28"/>
          <w:szCs w:val="28"/>
        </w:rPr>
        <w:t xml:space="preserve"> Волчанского городского округа «</w:t>
      </w:r>
      <w:r>
        <w:rPr>
          <w:sz w:val="28"/>
          <w:szCs w:val="28"/>
        </w:rPr>
        <w:t>Об определении границ прилегающих к некоторым организациям и (или) объектам территорий, в которых не допускается розничная продажа алкогольной продукции на территории Волчанского городского округа</w:t>
      </w:r>
      <w:r>
        <w:rPr>
          <w:sz w:val="28"/>
          <w:szCs w:val="28"/>
        </w:rPr>
        <w:t xml:space="preserve">», проект </w:t>
      </w:r>
      <w:r>
        <w:rPr>
          <w:sz w:val="28"/>
          <w:szCs w:val="28"/>
        </w:rPr>
        <w:t>постановления главы администрации Волчанского городского округа «Об определении границ прилегающих к некоторым организациям и (или) объектам территорий, в которых не допускается розничная продажа алкогольной продукции на территории Волчанского городского округа»</w:t>
      </w:r>
      <w:r>
        <w:rPr>
          <w:sz w:val="28"/>
          <w:szCs w:val="28"/>
        </w:rPr>
        <w:t xml:space="preserve"> были опубликованы в информационном бюллетене «Муниципальный Вестник» </w:t>
      </w:r>
      <w:r>
        <w:rPr>
          <w:sz w:val="28"/>
          <w:szCs w:val="28"/>
        </w:rPr>
        <w:t>от 18.07.2022 года № 32 (265), размещены на официальном сайте Волчанского городского округа в сети Интернет</w:t>
      </w:r>
      <w:r>
        <w:rPr>
          <w:sz w:val="28"/>
          <w:szCs w:val="28"/>
        </w:rPr>
        <w:t>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Вервейн А.В.: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Представляю Вашему вниманию проект </w:t>
      </w:r>
      <w:r>
        <w:rPr>
          <w:sz w:val="28"/>
          <w:szCs w:val="28"/>
        </w:rPr>
        <w:t>постановления главы администрации</w:t>
      </w:r>
      <w:r>
        <w:rPr>
          <w:sz w:val="28"/>
          <w:szCs w:val="28"/>
        </w:rPr>
        <w:t xml:space="preserve"> Волчанского городского округа.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пересмотра и принятия нового муниципального правового акта назрел в связи с вступлением в силу </w:t>
      </w:r>
      <w:hyperlink r:id="rId3">
        <w:r>
          <w:rPr>
            <w:sz w:val="28"/>
            <w:szCs w:val="28"/>
          </w:rPr>
          <w:t>постановлени</w:t>
        </w:r>
      </w:hyperlink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Правительства Российской Федерации  от 23.12.2020 года 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работы по разработке нового постановления главы администрации: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Актуализирован Перечень организаций </w:t>
      </w:r>
      <w:r>
        <w:rPr>
          <w:sz w:val="28"/>
          <w:szCs w:val="28"/>
        </w:rPr>
        <w:t>и объектов, на прилегающих территори</w:t>
      </w:r>
      <w:r>
        <w:rPr>
          <w:sz w:val="28"/>
          <w:szCs w:val="28"/>
        </w:rPr>
        <w:t>ях</w:t>
      </w:r>
      <w:r>
        <w:rPr>
          <w:sz w:val="28"/>
          <w:szCs w:val="28"/>
        </w:rPr>
        <w:t xml:space="preserve"> которых не допускается розничная продажа алкогольной продукции</w:t>
      </w:r>
      <w:r>
        <w:rPr>
          <w:sz w:val="28"/>
          <w:szCs w:val="28"/>
        </w:rPr>
        <w:t xml:space="preserve"> — в части наименований и добавлена Автокасса.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Уточнен порядок расчета расстояний от организаций и (или) объектов до границ прилегающих территорий — без изменения </w:t>
      </w:r>
      <w:r>
        <w:rPr>
          <w:sz w:val="28"/>
          <w:szCs w:val="28"/>
        </w:rPr>
        <w:t>минимально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расстояни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от организаций и объектов, </w:t>
      </w:r>
      <w:r>
        <w:rPr>
          <w:sz w:val="28"/>
          <w:szCs w:val="28"/>
        </w:rPr>
        <w:t>установленных ранее.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Разработаны новые схемы границ прилегающих территорий с указанием объектов на прилегающей территории которых не допускается розничная продажа алкогольной продукции.</w:t>
      </w:r>
    </w:p>
    <w:p>
      <w:pPr>
        <w:pStyle w:val="Normal"/>
        <w:ind w:firstLine="709"/>
        <w:jc w:val="both"/>
        <w:rPr/>
      </w:pPr>
      <w:hyperlink r:id="rId4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110C00"/>
            <w:spacing w:val="0"/>
            <w:sz w:val="28"/>
            <w:szCs w:val="28"/>
            <w:lang w:val="ru-RU"/>
          </w:rPr>
          <w:t>Предложений и рекомендаций, а также замечани</w:t>
        </w:r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110C00"/>
            <w:spacing w:val="0"/>
            <w:sz w:val="28"/>
            <w:szCs w:val="28"/>
            <w:lang w:val="ru-RU"/>
          </w:rPr>
          <w:t>й</w:t>
        </w:r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110C00"/>
            <w:spacing w:val="0"/>
            <w:sz w:val="28"/>
            <w:szCs w:val="28"/>
            <w:lang w:val="ru-RU"/>
          </w:rPr>
          <w:t xml:space="preserve">  по вопросу, выносимому на обсуждение в </w:t>
        </w:r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110C00"/>
            <w:spacing w:val="0"/>
            <w:sz w:val="28"/>
            <w:szCs w:val="28"/>
            <w:lang w:val="ru-RU"/>
          </w:rPr>
          <w:t>экономический отдел администрации Волчанского городского округа</w:t>
        </w:r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110C00"/>
            <w:spacing w:val="0"/>
            <w:sz w:val="28"/>
            <w:szCs w:val="28"/>
            <w:lang w:val="ru-RU"/>
          </w:rPr>
          <w:t xml:space="preserve"> и на адрес электронной почты </w:t>
        </w:r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110C00"/>
            <w:spacing w:val="0"/>
            <w:sz w:val="28"/>
            <w:szCs w:val="28"/>
            <w:lang w:val="ru-RU"/>
          </w:rPr>
          <w:t>e.fetter@list.ru</w:t>
        </w:r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110C00"/>
            <w:spacing w:val="0"/>
            <w:sz w:val="28"/>
            <w:szCs w:val="28"/>
            <w:lang w:val="ru-RU"/>
          </w:rPr>
          <w:t xml:space="preserve">  для включения их в протокол публичных слушаний не поступало.</w:t>
        </w:r>
        <w:r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</w:hyperlink>
    </w:p>
    <w:p>
      <w:pPr>
        <w:pStyle w:val="Normal"/>
        <w:spacing w:before="0" w:after="0"/>
        <w:ind w:firstLine="709"/>
        <w:jc w:val="both"/>
        <w:rPr/>
      </w:pPr>
      <w:hyperlink r:id="rId5">
        <w:r>
          <w:rPr>
            <w:rFonts w:ascii="Times New Roman" w:hAnsi="Times New Roman"/>
            <w:bCs/>
            <w:sz w:val="28"/>
            <w:szCs w:val="28"/>
            <w:lang w:val="ru-RU"/>
          </w:rPr>
          <w:t>РЕШИЛИ:</w:t>
        </w:r>
      </w:hyperlink>
    </w:p>
    <w:p>
      <w:pPr>
        <w:pStyle w:val="Style18"/>
        <w:widowControl/>
        <w:numPr>
          <w:ilvl w:val="0"/>
          <w:numId w:val="2"/>
        </w:numPr>
        <w:pBdr/>
        <w:tabs>
          <w:tab w:val="clear" w:pos="708"/>
          <w:tab w:val="left" w:pos="0" w:leader="none"/>
        </w:tabs>
        <w:suppressAutoHyphens w:val="true"/>
        <w:bidi w:val="0"/>
        <w:spacing w:before="0" w:after="0"/>
        <w:ind w:left="0" w:right="0" w:firstLine="680"/>
        <w:jc w:val="both"/>
        <w:rPr>
          <w:rFonts w:ascii="Verdana;sans-serif" w:hAnsi="Verdana;sans-serif"/>
          <w:b w:val="false"/>
          <w:i w:val="false"/>
          <w:caps w:val="false"/>
          <w:smallCaps w:val="false"/>
          <w:color w:val="110C00"/>
          <w:spacing w:val="0"/>
          <w:sz w:val="1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0C00"/>
          <w:spacing w:val="0"/>
          <w:sz w:val="28"/>
          <w:szCs w:val="28"/>
        </w:rPr>
        <w:t xml:space="preserve"> </w:t>
      </w:r>
      <w:hyperlink r:id="rId6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110C00"/>
            <w:spacing w:val="0"/>
            <w:sz w:val="28"/>
            <w:szCs w:val="28"/>
          </w:rPr>
          <w:t xml:space="preserve">Рекомендовать </w:t>
        </w:r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110C00"/>
            <w:spacing w:val="0"/>
            <w:sz w:val="28"/>
            <w:szCs w:val="28"/>
          </w:rPr>
          <w:t xml:space="preserve">главе </w:t>
        </w:r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110C00"/>
            <w:spacing w:val="0"/>
            <w:sz w:val="28"/>
            <w:szCs w:val="28"/>
          </w:rPr>
          <w:t xml:space="preserve">администрации </w:t>
        </w:r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110C00"/>
            <w:spacing w:val="0"/>
            <w:sz w:val="28"/>
            <w:szCs w:val="28"/>
          </w:rPr>
          <w:t>Волчанского городского округа</w:t>
        </w:r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110C00"/>
            <w:spacing w:val="0"/>
            <w:sz w:val="28"/>
            <w:szCs w:val="28"/>
          </w:rPr>
          <w:t xml:space="preserve"> принять нормативно-правовой акт, определяющий прилегающие территории к организациям и объектам, на которых не допускается розничная продажа алкогольной продукции на территории </w:t>
        </w:r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110C00"/>
            <w:spacing w:val="0"/>
            <w:sz w:val="28"/>
            <w:szCs w:val="28"/>
          </w:rPr>
          <w:t>Волчанского городского округа</w:t>
        </w:r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110C00"/>
            <w:spacing w:val="0"/>
            <w:sz w:val="28"/>
            <w:szCs w:val="28"/>
          </w:rPr>
          <w:t>.</w:t>
        </w:r>
      </w:hyperlink>
    </w:p>
    <w:p>
      <w:pPr>
        <w:pStyle w:val="Style18"/>
        <w:widowControl/>
        <w:numPr>
          <w:ilvl w:val="0"/>
          <w:numId w:val="2"/>
        </w:numPr>
        <w:pBdr/>
        <w:tabs>
          <w:tab w:val="clear" w:pos="708"/>
          <w:tab w:val="left" w:pos="0" w:leader="none"/>
        </w:tabs>
        <w:suppressAutoHyphens w:val="true"/>
        <w:bidi w:val="0"/>
        <w:spacing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0C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0C00"/>
          <w:spacing w:val="0"/>
          <w:sz w:val="28"/>
          <w:szCs w:val="28"/>
        </w:rPr>
        <w:t>Разместить настоящий протокол на официальном сайте Волчанского городского округа в сети Интернет и о</w:t>
      </w:r>
      <w:hyperlink r:id="rId7">
        <w:r>
          <w:rPr>
            <w:bCs/>
            <w:sz w:val="28"/>
            <w:szCs w:val="28"/>
          </w:rPr>
          <w:t>публиковать в информационном бюллетене «Муниципальный Вестник».</w:t>
        </w:r>
      </w:hyperlink>
    </w:p>
    <w:p>
      <w:pPr>
        <w:pStyle w:val="Normal"/>
        <w:rPr>
          <w:b/>
          <w:b/>
          <w:bCs/>
          <w:sz w:val="28"/>
          <w:szCs w:val="28"/>
        </w:rPr>
      </w:pPr>
      <w:hyperlink r:id="rId8">
        <w:r>
          <w:rPr>
            <w:b/>
            <w:bCs/>
            <w:sz w:val="28"/>
            <w:szCs w:val="28"/>
          </w:rPr>
        </w:r>
      </w:hyperlink>
    </w:p>
    <w:p>
      <w:pPr>
        <w:pStyle w:val="Normal"/>
        <w:rPr>
          <w:sz w:val="28"/>
          <w:szCs w:val="28"/>
        </w:rPr>
      </w:pPr>
      <w:hyperlink r:id="rId9">
        <w:r>
          <w:rPr>
            <w:sz w:val="28"/>
            <w:szCs w:val="28"/>
          </w:rPr>
          <w:t>Председательствующий</w:t>
          <w:tab/>
          <w:tab/>
          <w:tab/>
          <w:tab/>
          <w:tab/>
          <w:tab/>
          <w:t xml:space="preserve">   </w:t>
          <w:tab/>
          <w:t xml:space="preserve">           А.В. Вервейн </w:t>
        </w:r>
      </w:hyperlink>
    </w:p>
    <w:p>
      <w:pPr>
        <w:pStyle w:val="Normal"/>
        <w:rPr>
          <w:sz w:val="28"/>
          <w:szCs w:val="28"/>
        </w:rPr>
      </w:pPr>
      <w:hyperlink r:id="rId10">
        <w:r>
          <w:rPr>
            <w:sz w:val="28"/>
            <w:szCs w:val="28"/>
          </w:rPr>
        </w:r>
      </w:hyperlink>
    </w:p>
    <w:p>
      <w:pPr>
        <w:pStyle w:val="Normal"/>
        <w:rPr>
          <w:sz w:val="28"/>
          <w:szCs w:val="28"/>
        </w:rPr>
      </w:pPr>
      <w:hyperlink r:id="rId11">
        <w:r>
          <w:rPr>
            <w:sz w:val="28"/>
            <w:szCs w:val="28"/>
          </w:rPr>
        </w:r>
      </w:hyperlink>
    </w:p>
    <w:p>
      <w:pPr>
        <w:pStyle w:val="Normal"/>
        <w:rPr>
          <w:sz w:val="28"/>
          <w:szCs w:val="28"/>
        </w:rPr>
      </w:pPr>
      <w:hyperlink r:id="rId12">
        <w:r>
          <w:rPr>
            <w:sz w:val="28"/>
            <w:szCs w:val="28"/>
          </w:rPr>
          <w:t>Секретарь</w:t>
          <w:tab/>
          <w:tab/>
          <w:tab/>
          <w:tab/>
          <w:tab/>
          <w:tab/>
          <w:tab/>
          <w:tab/>
          <w:tab/>
          <w:t xml:space="preserve">   </w:t>
          <w:tab/>
          <w:t xml:space="preserve">              Е.В. Феттер</w:t>
        </w:r>
      </w:hyperlink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 CYR">
    <w:charset w:val="cc"/>
    <w:family w:val="roman"/>
    <w:pitch w:val="variable"/>
  </w:font>
  <w:font w:name="Tahoma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Verdana">
    <w:altName w:val="sans-serif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Body Text Indent" w:uiPriority="0"/>
    <w:lsdException w:name="Subtitle" w:locked="1" w:uiPriority="0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0"/>
    <w:lsdException w:name="Balloon Text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58b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locked/>
    <w:rsid w:val="00075694"/>
    <w:pPr>
      <w:keepNext w:val="true"/>
      <w:jc w:val="center"/>
      <w:outlineLvl w:val="0"/>
    </w:pPr>
    <w:rPr>
      <w:sz w:val="28"/>
      <w:szCs w:val="20"/>
    </w:rPr>
  </w:style>
  <w:style w:type="paragraph" w:styleId="2">
    <w:name w:val="Heading 2"/>
    <w:basedOn w:val="Normal"/>
    <w:next w:val="Normal"/>
    <w:link w:val="20"/>
    <w:qFormat/>
    <w:locked/>
    <w:rsid w:val="00075694"/>
    <w:pPr>
      <w:keepNext w:val="true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Normal"/>
    <w:next w:val="Normal"/>
    <w:link w:val="30"/>
    <w:qFormat/>
    <w:locked/>
    <w:rsid w:val="00075694"/>
    <w:pPr>
      <w:keepNext w:val="true"/>
      <w:spacing w:lineRule="auto" w:line="360"/>
      <w:ind w:firstLine="567"/>
      <w:jc w:val="both"/>
      <w:outlineLvl w:val="2"/>
    </w:pPr>
    <w:rPr>
      <w:b/>
      <w:sz w:val="28"/>
    </w:rPr>
  </w:style>
  <w:style w:type="paragraph" w:styleId="4">
    <w:name w:val="Heading 4"/>
    <w:basedOn w:val="Normal"/>
    <w:next w:val="Normal"/>
    <w:link w:val="40"/>
    <w:qFormat/>
    <w:locked/>
    <w:rsid w:val="00075694"/>
    <w:pPr>
      <w:keepNext w:val="true"/>
      <w:widowControl w:val="false"/>
      <w:outlineLvl w:val="3"/>
    </w:pPr>
    <w:rPr>
      <w:rFonts w:ascii="Arial CYR" w:hAnsi="Arial CYR" w:cs="Arial CYR"/>
      <w:b/>
      <w:bCs/>
      <w:color w:val="FF0000"/>
      <w:sz w:val="22"/>
      <w:szCs w:val="22"/>
    </w:rPr>
  </w:style>
  <w:style w:type="paragraph" w:styleId="6">
    <w:name w:val="Heading 6"/>
    <w:basedOn w:val="Normal"/>
    <w:next w:val="Normal"/>
    <w:link w:val="60"/>
    <w:qFormat/>
    <w:locked/>
    <w:rsid w:val="00075694"/>
    <w:pPr>
      <w:keepNext w:val="true"/>
      <w:jc w:val="center"/>
      <w:outlineLvl w:val="5"/>
    </w:pPr>
    <w:rPr>
      <w:b/>
      <w:szCs w:val="28"/>
      <w:u w:val="single"/>
    </w:rPr>
  </w:style>
  <w:style w:type="paragraph" w:styleId="8">
    <w:name w:val="Heading 8"/>
    <w:basedOn w:val="Normal"/>
    <w:next w:val="Normal"/>
    <w:link w:val="80"/>
    <w:qFormat/>
    <w:locked/>
    <w:rsid w:val="00075694"/>
    <w:pPr>
      <w:keepNext w:val="true"/>
      <w:jc w:val="center"/>
      <w:outlineLvl w:val="7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link w:val="a4"/>
    <w:qFormat/>
    <w:locked/>
    <w:rsid w:val="00dd2cf3"/>
    <w:rPr>
      <w:rFonts w:ascii="Tahoma" w:hAnsi="Tahoma" w:cs="Tahoma"/>
      <w:sz w:val="16"/>
      <w:szCs w:val="16"/>
      <w:lang w:eastAsia="ru-RU"/>
    </w:rPr>
  </w:style>
  <w:style w:type="character" w:styleId="11" w:customStyle="1">
    <w:name w:val="Заголовок 1 Знак"/>
    <w:link w:val="1"/>
    <w:qFormat/>
    <w:rsid w:val="00075694"/>
    <w:rPr>
      <w:rFonts w:ascii="Times New Roman" w:hAnsi="Times New Roman" w:eastAsia="Times New Roman"/>
      <w:sz w:val="28"/>
    </w:rPr>
  </w:style>
  <w:style w:type="character" w:styleId="21" w:customStyle="1">
    <w:name w:val="Заголовок 2 Знак"/>
    <w:link w:val="2"/>
    <w:qFormat/>
    <w:rsid w:val="00075694"/>
    <w:rPr>
      <w:rFonts w:ascii="Times New Roman" w:hAnsi="Times New Roman" w:eastAsia="Times New Roman"/>
      <w:b/>
      <w:sz w:val="28"/>
    </w:rPr>
  </w:style>
  <w:style w:type="character" w:styleId="31" w:customStyle="1">
    <w:name w:val="Заголовок 3 Знак"/>
    <w:link w:val="3"/>
    <w:qFormat/>
    <w:rsid w:val="00075694"/>
    <w:rPr>
      <w:rFonts w:ascii="Times New Roman" w:hAnsi="Times New Roman" w:eastAsia="Times New Roman"/>
      <w:b/>
      <w:sz w:val="28"/>
      <w:szCs w:val="24"/>
    </w:rPr>
  </w:style>
  <w:style w:type="character" w:styleId="41" w:customStyle="1">
    <w:name w:val="Заголовок 4 Знак"/>
    <w:link w:val="4"/>
    <w:qFormat/>
    <w:rsid w:val="00075694"/>
    <w:rPr>
      <w:rFonts w:ascii="Arial CYR" w:hAnsi="Arial CYR" w:eastAsia="Times New Roman" w:cs="Arial CYR"/>
      <w:b/>
      <w:bCs/>
      <w:color w:val="FF0000"/>
      <w:sz w:val="22"/>
      <w:szCs w:val="22"/>
    </w:rPr>
  </w:style>
  <w:style w:type="character" w:styleId="61" w:customStyle="1">
    <w:name w:val="Заголовок 6 Знак"/>
    <w:link w:val="6"/>
    <w:qFormat/>
    <w:rsid w:val="00075694"/>
    <w:rPr>
      <w:rFonts w:ascii="Times New Roman" w:hAnsi="Times New Roman" w:eastAsia="Times New Roman"/>
      <w:b/>
      <w:sz w:val="24"/>
      <w:szCs w:val="28"/>
      <w:u w:val="single"/>
    </w:rPr>
  </w:style>
  <w:style w:type="character" w:styleId="81" w:customStyle="1">
    <w:name w:val="Заголовок 8 Знак"/>
    <w:link w:val="8"/>
    <w:qFormat/>
    <w:rsid w:val="00075694"/>
    <w:rPr>
      <w:rFonts w:ascii="Times New Roman" w:hAnsi="Times New Roman" w:eastAsia="Times New Roman"/>
      <w:sz w:val="28"/>
    </w:rPr>
  </w:style>
  <w:style w:type="character" w:styleId="Style9" w:customStyle="1">
    <w:name w:val="Основной текст Знак"/>
    <w:link w:val="a6"/>
    <w:qFormat/>
    <w:rsid w:val="00075694"/>
    <w:rPr>
      <w:rFonts w:ascii="Times New Roman" w:hAnsi="Times New Roman" w:eastAsia="Times New Roman"/>
      <w:sz w:val="28"/>
    </w:rPr>
  </w:style>
  <w:style w:type="character" w:styleId="Style10" w:customStyle="1">
    <w:name w:val="Основной текст с отступом Знак"/>
    <w:link w:val="a8"/>
    <w:qFormat/>
    <w:rsid w:val="00075694"/>
    <w:rPr>
      <w:rFonts w:ascii="Times New Roman" w:hAnsi="Times New Roman" w:eastAsia="Times New Roman"/>
      <w:sz w:val="28"/>
    </w:rPr>
  </w:style>
  <w:style w:type="character" w:styleId="Style11" w:customStyle="1">
    <w:name w:val="Название Знак"/>
    <w:link w:val="aa"/>
    <w:qFormat/>
    <w:rsid w:val="00075694"/>
    <w:rPr>
      <w:rFonts w:ascii="Bookman Old Style" w:hAnsi="Bookman Old Style" w:eastAsia="Times New Roman"/>
      <w:b/>
      <w:sz w:val="24"/>
    </w:rPr>
  </w:style>
  <w:style w:type="character" w:styleId="22" w:customStyle="1">
    <w:name w:val="Основной текст с отступом 2 Знак"/>
    <w:link w:val="21"/>
    <w:qFormat/>
    <w:rsid w:val="00075694"/>
    <w:rPr>
      <w:rFonts w:ascii="Times New Roman" w:hAnsi="Times New Roman" w:eastAsia="Times New Roman"/>
      <w:sz w:val="28"/>
      <w:szCs w:val="24"/>
    </w:rPr>
  </w:style>
  <w:style w:type="character" w:styleId="32" w:customStyle="1">
    <w:name w:val="Основной текст с отступом 3 Знак"/>
    <w:link w:val="31"/>
    <w:qFormat/>
    <w:rsid w:val="00075694"/>
    <w:rPr>
      <w:rFonts w:ascii="Times New Roman" w:hAnsi="Times New Roman" w:eastAsia="Times New Roman"/>
      <w:bCs/>
      <w:sz w:val="28"/>
      <w:szCs w:val="24"/>
    </w:rPr>
  </w:style>
  <w:style w:type="character" w:styleId="33" w:customStyle="1">
    <w:name w:val="Основной текст 3 Знак"/>
    <w:link w:val="33"/>
    <w:qFormat/>
    <w:rsid w:val="00075694"/>
    <w:rPr>
      <w:rFonts w:ascii="Bookman Old Style" w:hAnsi="Bookman Old Style" w:eastAsia="Times New Roman"/>
      <w:sz w:val="24"/>
    </w:rPr>
  </w:style>
  <w:style w:type="character" w:styleId="Style12" w:customStyle="1">
    <w:name w:val="Верхний колонтитул Знак"/>
    <w:link w:val="ac"/>
    <w:qFormat/>
    <w:rsid w:val="00075694"/>
    <w:rPr>
      <w:rFonts w:ascii="Times New Roman" w:hAnsi="Times New Roman" w:eastAsia="Times New Roman"/>
    </w:rPr>
  </w:style>
  <w:style w:type="character" w:styleId="Style13" w:customStyle="1">
    <w:name w:val="Нижний колонтитул Знак"/>
    <w:link w:val="ae"/>
    <w:qFormat/>
    <w:rsid w:val="00075694"/>
    <w:rPr>
      <w:rFonts w:ascii="Times New Roman" w:hAnsi="Times New Roman" w:eastAsia="Times New Roman"/>
      <w:sz w:val="24"/>
      <w:szCs w:val="24"/>
    </w:rPr>
  </w:style>
  <w:style w:type="character" w:styleId="Pagenumber">
    <w:name w:val="page number"/>
    <w:qFormat/>
    <w:rsid w:val="00075694"/>
    <w:rPr/>
  </w:style>
  <w:style w:type="character" w:styleId="Style14" w:customStyle="1">
    <w:name w:val="Схема документа Знак"/>
    <w:link w:val="af3"/>
    <w:semiHidden/>
    <w:qFormat/>
    <w:rsid w:val="00075694"/>
    <w:rPr>
      <w:rFonts w:ascii="Tahoma" w:hAnsi="Tahoma" w:eastAsia="Times New Roman" w:cs="Tahoma"/>
      <w:shd w:fill="000080" w:val="clear"/>
    </w:rPr>
  </w:style>
  <w:style w:type="character" w:styleId="FontStyle14" w:customStyle="1">
    <w:name w:val="Font Style14"/>
    <w:qFormat/>
    <w:rsid w:val="00075694"/>
    <w:rPr>
      <w:rFonts w:ascii="Times New Roman" w:hAnsi="Times New Roman" w:cs="Times New Roman"/>
      <w:sz w:val="24"/>
      <w:szCs w:val="24"/>
    </w:rPr>
  </w:style>
  <w:style w:type="character" w:styleId="Style15">
    <w:name w:val="Интернет-ссылка"/>
    <w:basedOn w:val="DefaultParagraphFont"/>
    <w:uiPriority w:val="99"/>
    <w:rsid w:val="003e5d3e"/>
    <w:rPr>
      <w:rFonts w:cs="Times New Roman"/>
      <w:color w:val="0000FF"/>
      <w:u w:val="single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7"/>
    <w:rsid w:val="00075694"/>
    <w:pPr>
      <w:jc w:val="both"/>
    </w:pPr>
    <w:rPr>
      <w:sz w:val="28"/>
      <w:szCs w:val="20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158b7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qFormat/>
    <w:rsid w:val="00dd2cf3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075694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Body Text Indent"/>
    <w:basedOn w:val="Normal"/>
    <w:link w:val="a9"/>
    <w:rsid w:val="00075694"/>
    <w:pPr>
      <w:ind w:left="-1276" w:hanging="0"/>
    </w:pPr>
    <w:rPr>
      <w:sz w:val="28"/>
      <w:szCs w:val="20"/>
    </w:rPr>
  </w:style>
  <w:style w:type="paragraph" w:styleId="Style23">
    <w:name w:val="Title"/>
    <w:basedOn w:val="Normal"/>
    <w:link w:val="ab"/>
    <w:qFormat/>
    <w:locked/>
    <w:rsid w:val="00075694"/>
    <w:pPr>
      <w:jc w:val="center"/>
    </w:pPr>
    <w:rPr>
      <w:rFonts w:ascii="Bookman Old Style" w:hAnsi="Bookman Old Style"/>
      <w:b/>
      <w:szCs w:val="20"/>
    </w:rPr>
  </w:style>
  <w:style w:type="paragraph" w:styleId="BodyTextIndent2">
    <w:name w:val="Body Text Indent 2"/>
    <w:basedOn w:val="Normal"/>
    <w:link w:val="22"/>
    <w:qFormat/>
    <w:rsid w:val="00075694"/>
    <w:pPr>
      <w:spacing w:lineRule="auto" w:line="360"/>
      <w:ind w:firstLine="540"/>
      <w:jc w:val="both"/>
    </w:pPr>
    <w:rPr>
      <w:sz w:val="28"/>
    </w:rPr>
  </w:style>
  <w:style w:type="paragraph" w:styleId="BodyTextIndent3">
    <w:name w:val="Body Text Indent 3"/>
    <w:basedOn w:val="Normal"/>
    <w:link w:val="32"/>
    <w:qFormat/>
    <w:rsid w:val="00075694"/>
    <w:pPr>
      <w:spacing w:lineRule="auto" w:line="360"/>
      <w:ind w:firstLine="567"/>
      <w:jc w:val="both"/>
    </w:pPr>
    <w:rPr>
      <w:bCs/>
      <w:sz w:val="28"/>
    </w:rPr>
  </w:style>
  <w:style w:type="paragraph" w:styleId="BodyText3">
    <w:name w:val="Body Text 3"/>
    <w:basedOn w:val="Normal"/>
    <w:link w:val="34"/>
    <w:qFormat/>
    <w:rsid w:val="00075694"/>
    <w:pPr>
      <w:jc w:val="both"/>
    </w:pPr>
    <w:rPr>
      <w:rFonts w:ascii="Bookman Old Style" w:hAnsi="Bookman Old Style"/>
      <w:szCs w:val="20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ad"/>
    <w:rsid w:val="00075694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Style26">
    <w:name w:val="Footer"/>
    <w:basedOn w:val="Normal"/>
    <w:link w:val="af"/>
    <w:rsid w:val="0007569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aption">
    <w:name w:val="caption"/>
    <w:basedOn w:val="Normal"/>
    <w:next w:val="Normal"/>
    <w:qFormat/>
    <w:locked/>
    <w:rsid w:val="00075694"/>
    <w:pPr>
      <w:jc w:val="center"/>
    </w:pPr>
    <w:rPr>
      <w:b/>
      <w:sz w:val="32"/>
      <w:szCs w:val="32"/>
    </w:rPr>
  </w:style>
  <w:style w:type="paragraph" w:styleId="ConsPlusTitle" w:customStyle="1">
    <w:name w:val="ConsPlusTitle"/>
    <w:qFormat/>
    <w:rsid w:val="00075694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Cell" w:customStyle="1">
    <w:name w:val="ConsPlusCell"/>
    <w:qFormat/>
    <w:rsid w:val="00075694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DocumentMap">
    <w:name w:val="Document Map"/>
    <w:basedOn w:val="Normal"/>
    <w:link w:val="af4"/>
    <w:semiHidden/>
    <w:qFormat/>
    <w:rsid w:val="000756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075694"/>
    <w:pPr>
      <w:spacing w:beforeAutospacing="1" w:afterAutospacing="1"/>
    </w:pPr>
    <w:rPr/>
  </w:style>
  <w:style w:type="paragraph" w:styleId="NormalTable">
    <w:name w:val="Normal Table"/>
    <w:qFormat/>
    <w:pPr>
      <w:widowControl/>
      <w:bidi w:val="0"/>
      <w:spacing w:before="0" w:after="0"/>
      <w:jc w:val="left"/>
      <w:textAlignment w:val="auto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semiHidden/>
    <w:unhideWhenUsed/>
    <w:qFormat/>
    <w:rsid w:val="00075694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07569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928A764B32DEE86EDC1CC1E335EFB666DE19B918469CCD3B9C3A162D0Cb3Z1K" TargetMode="External"/><Relationship Id="rId4" Type="http://schemas.openxmlformats.org/officeDocument/2006/relationships/hyperlink" Target="consultantplus://offline/ref=928A764B32DEE86EDC1CC1E335EFB666DE19B918469CCD3B9C3A162D0Cb3Z1K" TargetMode="External"/><Relationship Id="rId5" Type="http://schemas.openxmlformats.org/officeDocument/2006/relationships/hyperlink" Target="consultantplus://offline/ref=928A764B32DEE86EDC1CC1E335EFB666DE19B918469CCD3B9C3A162D0Cb3Z1K" TargetMode="External"/><Relationship Id="rId6" Type="http://schemas.openxmlformats.org/officeDocument/2006/relationships/hyperlink" Target="consultantplus://offline/ref=928A764B32DEE86EDC1CC1E335EFB666DE19B918469CCD3B9C3A162D0Cb3Z1K" TargetMode="External"/><Relationship Id="rId7" Type="http://schemas.openxmlformats.org/officeDocument/2006/relationships/hyperlink" Target="consultantplus://offline/ref=928A764B32DEE86EDC1CC1E335EFB666DE19B918469CCD3B9C3A162D0Cb3Z1K" TargetMode="External"/><Relationship Id="rId8" Type="http://schemas.openxmlformats.org/officeDocument/2006/relationships/hyperlink" Target="consultantplus://offline/ref=928A764B32DEE86EDC1CC1E335EFB666DE19B918469CCD3B9C3A162D0Cb3Z1K" TargetMode="External"/><Relationship Id="rId9" Type="http://schemas.openxmlformats.org/officeDocument/2006/relationships/hyperlink" Target="consultantplus://offline/ref=928A764B32DEE86EDC1CC1E335EFB666DE19B918469CCD3B9C3A162D0Cb3Z1K" TargetMode="External"/><Relationship Id="rId10" Type="http://schemas.openxmlformats.org/officeDocument/2006/relationships/hyperlink" Target="consultantplus://offline/ref=928A764B32DEE86EDC1CC1E335EFB666DE19B918469CCD3B9C3A162D0Cb3Z1K" TargetMode="External"/><Relationship Id="rId11" Type="http://schemas.openxmlformats.org/officeDocument/2006/relationships/hyperlink" Target="consultantplus://offline/ref=928A764B32DEE86EDC1CC1E335EFB666DE19B918469CCD3B9C3A162D0Cb3Z1K" TargetMode="External"/><Relationship Id="rId12" Type="http://schemas.openxmlformats.org/officeDocument/2006/relationships/hyperlink" Target="consultantplus://offline/ref=928A764B32DEE86EDC1CC1E335EFB666DE19B918469CCD3B9C3A162D0Cb3Z1K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E033A-7FC6-4182-B913-25A02861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LibreOffice/7.1.7.2$Windows_X86_64 LibreOffice_project/c6a4e3954236145e2acb0b65f68614365aeee33f</Application>
  <AppVersion>15.0000</AppVersion>
  <Pages>2</Pages>
  <Words>430</Words>
  <Characters>3216</Characters>
  <CharactersWithSpaces>3724</CharactersWithSpaces>
  <Paragraphs>28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2018-05-03T11:31:00Z</dcterms:created>
  <dc:creator>Пользователь</dc:creator>
  <dc:description/>
  <dc:language>ru-RU</dc:language>
  <cp:lastModifiedBy/>
  <cp:lastPrinted>2018-11-23T04:53:00Z</cp:lastPrinted>
  <dcterms:modified xsi:type="dcterms:W3CDTF">2022-08-09T11:25:09Z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