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5B" w:rsidRDefault="00A61F5B" w:rsidP="00A61F5B">
      <w:pPr>
        <w:tabs>
          <w:tab w:val="left" w:pos="580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kern w:val="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kern w:val="0"/>
          <w:sz w:val="28"/>
          <w:szCs w:val="28"/>
          <w:lang w:eastAsia="ru-RU"/>
        </w:rPr>
        <w:t xml:space="preserve">Муниципальное унитарное предприятие </w:t>
      </w:r>
    </w:p>
    <w:p w:rsidR="00A61F5B" w:rsidRDefault="00A61F5B" w:rsidP="00A61F5B">
      <w:pPr>
        <w:tabs>
          <w:tab w:val="left" w:pos="580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iCs/>
          <w:kern w:val="0"/>
          <w:sz w:val="36"/>
          <w:szCs w:val="36"/>
          <w:lang w:eastAsia="ru-RU"/>
        </w:rPr>
        <w:t>Волчанский теплоэнергетиче</w:t>
      </w:r>
      <w:bookmarkStart w:id="0" w:name="_GoBack"/>
      <w:r>
        <w:rPr>
          <w:rFonts w:ascii="Times New Roman CYR" w:eastAsia="Times New Roman" w:hAnsi="Times New Roman CYR" w:cs="Times New Roman CYR"/>
          <w:b/>
          <w:bCs/>
          <w:i/>
          <w:iCs/>
          <w:kern w:val="0"/>
          <w:sz w:val="36"/>
          <w:szCs w:val="36"/>
          <w:lang w:eastAsia="ru-RU"/>
        </w:rPr>
        <w:t>с</w:t>
      </w:r>
      <w:bookmarkEnd w:id="0"/>
      <w:r>
        <w:rPr>
          <w:rFonts w:ascii="Times New Roman CYR" w:eastAsia="Times New Roman" w:hAnsi="Times New Roman CYR" w:cs="Times New Roman CYR"/>
          <w:b/>
          <w:bCs/>
          <w:i/>
          <w:iCs/>
          <w:kern w:val="0"/>
          <w:sz w:val="36"/>
          <w:szCs w:val="36"/>
          <w:lang w:eastAsia="ru-RU"/>
        </w:rPr>
        <w:t>кий комплекс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/>
        </w:rPr>
        <w:t>»</w:t>
      </w:r>
    </w:p>
    <w:p w:rsidR="00A61F5B" w:rsidRDefault="00A61F5B" w:rsidP="00A61F5B">
      <w:pPr>
        <w:tabs>
          <w:tab w:val="left" w:pos="580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624940, </w:t>
      </w:r>
      <w:r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  <w:t>Свердловская область, г. Волчанск, ул. Физкультурная, 19</w:t>
      </w:r>
    </w:p>
    <w:p w:rsidR="00A61F5B" w:rsidRDefault="00A61F5B" w:rsidP="00A61F5B">
      <w:pPr>
        <w:tabs>
          <w:tab w:val="left" w:pos="580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  <w:t xml:space="preserve">ИНН 6617022735   </w:t>
      </w:r>
      <w:proofErr w:type="gramStart"/>
      <w:r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  <w:t>КПП  661701001</w:t>
      </w:r>
      <w:proofErr w:type="gramEnd"/>
      <w:r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  <w:t xml:space="preserve"> р/с 40702810116540003500 </w:t>
      </w:r>
    </w:p>
    <w:p w:rsidR="00A61F5B" w:rsidRDefault="00A61F5B" w:rsidP="00A61F5B">
      <w:pPr>
        <w:tabs>
          <w:tab w:val="left" w:pos="580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kern w:val="0"/>
          <w:sz w:val="24"/>
          <w:szCs w:val="24"/>
          <w:lang w:eastAsia="ru-RU"/>
        </w:rPr>
        <w:t>Уральский банк Сбербанка РФ г. Екатеринбурга г. Карпинск</w:t>
      </w:r>
    </w:p>
    <w:p w:rsidR="00A61F5B" w:rsidRDefault="00A61F5B" w:rsidP="00A61F5B">
      <w:pPr>
        <w:tabs>
          <w:tab w:val="left" w:pos="114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ab/>
      </w:r>
    </w:p>
    <w:p w:rsidR="00A61F5B" w:rsidRDefault="00A61F5B" w:rsidP="00A61F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32"/>
          <w:szCs w:val="32"/>
          <w:lang w:eastAsia="ru-RU"/>
        </w:rPr>
        <w:t>ПРИКАЗ</w:t>
      </w:r>
    </w:p>
    <w:p w:rsidR="00A61F5B" w:rsidRDefault="00A61F5B" w:rsidP="00A61F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>10.10.201</w:t>
      </w:r>
      <w:r w:rsidR="00320A7C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 xml:space="preserve">г.                          </w:t>
      </w:r>
    </w:p>
    <w:p w:rsidR="00A61F5B" w:rsidRDefault="00A61F5B" w:rsidP="00A61F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t>21</w:t>
      </w:r>
    </w:p>
    <w:p w:rsidR="00A61F5B" w:rsidRDefault="00A61F5B" w:rsidP="00A61F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подключению (технологическому присоединению) к системе водоснабжения и водоотведения</w:t>
      </w:r>
    </w:p>
    <w:p w:rsidR="00A61F5B" w:rsidRDefault="00A61F5B" w:rsidP="00A61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определения требований к регламенту по подключению (технологическому присоединению) к системе водоснабжения и водоотведения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29.07.2013 № 644 «Об утверждении Правил холодного водоснабжения и водоотведения и о внесении  изменений в некоторые акты Правительства РФ»</w:t>
      </w:r>
    </w:p>
    <w:p w:rsidR="00A61F5B" w:rsidRDefault="00A61F5B" w:rsidP="00A61F5B">
      <w:pPr>
        <w:spacing w:line="261" w:lineRule="auto"/>
        <w:ind w:left="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F5B" w:rsidRDefault="00A61F5B" w:rsidP="00A61F5B">
      <w:pPr>
        <w:pStyle w:val="Style4"/>
        <w:widowControl/>
        <w:spacing w:line="240" w:lineRule="auto"/>
        <w:ind w:firstLine="0"/>
        <w:rPr>
          <w:rStyle w:val="FontStyle14"/>
          <w:color w:val="000000" w:themeColor="text1"/>
          <w:spacing w:val="20"/>
          <w:sz w:val="28"/>
          <w:szCs w:val="28"/>
        </w:rPr>
      </w:pPr>
      <w:r>
        <w:rPr>
          <w:rStyle w:val="FontStyle14"/>
          <w:color w:val="000000" w:themeColor="text1"/>
          <w:spacing w:val="20"/>
          <w:sz w:val="28"/>
          <w:szCs w:val="28"/>
        </w:rPr>
        <w:t>ПРИКАЗЫВАЮ:</w:t>
      </w:r>
    </w:p>
    <w:p w:rsidR="00A61F5B" w:rsidRDefault="00A61F5B" w:rsidP="00A61F5B">
      <w:pPr>
        <w:pStyle w:val="Style4"/>
        <w:widowControl/>
        <w:spacing w:line="240" w:lineRule="auto"/>
        <w:ind w:firstLine="0"/>
        <w:rPr>
          <w:rStyle w:val="FontStyle14"/>
          <w:color w:val="000000" w:themeColor="text1"/>
          <w:spacing w:val="20"/>
          <w:sz w:val="28"/>
          <w:szCs w:val="28"/>
        </w:rPr>
      </w:pPr>
    </w:p>
    <w:p w:rsidR="00A61F5B" w:rsidRDefault="00A61F5B" w:rsidP="00A61F5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r:id="rId4" w:anchor="P3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подключению (технологическому присоединению) к системе водоснабжения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  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прилагается).</w:t>
      </w:r>
    </w:p>
    <w:p w:rsidR="00A61F5B" w:rsidRDefault="00A61F5B" w:rsidP="00A61F5B">
      <w:pPr>
        <w:pStyle w:val="ConsPlusTitle"/>
        <w:ind w:firstLine="709"/>
        <w:jc w:val="both"/>
        <w:rPr>
          <w:rStyle w:val="FontStyle15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  <w:sz w:val="28"/>
          <w:szCs w:val="28"/>
        </w:rPr>
        <w:t>2. Контроль за исполнением настоящего приказа оставляю за собой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A61F5B" w:rsidRDefault="00A61F5B" w:rsidP="00A61F5B">
      <w:pPr>
        <w:pStyle w:val="ConsPlusNormal"/>
        <w:ind w:firstLine="709"/>
        <w:jc w:val="both"/>
      </w:pPr>
    </w:p>
    <w:p w:rsidR="00A61F5B" w:rsidRDefault="00A61F5B" w:rsidP="00A61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F5B" w:rsidRDefault="00A61F5B" w:rsidP="00A61F5B">
      <w:pPr>
        <w:spacing w:after="0" w:line="240" w:lineRule="auto"/>
        <w:rPr>
          <w:rStyle w:val="FontStyle15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Теняева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Е.Г.</w:t>
      </w:r>
    </w:p>
    <w:p w:rsidR="00A61F5B" w:rsidRDefault="00A61F5B" w:rsidP="00A61F5B">
      <w:pPr>
        <w:suppressAutoHyphens w:val="0"/>
        <w:spacing w:after="0" w:line="240" w:lineRule="auto"/>
        <w:rPr>
          <w:rStyle w:val="FontStyle15"/>
          <w:rFonts w:eastAsia="Times New Roman"/>
          <w:color w:val="000000" w:themeColor="text1"/>
          <w:kern w:val="0"/>
          <w:sz w:val="28"/>
          <w:szCs w:val="28"/>
          <w:lang w:eastAsia="ru-RU"/>
        </w:rPr>
        <w:sectPr w:rsidR="00A61F5B">
          <w:pgSz w:w="11907" w:h="16840"/>
          <w:pgMar w:top="1134" w:right="567" w:bottom="1134" w:left="1418" w:header="720" w:footer="720" w:gutter="0"/>
          <w:cols w:space="720"/>
        </w:sectPr>
      </w:pPr>
    </w:p>
    <w:p w:rsidR="00E54CA2" w:rsidRDefault="00E54CA2"/>
    <w:sectPr w:rsidR="00E54CA2" w:rsidSect="00F207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50"/>
    <w:rsid w:val="001D6B48"/>
    <w:rsid w:val="002436AB"/>
    <w:rsid w:val="00320A7C"/>
    <w:rsid w:val="003B0FE5"/>
    <w:rsid w:val="00A61F5B"/>
    <w:rsid w:val="00C56BF6"/>
    <w:rsid w:val="00DA4D50"/>
    <w:rsid w:val="00E54CA2"/>
    <w:rsid w:val="00F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FADC-FFAC-4EA6-BFE1-43116CC9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5B"/>
    <w:pPr>
      <w:suppressAutoHyphens/>
      <w:spacing w:after="200" w:line="276" w:lineRule="auto"/>
    </w:pPr>
    <w:rPr>
      <w:rFonts w:ascii="Calibri" w:eastAsia="Arial Unicode MS" w:hAnsi="Calibri" w:cs="font295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4">
    <w:name w:val="Style4"/>
    <w:basedOn w:val="a"/>
    <w:uiPriority w:val="99"/>
    <w:rsid w:val="00A61F5B"/>
    <w:pPr>
      <w:widowControl w:val="0"/>
      <w:suppressAutoHyphens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A61F5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uiPriority w:val="99"/>
    <w:rsid w:val="00A61F5B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6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4;&#1085;&#1083;&#1072;&#1081;&#1085;\Desktop\administrativnyijreglament-1-1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Онлайн</dc:creator>
  <cp:keywords/>
  <dc:description/>
  <cp:lastModifiedBy>Онлайн</cp:lastModifiedBy>
  <cp:revision>9</cp:revision>
  <dcterms:created xsi:type="dcterms:W3CDTF">2019-11-15T05:35:00Z</dcterms:created>
  <dcterms:modified xsi:type="dcterms:W3CDTF">2019-12-03T04:46:00Z</dcterms:modified>
</cp:coreProperties>
</file>