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FC" w:rsidRDefault="006908FC" w:rsidP="006908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AA58FC" wp14:editId="0224B71C">
            <wp:simplePos x="0" y="0"/>
            <wp:positionH relativeFrom="column">
              <wp:posOffset>2596515</wp:posOffset>
            </wp:positionH>
            <wp:positionV relativeFrom="paragraph">
              <wp:posOffset>41910</wp:posOffset>
            </wp:positionV>
            <wp:extent cx="390525" cy="62100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88" cy="61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FC" w:rsidRPr="006908FC" w:rsidRDefault="006908FC" w:rsidP="006908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08FC" w:rsidRPr="006908FC" w:rsidRDefault="006908FC" w:rsidP="00690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8FC" w:rsidRPr="006908FC" w:rsidRDefault="006908FC" w:rsidP="006908FC">
      <w:pPr>
        <w:tabs>
          <w:tab w:val="left" w:pos="9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0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6908FC" w:rsidRPr="006908FC" w:rsidRDefault="006908FC" w:rsidP="006908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8FC">
        <w:rPr>
          <w:rFonts w:ascii="Times New Roman" w:eastAsia="Calibri" w:hAnsi="Times New Roman" w:cs="Times New Roman"/>
          <w:sz w:val="24"/>
          <w:szCs w:val="24"/>
        </w:rPr>
        <w:t>СВЕРДЛОВСКАЯ ОБЛАСТЬ</w:t>
      </w:r>
    </w:p>
    <w:p w:rsidR="006908FC" w:rsidRPr="006908FC" w:rsidRDefault="006908FC" w:rsidP="006908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08FC">
        <w:rPr>
          <w:rFonts w:ascii="Times New Roman" w:eastAsia="Calibri" w:hAnsi="Times New Roman" w:cs="Times New Roman"/>
          <w:b/>
          <w:bCs/>
          <w:sz w:val="24"/>
          <w:szCs w:val="24"/>
        </w:rPr>
        <w:t>ВОЛЧАНСКАЯ ГОРОДСКАЯ ДУМА</w:t>
      </w:r>
    </w:p>
    <w:p w:rsidR="006908FC" w:rsidRPr="006908FC" w:rsidRDefault="006908FC" w:rsidP="006908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8FC">
        <w:rPr>
          <w:rFonts w:ascii="Times New Roman" w:eastAsia="Calibri" w:hAnsi="Times New Roman" w:cs="Times New Roman"/>
          <w:sz w:val="24"/>
          <w:szCs w:val="24"/>
        </w:rPr>
        <w:t>ПЯТЫЙ СОЗЫВ</w:t>
      </w:r>
    </w:p>
    <w:p w:rsidR="006908FC" w:rsidRPr="006908FC" w:rsidRDefault="006908FC" w:rsidP="006908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Оди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ннадцатое</w:t>
      </w:r>
      <w:r w:rsidRPr="006908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заседание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(внеочередное)</w:t>
      </w:r>
    </w:p>
    <w:p w:rsidR="006908FC" w:rsidRPr="006908FC" w:rsidRDefault="006908FC" w:rsidP="006908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08FC" w:rsidRDefault="006908FC" w:rsidP="006908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6908FC" w:rsidRPr="006908FC" w:rsidRDefault="006908FC" w:rsidP="006908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РЕШЕНИЕ № 44</w:t>
      </w:r>
    </w:p>
    <w:p w:rsidR="006908FC" w:rsidRPr="006908FC" w:rsidRDefault="006908FC" w:rsidP="006908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08FC" w:rsidRPr="006908FC" w:rsidRDefault="006908FC" w:rsidP="00690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Волчанск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31.07.</w:t>
      </w:r>
      <w:r w:rsidRPr="006908FC">
        <w:rPr>
          <w:rFonts w:ascii="Times New Roman" w:eastAsia="Calibri" w:hAnsi="Times New Roman" w:cs="Times New Roman"/>
          <w:sz w:val="24"/>
          <w:szCs w:val="24"/>
        </w:rPr>
        <w:t>2017 г.</w:t>
      </w:r>
    </w:p>
    <w:p w:rsidR="006908FC" w:rsidRPr="006908FC" w:rsidRDefault="006908FC" w:rsidP="00690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8FC" w:rsidRDefault="006908FC" w:rsidP="006908F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08FC" w:rsidRPr="006908FC" w:rsidRDefault="006908FC" w:rsidP="006908F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08FC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6908FC" w:rsidRPr="006908FC" w:rsidRDefault="006908FC" w:rsidP="006908F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08FC">
        <w:rPr>
          <w:rFonts w:ascii="Times New Roman" w:eastAsia="Calibri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6908FC" w:rsidRPr="006908FC" w:rsidRDefault="006908FC" w:rsidP="006908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08FC" w:rsidRPr="006908FC" w:rsidRDefault="006908FC" w:rsidP="006908F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08FC">
        <w:rPr>
          <w:rFonts w:ascii="Times New Roman" w:eastAsia="Calibri" w:hAnsi="Times New Roman" w:cs="Times New Roman"/>
          <w:sz w:val="24"/>
          <w:szCs w:val="24"/>
        </w:rPr>
        <w:t xml:space="preserve">Заслушав информацию начальника отдела жилищно-коммунального хозяйства, строительства и архитектуры администрации Волчанского городского округа </w:t>
      </w:r>
      <w:proofErr w:type="spellStart"/>
      <w:r w:rsidRPr="006908FC">
        <w:rPr>
          <w:rFonts w:ascii="Times New Roman" w:eastAsia="Calibri" w:hAnsi="Times New Roman" w:cs="Times New Roman"/>
          <w:sz w:val="24"/>
          <w:szCs w:val="24"/>
        </w:rPr>
        <w:t>Клементьеву</w:t>
      </w:r>
      <w:proofErr w:type="spellEnd"/>
      <w:r w:rsidRPr="006908FC">
        <w:rPr>
          <w:rFonts w:ascii="Times New Roman" w:eastAsia="Calibri" w:hAnsi="Times New Roman" w:cs="Times New Roman"/>
          <w:sz w:val="24"/>
          <w:szCs w:val="24"/>
        </w:rPr>
        <w:t xml:space="preserve"> Ю.П.., в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Положением о порядке организации и проведения публичных</w:t>
      </w:r>
      <w:proofErr w:type="gramEnd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слушаний в муниципальном образовании Волчанский городской округ, утвержденным Решением Волчанской городской Думы от 23.08.2012 года № 144 (в редакции Решения Волчанской городской Думы от 20.09.2012 года № 158), </w:t>
      </w:r>
      <w:r w:rsidRPr="006908FC">
        <w:rPr>
          <w:rFonts w:ascii="Times New Roman" w:eastAsia="Calibri" w:hAnsi="Times New Roman" w:cs="Times New Roman"/>
          <w:sz w:val="24"/>
          <w:szCs w:val="24"/>
        </w:rPr>
        <w:t>Уставом Волчанского городского округа, протоколом публичных слушаний от 07.07.2017 года № 6, с целью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proofErr w:type="gramEnd"/>
    </w:p>
    <w:p w:rsidR="006908FC" w:rsidRPr="006908FC" w:rsidRDefault="006908FC" w:rsidP="006908FC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8FC" w:rsidRDefault="006908FC" w:rsidP="006908F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08FC">
        <w:rPr>
          <w:rFonts w:ascii="Times New Roman" w:eastAsia="Calibri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6908FC" w:rsidRPr="006908FC" w:rsidRDefault="006908FC" w:rsidP="006908F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08FC" w:rsidRPr="006908FC" w:rsidRDefault="006908FC" w:rsidP="006908FC">
      <w:pPr>
        <w:tabs>
          <w:tab w:val="left" w:pos="1440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беспрепятственного оформления прав земельные участки и объекты капитального строительства в установленном федеральным законодательством в порядке, а также с целью строительства новых </w:t>
      </w:r>
      <w:r w:rsidRPr="006908FC">
        <w:rPr>
          <w:rFonts w:ascii="Times New Roman" w:eastAsia="Calibri" w:hAnsi="Times New Roman" w:cs="Times New Roman"/>
          <w:sz w:val="24"/>
          <w:szCs w:val="24"/>
        </w:rPr>
        <w:t>объектов капитального строительства</w:t>
      </w:r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согласно установленным нормам и правилам, внести следующие изменения в </w:t>
      </w:r>
      <w:r w:rsidRPr="006908FC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147:</w:t>
      </w:r>
      <w:proofErr w:type="gramEnd"/>
    </w:p>
    <w:p w:rsidR="006908FC" w:rsidRPr="006908FC" w:rsidRDefault="006908FC" w:rsidP="006908FC">
      <w:pPr>
        <w:tabs>
          <w:tab w:val="left" w:pos="1440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8FC">
        <w:rPr>
          <w:rFonts w:ascii="Times New Roman" w:eastAsia="Calibri" w:hAnsi="Times New Roman" w:cs="Times New Roman"/>
          <w:sz w:val="24"/>
          <w:szCs w:val="24"/>
        </w:rPr>
        <w:t xml:space="preserve">1.1. Графические материалы «Карта градостроительного зонирования Волчанского городского округа применительно к г. Волчанску, М 1:5000» дополнить изменениями </w:t>
      </w:r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части изменения части территориальной зоны общего пользования (индекс ЗОП) земельного участка площадью 3230 </w:t>
      </w:r>
      <w:proofErr w:type="spellStart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gramStart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 строительство подводящего газопровода к </w:t>
      </w:r>
      <w:proofErr w:type="spellStart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>блочно</w:t>
      </w:r>
      <w:proofErr w:type="spellEnd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-модульной котельной 5 МВт по адресу: г. Волчанск, ул. Кольцевая, 6А, на территориальную зону </w:t>
      </w:r>
      <w:proofErr w:type="spellStart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>газообеспечивающих</w:t>
      </w:r>
      <w:proofErr w:type="spellEnd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линейных объектов инженерной </w:t>
      </w:r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инфраструктуры (индекс И-4(1)) и в части изменения частей территориальных зон общего пользования (индекс ЗОП) и специального назначения (ведомственная) (</w:t>
      </w:r>
      <w:proofErr w:type="spellStart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>индексС</w:t>
      </w:r>
      <w:proofErr w:type="spellEnd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(В)) площадью 1075 </w:t>
      </w:r>
      <w:proofErr w:type="spellStart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>кв</w:t>
      </w:r>
      <w:proofErr w:type="gramStart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 строительство подводящего газопровода к </w:t>
      </w:r>
      <w:proofErr w:type="spellStart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>блочно</w:t>
      </w:r>
      <w:proofErr w:type="spellEnd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>-модульной котельной 20 МВт по адресу: г. Волчанск, ул. Физкультурная, 19.</w:t>
      </w:r>
    </w:p>
    <w:p w:rsidR="006908FC" w:rsidRPr="006908FC" w:rsidRDefault="006908FC" w:rsidP="006908FC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Настоящее Решение опубликовать в газете </w:t>
      </w:r>
      <w:r w:rsidRPr="006908F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908FC">
        <w:rPr>
          <w:rFonts w:ascii="Times New Roman" w:eastAsia="Calibri" w:hAnsi="Times New Roman" w:cs="Times New Roman"/>
          <w:sz w:val="24"/>
          <w:szCs w:val="24"/>
        </w:rPr>
        <w:t>Волчанские</w:t>
      </w:r>
      <w:proofErr w:type="spellEnd"/>
      <w:r w:rsidRPr="006908FC">
        <w:rPr>
          <w:rFonts w:ascii="Times New Roman" w:eastAsia="Calibri" w:hAnsi="Times New Roman" w:cs="Times New Roman"/>
          <w:sz w:val="24"/>
          <w:szCs w:val="24"/>
        </w:rPr>
        <w:t xml:space="preserve"> вести» и </w:t>
      </w:r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обнародовать </w:t>
      </w:r>
      <w:r w:rsidRPr="006908FC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Волчанского городского округа в сети Интернет по адресу: </w:t>
      </w:r>
      <w:hyperlink r:id="rId6" w:history="1">
        <w:r w:rsidRPr="006908FC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6908FC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6908FC">
          <w:rPr>
            <w:rFonts w:ascii="Times New Roman" w:eastAsia="Calibri" w:hAnsi="Times New Roman" w:cs="Times New Roman"/>
            <w:sz w:val="24"/>
            <w:szCs w:val="24"/>
            <w:lang w:val="en-US"/>
          </w:rPr>
          <w:t>duma</w:t>
        </w:r>
        <w:r w:rsidRPr="006908FC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6908FC">
          <w:rPr>
            <w:rFonts w:ascii="Times New Roman" w:eastAsia="Calibri" w:hAnsi="Times New Roman" w:cs="Times New Roman"/>
            <w:sz w:val="24"/>
            <w:szCs w:val="24"/>
            <w:lang w:val="en-US"/>
          </w:rPr>
          <w:t>volchansk</w:t>
        </w:r>
        <w:r w:rsidRPr="006908FC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6908FC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Pr="006908FC">
          <w:rPr>
            <w:rFonts w:ascii="Times New Roman" w:eastAsia="Calibri" w:hAnsi="Times New Roman" w:cs="Times New Roman"/>
            <w:sz w:val="24"/>
            <w:szCs w:val="24"/>
          </w:rPr>
          <w:t>/</w:t>
        </w:r>
        <w:r w:rsidRPr="006908FC">
          <w:rPr>
            <w:rFonts w:ascii="Times New Roman" w:eastAsia="Calibri" w:hAnsi="Times New Roman" w:cs="Times New Roman"/>
            <w:sz w:val="24"/>
            <w:szCs w:val="24"/>
            <w:lang w:val="en-US"/>
          </w:rPr>
          <w:t>standart</w:t>
        </w:r>
        <w:r w:rsidRPr="006908FC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6908FC">
          <w:rPr>
            <w:rFonts w:ascii="Times New Roman" w:eastAsia="Calibri" w:hAnsi="Times New Roman" w:cs="Times New Roman"/>
            <w:sz w:val="24"/>
            <w:szCs w:val="24"/>
            <w:lang w:val="en-US"/>
          </w:rPr>
          <w:t>activity</w:t>
        </w:r>
        <w:r w:rsidRPr="006908FC">
          <w:rPr>
            <w:rFonts w:ascii="Times New Roman" w:eastAsia="Calibri" w:hAnsi="Times New Roman" w:cs="Times New Roman"/>
            <w:sz w:val="24"/>
            <w:szCs w:val="24"/>
          </w:rPr>
          <w:t>/</w:t>
        </w:r>
        <w:r w:rsidRPr="006908FC">
          <w:rPr>
            <w:rFonts w:ascii="Times New Roman" w:eastAsia="Calibri" w:hAnsi="Times New Roman" w:cs="Times New Roman"/>
            <w:sz w:val="24"/>
            <w:szCs w:val="24"/>
            <w:lang w:val="en-US"/>
          </w:rPr>
          <w:t>resheniya</w:t>
        </w:r>
        <w:r w:rsidRPr="006908FC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6908FC">
          <w:rPr>
            <w:rFonts w:ascii="Times New Roman" w:eastAsia="Calibri" w:hAnsi="Times New Roman" w:cs="Times New Roman"/>
            <w:sz w:val="24"/>
            <w:szCs w:val="24"/>
            <w:lang w:val="en-US"/>
          </w:rPr>
          <w:t>dumy</w:t>
        </w:r>
      </w:hyperlink>
      <w:r w:rsidRPr="006908FC">
        <w:rPr>
          <w:rFonts w:ascii="Times New Roman" w:eastAsia="Calibri" w:hAnsi="Times New Roman" w:cs="Times New Roman"/>
          <w:sz w:val="24"/>
          <w:szCs w:val="24"/>
        </w:rPr>
        <w:t xml:space="preserve"> и www.volchansk-adm.ru/</w:t>
      </w:r>
      <w:r w:rsidRPr="006908FC">
        <w:rPr>
          <w:rFonts w:ascii="Times New Roman" w:eastAsia="Calibri" w:hAnsi="Times New Roman" w:cs="Times New Roman"/>
          <w:sz w:val="24"/>
          <w:szCs w:val="24"/>
          <w:lang w:val="en-US"/>
        </w:rPr>
        <w:t>building</w:t>
      </w:r>
      <w:r w:rsidRPr="006908FC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6908FC" w:rsidRPr="006908FC" w:rsidRDefault="006908FC" w:rsidP="006908FC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908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(Маловцев Н. А.).</w:t>
      </w:r>
    </w:p>
    <w:p w:rsidR="006908FC" w:rsidRPr="006908FC" w:rsidRDefault="006908FC" w:rsidP="006908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908FC" w:rsidRPr="006908FC" w:rsidRDefault="006908FC" w:rsidP="006908F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908FC" w:rsidRPr="006908FC" w:rsidTr="007168E8">
        <w:tc>
          <w:tcPr>
            <w:tcW w:w="4785" w:type="dxa"/>
          </w:tcPr>
          <w:p w:rsidR="006908FC" w:rsidRPr="006908FC" w:rsidRDefault="006908FC" w:rsidP="00690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8FC" w:rsidRPr="006908FC" w:rsidRDefault="006908FC" w:rsidP="00690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8FC" w:rsidRPr="006908FC" w:rsidRDefault="006908FC" w:rsidP="00690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8FC" w:rsidRPr="006908FC" w:rsidRDefault="006908FC" w:rsidP="00690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6908FC" w:rsidRPr="006908FC" w:rsidRDefault="006908FC" w:rsidP="006908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F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  <w:p w:rsidR="006908FC" w:rsidRPr="006908FC" w:rsidRDefault="006908FC" w:rsidP="006908FC">
            <w:pPr>
              <w:spacing w:after="0" w:line="240" w:lineRule="auto"/>
              <w:ind w:firstLine="2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908FC">
              <w:rPr>
                <w:rFonts w:ascii="Times New Roman" w:eastAsia="Calibri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6908FC" w:rsidRPr="006908FC" w:rsidRDefault="006908FC" w:rsidP="006908FC">
            <w:pPr>
              <w:spacing w:after="0" w:line="240" w:lineRule="auto"/>
              <w:ind w:firstLine="7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8FC" w:rsidRPr="006908FC" w:rsidRDefault="006908FC" w:rsidP="006908FC">
            <w:pPr>
              <w:spacing w:after="0" w:line="240" w:lineRule="auto"/>
              <w:ind w:firstLine="7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8FC" w:rsidRPr="006908FC" w:rsidRDefault="006908FC" w:rsidP="006908FC">
            <w:pPr>
              <w:spacing w:after="0" w:line="240" w:lineRule="auto"/>
              <w:ind w:firstLine="7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8FC" w:rsidRPr="006908FC" w:rsidRDefault="006908FC" w:rsidP="006908FC">
            <w:pPr>
              <w:spacing w:after="0" w:line="240" w:lineRule="auto"/>
              <w:ind w:firstLine="7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6908FC" w:rsidRPr="006908FC" w:rsidRDefault="006908FC" w:rsidP="006908FC">
            <w:pPr>
              <w:spacing w:after="0" w:line="240" w:lineRule="auto"/>
              <w:ind w:firstLine="7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6908FC" w:rsidRPr="006908FC" w:rsidRDefault="006908FC" w:rsidP="006908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FC">
              <w:rPr>
                <w:rFonts w:ascii="Times New Roman" w:eastAsia="Calibri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6908FC" w:rsidRPr="006908FC" w:rsidRDefault="006908FC" w:rsidP="00690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08FC" w:rsidRPr="006908FC" w:rsidRDefault="006908FC" w:rsidP="00690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D17" w:rsidRDefault="006A6D17"/>
    <w:sectPr w:rsidR="006A6D17" w:rsidSect="006908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63"/>
    <w:rsid w:val="00290F63"/>
    <w:rsid w:val="006908FC"/>
    <w:rsid w:val="006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ma-volchansk.ru/standart-activity/resheniya-du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cp:lastPrinted>2017-08-07T06:13:00Z</cp:lastPrinted>
  <dcterms:created xsi:type="dcterms:W3CDTF">2017-08-07T06:11:00Z</dcterms:created>
  <dcterms:modified xsi:type="dcterms:W3CDTF">2017-08-07T06:13:00Z</dcterms:modified>
</cp:coreProperties>
</file>