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BA" w:rsidRPr="005B481E" w:rsidRDefault="00DA71BA" w:rsidP="00DA71BA">
      <w:pPr>
        <w:pStyle w:val="a3"/>
        <w:jc w:val="both"/>
        <w:rPr>
          <w:i/>
          <w:iCs/>
          <w:color w:val="000000" w:themeColor="text1"/>
        </w:rPr>
      </w:pPr>
      <w:r w:rsidRPr="005B481E">
        <w:rPr>
          <w:i/>
          <w:iCs/>
          <w:noProof/>
          <w:color w:val="000000" w:themeColor="text1"/>
        </w:rPr>
        <w:drawing>
          <wp:anchor distT="0" distB="0" distL="114300" distR="114300" simplePos="0" relativeHeight="251660288" behindDoc="0" locked="0" layoutInCell="1" allowOverlap="1">
            <wp:simplePos x="0" y="0"/>
            <wp:positionH relativeFrom="column">
              <wp:posOffset>2748915</wp:posOffset>
            </wp:positionH>
            <wp:positionV relativeFrom="paragraph">
              <wp:posOffset>-635</wp:posOffset>
            </wp:positionV>
            <wp:extent cx="371475" cy="590550"/>
            <wp:effectExtent l="19050" t="0" r="9525"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371475" cy="590550"/>
                    </a:xfrm>
                    <a:prstGeom prst="rect">
                      <a:avLst/>
                    </a:prstGeom>
                    <a:noFill/>
                    <a:ln w="9525">
                      <a:noFill/>
                      <a:miter lim="800000"/>
                      <a:headEnd/>
                      <a:tailEnd/>
                    </a:ln>
                  </pic:spPr>
                </pic:pic>
              </a:graphicData>
            </a:graphic>
          </wp:anchor>
        </w:drawing>
      </w:r>
    </w:p>
    <w:p w:rsidR="00DA71BA" w:rsidRPr="005B481E" w:rsidRDefault="00DA71BA" w:rsidP="00DA71BA">
      <w:pPr>
        <w:jc w:val="center"/>
        <w:rPr>
          <w:i/>
          <w:iCs/>
          <w:color w:val="000000" w:themeColor="text1"/>
        </w:rPr>
      </w:pPr>
    </w:p>
    <w:p w:rsidR="00DA71BA" w:rsidRPr="005B481E" w:rsidRDefault="00DA71BA" w:rsidP="00DA71BA">
      <w:pPr>
        <w:pStyle w:val="2"/>
        <w:jc w:val="center"/>
        <w:rPr>
          <w:i/>
          <w:iCs/>
          <w:color w:val="000000" w:themeColor="text1"/>
          <w:sz w:val="16"/>
          <w:szCs w:val="16"/>
        </w:rPr>
      </w:pPr>
    </w:p>
    <w:p w:rsidR="00DA71BA" w:rsidRPr="005B481E" w:rsidRDefault="00DA71BA" w:rsidP="00DA71BA">
      <w:pPr>
        <w:pStyle w:val="2"/>
        <w:tabs>
          <w:tab w:val="left" w:pos="7305"/>
        </w:tabs>
        <w:rPr>
          <w:b/>
          <w:bCs/>
          <w:i/>
          <w:iCs/>
          <w:color w:val="000000" w:themeColor="text1"/>
          <w:sz w:val="16"/>
          <w:szCs w:val="16"/>
        </w:rPr>
      </w:pPr>
      <w:r w:rsidRPr="005B481E">
        <w:rPr>
          <w:b/>
          <w:bCs/>
          <w:i/>
          <w:iCs/>
          <w:color w:val="000000" w:themeColor="text1"/>
          <w:sz w:val="16"/>
          <w:szCs w:val="16"/>
        </w:rPr>
        <w:tab/>
      </w:r>
    </w:p>
    <w:p w:rsidR="00DA71BA" w:rsidRPr="005B481E" w:rsidRDefault="00DA71BA" w:rsidP="00DA71BA">
      <w:pPr>
        <w:pStyle w:val="2"/>
        <w:jc w:val="center"/>
        <w:rPr>
          <w:bCs/>
          <w:iCs/>
          <w:color w:val="000000" w:themeColor="text1"/>
          <w:sz w:val="24"/>
          <w:szCs w:val="24"/>
        </w:rPr>
      </w:pPr>
    </w:p>
    <w:p w:rsidR="00DA71BA" w:rsidRPr="005B481E" w:rsidRDefault="00DA71BA" w:rsidP="00DA71BA">
      <w:pPr>
        <w:pStyle w:val="2"/>
        <w:jc w:val="center"/>
        <w:rPr>
          <w:bCs/>
          <w:iCs/>
          <w:color w:val="000000" w:themeColor="text1"/>
          <w:sz w:val="24"/>
          <w:szCs w:val="24"/>
        </w:rPr>
      </w:pPr>
      <w:r w:rsidRPr="005B481E">
        <w:rPr>
          <w:bCs/>
          <w:iCs/>
          <w:color w:val="000000" w:themeColor="text1"/>
          <w:sz w:val="24"/>
          <w:szCs w:val="24"/>
        </w:rPr>
        <w:t>Свердловская область</w:t>
      </w:r>
    </w:p>
    <w:p w:rsidR="00DA71BA" w:rsidRPr="005B481E" w:rsidRDefault="00DA71BA" w:rsidP="00DA71BA">
      <w:pPr>
        <w:jc w:val="center"/>
        <w:rPr>
          <w:color w:val="000000" w:themeColor="text1"/>
          <w:sz w:val="10"/>
          <w:szCs w:val="10"/>
        </w:rPr>
      </w:pPr>
    </w:p>
    <w:p w:rsidR="00DA71BA" w:rsidRPr="005B481E" w:rsidRDefault="00DA71BA" w:rsidP="00DA71BA">
      <w:pPr>
        <w:pStyle w:val="2"/>
        <w:jc w:val="center"/>
        <w:rPr>
          <w:b/>
          <w:color w:val="000000" w:themeColor="text1"/>
          <w:sz w:val="24"/>
          <w:szCs w:val="24"/>
        </w:rPr>
      </w:pPr>
      <w:r w:rsidRPr="005B481E">
        <w:rPr>
          <w:b/>
          <w:iCs/>
          <w:color w:val="000000" w:themeColor="text1"/>
          <w:sz w:val="24"/>
          <w:szCs w:val="24"/>
        </w:rPr>
        <w:t>ГЛАВА ВОЛЧАНСКОГО ГОРОДСКОГО ОКРУГА</w:t>
      </w:r>
    </w:p>
    <w:p w:rsidR="00DA71BA" w:rsidRPr="005B481E" w:rsidRDefault="00DA71BA" w:rsidP="00DA71BA">
      <w:pPr>
        <w:jc w:val="center"/>
        <w:rPr>
          <w:color w:val="000000" w:themeColor="text1"/>
        </w:rPr>
      </w:pPr>
    </w:p>
    <w:p w:rsidR="00DA71BA" w:rsidRPr="005B481E" w:rsidRDefault="00DA71BA" w:rsidP="00DA71BA">
      <w:pPr>
        <w:jc w:val="center"/>
        <w:rPr>
          <w:color w:val="000000" w:themeColor="text1"/>
        </w:rPr>
      </w:pPr>
    </w:p>
    <w:p w:rsidR="00DA71BA" w:rsidRPr="005B481E" w:rsidRDefault="00DA71BA" w:rsidP="00DA71BA">
      <w:pPr>
        <w:pStyle w:val="10"/>
        <w:ind w:firstLine="0"/>
        <w:jc w:val="center"/>
        <w:rPr>
          <w:b/>
          <w:caps/>
          <w:color w:val="000000" w:themeColor="text1"/>
          <w:spacing w:val="160"/>
          <w:sz w:val="36"/>
          <w:szCs w:val="36"/>
        </w:rPr>
      </w:pPr>
      <w:r w:rsidRPr="005B481E">
        <w:rPr>
          <w:b/>
          <w:bCs/>
          <w:caps/>
          <w:color w:val="000000" w:themeColor="text1"/>
          <w:spacing w:val="160"/>
          <w:sz w:val="36"/>
          <w:szCs w:val="36"/>
        </w:rPr>
        <w:t>постановление</w:t>
      </w:r>
    </w:p>
    <w:p w:rsidR="00DA71BA" w:rsidRPr="00740FF4" w:rsidRDefault="00DA71BA" w:rsidP="00DA71BA">
      <w:pPr>
        <w:rPr>
          <w:color w:val="000000" w:themeColor="text1"/>
          <w:sz w:val="28"/>
          <w:szCs w:val="28"/>
        </w:rPr>
      </w:pPr>
    </w:p>
    <w:p w:rsidR="00DA71BA" w:rsidRPr="005B481E" w:rsidRDefault="00F24B5D" w:rsidP="00DA71BA">
      <w:pPr>
        <w:rPr>
          <w:color w:val="000000" w:themeColor="text1"/>
          <w:sz w:val="28"/>
          <w:szCs w:val="28"/>
        </w:rPr>
      </w:pPr>
      <w:r>
        <w:rPr>
          <w:color w:val="000000" w:themeColor="text1"/>
          <w:sz w:val="28"/>
          <w:szCs w:val="28"/>
        </w:rPr>
        <w:t>15.12.2020</w:t>
      </w:r>
      <w:r w:rsidR="00DA71BA" w:rsidRPr="005B481E">
        <w:rPr>
          <w:color w:val="000000" w:themeColor="text1"/>
          <w:sz w:val="28"/>
          <w:szCs w:val="28"/>
        </w:rPr>
        <w:t xml:space="preserve"> года                          </w:t>
      </w:r>
      <w:r w:rsidR="00DA71BA" w:rsidRPr="005B481E">
        <w:rPr>
          <w:color w:val="000000" w:themeColor="text1"/>
          <w:sz w:val="28"/>
          <w:szCs w:val="28"/>
        </w:rPr>
        <w:tab/>
        <w:t xml:space="preserve">                                                           </w:t>
      </w:r>
      <w:r w:rsidR="00866911">
        <w:rPr>
          <w:color w:val="000000" w:themeColor="text1"/>
          <w:sz w:val="28"/>
          <w:szCs w:val="28"/>
        </w:rPr>
        <w:t xml:space="preserve">     </w:t>
      </w:r>
      <w:r w:rsidR="00FC325B">
        <w:rPr>
          <w:color w:val="000000" w:themeColor="text1"/>
          <w:sz w:val="28"/>
          <w:szCs w:val="28"/>
        </w:rPr>
        <w:t xml:space="preserve">    </w:t>
      </w:r>
      <w:r>
        <w:rPr>
          <w:color w:val="000000" w:themeColor="text1"/>
          <w:sz w:val="28"/>
          <w:szCs w:val="28"/>
        </w:rPr>
        <w:t xml:space="preserve">  </w:t>
      </w:r>
      <w:r w:rsidR="00DA71BA" w:rsidRPr="005B481E">
        <w:rPr>
          <w:color w:val="000000" w:themeColor="text1"/>
          <w:sz w:val="28"/>
          <w:szCs w:val="28"/>
        </w:rPr>
        <w:t xml:space="preserve">№ </w:t>
      </w:r>
      <w:r>
        <w:rPr>
          <w:color w:val="000000" w:themeColor="text1"/>
          <w:sz w:val="28"/>
          <w:szCs w:val="28"/>
        </w:rPr>
        <w:t>552</w:t>
      </w:r>
    </w:p>
    <w:p w:rsidR="00DA71BA" w:rsidRPr="00740FF4" w:rsidRDefault="00DA71BA" w:rsidP="00DA71BA">
      <w:pPr>
        <w:rPr>
          <w:color w:val="000000" w:themeColor="text1"/>
          <w:sz w:val="28"/>
          <w:szCs w:val="28"/>
        </w:rPr>
      </w:pPr>
    </w:p>
    <w:p w:rsidR="00DA71BA" w:rsidRPr="005B481E" w:rsidRDefault="00DA71BA" w:rsidP="00DA71BA">
      <w:pPr>
        <w:jc w:val="center"/>
        <w:rPr>
          <w:color w:val="000000" w:themeColor="text1"/>
        </w:rPr>
      </w:pPr>
      <w:r w:rsidRPr="005B481E">
        <w:rPr>
          <w:color w:val="000000" w:themeColor="text1"/>
        </w:rPr>
        <w:t>г. Волчанск</w:t>
      </w:r>
    </w:p>
    <w:p w:rsidR="00DA71BA" w:rsidRPr="005B481E" w:rsidRDefault="00DA71BA" w:rsidP="00DA71BA">
      <w:pPr>
        <w:jc w:val="center"/>
        <w:rPr>
          <w:color w:val="000000" w:themeColor="text1"/>
          <w:sz w:val="28"/>
          <w:szCs w:val="28"/>
        </w:rPr>
      </w:pPr>
    </w:p>
    <w:p w:rsidR="00EE79F7" w:rsidRDefault="00866911" w:rsidP="00866911">
      <w:pPr>
        <w:pStyle w:val="ConsPlusCell"/>
        <w:jc w:val="center"/>
        <w:rPr>
          <w:b/>
          <w:bCs/>
          <w:i/>
          <w:color w:val="000000" w:themeColor="text1"/>
          <w:sz w:val="28"/>
          <w:szCs w:val="28"/>
        </w:rPr>
      </w:pPr>
      <w:r>
        <w:rPr>
          <w:b/>
          <w:bCs/>
          <w:i/>
          <w:color w:val="000000" w:themeColor="text1"/>
          <w:sz w:val="28"/>
          <w:szCs w:val="28"/>
        </w:rPr>
        <w:t xml:space="preserve">Об утверждении Порядка предоставления субсидии </w:t>
      </w:r>
    </w:p>
    <w:p w:rsidR="00866911" w:rsidRDefault="00866911" w:rsidP="00866911">
      <w:pPr>
        <w:pStyle w:val="ConsPlusCell"/>
        <w:jc w:val="center"/>
        <w:rPr>
          <w:b/>
          <w:bCs/>
          <w:i/>
          <w:color w:val="000000" w:themeColor="text1"/>
          <w:sz w:val="28"/>
          <w:szCs w:val="28"/>
        </w:rPr>
      </w:pPr>
      <w:r>
        <w:rPr>
          <w:b/>
          <w:bCs/>
          <w:i/>
          <w:color w:val="000000" w:themeColor="text1"/>
          <w:sz w:val="28"/>
          <w:szCs w:val="28"/>
        </w:rPr>
        <w:t xml:space="preserve">из бюджета Волчанского городского округа </w:t>
      </w:r>
    </w:p>
    <w:p w:rsidR="00866911" w:rsidRDefault="00866911" w:rsidP="00866911">
      <w:pPr>
        <w:pStyle w:val="ConsPlusCell"/>
        <w:jc w:val="center"/>
        <w:rPr>
          <w:b/>
          <w:bCs/>
          <w:i/>
          <w:color w:val="000000" w:themeColor="text1"/>
          <w:sz w:val="28"/>
          <w:szCs w:val="28"/>
        </w:rPr>
      </w:pPr>
      <w:r>
        <w:rPr>
          <w:b/>
          <w:bCs/>
          <w:i/>
          <w:color w:val="000000" w:themeColor="text1"/>
          <w:sz w:val="28"/>
          <w:szCs w:val="28"/>
        </w:rPr>
        <w:t xml:space="preserve">муниципальному унитарному предприятию </w:t>
      </w:r>
    </w:p>
    <w:p w:rsidR="00DA71BA" w:rsidRPr="00866911" w:rsidRDefault="00866911" w:rsidP="00866911">
      <w:pPr>
        <w:pStyle w:val="ConsPlusCell"/>
        <w:jc w:val="center"/>
        <w:rPr>
          <w:b/>
          <w:bCs/>
          <w:i/>
          <w:color w:val="000000" w:themeColor="text1"/>
          <w:sz w:val="28"/>
          <w:szCs w:val="28"/>
        </w:rPr>
      </w:pPr>
      <w:r w:rsidRPr="00866911">
        <w:rPr>
          <w:b/>
          <w:bCs/>
          <w:i/>
          <w:color w:val="000000" w:themeColor="text1"/>
          <w:sz w:val="28"/>
          <w:szCs w:val="28"/>
        </w:rPr>
        <w:t>«</w:t>
      </w:r>
      <w:proofErr w:type="spellStart"/>
      <w:r w:rsidRPr="00866911">
        <w:rPr>
          <w:b/>
          <w:bCs/>
          <w:i/>
          <w:color w:val="000000" w:themeColor="text1"/>
          <w:sz w:val="28"/>
          <w:szCs w:val="28"/>
        </w:rPr>
        <w:t>Волчанский</w:t>
      </w:r>
      <w:proofErr w:type="spellEnd"/>
      <w:r w:rsidRPr="00866911">
        <w:rPr>
          <w:b/>
          <w:bCs/>
          <w:i/>
          <w:color w:val="000000" w:themeColor="text1"/>
          <w:sz w:val="28"/>
          <w:szCs w:val="28"/>
        </w:rPr>
        <w:t xml:space="preserve"> теплоэнергетический комплекс»</w:t>
      </w:r>
    </w:p>
    <w:p w:rsidR="00DA71BA" w:rsidRPr="005B481E" w:rsidRDefault="00DA71BA" w:rsidP="00DA71BA">
      <w:pPr>
        <w:widowControl w:val="0"/>
        <w:autoSpaceDE w:val="0"/>
        <w:autoSpaceDN w:val="0"/>
        <w:adjustRightInd w:val="0"/>
        <w:jc w:val="center"/>
        <w:rPr>
          <w:bCs/>
          <w:color w:val="000000" w:themeColor="text1"/>
          <w:sz w:val="28"/>
          <w:szCs w:val="28"/>
        </w:rPr>
      </w:pPr>
    </w:p>
    <w:p w:rsidR="00DA71BA" w:rsidRPr="005B481E" w:rsidRDefault="00DA71BA" w:rsidP="00CD21EE">
      <w:pPr>
        <w:widowControl w:val="0"/>
        <w:autoSpaceDE w:val="0"/>
        <w:autoSpaceDN w:val="0"/>
        <w:adjustRightInd w:val="0"/>
        <w:ind w:firstLine="709"/>
        <w:contextualSpacing/>
        <w:jc w:val="both"/>
        <w:rPr>
          <w:bCs/>
          <w:color w:val="000000" w:themeColor="text1"/>
          <w:sz w:val="28"/>
          <w:szCs w:val="28"/>
        </w:rPr>
      </w:pPr>
    </w:p>
    <w:p w:rsidR="00866911" w:rsidRPr="00C270EA" w:rsidRDefault="00866911" w:rsidP="00E53CB9">
      <w:pPr>
        <w:ind w:firstLine="709"/>
        <w:jc w:val="both"/>
        <w:rPr>
          <w:sz w:val="28"/>
          <w:szCs w:val="28"/>
        </w:rPr>
      </w:pPr>
      <w:r w:rsidRPr="00C270EA">
        <w:rPr>
          <w:sz w:val="28"/>
          <w:szCs w:val="28"/>
        </w:rPr>
        <w:t xml:space="preserve">В соответствии со </w:t>
      </w:r>
      <w:hyperlink r:id="rId7" w:history="1">
        <w:r w:rsidRPr="00C270EA">
          <w:rPr>
            <w:sz w:val="28"/>
            <w:szCs w:val="28"/>
          </w:rPr>
          <w:t>статьей 78</w:t>
        </w:r>
      </w:hyperlink>
      <w:r w:rsidRPr="00C270EA">
        <w:rPr>
          <w:sz w:val="28"/>
          <w:szCs w:val="28"/>
        </w:rPr>
        <w:t xml:space="preserve"> Бюджетного кодекса Российской Федерации, </w:t>
      </w:r>
      <w:hyperlink r:id="rId8" w:history="1">
        <w:r w:rsidRPr="00C270EA">
          <w:rPr>
            <w:sz w:val="28"/>
            <w:szCs w:val="28"/>
          </w:rPr>
          <w:t>статьями 30</w:t>
        </w:r>
      </w:hyperlink>
      <w:r w:rsidRPr="00C270EA">
        <w:rPr>
          <w:sz w:val="28"/>
          <w:szCs w:val="28"/>
        </w:rPr>
        <w:t xml:space="preserve"> и </w:t>
      </w:r>
      <w:hyperlink r:id="rId9" w:history="1">
        <w:r w:rsidRPr="00C270EA">
          <w:rPr>
            <w:sz w:val="28"/>
            <w:szCs w:val="28"/>
          </w:rPr>
          <w:t>31</w:t>
        </w:r>
      </w:hyperlink>
      <w:r w:rsidRPr="00C270EA">
        <w:rPr>
          <w:sz w:val="28"/>
          <w:szCs w:val="28"/>
        </w:rPr>
        <w:t xml:space="preserve"> Федерального закона от 26 октября 2002 года № 127-ФЗ «О несостоятельности (банкротстве)», Федеральным </w:t>
      </w:r>
      <w:hyperlink r:id="rId10" w:history="1">
        <w:r w:rsidRPr="00C270EA">
          <w:rPr>
            <w:sz w:val="28"/>
            <w:szCs w:val="28"/>
          </w:rPr>
          <w:t>законом</w:t>
        </w:r>
      </w:hyperlink>
      <w:r w:rsidRPr="00C270EA">
        <w:rPr>
          <w:sz w:val="28"/>
          <w:szCs w:val="28"/>
        </w:rPr>
        <w:t xml:space="preserve"> от 14 </w:t>
      </w:r>
      <w:proofErr w:type="gramStart"/>
      <w:r w:rsidRPr="00C270EA">
        <w:rPr>
          <w:sz w:val="28"/>
          <w:szCs w:val="28"/>
        </w:rPr>
        <w:t xml:space="preserve">ноября 2002 года № 161-ФЗ «О государственных и муниципальных унитарных предприятиях», </w:t>
      </w:r>
      <w:hyperlink r:id="rId11" w:history="1">
        <w:r w:rsidRPr="00C270EA">
          <w:rPr>
            <w:sz w:val="28"/>
            <w:szCs w:val="28"/>
          </w:rPr>
          <w:t>Постановлением</w:t>
        </w:r>
      </w:hyperlink>
      <w:r w:rsidRPr="00C270EA">
        <w:rPr>
          <w:sz w:val="28"/>
          <w:szCs w:val="28"/>
        </w:rPr>
        <w:t xml:space="preserve">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решением </w:t>
      </w:r>
      <w:proofErr w:type="spellStart"/>
      <w:r w:rsidRPr="00C270EA">
        <w:rPr>
          <w:sz w:val="28"/>
          <w:szCs w:val="28"/>
        </w:rPr>
        <w:t>Волчанской</w:t>
      </w:r>
      <w:proofErr w:type="spellEnd"/>
      <w:r w:rsidRPr="00C270EA">
        <w:rPr>
          <w:sz w:val="28"/>
          <w:szCs w:val="28"/>
        </w:rPr>
        <w:t xml:space="preserve"> городской Думы  от 12.12.2019 года № 65 «О бюджете Волчанского городского округа на 2020 год и плановый период 2021 и 2022 годов», постановлением главы Волчанского городского округа от  30.12.2013 № 1042 «Об утверждении муниципальной программы Волчанского городского округа «Развитие жилищно-коммунального хозяйства и повышение энергетической</w:t>
      </w:r>
      <w:proofErr w:type="gramEnd"/>
      <w:r w:rsidRPr="00C270EA">
        <w:rPr>
          <w:sz w:val="28"/>
          <w:szCs w:val="28"/>
        </w:rPr>
        <w:t xml:space="preserve"> эффективности в Волчанском городском округе до 2020 года», в целях предупреждения банкротства и восстановления платежеспособности муниципального унитарного предприятия «</w:t>
      </w:r>
      <w:proofErr w:type="spellStart"/>
      <w:r w:rsidRPr="00C270EA">
        <w:rPr>
          <w:sz w:val="28"/>
          <w:szCs w:val="28"/>
        </w:rPr>
        <w:t>Волчанский</w:t>
      </w:r>
      <w:proofErr w:type="spellEnd"/>
      <w:r w:rsidRPr="00C270EA">
        <w:rPr>
          <w:sz w:val="28"/>
          <w:szCs w:val="28"/>
        </w:rPr>
        <w:t xml:space="preserve"> теплоэнергетический комплекс», </w:t>
      </w:r>
    </w:p>
    <w:p w:rsidR="00DA71BA" w:rsidRPr="00C270EA" w:rsidRDefault="00DA71BA" w:rsidP="00866911">
      <w:pPr>
        <w:widowControl w:val="0"/>
        <w:autoSpaceDE w:val="0"/>
        <w:autoSpaceDN w:val="0"/>
        <w:adjustRightInd w:val="0"/>
        <w:ind w:firstLine="709"/>
        <w:jc w:val="both"/>
        <w:rPr>
          <w:bCs/>
          <w:color w:val="000000" w:themeColor="text1"/>
          <w:sz w:val="28"/>
          <w:szCs w:val="28"/>
        </w:rPr>
      </w:pPr>
    </w:p>
    <w:p w:rsidR="00DA71BA" w:rsidRPr="00C270EA" w:rsidRDefault="00DA71BA" w:rsidP="00740FF4">
      <w:pPr>
        <w:widowControl w:val="0"/>
        <w:autoSpaceDE w:val="0"/>
        <w:autoSpaceDN w:val="0"/>
        <w:adjustRightInd w:val="0"/>
        <w:jc w:val="both"/>
        <w:rPr>
          <w:b/>
          <w:bCs/>
          <w:color w:val="000000" w:themeColor="text1"/>
          <w:sz w:val="28"/>
          <w:szCs w:val="28"/>
        </w:rPr>
      </w:pPr>
      <w:r w:rsidRPr="00C270EA">
        <w:rPr>
          <w:b/>
          <w:bCs/>
          <w:color w:val="000000" w:themeColor="text1"/>
          <w:sz w:val="28"/>
          <w:szCs w:val="28"/>
        </w:rPr>
        <w:t>ПОСТАНОВЛЯЮ:</w:t>
      </w:r>
    </w:p>
    <w:p w:rsidR="00DA71BA" w:rsidRPr="00C270EA" w:rsidRDefault="00117A74" w:rsidP="00866911">
      <w:pPr>
        <w:pStyle w:val="ConsPlusCell"/>
        <w:tabs>
          <w:tab w:val="left" w:pos="1134"/>
        </w:tabs>
        <w:ind w:firstLine="709"/>
        <w:contextualSpacing/>
        <w:jc w:val="both"/>
        <w:rPr>
          <w:color w:val="000000" w:themeColor="text1"/>
          <w:sz w:val="28"/>
          <w:szCs w:val="28"/>
        </w:rPr>
      </w:pPr>
      <w:r w:rsidRPr="00C270EA">
        <w:rPr>
          <w:bCs/>
          <w:color w:val="000000" w:themeColor="text1"/>
          <w:sz w:val="28"/>
          <w:szCs w:val="28"/>
        </w:rPr>
        <w:t>1.</w:t>
      </w:r>
      <w:r w:rsidRPr="00C270EA">
        <w:rPr>
          <w:bCs/>
          <w:color w:val="000000" w:themeColor="text1"/>
          <w:sz w:val="28"/>
          <w:szCs w:val="28"/>
        </w:rPr>
        <w:tab/>
      </w:r>
      <w:r w:rsidR="00DA71BA" w:rsidRPr="00C270EA">
        <w:rPr>
          <w:bCs/>
          <w:color w:val="000000" w:themeColor="text1"/>
          <w:sz w:val="28"/>
          <w:szCs w:val="28"/>
        </w:rPr>
        <w:t>Утвердить Порядок предоставления субсиди</w:t>
      </w:r>
      <w:r w:rsidR="00A20F4F" w:rsidRPr="00C270EA">
        <w:rPr>
          <w:bCs/>
          <w:color w:val="000000" w:themeColor="text1"/>
          <w:sz w:val="28"/>
          <w:szCs w:val="28"/>
        </w:rPr>
        <w:t>и</w:t>
      </w:r>
      <w:r w:rsidR="00DA71BA" w:rsidRPr="00C270EA">
        <w:rPr>
          <w:bCs/>
          <w:color w:val="000000" w:themeColor="text1"/>
          <w:sz w:val="28"/>
          <w:szCs w:val="28"/>
        </w:rPr>
        <w:t xml:space="preserve"> из бюджета Волчанского городского округа </w:t>
      </w:r>
      <w:r w:rsidR="00866911" w:rsidRPr="00C270EA">
        <w:rPr>
          <w:bCs/>
          <w:color w:val="000000" w:themeColor="text1"/>
          <w:sz w:val="28"/>
          <w:szCs w:val="28"/>
        </w:rPr>
        <w:t>муниципальному унитарному предприятию «</w:t>
      </w:r>
      <w:proofErr w:type="spellStart"/>
      <w:r w:rsidR="00866911" w:rsidRPr="00C270EA">
        <w:rPr>
          <w:bCs/>
          <w:color w:val="000000" w:themeColor="text1"/>
          <w:sz w:val="28"/>
          <w:szCs w:val="28"/>
        </w:rPr>
        <w:t>Волчанский</w:t>
      </w:r>
      <w:proofErr w:type="spellEnd"/>
      <w:r w:rsidR="00866911" w:rsidRPr="00C270EA">
        <w:rPr>
          <w:bCs/>
          <w:color w:val="000000" w:themeColor="text1"/>
          <w:sz w:val="28"/>
          <w:szCs w:val="28"/>
        </w:rPr>
        <w:t xml:space="preserve"> теплоэнергетический комплекс» </w:t>
      </w:r>
      <w:r w:rsidR="00DA71BA" w:rsidRPr="00C270EA">
        <w:rPr>
          <w:bCs/>
          <w:color w:val="000000" w:themeColor="text1"/>
          <w:sz w:val="28"/>
          <w:szCs w:val="28"/>
        </w:rPr>
        <w:t>(прилагается).</w:t>
      </w:r>
    </w:p>
    <w:p w:rsidR="00117A74" w:rsidRPr="007E39D5" w:rsidRDefault="00117A74" w:rsidP="00C270EA">
      <w:pPr>
        <w:pageBreakBefore/>
        <w:widowControl w:val="0"/>
        <w:tabs>
          <w:tab w:val="left" w:pos="1134"/>
        </w:tabs>
        <w:autoSpaceDE w:val="0"/>
        <w:autoSpaceDN w:val="0"/>
        <w:adjustRightInd w:val="0"/>
        <w:ind w:firstLine="709"/>
        <w:jc w:val="both"/>
        <w:rPr>
          <w:bCs/>
          <w:sz w:val="28"/>
          <w:szCs w:val="28"/>
        </w:rPr>
      </w:pPr>
      <w:r w:rsidRPr="007E39D5">
        <w:rPr>
          <w:bCs/>
          <w:iCs/>
          <w:sz w:val="28"/>
          <w:szCs w:val="28"/>
        </w:rPr>
        <w:lastRenderedPageBreak/>
        <w:t>2.</w:t>
      </w:r>
      <w:r w:rsidRPr="007E39D5">
        <w:rPr>
          <w:bCs/>
          <w:iCs/>
          <w:sz w:val="28"/>
          <w:szCs w:val="28"/>
        </w:rPr>
        <w:tab/>
      </w:r>
      <w:proofErr w:type="gramStart"/>
      <w:r w:rsidRPr="007E39D5">
        <w:rPr>
          <w:bCs/>
          <w:iCs/>
          <w:sz w:val="28"/>
          <w:szCs w:val="28"/>
        </w:rPr>
        <w:t>Разместить</w:t>
      </w:r>
      <w:proofErr w:type="gramEnd"/>
      <w:r w:rsidRPr="007E39D5">
        <w:rPr>
          <w:bCs/>
          <w:sz w:val="28"/>
          <w:szCs w:val="28"/>
        </w:rPr>
        <w:t xml:space="preserve"> настоящее постановление на официальном сайте Волчанского городского округа в сети Интернет (</w:t>
      </w:r>
      <w:hyperlink r:id="rId12" w:history="1">
        <w:r w:rsidR="00C270EA" w:rsidRPr="007E39D5">
          <w:rPr>
            <w:rStyle w:val="a6"/>
            <w:color w:val="auto"/>
            <w:sz w:val="28"/>
            <w:szCs w:val="28"/>
            <w:u w:val="none"/>
          </w:rPr>
          <w:t>http://www.volcha</w:t>
        </w:r>
        <w:r w:rsidR="00C270EA" w:rsidRPr="007E39D5">
          <w:rPr>
            <w:rStyle w:val="a6"/>
            <w:color w:val="auto"/>
            <w:sz w:val="28"/>
            <w:szCs w:val="28"/>
            <w:u w:val="none"/>
            <w:lang w:val="en-US"/>
          </w:rPr>
          <w:t>n</w:t>
        </w:r>
        <w:r w:rsidR="00C270EA" w:rsidRPr="007E39D5">
          <w:rPr>
            <w:rStyle w:val="a6"/>
            <w:color w:val="auto"/>
            <w:sz w:val="28"/>
            <w:szCs w:val="28"/>
            <w:u w:val="none"/>
          </w:rPr>
          <w:t>sk-adm.ru</w:t>
        </w:r>
      </w:hyperlink>
      <w:r w:rsidRPr="007E39D5">
        <w:rPr>
          <w:sz w:val="28"/>
          <w:szCs w:val="28"/>
        </w:rPr>
        <w:t>)</w:t>
      </w:r>
      <w:r w:rsidRPr="007E39D5">
        <w:rPr>
          <w:bCs/>
          <w:sz w:val="28"/>
          <w:szCs w:val="28"/>
        </w:rPr>
        <w:t>.</w:t>
      </w:r>
    </w:p>
    <w:p w:rsidR="00117A74" w:rsidRPr="00C270EA" w:rsidRDefault="00117A74" w:rsidP="00866911">
      <w:pPr>
        <w:tabs>
          <w:tab w:val="left" w:pos="1134"/>
        </w:tabs>
        <w:autoSpaceDE w:val="0"/>
        <w:autoSpaceDN w:val="0"/>
        <w:adjustRightInd w:val="0"/>
        <w:ind w:firstLine="709"/>
        <w:jc w:val="both"/>
        <w:rPr>
          <w:bCs/>
          <w:sz w:val="28"/>
          <w:szCs w:val="28"/>
        </w:rPr>
      </w:pPr>
      <w:r w:rsidRPr="00C270EA">
        <w:rPr>
          <w:bCs/>
          <w:sz w:val="28"/>
          <w:szCs w:val="28"/>
        </w:rPr>
        <w:t>3.</w:t>
      </w:r>
      <w:r w:rsidRPr="00C270EA">
        <w:rPr>
          <w:bCs/>
          <w:sz w:val="28"/>
          <w:szCs w:val="28"/>
        </w:rPr>
        <w:tab/>
      </w:r>
      <w:proofErr w:type="gramStart"/>
      <w:r w:rsidRPr="00C270EA">
        <w:rPr>
          <w:bCs/>
          <w:sz w:val="28"/>
          <w:szCs w:val="28"/>
        </w:rPr>
        <w:t>Контроль за</w:t>
      </w:r>
      <w:proofErr w:type="gramEnd"/>
      <w:r w:rsidRPr="00C270EA">
        <w:rPr>
          <w:bCs/>
          <w:sz w:val="28"/>
          <w:szCs w:val="28"/>
        </w:rPr>
        <w:t xml:space="preserve"> исполнением настоящего постановления оставляю за собой.</w:t>
      </w:r>
    </w:p>
    <w:p w:rsidR="009558C2" w:rsidRDefault="009558C2" w:rsidP="00740FF4">
      <w:pPr>
        <w:pStyle w:val="ConsPlusTitlePage"/>
        <w:jc w:val="both"/>
        <w:rPr>
          <w:rFonts w:ascii="Times New Roman" w:hAnsi="Times New Roman" w:cs="Times New Roman"/>
          <w:color w:val="000000" w:themeColor="text1"/>
          <w:sz w:val="28"/>
          <w:szCs w:val="28"/>
        </w:rPr>
      </w:pPr>
    </w:p>
    <w:p w:rsidR="009558C2" w:rsidRDefault="009558C2" w:rsidP="00740FF4">
      <w:pPr>
        <w:pStyle w:val="ConsPlusTitlePage"/>
        <w:jc w:val="both"/>
        <w:rPr>
          <w:rFonts w:ascii="Times New Roman" w:hAnsi="Times New Roman" w:cs="Times New Roman"/>
          <w:color w:val="000000" w:themeColor="text1"/>
          <w:sz w:val="28"/>
          <w:szCs w:val="28"/>
        </w:rPr>
      </w:pPr>
    </w:p>
    <w:p w:rsidR="009558C2" w:rsidRDefault="009558C2" w:rsidP="00740FF4">
      <w:pPr>
        <w:pStyle w:val="ConsPlusTitlePage"/>
        <w:jc w:val="both"/>
        <w:rPr>
          <w:rFonts w:ascii="Times New Roman" w:hAnsi="Times New Roman" w:cs="Times New Roman"/>
          <w:color w:val="000000" w:themeColor="text1"/>
          <w:sz w:val="28"/>
          <w:szCs w:val="28"/>
        </w:rPr>
      </w:pPr>
    </w:p>
    <w:p w:rsidR="009558C2" w:rsidRDefault="009558C2" w:rsidP="00740FF4">
      <w:pPr>
        <w:pStyle w:val="ConsPlusTitlePage"/>
        <w:jc w:val="both"/>
        <w:rPr>
          <w:rFonts w:ascii="Times New Roman" w:hAnsi="Times New Roman" w:cs="Times New Roman"/>
          <w:color w:val="000000" w:themeColor="text1"/>
          <w:sz w:val="28"/>
          <w:szCs w:val="28"/>
        </w:rPr>
      </w:pPr>
    </w:p>
    <w:p w:rsidR="0075318A" w:rsidRPr="005B481E" w:rsidRDefault="004757C1" w:rsidP="00740FF4">
      <w:pPr>
        <w:pStyle w:val="ConsPlusTitlePage"/>
        <w:jc w:val="both"/>
        <w:rPr>
          <w:rFonts w:ascii="Times New Roman" w:hAnsi="Times New Roman" w:cs="Times New Roman"/>
          <w:color w:val="000000" w:themeColor="text1"/>
          <w:sz w:val="28"/>
          <w:szCs w:val="28"/>
        </w:rPr>
        <w:sectPr w:rsidR="0075318A" w:rsidRPr="005B481E" w:rsidSect="002E26D4">
          <w:pgSz w:w="11906" w:h="16838"/>
          <w:pgMar w:top="1134" w:right="851" w:bottom="1134" w:left="1418" w:header="709" w:footer="709" w:gutter="0"/>
          <w:cols w:space="708"/>
          <w:docGrid w:linePitch="360"/>
        </w:sectPr>
      </w:pPr>
      <w:r w:rsidRPr="005B481E">
        <w:rPr>
          <w:rFonts w:ascii="Times New Roman" w:hAnsi="Times New Roman" w:cs="Times New Roman"/>
          <w:color w:val="000000" w:themeColor="text1"/>
          <w:sz w:val="28"/>
          <w:szCs w:val="28"/>
        </w:rPr>
        <w:t xml:space="preserve">Глава городского округа                                              </w:t>
      </w:r>
      <w:r w:rsidR="00117A74">
        <w:rPr>
          <w:rFonts w:ascii="Times New Roman" w:hAnsi="Times New Roman" w:cs="Times New Roman"/>
          <w:color w:val="000000" w:themeColor="text1"/>
          <w:sz w:val="28"/>
          <w:szCs w:val="28"/>
        </w:rPr>
        <w:tab/>
      </w:r>
      <w:r w:rsidR="00117A74">
        <w:rPr>
          <w:rFonts w:ascii="Times New Roman" w:hAnsi="Times New Roman" w:cs="Times New Roman"/>
          <w:color w:val="000000" w:themeColor="text1"/>
          <w:sz w:val="28"/>
          <w:szCs w:val="28"/>
        </w:rPr>
        <w:tab/>
        <w:t xml:space="preserve">        </w:t>
      </w:r>
      <w:r w:rsidR="009558C2">
        <w:rPr>
          <w:rFonts w:ascii="Times New Roman" w:hAnsi="Times New Roman" w:cs="Times New Roman"/>
          <w:color w:val="000000" w:themeColor="text1"/>
          <w:sz w:val="28"/>
          <w:szCs w:val="28"/>
        </w:rPr>
        <w:t xml:space="preserve">    </w:t>
      </w:r>
      <w:r w:rsidR="00117A74" w:rsidRPr="005B481E">
        <w:rPr>
          <w:rFonts w:ascii="Times New Roman" w:hAnsi="Times New Roman" w:cs="Times New Roman"/>
          <w:color w:val="000000" w:themeColor="text1"/>
          <w:sz w:val="28"/>
          <w:szCs w:val="28"/>
        </w:rPr>
        <w:t>А.В.</w:t>
      </w:r>
      <w:r w:rsidR="009558C2">
        <w:rPr>
          <w:rFonts w:ascii="Times New Roman" w:hAnsi="Times New Roman" w:cs="Times New Roman"/>
          <w:color w:val="000000" w:themeColor="text1"/>
          <w:sz w:val="28"/>
          <w:szCs w:val="28"/>
        </w:rPr>
        <w:t xml:space="preserve"> </w:t>
      </w:r>
      <w:proofErr w:type="spellStart"/>
      <w:r w:rsidRPr="005B481E">
        <w:rPr>
          <w:rFonts w:ascii="Times New Roman" w:hAnsi="Times New Roman" w:cs="Times New Roman"/>
          <w:color w:val="000000" w:themeColor="text1"/>
          <w:sz w:val="28"/>
          <w:szCs w:val="28"/>
        </w:rPr>
        <w:t>Вервейн</w:t>
      </w:r>
      <w:proofErr w:type="spellEnd"/>
      <w:r w:rsidRPr="005B481E">
        <w:rPr>
          <w:rFonts w:ascii="Times New Roman" w:hAnsi="Times New Roman" w:cs="Times New Roman"/>
          <w:color w:val="000000" w:themeColor="text1"/>
          <w:sz w:val="28"/>
          <w:szCs w:val="28"/>
        </w:rPr>
        <w:t xml:space="preserve"> </w:t>
      </w:r>
    </w:p>
    <w:tbl>
      <w:tblPr>
        <w:tblStyle w:val="a5"/>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86"/>
      </w:tblGrid>
      <w:tr w:rsidR="00ED4227" w:rsidRPr="00C270EA" w:rsidTr="00ED4227">
        <w:tc>
          <w:tcPr>
            <w:tcW w:w="5353" w:type="dxa"/>
          </w:tcPr>
          <w:p w:rsidR="00ED4227" w:rsidRPr="00C270EA" w:rsidRDefault="00ED4227">
            <w:pPr>
              <w:pStyle w:val="ConsPlusNormal"/>
              <w:jc w:val="right"/>
              <w:rPr>
                <w:color w:val="000000" w:themeColor="text1"/>
                <w:sz w:val="28"/>
                <w:szCs w:val="28"/>
              </w:rPr>
            </w:pPr>
          </w:p>
        </w:tc>
        <w:tc>
          <w:tcPr>
            <w:tcW w:w="4786" w:type="dxa"/>
          </w:tcPr>
          <w:p w:rsidR="00ED4227" w:rsidRPr="00C270EA" w:rsidRDefault="00ED4227" w:rsidP="00ED4227">
            <w:pPr>
              <w:pStyle w:val="ConsPlusNormal"/>
              <w:rPr>
                <w:color w:val="000000" w:themeColor="text1"/>
                <w:sz w:val="28"/>
                <w:szCs w:val="28"/>
              </w:rPr>
            </w:pPr>
            <w:r w:rsidRPr="00C270EA">
              <w:rPr>
                <w:color w:val="000000" w:themeColor="text1"/>
                <w:sz w:val="28"/>
                <w:szCs w:val="28"/>
              </w:rPr>
              <w:t>УТВЕРЖДЕН</w:t>
            </w:r>
          </w:p>
          <w:p w:rsidR="00ED4227" w:rsidRPr="00C270EA" w:rsidRDefault="00ED4227" w:rsidP="00ED4227">
            <w:pPr>
              <w:pStyle w:val="ConsPlusNormal"/>
              <w:rPr>
                <w:color w:val="000000" w:themeColor="text1"/>
                <w:sz w:val="28"/>
                <w:szCs w:val="28"/>
              </w:rPr>
            </w:pPr>
            <w:r w:rsidRPr="00C270EA">
              <w:rPr>
                <w:color w:val="000000" w:themeColor="text1"/>
                <w:sz w:val="28"/>
                <w:szCs w:val="28"/>
              </w:rPr>
              <w:t>постановлением главы</w:t>
            </w:r>
          </w:p>
          <w:p w:rsidR="00ED4227" w:rsidRPr="00C270EA" w:rsidRDefault="00ED4227" w:rsidP="00ED4227">
            <w:pPr>
              <w:pStyle w:val="ConsPlusNormal"/>
              <w:rPr>
                <w:color w:val="000000" w:themeColor="text1"/>
                <w:sz w:val="28"/>
                <w:szCs w:val="28"/>
              </w:rPr>
            </w:pPr>
            <w:r w:rsidRPr="00C270EA">
              <w:rPr>
                <w:color w:val="000000" w:themeColor="text1"/>
                <w:sz w:val="28"/>
                <w:szCs w:val="28"/>
              </w:rPr>
              <w:t>Волчанского городского округа</w:t>
            </w:r>
          </w:p>
          <w:p w:rsidR="00ED4227" w:rsidRPr="00C270EA" w:rsidRDefault="00ED4227" w:rsidP="00F24B5D">
            <w:pPr>
              <w:pStyle w:val="ConsPlusNormal"/>
              <w:rPr>
                <w:color w:val="000000" w:themeColor="text1"/>
                <w:sz w:val="28"/>
                <w:szCs w:val="28"/>
              </w:rPr>
            </w:pPr>
            <w:r w:rsidRPr="00C270EA">
              <w:rPr>
                <w:color w:val="000000" w:themeColor="text1"/>
                <w:sz w:val="28"/>
                <w:szCs w:val="28"/>
              </w:rPr>
              <w:t xml:space="preserve">от </w:t>
            </w:r>
            <w:r w:rsidR="00F24B5D">
              <w:rPr>
                <w:color w:val="000000" w:themeColor="text1"/>
                <w:sz w:val="28"/>
                <w:szCs w:val="28"/>
              </w:rPr>
              <w:t>15.12.2020</w:t>
            </w:r>
            <w:r w:rsidRPr="00C270EA">
              <w:rPr>
                <w:color w:val="000000" w:themeColor="text1"/>
                <w:sz w:val="28"/>
                <w:szCs w:val="28"/>
              </w:rPr>
              <w:t xml:space="preserve"> г</w:t>
            </w:r>
            <w:r w:rsidR="00740FF4" w:rsidRPr="00C270EA">
              <w:rPr>
                <w:color w:val="000000" w:themeColor="text1"/>
                <w:sz w:val="28"/>
                <w:szCs w:val="28"/>
              </w:rPr>
              <w:t>ода</w:t>
            </w:r>
            <w:r w:rsidRPr="00C270EA">
              <w:rPr>
                <w:color w:val="000000" w:themeColor="text1"/>
                <w:sz w:val="28"/>
                <w:szCs w:val="28"/>
              </w:rPr>
              <w:t xml:space="preserve"> №</w:t>
            </w:r>
            <w:r w:rsidR="00117A74" w:rsidRPr="00C270EA">
              <w:rPr>
                <w:color w:val="000000" w:themeColor="text1"/>
                <w:sz w:val="28"/>
                <w:szCs w:val="28"/>
              </w:rPr>
              <w:t xml:space="preserve"> </w:t>
            </w:r>
            <w:r w:rsidR="00F24B5D">
              <w:rPr>
                <w:color w:val="000000" w:themeColor="text1"/>
                <w:sz w:val="28"/>
                <w:szCs w:val="28"/>
              </w:rPr>
              <w:t>552</w:t>
            </w:r>
          </w:p>
        </w:tc>
      </w:tr>
    </w:tbl>
    <w:p w:rsidR="00740FF4" w:rsidRPr="00C270EA" w:rsidRDefault="00740FF4" w:rsidP="00740FF4">
      <w:pPr>
        <w:spacing w:after="1" w:line="220" w:lineRule="atLeast"/>
        <w:jc w:val="center"/>
        <w:rPr>
          <w:b/>
          <w:sz w:val="28"/>
          <w:szCs w:val="28"/>
        </w:rPr>
      </w:pPr>
      <w:bookmarkStart w:id="0" w:name="P30"/>
      <w:bookmarkEnd w:id="0"/>
    </w:p>
    <w:p w:rsidR="00740FF4" w:rsidRPr="00C270EA" w:rsidRDefault="00740FF4" w:rsidP="00740FF4">
      <w:pPr>
        <w:spacing w:after="1" w:line="220" w:lineRule="atLeast"/>
        <w:jc w:val="center"/>
        <w:rPr>
          <w:b/>
          <w:sz w:val="28"/>
          <w:szCs w:val="28"/>
        </w:rPr>
      </w:pPr>
    </w:p>
    <w:p w:rsidR="00740FF4" w:rsidRPr="00C270EA" w:rsidRDefault="00740FF4" w:rsidP="00740FF4">
      <w:pPr>
        <w:spacing w:after="1" w:line="220" w:lineRule="atLeast"/>
        <w:jc w:val="center"/>
        <w:rPr>
          <w:sz w:val="28"/>
          <w:szCs w:val="28"/>
        </w:rPr>
      </w:pPr>
      <w:r w:rsidRPr="00C270EA">
        <w:rPr>
          <w:b/>
          <w:sz w:val="28"/>
          <w:szCs w:val="28"/>
        </w:rPr>
        <w:t>ПОРЯДОК</w:t>
      </w:r>
    </w:p>
    <w:p w:rsidR="00740FF4" w:rsidRPr="00C270EA" w:rsidRDefault="00740FF4" w:rsidP="00740FF4">
      <w:pPr>
        <w:spacing w:after="1" w:line="220" w:lineRule="atLeast"/>
        <w:jc w:val="center"/>
        <w:rPr>
          <w:b/>
          <w:sz w:val="28"/>
          <w:szCs w:val="28"/>
        </w:rPr>
      </w:pPr>
      <w:r w:rsidRPr="00C270EA">
        <w:rPr>
          <w:b/>
          <w:sz w:val="28"/>
          <w:szCs w:val="28"/>
        </w:rPr>
        <w:t xml:space="preserve">ПРЕДОСТАВЛЕНИЯ СУБСИДИИ ИЗ БЮДЖЕТА </w:t>
      </w:r>
    </w:p>
    <w:p w:rsidR="00740FF4" w:rsidRPr="00C270EA" w:rsidRDefault="00740FF4" w:rsidP="00740FF4">
      <w:pPr>
        <w:spacing w:after="1" w:line="220" w:lineRule="atLeast"/>
        <w:jc w:val="center"/>
        <w:rPr>
          <w:sz w:val="28"/>
          <w:szCs w:val="28"/>
        </w:rPr>
      </w:pPr>
      <w:r w:rsidRPr="00C270EA">
        <w:rPr>
          <w:b/>
          <w:sz w:val="28"/>
          <w:szCs w:val="28"/>
        </w:rPr>
        <w:t>ВОЛЧАНСКОГО ГОРОДСКОГО ОКРУГА</w:t>
      </w:r>
    </w:p>
    <w:p w:rsidR="00740FF4" w:rsidRPr="00C270EA" w:rsidRDefault="00740FF4" w:rsidP="00740FF4">
      <w:pPr>
        <w:spacing w:after="1" w:line="220" w:lineRule="atLeast"/>
        <w:jc w:val="center"/>
        <w:rPr>
          <w:sz w:val="28"/>
          <w:szCs w:val="28"/>
        </w:rPr>
      </w:pPr>
      <w:r w:rsidRPr="00C270EA">
        <w:rPr>
          <w:b/>
          <w:sz w:val="28"/>
          <w:szCs w:val="28"/>
        </w:rPr>
        <w:t>МУНИЦИПАЛЬНОМУ УНИТАРНОМУ ПРЕДПРИЯТИЮ</w:t>
      </w:r>
    </w:p>
    <w:p w:rsidR="00740FF4" w:rsidRPr="00C270EA" w:rsidRDefault="00740FF4" w:rsidP="00740FF4">
      <w:pPr>
        <w:spacing w:after="1" w:line="220" w:lineRule="atLeast"/>
        <w:jc w:val="center"/>
        <w:rPr>
          <w:sz w:val="28"/>
          <w:szCs w:val="28"/>
        </w:rPr>
      </w:pPr>
      <w:r w:rsidRPr="00C270EA">
        <w:rPr>
          <w:b/>
          <w:sz w:val="28"/>
          <w:szCs w:val="28"/>
        </w:rPr>
        <w:t>«ВОЛЧАНСКИЙ ТЕПЛОЭНЕРГЕТИЧЕСКИЙ КОМПЛЕКС»</w:t>
      </w:r>
    </w:p>
    <w:p w:rsidR="00740FF4" w:rsidRPr="00C270EA" w:rsidRDefault="00740FF4" w:rsidP="00740FF4">
      <w:pPr>
        <w:spacing w:after="1" w:line="220" w:lineRule="atLeast"/>
        <w:rPr>
          <w:sz w:val="28"/>
          <w:szCs w:val="28"/>
        </w:rPr>
      </w:pPr>
    </w:p>
    <w:p w:rsidR="00740FF4" w:rsidRPr="00C270EA" w:rsidRDefault="002E66E3" w:rsidP="00740FF4">
      <w:pPr>
        <w:ind w:firstLine="709"/>
        <w:contextualSpacing/>
        <w:jc w:val="both"/>
        <w:rPr>
          <w:sz w:val="28"/>
          <w:szCs w:val="28"/>
        </w:rPr>
      </w:pPr>
      <w:r w:rsidRPr="00C270EA">
        <w:rPr>
          <w:sz w:val="28"/>
          <w:szCs w:val="28"/>
        </w:rPr>
        <w:t>1. Настоящий п</w:t>
      </w:r>
      <w:r w:rsidR="00740FF4" w:rsidRPr="00C270EA">
        <w:rPr>
          <w:sz w:val="28"/>
          <w:szCs w:val="28"/>
        </w:rPr>
        <w:t xml:space="preserve">орядок определяет условия и порядок предоставления </w:t>
      </w:r>
      <w:r w:rsidR="00EE79F7" w:rsidRPr="00C270EA">
        <w:rPr>
          <w:sz w:val="28"/>
          <w:szCs w:val="28"/>
        </w:rPr>
        <w:t xml:space="preserve">субсидии </w:t>
      </w:r>
      <w:r w:rsidR="00740FF4" w:rsidRPr="00C270EA">
        <w:rPr>
          <w:sz w:val="28"/>
          <w:szCs w:val="28"/>
        </w:rPr>
        <w:t>муниципальному унитарному предприятию «</w:t>
      </w:r>
      <w:proofErr w:type="spellStart"/>
      <w:r w:rsidR="00740FF4" w:rsidRPr="00C270EA">
        <w:rPr>
          <w:sz w:val="28"/>
          <w:szCs w:val="28"/>
        </w:rPr>
        <w:t>Волчанский</w:t>
      </w:r>
      <w:proofErr w:type="spellEnd"/>
      <w:r w:rsidR="00740FF4" w:rsidRPr="00C270EA">
        <w:rPr>
          <w:sz w:val="28"/>
          <w:szCs w:val="28"/>
        </w:rPr>
        <w:t xml:space="preserve"> теплоэнергетический комплекс» (далее – МУП «ВТЭК») в целях предупреждения банкротства и восстановления платежеспособности МУП «ВТЭК» (далее - субсидия).</w:t>
      </w:r>
    </w:p>
    <w:p w:rsidR="00740FF4" w:rsidRPr="00C270EA" w:rsidRDefault="00740FF4" w:rsidP="00740FF4">
      <w:pPr>
        <w:ind w:firstLine="709"/>
        <w:contextualSpacing/>
        <w:jc w:val="both"/>
        <w:rPr>
          <w:sz w:val="28"/>
          <w:szCs w:val="28"/>
        </w:rPr>
      </w:pPr>
      <w:r w:rsidRPr="00C270EA">
        <w:rPr>
          <w:sz w:val="28"/>
          <w:szCs w:val="28"/>
        </w:rPr>
        <w:t xml:space="preserve">2. Настоящий порядок разработан </w:t>
      </w:r>
      <w:r w:rsidRPr="007E39D5">
        <w:rPr>
          <w:sz w:val="28"/>
          <w:szCs w:val="28"/>
        </w:rPr>
        <w:t xml:space="preserve">в соответствии со </w:t>
      </w:r>
      <w:hyperlink r:id="rId13" w:history="1">
        <w:r w:rsidRPr="007E39D5">
          <w:rPr>
            <w:sz w:val="28"/>
            <w:szCs w:val="28"/>
          </w:rPr>
          <w:t>статьей 78</w:t>
        </w:r>
      </w:hyperlink>
      <w:r w:rsidRPr="007E39D5">
        <w:rPr>
          <w:sz w:val="28"/>
          <w:szCs w:val="28"/>
        </w:rPr>
        <w:t xml:space="preserve"> Бюджетного кодекса Российской Федерации, </w:t>
      </w:r>
      <w:hyperlink r:id="rId14" w:history="1">
        <w:r w:rsidRPr="007E39D5">
          <w:rPr>
            <w:sz w:val="28"/>
            <w:szCs w:val="28"/>
          </w:rPr>
          <w:t>Постановлением</w:t>
        </w:r>
      </w:hyperlink>
      <w:r w:rsidRPr="007E39D5">
        <w:rPr>
          <w:sz w:val="28"/>
          <w:szCs w:val="28"/>
        </w:rPr>
        <w:t xml:space="preserve"> Правительства Российской Федерации от 06.09.2016 № 887 «Об общих требованиях</w:t>
      </w:r>
      <w:r w:rsidRPr="00C270EA">
        <w:rPr>
          <w:sz w:val="28"/>
          <w:szCs w:val="28"/>
        </w:rP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740FF4" w:rsidRPr="00C270EA" w:rsidRDefault="00740FF4" w:rsidP="00740FF4">
      <w:pPr>
        <w:ind w:firstLine="709"/>
        <w:contextualSpacing/>
        <w:jc w:val="both"/>
        <w:rPr>
          <w:sz w:val="28"/>
          <w:szCs w:val="28"/>
        </w:rPr>
      </w:pPr>
      <w:r w:rsidRPr="00C270EA">
        <w:rPr>
          <w:sz w:val="28"/>
          <w:szCs w:val="28"/>
        </w:rPr>
        <w:t>3. Органом местного самоуправления Волчанского городского округа, до которого в соответствии с бюджетным законодательством Российской Федерации как до получателя бюджетных средств доводятся в установленном порядке лимиты бюджетных обязательств на предоставление субсидии, является администрация Волчанского городского округа (далее - Администрация).</w:t>
      </w:r>
    </w:p>
    <w:p w:rsidR="00740FF4" w:rsidRPr="00D34BF8" w:rsidRDefault="00740FF4" w:rsidP="00740FF4">
      <w:pPr>
        <w:ind w:firstLine="709"/>
        <w:contextualSpacing/>
        <w:jc w:val="both"/>
        <w:rPr>
          <w:sz w:val="28"/>
          <w:szCs w:val="28"/>
        </w:rPr>
      </w:pPr>
      <w:bookmarkStart w:id="1" w:name="P38"/>
      <w:bookmarkEnd w:id="1"/>
      <w:r w:rsidRPr="00C270EA">
        <w:rPr>
          <w:sz w:val="28"/>
          <w:szCs w:val="28"/>
        </w:rPr>
        <w:t xml:space="preserve">4. Целью предоставления субсидии является погашение задолженности МУП «ВТЭК» по счетам поставщику </w:t>
      </w:r>
      <w:r w:rsidRPr="00D34BF8">
        <w:rPr>
          <w:sz w:val="28"/>
          <w:szCs w:val="28"/>
        </w:rPr>
        <w:t>электрической энергии по состоянию на 1 января 2020 года.</w:t>
      </w:r>
    </w:p>
    <w:p w:rsidR="00740FF4" w:rsidRPr="00C270EA" w:rsidRDefault="00740FF4" w:rsidP="00740FF4">
      <w:pPr>
        <w:ind w:firstLine="709"/>
        <w:contextualSpacing/>
        <w:jc w:val="both"/>
        <w:rPr>
          <w:sz w:val="28"/>
          <w:szCs w:val="28"/>
        </w:rPr>
      </w:pPr>
      <w:r w:rsidRPr="00C270EA">
        <w:rPr>
          <w:sz w:val="28"/>
          <w:szCs w:val="28"/>
        </w:rPr>
        <w:t xml:space="preserve">5. Предоставление субсидии МУП «ВТЭК» осуществляется за счет средств бюджета Волчанского городского округа в соответствии с решением </w:t>
      </w:r>
      <w:proofErr w:type="spellStart"/>
      <w:r w:rsidRPr="00C270EA">
        <w:rPr>
          <w:sz w:val="28"/>
          <w:szCs w:val="28"/>
        </w:rPr>
        <w:t>Волчанской</w:t>
      </w:r>
      <w:proofErr w:type="spellEnd"/>
      <w:r w:rsidRPr="00C270EA">
        <w:rPr>
          <w:sz w:val="28"/>
          <w:szCs w:val="28"/>
        </w:rPr>
        <w:t xml:space="preserve"> городской Думы от 12.12.2019 года № 65 «О бюджете Волчанского городского округа на 2020 год и плановый период 2021 и 2022 годов» в пределах лимитов бюджетных обязательств, утвержденных Администрации на соответствующий финансовый год.</w:t>
      </w:r>
    </w:p>
    <w:p w:rsidR="00740FF4" w:rsidRPr="00C270EA" w:rsidRDefault="00740FF4" w:rsidP="00740FF4">
      <w:pPr>
        <w:ind w:firstLine="709"/>
        <w:contextualSpacing/>
        <w:jc w:val="both"/>
        <w:rPr>
          <w:sz w:val="28"/>
          <w:szCs w:val="28"/>
        </w:rPr>
      </w:pPr>
      <w:bookmarkStart w:id="2" w:name="P40"/>
      <w:bookmarkEnd w:id="2"/>
      <w:r w:rsidRPr="00C270EA">
        <w:rPr>
          <w:sz w:val="28"/>
          <w:szCs w:val="28"/>
        </w:rPr>
        <w:t>6. Требования, которым должно соответствовать МУП «ВТЭК» на первое число месяца, предшествующего месяцу, в котором планируется подача заявки на предоставление субсидии (далее - заявка):</w:t>
      </w:r>
    </w:p>
    <w:p w:rsidR="00740FF4" w:rsidRPr="00C270EA" w:rsidRDefault="00740FF4" w:rsidP="00740FF4">
      <w:pPr>
        <w:ind w:firstLine="709"/>
        <w:contextualSpacing/>
        <w:jc w:val="both"/>
        <w:rPr>
          <w:sz w:val="28"/>
          <w:szCs w:val="28"/>
        </w:rPr>
      </w:pPr>
      <w:r w:rsidRPr="00C270EA">
        <w:rPr>
          <w:sz w:val="28"/>
          <w:szCs w:val="28"/>
        </w:rPr>
        <w:t>1) зарегистрировано на территории Волчанского городского округа;</w:t>
      </w:r>
    </w:p>
    <w:p w:rsidR="00740FF4" w:rsidRPr="00C270EA" w:rsidRDefault="00740FF4" w:rsidP="00740FF4">
      <w:pPr>
        <w:ind w:firstLine="709"/>
        <w:contextualSpacing/>
        <w:jc w:val="both"/>
        <w:rPr>
          <w:sz w:val="28"/>
          <w:szCs w:val="28"/>
        </w:rPr>
      </w:pPr>
      <w:r w:rsidRPr="00F24B5D">
        <w:rPr>
          <w:sz w:val="28"/>
          <w:szCs w:val="28"/>
        </w:rPr>
        <w:lastRenderedPageBreak/>
        <w:t xml:space="preserve">2) осуществляет деятельность по </w:t>
      </w:r>
      <w:r w:rsidRPr="00F24B5D">
        <w:rPr>
          <w:color w:val="000000" w:themeColor="text1"/>
          <w:sz w:val="28"/>
          <w:szCs w:val="28"/>
        </w:rPr>
        <w:t>оказани</w:t>
      </w:r>
      <w:r w:rsidR="00EE79F7" w:rsidRPr="00F24B5D">
        <w:rPr>
          <w:color w:val="000000" w:themeColor="text1"/>
          <w:sz w:val="28"/>
          <w:szCs w:val="28"/>
        </w:rPr>
        <w:t>ю</w:t>
      </w:r>
      <w:r w:rsidRPr="00F24B5D">
        <w:rPr>
          <w:color w:val="000000" w:themeColor="text1"/>
          <w:sz w:val="28"/>
          <w:szCs w:val="28"/>
        </w:rPr>
        <w:t xml:space="preserve"> услуг по теплоснабжению</w:t>
      </w:r>
      <w:r w:rsidR="00CF5DD3" w:rsidRPr="00F24B5D">
        <w:rPr>
          <w:color w:val="000000" w:themeColor="text1"/>
          <w:sz w:val="28"/>
          <w:szCs w:val="28"/>
        </w:rPr>
        <w:t xml:space="preserve"> </w:t>
      </w:r>
      <w:r w:rsidRPr="00F24B5D">
        <w:rPr>
          <w:sz w:val="28"/>
          <w:szCs w:val="28"/>
        </w:rPr>
        <w:t xml:space="preserve">потребителей в </w:t>
      </w:r>
      <w:r w:rsidR="00CF5DD3" w:rsidRPr="00F24B5D">
        <w:rPr>
          <w:sz w:val="28"/>
          <w:szCs w:val="28"/>
        </w:rPr>
        <w:t>Волчанском городском округе</w:t>
      </w:r>
      <w:r w:rsidRPr="00F24B5D">
        <w:rPr>
          <w:sz w:val="28"/>
          <w:szCs w:val="28"/>
        </w:rPr>
        <w:t xml:space="preserve"> в соответствии с учредительными документами;</w:t>
      </w:r>
    </w:p>
    <w:p w:rsidR="00740FF4" w:rsidRPr="00C270EA" w:rsidRDefault="00740FF4" w:rsidP="00740FF4">
      <w:pPr>
        <w:ind w:firstLine="709"/>
        <w:contextualSpacing/>
        <w:jc w:val="both"/>
        <w:rPr>
          <w:sz w:val="28"/>
          <w:szCs w:val="28"/>
        </w:rPr>
      </w:pPr>
      <w:r w:rsidRPr="00C270EA">
        <w:rPr>
          <w:sz w:val="28"/>
          <w:szCs w:val="28"/>
        </w:rPr>
        <w:t>3) не находится в процессе реорганизации, ликвидации, в отношении МУП «ВТЭК» не введена процедура банкротства, деятельность не приостановлена в порядке, предусмотренном законодательством Российской Федерации;</w:t>
      </w:r>
    </w:p>
    <w:p w:rsidR="00740FF4" w:rsidRPr="00C270EA" w:rsidRDefault="00740FF4" w:rsidP="00740FF4">
      <w:pPr>
        <w:ind w:firstLine="709"/>
        <w:contextualSpacing/>
        <w:jc w:val="both"/>
        <w:rPr>
          <w:sz w:val="28"/>
          <w:szCs w:val="28"/>
        </w:rPr>
      </w:pPr>
      <w:r w:rsidRPr="009558C2">
        <w:rPr>
          <w:sz w:val="28"/>
          <w:szCs w:val="28"/>
        </w:rPr>
        <w:t xml:space="preserve">4) не имеет просроченной задолженности по возврату в бюджет </w:t>
      </w:r>
      <w:r w:rsidR="00C61496" w:rsidRPr="009558C2">
        <w:rPr>
          <w:sz w:val="28"/>
          <w:szCs w:val="28"/>
        </w:rPr>
        <w:t xml:space="preserve">Волчанского городского округа </w:t>
      </w:r>
      <w:r w:rsidRPr="009558C2">
        <w:rPr>
          <w:sz w:val="28"/>
          <w:szCs w:val="28"/>
        </w:rPr>
        <w:t>субсидий, бюджетных инвестиций, предоставленных</w:t>
      </w:r>
      <w:r w:rsidR="00EE79F7" w:rsidRPr="009558C2">
        <w:rPr>
          <w:sz w:val="28"/>
          <w:szCs w:val="28"/>
        </w:rPr>
        <w:t>,</w:t>
      </w:r>
      <w:r w:rsidRPr="009558C2">
        <w:rPr>
          <w:sz w:val="28"/>
          <w:szCs w:val="28"/>
        </w:rPr>
        <w:t xml:space="preserve"> в том числе в соответствии с иными правовыми актами </w:t>
      </w:r>
      <w:r w:rsidR="00C61496" w:rsidRPr="009558C2">
        <w:rPr>
          <w:sz w:val="28"/>
          <w:szCs w:val="28"/>
        </w:rPr>
        <w:t>Волчанского городского округа</w:t>
      </w:r>
      <w:r w:rsidRPr="009558C2">
        <w:rPr>
          <w:sz w:val="28"/>
          <w:szCs w:val="28"/>
        </w:rPr>
        <w:t>;</w:t>
      </w:r>
    </w:p>
    <w:p w:rsidR="00740FF4" w:rsidRPr="00C270EA" w:rsidRDefault="00740FF4" w:rsidP="00740FF4">
      <w:pPr>
        <w:ind w:firstLine="709"/>
        <w:contextualSpacing/>
        <w:jc w:val="both"/>
        <w:rPr>
          <w:sz w:val="28"/>
          <w:szCs w:val="28"/>
        </w:rPr>
      </w:pPr>
      <w:proofErr w:type="gramStart"/>
      <w:r w:rsidRPr="00C270EA">
        <w:rPr>
          <w:sz w:val="28"/>
          <w:szCs w:val="28"/>
        </w:rPr>
        <w:t xml:space="preserve">5)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rsidR="00F24B5D">
        <w:rPr>
          <w:sz w:val="28"/>
          <w:szCs w:val="28"/>
        </w:rPr>
        <w:t>Министерством</w:t>
      </w:r>
      <w:r w:rsidRPr="00C270EA">
        <w:rPr>
          <w:sz w:val="28"/>
          <w:szCs w:val="28"/>
        </w:rPr>
        <w:t xml:space="preserve">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w:t>
      </w:r>
      <w:proofErr w:type="spellStart"/>
      <w:r w:rsidRPr="00C270EA">
        <w:rPr>
          <w:sz w:val="28"/>
          <w:szCs w:val="28"/>
        </w:rPr>
        <w:t>офшорные</w:t>
      </w:r>
      <w:proofErr w:type="spellEnd"/>
      <w:r w:rsidRPr="00C270EA">
        <w:rPr>
          <w:sz w:val="28"/>
          <w:szCs w:val="28"/>
        </w:rPr>
        <w:t xml:space="preserve"> зоны) в отношении</w:t>
      </w:r>
      <w:proofErr w:type="gramEnd"/>
      <w:r w:rsidRPr="00C270EA">
        <w:rPr>
          <w:sz w:val="28"/>
          <w:szCs w:val="28"/>
        </w:rPr>
        <w:t xml:space="preserve"> таких юридических лиц, в совокупности превышает 50%;</w:t>
      </w:r>
    </w:p>
    <w:p w:rsidR="00740FF4" w:rsidRPr="00C270EA" w:rsidRDefault="00740FF4" w:rsidP="00740FF4">
      <w:pPr>
        <w:ind w:firstLine="709"/>
        <w:contextualSpacing/>
        <w:jc w:val="both"/>
        <w:rPr>
          <w:sz w:val="28"/>
          <w:szCs w:val="28"/>
        </w:rPr>
      </w:pPr>
      <w:r w:rsidRPr="00C270EA">
        <w:rPr>
          <w:sz w:val="28"/>
          <w:szCs w:val="28"/>
        </w:rPr>
        <w:t>6) не получает средства из бюджета</w:t>
      </w:r>
      <w:r w:rsidR="00C61496" w:rsidRPr="00C270EA">
        <w:rPr>
          <w:sz w:val="28"/>
          <w:szCs w:val="28"/>
        </w:rPr>
        <w:t xml:space="preserve"> Волчанского городского округа</w:t>
      </w:r>
      <w:r w:rsidRPr="00C270EA">
        <w:rPr>
          <w:sz w:val="28"/>
          <w:szCs w:val="28"/>
        </w:rPr>
        <w:t xml:space="preserve"> в соответствии с иными нормативными правовыми актами на цель, указанную </w:t>
      </w:r>
      <w:r w:rsidRPr="007E39D5">
        <w:rPr>
          <w:sz w:val="28"/>
          <w:szCs w:val="28"/>
        </w:rPr>
        <w:t xml:space="preserve">в </w:t>
      </w:r>
      <w:hyperlink w:anchor="P38" w:history="1">
        <w:r w:rsidRPr="007E39D5">
          <w:rPr>
            <w:sz w:val="28"/>
            <w:szCs w:val="28"/>
          </w:rPr>
          <w:t>пункте 4</w:t>
        </w:r>
      </w:hyperlink>
      <w:r w:rsidRPr="00C270EA">
        <w:rPr>
          <w:sz w:val="28"/>
          <w:szCs w:val="28"/>
        </w:rPr>
        <w:t xml:space="preserve"> настоящего порядка.</w:t>
      </w:r>
    </w:p>
    <w:p w:rsidR="00740FF4" w:rsidRPr="00C270EA" w:rsidRDefault="00740FF4" w:rsidP="00740FF4">
      <w:pPr>
        <w:ind w:firstLine="709"/>
        <w:contextualSpacing/>
        <w:jc w:val="both"/>
        <w:rPr>
          <w:sz w:val="28"/>
          <w:szCs w:val="28"/>
        </w:rPr>
      </w:pPr>
      <w:r w:rsidRPr="00C270EA">
        <w:rPr>
          <w:sz w:val="28"/>
          <w:szCs w:val="28"/>
        </w:rPr>
        <w:t xml:space="preserve">7. </w:t>
      </w:r>
      <w:proofErr w:type="gramStart"/>
      <w:r w:rsidRPr="00C270EA">
        <w:rPr>
          <w:sz w:val="28"/>
          <w:szCs w:val="28"/>
        </w:rPr>
        <w:t xml:space="preserve">Обязательным условием предоставления субсидии является заключение с </w:t>
      </w:r>
      <w:r w:rsidR="00C61496" w:rsidRPr="00C270EA">
        <w:rPr>
          <w:sz w:val="28"/>
          <w:szCs w:val="28"/>
        </w:rPr>
        <w:t>Администрацией</w:t>
      </w:r>
      <w:r w:rsidRPr="00C270EA">
        <w:rPr>
          <w:sz w:val="28"/>
          <w:szCs w:val="28"/>
        </w:rPr>
        <w:t xml:space="preserve"> соглашения о предоставлении субсидии в соответствии </w:t>
      </w:r>
      <w:r w:rsidR="00C61496" w:rsidRPr="00C270EA">
        <w:rPr>
          <w:sz w:val="28"/>
          <w:szCs w:val="28"/>
        </w:rPr>
        <w:t xml:space="preserve">с типовой </w:t>
      </w:r>
      <w:hyperlink r:id="rId15" w:history="1">
        <w:r w:rsidR="00C61496" w:rsidRPr="00C270EA">
          <w:rPr>
            <w:sz w:val="28"/>
            <w:szCs w:val="28"/>
          </w:rPr>
          <w:t>формой</w:t>
        </w:r>
      </w:hyperlink>
      <w:r w:rsidR="00C61496" w:rsidRPr="00C270EA">
        <w:rPr>
          <w:sz w:val="28"/>
          <w:szCs w:val="28"/>
        </w:rPr>
        <w:t xml:space="preserve">, утвержденной </w:t>
      </w:r>
      <w:r w:rsidR="00EE79F7" w:rsidRPr="00C270EA">
        <w:rPr>
          <w:sz w:val="28"/>
          <w:szCs w:val="28"/>
        </w:rPr>
        <w:t>п</w:t>
      </w:r>
      <w:r w:rsidR="00C61496" w:rsidRPr="00C270EA">
        <w:rPr>
          <w:sz w:val="28"/>
          <w:szCs w:val="28"/>
        </w:rPr>
        <w:t xml:space="preserve">риказом Финансового отдела администрации Волчанского городского округа от 03.08.2017 года № 14 «Об  утверждении  типовых  форм  соглашений (договоров) о предоставлении из бюджета  Волчанского  городского  округа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w:t>
      </w:r>
      <w:r w:rsidRPr="00C270EA">
        <w:rPr>
          <w:sz w:val="28"/>
          <w:szCs w:val="28"/>
        </w:rPr>
        <w:t>(далее - Соглашение).</w:t>
      </w:r>
      <w:proofErr w:type="gramEnd"/>
    </w:p>
    <w:p w:rsidR="00740FF4" w:rsidRPr="00C270EA" w:rsidRDefault="00740FF4" w:rsidP="00740FF4">
      <w:pPr>
        <w:ind w:firstLine="709"/>
        <w:contextualSpacing/>
        <w:jc w:val="both"/>
        <w:rPr>
          <w:sz w:val="28"/>
          <w:szCs w:val="28"/>
        </w:rPr>
      </w:pPr>
      <w:proofErr w:type="gramStart"/>
      <w:r w:rsidRPr="00C270EA">
        <w:rPr>
          <w:sz w:val="28"/>
          <w:szCs w:val="28"/>
        </w:rPr>
        <w:t xml:space="preserve">Соглашение и договоры (соглашения), заключаемые в целях исполнения обязательств по Соглашению, должны содержать обязательное условие о согласии МУП «ВТЭК» и лиц, являющихся поставщиками (подрядчиками, исполнителями) по договорам (соглашениям), заключаемым в целях исполнения обязательств по Соглашению, на осуществление </w:t>
      </w:r>
      <w:r w:rsidR="00C61496" w:rsidRPr="00C270EA">
        <w:rPr>
          <w:sz w:val="28"/>
          <w:szCs w:val="28"/>
        </w:rPr>
        <w:t>Администрацией</w:t>
      </w:r>
      <w:r w:rsidRPr="00C270EA">
        <w:rPr>
          <w:sz w:val="28"/>
          <w:szCs w:val="28"/>
        </w:rPr>
        <w:t xml:space="preserve"> и органами </w:t>
      </w:r>
      <w:r w:rsidR="00C61496" w:rsidRPr="00C270EA">
        <w:rPr>
          <w:sz w:val="28"/>
          <w:szCs w:val="28"/>
        </w:rPr>
        <w:t>муниципального</w:t>
      </w:r>
      <w:r w:rsidRPr="00C270EA">
        <w:rPr>
          <w:sz w:val="28"/>
          <w:szCs w:val="28"/>
        </w:rPr>
        <w:t xml:space="preserve"> финансового контроля </w:t>
      </w:r>
      <w:r w:rsidR="00C61496" w:rsidRPr="00C270EA">
        <w:rPr>
          <w:sz w:val="28"/>
          <w:szCs w:val="28"/>
        </w:rPr>
        <w:t>Волчанского городского округа</w:t>
      </w:r>
      <w:r w:rsidRPr="00C270EA">
        <w:rPr>
          <w:sz w:val="28"/>
          <w:szCs w:val="28"/>
        </w:rPr>
        <w:t xml:space="preserve"> проверок соблюдения цели, условий и порядка предоставления субсидии.</w:t>
      </w:r>
      <w:proofErr w:type="gramEnd"/>
    </w:p>
    <w:p w:rsidR="00740FF4" w:rsidRPr="00C270EA" w:rsidRDefault="00740FF4" w:rsidP="00740FF4">
      <w:pPr>
        <w:ind w:firstLine="709"/>
        <w:contextualSpacing/>
        <w:jc w:val="both"/>
        <w:rPr>
          <w:sz w:val="28"/>
          <w:szCs w:val="28"/>
        </w:rPr>
      </w:pPr>
      <w:bookmarkStart w:id="3" w:name="P49"/>
      <w:bookmarkEnd w:id="3"/>
      <w:r w:rsidRPr="00C270EA">
        <w:rPr>
          <w:sz w:val="28"/>
          <w:szCs w:val="28"/>
        </w:rPr>
        <w:t xml:space="preserve">8. Для получения субсидии МУП «ВТЭК» направляет в </w:t>
      </w:r>
      <w:r w:rsidR="00C61496" w:rsidRPr="00C270EA">
        <w:rPr>
          <w:sz w:val="28"/>
          <w:szCs w:val="28"/>
        </w:rPr>
        <w:t>Администрацию</w:t>
      </w:r>
      <w:r w:rsidRPr="00C270EA">
        <w:rPr>
          <w:sz w:val="28"/>
          <w:szCs w:val="28"/>
        </w:rPr>
        <w:t>:</w:t>
      </w:r>
    </w:p>
    <w:p w:rsidR="00740FF4" w:rsidRPr="00C270EA" w:rsidRDefault="00740FF4" w:rsidP="00740FF4">
      <w:pPr>
        <w:ind w:firstLine="709"/>
        <w:contextualSpacing/>
        <w:jc w:val="both"/>
        <w:rPr>
          <w:sz w:val="28"/>
          <w:szCs w:val="28"/>
        </w:rPr>
      </w:pPr>
      <w:r w:rsidRPr="00C270EA">
        <w:rPr>
          <w:sz w:val="28"/>
          <w:szCs w:val="28"/>
        </w:rPr>
        <w:t xml:space="preserve">1) </w:t>
      </w:r>
      <w:hyperlink w:anchor="P108" w:history="1">
        <w:r w:rsidRPr="007E39D5">
          <w:rPr>
            <w:sz w:val="28"/>
            <w:szCs w:val="28"/>
          </w:rPr>
          <w:t>заявку</w:t>
        </w:r>
      </w:hyperlink>
      <w:r w:rsidRPr="007E39D5">
        <w:rPr>
          <w:sz w:val="28"/>
          <w:szCs w:val="28"/>
        </w:rPr>
        <w:t xml:space="preserve"> п</w:t>
      </w:r>
      <w:r w:rsidRPr="00C270EA">
        <w:rPr>
          <w:sz w:val="28"/>
          <w:szCs w:val="28"/>
        </w:rPr>
        <w:t xml:space="preserve">о форме согласно приложению </w:t>
      </w:r>
      <w:r w:rsidR="000B2794" w:rsidRPr="00C270EA">
        <w:rPr>
          <w:sz w:val="28"/>
          <w:szCs w:val="28"/>
        </w:rPr>
        <w:t>№</w:t>
      </w:r>
      <w:r w:rsidRPr="00C270EA">
        <w:rPr>
          <w:sz w:val="28"/>
          <w:szCs w:val="28"/>
        </w:rPr>
        <w:t xml:space="preserve"> 1 к настоящему порядку, подписанную руководителем МУП «ВТЭК» и заверенную печатью МУП «ВТЭК»;</w:t>
      </w:r>
    </w:p>
    <w:p w:rsidR="00740FF4" w:rsidRPr="00C270EA" w:rsidRDefault="00740FF4" w:rsidP="00740FF4">
      <w:pPr>
        <w:ind w:firstLine="709"/>
        <w:contextualSpacing/>
        <w:jc w:val="both"/>
        <w:rPr>
          <w:sz w:val="28"/>
          <w:szCs w:val="28"/>
        </w:rPr>
      </w:pPr>
      <w:r w:rsidRPr="00C270EA">
        <w:rPr>
          <w:sz w:val="28"/>
          <w:szCs w:val="28"/>
        </w:rPr>
        <w:lastRenderedPageBreak/>
        <w:t>2) копии учредительных документов, изменения и дополнения к ним, а также копии документов, подтверждающих полномочия руководителя МУП «ВТЭК»;</w:t>
      </w:r>
    </w:p>
    <w:p w:rsidR="00740FF4" w:rsidRPr="00C270EA" w:rsidRDefault="00740FF4" w:rsidP="00740FF4">
      <w:pPr>
        <w:ind w:firstLine="709"/>
        <w:contextualSpacing/>
        <w:jc w:val="both"/>
        <w:rPr>
          <w:sz w:val="28"/>
          <w:szCs w:val="28"/>
        </w:rPr>
      </w:pPr>
      <w:r w:rsidRPr="00C270EA">
        <w:rPr>
          <w:sz w:val="28"/>
          <w:szCs w:val="28"/>
        </w:rPr>
        <w:t>3) копию бухгалтерской отчетности по состоянию на последнюю отчетную дату;</w:t>
      </w:r>
    </w:p>
    <w:p w:rsidR="00740FF4" w:rsidRPr="00C270EA" w:rsidRDefault="00740FF4" w:rsidP="00740FF4">
      <w:pPr>
        <w:ind w:firstLine="709"/>
        <w:contextualSpacing/>
        <w:jc w:val="both"/>
        <w:rPr>
          <w:sz w:val="28"/>
          <w:szCs w:val="28"/>
        </w:rPr>
      </w:pPr>
      <w:r w:rsidRPr="00C270EA">
        <w:rPr>
          <w:sz w:val="28"/>
          <w:szCs w:val="28"/>
        </w:rPr>
        <w:t>4) выписку из Единого государственного реестра юридических лиц, подтверждающую отсутствие процедур реорганизации, ликвидации или банкротства МУП «ВТЭК» на первое число месяца подачи заявки, выданную налоговым органом (или ее нотариально заверенную копию или копию, полученную в электронном виде с применением сертифицированных сре</w:t>
      </w:r>
      <w:proofErr w:type="gramStart"/>
      <w:r w:rsidRPr="00C270EA">
        <w:rPr>
          <w:sz w:val="28"/>
          <w:szCs w:val="28"/>
        </w:rPr>
        <w:t>дств кр</w:t>
      </w:r>
      <w:proofErr w:type="gramEnd"/>
      <w:r w:rsidRPr="00C270EA">
        <w:rPr>
          <w:sz w:val="28"/>
          <w:szCs w:val="28"/>
        </w:rPr>
        <w:t>иптографической защиты информации);</w:t>
      </w:r>
    </w:p>
    <w:p w:rsidR="00740FF4" w:rsidRPr="00C270EA" w:rsidRDefault="00740FF4" w:rsidP="00740FF4">
      <w:pPr>
        <w:ind w:firstLine="709"/>
        <w:contextualSpacing/>
        <w:jc w:val="both"/>
        <w:rPr>
          <w:sz w:val="28"/>
          <w:szCs w:val="28"/>
        </w:rPr>
      </w:pPr>
      <w:r w:rsidRPr="00D34BF8">
        <w:rPr>
          <w:sz w:val="28"/>
          <w:szCs w:val="28"/>
        </w:rPr>
        <w:t>5) справку, подписанную руководителем и главным бухгалтером МУП «ВТЭК», подтверждающую отсутствие у МУП «ВТЭК» на первое число месяца подачи заявки просроченной задолженности по возврату в бюджет</w:t>
      </w:r>
      <w:r w:rsidR="00C61496" w:rsidRPr="00D34BF8">
        <w:rPr>
          <w:sz w:val="28"/>
          <w:szCs w:val="28"/>
        </w:rPr>
        <w:t xml:space="preserve"> Волчанского городского округа</w:t>
      </w:r>
      <w:r w:rsidRPr="00D34BF8">
        <w:rPr>
          <w:sz w:val="28"/>
          <w:szCs w:val="28"/>
        </w:rPr>
        <w:t xml:space="preserve"> субсидий, бюджетных инвестиций, предоставленных</w:t>
      </w:r>
      <w:r w:rsidR="009558C2">
        <w:rPr>
          <w:sz w:val="28"/>
          <w:szCs w:val="28"/>
        </w:rPr>
        <w:t>,</w:t>
      </w:r>
      <w:r w:rsidRPr="00D34BF8">
        <w:rPr>
          <w:sz w:val="28"/>
          <w:szCs w:val="28"/>
        </w:rPr>
        <w:t xml:space="preserve"> в том числе в соответствии с иными правовыми актами </w:t>
      </w:r>
      <w:r w:rsidR="00C61496" w:rsidRPr="00D34BF8">
        <w:rPr>
          <w:sz w:val="28"/>
          <w:szCs w:val="28"/>
        </w:rPr>
        <w:t>Волчанского городского округа</w:t>
      </w:r>
      <w:r w:rsidRPr="00D34BF8">
        <w:rPr>
          <w:sz w:val="28"/>
          <w:szCs w:val="28"/>
        </w:rPr>
        <w:t>;</w:t>
      </w:r>
    </w:p>
    <w:p w:rsidR="00740FF4" w:rsidRPr="00C270EA" w:rsidRDefault="00740FF4" w:rsidP="00740FF4">
      <w:pPr>
        <w:ind w:firstLine="709"/>
        <w:contextualSpacing/>
        <w:jc w:val="both"/>
        <w:rPr>
          <w:sz w:val="28"/>
          <w:szCs w:val="28"/>
        </w:rPr>
      </w:pPr>
      <w:r w:rsidRPr="00C270EA">
        <w:rPr>
          <w:sz w:val="28"/>
          <w:szCs w:val="28"/>
        </w:rPr>
        <w:t xml:space="preserve">6) справку, подписанную руководителем и главным бухгалтером МУП «ВТЭК», подтверждающую отсутствие у МУП «ВТЭК» на первое число </w:t>
      </w:r>
      <w:proofErr w:type="gramStart"/>
      <w:r w:rsidRPr="00C270EA">
        <w:rPr>
          <w:sz w:val="28"/>
          <w:szCs w:val="28"/>
        </w:rPr>
        <w:t>месяца подачи заявки факта получения средств</w:t>
      </w:r>
      <w:proofErr w:type="gramEnd"/>
      <w:r w:rsidRPr="00C270EA">
        <w:rPr>
          <w:sz w:val="28"/>
          <w:szCs w:val="28"/>
        </w:rPr>
        <w:t xml:space="preserve"> из бюджета</w:t>
      </w:r>
      <w:r w:rsidR="00C61496" w:rsidRPr="00C270EA">
        <w:rPr>
          <w:sz w:val="28"/>
          <w:szCs w:val="28"/>
        </w:rPr>
        <w:t xml:space="preserve"> Волчанского городского округа</w:t>
      </w:r>
      <w:r w:rsidRPr="00C270EA">
        <w:rPr>
          <w:sz w:val="28"/>
          <w:szCs w:val="28"/>
        </w:rPr>
        <w:t xml:space="preserve"> </w:t>
      </w:r>
      <w:r w:rsidRPr="00215792">
        <w:rPr>
          <w:sz w:val="28"/>
          <w:szCs w:val="28"/>
        </w:rPr>
        <w:t>на основании иных нормативных правовых актов Российской Федерации</w:t>
      </w:r>
      <w:r w:rsidR="00C61496" w:rsidRPr="00215792">
        <w:rPr>
          <w:sz w:val="28"/>
          <w:szCs w:val="28"/>
        </w:rPr>
        <w:t>,</w:t>
      </w:r>
      <w:r w:rsidRPr="00215792">
        <w:rPr>
          <w:sz w:val="28"/>
          <w:szCs w:val="28"/>
        </w:rPr>
        <w:t xml:space="preserve"> Свердловской области </w:t>
      </w:r>
      <w:r w:rsidR="00C61496" w:rsidRPr="00215792">
        <w:rPr>
          <w:sz w:val="28"/>
          <w:szCs w:val="28"/>
        </w:rPr>
        <w:t xml:space="preserve">и Волчанского городского округа </w:t>
      </w:r>
      <w:r w:rsidRPr="00215792">
        <w:rPr>
          <w:sz w:val="28"/>
          <w:szCs w:val="28"/>
        </w:rPr>
        <w:t xml:space="preserve">на цель, указанную в </w:t>
      </w:r>
      <w:hyperlink w:anchor="P38" w:history="1">
        <w:r w:rsidRPr="00215792">
          <w:rPr>
            <w:sz w:val="28"/>
            <w:szCs w:val="28"/>
          </w:rPr>
          <w:t>пункте 4</w:t>
        </w:r>
      </w:hyperlink>
      <w:r w:rsidRPr="00215792">
        <w:rPr>
          <w:sz w:val="28"/>
          <w:szCs w:val="28"/>
        </w:rPr>
        <w:t xml:space="preserve"> настоящего порядка;</w:t>
      </w:r>
    </w:p>
    <w:p w:rsidR="00740FF4" w:rsidRPr="00C270EA" w:rsidRDefault="00740FF4" w:rsidP="00740FF4">
      <w:pPr>
        <w:ind w:firstLine="709"/>
        <w:contextualSpacing/>
        <w:jc w:val="both"/>
        <w:rPr>
          <w:sz w:val="28"/>
          <w:szCs w:val="28"/>
        </w:rPr>
      </w:pPr>
      <w:r w:rsidRPr="00C270EA">
        <w:rPr>
          <w:sz w:val="28"/>
          <w:szCs w:val="28"/>
        </w:rPr>
        <w:t xml:space="preserve">7) копии договоров (контрактов), подтверждающих поставку </w:t>
      </w:r>
      <w:r w:rsidR="00C61496" w:rsidRPr="00C270EA">
        <w:rPr>
          <w:sz w:val="28"/>
          <w:szCs w:val="28"/>
        </w:rPr>
        <w:t>электрической энергии</w:t>
      </w:r>
      <w:r w:rsidRPr="00C270EA">
        <w:rPr>
          <w:sz w:val="28"/>
          <w:szCs w:val="28"/>
        </w:rPr>
        <w:t>;</w:t>
      </w:r>
    </w:p>
    <w:p w:rsidR="00740FF4" w:rsidRPr="00C270EA" w:rsidRDefault="00740FF4" w:rsidP="00740FF4">
      <w:pPr>
        <w:ind w:firstLine="709"/>
        <w:contextualSpacing/>
        <w:jc w:val="both"/>
        <w:rPr>
          <w:sz w:val="28"/>
          <w:szCs w:val="28"/>
        </w:rPr>
      </w:pPr>
      <w:r w:rsidRPr="00D34BF8">
        <w:rPr>
          <w:sz w:val="28"/>
          <w:szCs w:val="28"/>
        </w:rPr>
        <w:t xml:space="preserve">8) копии актов сверок взаимных расчетов с поставщиком </w:t>
      </w:r>
      <w:r w:rsidR="00E53CB9" w:rsidRPr="00D34BF8">
        <w:rPr>
          <w:sz w:val="28"/>
          <w:szCs w:val="28"/>
        </w:rPr>
        <w:t xml:space="preserve">электрической энергии </w:t>
      </w:r>
      <w:r w:rsidRPr="00D34BF8">
        <w:rPr>
          <w:sz w:val="28"/>
          <w:szCs w:val="28"/>
        </w:rPr>
        <w:t>по состоянию на 1 января 2020 года;</w:t>
      </w:r>
    </w:p>
    <w:p w:rsidR="00740FF4" w:rsidRPr="00C270EA" w:rsidRDefault="00740FF4" w:rsidP="00740FF4">
      <w:pPr>
        <w:ind w:firstLine="709"/>
        <w:contextualSpacing/>
        <w:jc w:val="both"/>
        <w:rPr>
          <w:sz w:val="28"/>
          <w:szCs w:val="28"/>
        </w:rPr>
      </w:pPr>
      <w:r w:rsidRPr="00D34BF8">
        <w:rPr>
          <w:sz w:val="28"/>
          <w:szCs w:val="28"/>
        </w:rPr>
        <w:t>9) копии вступивших в силу судебных решений и предъявленных к исполнению исполнительных документов, выданных на основании судебных актов, с указанием наименования кредитора и величины взыскиваемой суммы.</w:t>
      </w:r>
    </w:p>
    <w:p w:rsidR="00740FF4" w:rsidRPr="00C270EA" w:rsidRDefault="00740FF4" w:rsidP="00740FF4">
      <w:pPr>
        <w:ind w:firstLine="709"/>
        <w:contextualSpacing/>
        <w:jc w:val="both"/>
        <w:rPr>
          <w:sz w:val="28"/>
          <w:szCs w:val="28"/>
        </w:rPr>
      </w:pPr>
      <w:bookmarkStart w:id="4" w:name="P59"/>
      <w:bookmarkEnd w:id="4"/>
      <w:r w:rsidRPr="00C270EA">
        <w:rPr>
          <w:sz w:val="28"/>
          <w:szCs w:val="28"/>
        </w:rPr>
        <w:t xml:space="preserve">9. Документы, указанные в </w:t>
      </w:r>
      <w:hyperlink w:anchor="P49" w:history="1">
        <w:r w:rsidRPr="00C270EA">
          <w:rPr>
            <w:color w:val="0000FF"/>
            <w:sz w:val="28"/>
            <w:szCs w:val="28"/>
          </w:rPr>
          <w:t>пункте 8</w:t>
        </w:r>
      </w:hyperlink>
      <w:r w:rsidRPr="00C270EA">
        <w:rPr>
          <w:sz w:val="28"/>
          <w:szCs w:val="28"/>
        </w:rPr>
        <w:t xml:space="preserve"> настоящего порядка, должны быть представлены на бумажном носителе, прошиты, пронумерованы, подписаны руководителем и главным бухгалтером МУП «ВТЭК» и заверены печатью МУП «ВТЭК».</w:t>
      </w:r>
    </w:p>
    <w:p w:rsidR="00740FF4" w:rsidRPr="00C270EA" w:rsidRDefault="00740FF4" w:rsidP="00740FF4">
      <w:pPr>
        <w:ind w:firstLine="709"/>
        <w:contextualSpacing/>
        <w:jc w:val="both"/>
        <w:rPr>
          <w:sz w:val="28"/>
          <w:szCs w:val="28"/>
        </w:rPr>
      </w:pPr>
      <w:r w:rsidRPr="00C270EA">
        <w:rPr>
          <w:sz w:val="28"/>
          <w:szCs w:val="28"/>
        </w:rPr>
        <w:t xml:space="preserve">10. Документы, указанные в </w:t>
      </w:r>
      <w:hyperlink w:anchor="P49" w:history="1">
        <w:r w:rsidRPr="00C270EA">
          <w:rPr>
            <w:color w:val="0000FF"/>
            <w:sz w:val="28"/>
            <w:szCs w:val="28"/>
          </w:rPr>
          <w:t>пункте 8</w:t>
        </w:r>
      </w:hyperlink>
      <w:r w:rsidRPr="00C270EA">
        <w:rPr>
          <w:sz w:val="28"/>
          <w:szCs w:val="28"/>
        </w:rPr>
        <w:t xml:space="preserve"> настоящего порядка, рассматриваются </w:t>
      </w:r>
      <w:r w:rsidR="00EE79F7" w:rsidRPr="00C270EA">
        <w:rPr>
          <w:sz w:val="28"/>
          <w:szCs w:val="28"/>
        </w:rPr>
        <w:t>Администрацией</w:t>
      </w:r>
      <w:r w:rsidRPr="00C270EA">
        <w:rPr>
          <w:sz w:val="28"/>
          <w:szCs w:val="28"/>
        </w:rPr>
        <w:t xml:space="preserve"> в течение 5 рабочих дней со дня их получения.</w:t>
      </w:r>
    </w:p>
    <w:p w:rsidR="00740FF4" w:rsidRPr="00C270EA" w:rsidRDefault="00740FF4" w:rsidP="00740FF4">
      <w:pPr>
        <w:ind w:firstLine="709"/>
        <w:contextualSpacing/>
        <w:jc w:val="both"/>
        <w:rPr>
          <w:sz w:val="28"/>
          <w:szCs w:val="28"/>
        </w:rPr>
      </w:pPr>
      <w:r w:rsidRPr="00C270EA">
        <w:rPr>
          <w:sz w:val="28"/>
          <w:szCs w:val="28"/>
        </w:rPr>
        <w:t xml:space="preserve">11. По результатам рассмотрения документов, указанных в </w:t>
      </w:r>
      <w:hyperlink w:anchor="P49" w:history="1">
        <w:r w:rsidRPr="00C270EA">
          <w:rPr>
            <w:color w:val="0000FF"/>
            <w:sz w:val="28"/>
            <w:szCs w:val="28"/>
          </w:rPr>
          <w:t>пункте 8</w:t>
        </w:r>
      </w:hyperlink>
      <w:r w:rsidRPr="00C270EA">
        <w:rPr>
          <w:sz w:val="28"/>
          <w:szCs w:val="28"/>
        </w:rPr>
        <w:t xml:space="preserve"> настоящего порядка, </w:t>
      </w:r>
      <w:r w:rsidR="00EE79F7" w:rsidRPr="00C270EA">
        <w:rPr>
          <w:sz w:val="28"/>
          <w:szCs w:val="28"/>
        </w:rPr>
        <w:t>Администрация</w:t>
      </w:r>
      <w:r w:rsidRPr="00C270EA">
        <w:rPr>
          <w:sz w:val="28"/>
          <w:szCs w:val="28"/>
        </w:rPr>
        <w:t xml:space="preserve"> направляет МУП «ВТЭК» уведомление о предоставлении субсидии или об отказе в предоставлении субсидии в течение одного рабочего дня со дня завершения рассмотрения указанных документов.</w:t>
      </w:r>
    </w:p>
    <w:p w:rsidR="00740FF4" w:rsidRPr="00C270EA" w:rsidRDefault="00740FF4" w:rsidP="00740FF4">
      <w:pPr>
        <w:ind w:firstLine="709"/>
        <w:contextualSpacing/>
        <w:jc w:val="both"/>
        <w:rPr>
          <w:sz w:val="28"/>
          <w:szCs w:val="28"/>
        </w:rPr>
      </w:pPr>
      <w:r w:rsidRPr="00C270EA">
        <w:rPr>
          <w:sz w:val="28"/>
          <w:szCs w:val="28"/>
        </w:rPr>
        <w:t xml:space="preserve">При наличии оснований, указанных в </w:t>
      </w:r>
      <w:hyperlink w:anchor="P64" w:history="1">
        <w:r w:rsidRPr="00C270EA">
          <w:rPr>
            <w:color w:val="0000FF"/>
            <w:sz w:val="28"/>
            <w:szCs w:val="28"/>
          </w:rPr>
          <w:t>пункте 12</w:t>
        </w:r>
      </w:hyperlink>
      <w:r w:rsidRPr="00C270EA">
        <w:rPr>
          <w:sz w:val="28"/>
          <w:szCs w:val="28"/>
        </w:rPr>
        <w:t xml:space="preserve"> настоящего порядка, </w:t>
      </w:r>
      <w:r w:rsidR="00EE79F7" w:rsidRPr="00C270EA">
        <w:rPr>
          <w:sz w:val="28"/>
          <w:szCs w:val="28"/>
        </w:rPr>
        <w:t>Администрация</w:t>
      </w:r>
      <w:r w:rsidRPr="00C270EA">
        <w:rPr>
          <w:sz w:val="28"/>
          <w:szCs w:val="28"/>
        </w:rPr>
        <w:t xml:space="preserve"> направляет МУП «ВТЭК» уведомление в письменной форме об отказе в предоставлении субсидии.</w:t>
      </w:r>
    </w:p>
    <w:p w:rsidR="00740FF4" w:rsidRPr="00C270EA" w:rsidRDefault="00740FF4" w:rsidP="00740FF4">
      <w:pPr>
        <w:ind w:firstLine="709"/>
        <w:contextualSpacing/>
        <w:jc w:val="both"/>
        <w:rPr>
          <w:sz w:val="28"/>
          <w:szCs w:val="28"/>
        </w:rPr>
      </w:pPr>
      <w:r w:rsidRPr="00C270EA">
        <w:rPr>
          <w:sz w:val="28"/>
          <w:szCs w:val="28"/>
        </w:rPr>
        <w:lastRenderedPageBreak/>
        <w:t xml:space="preserve">При отсутствии оснований для отказа МУП «ВТЭК» в предоставлении субсидии </w:t>
      </w:r>
      <w:r w:rsidR="00EE79F7" w:rsidRPr="00C270EA">
        <w:rPr>
          <w:sz w:val="28"/>
          <w:szCs w:val="28"/>
        </w:rPr>
        <w:t>Администрация</w:t>
      </w:r>
      <w:r w:rsidRPr="00C270EA">
        <w:rPr>
          <w:sz w:val="28"/>
          <w:szCs w:val="28"/>
        </w:rPr>
        <w:t xml:space="preserve"> заключает с МУП «ВТЭК» Соглашение.</w:t>
      </w:r>
    </w:p>
    <w:p w:rsidR="00740FF4" w:rsidRPr="00C270EA" w:rsidRDefault="00740FF4" w:rsidP="00740FF4">
      <w:pPr>
        <w:ind w:firstLine="709"/>
        <w:contextualSpacing/>
        <w:jc w:val="both"/>
        <w:rPr>
          <w:sz w:val="28"/>
          <w:szCs w:val="28"/>
        </w:rPr>
      </w:pPr>
      <w:bookmarkStart w:id="5" w:name="P64"/>
      <w:bookmarkEnd w:id="5"/>
      <w:r w:rsidRPr="00C270EA">
        <w:rPr>
          <w:sz w:val="28"/>
          <w:szCs w:val="28"/>
        </w:rPr>
        <w:t>12. Основаниями для отказа МУП «ВТЭК» в предоставлении субсидии являются:</w:t>
      </w:r>
    </w:p>
    <w:p w:rsidR="00740FF4" w:rsidRPr="00C270EA" w:rsidRDefault="00740FF4" w:rsidP="00740FF4">
      <w:pPr>
        <w:ind w:firstLine="709"/>
        <w:contextualSpacing/>
        <w:jc w:val="both"/>
        <w:rPr>
          <w:sz w:val="28"/>
          <w:szCs w:val="28"/>
        </w:rPr>
      </w:pPr>
      <w:r w:rsidRPr="00C270EA">
        <w:rPr>
          <w:sz w:val="28"/>
          <w:szCs w:val="28"/>
        </w:rPr>
        <w:t xml:space="preserve">1) несоответствие МУП «ВТЭК» требованиям, указанным в </w:t>
      </w:r>
      <w:hyperlink w:anchor="P40" w:history="1">
        <w:r w:rsidRPr="00C270EA">
          <w:rPr>
            <w:color w:val="0000FF"/>
            <w:sz w:val="28"/>
            <w:szCs w:val="28"/>
          </w:rPr>
          <w:t>пункте 6</w:t>
        </w:r>
      </w:hyperlink>
      <w:r w:rsidRPr="00C270EA">
        <w:rPr>
          <w:sz w:val="28"/>
          <w:szCs w:val="28"/>
        </w:rPr>
        <w:t xml:space="preserve"> настоящего порядка;</w:t>
      </w:r>
    </w:p>
    <w:p w:rsidR="00740FF4" w:rsidRPr="00C270EA" w:rsidRDefault="00740FF4" w:rsidP="00740FF4">
      <w:pPr>
        <w:ind w:firstLine="709"/>
        <w:contextualSpacing/>
        <w:jc w:val="both"/>
        <w:rPr>
          <w:sz w:val="28"/>
          <w:szCs w:val="28"/>
        </w:rPr>
      </w:pPr>
      <w:r w:rsidRPr="00C270EA">
        <w:rPr>
          <w:sz w:val="28"/>
          <w:szCs w:val="28"/>
        </w:rPr>
        <w:t xml:space="preserve">2) несоответствие представленных МУП «ВТЭК» документов требованиям, указанным в </w:t>
      </w:r>
      <w:hyperlink w:anchor="P49" w:history="1">
        <w:r w:rsidRPr="00C270EA">
          <w:rPr>
            <w:color w:val="0000FF"/>
            <w:sz w:val="28"/>
            <w:szCs w:val="28"/>
          </w:rPr>
          <w:t>пунктах 8</w:t>
        </w:r>
      </w:hyperlink>
      <w:r w:rsidRPr="00C270EA">
        <w:rPr>
          <w:sz w:val="28"/>
          <w:szCs w:val="28"/>
        </w:rPr>
        <w:t xml:space="preserve"> и </w:t>
      </w:r>
      <w:hyperlink w:anchor="P59" w:history="1">
        <w:r w:rsidRPr="00C270EA">
          <w:rPr>
            <w:color w:val="0000FF"/>
            <w:sz w:val="28"/>
            <w:szCs w:val="28"/>
          </w:rPr>
          <w:t>9</w:t>
        </w:r>
      </w:hyperlink>
      <w:r w:rsidRPr="00C270EA">
        <w:rPr>
          <w:sz w:val="28"/>
          <w:szCs w:val="28"/>
        </w:rPr>
        <w:t xml:space="preserve"> настоящего порядка, или непредставление (представление не в полном объеме) указанных документов;</w:t>
      </w:r>
    </w:p>
    <w:p w:rsidR="00740FF4" w:rsidRPr="00C270EA" w:rsidRDefault="00740FF4" w:rsidP="00740FF4">
      <w:pPr>
        <w:ind w:firstLine="709"/>
        <w:contextualSpacing/>
        <w:jc w:val="both"/>
        <w:rPr>
          <w:sz w:val="28"/>
          <w:szCs w:val="28"/>
        </w:rPr>
      </w:pPr>
      <w:r w:rsidRPr="00C270EA">
        <w:rPr>
          <w:sz w:val="28"/>
          <w:szCs w:val="28"/>
        </w:rPr>
        <w:t>3) недостоверность представленной МУП «ВТЭК» информации.</w:t>
      </w:r>
    </w:p>
    <w:p w:rsidR="00740FF4" w:rsidRPr="00C270EA" w:rsidRDefault="00740FF4" w:rsidP="00740FF4">
      <w:pPr>
        <w:ind w:firstLine="709"/>
        <w:contextualSpacing/>
        <w:jc w:val="both"/>
        <w:rPr>
          <w:sz w:val="28"/>
          <w:szCs w:val="28"/>
        </w:rPr>
      </w:pPr>
      <w:r w:rsidRPr="00C270EA">
        <w:rPr>
          <w:sz w:val="28"/>
          <w:szCs w:val="28"/>
        </w:rPr>
        <w:t>13. МУП «ВТЭК» обязуется обеспечить достижение следующ</w:t>
      </w:r>
      <w:r w:rsidR="009558C2">
        <w:rPr>
          <w:sz w:val="28"/>
          <w:szCs w:val="28"/>
        </w:rPr>
        <w:t>его</w:t>
      </w:r>
      <w:r w:rsidRPr="00C270EA">
        <w:rPr>
          <w:sz w:val="28"/>
          <w:szCs w:val="28"/>
        </w:rPr>
        <w:t xml:space="preserve"> результат</w:t>
      </w:r>
      <w:r w:rsidR="009558C2">
        <w:rPr>
          <w:sz w:val="28"/>
          <w:szCs w:val="28"/>
        </w:rPr>
        <w:t xml:space="preserve">а </w:t>
      </w:r>
      <w:r w:rsidRPr="00C270EA">
        <w:rPr>
          <w:sz w:val="28"/>
          <w:szCs w:val="28"/>
        </w:rPr>
        <w:t>предоставления субсидии:</w:t>
      </w:r>
    </w:p>
    <w:p w:rsidR="00740FF4" w:rsidRPr="00C270EA" w:rsidRDefault="009558C2" w:rsidP="00740FF4">
      <w:pPr>
        <w:ind w:firstLine="709"/>
        <w:contextualSpacing/>
        <w:jc w:val="both"/>
        <w:rPr>
          <w:sz w:val="28"/>
          <w:szCs w:val="28"/>
        </w:rPr>
      </w:pPr>
      <w:r>
        <w:rPr>
          <w:sz w:val="28"/>
          <w:szCs w:val="28"/>
        </w:rPr>
        <w:t>1</w:t>
      </w:r>
      <w:r w:rsidR="00740FF4" w:rsidRPr="00C270EA">
        <w:rPr>
          <w:sz w:val="28"/>
          <w:szCs w:val="28"/>
        </w:rPr>
        <w:t>) восстановление платежеспособности МУП «ВТЭК».</w:t>
      </w:r>
    </w:p>
    <w:p w:rsidR="00740FF4" w:rsidRPr="009558C2" w:rsidRDefault="00740FF4" w:rsidP="00740FF4">
      <w:pPr>
        <w:ind w:firstLine="709"/>
        <w:contextualSpacing/>
        <w:jc w:val="both"/>
        <w:rPr>
          <w:sz w:val="28"/>
          <w:szCs w:val="28"/>
        </w:rPr>
      </w:pPr>
      <w:r w:rsidRPr="00C270EA">
        <w:rPr>
          <w:sz w:val="28"/>
          <w:szCs w:val="28"/>
        </w:rPr>
        <w:t xml:space="preserve">14. </w:t>
      </w:r>
      <w:r w:rsidRPr="009558C2">
        <w:rPr>
          <w:sz w:val="28"/>
          <w:szCs w:val="28"/>
        </w:rPr>
        <w:t xml:space="preserve">Показатель, необходимый для достижения результатов предоставления субсидии, выражается в том, что задолженность МУП «ВТЭК» поставщику </w:t>
      </w:r>
      <w:r w:rsidR="000B2794" w:rsidRPr="009558C2">
        <w:rPr>
          <w:sz w:val="28"/>
          <w:szCs w:val="28"/>
        </w:rPr>
        <w:t>электрической энергии</w:t>
      </w:r>
      <w:r w:rsidRPr="009558C2">
        <w:rPr>
          <w:sz w:val="28"/>
          <w:szCs w:val="28"/>
        </w:rPr>
        <w:t xml:space="preserve"> по состоянию на 1 января 2021 года не должна превышать </w:t>
      </w:r>
      <w:r w:rsidR="009558C2" w:rsidRPr="009558C2">
        <w:rPr>
          <w:sz w:val="28"/>
          <w:szCs w:val="28"/>
        </w:rPr>
        <w:t>47</w:t>
      </w:r>
      <w:r w:rsidRPr="009558C2">
        <w:rPr>
          <w:sz w:val="28"/>
          <w:szCs w:val="28"/>
        </w:rPr>
        <w:t xml:space="preserve"> млн. рублей.</w:t>
      </w:r>
    </w:p>
    <w:p w:rsidR="00740FF4" w:rsidRPr="00C270EA" w:rsidRDefault="00740FF4" w:rsidP="00740FF4">
      <w:pPr>
        <w:ind w:firstLine="709"/>
        <w:contextualSpacing/>
        <w:jc w:val="both"/>
        <w:rPr>
          <w:sz w:val="28"/>
          <w:szCs w:val="28"/>
        </w:rPr>
      </w:pPr>
      <w:r w:rsidRPr="00C270EA">
        <w:rPr>
          <w:sz w:val="28"/>
          <w:szCs w:val="28"/>
        </w:rPr>
        <w:t xml:space="preserve">15. Перечисление средств субсидии производится </w:t>
      </w:r>
      <w:r w:rsidR="00EE79F7" w:rsidRPr="00C270EA">
        <w:rPr>
          <w:sz w:val="28"/>
          <w:szCs w:val="28"/>
        </w:rPr>
        <w:t>Администраци</w:t>
      </w:r>
      <w:r w:rsidR="00F24B5D">
        <w:rPr>
          <w:sz w:val="28"/>
          <w:szCs w:val="28"/>
        </w:rPr>
        <w:t>ей</w:t>
      </w:r>
      <w:r w:rsidRPr="00C270EA">
        <w:rPr>
          <w:sz w:val="28"/>
          <w:szCs w:val="28"/>
        </w:rPr>
        <w:t xml:space="preserve"> при наличии доведенных до </w:t>
      </w:r>
      <w:r w:rsidR="000B2794" w:rsidRPr="00C270EA">
        <w:rPr>
          <w:sz w:val="28"/>
          <w:szCs w:val="28"/>
        </w:rPr>
        <w:t>Администрации</w:t>
      </w:r>
      <w:r w:rsidRPr="00C270EA">
        <w:rPr>
          <w:sz w:val="28"/>
          <w:szCs w:val="28"/>
        </w:rPr>
        <w:t xml:space="preserve"> лимитов бюджетных обязательств на предоставление субсидии на </w:t>
      </w:r>
      <w:r w:rsidR="000B2794" w:rsidRPr="00C270EA">
        <w:rPr>
          <w:sz w:val="28"/>
          <w:szCs w:val="28"/>
        </w:rPr>
        <w:t>расчетный</w:t>
      </w:r>
      <w:r w:rsidRPr="00C270EA">
        <w:rPr>
          <w:sz w:val="28"/>
          <w:szCs w:val="28"/>
        </w:rPr>
        <w:t xml:space="preserve"> счет МУП «ВТЭК», открытый в </w:t>
      </w:r>
      <w:r w:rsidR="000B2794" w:rsidRPr="00C270EA">
        <w:rPr>
          <w:sz w:val="28"/>
          <w:szCs w:val="28"/>
        </w:rPr>
        <w:t>кредитной организации</w:t>
      </w:r>
      <w:r w:rsidRPr="00C270EA">
        <w:rPr>
          <w:sz w:val="28"/>
          <w:szCs w:val="28"/>
        </w:rPr>
        <w:t xml:space="preserve"> в соответствии с условиями, установленными Соглашением.</w:t>
      </w:r>
    </w:p>
    <w:p w:rsidR="00740FF4" w:rsidRPr="00C270EA" w:rsidRDefault="00740FF4" w:rsidP="00740FF4">
      <w:pPr>
        <w:ind w:firstLine="709"/>
        <w:contextualSpacing/>
        <w:jc w:val="both"/>
        <w:rPr>
          <w:sz w:val="28"/>
          <w:szCs w:val="28"/>
        </w:rPr>
      </w:pPr>
      <w:r w:rsidRPr="00B82814">
        <w:rPr>
          <w:sz w:val="28"/>
          <w:szCs w:val="28"/>
        </w:rPr>
        <w:t>Перечисление средств субсидии осуществляется после представления МУП «ВТЭК» документов, подтверждающих возникновение денежных обязательств</w:t>
      </w:r>
      <w:r w:rsidR="000B2794" w:rsidRPr="00B82814">
        <w:rPr>
          <w:sz w:val="28"/>
          <w:szCs w:val="28"/>
        </w:rPr>
        <w:t xml:space="preserve"> по оплате электрической энергии</w:t>
      </w:r>
      <w:r w:rsidRPr="00B82814">
        <w:rPr>
          <w:sz w:val="28"/>
          <w:szCs w:val="28"/>
        </w:rPr>
        <w:t>.</w:t>
      </w:r>
    </w:p>
    <w:p w:rsidR="00740FF4" w:rsidRPr="00C270EA" w:rsidRDefault="00740FF4" w:rsidP="00740FF4">
      <w:pPr>
        <w:ind w:firstLine="709"/>
        <w:contextualSpacing/>
        <w:jc w:val="both"/>
        <w:rPr>
          <w:sz w:val="28"/>
          <w:szCs w:val="28"/>
        </w:rPr>
      </w:pPr>
      <w:r w:rsidRPr="00C270EA">
        <w:rPr>
          <w:sz w:val="28"/>
          <w:szCs w:val="28"/>
        </w:rPr>
        <w:t>16. Субсидия предоставляется МУП «ВТЭК» с последующим подтверждением использования субсидии в соответствии с целью и условиями ее предоставления.</w:t>
      </w:r>
    </w:p>
    <w:p w:rsidR="009F6570" w:rsidRDefault="00740FF4" w:rsidP="00BC7E40">
      <w:pPr>
        <w:ind w:firstLine="709"/>
        <w:contextualSpacing/>
        <w:jc w:val="both"/>
        <w:rPr>
          <w:sz w:val="28"/>
          <w:szCs w:val="28"/>
        </w:rPr>
      </w:pPr>
      <w:r w:rsidRPr="00C270EA">
        <w:rPr>
          <w:sz w:val="28"/>
          <w:szCs w:val="28"/>
        </w:rPr>
        <w:t xml:space="preserve">17. МУП «ВТЭК» представляет в </w:t>
      </w:r>
      <w:r w:rsidR="00EE79F7" w:rsidRPr="00C270EA">
        <w:rPr>
          <w:sz w:val="28"/>
          <w:szCs w:val="28"/>
        </w:rPr>
        <w:t>Администраци</w:t>
      </w:r>
      <w:r w:rsidR="00BC7E40">
        <w:rPr>
          <w:sz w:val="28"/>
          <w:szCs w:val="28"/>
        </w:rPr>
        <w:t>ю</w:t>
      </w:r>
      <w:r w:rsidR="009F6570">
        <w:rPr>
          <w:sz w:val="28"/>
          <w:szCs w:val="28"/>
        </w:rPr>
        <w:t>:</w:t>
      </w:r>
    </w:p>
    <w:p w:rsidR="00ED0FD0" w:rsidRDefault="00521C7E" w:rsidP="00BC7E40">
      <w:pPr>
        <w:ind w:firstLine="709"/>
        <w:contextualSpacing/>
        <w:jc w:val="both"/>
        <w:rPr>
          <w:sz w:val="28"/>
          <w:szCs w:val="28"/>
        </w:rPr>
      </w:pPr>
      <w:hyperlink w:anchor="P197" w:history="1">
        <w:r w:rsidR="00740FF4" w:rsidRPr="00D719B4">
          <w:rPr>
            <w:sz w:val="28"/>
            <w:szCs w:val="28"/>
          </w:rPr>
          <w:t>отчет</w:t>
        </w:r>
      </w:hyperlink>
      <w:r w:rsidR="00740FF4" w:rsidRPr="00C270EA">
        <w:rPr>
          <w:sz w:val="28"/>
          <w:szCs w:val="28"/>
        </w:rPr>
        <w:t xml:space="preserve"> об использовании субсидии </w:t>
      </w:r>
      <w:r w:rsidR="00ED0FD0" w:rsidRPr="00C270EA">
        <w:rPr>
          <w:sz w:val="28"/>
          <w:szCs w:val="28"/>
        </w:rPr>
        <w:t xml:space="preserve">по форме согласно приложению № 2 к настоящему порядку не позднее 15 рабочих дней </w:t>
      </w:r>
      <w:proofErr w:type="gramStart"/>
      <w:r w:rsidR="00ED0FD0" w:rsidRPr="00C270EA">
        <w:rPr>
          <w:sz w:val="28"/>
          <w:szCs w:val="28"/>
        </w:rPr>
        <w:t>с даты поступления</w:t>
      </w:r>
      <w:proofErr w:type="gramEnd"/>
      <w:r w:rsidR="00ED0FD0" w:rsidRPr="00C270EA">
        <w:rPr>
          <w:sz w:val="28"/>
          <w:szCs w:val="28"/>
        </w:rPr>
        <w:t xml:space="preserve"> средств на расчетный счет МУП «ВТЭК» с представлением копии платежного поручения и акта сверки взаимных расчетов с поставщиком электрической энергии после пе</w:t>
      </w:r>
      <w:r w:rsidR="009F6570">
        <w:rPr>
          <w:sz w:val="28"/>
          <w:szCs w:val="28"/>
        </w:rPr>
        <w:t>речисления ему средств субсидии;</w:t>
      </w:r>
    </w:p>
    <w:p w:rsidR="009F6570" w:rsidRPr="00ED0FD0" w:rsidRDefault="009F6570" w:rsidP="00BC7E40">
      <w:pPr>
        <w:ind w:firstLine="709"/>
        <w:contextualSpacing/>
        <w:jc w:val="both"/>
        <w:rPr>
          <w:sz w:val="28"/>
          <w:szCs w:val="28"/>
        </w:rPr>
      </w:pPr>
      <w:r>
        <w:rPr>
          <w:sz w:val="28"/>
          <w:szCs w:val="28"/>
        </w:rPr>
        <w:t>отчет</w:t>
      </w:r>
      <w:r w:rsidR="009558C2">
        <w:rPr>
          <w:sz w:val="28"/>
          <w:szCs w:val="28"/>
        </w:rPr>
        <w:t xml:space="preserve"> о</w:t>
      </w:r>
      <w:r>
        <w:rPr>
          <w:sz w:val="28"/>
          <w:szCs w:val="28"/>
        </w:rPr>
        <w:t xml:space="preserve"> достижении значений показателя результат</w:t>
      </w:r>
      <w:r w:rsidR="009558C2">
        <w:rPr>
          <w:sz w:val="28"/>
          <w:szCs w:val="28"/>
        </w:rPr>
        <w:t>ивности</w:t>
      </w:r>
      <w:r>
        <w:rPr>
          <w:sz w:val="28"/>
          <w:szCs w:val="28"/>
        </w:rPr>
        <w:t xml:space="preserve"> использования субсидии по форме согласно приложению № 3 </w:t>
      </w:r>
      <w:r w:rsidRPr="00C270EA">
        <w:rPr>
          <w:sz w:val="28"/>
          <w:szCs w:val="28"/>
        </w:rPr>
        <w:t>к настоящему порядку</w:t>
      </w:r>
      <w:r>
        <w:rPr>
          <w:sz w:val="28"/>
          <w:szCs w:val="28"/>
        </w:rPr>
        <w:t xml:space="preserve"> в срок до 25 января очередного финансового года.</w:t>
      </w:r>
    </w:p>
    <w:p w:rsidR="00740FF4" w:rsidRPr="00C270EA" w:rsidRDefault="00740FF4" w:rsidP="00740FF4">
      <w:pPr>
        <w:ind w:firstLine="709"/>
        <w:contextualSpacing/>
        <w:jc w:val="both"/>
        <w:rPr>
          <w:sz w:val="28"/>
          <w:szCs w:val="28"/>
        </w:rPr>
      </w:pPr>
      <w:r w:rsidRPr="00C270EA">
        <w:rPr>
          <w:sz w:val="28"/>
          <w:szCs w:val="28"/>
        </w:rPr>
        <w:t>18. Субсидия должна быть использована МУП «ВТЭК» в полном объеме в срок до 31 декабря 2020 года.</w:t>
      </w:r>
    </w:p>
    <w:p w:rsidR="00740FF4" w:rsidRPr="00C270EA" w:rsidRDefault="00740FF4" w:rsidP="00740FF4">
      <w:pPr>
        <w:ind w:firstLine="709"/>
        <w:contextualSpacing/>
        <w:jc w:val="both"/>
        <w:rPr>
          <w:sz w:val="28"/>
          <w:szCs w:val="28"/>
        </w:rPr>
      </w:pPr>
      <w:r w:rsidRPr="00C270EA">
        <w:rPr>
          <w:sz w:val="28"/>
          <w:szCs w:val="28"/>
        </w:rPr>
        <w:t>19. Не использованный на 1 января года, следующего за годом предоставления субсидии, остаток субсидии, предоставленной МУП «ВТЭК», подлежит возврату в бюджет</w:t>
      </w:r>
      <w:r w:rsidR="000B2794" w:rsidRPr="00C270EA">
        <w:rPr>
          <w:sz w:val="28"/>
          <w:szCs w:val="28"/>
        </w:rPr>
        <w:t xml:space="preserve"> Волчанского городского округа</w:t>
      </w:r>
      <w:r w:rsidRPr="00C270EA">
        <w:rPr>
          <w:sz w:val="28"/>
          <w:szCs w:val="28"/>
        </w:rPr>
        <w:t xml:space="preserve"> в течение первых 15 рабочих дней года, следующего за годом предоставления субсидии.</w:t>
      </w:r>
    </w:p>
    <w:p w:rsidR="00740FF4" w:rsidRPr="00C270EA" w:rsidRDefault="00740FF4" w:rsidP="00740FF4">
      <w:pPr>
        <w:ind w:firstLine="709"/>
        <w:contextualSpacing/>
        <w:jc w:val="both"/>
        <w:rPr>
          <w:sz w:val="28"/>
          <w:szCs w:val="28"/>
        </w:rPr>
      </w:pPr>
      <w:r w:rsidRPr="00C270EA">
        <w:rPr>
          <w:sz w:val="28"/>
          <w:szCs w:val="28"/>
        </w:rPr>
        <w:t xml:space="preserve">На основании ходатайства МУП «ВТЭК», направленного в течение первых 15 рабочих дней года, следующего за годом предоставления субсидии, </w:t>
      </w:r>
      <w:r w:rsidR="00EE79F7" w:rsidRPr="00C270EA">
        <w:rPr>
          <w:sz w:val="28"/>
          <w:szCs w:val="28"/>
        </w:rPr>
        <w:lastRenderedPageBreak/>
        <w:t>Администрация</w:t>
      </w:r>
      <w:r w:rsidRPr="00C270EA">
        <w:rPr>
          <w:sz w:val="28"/>
          <w:szCs w:val="28"/>
        </w:rPr>
        <w:t xml:space="preserve"> принимает решение о наличии (об отсутствии) потребности МУП «ВТЭК» в остатке субсидии, не использованном в отчетном финансовом году.</w:t>
      </w:r>
    </w:p>
    <w:p w:rsidR="00740FF4" w:rsidRPr="00C270EA" w:rsidRDefault="00740FF4" w:rsidP="00740FF4">
      <w:pPr>
        <w:ind w:firstLine="709"/>
        <w:contextualSpacing/>
        <w:jc w:val="both"/>
        <w:rPr>
          <w:sz w:val="28"/>
          <w:szCs w:val="28"/>
        </w:rPr>
      </w:pPr>
      <w:r w:rsidRPr="00C270EA">
        <w:rPr>
          <w:sz w:val="28"/>
          <w:szCs w:val="28"/>
        </w:rPr>
        <w:t>Решение о наличии потребности в остатке субсидии, не использованном в отчетном финансовом году, оформляется путем заключения дополнительного соглашения.</w:t>
      </w:r>
    </w:p>
    <w:p w:rsidR="00740FF4" w:rsidRPr="00C270EA" w:rsidRDefault="00740FF4" w:rsidP="00740FF4">
      <w:pPr>
        <w:ind w:firstLine="709"/>
        <w:contextualSpacing/>
        <w:jc w:val="both"/>
        <w:rPr>
          <w:sz w:val="28"/>
          <w:szCs w:val="28"/>
        </w:rPr>
      </w:pPr>
      <w:r w:rsidRPr="00C270EA">
        <w:rPr>
          <w:sz w:val="28"/>
          <w:szCs w:val="28"/>
        </w:rPr>
        <w:t>20. В случае если МУП «ВТЭК» по состоянию на 1 января 2021 года не достигнуты показатели и результаты предоставления субсидии в полном объеме, МУП «ВТЭК» обеспечивает возврат средств субсидии в доход бюджета</w:t>
      </w:r>
      <w:r w:rsidR="000B2794" w:rsidRPr="00C270EA">
        <w:rPr>
          <w:sz w:val="28"/>
          <w:szCs w:val="28"/>
        </w:rPr>
        <w:t xml:space="preserve"> Волчанского городского округа</w:t>
      </w:r>
      <w:r w:rsidRPr="00C270EA">
        <w:rPr>
          <w:sz w:val="28"/>
          <w:szCs w:val="28"/>
        </w:rPr>
        <w:t xml:space="preserve"> в срок до 1 февраля 2021 года в полном объеме.</w:t>
      </w:r>
    </w:p>
    <w:p w:rsidR="00740FF4" w:rsidRPr="00C270EA" w:rsidRDefault="00740FF4" w:rsidP="00740FF4">
      <w:pPr>
        <w:ind w:firstLine="709"/>
        <w:contextualSpacing/>
        <w:jc w:val="both"/>
        <w:rPr>
          <w:sz w:val="28"/>
          <w:szCs w:val="28"/>
        </w:rPr>
      </w:pPr>
      <w:r w:rsidRPr="00C270EA">
        <w:rPr>
          <w:sz w:val="28"/>
          <w:szCs w:val="28"/>
        </w:rPr>
        <w:t>21. Средства субсидии носят целевой характер и не могут быть использованы на другие цели.</w:t>
      </w:r>
    </w:p>
    <w:p w:rsidR="00740FF4" w:rsidRPr="00C270EA" w:rsidRDefault="00740FF4" w:rsidP="00740FF4">
      <w:pPr>
        <w:ind w:firstLine="709"/>
        <w:contextualSpacing/>
        <w:jc w:val="both"/>
        <w:rPr>
          <w:sz w:val="28"/>
          <w:szCs w:val="28"/>
        </w:rPr>
      </w:pPr>
      <w:r w:rsidRPr="00C270EA">
        <w:rPr>
          <w:sz w:val="28"/>
          <w:szCs w:val="28"/>
        </w:rPr>
        <w:t>Нецелевое использование средств субсидии влечет применение мер ответственности, предусмотренных законодательством Российской Федерации.</w:t>
      </w:r>
    </w:p>
    <w:p w:rsidR="00740FF4" w:rsidRPr="00C270EA" w:rsidRDefault="00740FF4" w:rsidP="00740FF4">
      <w:pPr>
        <w:ind w:firstLine="709"/>
        <w:contextualSpacing/>
        <w:jc w:val="both"/>
        <w:rPr>
          <w:sz w:val="28"/>
          <w:szCs w:val="28"/>
        </w:rPr>
      </w:pPr>
      <w:r w:rsidRPr="00C270EA">
        <w:rPr>
          <w:sz w:val="28"/>
          <w:szCs w:val="28"/>
        </w:rPr>
        <w:t>22. МУП «ВТЭК» устанавливается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цели предоставления средств субсидии иных операций, определенных Соглашением.</w:t>
      </w:r>
    </w:p>
    <w:p w:rsidR="00740FF4" w:rsidRPr="00C270EA" w:rsidRDefault="00740FF4" w:rsidP="00740FF4">
      <w:pPr>
        <w:ind w:firstLine="709"/>
        <w:contextualSpacing/>
        <w:jc w:val="both"/>
        <w:rPr>
          <w:sz w:val="28"/>
          <w:szCs w:val="28"/>
        </w:rPr>
      </w:pPr>
      <w:r w:rsidRPr="00C270EA">
        <w:rPr>
          <w:sz w:val="28"/>
          <w:szCs w:val="28"/>
        </w:rPr>
        <w:t xml:space="preserve">23. </w:t>
      </w:r>
      <w:proofErr w:type="gramStart"/>
      <w:r w:rsidRPr="00C270EA">
        <w:rPr>
          <w:sz w:val="28"/>
          <w:szCs w:val="28"/>
        </w:rPr>
        <w:t>Контроль за</w:t>
      </w:r>
      <w:proofErr w:type="gramEnd"/>
      <w:r w:rsidRPr="00C270EA">
        <w:rPr>
          <w:sz w:val="28"/>
          <w:szCs w:val="28"/>
        </w:rPr>
        <w:t xml:space="preserve"> соблюдением МУП «ВТЭК» цели, условий и порядка предоставления субсидии осуществляется </w:t>
      </w:r>
      <w:r w:rsidR="00EE79F7" w:rsidRPr="00C270EA">
        <w:rPr>
          <w:sz w:val="28"/>
          <w:szCs w:val="28"/>
        </w:rPr>
        <w:t>Администраци</w:t>
      </w:r>
      <w:r w:rsidR="00590630">
        <w:rPr>
          <w:sz w:val="28"/>
          <w:szCs w:val="28"/>
        </w:rPr>
        <w:t>ей</w:t>
      </w:r>
      <w:r w:rsidRPr="00C270EA">
        <w:rPr>
          <w:sz w:val="28"/>
          <w:szCs w:val="28"/>
        </w:rPr>
        <w:t>.</w:t>
      </w:r>
    </w:p>
    <w:p w:rsidR="00740FF4" w:rsidRPr="00C270EA" w:rsidRDefault="00EE79F7" w:rsidP="00740FF4">
      <w:pPr>
        <w:ind w:firstLine="709"/>
        <w:contextualSpacing/>
        <w:jc w:val="both"/>
        <w:rPr>
          <w:sz w:val="28"/>
          <w:szCs w:val="28"/>
        </w:rPr>
      </w:pPr>
      <w:r w:rsidRPr="002775E6">
        <w:rPr>
          <w:sz w:val="28"/>
          <w:szCs w:val="28"/>
        </w:rPr>
        <w:t>Администрация</w:t>
      </w:r>
      <w:r w:rsidR="002E66E3" w:rsidRPr="002775E6">
        <w:rPr>
          <w:sz w:val="28"/>
          <w:szCs w:val="28"/>
        </w:rPr>
        <w:t xml:space="preserve"> по основаниям, предусмотренным Соглашением,</w:t>
      </w:r>
      <w:r w:rsidR="00740FF4" w:rsidRPr="002775E6">
        <w:rPr>
          <w:sz w:val="28"/>
          <w:szCs w:val="28"/>
        </w:rPr>
        <w:t xml:space="preserve"> провод</w:t>
      </w:r>
      <w:r w:rsidR="00C97806" w:rsidRPr="002775E6">
        <w:rPr>
          <w:sz w:val="28"/>
          <w:szCs w:val="28"/>
        </w:rPr>
        <w:t>и</w:t>
      </w:r>
      <w:r w:rsidR="00740FF4" w:rsidRPr="002775E6">
        <w:rPr>
          <w:sz w:val="28"/>
          <w:szCs w:val="28"/>
        </w:rPr>
        <w:t>т проверки соблюдения МУП «ВТЭК» цели, условий и порядка предоставления субсидии.</w:t>
      </w:r>
    </w:p>
    <w:p w:rsidR="00740FF4" w:rsidRPr="00C270EA" w:rsidRDefault="00740FF4" w:rsidP="00740FF4">
      <w:pPr>
        <w:ind w:firstLine="709"/>
        <w:contextualSpacing/>
        <w:jc w:val="both"/>
        <w:rPr>
          <w:sz w:val="28"/>
          <w:szCs w:val="28"/>
        </w:rPr>
      </w:pPr>
      <w:r w:rsidRPr="00C270EA">
        <w:rPr>
          <w:sz w:val="28"/>
          <w:szCs w:val="28"/>
        </w:rPr>
        <w:t>При выявлении нарушений цели, условий и порядка предоставления субсидии</w:t>
      </w:r>
      <w:r w:rsidR="002E66E3" w:rsidRPr="00C270EA">
        <w:rPr>
          <w:sz w:val="28"/>
          <w:szCs w:val="28"/>
        </w:rPr>
        <w:t>, субсидия</w:t>
      </w:r>
      <w:r w:rsidRPr="00C270EA">
        <w:rPr>
          <w:sz w:val="28"/>
          <w:szCs w:val="28"/>
        </w:rPr>
        <w:t xml:space="preserve"> подлежит возврату МУП «ВТЭК» в бюджет </w:t>
      </w:r>
      <w:r w:rsidR="002E66E3" w:rsidRPr="00C270EA">
        <w:rPr>
          <w:sz w:val="28"/>
          <w:szCs w:val="28"/>
        </w:rPr>
        <w:t xml:space="preserve">Волчанского городского округа </w:t>
      </w:r>
      <w:r w:rsidRPr="00C270EA">
        <w:rPr>
          <w:sz w:val="28"/>
          <w:szCs w:val="28"/>
        </w:rPr>
        <w:t xml:space="preserve">в течение 15 рабочих дней со дня получения соответствующего требования </w:t>
      </w:r>
      <w:r w:rsidR="002E66E3" w:rsidRPr="00C270EA">
        <w:rPr>
          <w:sz w:val="28"/>
          <w:szCs w:val="28"/>
        </w:rPr>
        <w:t>Администрации</w:t>
      </w:r>
      <w:r w:rsidRPr="00C270EA">
        <w:rPr>
          <w:sz w:val="28"/>
          <w:szCs w:val="28"/>
        </w:rPr>
        <w:t xml:space="preserve"> о возврате средств субсидии.</w:t>
      </w:r>
    </w:p>
    <w:p w:rsidR="00740FF4" w:rsidRPr="00C270EA" w:rsidRDefault="00740FF4" w:rsidP="00740FF4">
      <w:pPr>
        <w:ind w:firstLine="709"/>
        <w:contextualSpacing/>
        <w:jc w:val="both"/>
        <w:rPr>
          <w:sz w:val="28"/>
          <w:szCs w:val="28"/>
        </w:rPr>
      </w:pPr>
      <w:r w:rsidRPr="00C270EA">
        <w:rPr>
          <w:sz w:val="28"/>
          <w:szCs w:val="28"/>
        </w:rPr>
        <w:t xml:space="preserve">Требование о возврате средств субсидии направляется </w:t>
      </w:r>
      <w:r w:rsidR="00EE79F7" w:rsidRPr="00C270EA">
        <w:rPr>
          <w:sz w:val="28"/>
          <w:szCs w:val="28"/>
        </w:rPr>
        <w:t>Администраци</w:t>
      </w:r>
      <w:r w:rsidR="002E66E3" w:rsidRPr="00C270EA">
        <w:rPr>
          <w:sz w:val="28"/>
          <w:szCs w:val="28"/>
        </w:rPr>
        <w:t>ей</w:t>
      </w:r>
      <w:r w:rsidRPr="00C270EA">
        <w:rPr>
          <w:sz w:val="28"/>
          <w:szCs w:val="28"/>
        </w:rPr>
        <w:t xml:space="preserve"> в адрес МУП «ВТЭК» в течение 3 рабочих дней со дня выявления нарушений цели, условий и порядка предоставления субсидии.</w:t>
      </w:r>
    </w:p>
    <w:p w:rsidR="00740FF4" w:rsidRPr="00C270EA" w:rsidRDefault="00740FF4" w:rsidP="00740FF4">
      <w:pPr>
        <w:ind w:firstLine="709"/>
        <w:contextualSpacing/>
        <w:jc w:val="both"/>
        <w:rPr>
          <w:sz w:val="28"/>
          <w:szCs w:val="28"/>
        </w:rPr>
      </w:pPr>
      <w:r w:rsidRPr="00C270EA">
        <w:rPr>
          <w:sz w:val="28"/>
          <w:szCs w:val="28"/>
        </w:rPr>
        <w:t xml:space="preserve">При </w:t>
      </w:r>
      <w:proofErr w:type="spellStart"/>
      <w:r w:rsidRPr="00C270EA">
        <w:rPr>
          <w:sz w:val="28"/>
          <w:szCs w:val="28"/>
        </w:rPr>
        <w:t>невозврате</w:t>
      </w:r>
      <w:proofErr w:type="spellEnd"/>
      <w:r w:rsidRPr="00C270EA">
        <w:rPr>
          <w:sz w:val="28"/>
          <w:szCs w:val="28"/>
        </w:rPr>
        <w:t xml:space="preserve"> субсидии в течение 15 рабочих дней со дня получения МУП «ВТЭК» требования </w:t>
      </w:r>
      <w:r w:rsidR="002E66E3" w:rsidRPr="00C270EA">
        <w:rPr>
          <w:sz w:val="28"/>
          <w:szCs w:val="28"/>
        </w:rPr>
        <w:t>Администрации</w:t>
      </w:r>
      <w:r w:rsidRPr="00C270EA">
        <w:rPr>
          <w:sz w:val="28"/>
          <w:szCs w:val="28"/>
        </w:rPr>
        <w:t xml:space="preserve"> о возврате средств субсидии </w:t>
      </w:r>
      <w:r w:rsidR="00EE79F7" w:rsidRPr="00C270EA">
        <w:rPr>
          <w:sz w:val="28"/>
          <w:szCs w:val="28"/>
        </w:rPr>
        <w:t>Администрация</w:t>
      </w:r>
      <w:r w:rsidRPr="00C270EA">
        <w:rPr>
          <w:sz w:val="28"/>
          <w:szCs w:val="28"/>
        </w:rPr>
        <w:t xml:space="preserve"> принимает меры по взысканию подлежащих возврату в бюджет </w:t>
      </w:r>
      <w:r w:rsidR="002E66E3" w:rsidRPr="00C270EA">
        <w:rPr>
          <w:sz w:val="28"/>
          <w:szCs w:val="28"/>
        </w:rPr>
        <w:t xml:space="preserve">Волчанского городского округа </w:t>
      </w:r>
      <w:r w:rsidRPr="00C270EA">
        <w:rPr>
          <w:sz w:val="28"/>
          <w:szCs w:val="28"/>
        </w:rPr>
        <w:t>средств субсидии в судебном порядке.</w:t>
      </w:r>
    </w:p>
    <w:p w:rsidR="00740FF4" w:rsidRPr="00C270EA" w:rsidRDefault="00740FF4" w:rsidP="00740FF4">
      <w:pPr>
        <w:ind w:firstLine="709"/>
        <w:contextualSpacing/>
        <w:jc w:val="both"/>
        <w:rPr>
          <w:sz w:val="28"/>
          <w:szCs w:val="28"/>
        </w:rPr>
      </w:pPr>
      <w:r w:rsidRPr="00C270EA">
        <w:rPr>
          <w:sz w:val="28"/>
          <w:szCs w:val="28"/>
        </w:rPr>
        <w:t xml:space="preserve">24. </w:t>
      </w:r>
      <w:proofErr w:type="gramStart"/>
      <w:r w:rsidRPr="00C270EA">
        <w:rPr>
          <w:sz w:val="28"/>
          <w:szCs w:val="28"/>
        </w:rPr>
        <w:t>Контроль за</w:t>
      </w:r>
      <w:proofErr w:type="gramEnd"/>
      <w:r w:rsidRPr="00C270EA">
        <w:rPr>
          <w:sz w:val="28"/>
          <w:szCs w:val="28"/>
        </w:rPr>
        <w:t xml:space="preserve"> соблюдением МУП «ВТЭК» цели, условий и порядка предоставления субсидии осуществляется </w:t>
      </w:r>
      <w:r w:rsidR="00C97806">
        <w:rPr>
          <w:sz w:val="28"/>
          <w:szCs w:val="28"/>
        </w:rPr>
        <w:t xml:space="preserve">также </w:t>
      </w:r>
      <w:r w:rsidRPr="00C270EA">
        <w:rPr>
          <w:sz w:val="28"/>
          <w:szCs w:val="28"/>
        </w:rPr>
        <w:t xml:space="preserve">органами </w:t>
      </w:r>
      <w:r w:rsidR="002E66E3" w:rsidRPr="00C270EA">
        <w:rPr>
          <w:sz w:val="28"/>
          <w:szCs w:val="28"/>
        </w:rPr>
        <w:t xml:space="preserve">муниципального </w:t>
      </w:r>
      <w:r w:rsidRPr="00C270EA">
        <w:rPr>
          <w:sz w:val="28"/>
          <w:szCs w:val="28"/>
        </w:rPr>
        <w:t xml:space="preserve">финансового контроля </w:t>
      </w:r>
      <w:r w:rsidR="002E66E3" w:rsidRPr="00C270EA">
        <w:rPr>
          <w:sz w:val="28"/>
          <w:szCs w:val="28"/>
        </w:rPr>
        <w:t>Волчанского городского округа</w:t>
      </w:r>
      <w:r w:rsidRPr="00C270EA">
        <w:rPr>
          <w:sz w:val="28"/>
          <w:szCs w:val="28"/>
        </w:rPr>
        <w:t xml:space="preserve">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740FF4" w:rsidRPr="00C270EA" w:rsidRDefault="00740FF4" w:rsidP="00740FF4">
      <w:pPr>
        <w:ind w:firstLine="709"/>
        <w:contextualSpacing/>
        <w:jc w:val="both"/>
        <w:rPr>
          <w:sz w:val="28"/>
          <w:szCs w:val="28"/>
        </w:rPr>
      </w:pPr>
      <w:r w:rsidRPr="00C270EA">
        <w:rPr>
          <w:sz w:val="28"/>
          <w:szCs w:val="28"/>
        </w:rPr>
        <w:lastRenderedPageBreak/>
        <w:t xml:space="preserve">25. МУП «ВТЭК» несет ответственность в соответствии с законодательством Российской Федерации за соблюдение требований настоящего порядка и условий Соглашения, в том числе </w:t>
      </w:r>
      <w:proofErr w:type="gramStart"/>
      <w:r w:rsidRPr="00C270EA">
        <w:rPr>
          <w:sz w:val="28"/>
          <w:szCs w:val="28"/>
        </w:rPr>
        <w:t>за</w:t>
      </w:r>
      <w:proofErr w:type="gramEnd"/>
      <w:r w:rsidRPr="00C270EA">
        <w:rPr>
          <w:sz w:val="28"/>
          <w:szCs w:val="28"/>
        </w:rPr>
        <w:t>:</w:t>
      </w:r>
    </w:p>
    <w:p w:rsidR="00740FF4" w:rsidRPr="00C270EA" w:rsidRDefault="00740FF4" w:rsidP="00740FF4">
      <w:pPr>
        <w:ind w:firstLine="709"/>
        <w:contextualSpacing/>
        <w:jc w:val="both"/>
        <w:rPr>
          <w:sz w:val="28"/>
          <w:szCs w:val="28"/>
        </w:rPr>
      </w:pPr>
      <w:r w:rsidRPr="00C270EA">
        <w:rPr>
          <w:sz w:val="28"/>
          <w:szCs w:val="28"/>
        </w:rPr>
        <w:t>достоверность представляемых сведений;</w:t>
      </w:r>
    </w:p>
    <w:p w:rsidR="00740FF4" w:rsidRPr="00C270EA" w:rsidRDefault="00740FF4" w:rsidP="00740FF4">
      <w:pPr>
        <w:ind w:firstLine="709"/>
        <w:contextualSpacing/>
        <w:jc w:val="both"/>
        <w:rPr>
          <w:sz w:val="28"/>
          <w:szCs w:val="28"/>
        </w:rPr>
      </w:pPr>
      <w:r w:rsidRPr="00C270EA">
        <w:rPr>
          <w:sz w:val="28"/>
          <w:szCs w:val="28"/>
        </w:rPr>
        <w:t>целевое использование средств субсидии;</w:t>
      </w:r>
    </w:p>
    <w:p w:rsidR="00740FF4" w:rsidRPr="00C270EA" w:rsidRDefault="00740FF4" w:rsidP="00740FF4">
      <w:pPr>
        <w:ind w:firstLine="709"/>
        <w:contextualSpacing/>
        <w:jc w:val="both"/>
        <w:rPr>
          <w:sz w:val="28"/>
          <w:szCs w:val="28"/>
        </w:rPr>
      </w:pPr>
      <w:r w:rsidRPr="00C270EA">
        <w:rPr>
          <w:sz w:val="28"/>
          <w:szCs w:val="28"/>
        </w:rPr>
        <w:t>соблюдение условий предоставления субсидии, установленных настоящим порядком и Соглашением.</w:t>
      </w:r>
    </w:p>
    <w:p w:rsidR="00740FF4" w:rsidRPr="00C270EA" w:rsidRDefault="00740FF4" w:rsidP="00740FF4">
      <w:pPr>
        <w:ind w:firstLine="709"/>
        <w:contextualSpacing/>
        <w:jc w:val="both"/>
        <w:rPr>
          <w:sz w:val="28"/>
          <w:szCs w:val="28"/>
        </w:rPr>
      </w:pPr>
    </w:p>
    <w:p w:rsidR="00740FF4" w:rsidRPr="00C270EA" w:rsidRDefault="00740FF4" w:rsidP="00740FF4">
      <w:pPr>
        <w:ind w:firstLine="709"/>
        <w:contextualSpacing/>
        <w:jc w:val="both"/>
        <w:rPr>
          <w:sz w:val="28"/>
          <w:szCs w:val="28"/>
        </w:rPr>
      </w:pPr>
    </w:p>
    <w:p w:rsidR="00740FF4" w:rsidRPr="00C270EA" w:rsidRDefault="00740FF4" w:rsidP="00740FF4">
      <w:pPr>
        <w:spacing w:after="1" w:line="220" w:lineRule="atLeast"/>
        <w:rPr>
          <w:sz w:val="28"/>
          <w:szCs w:val="28"/>
        </w:rPr>
      </w:pPr>
    </w:p>
    <w:p w:rsidR="00740FF4" w:rsidRPr="00C270EA" w:rsidRDefault="00740FF4" w:rsidP="00740FF4">
      <w:pPr>
        <w:spacing w:after="1" w:line="220" w:lineRule="atLeast"/>
        <w:rPr>
          <w:sz w:val="28"/>
          <w:szCs w:val="28"/>
        </w:rPr>
      </w:pPr>
    </w:p>
    <w:p w:rsidR="00740FF4" w:rsidRPr="00C270EA" w:rsidRDefault="00740FF4" w:rsidP="00740FF4">
      <w:pPr>
        <w:spacing w:after="1" w:line="220" w:lineRule="atLeast"/>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Pr="00C270EA" w:rsidRDefault="002E66E3" w:rsidP="00740FF4">
      <w:pPr>
        <w:spacing w:after="1" w:line="220" w:lineRule="atLeast"/>
        <w:jc w:val="right"/>
        <w:outlineLvl w:val="1"/>
        <w:rPr>
          <w:sz w:val="28"/>
          <w:szCs w:val="28"/>
        </w:rPr>
      </w:pPr>
    </w:p>
    <w:p w:rsidR="002E66E3" w:rsidRDefault="002E66E3" w:rsidP="00740FF4">
      <w:pPr>
        <w:spacing w:after="1" w:line="220" w:lineRule="atLeast"/>
        <w:jc w:val="right"/>
        <w:outlineLvl w:val="1"/>
        <w:rPr>
          <w:sz w:val="28"/>
          <w:szCs w:val="28"/>
        </w:rPr>
      </w:pPr>
    </w:p>
    <w:p w:rsidR="00C97806" w:rsidRDefault="00C97806" w:rsidP="00740FF4">
      <w:pPr>
        <w:spacing w:after="1" w:line="220" w:lineRule="atLeast"/>
        <w:jc w:val="right"/>
        <w:outlineLvl w:val="1"/>
        <w:rPr>
          <w:sz w:val="28"/>
          <w:szCs w:val="28"/>
        </w:rPr>
      </w:pPr>
    </w:p>
    <w:p w:rsidR="00C97806" w:rsidRDefault="00C97806" w:rsidP="00740FF4">
      <w:pPr>
        <w:spacing w:after="1" w:line="220" w:lineRule="atLeast"/>
        <w:jc w:val="right"/>
        <w:outlineLvl w:val="1"/>
        <w:rPr>
          <w:sz w:val="28"/>
          <w:szCs w:val="28"/>
        </w:rPr>
      </w:pPr>
    </w:p>
    <w:p w:rsidR="00F868DD" w:rsidRDefault="00F868DD" w:rsidP="00740FF4">
      <w:pPr>
        <w:spacing w:after="1" w:line="220" w:lineRule="atLeast"/>
        <w:jc w:val="right"/>
        <w:outlineLvl w:val="1"/>
        <w:rPr>
          <w:sz w:val="28"/>
          <w:szCs w:val="28"/>
        </w:rPr>
      </w:pPr>
    </w:p>
    <w:p w:rsidR="00F868DD" w:rsidRDefault="00F868DD" w:rsidP="00740FF4">
      <w:pPr>
        <w:spacing w:after="1" w:line="220" w:lineRule="atLeast"/>
        <w:jc w:val="right"/>
        <w:outlineLvl w:val="1"/>
        <w:rPr>
          <w:sz w:val="28"/>
          <w:szCs w:val="28"/>
        </w:rPr>
      </w:pPr>
    </w:p>
    <w:p w:rsidR="00F868DD" w:rsidRDefault="00F868DD" w:rsidP="00740FF4">
      <w:pPr>
        <w:spacing w:after="1" w:line="220" w:lineRule="atLeast"/>
        <w:jc w:val="right"/>
        <w:outlineLvl w:val="1"/>
        <w:rPr>
          <w:sz w:val="28"/>
          <w:szCs w:val="28"/>
        </w:rPr>
      </w:pPr>
    </w:p>
    <w:p w:rsidR="00C97806" w:rsidRDefault="00C97806" w:rsidP="00740FF4">
      <w:pPr>
        <w:spacing w:after="1" w:line="220" w:lineRule="atLeast"/>
        <w:jc w:val="right"/>
        <w:outlineLvl w:val="1"/>
        <w:rPr>
          <w:sz w:val="28"/>
          <w:szCs w:val="28"/>
        </w:rPr>
      </w:pPr>
    </w:p>
    <w:p w:rsidR="002775E6" w:rsidRDefault="002775E6" w:rsidP="00740FF4">
      <w:pPr>
        <w:spacing w:after="1" w:line="220" w:lineRule="atLeast"/>
        <w:jc w:val="right"/>
        <w:outlineLvl w:val="1"/>
        <w:rPr>
          <w:sz w:val="28"/>
          <w:szCs w:val="28"/>
        </w:rPr>
      </w:pPr>
    </w:p>
    <w:p w:rsidR="002775E6" w:rsidRDefault="002775E6" w:rsidP="00740FF4">
      <w:pPr>
        <w:spacing w:after="1" w:line="220" w:lineRule="atLeast"/>
        <w:jc w:val="right"/>
        <w:outlineLvl w:val="1"/>
        <w:rPr>
          <w:sz w:val="28"/>
          <w:szCs w:val="28"/>
        </w:rPr>
      </w:pPr>
    </w:p>
    <w:p w:rsidR="002775E6" w:rsidRDefault="002775E6" w:rsidP="00740FF4">
      <w:pPr>
        <w:spacing w:after="1" w:line="220" w:lineRule="atLeast"/>
        <w:jc w:val="right"/>
        <w:outlineLvl w:val="1"/>
        <w:rPr>
          <w:sz w:val="28"/>
          <w:szCs w:val="28"/>
        </w:rPr>
      </w:pPr>
    </w:p>
    <w:p w:rsidR="002775E6" w:rsidRDefault="002775E6" w:rsidP="00740FF4">
      <w:pPr>
        <w:spacing w:after="1" w:line="220" w:lineRule="atLeast"/>
        <w:jc w:val="right"/>
        <w:outlineLvl w:val="1"/>
        <w:rPr>
          <w:sz w:val="28"/>
          <w:szCs w:val="28"/>
        </w:rPr>
      </w:pPr>
    </w:p>
    <w:p w:rsidR="002775E6" w:rsidRDefault="002775E6" w:rsidP="00740FF4">
      <w:pPr>
        <w:spacing w:after="1" w:line="220" w:lineRule="atLeast"/>
        <w:jc w:val="right"/>
        <w:outlineLvl w:val="1"/>
        <w:rPr>
          <w:sz w:val="28"/>
          <w:szCs w:val="28"/>
        </w:rPr>
      </w:pPr>
    </w:p>
    <w:p w:rsidR="002775E6" w:rsidRDefault="002775E6" w:rsidP="00740FF4">
      <w:pPr>
        <w:spacing w:after="1" w:line="220" w:lineRule="atLeast"/>
        <w:jc w:val="right"/>
        <w:outlineLvl w:val="1"/>
        <w:rPr>
          <w:sz w:val="28"/>
          <w:szCs w:val="28"/>
        </w:rPr>
      </w:pPr>
    </w:p>
    <w:p w:rsidR="002775E6" w:rsidRDefault="002775E6" w:rsidP="00740FF4">
      <w:pPr>
        <w:spacing w:after="1" w:line="220" w:lineRule="atLeast"/>
        <w:jc w:val="right"/>
        <w:outlineLvl w:val="1"/>
        <w:rPr>
          <w:sz w:val="28"/>
          <w:szCs w:val="28"/>
        </w:rPr>
      </w:pPr>
    </w:p>
    <w:p w:rsidR="002775E6" w:rsidRDefault="002775E6" w:rsidP="00740FF4">
      <w:pPr>
        <w:spacing w:after="1" w:line="220" w:lineRule="atLeast"/>
        <w:jc w:val="right"/>
        <w:outlineLvl w:val="1"/>
        <w:rPr>
          <w:sz w:val="28"/>
          <w:szCs w:val="28"/>
        </w:rPr>
      </w:pPr>
    </w:p>
    <w:p w:rsidR="002775E6" w:rsidRDefault="002775E6" w:rsidP="00740FF4">
      <w:pPr>
        <w:spacing w:after="1" w:line="220" w:lineRule="atLeast"/>
        <w:jc w:val="right"/>
        <w:outlineLvl w:val="1"/>
        <w:rPr>
          <w:sz w:val="28"/>
          <w:szCs w:val="28"/>
        </w:rPr>
      </w:pPr>
    </w:p>
    <w:p w:rsidR="002775E6" w:rsidRDefault="002775E6" w:rsidP="00740FF4">
      <w:pPr>
        <w:spacing w:after="1" w:line="220" w:lineRule="atLeast"/>
        <w:jc w:val="right"/>
        <w:outlineLvl w:val="1"/>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3"/>
        <w:gridCol w:w="4838"/>
      </w:tblGrid>
      <w:tr w:rsidR="002E66E3" w:rsidTr="00C270EA">
        <w:tc>
          <w:tcPr>
            <w:tcW w:w="4733" w:type="dxa"/>
          </w:tcPr>
          <w:p w:rsidR="002E66E3" w:rsidRDefault="002E66E3" w:rsidP="00740FF4">
            <w:pPr>
              <w:spacing w:after="1" w:line="220" w:lineRule="atLeast"/>
              <w:jc w:val="right"/>
              <w:outlineLvl w:val="1"/>
              <w:rPr>
                <w:rFonts w:ascii="Calibri" w:hAnsi="Calibri" w:cs="Calibri"/>
              </w:rPr>
            </w:pPr>
          </w:p>
          <w:p w:rsidR="009F6570" w:rsidRDefault="009F6570" w:rsidP="00740FF4">
            <w:pPr>
              <w:spacing w:after="1" w:line="220" w:lineRule="atLeast"/>
              <w:jc w:val="right"/>
              <w:outlineLvl w:val="1"/>
              <w:rPr>
                <w:rFonts w:ascii="Calibri" w:hAnsi="Calibri" w:cs="Calibri"/>
              </w:rPr>
            </w:pPr>
          </w:p>
          <w:p w:rsidR="009F6570" w:rsidRDefault="009F6570" w:rsidP="00740FF4">
            <w:pPr>
              <w:spacing w:after="1" w:line="220" w:lineRule="atLeast"/>
              <w:jc w:val="right"/>
              <w:outlineLvl w:val="1"/>
              <w:rPr>
                <w:rFonts w:ascii="Calibri" w:hAnsi="Calibri" w:cs="Calibri"/>
              </w:rPr>
            </w:pPr>
          </w:p>
        </w:tc>
        <w:tc>
          <w:tcPr>
            <w:tcW w:w="4838" w:type="dxa"/>
          </w:tcPr>
          <w:p w:rsidR="002E66E3" w:rsidRPr="002E66E3" w:rsidRDefault="002E66E3" w:rsidP="002E66E3">
            <w:pPr>
              <w:spacing w:after="1" w:line="220" w:lineRule="atLeast"/>
              <w:outlineLvl w:val="1"/>
              <w:rPr>
                <w:sz w:val="28"/>
                <w:szCs w:val="28"/>
              </w:rPr>
            </w:pPr>
            <w:r w:rsidRPr="002E66E3">
              <w:rPr>
                <w:sz w:val="28"/>
                <w:szCs w:val="28"/>
              </w:rPr>
              <w:t>Приложение № 1</w:t>
            </w:r>
          </w:p>
          <w:p w:rsidR="002E66E3" w:rsidRPr="002E66E3" w:rsidRDefault="002E66E3" w:rsidP="002E66E3">
            <w:pPr>
              <w:pStyle w:val="ConsPlusCell"/>
              <w:rPr>
                <w:bCs/>
                <w:color w:val="000000" w:themeColor="text1"/>
                <w:sz w:val="28"/>
                <w:szCs w:val="28"/>
              </w:rPr>
            </w:pPr>
            <w:r>
              <w:rPr>
                <w:bCs/>
                <w:color w:val="000000" w:themeColor="text1"/>
                <w:sz w:val="28"/>
                <w:szCs w:val="28"/>
              </w:rPr>
              <w:t>к</w:t>
            </w:r>
            <w:r w:rsidRPr="002E66E3">
              <w:rPr>
                <w:bCs/>
                <w:color w:val="000000" w:themeColor="text1"/>
                <w:sz w:val="28"/>
                <w:szCs w:val="28"/>
              </w:rPr>
              <w:t xml:space="preserve"> </w:t>
            </w:r>
            <w:r>
              <w:rPr>
                <w:bCs/>
                <w:color w:val="000000" w:themeColor="text1"/>
                <w:sz w:val="28"/>
                <w:szCs w:val="28"/>
              </w:rPr>
              <w:t>П</w:t>
            </w:r>
            <w:r w:rsidRPr="002E66E3">
              <w:rPr>
                <w:bCs/>
                <w:color w:val="000000" w:themeColor="text1"/>
                <w:sz w:val="28"/>
                <w:szCs w:val="28"/>
              </w:rPr>
              <w:t xml:space="preserve">орядку предоставления субсидии </w:t>
            </w:r>
          </w:p>
          <w:p w:rsidR="002E66E3" w:rsidRPr="002E66E3" w:rsidRDefault="002E66E3" w:rsidP="002E66E3">
            <w:pPr>
              <w:pStyle w:val="ConsPlusCell"/>
              <w:rPr>
                <w:sz w:val="28"/>
                <w:szCs w:val="28"/>
              </w:rPr>
            </w:pPr>
            <w:r w:rsidRPr="002E66E3">
              <w:rPr>
                <w:bCs/>
                <w:color w:val="000000" w:themeColor="text1"/>
                <w:sz w:val="28"/>
                <w:szCs w:val="28"/>
              </w:rPr>
              <w:t>из бюджета Волчанского городского округа муниципальному унитарному предприятию «</w:t>
            </w:r>
            <w:proofErr w:type="spellStart"/>
            <w:r w:rsidRPr="002E66E3">
              <w:rPr>
                <w:bCs/>
                <w:color w:val="000000" w:themeColor="text1"/>
                <w:sz w:val="28"/>
                <w:szCs w:val="28"/>
              </w:rPr>
              <w:t>Волчанский</w:t>
            </w:r>
            <w:proofErr w:type="spellEnd"/>
            <w:r w:rsidRPr="002E66E3">
              <w:rPr>
                <w:bCs/>
                <w:color w:val="000000" w:themeColor="text1"/>
                <w:sz w:val="28"/>
                <w:szCs w:val="28"/>
              </w:rPr>
              <w:t xml:space="preserve"> теплоэнергетический комплекс»</w:t>
            </w:r>
          </w:p>
        </w:tc>
      </w:tr>
    </w:tbl>
    <w:p w:rsidR="00E53CB9" w:rsidRDefault="00E53CB9" w:rsidP="00740FF4">
      <w:pPr>
        <w:spacing w:after="1" w:line="220" w:lineRule="atLeast"/>
        <w:jc w:val="both"/>
        <w:rPr>
          <w:sz w:val="28"/>
          <w:szCs w:val="28"/>
        </w:rPr>
      </w:pPr>
    </w:p>
    <w:p w:rsidR="00740FF4" w:rsidRPr="00E53CB9" w:rsidRDefault="00740FF4" w:rsidP="00740FF4">
      <w:pPr>
        <w:spacing w:after="1" w:line="220" w:lineRule="atLeast"/>
        <w:jc w:val="both"/>
        <w:rPr>
          <w:sz w:val="28"/>
          <w:szCs w:val="28"/>
        </w:rPr>
      </w:pPr>
      <w:r w:rsidRPr="00E53CB9">
        <w:rPr>
          <w:sz w:val="28"/>
          <w:szCs w:val="28"/>
        </w:rPr>
        <w:t>Форма</w:t>
      </w:r>
    </w:p>
    <w:p w:rsidR="00740FF4" w:rsidRPr="00E53CB9" w:rsidRDefault="00740FF4" w:rsidP="00740FF4">
      <w:pPr>
        <w:spacing w:after="1" w:line="220" w:lineRule="atLeast"/>
        <w:rPr>
          <w:sz w:val="28"/>
          <w:szCs w:val="28"/>
        </w:rPr>
      </w:pPr>
    </w:p>
    <w:p w:rsidR="00740FF4" w:rsidRPr="00E53CB9" w:rsidRDefault="00740FF4" w:rsidP="00740FF4">
      <w:pPr>
        <w:spacing w:after="1" w:line="220" w:lineRule="atLeast"/>
        <w:jc w:val="center"/>
        <w:rPr>
          <w:sz w:val="28"/>
          <w:szCs w:val="28"/>
        </w:rPr>
      </w:pPr>
      <w:bookmarkStart w:id="6" w:name="P108"/>
      <w:bookmarkEnd w:id="6"/>
      <w:r w:rsidRPr="00E53CB9">
        <w:rPr>
          <w:sz w:val="28"/>
          <w:szCs w:val="28"/>
        </w:rPr>
        <w:t>ЗАЯВКА</w:t>
      </w:r>
    </w:p>
    <w:p w:rsidR="00EC4943" w:rsidRPr="00E53CB9" w:rsidRDefault="00740FF4" w:rsidP="002E66E3">
      <w:pPr>
        <w:spacing w:after="1" w:line="220" w:lineRule="atLeast"/>
        <w:jc w:val="center"/>
        <w:rPr>
          <w:bCs/>
          <w:color w:val="000000" w:themeColor="text1"/>
          <w:sz w:val="28"/>
          <w:szCs w:val="28"/>
        </w:rPr>
      </w:pPr>
      <w:r w:rsidRPr="00E53CB9">
        <w:rPr>
          <w:sz w:val="28"/>
          <w:szCs w:val="28"/>
        </w:rPr>
        <w:t xml:space="preserve">на предоставление субсидии </w:t>
      </w:r>
      <w:r w:rsidR="002E66E3" w:rsidRPr="00E53CB9">
        <w:rPr>
          <w:sz w:val="28"/>
          <w:szCs w:val="28"/>
        </w:rPr>
        <w:t xml:space="preserve">из </w:t>
      </w:r>
      <w:r w:rsidR="002E66E3" w:rsidRPr="00E53CB9">
        <w:rPr>
          <w:bCs/>
          <w:color w:val="000000" w:themeColor="text1"/>
          <w:sz w:val="28"/>
          <w:szCs w:val="28"/>
        </w:rPr>
        <w:t xml:space="preserve">бюджета Волчанского городского округа муниципальному унитарному предприятию </w:t>
      </w:r>
    </w:p>
    <w:p w:rsidR="00740FF4" w:rsidRPr="00E53CB9" w:rsidRDefault="002E66E3" w:rsidP="002E66E3">
      <w:pPr>
        <w:spacing w:after="1" w:line="220" w:lineRule="atLeast"/>
        <w:jc w:val="center"/>
        <w:rPr>
          <w:bCs/>
          <w:color w:val="000000" w:themeColor="text1"/>
          <w:sz w:val="28"/>
          <w:szCs w:val="28"/>
        </w:rPr>
      </w:pPr>
      <w:r w:rsidRPr="00E53CB9">
        <w:rPr>
          <w:bCs/>
          <w:color w:val="000000" w:themeColor="text1"/>
          <w:sz w:val="28"/>
          <w:szCs w:val="28"/>
        </w:rPr>
        <w:t>«</w:t>
      </w:r>
      <w:proofErr w:type="spellStart"/>
      <w:r w:rsidRPr="00E53CB9">
        <w:rPr>
          <w:bCs/>
          <w:color w:val="000000" w:themeColor="text1"/>
          <w:sz w:val="28"/>
          <w:szCs w:val="28"/>
        </w:rPr>
        <w:t>Волчанский</w:t>
      </w:r>
      <w:proofErr w:type="spellEnd"/>
      <w:r w:rsidRPr="00E53CB9">
        <w:rPr>
          <w:bCs/>
          <w:color w:val="000000" w:themeColor="text1"/>
          <w:sz w:val="28"/>
          <w:szCs w:val="28"/>
        </w:rPr>
        <w:t xml:space="preserve"> теплоэнергетический комплекс»</w:t>
      </w:r>
    </w:p>
    <w:p w:rsidR="00EC4943" w:rsidRDefault="00EC4943" w:rsidP="002E66E3">
      <w:pPr>
        <w:spacing w:after="1" w:line="220" w:lineRule="atLeast"/>
        <w:jc w:val="center"/>
        <w:rPr>
          <w:sz w:val="28"/>
          <w:szCs w:val="28"/>
        </w:rPr>
      </w:pPr>
    </w:p>
    <w:p w:rsidR="00740FF4" w:rsidRPr="00EC4943" w:rsidRDefault="00740FF4" w:rsidP="00B82814">
      <w:pPr>
        <w:ind w:firstLine="709"/>
        <w:jc w:val="both"/>
        <w:rPr>
          <w:sz w:val="28"/>
          <w:szCs w:val="28"/>
        </w:rPr>
      </w:pPr>
      <w:proofErr w:type="gramStart"/>
      <w:r w:rsidRPr="00EC4943">
        <w:rPr>
          <w:sz w:val="28"/>
          <w:szCs w:val="28"/>
        </w:rPr>
        <w:t xml:space="preserve">Прошу рассмотреть возможность предоставления субсидии из бюджета </w:t>
      </w:r>
      <w:r w:rsidR="00EC4943">
        <w:rPr>
          <w:sz w:val="28"/>
          <w:szCs w:val="28"/>
        </w:rPr>
        <w:t xml:space="preserve">Волчанского городского округа </w:t>
      </w:r>
      <w:r w:rsidRPr="00EC4943">
        <w:rPr>
          <w:sz w:val="28"/>
          <w:szCs w:val="28"/>
        </w:rPr>
        <w:t xml:space="preserve">в соответствии с </w:t>
      </w:r>
      <w:r w:rsidR="00EC4943" w:rsidRPr="009F2DDE">
        <w:rPr>
          <w:sz w:val="28"/>
          <w:szCs w:val="28"/>
        </w:rPr>
        <w:t xml:space="preserve">решением </w:t>
      </w:r>
      <w:proofErr w:type="spellStart"/>
      <w:r w:rsidR="00EC4943" w:rsidRPr="009F2DDE">
        <w:rPr>
          <w:sz w:val="28"/>
          <w:szCs w:val="28"/>
        </w:rPr>
        <w:t>Волчанской</w:t>
      </w:r>
      <w:proofErr w:type="spellEnd"/>
      <w:r w:rsidR="00EC4943" w:rsidRPr="009F2DDE">
        <w:rPr>
          <w:sz w:val="28"/>
          <w:szCs w:val="28"/>
        </w:rPr>
        <w:t xml:space="preserve"> городской Думы  от 1</w:t>
      </w:r>
      <w:r w:rsidR="00EC4943">
        <w:rPr>
          <w:sz w:val="28"/>
          <w:szCs w:val="28"/>
        </w:rPr>
        <w:t>2.12.2019</w:t>
      </w:r>
      <w:r w:rsidR="00EC4943" w:rsidRPr="009F2DDE">
        <w:rPr>
          <w:sz w:val="28"/>
          <w:szCs w:val="28"/>
        </w:rPr>
        <w:t xml:space="preserve"> года № </w:t>
      </w:r>
      <w:r w:rsidR="00EC4943">
        <w:rPr>
          <w:sz w:val="28"/>
          <w:szCs w:val="28"/>
        </w:rPr>
        <w:t>6</w:t>
      </w:r>
      <w:r w:rsidR="00EC4943" w:rsidRPr="009F2DDE">
        <w:rPr>
          <w:sz w:val="28"/>
          <w:szCs w:val="28"/>
        </w:rPr>
        <w:t>5 «О бюджете Волчанского городского округа на 20</w:t>
      </w:r>
      <w:r w:rsidR="00EC4943">
        <w:rPr>
          <w:sz w:val="28"/>
          <w:szCs w:val="28"/>
        </w:rPr>
        <w:t>20</w:t>
      </w:r>
      <w:r w:rsidR="00EC4943" w:rsidRPr="009F2DDE">
        <w:rPr>
          <w:sz w:val="28"/>
          <w:szCs w:val="28"/>
        </w:rPr>
        <w:t xml:space="preserve"> год и плановый период 202</w:t>
      </w:r>
      <w:r w:rsidR="00EC4943">
        <w:rPr>
          <w:sz w:val="28"/>
          <w:szCs w:val="28"/>
        </w:rPr>
        <w:t>1</w:t>
      </w:r>
      <w:r w:rsidR="00EC4943" w:rsidRPr="009F2DDE">
        <w:rPr>
          <w:sz w:val="28"/>
          <w:szCs w:val="28"/>
        </w:rPr>
        <w:t xml:space="preserve"> и 202</w:t>
      </w:r>
      <w:r w:rsidR="00EC4943">
        <w:rPr>
          <w:sz w:val="28"/>
          <w:szCs w:val="28"/>
        </w:rPr>
        <w:t>2</w:t>
      </w:r>
      <w:r w:rsidR="00EC4943" w:rsidRPr="009F2DDE">
        <w:rPr>
          <w:sz w:val="28"/>
          <w:szCs w:val="28"/>
        </w:rPr>
        <w:t xml:space="preserve"> годов»</w:t>
      </w:r>
      <w:r w:rsidRPr="00EC4943">
        <w:rPr>
          <w:sz w:val="28"/>
          <w:szCs w:val="28"/>
        </w:rPr>
        <w:t xml:space="preserve"> в сумме </w:t>
      </w:r>
      <w:proofErr w:type="spellStart"/>
      <w:r w:rsidRPr="00EC4943">
        <w:rPr>
          <w:sz w:val="28"/>
          <w:szCs w:val="28"/>
        </w:rPr>
        <w:t>_______________рублей</w:t>
      </w:r>
      <w:proofErr w:type="spellEnd"/>
      <w:r w:rsidRPr="00EC4943">
        <w:rPr>
          <w:sz w:val="28"/>
          <w:szCs w:val="28"/>
        </w:rPr>
        <w:t xml:space="preserve"> (сумма цифрами и прописью) в целях финансового обеспечения затрат в рамках мер по предупреждению банкротства и восстановлению платежеспособности </w:t>
      </w:r>
      <w:r w:rsidR="00EC4943">
        <w:rPr>
          <w:sz w:val="28"/>
          <w:szCs w:val="28"/>
        </w:rPr>
        <w:t xml:space="preserve">муниципального </w:t>
      </w:r>
      <w:r w:rsidRPr="00EC4943">
        <w:rPr>
          <w:sz w:val="28"/>
          <w:szCs w:val="28"/>
        </w:rPr>
        <w:t xml:space="preserve"> унитарного предприятия</w:t>
      </w:r>
      <w:proofErr w:type="gramEnd"/>
      <w:r w:rsidRPr="00EC4943">
        <w:rPr>
          <w:sz w:val="28"/>
          <w:szCs w:val="28"/>
        </w:rPr>
        <w:t xml:space="preserve"> </w:t>
      </w:r>
      <w:r w:rsidR="00EC4943">
        <w:rPr>
          <w:sz w:val="28"/>
          <w:szCs w:val="28"/>
        </w:rPr>
        <w:t>«</w:t>
      </w:r>
      <w:proofErr w:type="spellStart"/>
      <w:r w:rsidR="00EC4943">
        <w:rPr>
          <w:sz w:val="28"/>
          <w:szCs w:val="28"/>
        </w:rPr>
        <w:t>Волчанский</w:t>
      </w:r>
      <w:proofErr w:type="spellEnd"/>
      <w:r w:rsidR="00EC4943">
        <w:rPr>
          <w:sz w:val="28"/>
          <w:szCs w:val="28"/>
        </w:rPr>
        <w:t xml:space="preserve"> теплоэнергетический комплекс»</w:t>
      </w:r>
      <w:r w:rsidRPr="00EC4943">
        <w:rPr>
          <w:sz w:val="28"/>
          <w:szCs w:val="28"/>
        </w:rPr>
        <w:t>.</w:t>
      </w:r>
    </w:p>
    <w:p w:rsidR="00740FF4" w:rsidRPr="002E66E3" w:rsidRDefault="00740FF4" w:rsidP="00740FF4">
      <w:pPr>
        <w:spacing w:after="1" w:line="22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757"/>
        <w:gridCol w:w="3484"/>
        <w:gridCol w:w="1786"/>
        <w:gridCol w:w="1716"/>
      </w:tblGrid>
      <w:tr w:rsidR="00740FF4" w:rsidRPr="002E66E3" w:rsidTr="00EC4943">
        <w:trPr>
          <w:jc w:val="center"/>
        </w:trPr>
        <w:tc>
          <w:tcPr>
            <w:tcW w:w="907" w:type="dxa"/>
          </w:tcPr>
          <w:p w:rsidR="00740FF4" w:rsidRPr="002E66E3" w:rsidRDefault="00740FF4" w:rsidP="00C060E4">
            <w:pPr>
              <w:spacing w:after="1" w:line="220" w:lineRule="atLeast"/>
              <w:jc w:val="center"/>
            </w:pPr>
            <w:r w:rsidRPr="002E66E3">
              <w:t>Номер строки</w:t>
            </w:r>
          </w:p>
        </w:tc>
        <w:tc>
          <w:tcPr>
            <w:tcW w:w="1757" w:type="dxa"/>
          </w:tcPr>
          <w:p w:rsidR="00740FF4" w:rsidRPr="002E66E3" w:rsidRDefault="00740FF4" w:rsidP="00C060E4">
            <w:pPr>
              <w:spacing w:after="1" w:line="220" w:lineRule="atLeast"/>
              <w:jc w:val="center"/>
            </w:pPr>
            <w:r w:rsidRPr="002E66E3">
              <w:t>Наименование кредитора</w:t>
            </w:r>
          </w:p>
        </w:tc>
        <w:tc>
          <w:tcPr>
            <w:tcW w:w="3484" w:type="dxa"/>
          </w:tcPr>
          <w:p w:rsidR="00740FF4" w:rsidRPr="002E66E3" w:rsidRDefault="00740FF4" w:rsidP="00C060E4">
            <w:pPr>
              <w:spacing w:after="1" w:line="220" w:lineRule="atLeast"/>
              <w:jc w:val="center"/>
            </w:pPr>
            <w:r w:rsidRPr="002E66E3">
              <w:t>Номер и дата документа или документов (договора, актов сверок, решений суда, исполнительного производства)</w:t>
            </w:r>
          </w:p>
        </w:tc>
        <w:tc>
          <w:tcPr>
            <w:tcW w:w="1786" w:type="dxa"/>
          </w:tcPr>
          <w:p w:rsidR="00740FF4" w:rsidRPr="002E66E3" w:rsidRDefault="00740FF4" w:rsidP="00C060E4">
            <w:pPr>
              <w:spacing w:after="1" w:line="220" w:lineRule="atLeast"/>
              <w:jc w:val="center"/>
            </w:pPr>
            <w:r w:rsidRPr="002E66E3">
              <w:t>Сумма кредиторской задолженности</w:t>
            </w:r>
          </w:p>
        </w:tc>
        <w:tc>
          <w:tcPr>
            <w:tcW w:w="1716" w:type="dxa"/>
          </w:tcPr>
          <w:p w:rsidR="00740FF4" w:rsidRPr="002E66E3" w:rsidRDefault="00740FF4" w:rsidP="00C060E4">
            <w:pPr>
              <w:spacing w:after="1" w:line="220" w:lineRule="atLeast"/>
              <w:jc w:val="center"/>
            </w:pPr>
            <w:r w:rsidRPr="002E66E3">
              <w:t>Период задолженности</w:t>
            </w:r>
          </w:p>
        </w:tc>
      </w:tr>
      <w:tr w:rsidR="00740FF4" w:rsidRPr="002E66E3" w:rsidTr="00EC4943">
        <w:trPr>
          <w:jc w:val="center"/>
        </w:trPr>
        <w:tc>
          <w:tcPr>
            <w:tcW w:w="907" w:type="dxa"/>
          </w:tcPr>
          <w:p w:rsidR="00740FF4" w:rsidRPr="002E66E3" w:rsidRDefault="00740FF4" w:rsidP="00EC4943">
            <w:pPr>
              <w:jc w:val="center"/>
            </w:pPr>
            <w:r w:rsidRPr="002E66E3">
              <w:t>1.</w:t>
            </w:r>
          </w:p>
        </w:tc>
        <w:tc>
          <w:tcPr>
            <w:tcW w:w="1757" w:type="dxa"/>
          </w:tcPr>
          <w:p w:rsidR="00740FF4" w:rsidRPr="002E66E3" w:rsidRDefault="00740FF4" w:rsidP="00EC4943"/>
        </w:tc>
        <w:tc>
          <w:tcPr>
            <w:tcW w:w="3484" w:type="dxa"/>
          </w:tcPr>
          <w:p w:rsidR="00740FF4" w:rsidRPr="002E66E3" w:rsidRDefault="00740FF4" w:rsidP="00EC4943"/>
        </w:tc>
        <w:tc>
          <w:tcPr>
            <w:tcW w:w="1786" w:type="dxa"/>
          </w:tcPr>
          <w:p w:rsidR="00740FF4" w:rsidRPr="002E66E3" w:rsidRDefault="00740FF4" w:rsidP="00EC4943"/>
        </w:tc>
        <w:tc>
          <w:tcPr>
            <w:tcW w:w="1716" w:type="dxa"/>
          </w:tcPr>
          <w:p w:rsidR="00740FF4" w:rsidRPr="002E66E3" w:rsidRDefault="00740FF4" w:rsidP="00EC4943"/>
        </w:tc>
      </w:tr>
      <w:tr w:rsidR="00740FF4" w:rsidRPr="002E66E3" w:rsidTr="00EC4943">
        <w:trPr>
          <w:jc w:val="center"/>
        </w:trPr>
        <w:tc>
          <w:tcPr>
            <w:tcW w:w="907" w:type="dxa"/>
          </w:tcPr>
          <w:p w:rsidR="00740FF4" w:rsidRPr="002E66E3" w:rsidRDefault="00740FF4" w:rsidP="00EC4943">
            <w:pPr>
              <w:jc w:val="center"/>
            </w:pPr>
            <w:r w:rsidRPr="002E66E3">
              <w:t>2.</w:t>
            </w:r>
          </w:p>
        </w:tc>
        <w:tc>
          <w:tcPr>
            <w:tcW w:w="1757" w:type="dxa"/>
          </w:tcPr>
          <w:p w:rsidR="00740FF4" w:rsidRPr="002E66E3" w:rsidRDefault="00740FF4" w:rsidP="00EC4943"/>
        </w:tc>
        <w:tc>
          <w:tcPr>
            <w:tcW w:w="3484" w:type="dxa"/>
          </w:tcPr>
          <w:p w:rsidR="00740FF4" w:rsidRPr="002E66E3" w:rsidRDefault="00740FF4" w:rsidP="00EC4943"/>
        </w:tc>
        <w:tc>
          <w:tcPr>
            <w:tcW w:w="1786" w:type="dxa"/>
          </w:tcPr>
          <w:p w:rsidR="00740FF4" w:rsidRPr="002E66E3" w:rsidRDefault="00740FF4" w:rsidP="00EC4943"/>
        </w:tc>
        <w:tc>
          <w:tcPr>
            <w:tcW w:w="1716" w:type="dxa"/>
          </w:tcPr>
          <w:p w:rsidR="00740FF4" w:rsidRPr="002E66E3" w:rsidRDefault="00740FF4" w:rsidP="00EC4943"/>
        </w:tc>
      </w:tr>
      <w:tr w:rsidR="00740FF4" w:rsidRPr="002E66E3" w:rsidTr="00EC4943">
        <w:trPr>
          <w:jc w:val="center"/>
        </w:trPr>
        <w:tc>
          <w:tcPr>
            <w:tcW w:w="907" w:type="dxa"/>
          </w:tcPr>
          <w:p w:rsidR="00740FF4" w:rsidRPr="002E66E3" w:rsidRDefault="00740FF4" w:rsidP="00EC4943">
            <w:pPr>
              <w:jc w:val="center"/>
            </w:pPr>
            <w:r w:rsidRPr="002E66E3">
              <w:t>...</w:t>
            </w:r>
          </w:p>
        </w:tc>
        <w:tc>
          <w:tcPr>
            <w:tcW w:w="1757" w:type="dxa"/>
          </w:tcPr>
          <w:p w:rsidR="00740FF4" w:rsidRPr="002E66E3" w:rsidRDefault="00740FF4" w:rsidP="00EC4943"/>
        </w:tc>
        <w:tc>
          <w:tcPr>
            <w:tcW w:w="3484" w:type="dxa"/>
          </w:tcPr>
          <w:p w:rsidR="00740FF4" w:rsidRPr="002E66E3" w:rsidRDefault="00740FF4" w:rsidP="00EC4943"/>
        </w:tc>
        <w:tc>
          <w:tcPr>
            <w:tcW w:w="1786" w:type="dxa"/>
          </w:tcPr>
          <w:p w:rsidR="00740FF4" w:rsidRPr="002E66E3" w:rsidRDefault="00740FF4" w:rsidP="00EC4943"/>
        </w:tc>
        <w:tc>
          <w:tcPr>
            <w:tcW w:w="1716" w:type="dxa"/>
          </w:tcPr>
          <w:p w:rsidR="00740FF4" w:rsidRPr="002E66E3" w:rsidRDefault="00740FF4" w:rsidP="00EC4943"/>
        </w:tc>
      </w:tr>
      <w:tr w:rsidR="00740FF4" w:rsidRPr="002E66E3" w:rsidTr="00EC4943">
        <w:trPr>
          <w:jc w:val="center"/>
        </w:trPr>
        <w:tc>
          <w:tcPr>
            <w:tcW w:w="907" w:type="dxa"/>
          </w:tcPr>
          <w:p w:rsidR="00740FF4" w:rsidRPr="002E66E3" w:rsidRDefault="00740FF4" w:rsidP="00EC4943"/>
        </w:tc>
        <w:tc>
          <w:tcPr>
            <w:tcW w:w="1757" w:type="dxa"/>
          </w:tcPr>
          <w:p w:rsidR="00740FF4" w:rsidRPr="002E66E3" w:rsidRDefault="00740FF4" w:rsidP="00EC4943">
            <w:r w:rsidRPr="002E66E3">
              <w:t>Итого</w:t>
            </w:r>
          </w:p>
        </w:tc>
        <w:tc>
          <w:tcPr>
            <w:tcW w:w="3484" w:type="dxa"/>
          </w:tcPr>
          <w:p w:rsidR="00740FF4" w:rsidRPr="002E66E3" w:rsidRDefault="00740FF4" w:rsidP="00EC4943"/>
        </w:tc>
        <w:tc>
          <w:tcPr>
            <w:tcW w:w="1786" w:type="dxa"/>
          </w:tcPr>
          <w:p w:rsidR="00740FF4" w:rsidRPr="002E66E3" w:rsidRDefault="00740FF4" w:rsidP="00EC4943"/>
        </w:tc>
        <w:tc>
          <w:tcPr>
            <w:tcW w:w="1716" w:type="dxa"/>
          </w:tcPr>
          <w:p w:rsidR="00740FF4" w:rsidRPr="002E66E3" w:rsidRDefault="00740FF4" w:rsidP="00EC4943"/>
        </w:tc>
      </w:tr>
    </w:tbl>
    <w:p w:rsidR="00740FF4" w:rsidRPr="00EC4943" w:rsidRDefault="00740FF4" w:rsidP="00740FF4">
      <w:pPr>
        <w:spacing w:after="1" w:line="220" w:lineRule="atLeast"/>
        <w:rPr>
          <w:sz w:val="16"/>
          <w:szCs w:val="16"/>
        </w:rPr>
      </w:pPr>
    </w:p>
    <w:p w:rsidR="00740FF4" w:rsidRPr="00EC4943" w:rsidRDefault="00740FF4" w:rsidP="00EC4943">
      <w:pPr>
        <w:ind w:firstLine="709"/>
        <w:jc w:val="both"/>
        <w:rPr>
          <w:sz w:val="28"/>
          <w:szCs w:val="28"/>
        </w:rPr>
      </w:pPr>
      <w:r w:rsidRPr="00EC4943">
        <w:rPr>
          <w:sz w:val="28"/>
          <w:szCs w:val="28"/>
        </w:rPr>
        <w:t>К заявке прилагаются следующие документы:</w:t>
      </w:r>
    </w:p>
    <w:p w:rsidR="00740FF4" w:rsidRPr="00EC4943" w:rsidRDefault="00740FF4" w:rsidP="00EC4943">
      <w:pPr>
        <w:ind w:firstLine="709"/>
        <w:jc w:val="both"/>
        <w:rPr>
          <w:sz w:val="28"/>
          <w:szCs w:val="28"/>
        </w:rPr>
      </w:pPr>
      <w:r w:rsidRPr="00EC4943">
        <w:rPr>
          <w:sz w:val="28"/>
          <w:szCs w:val="28"/>
        </w:rPr>
        <w:t xml:space="preserve">приложение </w:t>
      </w:r>
      <w:r w:rsidR="000B2794" w:rsidRPr="00EC4943">
        <w:rPr>
          <w:sz w:val="28"/>
          <w:szCs w:val="28"/>
        </w:rPr>
        <w:t>№</w:t>
      </w:r>
      <w:r w:rsidRPr="00EC4943">
        <w:rPr>
          <w:sz w:val="28"/>
          <w:szCs w:val="28"/>
        </w:rPr>
        <w:t xml:space="preserve"> 1 на _____ </w:t>
      </w:r>
      <w:proofErr w:type="gramStart"/>
      <w:r w:rsidRPr="00EC4943">
        <w:rPr>
          <w:sz w:val="28"/>
          <w:szCs w:val="28"/>
        </w:rPr>
        <w:t>л</w:t>
      </w:r>
      <w:proofErr w:type="gramEnd"/>
      <w:r w:rsidRPr="00EC4943">
        <w:rPr>
          <w:sz w:val="28"/>
          <w:szCs w:val="28"/>
        </w:rPr>
        <w:t>. в 1 экз.;</w:t>
      </w:r>
    </w:p>
    <w:p w:rsidR="00740FF4" w:rsidRDefault="00740FF4" w:rsidP="00EC4943">
      <w:pPr>
        <w:ind w:firstLine="709"/>
        <w:jc w:val="both"/>
        <w:rPr>
          <w:sz w:val="28"/>
          <w:szCs w:val="28"/>
        </w:rPr>
      </w:pPr>
      <w:r w:rsidRPr="00EC4943">
        <w:rPr>
          <w:sz w:val="28"/>
          <w:szCs w:val="28"/>
        </w:rPr>
        <w:t xml:space="preserve">приложение </w:t>
      </w:r>
      <w:r w:rsidR="000B2794" w:rsidRPr="00EC4943">
        <w:rPr>
          <w:sz w:val="28"/>
          <w:szCs w:val="28"/>
        </w:rPr>
        <w:t>№</w:t>
      </w:r>
      <w:r w:rsidRPr="00EC4943">
        <w:rPr>
          <w:sz w:val="28"/>
          <w:szCs w:val="28"/>
        </w:rPr>
        <w:t xml:space="preserve"> ... на _____ </w:t>
      </w:r>
      <w:proofErr w:type="gramStart"/>
      <w:r w:rsidRPr="00EC4943">
        <w:rPr>
          <w:sz w:val="28"/>
          <w:szCs w:val="28"/>
        </w:rPr>
        <w:t>л</w:t>
      </w:r>
      <w:proofErr w:type="gramEnd"/>
      <w:r w:rsidRPr="00EC4943">
        <w:rPr>
          <w:sz w:val="28"/>
          <w:szCs w:val="28"/>
        </w:rPr>
        <w:t>. в 1 экз.</w:t>
      </w:r>
    </w:p>
    <w:p w:rsidR="00B82814" w:rsidRPr="00EC4943" w:rsidRDefault="00B82814" w:rsidP="00EC4943">
      <w:pPr>
        <w:ind w:firstLine="709"/>
        <w:jc w:val="both"/>
        <w:rPr>
          <w:sz w:val="28"/>
          <w:szCs w:val="28"/>
        </w:rPr>
      </w:pPr>
    </w:p>
    <w:tbl>
      <w:tblPr>
        <w:tblW w:w="0" w:type="auto"/>
        <w:tblLayout w:type="fixed"/>
        <w:tblCellMar>
          <w:top w:w="102" w:type="dxa"/>
          <w:left w:w="62" w:type="dxa"/>
          <w:bottom w:w="102" w:type="dxa"/>
          <w:right w:w="62" w:type="dxa"/>
        </w:tblCellMar>
        <w:tblLook w:val="04A0"/>
      </w:tblPr>
      <w:tblGrid>
        <w:gridCol w:w="1984"/>
        <w:gridCol w:w="567"/>
        <w:gridCol w:w="4139"/>
        <w:gridCol w:w="340"/>
        <w:gridCol w:w="1701"/>
        <w:gridCol w:w="340"/>
      </w:tblGrid>
      <w:tr w:rsidR="00740FF4" w:rsidRPr="00EC4943" w:rsidTr="00C060E4">
        <w:tc>
          <w:tcPr>
            <w:tcW w:w="1984" w:type="dxa"/>
            <w:tcBorders>
              <w:top w:val="nil"/>
              <w:left w:val="nil"/>
              <w:bottom w:val="nil"/>
              <w:right w:val="nil"/>
            </w:tcBorders>
          </w:tcPr>
          <w:p w:rsidR="00740FF4" w:rsidRPr="00EC4943" w:rsidRDefault="00740FF4" w:rsidP="00EC4943">
            <w:pPr>
              <w:rPr>
                <w:sz w:val="28"/>
                <w:szCs w:val="28"/>
              </w:rPr>
            </w:pPr>
            <w:r w:rsidRPr="00EC4943">
              <w:rPr>
                <w:sz w:val="28"/>
                <w:szCs w:val="28"/>
              </w:rPr>
              <w:t>Руководитель</w:t>
            </w:r>
          </w:p>
        </w:tc>
        <w:tc>
          <w:tcPr>
            <w:tcW w:w="4706" w:type="dxa"/>
            <w:gridSpan w:val="2"/>
            <w:tcBorders>
              <w:top w:val="nil"/>
              <w:left w:val="nil"/>
              <w:bottom w:val="single" w:sz="4" w:space="0" w:color="auto"/>
              <w:right w:val="nil"/>
            </w:tcBorders>
          </w:tcPr>
          <w:p w:rsidR="00740FF4" w:rsidRPr="00EC4943" w:rsidRDefault="00740FF4" w:rsidP="00EC4943">
            <w:pPr>
              <w:rPr>
                <w:sz w:val="28"/>
                <w:szCs w:val="28"/>
              </w:rPr>
            </w:pPr>
          </w:p>
        </w:tc>
        <w:tc>
          <w:tcPr>
            <w:tcW w:w="340" w:type="dxa"/>
            <w:tcBorders>
              <w:top w:val="nil"/>
              <w:left w:val="nil"/>
              <w:bottom w:val="nil"/>
              <w:right w:val="nil"/>
            </w:tcBorders>
          </w:tcPr>
          <w:p w:rsidR="00740FF4" w:rsidRPr="00EC4943" w:rsidRDefault="00740FF4" w:rsidP="00EC4943">
            <w:pPr>
              <w:jc w:val="center"/>
              <w:rPr>
                <w:sz w:val="28"/>
                <w:szCs w:val="28"/>
              </w:rPr>
            </w:pPr>
            <w:r w:rsidRPr="00EC4943">
              <w:rPr>
                <w:sz w:val="28"/>
                <w:szCs w:val="28"/>
              </w:rPr>
              <w:t>/</w:t>
            </w:r>
          </w:p>
        </w:tc>
        <w:tc>
          <w:tcPr>
            <w:tcW w:w="1701" w:type="dxa"/>
            <w:tcBorders>
              <w:top w:val="nil"/>
              <w:left w:val="nil"/>
              <w:bottom w:val="single" w:sz="4" w:space="0" w:color="auto"/>
              <w:right w:val="nil"/>
            </w:tcBorders>
          </w:tcPr>
          <w:p w:rsidR="00740FF4" w:rsidRPr="00EC4943" w:rsidRDefault="00740FF4" w:rsidP="00EC4943">
            <w:pPr>
              <w:rPr>
                <w:sz w:val="28"/>
                <w:szCs w:val="28"/>
              </w:rPr>
            </w:pPr>
          </w:p>
        </w:tc>
        <w:tc>
          <w:tcPr>
            <w:tcW w:w="340" w:type="dxa"/>
            <w:tcBorders>
              <w:top w:val="nil"/>
              <w:left w:val="nil"/>
              <w:bottom w:val="nil"/>
              <w:right w:val="nil"/>
            </w:tcBorders>
          </w:tcPr>
          <w:p w:rsidR="00740FF4" w:rsidRPr="00EC4943" w:rsidRDefault="00740FF4" w:rsidP="00C060E4">
            <w:pPr>
              <w:spacing w:after="1" w:line="220" w:lineRule="atLeast"/>
              <w:jc w:val="center"/>
              <w:rPr>
                <w:sz w:val="28"/>
                <w:szCs w:val="28"/>
              </w:rPr>
            </w:pPr>
            <w:r w:rsidRPr="00EC4943">
              <w:rPr>
                <w:sz w:val="28"/>
                <w:szCs w:val="28"/>
              </w:rPr>
              <w:t>/</w:t>
            </w:r>
          </w:p>
        </w:tc>
      </w:tr>
      <w:tr w:rsidR="00740FF4" w:rsidRPr="00EC4943" w:rsidTr="00C060E4">
        <w:tc>
          <w:tcPr>
            <w:tcW w:w="1984" w:type="dxa"/>
            <w:tcBorders>
              <w:top w:val="nil"/>
              <w:left w:val="nil"/>
              <w:bottom w:val="nil"/>
              <w:right w:val="nil"/>
            </w:tcBorders>
          </w:tcPr>
          <w:p w:rsidR="00740FF4" w:rsidRPr="00EC4943" w:rsidRDefault="00740FF4" w:rsidP="00EC4943">
            <w:pPr>
              <w:rPr>
                <w:sz w:val="16"/>
                <w:szCs w:val="16"/>
              </w:rPr>
            </w:pPr>
          </w:p>
        </w:tc>
        <w:tc>
          <w:tcPr>
            <w:tcW w:w="4706" w:type="dxa"/>
            <w:gridSpan w:val="2"/>
            <w:tcBorders>
              <w:top w:val="single" w:sz="4" w:space="0" w:color="auto"/>
              <w:left w:val="nil"/>
              <w:bottom w:val="nil"/>
              <w:right w:val="nil"/>
            </w:tcBorders>
          </w:tcPr>
          <w:p w:rsidR="00740FF4" w:rsidRPr="00E53CB9" w:rsidRDefault="00740FF4" w:rsidP="00EC4943">
            <w:pPr>
              <w:jc w:val="center"/>
              <w:rPr>
                <w:sz w:val="16"/>
                <w:szCs w:val="16"/>
              </w:rPr>
            </w:pPr>
            <w:r w:rsidRPr="00E53CB9">
              <w:rPr>
                <w:sz w:val="16"/>
                <w:szCs w:val="16"/>
              </w:rPr>
              <w:t>(фамилия, имя, отчество)</w:t>
            </w:r>
          </w:p>
        </w:tc>
        <w:tc>
          <w:tcPr>
            <w:tcW w:w="340" w:type="dxa"/>
            <w:tcBorders>
              <w:top w:val="nil"/>
              <w:left w:val="nil"/>
              <w:bottom w:val="nil"/>
              <w:right w:val="nil"/>
            </w:tcBorders>
          </w:tcPr>
          <w:p w:rsidR="00740FF4" w:rsidRPr="00E53CB9" w:rsidRDefault="00740FF4" w:rsidP="00EC4943">
            <w:pPr>
              <w:rPr>
                <w:sz w:val="16"/>
                <w:szCs w:val="16"/>
              </w:rPr>
            </w:pPr>
          </w:p>
        </w:tc>
        <w:tc>
          <w:tcPr>
            <w:tcW w:w="1701" w:type="dxa"/>
            <w:tcBorders>
              <w:top w:val="single" w:sz="4" w:space="0" w:color="auto"/>
              <w:left w:val="nil"/>
              <w:bottom w:val="nil"/>
              <w:right w:val="nil"/>
            </w:tcBorders>
          </w:tcPr>
          <w:p w:rsidR="00740FF4" w:rsidRPr="00E53CB9" w:rsidRDefault="00740FF4" w:rsidP="00EC4943">
            <w:pPr>
              <w:jc w:val="center"/>
              <w:rPr>
                <w:sz w:val="16"/>
                <w:szCs w:val="16"/>
              </w:rPr>
            </w:pPr>
            <w:r w:rsidRPr="00E53CB9">
              <w:rPr>
                <w:sz w:val="16"/>
                <w:szCs w:val="16"/>
              </w:rPr>
              <w:t>(подпись)</w:t>
            </w:r>
          </w:p>
        </w:tc>
        <w:tc>
          <w:tcPr>
            <w:tcW w:w="340" w:type="dxa"/>
            <w:tcBorders>
              <w:top w:val="nil"/>
              <w:left w:val="nil"/>
              <w:bottom w:val="nil"/>
              <w:right w:val="nil"/>
            </w:tcBorders>
          </w:tcPr>
          <w:p w:rsidR="00740FF4" w:rsidRPr="00EC4943" w:rsidRDefault="00740FF4" w:rsidP="00C060E4">
            <w:pPr>
              <w:spacing w:after="1" w:line="220" w:lineRule="atLeast"/>
              <w:rPr>
                <w:sz w:val="28"/>
                <w:szCs w:val="28"/>
              </w:rPr>
            </w:pPr>
          </w:p>
        </w:tc>
      </w:tr>
      <w:tr w:rsidR="00740FF4" w:rsidRPr="00EC4943" w:rsidTr="00C060E4">
        <w:tc>
          <w:tcPr>
            <w:tcW w:w="2551" w:type="dxa"/>
            <w:gridSpan w:val="2"/>
            <w:tcBorders>
              <w:top w:val="nil"/>
              <w:left w:val="nil"/>
              <w:bottom w:val="nil"/>
              <w:right w:val="nil"/>
            </w:tcBorders>
          </w:tcPr>
          <w:p w:rsidR="00740FF4" w:rsidRPr="00EC4943" w:rsidRDefault="00740FF4" w:rsidP="00EC4943">
            <w:pPr>
              <w:rPr>
                <w:sz w:val="28"/>
                <w:szCs w:val="28"/>
              </w:rPr>
            </w:pPr>
            <w:r w:rsidRPr="00EC4943">
              <w:rPr>
                <w:sz w:val="28"/>
                <w:szCs w:val="28"/>
              </w:rPr>
              <w:t>Главный бухгалтер</w:t>
            </w:r>
          </w:p>
        </w:tc>
        <w:tc>
          <w:tcPr>
            <w:tcW w:w="4139" w:type="dxa"/>
            <w:tcBorders>
              <w:top w:val="nil"/>
              <w:left w:val="nil"/>
              <w:bottom w:val="single" w:sz="4" w:space="0" w:color="auto"/>
              <w:right w:val="nil"/>
            </w:tcBorders>
          </w:tcPr>
          <w:p w:rsidR="00740FF4" w:rsidRPr="00EC4943" w:rsidRDefault="00740FF4" w:rsidP="00EC4943">
            <w:pPr>
              <w:rPr>
                <w:sz w:val="28"/>
                <w:szCs w:val="28"/>
              </w:rPr>
            </w:pPr>
          </w:p>
        </w:tc>
        <w:tc>
          <w:tcPr>
            <w:tcW w:w="340" w:type="dxa"/>
            <w:tcBorders>
              <w:top w:val="nil"/>
              <w:left w:val="nil"/>
              <w:bottom w:val="nil"/>
              <w:right w:val="nil"/>
            </w:tcBorders>
          </w:tcPr>
          <w:p w:rsidR="00740FF4" w:rsidRPr="00EC4943" w:rsidRDefault="00740FF4" w:rsidP="00EC4943">
            <w:pPr>
              <w:jc w:val="center"/>
              <w:rPr>
                <w:sz w:val="28"/>
                <w:szCs w:val="28"/>
              </w:rPr>
            </w:pPr>
            <w:r w:rsidRPr="00EC4943">
              <w:rPr>
                <w:sz w:val="28"/>
                <w:szCs w:val="28"/>
              </w:rPr>
              <w:t>/</w:t>
            </w:r>
          </w:p>
        </w:tc>
        <w:tc>
          <w:tcPr>
            <w:tcW w:w="1701" w:type="dxa"/>
            <w:tcBorders>
              <w:top w:val="nil"/>
              <w:left w:val="nil"/>
              <w:bottom w:val="single" w:sz="4" w:space="0" w:color="auto"/>
              <w:right w:val="nil"/>
            </w:tcBorders>
          </w:tcPr>
          <w:p w:rsidR="00740FF4" w:rsidRPr="00EC4943" w:rsidRDefault="00740FF4" w:rsidP="00EC4943">
            <w:pPr>
              <w:rPr>
                <w:sz w:val="28"/>
                <w:szCs w:val="28"/>
              </w:rPr>
            </w:pPr>
          </w:p>
        </w:tc>
        <w:tc>
          <w:tcPr>
            <w:tcW w:w="340" w:type="dxa"/>
            <w:tcBorders>
              <w:top w:val="nil"/>
              <w:left w:val="nil"/>
              <w:bottom w:val="nil"/>
              <w:right w:val="nil"/>
            </w:tcBorders>
          </w:tcPr>
          <w:p w:rsidR="00740FF4" w:rsidRPr="00EC4943" w:rsidRDefault="00740FF4" w:rsidP="00C060E4">
            <w:pPr>
              <w:spacing w:after="1" w:line="220" w:lineRule="atLeast"/>
              <w:jc w:val="center"/>
              <w:rPr>
                <w:sz w:val="28"/>
                <w:szCs w:val="28"/>
              </w:rPr>
            </w:pPr>
            <w:r w:rsidRPr="00EC4943">
              <w:rPr>
                <w:sz w:val="28"/>
                <w:szCs w:val="28"/>
              </w:rPr>
              <w:t>/</w:t>
            </w:r>
          </w:p>
        </w:tc>
      </w:tr>
      <w:tr w:rsidR="00740FF4" w:rsidRPr="00EC4943" w:rsidTr="00C060E4">
        <w:tc>
          <w:tcPr>
            <w:tcW w:w="2551" w:type="dxa"/>
            <w:gridSpan w:val="2"/>
            <w:tcBorders>
              <w:top w:val="nil"/>
              <w:left w:val="nil"/>
              <w:bottom w:val="nil"/>
              <w:right w:val="nil"/>
            </w:tcBorders>
          </w:tcPr>
          <w:p w:rsidR="00740FF4" w:rsidRPr="00EC4943" w:rsidRDefault="00EC4943" w:rsidP="00EC4943">
            <w:pPr>
              <w:rPr>
                <w:sz w:val="28"/>
                <w:szCs w:val="28"/>
              </w:rPr>
            </w:pPr>
            <w:r>
              <w:rPr>
                <w:sz w:val="28"/>
                <w:szCs w:val="28"/>
              </w:rPr>
              <w:t>М.П.</w:t>
            </w:r>
          </w:p>
        </w:tc>
        <w:tc>
          <w:tcPr>
            <w:tcW w:w="4139" w:type="dxa"/>
            <w:tcBorders>
              <w:top w:val="single" w:sz="4" w:space="0" w:color="auto"/>
              <w:left w:val="nil"/>
              <w:bottom w:val="nil"/>
              <w:right w:val="nil"/>
            </w:tcBorders>
          </w:tcPr>
          <w:p w:rsidR="00740FF4" w:rsidRPr="00EC4943" w:rsidRDefault="00740FF4" w:rsidP="00EC4943">
            <w:pPr>
              <w:jc w:val="center"/>
              <w:rPr>
                <w:sz w:val="16"/>
                <w:szCs w:val="16"/>
              </w:rPr>
            </w:pPr>
            <w:r w:rsidRPr="00EC4943">
              <w:rPr>
                <w:sz w:val="16"/>
                <w:szCs w:val="16"/>
              </w:rPr>
              <w:t>(фамилия, имя, отчество)</w:t>
            </w:r>
          </w:p>
        </w:tc>
        <w:tc>
          <w:tcPr>
            <w:tcW w:w="340" w:type="dxa"/>
            <w:tcBorders>
              <w:top w:val="nil"/>
              <w:left w:val="nil"/>
              <w:bottom w:val="nil"/>
              <w:right w:val="nil"/>
            </w:tcBorders>
          </w:tcPr>
          <w:p w:rsidR="00740FF4" w:rsidRPr="00EC4943" w:rsidRDefault="00740FF4" w:rsidP="00EC4943">
            <w:pPr>
              <w:rPr>
                <w:sz w:val="16"/>
                <w:szCs w:val="16"/>
              </w:rPr>
            </w:pPr>
          </w:p>
        </w:tc>
        <w:tc>
          <w:tcPr>
            <w:tcW w:w="1701" w:type="dxa"/>
            <w:tcBorders>
              <w:top w:val="single" w:sz="4" w:space="0" w:color="auto"/>
              <w:left w:val="nil"/>
              <w:bottom w:val="nil"/>
              <w:right w:val="nil"/>
            </w:tcBorders>
          </w:tcPr>
          <w:p w:rsidR="00F868DD" w:rsidRPr="00EC4943" w:rsidRDefault="00740FF4" w:rsidP="00F868DD">
            <w:pPr>
              <w:jc w:val="center"/>
              <w:rPr>
                <w:sz w:val="16"/>
                <w:szCs w:val="16"/>
              </w:rPr>
            </w:pPr>
            <w:r w:rsidRPr="00EC4943">
              <w:rPr>
                <w:sz w:val="16"/>
                <w:szCs w:val="16"/>
              </w:rPr>
              <w:t>(подпись)</w:t>
            </w:r>
          </w:p>
        </w:tc>
        <w:tc>
          <w:tcPr>
            <w:tcW w:w="340" w:type="dxa"/>
            <w:tcBorders>
              <w:top w:val="nil"/>
              <w:left w:val="nil"/>
              <w:bottom w:val="nil"/>
              <w:right w:val="nil"/>
            </w:tcBorders>
          </w:tcPr>
          <w:p w:rsidR="00740FF4" w:rsidRPr="00EC4943" w:rsidRDefault="00740FF4" w:rsidP="00C060E4">
            <w:pPr>
              <w:spacing w:after="1" w:line="220" w:lineRule="atLeast"/>
              <w:rPr>
                <w:sz w:val="16"/>
                <w:szCs w:val="16"/>
              </w:rPr>
            </w:pP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3"/>
        <w:gridCol w:w="4838"/>
      </w:tblGrid>
      <w:tr w:rsidR="00EC4943" w:rsidTr="00E53CB9">
        <w:tc>
          <w:tcPr>
            <w:tcW w:w="4733" w:type="dxa"/>
          </w:tcPr>
          <w:p w:rsidR="00EC4943" w:rsidRDefault="00EC4943" w:rsidP="00C44D08">
            <w:pPr>
              <w:spacing w:after="1" w:line="220" w:lineRule="atLeast"/>
              <w:jc w:val="right"/>
              <w:outlineLvl w:val="1"/>
              <w:rPr>
                <w:rFonts w:ascii="Calibri" w:hAnsi="Calibri" w:cs="Calibri"/>
              </w:rPr>
            </w:pPr>
          </w:p>
          <w:p w:rsidR="00F868DD" w:rsidRDefault="00F868DD" w:rsidP="00C44D08">
            <w:pPr>
              <w:spacing w:after="1" w:line="220" w:lineRule="atLeast"/>
              <w:jc w:val="right"/>
              <w:outlineLvl w:val="1"/>
              <w:rPr>
                <w:rFonts w:ascii="Calibri" w:hAnsi="Calibri" w:cs="Calibri"/>
              </w:rPr>
            </w:pPr>
          </w:p>
        </w:tc>
        <w:tc>
          <w:tcPr>
            <w:tcW w:w="4838" w:type="dxa"/>
          </w:tcPr>
          <w:p w:rsidR="00EC4943" w:rsidRPr="002E66E3" w:rsidRDefault="00EC4943" w:rsidP="00C44D08">
            <w:pPr>
              <w:spacing w:after="1" w:line="220" w:lineRule="atLeast"/>
              <w:outlineLvl w:val="1"/>
              <w:rPr>
                <w:sz w:val="28"/>
                <w:szCs w:val="28"/>
              </w:rPr>
            </w:pPr>
            <w:r w:rsidRPr="002E66E3">
              <w:rPr>
                <w:sz w:val="28"/>
                <w:szCs w:val="28"/>
              </w:rPr>
              <w:t xml:space="preserve">Приложение № </w:t>
            </w:r>
            <w:r>
              <w:rPr>
                <w:sz w:val="28"/>
                <w:szCs w:val="28"/>
              </w:rPr>
              <w:t>2</w:t>
            </w:r>
          </w:p>
          <w:p w:rsidR="00EC4943" w:rsidRPr="002E66E3" w:rsidRDefault="00EC4943" w:rsidP="00C44D08">
            <w:pPr>
              <w:pStyle w:val="ConsPlusCell"/>
              <w:rPr>
                <w:bCs/>
                <w:color w:val="000000" w:themeColor="text1"/>
                <w:sz w:val="28"/>
                <w:szCs w:val="28"/>
              </w:rPr>
            </w:pPr>
            <w:r>
              <w:rPr>
                <w:bCs/>
                <w:color w:val="000000" w:themeColor="text1"/>
                <w:sz w:val="28"/>
                <w:szCs w:val="28"/>
              </w:rPr>
              <w:t>к</w:t>
            </w:r>
            <w:r w:rsidRPr="002E66E3">
              <w:rPr>
                <w:bCs/>
                <w:color w:val="000000" w:themeColor="text1"/>
                <w:sz w:val="28"/>
                <w:szCs w:val="28"/>
              </w:rPr>
              <w:t xml:space="preserve"> </w:t>
            </w:r>
            <w:r>
              <w:rPr>
                <w:bCs/>
                <w:color w:val="000000" w:themeColor="text1"/>
                <w:sz w:val="28"/>
                <w:szCs w:val="28"/>
              </w:rPr>
              <w:t>П</w:t>
            </w:r>
            <w:r w:rsidRPr="002E66E3">
              <w:rPr>
                <w:bCs/>
                <w:color w:val="000000" w:themeColor="text1"/>
                <w:sz w:val="28"/>
                <w:szCs w:val="28"/>
              </w:rPr>
              <w:t xml:space="preserve">орядку предоставления субсидии </w:t>
            </w:r>
          </w:p>
          <w:p w:rsidR="00EC4943" w:rsidRPr="002E66E3" w:rsidRDefault="00EC4943" w:rsidP="00C44D08">
            <w:pPr>
              <w:pStyle w:val="ConsPlusCell"/>
              <w:rPr>
                <w:sz w:val="28"/>
                <w:szCs w:val="28"/>
              </w:rPr>
            </w:pPr>
            <w:r w:rsidRPr="002E66E3">
              <w:rPr>
                <w:bCs/>
                <w:color w:val="000000" w:themeColor="text1"/>
                <w:sz w:val="28"/>
                <w:szCs w:val="28"/>
              </w:rPr>
              <w:t>из бюджета Волчанского городского округа муниципальному унитарному предприятию «</w:t>
            </w:r>
            <w:proofErr w:type="spellStart"/>
            <w:r w:rsidRPr="002E66E3">
              <w:rPr>
                <w:bCs/>
                <w:color w:val="000000" w:themeColor="text1"/>
                <w:sz w:val="28"/>
                <w:szCs w:val="28"/>
              </w:rPr>
              <w:t>Волчанский</w:t>
            </w:r>
            <w:proofErr w:type="spellEnd"/>
            <w:r w:rsidRPr="002E66E3">
              <w:rPr>
                <w:bCs/>
                <w:color w:val="000000" w:themeColor="text1"/>
                <w:sz w:val="28"/>
                <w:szCs w:val="28"/>
              </w:rPr>
              <w:t xml:space="preserve"> теплоэнергетический комплекс»</w:t>
            </w:r>
          </w:p>
        </w:tc>
      </w:tr>
    </w:tbl>
    <w:p w:rsidR="00C270EA" w:rsidRDefault="00C270EA" w:rsidP="00740FF4">
      <w:pPr>
        <w:spacing w:after="1" w:line="220" w:lineRule="atLeast"/>
        <w:jc w:val="both"/>
      </w:pPr>
    </w:p>
    <w:p w:rsidR="00C270EA" w:rsidRDefault="00C270EA" w:rsidP="00740FF4">
      <w:pPr>
        <w:spacing w:after="1" w:line="220" w:lineRule="atLeast"/>
        <w:jc w:val="both"/>
      </w:pPr>
    </w:p>
    <w:p w:rsidR="00740FF4" w:rsidRPr="00E53CB9" w:rsidRDefault="00740FF4" w:rsidP="00740FF4">
      <w:pPr>
        <w:spacing w:after="1" w:line="220" w:lineRule="atLeast"/>
        <w:jc w:val="both"/>
        <w:rPr>
          <w:sz w:val="28"/>
          <w:szCs w:val="28"/>
        </w:rPr>
      </w:pPr>
      <w:r w:rsidRPr="00E53CB9">
        <w:rPr>
          <w:sz w:val="28"/>
          <w:szCs w:val="28"/>
        </w:rPr>
        <w:t>Форма</w:t>
      </w:r>
    </w:p>
    <w:p w:rsidR="00740FF4" w:rsidRPr="00E53CB9" w:rsidRDefault="00740FF4" w:rsidP="00740FF4">
      <w:pPr>
        <w:spacing w:after="1" w:line="220" w:lineRule="atLeast"/>
        <w:rPr>
          <w:sz w:val="28"/>
          <w:szCs w:val="28"/>
        </w:rPr>
      </w:pPr>
    </w:p>
    <w:p w:rsidR="00740FF4" w:rsidRPr="00E53CB9" w:rsidRDefault="00740FF4" w:rsidP="00740FF4">
      <w:pPr>
        <w:spacing w:after="1" w:line="220" w:lineRule="atLeast"/>
        <w:jc w:val="center"/>
        <w:rPr>
          <w:sz w:val="28"/>
          <w:szCs w:val="28"/>
        </w:rPr>
      </w:pPr>
      <w:bookmarkStart w:id="7" w:name="P197"/>
      <w:bookmarkEnd w:id="7"/>
      <w:r w:rsidRPr="00E53CB9">
        <w:rPr>
          <w:sz w:val="28"/>
          <w:szCs w:val="28"/>
        </w:rPr>
        <w:t>ОТЧЕТ</w:t>
      </w:r>
    </w:p>
    <w:p w:rsidR="00EC4943" w:rsidRPr="00E53CB9" w:rsidRDefault="00740FF4" w:rsidP="00EC4943">
      <w:pPr>
        <w:spacing w:after="1" w:line="220" w:lineRule="atLeast"/>
        <w:jc w:val="center"/>
        <w:rPr>
          <w:bCs/>
          <w:color w:val="000000" w:themeColor="text1"/>
          <w:sz w:val="28"/>
          <w:szCs w:val="28"/>
        </w:rPr>
      </w:pPr>
      <w:r w:rsidRPr="00E53CB9">
        <w:rPr>
          <w:sz w:val="28"/>
          <w:szCs w:val="28"/>
        </w:rPr>
        <w:t xml:space="preserve">об использовании субсидии </w:t>
      </w:r>
      <w:r w:rsidR="00EC4943" w:rsidRPr="00E53CB9">
        <w:rPr>
          <w:bCs/>
          <w:color w:val="000000" w:themeColor="text1"/>
          <w:sz w:val="28"/>
          <w:szCs w:val="28"/>
        </w:rPr>
        <w:t xml:space="preserve">из бюджета Волчанского городского округа муниципальному унитарному предприятию </w:t>
      </w:r>
    </w:p>
    <w:p w:rsidR="00740FF4" w:rsidRPr="00E53CB9" w:rsidRDefault="00EC4943" w:rsidP="00EC4943">
      <w:pPr>
        <w:spacing w:after="1" w:line="220" w:lineRule="atLeast"/>
        <w:jc w:val="center"/>
        <w:rPr>
          <w:bCs/>
          <w:color w:val="000000" w:themeColor="text1"/>
          <w:sz w:val="28"/>
          <w:szCs w:val="28"/>
        </w:rPr>
      </w:pPr>
      <w:r w:rsidRPr="00E53CB9">
        <w:rPr>
          <w:bCs/>
          <w:color w:val="000000" w:themeColor="text1"/>
          <w:sz w:val="28"/>
          <w:szCs w:val="28"/>
        </w:rPr>
        <w:t>«</w:t>
      </w:r>
      <w:proofErr w:type="spellStart"/>
      <w:r w:rsidRPr="00E53CB9">
        <w:rPr>
          <w:bCs/>
          <w:color w:val="000000" w:themeColor="text1"/>
          <w:sz w:val="28"/>
          <w:szCs w:val="28"/>
        </w:rPr>
        <w:t>Волчанский</w:t>
      </w:r>
      <w:proofErr w:type="spellEnd"/>
      <w:r w:rsidRPr="00E53CB9">
        <w:rPr>
          <w:bCs/>
          <w:color w:val="000000" w:themeColor="text1"/>
          <w:sz w:val="28"/>
          <w:szCs w:val="28"/>
        </w:rPr>
        <w:t xml:space="preserve"> теплоэнергетический комплекс»</w:t>
      </w:r>
    </w:p>
    <w:p w:rsidR="00C270EA" w:rsidRPr="00EC4943" w:rsidRDefault="00C270EA" w:rsidP="00EC4943">
      <w:pPr>
        <w:spacing w:after="1" w:line="220" w:lineRule="atLeast"/>
        <w:jc w:val="center"/>
        <w:rPr>
          <w:sz w:val="28"/>
          <w:szCs w:val="28"/>
        </w:rPr>
      </w:pPr>
    </w:p>
    <w:p w:rsidR="00740FF4" w:rsidRPr="00C270EA" w:rsidRDefault="00740FF4" w:rsidP="00740FF4">
      <w:pPr>
        <w:rPr>
          <w:sz w:val="28"/>
          <w:szCs w:val="28"/>
        </w:rPr>
      </w:pP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423"/>
        <w:gridCol w:w="1282"/>
        <w:gridCol w:w="1701"/>
        <w:gridCol w:w="1828"/>
        <w:gridCol w:w="2031"/>
      </w:tblGrid>
      <w:tr w:rsidR="003126F6" w:rsidRPr="00EC4943" w:rsidTr="003126F6">
        <w:trPr>
          <w:jc w:val="center"/>
        </w:trPr>
        <w:tc>
          <w:tcPr>
            <w:tcW w:w="907" w:type="dxa"/>
          </w:tcPr>
          <w:p w:rsidR="003126F6" w:rsidRPr="00EC4943" w:rsidRDefault="003126F6" w:rsidP="00C44D08">
            <w:pPr>
              <w:spacing w:after="1" w:line="220" w:lineRule="atLeast"/>
              <w:jc w:val="center"/>
            </w:pPr>
            <w:r w:rsidRPr="00EC4943">
              <w:t>Номер строки</w:t>
            </w:r>
          </w:p>
        </w:tc>
        <w:tc>
          <w:tcPr>
            <w:tcW w:w="1423" w:type="dxa"/>
          </w:tcPr>
          <w:p w:rsidR="003126F6" w:rsidRPr="00EC4943" w:rsidRDefault="003126F6" w:rsidP="00C44D08">
            <w:pPr>
              <w:spacing w:after="1" w:line="220" w:lineRule="atLeast"/>
              <w:jc w:val="center"/>
            </w:pPr>
            <w:r w:rsidRPr="00EC4943">
              <w:t>Основание получения субсидии</w:t>
            </w:r>
          </w:p>
        </w:tc>
        <w:tc>
          <w:tcPr>
            <w:tcW w:w="1282" w:type="dxa"/>
          </w:tcPr>
          <w:p w:rsidR="003126F6" w:rsidRPr="00EC4943" w:rsidRDefault="003126F6" w:rsidP="00C44D08">
            <w:pPr>
              <w:spacing w:after="1" w:line="220" w:lineRule="atLeast"/>
              <w:jc w:val="center"/>
            </w:pPr>
            <w:r w:rsidRPr="00EC4943">
              <w:t>Получено *</w:t>
            </w:r>
          </w:p>
        </w:tc>
        <w:tc>
          <w:tcPr>
            <w:tcW w:w="1701" w:type="dxa"/>
          </w:tcPr>
          <w:p w:rsidR="003126F6" w:rsidRPr="00EC4943" w:rsidRDefault="003126F6" w:rsidP="00C44D08">
            <w:pPr>
              <w:spacing w:after="1" w:line="220" w:lineRule="atLeast"/>
              <w:jc w:val="center"/>
            </w:pPr>
            <w:r w:rsidRPr="00EC4943">
              <w:t>Израсходовано *</w:t>
            </w:r>
          </w:p>
        </w:tc>
        <w:tc>
          <w:tcPr>
            <w:tcW w:w="1828" w:type="dxa"/>
          </w:tcPr>
          <w:p w:rsidR="003126F6" w:rsidRPr="00EC4943" w:rsidRDefault="003126F6" w:rsidP="00C44D08">
            <w:pPr>
              <w:spacing w:after="1" w:line="220" w:lineRule="atLeast"/>
              <w:jc w:val="center"/>
            </w:pPr>
            <w:r w:rsidRPr="00EC4943">
              <w:t>Остаток субсидии на 01.01.2021</w:t>
            </w:r>
          </w:p>
        </w:tc>
        <w:tc>
          <w:tcPr>
            <w:tcW w:w="2031" w:type="dxa"/>
          </w:tcPr>
          <w:p w:rsidR="003126F6" w:rsidRPr="00EC4943" w:rsidRDefault="003126F6" w:rsidP="00C44D08">
            <w:pPr>
              <w:spacing w:after="1" w:line="220" w:lineRule="atLeast"/>
              <w:jc w:val="center"/>
            </w:pPr>
            <w:r w:rsidRPr="00EC4943">
              <w:t>Причины неиспользования субсидии</w:t>
            </w:r>
          </w:p>
        </w:tc>
      </w:tr>
      <w:tr w:rsidR="003126F6" w:rsidRPr="00EC4943" w:rsidTr="003126F6">
        <w:trPr>
          <w:jc w:val="center"/>
        </w:trPr>
        <w:tc>
          <w:tcPr>
            <w:tcW w:w="907" w:type="dxa"/>
          </w:tcPr>
          <w:p w:rsidR="003126F6" w:rsidRPr="00EC4943" w:rsidRDefault="003126F6" w:rsidP="00C44D08">
            <w:pPr>
              <w:spacing w:after="1" w:line="220" w:lineRule="atLeast"/>
              <w:jc w:val="center"/>
            </w:pPr>
            <w:r w:rsidRPr="00EC4943">
              <w:t>1.</w:t>
            </w:r>
          </w:p>
        </w:tc>
        <w:tc>
          <w:tcPr>
            <w:tcW w:w="1423" w:type="dxa"/>
          </w:tcPr>
          <w:p w:rsidR="003126F6" w:rsidRPr="00EC4943" w:rsidRDefault="003126F6" w:rsidP="00C44D08">
            <w:pPr>
              <w:spacing w:after="1" w:line="220" w:lineRule="atLeast"/>
            </w:pPr>
          </w:p>
        </w:tc>
        <w:tc>
          <w:tcPr>
            <w:tcW w:w="1282" w:type="dxa"/>
          </w:tcPr>
          <w:p w:rsidR="003126F6" w:rsidRPr="00EC4943" w:rsidRDefault="003126F6" w:rsidP="00C44D08">
            <w:pPr>
              <w:spacing w:after="1" w:line="220" w:lineRule="atLeast"/>
            </w:pPr>
          </w:p>
        </w:tc>
        <w:tc>
          <w:tcPr>
            <w:tcW w:w="1701" w:type="dxa"/>
          </w:tcPr>
          <w:p w:rsidR="003126F6" w:rsidRPr="00EC4943" w:rsidRDefault="003126F6" w:rsidP="00C44D08">
            <w:pPr>
              <w:spacing w:after="1" w:line="220" w:lineRule="atLeast"/>
            </w:pPr>
          </w:p>
        </w:tc>
        <w:tc>
          <w:tcPr>
            <w:tcW w:w="1828" w:type="dxa"/>
          </w:tcPr>
          <w:p w:rsidR="003126F6" w:rsidRPr="00EC4943" w:rsidRDefault="003126F6" w:rsidP="00C44D08">
            <w:pPr>
              <w:spacing w:after="1" w:line="220" w:lineRule="atLeast"/>
            </w:pPr>
          </w:p>
        </w:tc>
        <w:tc>
          <w:tcPr>
            <w:tcW w:w="2031" w:type="dxa"/>
          </w:tcPr>
          <w:p w:rsidR="003126F6" w:rsidRPr="00EC4943" w:rsidRDefault="003126F6" w:rsidP="00C44D08">
            <w:pPr>
              <w:spacing w:after="1" w:line="220" w:lineRule="atLeast"/>
            </w:pPr>
          </w:p>
        </w:tc>
      </w:tr>
      <w:tr w:rsidR="003126F6" w:rsidRPr="00EC4943" w:rsidTr="003126F6">
        <w:trPr>
          <w:jc w:val="center"/>
        </w:trPr>
        <w:tc>
          <w:tcPr>
            <w:tcW w:w="907" w:type="dxa"/>
          </w:tcPr>
          <w:p w:rsidR="003126F6" w:rsidRPr="00EC4943" w:rsidRDefault="003126F6" w:rsidP="00C44D08">
            <w:pPr>
              <w:spacing w:after="1" w:line="220" w:lineRule="atLeast"/>
              <w:jc w:val="center"/>
            </w:pPr>
            <w:r w:rsidRPr="00EC4943">
              <w:t>...</w:t>
            </w:r>
          </w:p>
        </w:tc>
        <w:tc>
          <w:tcPr>
            <w:tcW w:w="1423" w:type="dxa"/>
          </w:tcPr>
          <w:p w:rsidR="003126F6" w:rsidRPr="00EC4943" w:rsidRDefault="003126F6" w:rsidP="00C44D08">
            <w:pPr>
              <w:spacing w:after="1" w:line="220" w:lineRule="atLeast"/>
            </w:pPr>
          </w:p>
        </w:tc>
        <w:tc>
          <w:tcPr>
            <w:tcW w:w="1282" w:type="dxa"/>
          </w:tcPr>
          <w:p w:rsidR="003126F6" w:rsidRPr="00EC4943" w:rsidRDefault="003126F6" w:rsidP="00C44D08">
            <w:pPr>
              <w:spacing w:after="1" w:line="220" w:lineRule="atLeast"/>
            </w:pPr>
          </w:p>
        </w:tc>
        <w:tc>
          <w:tcPr>
            <w:tcW w:w="1701" w:type="dxa"/>
          </w:tcPr>
          <w:p w:rsidR="003126F6" w:rsidRPr="00EC4943" w:rsidRDefault="003126F6" w:rsidP="00C44D08">
            <w:pPr>
              <w:spacing w:after="1" w:line="220" w:lineRule="atLeast"/>
            </w:pPr>
          </w:p>
        </w:tc>
        <w:tc>
          <w:tcPr>
            <w:tcW w:w="1828" w:type="dxa"/>
          </w:tcPr>
          <w:p w:rsidR="003126F6" w:rsidRPr="00EC4943" w:rsidRDefault="003126F6" w:rsidP="00C44D08">
            <w:pPr>
              <w:spacing w:after="1" w:line="220" w:lineRule="atLeast"/>
            </w:pPr>
          </w:p>
        </w:tc>
        <w:tc>
          <w:tcPr>
            <w:tcW w:w="2031" w:type="dxa"/>
          </w:tcPr>
          <w:p w:rsidR="003126F6" w:rsidRPr="00EC4943" w:rsidRDefault="003126F6" w:rsidP="00C44D08">
            <w:pPr>
              <w:spacing w:after="1" w:line="220" w:lineRule="atLeast"/>
            </w:pPr>
          </w:p>
        </w:tc>
      </w:tr>
      <w:tr w:rsidR="003126F6" w:rsidRPr="00EC4943" w:rsidTr="003126F6">
        <w:trPr>
          <w:jc w:val="center"/>
        </w:trPr>
        <w:tc>
          <w:tcPr>
            <w:tcW w:w="907" w:type="dxa"/>
          </w:tcPr>
          <w:p w:rsidR="003126F6" w:rsidRPr="00EC4943" w:rsidRDefault="003126F6" w:rsidP="00C44D08">
            <w:pPr>
              <w:spacing w:after="1" w:line="220" w:lineRule="atLeast"/>
            </w:pPr>
          </w:p>
        </w:tc>
        <w:tc>
          <w:tcPr>
            <w:tcW w:w="1423" w:type="dxa"/>
          </w:tcPr>
          <w:p w:rsidR="003126F6" w:rsidRPr="00EC4943" w:rsidRDefault="003126F6" w:rsidP="00C44D08">
            <w:pPr>
              <w:spacing w:after="1" w:line="220" w:lineRule="atLeast"/>
            </w:pPr>
            <w:r w:rsidRPr="00EC4943">
              <w:t>Итого</w:t>
            </w:r>
          </w:p>
        </w:tc>
        <w:tc>
          <w:tcPr>
            <w:tcW w:w="1282" w:type="dxa"/>
          </w:tcPr>
          <w:p w:rsidR="003126F6" w:rsidRPr="00EC4943" w:rsidRDefault="003126F6" w:rsidP="00C44D08">
            <w:pPr>
              <w:spacing w:after="1" w:line="220" w:lineRule="atLeast"/>
            </w:pPr>
          </w:p>
        </w:tc>
        <w:tc>
          <w:tcPr>
            <w:tcW w:w="1701" w:type="dxa"/>
          </w:tcPr>
          <w:p w:rsidR="003126F6" w:rsidRPr="00EC4943" w:rsidRDefault="003126F6" w:rsidP="00C44D08">
            <w:pPr>
              <w:spacing w:after="1" w:line="220" w:lineRule="atLeast"/>
            </w:pPr>
          </w:p>
        </w:tc>
        <w:tc>
          <w:tcPr>
            <w:tcW w:w="1828" w:type="dxa"/>
          </w:tcPr>
          <w:p w:rsidR="003126F6" w:rsidRPr="00EC4943" w:rsidRDefault="003126F6" w:rsidP="00C44D08">
            <w:pPr>
              <w:spacing w:after="1" w:line="220" w:lineRule="atLeast"/>
            </w:pPr>
          </w:p>
        </w:tc>
        <w:tc>
          <w:tcPr>
            <w:tcW w:w="2031" w:type="dxa"/>
          </w:tcPr>
          <w:p w:rsidR="003126F6" w:rsidRPr="00EC4943" w:rsidRDefault="003126F6" w:rsidP="00C44D08">
            <w:pPr>
              <w:spacing w:after="1" w:line="220" w:lineRule="atLeast"/>
            </w:pPr>
          </w:p>
        </w:tc>
      </w:tr>
    </w:tbl>
    <w:p w:rsidR="00C270EA" w:rsidRDefault="00C270EA" w:rsidP="00740FF4"/>
    <w:p w:rsidR="003126F6" w:rsidRDefault="003126F6" w:rsidP="00740FF4"/>
    <w:p w:rsidR="00740FF4" w:rsidRDefault="00740FF4" w:rsidP="00C270EA">
      <w:pPr>
        <w:spacing w:after="1" w:line="220" w:lineRule="atLeast"/>
        <w:jc w:val="both"/>
        <w:rPr>
          <w:sz w:val="28"/>
          <w:szCs w:val="28"/>
        </w:rPr>
      </w:pPr>
      <w:r w:rsidRPr="00C270EA">
        <w:rPr>
          <w:sz w:val="28"/>
          <w:szCs w:val="28"/>
        </w:rPr>
        <w:t xml:space="preserve">Приложение: на ____ </w:t>
      </w:r>
      <w:proofErr w:type="gramStart"/>
      <w:r w:rsidRPr="00C270EA">
        <w:rPr>
          <w:sz w:val="28"/>
          <w:szCs w:val="28"/>
        </w:rPr>
        <w:t>л</w:t>
      </w:r>
      <w:proofErr w:type="gramEnd"/>
      <w:r w:rsidRPr="00C270EA">
        <w:rPr>
          <w:sz w:val="28"/>
          <w:szCs w:val="28"/>
        </w:rPr>
        <w:t>. в 1 экз.</w:t>
      </w:r>
    </w:p>
    <w:p w:rsidR="002775E6" w:rsidRDefault="002775E6" w:rsidP="00C270EA">
      <w:pPr>
        <w:spacing w:after="1" w:line="220" w:lineRule="atLeast"/>
        <w:jc w:val="both"/>
        <w:rPr>
          <w:sz w:val="28"/>
          <w:szCs w:val="28"/>
        </w:rPr>
      </w:pPr>
    </w:p>
    <w:p w:rsidR="002775E6" w:rsidRPr="00C270EA" w:rsidRDefault="002775E6" w:rsidP="00C270EA">
      <w:pPr>
        <w:spacing w:after="1" w:line="220" w:lineRule="atLeast"/>
        <w:jc w:val="both"/>
        <w:rPr>
          <w:sz w:val="28"/>
          <w:szCs w:val="28"/>
        </w:rPr>
      </w:pPr>
    </w:p>
    <w:p w:rsidR="00740FF4" w:rsidRPr="00C270EA" w:rsidRDefault="00740FF4" w:rsidP="00740FF4">
      <w:pPr>
        <w:spacing w:after="1" w:line="220" w:lineRule="atLeast"/>
        <w:rPr>
          <w:sz w:val="28"/>
          <w:szCs w:val="28"/>
        </w:rPr>
      </w:pPr>
    </w:p>
    <w:tbl>
      <w:tblPr>
        <w:tblW w:w="0" w:type="auto"/>
        <w:tblLayout w:type="fixed"/>
        <w:tblCellMar>
          <w:top w:w="102" w:type="dxa"/>
          <w:left w:w="62" w:type="dxa"/>
          <w:bottom w:w="102" w:type="dxa"/>
          <w:right w:w="62" w:type="dxa"/>
        </w:tblCellMar>
        <w:tblLook w:val="04A0"/>
      </w:tblPr>
      <w:tblGrid>
        <w:gridCol w:w="1984"/>
        <w:gridCol w:w="567"/>
        <w:gridCol w:w="4139"/>
        <w:gridCol w:w="340"/>
        <w:gridCol w:w="1701"/>
        <w:gridCol w:w="340"/>
      </w:tblGrid>
      <w:tr w:rsidR="00740FF4" w:rsidRPr="00C270EA" w:rsidTr="00C060E4">
        <w:tc>
          <w:tcPr>
            <w:tcW w:w="1984" w:type="dxa"/>
            <w:tcBorders>
              <w:top w:val="nil"/>
              <w:left w:val="nil"/>
              <w:bottom w:val="nil"/>
              <w:right w:val="nil"/>
            </w:tcBorders>
          </w:tcPr>
          <w:p w:rsidR="00740FF4" w:rsidRPr="00C270EA" w:rsidRDefault="00740FF4" w:rsidP="00C060E4">
            <w:pPr>
              <w:spacing w:after="1" w:line="220" w:lineRule="atLeast"/>
              <w:rPr>
                <w:sz w:val="28"/>
                <w:szCs w:val="28"/>
              </w:rPr>
            </w:pPr>
            <w:r w:rsidRPr="00C270EA">
              <w:rPr>
                <w:sz w:val="28"/>
                <w:szCs w:val="28"/>
              </w:rPr>
              <w:t>Руководитель</w:t>
            </w:r>
          </w:p>
        </w:tc>
        <w:tc>
          <w:tcPr>
            <w:tcW w:w="4706" w:type="dxa"/>
            <w:gridSpan w:val="2"/>
            <w:tcBorders>
              <w:top w:val="nil"/>
              <w:left w:val="nil"/>
              <w:bottom w:val="single" w:sz="4" w:space="0" w:color="auto"/>
              <w:right w:val="nil"/>
            </w:tcBorders>
          </w:tcPr>
          <w:p w:rsidR="00740FF4" w:rsidRPr="00C270EA" w:rsidRDefault="00740FF4" w:rsidP="00C060E4">
            <w:pPr>
              <w:spacing w:after="1" w:line="220" w:lineRule="atLeast"/>
              <w:rPr>
                <w:sz w:val="28"/>
                <w:szCs w:val="28"/>
              </w:rPr>
            </w:pPr>
          </w:p>
        </w:tc>
        <w:tc>
          <w:tcPr>
            <w:tcW w:w="340" w:type="dxa"/>
            <w:tcBorders>
              <w:top w:val="nil"/>
              <w:left w:val="nil"/>
              <w:bottom w:val="nil"/>
              <w:right w:val="nil"/>
            </w:tcBorders>
          </w:tcPr>
          <w:p w:rsidR="00740FF4" w:rsidRPr="00C270EA" w:rsidRDefault="00740FF4" w:rsidP="00C060E4">
            <w:pPr>
              <w:spacing w:after="1" w:line="220" w:lineRule="atLeast"/>
              <w:jc w:val="center"/>
              <w:rPr>
                <w:sz w:val="28"/>
                <w:szCs w:val="28"/>
              </w:rPr>
            </w:pPr>
            <w:r w:rsidRPr="00C270EA">
              <w:rPr>
                <w:sz w:val="28"/>
                <w:szCs w:val="28"/>
              </w:rPr>
              <w:t>/</w:t>
            </w:r>
          </w:p>
        </w:tc>
        <w:tc>
          <w:tcPr>
            <w:tcW w:w="1701" w:type="dxa"/>
            <w:tcBorders>
              <w:top w:val="nil"/>
              <w:left w:val="nil"/>
              <w:bottom w:val="single" w:sz="4" w:space="0" w:color="auto"/>
              <w:right w:val="nil"/>
            </w:tcBorders>
          </w:tcPr>
          <w:p w:rsidR="00740FF4" w:rsidRPr="00C270EA" w:rsidRDefault="00740FF4" w:rsidP="00C060E4">
            <w:pPr>
              <w:spacing w:after="1" w:line="220" w:lineRule="atLeast"/>
              <w:rPr>
                <w:sz w:val="28"/>
                <w:szCs w:val="28"/>
              </w:rPr>
            </w:pPr>
          </w:p>
        </w:tc>
        <w:tc>
          <w:tcPr>
            <w:tcW w:w="340" w:type="dxa"/>
            <w:tcBorders>
              <w:top w:val="nil"/>
              <w:left w:val="nil"/>
              <w:bottom w:val="nil"/>
              <w:right w:val="nil"/>
            </w:tcBorders>
          </w:tcPr>
          <w:p w:rsidR="00740FF4" w:rsidRPr="00C270EA" w:rsidRDefault="00740FF4" w:rsidP="00C060E4">
            <w:pPr>
              <w:spacing w:after="1" w:line="220" w:lineRule="atLeast"/>
              <w:jc w:val="center"/>
              <w:rPr>
                <w:sz w:val="28"/>
                <w:szCs w:val="28"/>
              </w:rPr>
            </w:pPr>
            <w:r w:rsidRPr="00C270EA">
              <w:rPr>
                <w:sz w:val="28"/>
                <w:szCs w:val="28"/>
              </w:rPr>
              <w:t>/</w:t>
            </w:r>
          </w:p>
        </w:tc>
      </w:tr>
      <w:tr w:rsidR="00740FF4" w:rsidRPr="00C270EA" w:rsidTr="00C060E4">
        <w:tc>
          <w:tcPr>
            <w:tcW w:w="1984" w:type="dxa"/>
            <w:tcBorders>
              <w:top w:val="nil"/>
              <w:left w:val="nil"/>
              <w:bottom w:val="nil"/>
              <w:right w:val="nil"/>
            </w:tcBorders>
          </w:tcPr>
          <w:p w:rsidR="00740FF4" w:rsidRPr="00C270EA" w:rsidRDefault="00740FF4" w:rsidP="00C060E4">
            <w:pPr>
              <w:spacing w:after="1" w:line="220" w:lineRule="atLeast"/>
              <w:rPr>
                <w:sz w:val="28"/>
                <w:szCs w:val="28"/>
              </w:rPr>
            </w:pPr>
          </w:p>
        </w:tc>
        <w:tc>
          <w:tcPr>
            <w:tcW w:w="4706" w:type="dxa"/>
            <w:gridSpan w:val="2"/>
            <w:tcBorders>
              <w:top w:val="single" w:sz="4" w:space="0" w:color="auto"/>
              <w:left w:val="nil"/>
              <w:bottom w:val="nil"/>
              <w:right w:val="nil"/>
            </w:tcBorders>
          </w:tcPr>
          <w:p w:rsidR="00740FF4" w:rsidRPr="00C270EA" w:rsidRDefault="00740FF4" w:rsidP="00C060E4">
            <w:pPr>
              <w:spacing w:after="1" w:line="220" w:lineRule="atLeast"/>
              <w:jc w:val="center"/>
              <w:rPr>
                <w:sz w:val="28"/>
                <w:szCs w:val="28"/>
              </w:rPr>
            </w:pPr>
            <w:r w:rsidRPr="00C270EA">
              <w:rPr>
                <w:sz w:val="28"/>
                <w:szCs w:val="28"/>
              </w:rPr>
              <w:t>(фамилия, имя, отчество)</w:t>
            </w:r>
          </w:p>
        </w:tc>
        <w:tc>
          <w:tcPr>
            <w:tcW w:w="340" w:type="dxa"/>
            <w:tcBorders>
              <w:top w:val="nil"/>
              <w:left w:val="nil"/>
              <w:bottom w:val="nil"/>
              <w:right w:val="nil"/>
            </w:tcBorders>
          </w:tcPr>
          <w:p w:rsidR="00740FF4" w:rsidRPr="00C270EA" w:rsidRDefault="00740FF4" w:rsidP="00C060E4">
            <w:pPr>
              <w:spacing w:after="1" w:line="220" w:lineRule="atLeast"/>
              <w:rPr>
                <w:sz w:val="28"/>
                <w:szCs w:val="28"/>
              </w:rPr>
            </w:pPr>
          </w:p>
        </w:tc>
        <w:tc>
          <w:tcPr>
            <w:tcW w:w="1701" w:type="dxa"/>
            <w:tcBorders>
              <w:top w:val="single" w:sz="4" w:space="0" w:color="auto"/>
              <w:left w:val="nil"/>
              <w:bottom w:val="nil"/>
              <w:right w:val="nil"/>
            </w:tcBorders>
          </w:tcPr>
          <w:p w:rsidR="00740FF4" w:rsidRPr="00C270EA" w:rsidRDefault="00740FF4" w:rsidP="00C060E4">
            <w:pPr>
              <w:spacing w:after="1" w:line="220" w:lineRule="atLeast"/>
              <w:jc w:val="center"/>
              <w:rPr>
                <w:sz w:val="28"/>
                <w:szCs w:val="28"/>
              </w:rPr>
            </w:pPr>
            <w:r w:rsidRPr="00C270EA">
              <w:rPr>
                <w:sz w:val="28"/>
                <w:szCs w:val="28"/>
              </w:rPr>
              <w:t>(подпись)</w:t>
            </w:r>
          </w:p>
        </w:tc>
        <w:tc>
          <w:tcPr>
            <w:tcW w:w="340" w:type="dxa"/>
            <w:tcBorders>
              <w:top w:val="nil"/>
              <w:left w:val="nil"/>
              <w:bottom w:val="nil"/>
              <w:right w:val="nil"/>
            </w:tcBorders>
          </w:tcPr>
          <w:p w:rsidR="00740FF4" w:rsidRPr="00C270EA" w:rsidRDefault="00740FF4" w:rsidP="00C060E4">
            <w:pPr>
              <w:spacing w:after="1" w:line="220" w:lineRule="atLeast"/>
              <w:rPr>
                <w:sz w:val="28"/>
                <w:szCs w:val="28"/>
              </w:rPr>
            </w:pPr>
          </w:p>
        </w:tc>
      </w:tr>
      <w:tr w:rsidR="00740FF4" w:rsidRPr="00C270EA" w:rsidTr="00C060E4">
        <w:tc>
          <w:tcPr>
            <w:tcW w:w="2551" w:type="dxa"/>
            <w:gridSpan w:val="2"/>
            <w:tcBorders>
              <w:top w:val="nil"/>
              <w:left w:val="nil"/>
              <w:bottom w:val="nil"/>
              <w:right w:val="nil"/>
            </w:tcBorders>
          </w:tcPr>
          <w:p w:rsidR="00740FF4" w:rsidRPr="00C270EA" w:rsidRDefault="00740FF4" w:rsidP="00C060E4">
            <w:pPr>
              <w:spacing w:after="1" w:line="220" w:lineRule="atLeast"/>
              <w:rPr>
                <w:sz w:val="28"/>
                <w:szCs w:val="28"/>
              </w:rPr>
            </w:pPr>
            <w:r w:rsidRPr="00C270EA">
              <w:rPr>
                <w:sz w:val="28"/>
                <w:szCs w:val="28"/>
              </w:rPr>
              <w:t>Главный бухгалтер</w:t>
            </w:r>
          </w:p>
        </w:tc>
        <w:tc>
          <w:tcPr>
            <w:tcW w:w="4139" w:type="dxa"/>
            <w:tcBorders>
              <w:top w:val="nil"/>
              <w:left w:val="nil"/>
              <w:bottom w:val="single" w:sz="4" w:space="0" w:color="auto"/>
              <w:right w:val="nil"/>
            </w:tcBorders>
          </w:tcPr>
          <w:p w:rsidR="00740FF4" w:rsidRPr="00C270EA" w:rsidRDefault="00740FF4" w:rsidP="00C060E4">
            <w:pPr>
              <w:spacing w:after="1" w:line="220" w:lineRule="atLeast"/>
              <w:rPr>
                <w:sz w:val="28"/>
                <w:szCs w:val="28"/>
              </w:rPr>
            </w:pPr>
          </w:p>
        </w:tc>
        <w:tc>
          <w:tcPr>
            <w:tcW w:w="340" w:type="dxa"/>
            <w:tcBorders>
              <w:top w:val="nil"/>
              <w:left w:val="nil"/>
              <w:bottom w:val="nil"/>
              <w:right w:val="nil"/>
            </w:tcBorders>
          </w:tcPr>
          <w:p w:rsidR="00740FF4" w:rsidRPr="00C270EA" w:rsidRDefault="00740FF4" w:rsidP="00C060E4">
            <w:pPr>
              <w:spacing w:after="1" w:line="220" w:lineRule="atLeast"/>
              <w:jc w:val="center"/>
              <w:rPr>
                <w:sz w:val="28"/>
                <w:szCs w:val="28"/>
              </w:rPr>
            </w:pPr>
            <w:r w:rsidRPr="00C270EA">
              <w:rPr>
                <w:sz w:val="28"/>
                <w:szCs w:val="28"/>
              </w:rPr>
              <w:t>/</w:t>
            </w:r>
          </w:p>
        </w:tc>
        <w:tc>
          <w:tcPr>
            <w:tcW w:w="1701" w:type="dxa"/>
            <w:tcBorders>
              <w:top w:val="nil"/>
              <w:left w:val="nil"/>
              <w:bottom w:val="single" w:sz="4" w:space="0" w:color="auto"/>
              <w:right w:val="nil"/>
            </w:tcBorders>
          </w:tcPr>
          <w:p w:rsidR="00740FF4" w:rsidRPr="00C270EA" w:rsidRDefault="00740FF4" w:rsidP="00C060E4">
            <w:pPr>
              <w:spacing w:after="1" w:line="220" w:lineRule="atLeast"/>
              <w:rPr>
                <w:sz w:val="28"/>
                <w:szCs w:val="28"/>
              </w:rPr>
            </w:pPr>
          </w:p>
        </w:tc>
        <w:tc>
          <w:tcPr>
            <w:tcW w:w="340" w:type="dxa"/>
            <w:tcBorders>
              <w:top w:val="nil"/>
              <w:left w:val="nil"/>
              <w:bottom w:val="nil"/>
              <w:right w:val="nil"/>
            </w:tcBorders>
          </w:tcPr>
          <w:p w:rsidR="00740FF4" w:rsidRPr="00C270EA" w:rsidRDefault="00740FF4" w:rsidP="00C060E4">
            <w:pPr>
              <w:spacing w:after="1" w:line="220" w:lineRule="atLeast"/>
              <w:jc w:val="center"/>
              <w:rPr>
                <w:sz w:val="28"/>
                <w:szCs w:val="28"/>
              </w:rPr>
            </w:pPr>
            <w:r w:rsidRPr="00C270EA">
              <w:rPr>
                <w:sz w:val="28"/>
                <w:szCs w:val="28"/>
              </w:rPr>
              <w:t>/</w:t>
            </w:r>
          </w:p>
        </w:tc>
      </w:tr>
      <w:tr w:rsidR="00740FF4" w:rsidRPr="00C270EA" w:rsidTr="00C060E4">
        <w:tc>
          <w:tcPr>
            <w:tcW w:w="2551" w:type="dxa"/>
            <w:gridSpan w:val="2"/>
            <w:tcBorders>
              <w:top w:val="nil"/>
              <w:left w:val="nil"/>
              <w:bottom w:val="nil"/>
              <w:right w:val="nil"/>
            </w:tcBorders>
          </w:tcPr>
          <w:p w:rsidR="00740FF4" w:rsidRPr="00C270EA" w:rsidRDefault="00C270EA" w:rsidP="00C060E4">
            <w:pPr>
              <w:spacing w:after="1" w:line="220" w:lineRule="atLeast"/>
              <w:rPr>
                <w:sz w:val="28"/>
                <w:szCs w:val="28"/>
              </w:rPr>
            </w:pPr>
            <w:r>
              <w:rPr>
                <w:sz w:val="28"/>
                <w:szCs w:val="28"/>
              </w:rPr>
              <w:t>М.П.</w:t>
            </w:r>
          </w:p>
        </w:tc>
        <w:tc>
          <w:tcPr>
            <w:tcW w:w="4139" w:type="dxa"/>
            <w:tcBorders>
              <w:top w:val="single" w:sz="4" w:space="0" w:color="auto"/>
              <w:left w:val="nil"/>
              <w:bottom w:val="nil"/>
              <w:right w:val="nil"/>
            </w:tcBorders>
          </w:tcPr>
          <w:p w:rsidR="00740FF4" w:rsidRPr="00C270EA" w:rsidRDefault="00740FF4" w:rsidP="00C060E4">
            <w:pPr>
              <w:spacing w:after="1" w:line="220" w:lineRule="atLeast"/>
              <w:jc w:val="center"/>
              <w:rPr>
                <w:sz w:val="28"/>
                <w:szCs w:val="28"/>
              </w:rPr>
            </w:pPr>
            <w:r w:rsidRPr="00C270EA">
              <w:rPr>
                <w:sz w:val="28"/>
                <w:szCs w:val="28"/>
              </w:rPr>
              <w:t>(фамилия, имя, отчество)</w:t>
            </w:r>
          </w:p>
        </w:tc>
        <w:tc>
          <w:tcPr>
            <w:tcW w:w="340" w:type="dxa"/>
            <w:tcBorders>
              <w:top w:val="nil"/>
              <w:left w:val="nil"/>
              <w:bottom w:val="nil"/>
              <w:right w:val="nil"/>
            </w:tcBorders>
          </w:tcPr>
          <w:p w:rsidR="00740FF4" w:rsidRPr="00C270EA" w:rsidRDefault="00740FF4" w:rsidP="00C060E4">
            <w:pPr>
              <w:spacing w:after="1" w:line="220" w:lineRule="atLeast"/>
              <w:rPr>
                <w:sz w:val="28"/>
                <w:szCs w:val="28"/>
              </w:rPr>
            </w:pPr>
          </w:p>
        </w:tc>
        <w:tc>
          <w:tcPr>
            <w:tcW w:w="1701" w:type="dxa"/>
            <w:tcBorders>
              <w:top w:val="single" w:sz="4" w:space="0" w:color="auto"/>
              <w:left w:val="nil"/>
              <w:bottom w:val="nil"/>
              <w:right w:val="nil"/>
            </w:tcBorders>
          </w:tcPr>
          <w:p w:rsidR="00740FF4" w:rsidRPr="00C270EA" w:rsidRDefault="00740FF4" w:rsidP="00C060E4">
            <w:pPr>
              <w:spacing w:after="1" w:line="220" w:lineRule="atLeast"/>
              <w:jc w:val="center"/>
              <w:rPr>
                <w:sz w:val="28"/>
                <w:szCs w:val="28"/>
              </w:rPr>
            </w:pPr>
            <w:r w:rsidRPr="00C270EA">
              <w:rPr>
                <w:sz w:val="28"/>
                <w:szCs w:val="28"/>
              </w:rPr>
              <w:t>(подпись)</w:t>
            </w:r>
          </w:p>
        </w:tc>
        <w:tc>
          <w:tcPr>
            <w:tcW w:w="340" w:type="dxa"/>
            <w:tcBorders>
              <w:top w:val="nil"/>
              <w:left w:val="nil"/>
              <w:bottom w:val="nil"/>
              <w:right w:val="nil"/>
            </w:tcBorders>
          </w:tcPr>
          <w:p w:rsidR="00740FF4" w:rsidRPr="00C270EA" w:rsidRDefault="00740FF4" w:rsidP="00C060E4">
            <w:pPr>
              <w:spacing w:after="1" w:line="220" w:lineRule="atLeast"/>
              <w:rPr>
                <w:sz w:val="28"/>
                <w:szCs w:val="28"/>
              </w:rPr>
            </w:pPr>
          </w:p>
        </w:tc>
      </w:tr>
      <w:tr w:rsidR="00740FF4" w:rsidRPr="00C270EA" w:rsidTr="00C060E4">
        <w:tc>
          <w:tcPr>
            <w:tcW w:w="2551" w:type="dxa"/>
            <w:gridSpan w:val="2"/>
            <w:tcBorders>
              <w:top w:val="nil"/>
              <w:left w:val="nil"/>
              <w:bottom w:val="nil"/>
              <w:right w:val="nil"/>
            </w:tcBorders>
          </w:tcPr>
          <w:p w:rsidR="00740FF4" w:rsidRPr="00C270EA" w:rsidRDefault="00740FF4" w:rsidP="00C060E4">
            <w:pPr>
              <w:spacing w:after="1" w:line="220" w:lineRule="atLeast"/>
              <w:rPr>
                <w:sz w:val="28"/>
                <w:szCs w:val="28"/>
              </w:rPr>
            </w:pPr>
          </w:p>
        </w:tc>
        <w:tc>
          <w:tcPr>
            <w:tcW w:w="4139" w:type="dxa"/>
            <w:tcBorders>
              <w:top w:val="nil"/>
              <w:left w:val="nil"/>
              <w:bottom w:val="nil"/>
              <w:right w:val="nil"/>
            </w:tcBorders>
          </w:tcPr>
          <w:p w:rsidR="00740FF4" w:rsidRPr="00C270EA" w:rsidRDefault="00740FF4" w:rsidP="00C060E4">
            <w:pPr>
              <w:spacing w:after="1" w:line="220" w:lineRule="atLeast"/>
              <w:rPr>
                <w:sz w:val="28"/>
                <w:szCs w:val="28"/>
              </w:rPr>
            </w:pPr>
          </w:p>
        </w:tc>
        <w:tc>
          <w:tcPr>
            <w:tcW w:w="340" w:type="dxa"/>
            <w:tcBorders>
              <w:top w:val="nil"/>
              <w:left w:val="nil"/>
              <w:bottom w:val="nil"/>
              <w:right w:val="nil"/>
            </w:tcBorders>
          </w:tcPr>
          <w:p w:rsidR="00740FF4" w:rsidRPr="00C270EA" w:rsidRDefault="00740FF4" w:rsidP="00C060E4">
            <w:pPr>
              <w:spacing w:after="1" w:line="220" w:lineRule="atLeast"/>
              <w:rPr>
                <w:sz w:val="28"/>
                <w:szCs w:val="28"/>
              </w:rPr>
            </w:pPr>
          </w:p>
        </w:tc>
        <w:tc>
          <w:tcPr>
            <w:tcW w:w="1701" w:type="dxa"/>
            <w:tcBorders>
              <w:top w:val="nil"/>
              <w:left w:val="nil"/>
              <w:bottom w:val="nil"/>
              <w:right w:val="nil"/>
            </w:tcBorders>
          </w:tcPr>
          <w:p w:rsidR="00740FF4" w:rsidRPr="00C270EA" w:rsidRDefault="00740FF4" w:rsidP="00C060E4">
            <w:pPr>
              <w:spacing w:after="1" w:line="220" w:lineRule="atLeast"/>
              <w:rPr>
                <w:sz w:val="28"/>
                <w:szCs w:val="28"/>
              </w:rPr>
            </w:pPr>
          </w:p>
        </w:tc>
        <w:tc>
          <w:tcPr>
            <w:tcW w:w="340" w:type="dxa"/>
            <w:tcBorders>
              <w:top w:val="nil"/>
              <w:left w:val="nil"/>
              <w:bottom w:val="nil"/>
              <w:right w:val="nil"/>
            </w:tcBorders>
          </w:tcPr>
          <w:p w:rsidR="00740FF4" w:rsidRPr="00C270EA" w:rsidRDefault="00740FF4" w:rsidP="00C060E4">
            <w:pPr>
              <w:spacing w:after="1" w:line="220" w:lineRule="atLeast"/>
              <w:rPr>
                <w:sz w:val="28"/>
                <w:szCs w:val="28"/>
              </w:rPr>
            </w:pPr>
          </w:p>
        </w:tc>
      </w:tr>
    </w:tbl>
    <w:p w:rsidR="00C270EA" w:rsidRDefault="00C270EA" w:rsidP="00C270EA">
      <w:pPr>
        <w:jc w:val="both"/>
        <w:rPr>
          <w:sz w:val="28"/>
          <w:szCs w:val="28"/>
        </w:rPr>
      </w:pPr>
    </w:p>
    <w:p w:rsidR="00C270EA" w:rsidRDefault="00C270EA" w:rsidP="00C270EA">
      <w:pPr>
        <w:jc w:val="both"/>
        <w:rPr>
          <w:sz w:val="28"/>
          <w:szCs w:val="28"/>
        </w:rPr>
      </w:pPr>
    </w:p>
    <w:p w:rsidR="00C270EA" w:rsidRDefault="00C270EA" w:rsidP="00C270EA">
      <w:pPr>
        <w:jc w:val="both"/>
        <w:rPr>
          <w:sz w:val="28"/>
          <w:szCs w:val="28"/>
        </w:rPr>
      </w:pPr>
    </w:p>
    <w:p w:rsidR="00C270EA" w:rsidRDefault="00C270EA" w:rsidP="00C270EA">
      <w:pPr>
        <w:jc w:val="both"/>
        <w:rPr>
          <w:sz w:val="28"/>
          <w:szCs w:val="28"/>
        </w:rPr>
      </w:pPr>
    </w:p>
    <w:p w:rsidR="00C270EA" w:rsidRDefault="00C270EA" w:rsidP="00C270EA">
      <w:pPr>
        <w:jc w:val="both"/>
        <w:rPr>
          <w:sz w:val="28"/>
          <w:szCs w:val="28"/>
        </w:rPr>
      </w:pPr>
    </w:p>
    <w:p w:rsidR="00740FF4" w:rsidRPr="00C270EA" w:rsidRDefault="00740FF4" w:rsidP="00C270EA">
      <w:pPr>
        <w:jc w:val="both"/>
        <w:rPr>
          <w:sz w:val="28"/>
          <w:szCs w:val="28"/>
        </w:rPr>
      </w:pPr>
      <w:r w:rsidRPr="00C270EA">
        <w:rPr>
          <w:sz w:val="28"/>
          <w:szCs w:val="28"/>
        </w:rPr>
        <w:t>--------------------------------</w:t>
      </w:r>
    </w:p>
    <w:p w:rsidR="00740FF4" w:rsidRDefault="00740FF4" w:rsidP="00C270EA">
      <w:pPr>
        <w:spacing w:before="220" w:after="1" w:line="220" w:lineRule="atLeast"/>
        <w:jc w:val="both"/>
        <w:rPr>
          <w:sz w:val="28"/>
          <w:szCs w:val="28"/>
        </w:rPr>
      </w:pPr>
      <w:r w:rsidRPr="00C270EA">
        <w:rPr>
          <w:sz w:val="28"/>
          <w:szCs w:val="28"/>
        </w:rPr>
        <w:t>* Прилагаются подтверждающие документы.</w:t>
      </w:r>
    </w:p>
    <w:p w:rsidR="00F74A05" w:rsidRDefault="00F74A05" w:rsidP="00C44D08">
      <w:pPr>
        <w:spacing w:after="1" w:line="220" w:lineRule="atLeast"/>
        <w:jc w:val="right"/>
        <w:outlineLvl w:val="1"/>
        <w:rPr>
          <w:rFonts w:ascii="Calibri" w:hAnsi="Calibri" w:cs="Calibri"/>
        </w:rPr>
        <w:sectPr w:rsidR="00F74A05" w:rsidSect="002E26D4">
          <w:pgSz w:w="11906" w:h="16838"/>
          <w:pgMar w:top="1134" w:right="851" w:bottom="1134" w:left="1418" w:header="708" w:footer="708" w:gutter="0"/>
          <w:cols w:space="708"/>
          <w:docGrid w:linePitch="360"/>
        </w:sect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3"/>
        <w:gridCol w:w="4838"/>
      </w:tblGrid>
      <w:tr w:rsidR="00ED0FD0" w:rsidTr="00F74A05">
        <w:trPr>
          <w:jc w:val="right"/>
        </w:trPr>
        <w:tc>
          <w:tcPr>
            <w:tcW w:w="4733" w:type="dxa"/>
          </w:tcPr>
          <w:p w:rsidR="00ED0FD0" w:rsidRDefault="00ED0FD0" w:rsidP="00C44D08">
            <w:pPr>
              <w:spacing w:after="1" w:line="220" w:lineRule="atLeast"/>
              <w:jc w:val="right"/>
              <w:outlineLvl w:val="1"/>
              <w:rPr>
                <w:rFonts w:ascii="Calibri" w:hAnsi="Calibri" w:cs="Calibri"/>
              </w:rPr>
            </w:pPr>
          </w:p>
        </w:tc>
        <w:tc>
          <w:tcPr>
            <w:tcW w:w="4838" w:type="dxa"/>
          </w:tcPr>
          <w:p w:rsidR="00ED0FD0" w:rsidRPr="002E66E3" w:rsidRDefault="00ED0FD0" w:rsidP="00C44D08">
            <w:pPr>
              <w:spacing w:after="1" w:line="220" w:lineRule="atLeast"/>
              <w:outlineLvl w:val="1"/>
              <w:rPr>
                <w:sz w:val="28"/>
                <w:szCs w:val="28"/>
              </w:rPr>
            </w:pPr>
            <w:r w:rsidRPr="002E66E3">
              <w:rPr>
                <w:sz w:val="28"/>
                <w:szCs w:val="28"/>
              </w:rPr>
              <w:t xml:space="preserve">Приложение № </w:t>
            </w:r>
            <w:r>
              <w:rPr>
                <w:sz w:val="28"/>
                <w:szCs w:val="28"/>
              </w:rPr>
              <w:t>3</w:t>
            </w:r>
          </w:p>
          <w:p w:rsidR="00ED0FD0" w:rsidRPr="002E66E3" w:rsidRDefault="00ED0FD0" w:rsidP="00C44D08">
            <w:pPr>
              <w:pStyle w:val="ConsPlusCell"/>
              <w:rPr>
                <w:bCs/>
                <w:color w:val="000000" w:themeColor="text1"/>
                <w:sz w:val="28"/>
                <w:szCs w:val="28"/>
              </w:rPr>
            </w:pPr>
            <w:r>
              <w:rPr>
                <w:bCs/>
                <w:color w:val="000000" w:themeColor="text1"/>
                <w:sz w:val="28"/>
                <w:szCs w:val="28"/>
              </w:rPr>
              <w:t>к</w:t>
            </w:r>
            <w:r w:rsidRPr="002E66E3">
              <w:rPr>
                <w:bCs/>
                <w:color w:val="000000" w:themeColor="text1"/>
                <w:sz w:val="28"/>
                <w:szCs w:val="28"/>
              </w:rPr>
              <w:t xml:space="preserve"> </w:t>
            </w:r>
            <w:r>
              <w:rPr>
                <w:bCs/>
                <w:color w:val="000000" w:themeColor="text1"/>
                <w:sz w:val="28"/>
                <w:szCs w:val="28"/>
              </w:rPr>
              <w:t>П</w:t>
            </w:r>
            <w:r w:rsidRPr="002E66E3">
              <w:rPr>
                <w:bCs/>
                <w:color w:val="000000" w:themeColor="text1"/>
                <w:sz w:val="28"/>
                <w:szCs w:val="28"/>
              </w:rPr>
              <w:t xml:space="preserve">орядку предоставления субсидии </w:t>
            </w:r>
          </w:p>
          <w:p w:rsidR="00ED0FD0" w:rsidRPr="002E66E3" w:rsidRDefault="00ED0FD0" w:rsidP="00C44D08">
            <w:pPr>
              <w:pStyle w:val="ConsPlusCell"/>
              <w:rPr>
                <w:sz w:val="28"/>
                <w:szCs w:val="28"/>
              </w:rPr>
            </w:pPr>
            <w:r w:rsidRPr="002E66E3">
              <w:rPr>
                <w:bCs/>
                <w:color w:val="000000" w:themeColor="text1"/>
                <w:sz w:val="28"/>
                <w:szCs w:val="28"/>
              </w:rPr>
              <w:t>из бюджета Волчанского городского округа муниципальному унитарному предприятию «</w:t>
            </w:r>
            <w:proofErr w:type="spellStart"/>
            <w:r w:rsidRPr="002E66E3">
              <w:rPr>
                <w:bCs/>
                <w:color w:val="000000" w:themeColor="text1"/>
                <w:sz w:val="28"/>
                <w:szCs w:val="28"/>
              </w:rPr>
              <w:t>Волчанский</w:t>
            </w:r>
            <w:proofErr w:type="spellEnd"/>
            <w:r w:rsidRPr="002E66E3">
              <w:rPr>
                <w:bCs/>
                <w:color w:val="000000" w:themeColor="text1"/>
                <w:sz w:val="28"/>
                <w:szCs w:val="28"/>
              </w:rPr>
              <w:t xml:space="preserve"> теплоэнергетический комплекс»</w:t>
            </w:r>
          </w:p>
        </w:tc>
      </w:tr>
    </w:tbl>
    <w:p w:rsidR="00ED0FD0" w:rsidRPr="00E53CB9" w:rsidRDefault="00ED0FD0" w:rsidP="00ED0FD0">
      <w:pPr>
        <w:spacing w:after="1" w:line="220" w:lineRule="atLeast"/>
        <w:jc w:val="both"/>
        <w:rPr>
          <w:sz w:val="28"/>
          <w:szCs w:val="28"/>
        </w:rPr>
      </w:pPr>
      <w:r w:rsidRPr="00E53CB9">
        <w:rPr>
          <w:sz w:val="28"/>
          <w:szCs w:val="28"/>
        </w:rPr>
        <w:t>Форма</w:t>
      </w:r>
    </w:p>
    <w:p w:rsidR="00ED0FD0" w:rsidRPr="00E53CB9" w:rsidRDefault="00ED0FD0" w:rsidP="00ED0FD0">
      <w:pPr>
        <w:spacing w:after="1" w:line="220" w:lineRule="atLeast"/>
        <w:rPr>
          <w:sz w:val="28"/>
          <w:szCs w:val="28"/>
        </w:rPr>
      </w:pPr>
    </w:p>
    <w:p w:rsidR="00ED0FD0" w:rsidRPr="00E53CB9" w:rsidRDefault="00ED0FD0" w:rsidP="00ED0FD0">
      <w:pPr>
        <w:spacing w:after="1" w:line="220" w:lineRule="atLeast"/>
        <w:jc w:val="center"/>
        <w:rPr>
          <w:sz w:val="28"/>
          <w:szCs w:val="28"/>
        </w:rPr>
      </w:pPr>
      <w:r w:rsidRPr="00E53CB9">
        <w:rPr>
          <w:sz w:val="28"/>
          <w:szCs w:val="28"/>
        </w:rPr>
        <w:t>ОТЧЕТ</w:t>
      </w:r>
    </w:p>
    <w:p w:rsidR="00ED0FD0" w:rsidRPr="00E53CB9" w:rsidRDefault="00ED0FD0" w:rsidP="00ED0FD0">
      <w:pPr>
        <w:spacing w:after="1" w:line="220" w:lineRule="atLeast"/>
        <w:jc w:val="center"/>
        <w:rPr>
          <w:bCs/>
          <w:color w:val="000000" w:themeColor="text1"/>
          <w:sz w:val="28"/>
          <w:szCs w:val="28"/>
        </w:rPr>
      </w:pPr>
      <w:r>
        <w:rPr>
          <w:sz w:val="28"/>
          <w:szCs w:val="28"/>
        </w:rPr>
        <w:t xml:space="preserve">о достижении </w:t>
      </w:r>
      <w:proofErr w:type="gramStart"/>
      <w:r>
        <w:rPr>
          <w:sz w:val="28"/>
          <w:szCs w:val="28"/>
        </w:rPr>
        <w:t>значений показателя результативности использования субсидии</w:t>
      </w:r>
      <w:proofErr w:type="gramEnd"/>
    </w:p>
    <w:p w:rsidR="00F74A05" w:rsidRPr="00E1389A" w:rsidRDefault="00F74A05" w:rsidP="00F74A05">
      <w:pPr>
        <w:autoSpaceDE w:val="0"/>
        <w:autoSpaceDN w:val="0"/>
        <w:adjustRightInd w:val="0"/>
        <w:jc w:val="center"/>
        <w:outlineLvl w:val="0"/>
        <w:rPr>
          <w:sz w:val="28"/>
          <w:szCs w:val="28"/>
        </w:rPr>
      </w:pPr>
      <w:r>
        <w:rPr>
          <w:sz w:val="28"/>
          <w:szCs w:val="28"/>
        </w:rPr>
        <w:t xml:space="preserve">за </w:t>
      </w:r>
      <w:r w:rsidRPr="00E1389A">
        <w:rPr>
          <w:sz w:val="28"/>
          <w:szCs w:val="28"/>
        </w:rPr>
        <w:t xml:space="preserve"> 20__ год</w:t>
      </w:r>
    </w:p>
    <w:p w:rsidR="00F74A05" w:rsidRPr="00E1389A" w:rsidRDefault="00F74A05" w:rsidP="00F74A05">
      <w:pPr>
        <w:autoSpaceDE w:val="0"/>
        <w:autoSpaceDN w:val="0"/>
        <w:adjustRightInd w:val="0"/>
        <w:rPr>
          <w:sz w:val="28"/>
          <w:szCs w:val="28"/>
        </w:rPr>
      </w:pPr>
    </w:p>
    <w:tbl>
      <w:tblPr>
        <w:tblW w:w="14538" w:type="dxa"/>
        <w:jc w:val="center"/>
        <w:tblInd w:w="-1644" w:type="dxa"/>
        <w:tblLayout w:type="fixed"/>
        <w:tblCellMar>
          <w:top w:w="102" w:type="dxa"/>
          <w:left w:w="62" w:type="dxa"/>
          <w:bottom w:w="102" w:type="dxa"/>
          <w:right w:w="62" w:type="dxa"/>
        </w:tblCellMar>
        <w:tblLook w:val="0000"/>
      </w:tblPr>
      <w:tblGrid>
        <w:gridCol w:w="736"/>
        <w:gridCol w:w="3120"/>
        <w:gridCol w:w="1417"/>
        <w:gridCol w:w="2254"/>
        <w:gridCol w:w="2686"/>
        <w:gridCol w:w="1701"/>
        <w:gridCol w:w="2624"/>
      </w:tblGrid>
      <w:tr w:rsidR="00F74A05" w:rsidRPr="00E1389A" w:rsidTr="00F74A05">
        <w:trPr>
          <w:trHeight w:val="664"/>
          <w:jc w:val="center"/>
        </w:trPr>
        <w:tc>
          <w:tcPr>
            <w:tcW w:w="736" w:type="dxa"/>
            <w:tcBorders>
              <w:top w:val="single" w:sz="4" w:space="0" w:color="auto"/>
              <w:left w:val="single" w:sz="4" w:space="0" w:color="auto"/>
              <w:bottom w:val="single" w:sz="4" w:space="0" w:color="auto"/>
              <w:right w:val="single" w:sz="4" w:space="0" w:color="auto"/>
            </w:tcBorders>
          </w:tcPr>
          <w:p w:rsidR="00F74A05" w:rsidRDefault="00F74A05" w:rsidP="00F74A05">
            <w:pPr>
              <w:autoSpaceDE w:val="0"/>
              <w:autoSpaceDN w:val="0"/>
              <w:adjustRightInd w:val="0"/>
              <w:contextualSpacing/>
              <w:jc w:val="center"/>
            </w:pPr>
            <w:r w:rsidRPr="00E1389A">
              <w:t xml:space="preserve">N </w:t>
            </w:r>
          </w:p>
          <w:p w:rsidR="00F74A05" w:rsidRPr="00E1389A" w:rsidRDefault="00F74A05" w:rsidP="00F74A05">
            <w:pPr>
              <w:autoSpaceDE w:val="0"/>
              <w:autoSpaceDN w:val="0"/>
              <w:adjustRightInd w:val="0"/>
              <w:contextualSpacing/>
              <w:jc w:val="center"/>
            </w:pPr>
            <w:proofErr w:type="spellStart"/>
            <w:proofErr w:type="gramStart"/>
            <w:r w:rsidRPr="00E1389A">
              <w:t>п</w:t>
            </w:r>
            <w:proofErr w:type="spellEnd"/>
            <w:proofErr w:type="gramEnd"/>
            <w:r w:rsidRPr="00E1389A">
              <w:t>/</w:t>
            </w:r>
            <w:proofErr w:type="spellStart"/>
            <w:r w:rsidRPr="00E1389A">
              <w:t>п</w:t>
            </w:r>
            <w:proofErr w:type="spellEnd"/>
          </w:p>
        </w:tc>
        <w:tc>
          <w:tcPr>
            <w:tcW w:w="3120" w:type="dxa"/>
            <w:tcBorders>
              <w:top w:val="single" w:sz="4" w:space="0" w:color="auto"/>
              <w:left w:val="single" w:sz="4" w:space="0" w:color="auto"/>
              <w:bottom w:val="single" w:sz="4" w:space="0" w:color="auto"/>
              <w:right w:val="single" w:sz="4" w:space="0" w:color="auto"/>
            </w:tcBorders>
          </w:tcPr>
          <w:p w:rsidR="00F74A05" w:rsidRPr="00E1389A" w:rsidRDefault="00F74A05" w:rsidP="00F74A05">
            <w:pPr>
              <w:autoSpaceDE w:val="0"/>
              <w:autoSpaceDN w:val="0"/>
              <w:adjustRightInd w:val="0"/>
              <w:contextualSpacing/>
              <w:jc w:val="center"/>
              <w:rPr>
                <w:sz w:val="20"/>
                <w:szCs w:val="20"/>
              </w:rPr>
            </w:pPr>
            <w:r w:rsidRPr="00E1389A">
              <w:rPr>
                <w:sz w:val="20"/>
                <w:szCs w:val="20"/>
              </w:rPr>
              <w:t>Наименование показателя</w:t>
            </w:r>
          </w:p>
        </w:tc>
        <w:tc>
          <w:tcPr>
            <w:tcW w:w="1417" w:type="dxa"/>
            <w:tcBorders>
              <w:top w:val="single" w:sz="4" w:space="0" w:color="auto"/>
              <w:left w:val="single" w:sz="4" w:space="0" w:color="auto"/>
              <w:right w:val="single" w:sz="4" w:space="0" w:color="auto"/>
            </w:tcBorders>
          </w:tcPr>
          <w:p w:rsidR="00F74A05" w:rsidRPr="00E1389A" w:rsidRDefault="00F74A05" w:rsidP="00F74A05">
            <w:pPr>
              <w:autoSpaceDE w:val="0"/>
              <w:autoSpaceDN w:val="0"/>
              <w:adjustRightInd w:val="0"/>
              <w:contextualSpacing/>
              <w:jc w:val="center"/>
              <w:rPr>
                <w:sz w:val="20"/>
                <w:szCs w:val="20"/>
              </w:rPr>
            </w:pPr>
            <w:r w:rsidRPr="005E4471">
              <w:rPr>
                <w:sz w:val="20"/>
                <w:szCs w:val="20"/>
              </w:rPr>
              <w:t>Единица измерения</w:t>
            </w:r>
          </w:p>
        </w:tc>
        <w:tc>
          <w:tcPr>
            <w:tcW w:w="2254" w:type="dxa"/>
            <w:tcBorders>
              <w:top w:val="single" w:sz="4" w:space="0" w:color="auto"/>
              <w:left w:val="single" w:sz="4" w:space="0" w:color="auto"/>
              <w:bottom w:val="single" w:sz="4" w:space="0" w:color="auto"/>
              <w:right w:val="single" w:sz="4" w:space="0" w:color="auto"/>
            </w:tcBorders>
          </w:tcPr>
          <w:p w:rsidR="00F74A05" w:rsidRPr="00E1389A" w:rsidRDefault="00F74A05" w:rsidP="00F74A05">
            <w:pPr>
              <w:autoSpaceDE w:val="0"/>
              <w:autoSpaceDN w:val="0"/>
              <w:adjustRightInd w:val="0"/>
              <w:contextualSpacing/>
              <w:jc w:val="center"/>
              <w:rPr>
                <w:sz w:val="20"/>
                <w:szCs w:val="20"/>
              </w:rPr>
            </w:pPr>
            <w:r w:rsidRPr="00E1389A">
              <w:rPr>
                <w:sz w:val="20"/>
                <w:szCs w:val="20"/>
              </w:rPr>
              <w:t>Плановое значение показателя</w:t>
            </w:r>
          </w:p>
        </w:tc>
        <w:tc>
          <w:tcPr>
            <w:tcW w:w="2686" w:type="dxa"/>
            <w:tcBorders>
              <w:top w:val="single" w:sz="4" w:space="0" w:color="auto"/>
              <w:left w:val="single" w:sz="4" w:space="0" w:color="auto"/>
              <w:bottom w:val="single" w:sz="4" w:space="0" w:color="auto"/>
              <w:right w:val="single" w:sz="4" w:space="0" w:color="auto"/>
            </w:tcBorders>
          </w:tcPr>
          <w:p w:rsidR="00F74A05" w:rsidRPr="00E1389A" w:rsidRDefault="00F74A05" w:rsidP="00F74A05">
            <w:pPr>
              <w:autoSpaceDE w:val="0"/>
              <w:autoSpaceDN w:val="0"/>
              <w:adjustRightInd w:val="0"/>
              <w:contextualSpacing/>
              <w:jc w:val="center"/>
              <w:rPr>
                <w:sz w:val="20"/>
                <w:szCs w:val="20"/>
              </w:rPr>
            </w:pPr>
            <w:r w:rsidRPr="00E1389A">
              <w:rPr>
                <w:sz w:val="20"/>
                <w:szCs w:val="20"/>
              </w:rPr>
              <w:t>Достигнутое значение показателя по состоянию на отчетную дату</w:t>
            </w:r>
            <w:r>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F74A05" w:rsidRPr="00E1389A" w:rsidRDefault="00F74A05" w:rsidP="00F74A05">
            <w:pPr>
              <w:autoSpaceDE w:val="0"/>
              <w:autoSpaceDN w:val="0"/>
              <w:adjustRightInd w:val="0"/>
              <w:contextualSpacing/>
              <w:jc w:val="center"/>
              <w:rPr>
                <w:sz w:val="20"/>
                <w:szCs w:val="20"/>
              </w:rPr>
            </w:pPr>
            <w:r w:rsidRPr="00E1389A">
              <w:rPr>
                <w:sz w:val="20"/>
                <w:szCs w:val="20"/>
              </w:rPr>
              <w:t xml:space="preserve">Процент выполнения </w:t>
            </w:r>
          </w:p>
        </w:tc>
        <w:tc>
          <w:tcPr>
            <w:tcW w:w="2624" w:type="dxa"/>
            <w:tcBorders>
              <w:top w:val="single" w:sz="4" w:space="0" w:color="auto"/>
              <w:left w:val="single" w:sz="4" w:space="0" w:color="auto"/>
              <w:bottom w:val="single" w:sz="4" w:space="0" w:color="auto"/>
              <w:right w:val="single" w:sz="4" w:space="0" w:color="auto"/>
            </w:tcBorders>
          </w:tcPr>
          <w:p w:rsidR="00F74A05" w:rsidRPr="00E1389A" w:rsidRDefault="00F74A05" w:rsidP="00F74A05">
            <w:pPr>
              <w:autoSpaceDE w:val="0"/>
              <w:autoSpaceDN w:val="0"/>
              <w:adjustRightInd w:val="0"/>
              <w:contextualSpacing/>
              <w:jc w:val="center"/>
            </w:pPr>
            <w:r w:rsidRPr="00E1389A">
              <w:t>Причина отклонения</w:t>
            </w:r>
          </w:p>
        </w:tc>
      </w:tr>
      <w:tr w:rsidR="00F74A05" w:rsidRPr="00E1389A" w:rsidTr="00F74A05">
        <w:trPr>
          <w:trHeight w:val="131"/>
          <w:jc w:val="center"/>
        </w:trPr>
        <w:tc>
          <w:tcPr>
            <w:tcW w:w="736" w:type="dxa"/>
            <w:tcBorders>
              <w:top w:val="single" w:sz="4" w:space="0" w:color="auto"/>
              <w:left w:val="single" w:sz="4" w:space="0" w:color="auto"/>
              <w:bottom w:val="single" w:sz="4" w:space="0" w:color="auto"/>
              <w:right w:val="single" w:sz="4" w:space="0" w:color="auto"/>
            </w:tcBorders>
            <w:vAlign w:val="center"/>
          </w:tcPr>
          <w:p w:rsidR="00F74A05" w:rsidRPr="00E1389A" w:rsidRDefault="00F74A05" w:rsidP="00C44D08">
            <w:pPr>
              <w:autoSpaceDE w:val="0"/>
              <w:autoSpaceDN w:val="0"/>
              <w:adjustRightInd w:val="0"/>
              <w:jc w:val="center"/>
              <w:rPr>
                <w:sz w:val="20"/>
                <w:szCs w:val="20"/>
              </w:rPr>
            </w:pPr>
            <w:r w:rsidRPr="00E1389A">
              <w:rPr>
                <w:sz w:val="20"/>
                <w:szCs w:val="20"/>
              </w:rPr>
              <w:t>1</w:t>
            </w:r>
          </w:p>
        </w:tc>
        <w:tc>
          <w:tcPr>
            <w:tcW w:w="3120" w:type="dxa"/>
            <w:tcBorders>
              <w:top w:val="single" w:sz="4" w:space="0" w:color="auto"/>
              <w:left w:val="single" w:sz="4" w:space="0" w:color="auto"/>
              <w:bottom w:val="single" w:sz="4" w:space="0" w:color="auto"/>
              <w:right w:val="single" w:sz="4" w:space="0" w:color="auto"/>
            </w:tcBorders>
            <w:vAlign w:val="center"/>
          </w:tcPr>
          <w:p w:rsidR="00F74A05" w:rsidRPr="00E1389A" w:rsidRDefault="00F74A05" w:rsidP="00C44D08">
            <w:pPr>
              <w:autoSpaceDE w:val="0"/>
              <w:autoSpaceDN w:val="0"/>
              <w:adjustRightInd w:val="0"/>
              <w:jc w:val="center"/>
              <w:rPr>
                <w:sz w:val="20"/>
                <w:szCs w:val="20"/>
              </w:rPr>
            </w:pPr>
            <w:r w:rsidRPr="00E1389A">
              <w:rPr>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F74A05" w:rsidRDefault="00F74A05" w:rsidP="00C44D08">
            <w:pPr>
              <w:autoSpaceDE w:val="0"/>
              <w:autoSpaceDN w:val="0"/>
              <w:adjustRightInd w:val="0"/>
              <w:jc w:val="center"/>
              <w:rPr>
                <w:sz w:val="20"/>
                <w:szCs w:val="20"/>
              </w:rPr>
            </w:pPr>
            <w:r>
              <w:rPr>
                <w:sz w:val="20"/>
                <w:szCs w:val="20"/>
              </w:rPr>
              <w:t>3</w:t>
            </w:r>
          </w:p>
        </w:tc>
        <w:tc>
          <w:tcPr>
            <w:tcW w:w="2254" w:type="dxa"/>
            <w:tcBorders>
              <w:top w:val="single" w:sz="4" w:space="0" w:color="auto"/>
              <w:left w:val="single" w:sz="4" w:space="0" w:color="auto"/>
              <w:bottom w:val="single" w:sz="4" w:space="0" w:color="auto"/>
              <w:right w:val="single" w:sz="4" w:space="0" w:color="auto"/>
            </w:tcBorders>
            <w:vAlign w:val="center"/>
          </w:tcPr>
          <w:p w:rsidR="00F74A05" w:rsidRPr="00E1389A" w:rsidRDefault="00F74A05" w:rsidP="00C44D08">
            <w:pPr>
              <w:autoSpaceDE w:val="0"/>
              <w:autoSpaceDN w:val="0"/>
              <w:adjustRightInd w:val="0"/>
              <w:jc w:val="center"/>
              <w:rPr>
                <w:sz w:val="20"/>
                <w:szCs w:val="20"/>
              </w:rPr>
            </w:pPr>
            <w:r>
              <w:rPr>
                <w:sz w:val="20"/>
                <w:szCs w:val="20"/>
              </w:rPr>
              <w:t>4</w:t>
            </w:r>
          </w:p>
        </w:tc>
        <w:tc>
          <w:tcPr>
            <w:tcW w:w="2686" w:type="dxa"/>
            <w:tcBorders>
              <w:top w:val="single" w:sz="4" w:space="0" w:color="auto"/>
              <w:left w:val="single" w:sz="4" w:space="0" w:color="auto"/>
              <w:bottom w:val="single" w:sz="4" w:space="0" w:color="auto"/>
              <w:right w:val="single" w:sz="4" w:space="0" w:color="auto"/>
            </w:tcBorders>
            <w:vAlign w:val="center"/>
          </w:tcPr>
          <w:p w:rsidR="00F74A05" w:rsidRPr="00E1389A" w:rsidRDefault="00F74A05" w:rsidP="00C44D08">
            <w:pPr>
              <w:autoSpaceDE w:val="0"/>
              <w:autoSpaceDN w:val="0"/>
              <w:adjustRightInd w:val="0"/>
              <w:jc w:val="center"/>
              <w:rPr>
                <w:sz w:val="20"/>
                <w:szCs w:val="20"/>
              </w:rPr>
            </w:pPr>
            <w:r>
              <w:rPr>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F74A05" w:rsidRPr="00E1389A" w:rsidRDefault="00F74A05" w:rsidP="00C44D08">
            <w:pPr>
              <w:autoSpaceDE w:val="0"/>
              <w:autoSpaceDN w:val="0"/>
              <w:adjustRightInd w:val="0"/>
              <w:jc w:val="center"/>
              <w:rPr>
                <w:sz w:val="20"/>
                <w:szCs w:val="20"/>
              </w:rPr>
            </w:pPr>
            <w:r>
              <w:rPr>
                <w:sz w:val="20"/>
                <w:szCs w:val="20"/>
              </w:rPr>
              <w:t>6</w:t>
            </w:r>
          </w:p>
        </w:tc>
        <w:tc>
          <w:tcPr>
            <w:tcW w:w="2624" w:type="dxa"/>
            <w:tcBorders>
              <w:top w:val="single" w:sz="4" w:space="0" w:color="auto"/>
              <w:left w:val="single" w:sz="4" w:space="0" w:color="auto"/>
              <w:bottom w:val="single" w:sz="4" w:space="0" w:color="auto"/>
              <w:right w:val="single" w:sz="4" w:space="0" w:color="auto"/>
            </w:tcBorders>
            <w:vAlign w:val="center"/>
          </w:tcPr>
          <w:p w:rsidR="00F74A05" w:rsidRPr="00B83344" w:rsidRDefault="00F74A05" w:rsidP="00C44D08">
            <w:pPr>
              <w:autoSpaceDE w:val="0"/>
              <w:autoSpaceDN w:val="0"/>
              <w:adjustRightInd w:val="0"/>
              <w:jc w:val="center"/>
              <w:rPr>
                <w:sz w:val="20"/>
                <w:szCs w:val="20"/>
              </w:rPr>
            </w:pPr>
            <w:r w:rsidRPr="00B83344">
              <w:rPr>
                <w:sz w:val="20"/>
                <w:szCs w:val="20"/>
              </w:rPr>
              <w:t>7</w:t>
            </w:r>
          </w:p>
        </w:tc>
      </w:tr>
      <w:tr w:rsidR="00F74A05" w:rsidRPr="00E1389A" w:rsidTr="00F74A05">
        <w:trPr>
          <w:trHeight w:val="251"/>
          <w:jc w:val="center"/>
        </w:trPr>
        <w:tc>
          <w:tcPr>
            <w:tcW w:w="736" w:type="dxa"/>
            <w:tcBorders>
              <w:top w:val="single" w:sz="4" w:space="0" w:color="auto"/>
              <w:left w:val="single" w:sz="4" w:space="0" w:color="auto"/>
              <w:bottom w:val="single" w:sz="4" w:space="0" w:color="auto"/>
              <w:right w:val="single" w:sz="4" w:space="0" w:color="auto"/>
            </w:tcBorders>
          </w:tcPr>
          <w:p w:rsidR="00F74A05" w:rsidRPr="00E1389A" w:rsidRDefault="00F74A05" w:rsidP="00C44D08">
            <w:pPr>
              <w:autoSpaceDE w:val="0"/>
              <w:autoSpaceDN w:val="0"/>
              <w:adjustRightInd w:val="0"/>
              <w:rPr>
                <w:sz w:val="28"/>
                <w:szCs w:val="28"/>
              </w:rPr>
            </w:pPr>
          </w:p>
        </w:tc>
        <w:tc>
          <w:tcPr>
            <w:tcW w:w="3120" w:type="dxa"/>
            <w:tcBorders>
              <w:top w:val="single" w:sz="4" w:space="0" w:color="auto"/>
              <w:left w:val="single" w:sz="4" w:space="0" w:color="auto"/>
              <w:bottom w:val="single" w:sz="4" w:space="0" w:color="auto"/>
              <w:right w:val="single" w:sz="4" w:space="0" w:color="auto"/>
            </w:tcBorders>
          </w:tcPr>
          <w:p w:rsidR="00F74A05" w:rsidRPr="00E1389A" w:rsidRDefault="00F74A05" w:rsidP="00C44D08">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74A05" w:rsidRPr="00E1389A" w:rsidRDefault="00F74A05" w:rsidP="00C44D08">
            <w:pPr>
              <w:autoSpaceDE w:val="0"/>
              <w:autoSpaceDN w:val="0"/>
              <w:adjustRightInd w:val="0"/>
              <w:rPr>
                <w:sz w:val="28"/>
                <w:szCs w:val="28"/>
              </w:rPr>
            </w:pPr>
          </w:p>
        </w:tc>
        <w:tc>
          <w:tcPr>
            <w:tcW w:w="2254" w:type="dxa"/>
            <w:tcBorders>
              <w:top w:val="single" w:sz="4" w:space="0" w:color="auto"/>
              <w:left w:val="single" w:sz="4" w:space="0" w:color="auto"/>
              <w:bottom w:val="single" w:sz="4" w:space="0" w:color="auto"/>
              <w:right w:val="single" w:sz="4" w:space="0" w:color="auto"/>
            </w:tcBorders>
          </w:tcPr>
          <w:p w:rsidR="00F74A05" w:rsidRPr="00E1389A" w:rsidRDefault="00F74A05" w:rsidP="00C44D08">
            <w:pPr>
              <w:autoSpaceDE w:val="0"/>
              <w:autoSpaceDN w:val="0"/>
              <w:adjustRightInd w:val="0"/>
              <w:rPr>
                <w:sz w:val="28"/>
                <w:szCs w:val="28"/>
              </w:rPr>
            </w:pPr>
          </w:p>
        </w:tc>
        <w:tc>
          <w:tcPr>
            <w:tcW w:w="2686" w:type="dxa"/>
            <w:tcBorders>
              <w:top w:val="single" w:sz="4" w:space="0" w:color="auto"/>
              <w:left w:val="single" w:sz="4" w:space="0" w:color="auto"/>
              <w:bottom w:val="single" w:sz="4" w:space="0" w:color="auto"/>
              <w:right w:val="single" w:sz="4" w:space="0" w:color="auto"/>
            </w:tcBorders>
          </w:tcPr>
          <w:p w:rsidR="00F74A05" w:rsidRPr="00E1389A" w:rsidRDefault="00F74A05" w:rsidP="00C44D08">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74A05" w:rsidRPr="00E1389A" w:rsidRDefault="00F74A05" w:rsidP="00C44D08">
            <w:pPr>
              <w:autoSpaceDE w:val="0"/>
              <w:autoSpaceDN w:val="0"/>
              <w:adjustRightInd w:val="0"/>
              <w:rPr>
                <w:sz w:val="28"/>
                <w:szCs w:val="28"/>
              </w:rPr>
            </w:pPr>
          </w:p>
        </w:tc>
        <w:tc>
          <w:tcPr>
            <w:tcW w:w="2624" w:type="dxa"/>
            <w:tcBorders>
              <w:top w:val="single" w:sz="4" w:space="0" w:color="auto"/>
              <w:left w:val="single" w:sz="4" w:space="0" w:color="auto"/>
              <w:bottom w:val="single" w:sz="4" w:space="0" w:color="auto"/>
              <w:right w:val="single" w:sz="4" w:space="0" w:color="auto"/>
            </w:tcBorders>
          </w:tcPr>
          <w:p w:rsidR="00F74A05" w:rsidRPr="00E1389A" w:rsidRDefault="00F74A05" w:rsidP="00C44D08">
            <w:pPr>
              <w:autoSpaceDE w:val="0"/>
              <w:autoSpaceDN w:val="0"/>
              <w:adjustRightInd w:val="0"/>
              <w:rPr>
                <w:sz w:val="28"/>
                <w:szCs w:val="28"/>
              </w:rPr>
            </w:pPr>
          </w:p>
        </w:tc>
      </w:tr>
    </w:tbl>
    <w:p w:rsidR="00ED0FD0" w:rsidRDefault="00ED0FD0" w:rsidP="00ED0FD0"/>
    <w:p w:rsidR="00ED0FD0" w:rsidRPr="00C270EA" w:rsidRDefault="00ED0FD0" w:rsidP="00ED0FD0">
      <w:pPr>
        <w:spacing w:after="1" w:line="220" w:lineRule="atLeast"/>
        <w:jc w:val="both"/>
        <w:rPr>
          <w:sz w:val="28"/>
          <w:szCs w:val="28"/>
        </w:rPr>
      </w:pPr>
      <w:r w:rsidRPr="00C270EA">
        <w:rPr>
          <w:sz w:val="28"/>
          <w:szCs w:val="28"/>
        </w:rPr>
        <w:t xml:space="preserve">Приложение: на ____ </w:t>
      </w:r>
      <w:proofErr w:type="gramStart"/>
      <w:r w:rsidRPr="00C270EA">
        <w:rPr>
          <w:sz w:val="28"/>
          <w:szCs w:val="28"/>
        </w:rPr>
        <w:t>л</w:t>
      </w:r>
      <w:proofErr w:type="gramEnd"/>
      <w:r w:rsidRPr="00C270EA">
        <w:rPr>
          <w:sz w:val="28"/>
          <w:szCs w:val="28"/>
        </w:rPr>
        <w:t>. в 1 экз.</w:t>
      </w:r>
    </w:p>
    <w:tbl>
      <w:tblPr>
        <w:tblW w:w="0" w:type="auto"/>
        <w:tblLayout w:type="fixed"/>
        <w:tblCellMar>
          <w:top w:w="102" w:type="dxa"/>
          <w:left w:w="62" w:type="dxa"/>
          <w:bottom w:w="102" w:type="dxa"/>
          <w:right w:w="62" w:type="dxa"/>
        </w:tblCellMar>
        <w:tblLook w:val="04A0"/>
      </w:tblPr>
      <w:tblGrid>
        <w:gridCol w:w="1984"/>
        <w:gridCol w:w="567"/>
        <w:gridCol w:w="4139"/>
        <w:gridCol w:w="340"/>
        <w:gridCol w:w="1701"/>
        <w:gridCol w:w="340"/>
      </w:tblGrid>
      <w:tr w:rsidR="00ED0FD0" w:rsidRPr="00C270EA" w:rsidTr="00C44D08">
        <w:tc>
          <w:tcPr>
            <w:tcW w:w="1984" w:type="dxa"/>
            <w:tcBorders>
              <w:top w:val="nil"/>
              <w:left w:val="nil"/>
              <w:bottom w:val="nil"/>
              <w:right w:val="nil"/>
            </w:tcBorders>
          </w:tcPr>
          <w:p w:rsidR="00ED0FD0" w:rsidRPr="00C270EA" w:rsidRDefault="00ED0FD0" w:rsidP="00C44D08">
            <w:pPr>
              <w:spacing w:after="1" w:line="220" w:lineRule="atLeast"/>
              <w:rPr>
                <w:sz w:val="28"/>
                <w:szCs w:val="28"/>
              </w:rPr>
            </w:pPr>
            <w:r w:rsidRPr="00C270EA">
              <w:rPr>
                <w:sz w:val="28"/>
                <w:szCs w:val="28"/>
              </w:rPr>
              <w:t>Руководитель</w:t>
            </w:r>
          </w:p>
        </w:tc>
        <w:tc>
          <w:tcPr>
            <w:tcW w:w="4706" w:type="dxa"/>
            <w:gridSpan w:val="2"/>
            <w:tcBorders>
              <w:top w:val="nil"/>
              <w:left w:val="nil"/>
              <w:bottom w:val="single" w:sz="4" w:space="0" w:color="auto"/>
              <w:right w:val="nil"/>
            </w:tcBorders>
          </w:tcPr>
          <w:p w:rsidR="00ED0FD0" w:rsidRPr="00C270EA" w:rsidRDefault="00ED0FD0" w:rsidP="00C44D08">
            <w:pPr>
              <w:spacing w:after="1" w:line="220" w:lineRule="atLeast"/>
              <w:rPr>
                <w:sz w:val="28"/>
                <w:szCs w:val="28"/>
              </w:rPr>
            </w:pPr>
          </w:p>
        </w:tc>
        <w:tc>
          <w:tcPr>
            <w:tcW w:w="340" w:type="dxa"/>
            <w:tcBorders>
              <w:top w:val="nil"/>
              <w:left w:val="nil"/>
              <w:bottom w:val="nil"/>
              <w:right w:val="nil"/>
            </w:tcBorders>
          </w:tcPr>
          <w:p w:rsidR="00ED0FD0" w:rsidRPr="00C270EA" w:rsidRDefault="00ED0FD0" w:rsidP="00C44D08">
            <w:pPr>
              <w:spacing w:after="1" w:line="220" w:lineRule="atLeast"/>
              <w:jc w:val="center"/>
              <w:rPr>
                <w:sz w:val="28"/>
                <w:szCs w:val="28"/>
              </w:rPr>
            </w:pPr>
            <w:r w:rsidRPr="00C270EA">
              <w:rPr>
                <w:sz w:val="28"/>
                <w:szCs w:val="28"/>
              </w:rPr>
              <w:t>/</w:t>
            </w:r>
          </w:p>
        </w:tc>
        <w:tc>
          <w:tcPr>
            <w:tcW w:w="1701" w:type="dxa"/>
            <w:tcBorders>
              <w:top w:val="nil"/>
              <w:left w:val="nil"/>
              <w:bottom w:val="single" w:sz="4" w:space="0" w:color="auto"/>
              <w:right w:val="nil"/>
            </w:tcBorders>
          </w:tcPr>
          <w:p w:rsidR="00ED0FD0" w:rsidRPr="00C270EA" w:rsidRDefault="00ED0FD0" w:rsidP="00C44D08">
            <w:pPr>
              <w:spacing w:after="1" w:line="220" w:lineRule="atLeast"/>
              <w:rPr>
                <w:sz w:val="28"/>
                <w:szCs w:val="28"/>
              </w:rPr>
            </w:pPr>
          </w:p>
        </w:tc>
        <w:tc>
          <w:tcPr>
            <w:tcW w:w="340" w:type="dxa"/>
            <w:tcBorders>
              <w:top w:val="nil"/>
              <w:left w:val="nil"/>
              <w:bottom w:val="nil"/>
              <w:right w:val="nil"/>
            </w:tcBorders>
          </w:tcPr>
          <w:p w:rsidR="00ED0FD0" w:rsidRPr="00C270EA" w:rsidRDefault="00ED0FD0" w:rsidP="00C44D08">
            <w:pPr>
              <w:spacing w:after="1" w:line="220" w:lineRule="atLeast"/>
              <w:jc w:val="center"/>
              <w:rPr>
                <w:sz w:val="28"/>
                <w:szCs w:val="28"/>
              </w:rPr>
            </w:pPr>
            <w:r w:rsidRPr="00C270EA">
              <w:rPr>
                <w:sz w:val="28"/>
                <w:szCs w:val="28"/>
              </w:rPr>
              <w:t>/</w:t>
            </w:r>
          </w:p>
        </w:tc>
      </w:tr>
      <w:tr w:rsidR="00ED0FD0" w:rsidRPr="00C270EA" w:rsidTr="00C44D08">
        <w:tc>
          <w:tcPr>
            <w:tcW w:w="1984" w:type="dxa"/>
            <w:tcBorders>
              <w:top w:val="nil"/>
              <w:left w:val="nil"/>
              <w:bottom w:val="nil"/>
              <w:right w:val="nil"/>
            </w:tcBorders>
          </w:tcPr>
          <w:p w:rsidR="00ED0FD0" w:rsidRPr="00C270EA" w:rsidRDefault="00ED0FD0" w:rsidP="00C44D08">
            <w:pPr>
              <w:spacing w:after="1" w:line="220" w:lineRule="atLeast"/>
              <w:rPr>
                <w:sz w:val="28"/>
                <w:szCs w:val="28"/>
              </w:rPr>
            </w:pPr>
          </w:p>
        </w:tc>
        <w:tc>
          <w:tcPr>
            <w:tcW w:w="4706" w:type="dxa"/>
            <w:gridSpan w:val="2"/>
            <w:tcBorders>
              <w:top w:val="single" w:sz="4" w:space="0" w:color="auto"/>
              <w:left w:val="nil"/>
              <w:bottom w:val="nil"/>
              <w:right w:val="nil"/>
            </w:tcBorders>
          </w:tcPr>
          <w:p w:rsidR="00ED0FD0" w:rsidRPr="00F74A05" w:rsidRDefault="00ED0FD0" w:rsidP="00C44D08">
            <w:pPr>
              <w:spacing w:after="1" w:line="220" w:lineRule="atLeast"/>
              <w:jc w:val="center"/>
              <w:rPr>
                <w:sz w:val="16"/>
                <w:szCs w:val="16"/>
              </w:rPr>
            </w:pPr>
            <w:r w:rsidRPr="00F74A05">
              <w:rPr>
                <w:sz w:val="16"/>
                <w:szCs w:val="16"/>
              </w:rPr>
              <w:t>(фамилия, имя, отчество)</w:t>
            </w:r>
          </w:p>
        </w:tc>
        <w:tc>
          <w:tcPr>
            <w:tcW w:w="340" w:type="dxa"/>
            <w:tcBorders>
              <w:top w:val="nil"/>
              <w:left w:val="nil"/>
              <w:bottom w:val="nil"/>
              <w:right w:val="nil"/>
            </w:tcBorders>
          </w:tcPr>
          <w:p w:rsidR="00ED0FD0" w:rsidRPr="00F74A05" w:rsidRDefault="00ED0FD0" w:rsidP="00C44D08">
            <w:pPr>
              <w:spacing w:after="1" w:line="220" w:lineRule="atLeast"/>
              <w:rPr>
                <w:sz w:val="16"/>
                <w:szCs w:val="16"/>
              </w:rPr>
            </w:pPr>
          </w:p>
        </w:tc>
        <w:tc>
          <w:tcPr>
            <w:tcW w:w="1701" w:type="dxa"/>
            <w:tcBorders>
              <w:top w:val="single" w:sz="4" w:space="0" w:color="auto"/>
              <w:left w:val="nil"/>
              <w:bottom w:val="nil"/>
              <w:right w:val="nil"/>
            </w:tcBorders>
          </w:tcPr>
          <w:p w:rsidR="00ED0FD0" w:rsidRPr="00F74A05" w:rsidRDefault="00ED0FD0" w:rsidP="00C44D08">
            <w:pPr>
              <w:spacing w:after="1" w:line="220" w:lineRule="atLeast"/>
              <w:jc w:val="center"/>
              <w:rPr>
                <w:sz w:val="16"/>
                <w:szCs w:val="16"/>
              </w:rPr>
            </w:pPr>
            <w:r w:rsidRPr="00F74A05">
              <w:rPr>
                <w:sz w:val="16"/>
                <w:szCs w:val="16"/>
              </w:rPr>
              <w:t>(подпись)</w:t>
            </w:r>
          </w:p>
        </w:tc>
        <w:tc>
          <w:tcPr>
            <w:tcW w:w="340" w:type="dxa"/>
            <w:tcBorders>
              <w:top w:val="nil"/>
              <w:left w:val="nil"/>
              <w:bottom w:val="nil"/>
              <w:right w:val="nil"/>
            </w:tcBorders>
          </w:tcPr>
          <w:p w:rsidR="00ED0FD0" w:rsidRPr="00F74A05" w:rsidRDefault="00ED0FD0" w:rsidP="00C44D08">
            <w:pPr>
              <w:spacing w:after="1" w:line="220" w:lineRule="atLeast"/>
              <w:rPr>
                <w:sz w:val="16"/>
                <w:szCs w:val="16"/>
              </w:rPr>
            </w:pPr>
          </w:p>
        </w:tc>
      </w:tr>
      <w:tr w:rsidR="00ED0FD0" w:rsidRPr="00C270EA" w:rsidTr="00C44D08">
        <w:tc>
          <w:tcPr>
            <w:tcW w:w="2551" w:type="dxa"/>
            <w:gridSpan w:val="2"/>
            <w:tcBorders>
              <w:top w:val="nil"/>
              <w:left w:val="nil"/>
              <w:bottom w:val="nil"/>
              <w:right w:val="nil"/>
            </w:tcBorders>
          </w:tcPr>
          <w:p w:rsidR="00ED0FD0" w:rsidRPr="00C270EA" w:rsidRDefault="00ED0FD0" w:rsidP="00C44D08">
            <w:pPr>
              <w:spacing w:after="1" w:line="220" w:lineRule="atLeast"/>
              <w:rPr>
                <w:sz w:val="28"/>
                <w:szCs w:val="28"/>
              </w:rPr>
            </w:pPr>
            <w:r w:rsidRPr="00C270EA">
              <w:rPr>
                <w:sz w:val="28"/>
                <w:szCs w:val="28"/>
              </w:rPr>
              <w:t>Главный бухгалтер</w:t>
            </w:r>
          </w:p>
        </w:tc>
        <w:tc>
          <w:tcPr>
            <w:tcW w:w="4139" w:type="dxa"/>
            <w:tcBorders>
              <w:top w:val="nil"/>
              <w:left w:val="nil"/>
              <w:bottom w:val="single" w:sz="4" w:space="0" w:color="auto"/>
              <w:right w:val="nil"/>
            </w:tcBorders>
          </w:tcPr>
          <w:p w:rsidR="00ED0FD0" w:rsidRPr="00C270EA" w:rsidRDefault="00ED0FD0" w:rsidP="00C44D08">
            <w:pPr>
              <w:spacing w:after="1" w:line="220" w:lineRule="atLeast"/>
              <w:rPr>
                <w:sz w:val="28"/>
                <w:szCs w:val="28"/>
              </w:rPr>
            </w:pPr>
          </w:p>
        </w:tc>
        <w:tc>
          <w:tcPr>
            <w:tcW w:w="340" w:type="dxa"/>
            <w:tcBorders>
              <w:top w:val="nil"/>
              <w:left w:val="nil"/>
              <w:bottom w:val="nil"/>
              <w:right w:val="nil"/>
            </w:tcBorders>
          </w:tcPr>
          <w:p w:rsidR="00ED0FD0" w:rsidRPr="00C270EA" w:rsidRDefault="00ED0FD0" w:rsidP="00C44D08">
            <w:pPr>
              <w:spacing w:after="1" w:line="220" w:lineRule="atLeast"/>
              <w:jc w:val="center"/>
              <w:rPr>
                <w:sz w:val="28"/>
                <w:szCs w:val="28"/>
              </w:rPr>
            </w:pPr>
            <w:r w:rsidRPr="00C270EA">
              <w:rPr>
                <w:sz w:val="28"/>
                <w:szCs w:val="28"/>
              </w:rPr>
              <w:t>/</w:t>
            </w:r>
          </w:p>
        </w:tc>
        <w:tc>
          <w:tcPr>
            <w:tcW w:w="1701" w:type="dxa"/>
            <w:tcBorders>
              <w:top w:val="nil"/>
              <w:left w:val="nil"/>
              <w:bottom w:val="single" w:sz="4" w:space="0" w:color="auto"/>
              <w:right w:val="nil"/>
            </w:tcBorders>
          </w:tcPr>
          <w:p w:rsidR="00ED0FD0" w:rsidRPr="00C270EA" w:rsidRDefault="00ED0FD0" w:rsidP="00C44D08">
            <w:pPr>
              <w:spacing w:after="1" w:line="220" w:lineRule="atLeast"/>
              <w:rPr>
                <w:sz w:val="28"/>
                <w:szCs w:val="28"/>
              </w:rPr>
            </w:pPr>
          </w:p>
        </w:tc>
        <w:tc>
          <w:tcPr>
            <w:tcW w:w="340" w:type="dxa"/>
            <w:tcBorders>
              <w:top w:val="nil"/>
              <w:left w:val="nil"/>
              <w:bottom w:val="nil"/>
              <w:right w:val="nil"/>
            </w:tcBorders>
          </w:tcPr>
          <w:p w:rsidR="00ED0FD0" w:rsidRPr="00C270EA" w:rsidRDefault="00ED0FD0" w:rsidP="00C44D08">
            <w:pPr>
              <w:spacing w:after="1" w:line="220" w:lineRule="atLeast"/>
              <w:jc w:val="center"/>
              <w:rPr>
                <w:sz w:val="28"/>
                <w:szCs w:val="28"/>
              </w:rPr>
            </w:pPr>
            <w:r w:rsidRPr="00C270EA">
              <w:rPr>
                <w:sz w:val="28"/>
                <w:szCs w:val="28"/>
              </w:rPr>
              <w:t>/</w:t>
            </w:r>
          </w:p>
        </w:tc>
      </w:tr>
      <w:tr w:rsidR="00ED0FD0" w:rsidRPr="00C270EA" w:rsidTr="00C44D08">
        <w:tc>
          <w:tcPr>
            <w:tcW w:w="2551" w:type="dxa"/>
            <w:gridSpan w:val="2"/>
            <w:tcBorders>
              <w:top w:val="nil"/>
              <w:left w:val="nil"/>
              <w:bottom w:val="nil"/>
              <w:right w:val="nil"/>
            </w:tcBorders>
          </w:tcPr>
          <w:p w:rsidR="00ED0FD0" w:rsidRPr="00C270EA" w:rsidRDefault="00ED0FD0" w:rsidP="00C44D08">
            <w:pPr>
              <w:spacing w:after="1" w:line="220" w:lineRule="atLeast"/>
              <w:rPr>
                <w:sz w:val="28"/>
                <w:szCs w:val="28"/>
              </w:rPr>
            </w:pPr>
            <w:r>
              <w:rPr>
                <w:sz w:val="28"/>
                <w:szCs w:val="28"/>
              </w:rPr>
              <w:t>М.П.</w:t>
            </w:r>
          </w:p>
        </w:tc>
        <w:tc>
          <w:tcPr>
            <w:tcW w:w="4139" w:type="dxa"/>
            <w:tcBorders>
              <w:top w:val="single" w:sz="4" w:space="0" w:color="auto"/>
              <w:left w:val="nil"/>
              <w:bottom w:val="nil"/>
              <w:right w:val="nil"/>
            </w:tcBorders>
          </w:tcPr>
          <w:p w:rsidR="00ED0FD0" w:rsidRPr="00F74A05" w:rsidRDefault="00ED0FD0" w:rsidP="00C44D08">
            <w:pPr>
              <w:spacing w:after="1" w:line="220" w:lineRule="atLeast"/>
              <w:jc w:val="center"/>
              <w:rPr>
                <w:sz w:val="16"/>
                <w:szCs w:val="16"/>
              </w:rPr>
            </w:pPr>
            <w:r w:rsidRPr="00F74A05">
              <w:rPr>
                <w:sz w:val="16"/>
                <w:szCs w:val="16"/>
              </w:rPr>
              <w:t>(фамилия, имя, отчество)</w:t>
            </w:r>
          </w:p>
        </w:tc>
        <w:tc>
          <w:tcPr>
            <w:tcW w:w="340" w:type="dxa"/>
            <w:tcBorders>
              <w:top w:val="nil"/>
              <w:left w:val="nil"/>
              <w:bottom w:val="nil"/>
              <w:right w:val="nil"/>
            </w:tcBorders>
          </w:tcPr>
          <w:p w:rsidR="00ED0FD0" w:rsidRPr="00F74A05" w:rsidRDefault="00ED0FD0" w:rsidP="00C44D08">
            <w:pPr>
              <w:spacing w:after="1" w:line="220" w:lineRule="atLeast"/>
              <w:rPr>
                <w:sz w:val="16"/>
                <w:szCs w:val="16"/>
              </w:rPr>
            </w:pPr>
          </w:p>
        </w:tc>
        <w:tc>
          <w:tcPr>
            <w:tcW w:w="1701" w:type="dxa"/>
            <w:tcBorders>
              <w:top w:val="single" w:sz="4" w:space="0" w:color="auto"/>
              <w:left w:val="nil"/>
              <w:bottom w:val="nil"/>
              <w:right w:val="nil"/>
            </w:tcBorders>
          </w:tcPr>
          <w:p w:rsidR="00ED0FD0" w:rsidRPr="00F74A05" w:rsidRDefault="00ED0FD0" w:rsidP="00C44D08">
            <w:pPr>
              <w:spacing w:after="1" w:line="220" w:lineRule="atLeast"/>
              <w:jc w:val="center"/>
              <w:rPr>
                <w:sz w:val="16"/>
                <w:szCs w:val="16"/>
              </w:rPr>
            </w:pPr>
            <w:r w:rsidRPr="00F74A05">
              <w:rPr>
                <w:sz w:val="16"/>
                <w:szCs w:val="16"/>
              </w:rPr>
              <w:t>(подпись)</w:t>
            </w:r>
          </w:p>
        </w:tc>
        <w:tc>
          <w:tcPr>
            <w:tcW w:w="340" w:type="dxa"/>
            <w:tcBorders>
              <w:top w:val="nil"/>
              <w:left w:val="nil"/>
              <w:bottom w:val="nil"/>
              <w:right w:val="nil"/>
            </w:tcBorders>
          </w:tcPr>
          <w:p w:rsidR="00ED0FD0" w:rsidRPr="00C270EA" w:rsidRDefault="00ED0FD0" w:rsidP="00C44D08">
            <w:pPr>
              <w:spacing w:after="1" w:line="220" w:lineRule="atLeast"/>
              <w:rPr>
                <w:sz w:val="28"/>
                <w:szCs w:val="28"/>
              </w:rPr>
            </w:pPr>
          </w:p>
        </w:tc>
      </w:tr>
    </w:tbl>
    <w:p w:rsidR="00F74A05" w:rsidRPr="00C270EA" w:rsidRDefault="00F74A05" w:rsidP="00F74A05">
      <w:pPr>
        <w:jc w:val="both"/>
        <w:rPr>
          <w:sz w:val="28"/>
          <w:szCs w:val="28"/>
        </w:rPr>
      </w:pPr>
      <w:r w:rsidRPr="00C270EA">
        <w:rPr>
          <w:sz w:val="28"/>
          <w:szCs w:val="28"/>
        </w:rPr>
        <w:t>--------------------------------</w:t>
      </w:r>
    </w:p>
    <w:p w:rsidR="00F74A05" w:rsidRDefault="00F74A05" w:rsidP="00F74A05">
      <w:pPr>
        <w:spacing w:after="1" w:line="220" w:lineRule="atLeast"/>
        <w:rPr>
          <w:sz w:val="28"/>
          <w:szCs w:val="28"/>
        </w:rPr>
        <w:sectPr w:rsidR="00F74A05" w:rsidSect="002E26D4">
          <w:pgSz w:w="16838" w:h="11906" w:orient="landscape"/>
          <w:pgMar w:top="1134" w:right="851" w:bottom="1134" w:left="1418" w:header="709" w:footer="709" w:gutter="0"/>
          <w:cols w:space="708"/>
          <w:docGrid w:linePitch="360"/>
        </w:sectPr>
      </w:pPr>
      <w:r w:rsidRPr="00C270EA">
        <w:rPr>
          <w:sz w:val="28"/>
          <w:szCs w:val="28"/>
        </w:rPr>
        <w:t>* Прилагаются подтверждающие документы</w:t>
      </w:r>
    </w:p>
    <w:p w:rsidR="00ED0FD0" w:rsidRDefault="00ED0FD0" w:rsidP="00ED0FD0">
      <w:pPr>
        <w:jc w:val="both"/>
        <w:rPr>
          <w:sz w:val="28"/>
          <w:szCs w:val="28"/>
        </w:rPr>
      </w:pPr>
    </w:p>
    <w:p w:rsidR="00ED0FD0" w:rsidRDefault="00ED0FD0" w:rsidP="00ED0FD0">
      <w:pPr>
        <w:jc w:val="both"/>
        <w:rPr>
          <w:sz w:val="28"/>
          <w:szCs w:val="28"/>
        </w:rPr>
      </w:pPr>
    </w:p>
    <w:p w:rsidR="00ED0FD0" w:rsidRDefault="00ED0FD0" w:rsidP="00ED0FD0">
      <w:pPr>
        <w:jc w:val="both"/>
        <w:rPr>
          <w:sz w:val="28"/>
          <w:szCs w:val="28"/>
        </w:rPr>
      </w:pPr>
    </w:p>
    <w:p w:rsidR="00ED0FD0" w:rsidRDefault="00ED0FD0" w:rsidP="00ED0FD0">
      <w:pPr>
        <w:jc w:val="both"/>
        <w:rPr>
          <w:sz w:val="28"/>
          <w:szCs w:val="28"/>
        </w:rPr>
      </w:pPr>
    </w:p>
    <w:p w:rsidR="00ED0FD0" w:rsidRPr="00C270EA" w:rsidRDefault="00ED0FD0" w:rsidP="00F74A05">
      <w:pPr>
        <w:jc w:val="both"/>
        <w:rPr>
          <w:sz w:val="28"/>
          <w:szCs w:val="28"/>
        </w:rPr>
      </w:pPr>
    </w:p>
    <w:sectPr w:rsidR="00ED0FD0" w:rsidRPr="00C270EA" w:rsidSect="002E26D4">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C50"/>
    <w:multiLevelType w:val="hybridMultilevel"/>
    <w:tmpl w:val="FC5A9A04"/>
    <w:lvl w:ilvl="0" w:tplc="8FECC12E">
      <w:start w:val="1"/>
      <w:numFmt w:val="decimal"/>
      <w:lvlText w:val="%1."/>
      <w:lvlJc w:val="left"/>
      <w:pPr>
        <w:ind w:left="3368" w:hanging="975"/>
      </w:pPr>
      <w:rPr>
        <w:rFonts w:hint="default"/>
      </w:rPr>
    </w:lvl>
    <w:lvl w:ilvl="1" w:tplc="04190019" w:tentative="1">
      <w:start w:val="1"/>
      <w:numFmt w:val="lowerLetter"/>
      <w:lvlText w:val="%2."/>
      <w:lvlJc w:val="left"/>
      <w:pPr>
        <w:ind w:left="3124" w:hanging="360"/>
      </w:pPr>
    </w:lvl>
    <w:lvl w:ilvl="2" w:tplc="0419001B" w:tentative="1">
      <w:start w:val="1"/>
      <w:numFmt w:val="lowerRoman"/>
      <w:lvlText w:val="%3."/>
      <w:lvlJc w:val="right"/>
      <w:pPr>
        <w:ind w:left="3844" w:hanging="180"/>
      </w:pPr>
    </w:lvl>
    <w:lvl w:ilvl="3" w:tplc="0419000F" w:tentative="1">
      <w:start w:val="1"/>
      <w:numFmt w:val="decimal"/>
      <w:lvlText w:val="%4."/>
      <w:lvlJc w:val="left"/>
      <w:pPr>
        <w:ind w:left="4564" w:hanging="360"/>
      </w:pPr>
    </w:lvl>
    <w:lvl w:ilvl="4" w:tplc="04190019" w:tentative="1">
      <w:start w:val="1"/>
      <w:numFmt w:val="lowerLetter"/>
      <w:lvlText w:val="%5."/>
      <w:lvlJc w:val="left"/>
      <w:pPr>
        <w:ind w:left="5284" w:hanging="360"/>
      </w:pPr>
    </w:lvl>
    <w:lvl w:ilvl="5" w:tplc="0419001B" w:tentative="1">
      <w:start w:val="1"/>
      <w:numFmt w:val="lowerRoman"/>
      <w:lvlText w:val="%6."/>
      <w:lvlJc w:val="right"/>
      <w:pPr>
        <w:ind w:left="6004" w:hanging="180"/>
      </w:pPr>
    </w:lvl>
    <w:lvl w:ilvl="6" w:tplc="0419000F" w:tentative="1">
      <w:start w:val="1"/>
      <w:numFmt w:val="decimal"/>
      <w:lvlText w:val="%7."/>
      <w:lvlJc w:val="left"/>
      <w:pPr>
        <w:ind w:left="6724" w:hanging="360"/>
      </w:pPr>
    </w:lvl>
    <w:lvl w:ilvl="7" w:tplc="04190019" w:tentative="1">
      <w:start w:val="1"/>
      <w:numFmt w:val="lowerLetter"/>
      <w:lvlText w:val="%8."/>
      <w:lvlJc w:val="left"/>
      <w:pPr>
        <w:ind w:left="7444" w:hanging="360"/>
      </w:pPr>
    </w:lvl>
    <w:lvl w:ilvl="8" w:tplc="0419001B" w:tentative="1">
      <w:start w:val="1"/>
      <w:numFmt w:val="lowerRoman"/>
      <w:lvlText w:val="%9."/>
      <w:lvlJc w:val="right"/>
      <w:pPr>
        <w:ind w:left="8164" w:hanging="180"/>
      </w:pPr>
    </w:lvl>
  </w:abstractNum>
  <w:abstractNum w:abstractNumId="1">
    <w:nsid w:val="3864032F"/>
    <w:multiLevelType w:val="hybridMultilevel"/>
    <w:tmpl w:val="6A4A33B0"/>
    <w:lvl w:ilvl="0" w:tplc="4290F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C74CEB"/>
    <w:multiLevelType w:val="multilevel"/>
    <w:tmpl w:val="08B8B7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F870E14"/>
    <w:multiLevelType w:val="multilevel"/>
    <w:tmpl w:val="7DA46886"/>
    <w:lvl w:ilvl="0">
      <w:start w:val="1"/>
      <w:numFmt w:val="decimal"/>
      <w:lvlText w:val="%1."/>
      <w:lvlJc w:val="left"/>
      <w:pPr>
        <w:ind w:left="720" w:hanging="360"/>
      </w:pPr>
    </w:lvl>
    <w:lvl w:ilvl="1">
      <w:start w:val="1"/>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4">
    <w:nsid w:val="789B259C"/>
    <w:multiLevelType w:val="multilevel"/>
    <w:tmpl w:val="0419001D"/>
    <w:styleLink w:val="1"/>
    <w:lvl w:ilvl="0">
      <w:start w:val="1"/>
      <w:numFmt w:val="decimal"/>
      <w:lvlText w:val="%1"/>
      <w:lvlJc w:val="left"/>
      <w:pPr>
        <w:ind w:left="360" w:hanging="360"/>
      </w:pPr>
      <w:rPr>
        <w:rFonts w:ascii="Times New Roman" w:hAnsi="Times New Roman" w:hint="default"/>
      </w:rPr>
    </w:lvl>
    <w:lvl w:ilvl="1">
      <w:start w:val="1"/>
      <w:numFmt w:val="decimal"/>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94"/>
  <w:drawingGridHorizontalSpacing w:val="120"/>
  <w:displayHorizontalDrawingGridEvery w:val="2"/>
  <w:characterSpacingControl w:val="doNotCompress"/>
  <w:compat/>
  <w:rsids>
    <w:rsidRoot w:val="005144D9"/>
    <w:rsid w:val="000119B9"/>
    <w:rsid w:val="00036E51"/>
    <w:rsid w:val="000A4403"/>
    <w:rsid w:val="000B2794"/>
    <w:rsid w:val="000B5865"/>
    <w:rsid w:val="000F1401"/>
    <w:rsid w:val="00117A74"/>
    <w:rsid w:val="001220E0"/>
    <w:rsid w:val="00125730"/>
    <w:rsid w:val="00131056"/>
    <w:rsid w:val="0013326C"/>
    <w:rsid w:val="001A6A5E"/>
    <w:rsid w:val="001C7492"/>
    <w:rsid w:val="001E4662"/>
    <w:rsid w:val="0020402C"/>
    <w:rsid w:val="00215792"/>
    <w:rsid w:val="0022375B"/>
    <w:rsid w:val="00227185"/>
    <w:rsid w:val="00246D43"/>
    <w:rsid w:val="002775E6"/>
    <w:rsid w:val="00285563"/>
    <w:rsid w:val="0029637C"/>
    <w:rsid w:val="002A0225"/>
    <w:rsid w:val="002A4AFB"/>
    <w:rsid w:val="002C01CE"/>
    <w:rsid w:val="002E26D4"/>
    <w:rsid w:val="002E66E3"/>
    <w:rsid w:val="003126F6"/>
    <w:rsid w:val="00347C28"/>
    <w:rsid w:val="00367C35"/>
    <w:rsid w:val="0038252A"/>
    <w:rsid w:val="0039786C"/>
    <w:rsid w:val="003B5E77"/>
    <w:rsid w:val="00417084"/>
    <w:rsid w:val="00447DE5"/>
    <w:rsid w:val="00453916"/>
    <w:rsid w:val="004757C1"/>
    <w:rsid w:val="004B646A"/>
    <w:rsid w:val="004D443A"/>
    <w:rsid w:val="005144D9"/>
    <w:rsid w:val="00521C7E"/>
    <w:rsid w:val="00546908"/>
    <w:rsid w:val="00553325"/>
    <w:rsid w:val="00561B05"/>
    <w:rsid w:val="00590630"/>
    <w:rsid w:val="005B481E"/>
    <w:rsid w:val="005D2601"/>
    <w:rsid w:val="005F6FB5"/>
    <w:rsid w:val="006005BF"/>
    <w:rsid w:val="00627CD6"/>
    <w:rsid w:val="00627F14"/>
    <w:rsid w:val="00676179"/>
    <w:rsid w:val="00685905"/>
    <w:rsid w:val="007409D2"/>
    <w:rsid w:val="00740FF4"/>
    <w:rsid w:val="0075077B"/>
    <w:rsid w:val="0075318A"/>
    <w:rsid w:val="00796728"/>
    <w:rsid w:val="007D0BCA"/>
    <w:rsid w:val="007E39D5"/>
    <w:rsid w:val="00812B51"/>
    <w:rsid w:val="008321AC"/>
    <w:rsid w:val="00863DDE"/>
    <w:rsid w:val="00866911"/>
    <w:rsid w:val="00877BCD"/>
    <w:rsid w:val="008A3007"/>
    <w:rsid w:val="00936B58"/>
    <w:rsid w:val="009558C2"/>
    <w:rsid w:val="0096384A"/>
    <w:rsid w:val="00972198"/>
    <w:rsid w:val="00976E6B"/>
    <w:rsid w:val="00996CA7"/>
    <w:rsid w:val="009976D4"/>
    <w:rsid w:val="009C6557"/>
    <w:rsid w:val="009D0D48"/>
    <w:rsid w:val="009F04E6"/>
    <w:rsid w:val="009F6570"/>
    <w:rsid w:val="00A07E8D"/>
    <w:rsid w:val="00A20F4F"/>
    <w:rsid w:val="00A27132"/>
    <w:rsid w:val="00A5358B"/>
    <w:rsid w:val="00A6754D"/>
    <w:rsid w:val="00A959AC"/>
    <w:rsid w:val="00AF651C"/>
    <w:rsid w:val="00B21C50"/>
    <w:rsid w:val="00B42D2E"/>
    <w:rsid w:val="00B43531"/>
    <w:rsid w:val="00B52DD0"/>
    <w:rsid w:val="00B82814"/>
    <w:rsid w:val="00B9418D"/>
    <w:rsid w:val="00BB19D7"/>
    <w:rsid w:val="00BC2D7B"/>
    <w:rsid w:val="00BC6466"/>
    <w:rsid w:val="00BC7E40"/>
    <w:rsid w:val="00BF2B56"/>
    <w:rsid w:val="00BF7345"/>
    <w:rsid w:val="00C270EA"/>
    <w:rsid w:val="00C61496"/>
    <w:rsid w:val="00C62FD3"/>
    <w:rsid w:val="00C94B3B"/>
    <w:rsid w:val="00C97806"/>
    <w:rsid w:val="00CB612A"/>
    <w:rsid w:val="00CD0FAF"/>
    <w:rsid w:val="00CD21EE"/>
    <w:rsid w:val="00CE0F1A"/>
    <w:rsid w:val="00CF5DD3"/>
    <w:rsid w:val="00D34BF8"/>
    <w:rsid w:val="00D719B4"/>
    <w:rsid w:val="00D75CB6"/>
    <w:rsid w:val="00DA0D21"/>
    <w:rsid w:val="00DA71BA"/>
    <w:rsid w:val="00DC4E08"/>
    <w:rsid w:val="00DD5332"/>
    <w:rsid w:val="00E26B3E"/>
    <w:rsid w:val="00E53CB9"/>
    <w:rsid w:val="00EA52A3"/>
    <w:rsid w:val="00EC4943"/>
    <w:rsid w:val="00ED0FD0"/>
    <w:rsid w:val="00ED4227"/>
    <w:rsid w:val="00EE79F7"/>
    <w:rsid w:val="00EF6DEC"/>
    <w:rsid w:val="00F01F58"/>
    <w:rsid w:val="00F15C24"/>
    <w:rsid w:val="00F24B5D"/>
    <w:rsid w:val="00F3557C"/>
    <w:rsid w:val="00F47D73"/>
    <w:rsid w:val="00F6028D"/>
    <w:rsid w:val="00F7194D"/>
    <w:rsid w:val="00F74A05"/>
    <w:rsid w:val="00F802BD"/>
    <w:rsid w:val="00F868DD"/>
    <w:rsid w:val="00F910A9"/>
    <w:rsid w:val="00FC325B"/>
    <w:rsid w:val="00FF3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angal"/>
        <w:kern w:val="2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1BA"/>
    <w:pPr>
      <w:spacing w:after="0" w:line="240" w:lineRule="auto"/>
    </w:pPr>
    <w:rPr>
      <w:rFonts w:eastAsia="Times New Roman" w:cs="Times New Roman"/>
      <w:kern w:val="0"/>
      <w:lang w:eastAsia="ru-RU"/>
    </w:rPr>
  </w:style>
  <w:style w:type="paragraph" w:styleId="10">
    <w:name w:val="heading 1"/>
    <w:basedOn w:val="a"/>
    <w:next w:val="a"/>
    <w:link w:val="11"/>
    <w:qFormat/>
    <w:rsid w:val="00DA71BA"/>
    <w:pPr>
      <w:keepNext/>
      <w:ind w:firstLine="426"/>
      <w:jc w:val="both"/>
      <w:outlineLvl w:val="0"/>
    </w:pPr>
    <w:rPr>
      <w:sz w:val="28"/>
      <w:szCs w:val="20"/>
    </w:rPr>
  </w:style>
  <w:style w:type="paragraph" w:styleId="2">
    <w:name w:val="heading 2"/>
    <w:basedOn w:val="a"/>
    <w:next w:val="a"/>
    <w:link w:val="20"/>
    <w:qFormat/>
    <w:rsid w:val="00DA71BA"/>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EF6DEC"/>
    <w:pPr>
      <w:numPr>
        <w:numId w:val="2"/>
      </w:numPr>
    </w:pPr>
  </w:style>
  <w:style w:type="paragraph" w:customStyle="1" w:styleId="ConsPlusNormal">
    <w:name w:val="ConsPlusNormal"/>
    <w:rsid w:val="005144D9"/>
    <w:pPr>
      <w:widowControl w:val="0"/>
      <w:autoSpaceDE w:val="0"/>
      <w:autoSpaceDN w:val="0"/>
      <w:spacing w:after="0" w:line="240" w:lineRule="auto"/>
    </w:pPr>
    <w:rPr>
      <w:rFonts w:eastAsia="Times New Roman" w:cs="Times New Roman"/>
      <w:kern w:val="0"/>
      <w:szCs w:val="20"/>
      <w:lang w:eastAsia="ru-RU"/>
    </w:rPr>
  </w:style>
  <w:style w:type="paragraph" w:customStyle="1" w:styleId="ConsPlusNonformat">
    <w:name w:val="ConsPlusNonformat"/>
    <w:rsid w:val="005144D9"/>
    <w:pPr>
      <w:widowControl w:val="0"/>
      <w:autoSpaceDE w:val="0"/>
      <w:autoSpaceDN w:val="0"/>
      <w:spacing w:after="0" w:line="240" w:lineRule="auto"/>
    </w:pPr>
    <w:rPr>
      <w:rFonts w:ascii="Courier New" w:eastAsia="Times New Roman" w:hAnsi="Courier New" w:cs="Courier New"/>
      <w:kern w:val="0"/>
      <w:sz w:val="20"/>
      <w:szCs w:val="20"/>
      <w:lang w:eastAsia="ru-RU"/>
    </w:rPr>
  </w:style>
  <w:style w:type="paragraph" w:customStyle="1" w:styleId="ConsPlusTitle">
    <w:name w:val="ConsPlusTitle"/>
    <w:rsid w:val="005144D9"/>
    <w:pPr>
      <w:widowControl w:val="0"/>
      <w:autoSpaceDE w:val="0"/>
      <w:autoSpaceDN w:val="0"/>
      <w:spacing w:after="0" w:line="240" w:lineRule="auto"/>
    </w:pPr>
    <w:rPr>
      <w:rFonts w:eastAsia="Times New Roman" w:cs="Times New Roman"/>
      <w:b/>
      <w:kern w:val="0"/>
      <w:szCs w:val="20"/>
      <w:lang w:eastAsia="ru-RU"/>
    </w:rPr>
  </w:style>
  <w:style w:type="paragraph" w:customStyle="1" w:styleId="ConsPlusTitlePage">
    <w:name w:val="ConsPlusTitlePage"/>
    <w:rsid w:val="005144D9"/>
    <w:pPr>
      <w:widowControl w:val="0"/>
      <w:autoSpaceDE w:val="0"/>
      <w:autoSpaceDN w:val="0"/>
      <w:spacing w:after="0" w:line="240" w:lineRule="auto"/>
    </w:pPr>
    <w:rPr>
      <w:rFonts w:ascii="Tahoma" w:eastAsia="Times New Roman" w:hAnsi="Tahoma" w:cs="Tahoma"/>
      <w:kern w:val="0"/>
      <w:sz w:val="20"/>
      <w:szCs w:val="20"/>
      <w:lang w:eastAsia="ru-RU"/>
    </w:rPr>
  </w:style>
  <w:style w:type="character" w:customStyle="1" w:styleId="11">
    <w:name w:val="Заголовок 1 Знак"/>
    <w:basedOn w:val="a0"/>
    <w:link w:val="10"/>
    <w:rsid w:val="00DA71BA"/>
    <w:rPr>
      <w:rFonts w:eastAsia="Times New Roman" w:cs="Times New Roman"/>
      <w:kern w:val="0"/>
      <w:sz w:val="28"/>
      <w:szCs w:val="20"/>
      <w:lang w:eastAsia="ru-RU"/>
    </w:rPr>
  </w:style>
  <w:style w:type="character" w:customStyle="1" w:styleId="20">
    <w:name w:val="Заголовок 2 Знак"/>
    <w:basedOn w:val="a0"/>
    <w:link w:val="2"/>
    <w:rsid w:val="00DA71BA"/>
    <w:rPr>
      <w:rFonts w:eastAsia="Times New Roman" w:cs="Times New Roman"/>
      <w:kern w:val="0"/>
      <w:sz w:val="28"/>
      <w:szCs w:val="20"/>
      <w:lang w:eastAsia="ru-RU"/>
    </w:rPr>
  </w:style>
  <w:style w:type="paragraph" w:customStyle="1" w:styleId="ConsPlusCell">
    <w:name w:val="ConsPlusCell"/>
    <w:rsid w:val="00DA71BA"/>
    <w:pPr>
      <w:widowControl w:val="0"/>
      <w:autoSpaceDE w:val="0"/>
      <w:autoSpaceDN w:val="0"/>
      <w:adjustRightInd w:val="0"/>
      <w:spacing w:after="0" w:line="240" w:lineRule="auto"/>
    </w:pPr>
    <w:rPr>
      <w:rFonts w:eastAsia="Times New Roman" w:cs="Times New Roman"/>
      <w:kern w:val="0"/>
      <w:lang w:eastAsia="ru-RU"/>
    </w:rPr>
  </w:style>
  <w:style w:type="paragraph" w:styleId="a3">
    <w:name w:val="Title"/>
    <w:basedOn w:val="a"/>
    <w:link w:val="a4"/>
    <w:qFormat/>
    <w:rsid w:val="00DA71BA"/>
    <w:pPr>
      <w:jc w:val="center"/>
    </w:pPr>
    <w:rPr>
      <w:b/>
      <w:bCs/>
      <w:sz w:val="28"/>
    </w:rPr>
  </w:style>
  <w:style w:type="character" w:customStyle="1" w:styleId="a4">
    <w:name w:val="Название Знак"/>
    <w:basedOn w:val="a0"/>
    <w:link w:val="a3"/>
    <w:rsid w:val="00DA71BA"/>
    <w:rPr>
      <w:rFonts w:eastAsia="Times New Roman" w:cs="Times New Roman"/>
      <w:b/>
      <w:bCs/>
      <w:kern w:val="0"/>
      <w:sz w:val="28"/>
      <w:lang w:eastAsia="ru-RU"/>
    </w:rPr>
  </w:style>
  <w:style w:type="table" w:styleId="a5">
    <w:name w:val="Table Grid"/>
    <w:basedOn w:val="a1"/>
    <w:uiPriority w:val="59"/>
    <w:rsid w:val="00ED42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117A74"/>
    <w:rPr>
      <w:color w:val="0000FF"/>
      <w:u w:val="single"/>
    </w:rPr>
  </w:style>
  <w:style w:type="paragraph" w:styleId="a7">
    <w:name w:val="Normal (Web)"/>
    <w:basedOn w:val="a"/>
    <w:uiPriority w:val="99"/>
    <w:unhideWhenUsed/>
    <w:rsid w:val="00F74A0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13D2F8F3E59B3FA79C30A90F634FD14580FE4AC942F20BF215D7A083F125D129BC36A10F69E092D04EAB0FCD262C1AFFCF41C777530EEAj1S0K" TargetMode="External"/><Relationship Id="rId13" Type="http://schemas.openxmlformats.org/officeDocument/2006/relationships/hyperlink" Target="consultantplus://offline/ref=3313D2F8F3E59B3FA79C30A90F634FD14580FE4CCE44F20BF215D7A083F125D129BC36A10F6AE79ADC4EAB0FCD262C1AFFCF41C777530EEAj1S0K" TargetMode="External"/><Relationship Id="rId3" Type="http://schemas.openxmlformats.org/officeDocument/2006/relationships/styles" Target="styles.xml"/><Relationship Id="rId7" Type="http://schemas.openxmlformats.org/officeDocument/2006/relationships/hyperlink" Target="consultantplus://offline/ref=3313D2F8F3E59B3FA79C30A90F634FD14580FE4CCE44F20BF215D7A083F125D129BC36A10F6AE79ADC4EAB0FCD262C1AFFCF41C777530EEAj1S0K" TargetMode="External"/><Relationship Id="rId12" Type="http://schemas.openxmlformats.org/officeDocument/2006/relationships/hyperlink" Target="http://www.volchansk-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313D2F8F3E59B3FA79C30A90F634FD14580F642CD41F20BF215D7A083F125D13BBC6EAD0D6BFA93DD5BFD5E8Bj7S3K" TargetMode="External"/><Relationship Id="rId5" Type="http://schemas.openxmlformats.org/officeDocument/2006/relationships/webSettings" Target="webSettings.xml"/><Relationship Id="rId15" Type="http://schemas.openxmlformats.org/officeDocument/2006/relationships/hyperlink" Target="consultantplus://offline/ref=4DF3AF469AD3C158106F3D92B3CCE0DFDB0FD8A7CD855A6534540C6039A4642BC203323AE66C77A96626C65713FA8AEB03EBB76324605CD84EF19D5AS5W8I" TargetMode="External"/><Relationship Id="rId10" Type="http://schemas.openxmlformats.org/officeDocument/2006/relationships/hyperlink" Target="consultantplus://offline/ref=3313D2F8F3E59B3FA79C30A90F634FD14580F549CC44F20BF215D7A083F125D13BBC6EAD0D6BFA93DD5BFD5E8Bj7S3K" TargetMode="External"/><Relationship Id="rId4" Type="http://schemas.openxmlformats.org/officeDocument/2006/relationships/settings" Target="settings.xml"/><Relationship Id="rId9" Type="http://schemas.openxmlformats.org/officeDocument/2006/relationships/hyperlink" Target="consultantplus://offline/ref=3313D2F8F3E59B3FA79C30A90F634FD14580FE4AC942F20BF215D7A083F125D129BC36A60D6EEFC78801AA538B713F18F9CF43C36Bj5S1K" TargetMode="External"/><Relationship Id="rId14" Type="http://schemas.openxmlformats.org/officeDocument/2006/relationships/hyperlink" Target="consultantplus://offline/ref=3313D2F8F3E59B3FA79C30A90F634FD14580F642CD41F20BF215D7A083F125D13BBC6EAD0D6BFA93DD5BFD5E8Bj7S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67A3D-CF0A-4224-97CC-2C50D460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12</Pages>
  <Words>2864</Words>
  <Characters>16327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dc:creator>
  <cp:lastModifiedBy>Бух</cp:lastModifiedBy>
  <cp:revision>20</cp:revision>
  <cp:lastPrinted>2020-12-28T04:34:00Z</cp:lastPrinted>
  <dcterms:created xsi:type="dcterms:W3CDTF">2020-03-19T09:27:00Z</dcterms:created>
  <dcterms:modified xsi:type="dcterms:W3CDTF">2020-12-28T04:34:00Z</dcterms:modified>
</cp:coreProperties>
</file>