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7676856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F06B6D" w:rsidP="00634423">
      <w:pPr>
        <w:jc w:val="both"/>
        <w:rPr>
          <w:rFonts w:eastAsia="Times New Roman"/>
        </w:rPr>
      </w:pPr>
      <w:r>
        <w:rPr>
          <w:rFonts w:eastAsia="Times New Roman"/>
        </w:rPr>
        <w:t>0</w:t>
      </w:r>
      <w:r w:rsidR="00745098">
        <w:rPr>
          <w:rFonts w:eastAsia="Times New Roman"/>
        </w:rPr>
        <w:t>6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апреля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 w:rsidR="00745098">
        <w:rPr>
          <w:rFonts w:eastAsia="Times New Roman"/>
        </w:rPr>
        <w:t>141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Default="00634423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№ 126 от 27.03.2020 года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О работе организаций потребительского рынка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745098" w:rsidP="006344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Губернатора Свердловской области от 03.04.2020 года № 158-УГ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</w:t>
      </w:r>
      <w:r w:rsidR="00C61F7C">
        <w:rPr>
          <w:sz w:val="28"/>
          <w:szCs w:val="28"/>
        </w:rPr>
        <w:t xml:space="preserve">по защите населения от новой </w:t>
      </w:r>
      <w:proofErr w:type="spellStart"/>
      <w:r w:rsidR="00C61F7C">
        <w:rPr>
          <w:sz w:val="28"/>
          <w:szCs w:val="28"/>
        </w:rPr>
        <w:t>коронавирусной</w:t>
      </w:r>
      <w:proofErr w:type="spellEnd"/>
      <w:r w:rsidR="00C61F7C">
        <w:rPr>
          <w:sz w:val="28"/>
          <w:szCs w:val="28"/>
        </w:rPr>
        <w:t xml:space="preserve"> инфекции (2019-</w:t>
      </w:r>
      <w:proofErr w:type="spellStart"/>
      <w:r w:rsidR="00C61F7C">
        <w:rPr>
          <w:sz w:val="28"/>
          <w:szCs w:val="28"/>
          <w:lang w:val="en-US"/>
        </w:rPr>
        <w:t>n</w:t>
      </w:r>
      <w:r w:rsidR="006F5704">
        <w:rPr>
          <w:sz w:val="28"/>
          <w:szCs w:val="28"/>
          <w:lang w:val="en-US"/>
        </w:rPr>
        <w:t>CoV</w:t>
      </w:r>
      <w:proofErr w:type="spellEnd"/>
      <w:r w:rsidR="006F5704">
        <w:rPr>
          <w:sz w:val="28"/>
          <w:szCs w:val="28"/>
        </w:rPr>
        <w:t>)», в соответствии с Распоряжением Правительства Свердловской области от 05.04.2020 года № 239 «О мерах по обеспечению санитарно-эпидемиологического благополучия населения</w:t>
      </w:r>
      <w:proofErr w:type="gramEnd"/>
      <w:r w:rsidR="006F5704">
        <w:rPr>
          <w:sz w:val="28"/>
          <w:szCs w:val="28"/>
        </w:rPr>
        <w:t xml:space="preserve"> на территории Российской Федерации в связи с распространением новой </w:t>
      </w:r>
      <w:proofErr w:type="spellStart"/>
      <w:r w:rsidR="00D4399A">
        <w:rPr>
          <w:sz w:val="28"/>
          <w:szCs w:val="28"/>
        </w:rPr>
        <w:t>коронавирусной</w:t>
      </w:r>
      <w:proofErr w:type="spellEnd"/>
      <w:r w:rsidR="00D4399A">
        <w:rPr>
          <w:sz w:val="28"/>
          <w:szCs w:val="28"/>
        </w:rPr>
        <w:t xml:space="preserve"> инфекции (</w:t>
      </w:r>
      <w:r w:rsidR="00D4399A">
        <w:rPr>
          <w:sz w:val="28"/>
          <w:szCs w:val="28"/>
          <w:lang w:val="en-US"/>
        </w:rPr>
        <w:t>COVID</w:t>
      </w:r>
      <w:r w:rsidR="00002A53">
        <w:rPr>
          <w:sz w:val="28"/>
          <w:szCs w:val="28"/>
        </w:rPr>
        <w:t>-19)</w:t>
      </w:r>
      <w:r w:rsidR="00AF21CF">
        <w:rPr>
          <w:sz w:val="28"/>
          <w:szCs w:val="28"/>
        </w:rPr>
        <w:t>»</w:t>
      </w:r>
      <w:r w:rsidR="00634423">
        <w:rPr>
          <w:sz w:val="28"/>
          <w:szCs w:val="28"/>
        </w:rPr>
        <w:t xml:space="preserve">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634423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18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418B">
        <w:rPr>
          <w:sz w:val="28"/>
          <w:szCs w:val="28"/>
        </w:rPr>
        <w:t xml:space="preserve"> </w:t>
      </w:r>
      <w:r w:rsidR="00302FFE">
        <w:rPr>
          <w:sz w:val="28"/>
          <w:szCs w:val="28"/>
        </w:rPr>
        <w:t xml:space="preserve">следующие </w:t>
      </w:r>
      <w:r w:rsidRPr="000F418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418B">
        <w:rPr>
          <w:sz w:val="28"/>
          <w:szCs w:val="28"/>
        </w:rPr>
        <w:t xml:space="preserve"> в постановление главы Волчанского городского округа № 126 от 27.03.2020 года  «О работе организаций потребительского рынка на территории Волчанского городского округа»</w:t>
      </w:r>
      <w:r w:rsidR="00F06B6D">
        <w:rPr>
          <w:sz w:val="28"/>
          <w:szCs w:val="28"/>
        </w:rPr>
        <w:t xml:space="preserve"> (с изменениями от 31.03.2020 года № 134</w:t>
      </w:r>
      <w:r w:rsidR="00002A53">
        <w:rPr>
          <w:sz w:val="28"/>
          <w:szCs w:val="28"/>
        </w:rPr>
        <w:t>, от 01.04.2020 года № 137</w:t>
      </w:r>
      <w:r w:rsidR="00F06B6D">
        <w:rPr>
          <w:sz w:val="28"/>
          <w:szCs w:val="28"/>
        </w:rPr>
        <w:t>)</w:t>
      </w:r>
      <w:r w:rsidRPr="00DA4676">
        <w:rPr>
          <w:sz w:val="28"/>
          <w:szCs w:val="28"/>
        </w:rPr>
        <w:t>:</w:t>
      </w:r>
    </w:p>
    <w:p w:rsidR="002F1A58" w:rsidRDefault="005F4F90" w:rsidP="005F4F90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«по 5 апреля» заменить словами «по 20 апреля».</w:t>
      </w:r>
    </w:p>
    <w:p w:rsidR="005F4F90" w:rsidRDefault="00A151E2" w:rsidP="005F4F90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пункта 1.3 исключить:</w:t>
      </w:r>
    </w:p>
    <w:p w:rsidR="00A151E2" w:rsidRDefault="00A151E2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Белых Михаила Георгиевича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F1212">
        <w:rPr>
          <w:sz w:val="28"/>
          <w:szCs w:val="28"/>
        </w:rPr>
        <w:t>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ул. </w:t>
      </w:r>
      <w:proofErr w:type="spellStart"/>
      <w:r>
        <w:rPr>
          <w:sz w:val="28"/>
          <w:szCs w:val="28"/>
        </w:rPr>
        <w:t>Краснотурьинская</w:t>
      </w:r>
      <w:proofErr w:type="spellEnd"/>
      <w:r>
        <w:rPr>
          <w:sz w:val="28"/>
          <w:szCs w:val="28"/>
        </w:rPr>
        <w:t>, 27</w:t>
      </w:r>
      <w:r w:rsidRPr="00CF12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151E2" w:rsidRDefault="00A151E2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предпринимателя Савельева Андрея Васильевича (72 км автодороги Серов – Североуральск).</w:t>
      </w:r>
    </w:p>
    <w:p w:rsidR="00A151E2" w:rsidRDefault="00A151E2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00F34">
        <w:rPr>
          <w:sz w:val="28"/>
          <w:szCs w:val="28"/>
        </w:rPr>
        <w:t xml:space="preserve">Осуществлять деятельность объектам </w:t>
      </w:r>
      <w:r>
        <w:rPr>
          <w:sz w:val="28"/>
          <w:szCs w:val="28"/>
        </w:rPr>
        <w:t>бытового обслуживания</w:t>
      </w:r>
      <w:r w:rsidR="00600F34">
        <w:rPr>
          <w:sz w:val="28"/>
          <w:szCs w:val="28"/>
        </w:rPr>
        <w:t>:</w:t>
      </w:r>
    </w:p>
    <w:p w:rsidR="00600F34" w:rsidRDefault="00600F34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индивидуальному предпринимателю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Юлии Сергеевне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Волчанск, ул. </w:t>
      </w:r>
      <w:proofErr w:type="spellStart"/>
      <w:r>
        <w:rPr>
          <w:sz w:val="28"/>
          <w:szCs w:val="28"/>
        </w:rPr>
        <w:t>Краснотурьинская</w:t>
      </w:r>
      <w:proofErr w:type="spellEnd"/>
      <w:r>
        <w:rPr>
          <w:sz w:val="28"/>
          <w:szCs w:val="28"/>
        </w:rPr>
        <w:t>, 25);</w:t>
      </w:r>
    </w:p>
    <w:p w:rsidR="00600F34" w:rsidRDefault="00600F34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индивидуальному предпринимателю </w:t>
      </w:r>
      <w:proofErr w:type="spellStart"/>
      <w:r>
        <w:rPr>
          <w:sz w:val="28"/>
          <w:szCs w:val="28"/>
        </w:rPr>
        <w:t>Новаковой</w:t>
      </w:r>
      <w:proofErr w:type="spellEnd"/>
      <w:r>
        <w:rPr>
          <w:sz w:val="28"/>
          <w:szCs w:val="28"/>
        </w:rPr>
        <w:t xml:space="preserve"> Наталье Юрьевне – техническое обслуживание и ремонт автотранспортных средств (г. Волчанск,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2).</w:t>
      </w:r>
    </w:p>
    <w:p w:rsidR="00600F34" w:rsidRPr="005F4F90" w:rsidRDefault="00600F34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Объектам, перечисленным в пункте 1 подпунктах 1.2, 1.3 настоящего постановления, деятельность осуществлять только на условиях предварительной записи.</w:t>
      </w:r>
    </w:p>
    <w:p w:rsidR="00634423" w:rsidRPr="00AB4DB3" w:rsidRDefault="00302FFE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212F02"/>
    <w:rsid w:val="002F1A58"/>
    <w:rsid w:val="00302FFE"/>
    <w:rsid w:val="004F3A88"/>
    <w:rsid w:val="005F4F90"/>
    <w:rsid w:val="00600F34"/>
    <w:rsid w:val="00634423"/>
    <w:rsid w:val="006F5704"/>
    <w:rsid w:val="006F7F03"/>
    <w:rsid w:val="00716183"/>
    <w:rsid w:val="00745098"/>
    <w:rsid w:val="008C430F"/>
    <w:rsid w:val="00A151E2"/>
    <w:rsid w:val="00AF21CF"/>
    <w:rsid w:val="00B055F3"/>
    <w:rsid w:val="00C61F7C"/>
    <w:rsid w:val="00D4399A"/>
    <w:rsid w:val="00DE26F8"/>
    <w:rsid w:val="00EA68DA"/>
    <w:rsid w:val="00F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9</cp:revision>
  <cp:lastPrinted>2020-04-06T06:14:00Z</cp:lastPrinted>
  <dcterms:created xsi:type="dcterms:W3CDTF">2020-03-31T12:11:00Z</dcterms:created>
  <dcterms:modified xsi:type="dcterms:W3CDTF">2020-04-06T06:14:00Z</dcterms:modified>
</cp:coreProperties>
</file>