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cstheme="minorHAnsi"/>
          <w:b/>
          <w:szCs w:val="28"/>
        </w:rPr>
        <w:t xml:space="preserve">Информация о финансово-экономическом состоянии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cstheme="minorHAnsi"/>
          <w:b/>
          <w:szCs w:val="28"/>
        </w:rPr>
        <w:t xml:space="preserve">субъектов малого и среднего предпринимательства </w:t>
      </w:r>
      <w:r>
        <w:rPr>
          <w:rFonts w:cs="Times New Roman" w:cstheme="minorHAnsi"/>
          <w:b/>
          <w:szCs w:val="28"/>
        </w:rPr>
        <w:t>за 2019 год</w:t>
      </w:r>
    </w:p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/>
      </w:r>
    </w:p>
    <w:tbl>
      <w:tblPr>
        <w:tblW w:w="10466" w:type="dxa"/>
        <w:jc w:val="left"/>
        <w:tblInd w:w="28" w:type="dxa"/>
        <w:shd w:fill="FFFFFF" w:val="clear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549"/>
        <w:gridCol w:w="1499"/>
        <w:gridCol w:w="1418"/>
      </w:tblGrid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Ед. измерения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20"/>
              <w:spacing w:lineRule="auto" w:line="240" w:before="0" w:after="0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хозяйствующих субъектов по данным бухгалтерской отчетности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Всего по обследуемым видам экономической деятельности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C Обрабатывающие производства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Н Транспортировка и хранение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K Деятельность финансовая и страховая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L Деятельность по операциям с недвижимым имуществом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P Образование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S Предоставление прочих видов услуг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Прибыль (убыток) до налогообложения по данным бухгалтерской отчетности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Всего по обследуемым видам экономической деятельности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-30634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11457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11457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11457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C Обрабатывающие производства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-31557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-12238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7484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Н Транспортировка и хранение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-2109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K Деятельность финансовая и страховая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-264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L Деятельность по операциям с недвижимым имуществом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-3335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-2990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-72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11457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убыточных организаций по данным бухгалтерской отчетности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Всего по обследуемым видам экономической деятельности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C Обрабатывающие производства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Н Транспортировка и хранение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K Деятельность финансовая и страховая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L Деятельность по операциям с недвижимым имуществом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Количество прибыльных организаций по данным бухгалтерской отчетности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Всего по обследуемым видам экономической деятельности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C Обрабатывающие производства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K Деятельность финансовая и страховая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L Деятельность по операциям с недвижимым имуществом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P Образование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S Предоставление прочих видов услуг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Финансовый результат убыточных организаций по данным бухгалтерской отчетности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Всего по обследуемым видам экономической деятельности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54671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C Обрабатывающие производства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34907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12238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1746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Н Транспортировка и хранение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2109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K Деятельность финансовая и страховая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264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L Деятельность по операциям с недвижимым имуществом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3335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2990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Финансовый результат прибыльных организаций по данным бухгалтерской отчетности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Всего по обследуемым видам экономической деятельности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24037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11457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11457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11457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C Обрабатывающие производства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3350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9230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тысяча рублей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11457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Удельный вес убыточных организаций в общем числе организаций по данным бухгалтерской отчетности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Всего по обследуемым видам экономической деятельности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C Обрабатывающие производства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D Обеспечение электрической энергией, газом и паром; кондиционирование воздуха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37.5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Н Транспортировка и хранение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K Деятельность финансовая и страховая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L Деятельность по операциям с недвижимым имуществом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66.7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N Деятельность административная и сопутствующие дополнительные услуги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Удельный вес прибыльных организаций в общем числе организаций по данным бухгалтерской отчетности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Всего по обследуемым видам экономической деятельности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А Сельское, лесное хозяйство, охота, рыболовство и рыбоводство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Сельское хозяйство (без вспомогательной деятельности, оказания услуг)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C Обрабатывающие производства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G торговля оптовая и розничная; ремонт автотранспортных средств и мотоциклов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62.5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K Деятельность финансовая и страховая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L Деятельность по операциям с недвижимым имуществом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Управление недвижимым имуществом за вознаграждение или на договорной основе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33.3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P Образование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Раздел S Предоставление прочих видов услуг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>
        <w:trPr/>
        <w:tc>
          <w:tcPr>
            <w:tcW w:w="7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tcMar>
              <w:left w:w="200" w:type="dxa"/>
            </w:tcMar>
            <w:vAlign w:val="center"/>
          </w:tcPr>
          <w:p>
            <w:pPr>
              <w:pStyle w:val="Style19"/>
              <w:spacing w:lineRule="auto" w:line="240" w:before="0" w:after="0"/>
              <w:jc w:val="both"/>
              <w:rPr>
                <w:sz w:val="24"/>
              </w:rPr>
            </w:pPr>
            <w:r>
              <w:rPr>
                <w:sz w:val="24"/>
              </w:rPr>
              <w:t>Животноводство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Style19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bCs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23e8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Application>LibreOffice/6.4.5.2$Windows_X86_64 LibreOffice_project/a726b36747cf2001e06b58ad5db1aa3a9a1872d6</Application>
  <Pages>4</Pages>
  <Words>897</Words>
  <Characters>6144</Characters>
  <CharactersWithSpaces>6771</CharactersWithSpaces>
  <Paragraphs>271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2018-07-03T11:19:00Z</dcterms:created>
  <dc:creator>Татьяна Владимировна</dc:creator>
  <dc:description/>
  <dc:language>ru-RU</dc:language>
  <cp:lastModifiedBy/>
  <dcterms:modified xsi:type="dcterms:W3CDTF">2020-10-21T15:50:58Z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