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ОТЧЕТ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2020 ГОДА»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77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5374B2" w:rsidRPr="002E7F10" w:rsidRDefault="005374B2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2020 ГОДА»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ЗА 2016 Г.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9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3552"/>
        <w:gridCol w:w="851"/>
        <w:gridCol w:w="49"/>
        <w:gridCol w:w="987"/>
        <w:gridCol w:w="44"/>
        <w:gridCol w:w="1052"/>
        <w:gridCol w:w="38"/>
        <w:gridCol w:w="27"/>
        <w:gridCol w:w="736"/>
        <w:gridCol w:w="43"/>
        <w:gridCol w:w="1328"/>
        <w:gridCol w:w="38"/>
      </w:tblGrid>
      <w:tr w:rsidR="004D1E77" w:rsidRPr="002E7F10" w:rsidTr="00646F7E">
        <w:trPr>
          <w:gridAfter w:val="1"/>
          <w:wAfter w:w="38" w:type="dxa"/>
          <w:trHeight w:val="800"/>
          <w:tblHeader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4D1E77" w:rsidRPr="002E7F10" w:rsidTr="00646F7E">
        <w:trPr>
          <w:gridAfter w:val="1"/>
          <w:wAfter w:w="38" w:type="dxa"/>
          <w:trHeight w:val="600"/>
          <w:tblHeader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600"/>
          <w:tblCellSpacing w:w="5" w:type="nil"/>
        </w:trPr>
        <w:tc>
          <w:tcPr>
            <w:tcW w:w="95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и модернизация систем коммунальной инфраструктуры теплоснабжения, водоснабжения и водоотведения,  а также объектов, используемых для утилизации, обезвреживания и захоронения твердых бытовых отходов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Цель 1  Повышение безопасности проживания населения за счет развития и  модернизации объектов инженерной инфраструктуры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1 Создание условий для привлечения частных инвестиций в целях обеспечения Волчанского городского округа коммунальной инфраструктурой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Ввод дополнительных мощностей сетей теплоснабжения в двухтрубном исчислении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модернизация существующих ветхих сетей  теплоснабжения,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 двухтрубном исчислении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3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Ввод дополнительных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мощностей сетей водоснабжения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4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Ввод дополнительных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мощностей сетей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водоотведения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5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Ввод дополнительных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мощностей котельных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строительства,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модернизации,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перевооружения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реконструкции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6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уличной сети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теплоснабжения,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водоотведения,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нуждающейся в замене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7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процессе производства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транспортировки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до потребителей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8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утечек и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неучтенного расхода воды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 суммарном объеме воды,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поданной в сеть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9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инцидентов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отключений в системах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теплоснабжения,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и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водоотведения,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на 1 км сетей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10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очищенных до нормативных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значений, в общем объеме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сточных вод, прошедших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через очистные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11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потребляющего питьевую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воду стандартного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1.1.12.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12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проб воды,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отбор которых произведен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водопроводной сети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которые не отвечают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гигиеническим нормативам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санитарно-химическим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13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проб воды,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отбор которых произведен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водопроводной сети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которые не отвечают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гигиеническим нормативам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микробиологическим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14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полигона для размещения твердых бытовых (коммунальных) отходов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15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коммунальной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3738C0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4D1E77" w:rsidRPr="002E7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16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Доля переработки твердых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бытовых (коммунальных)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по отношению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их общему объему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год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17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Улучшение качества теплоснабжения городской бани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2 Повышение надежности работы энергосистемы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18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предприятий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электроэнергетического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к работе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отопительный зимний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19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категорирования объектов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и паспортов безопасности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топливно-энергетического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на территории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Волчанского городского округа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20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собственного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производства,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выполненных работ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(услуг) полным кругом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промышленных организаций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текущих ценах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производстве и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распределении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газа и воды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142,71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170569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83,22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170569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21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и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распределения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электроэнергии, газа и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воды к 2020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7F536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7F536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22</w:t>
            </w:r>
          </w:p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 в основной капитал    за счет всех источников финансирования    по полному кругу  организаций: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 и  распределения электроэнергии,  газа и воды, в год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170569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170569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газификации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Цель 1. Повышение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уровня энергетического комфорта проживания населения Волчанского городского округа</w:t>
            </w:r>
            <w:proofErr w:type="gramEnd"/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Ввод дополнительных мощностей газопроводов и газовых сетей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Количество жилых домов (квартир), социальных и коммунальных объектов газифицированных сетевым природным газом в ВГО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4D1E77" w:rsidRPr="002E7F1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600"/>
          <w:tblCellSpacing w:w="5" w:type="nil"/>
        </w:trPr>
        <w:tc>
          <w:tcPr>
            <w:tcW w:w="95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Волчанского городского округа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Цель 1  Повышение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Волчанского городского округа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формирования жилищного фонда для переселения граждан из жилых помещений, признанных непригодными для проживания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1 Реализация первоочередных мероприятий, направленных на сокращение объемов аварийного и ветхого жилищного фонда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проживающих в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аварийном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и ветхом жилищном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общей   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населения  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D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  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      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проживания,        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площади  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D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в эксплуатацию жилья.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D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малоэтажного жилья из годового объема ввода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D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4. Улучшение жилищных условий граждан, проживающих на территории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3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 «УЛУЧШЕНИЕ ЖИЛИЩНЫХ УСЛОВИЙ ГРАЖДАН, ВКЛЮЧАЯ ПЕРЕСЕЛЕНИЕ ГРАЖДАН ИЗ ВЕТХОГО И АВАРИЙНОГО ЖИЛИЩНОГО ФОНДА»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2E7F1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 «ОБЕСПЕЧЕНИЕ ПЕРЕСЕЛЕНИЯ ГРАЖДАН ИЗ ЖИЛИЩНОГО ФОНДА,</w:t>
            </w:r>
          </w:p>
          <w:p w:rsidR="004D1E77" w:rsidRPr="002E7F10" w:rsidRDefault="004D1E77" w:rsidP="0053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ПРИЗНАННОГО В УСТАНОВЛЕННОМ ПОРЯДКЕ АВАРИЙНЫМ, ПОДЛЕЖАЩИМ СНОСУ ДО 01 ЯНВАРЯ 2012 ГОДА»</w:t>
            </w:r>
          </w:p>
        </w:tc>
      </w:tr>
      <w:tr w:rsidR="004D1E77" w:rsidRPr="002E7F10" w:rsidTr="00646F7E">
        <w:trPr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расселяемых аварийных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домов, признанных в установленном порядке аварийными, подлежащими сносу,  до 01.01.2012 года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 год            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76041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CB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расселяемых жилых помещений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CB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 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переселяемых         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из многоквартирных   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жилых домов, признанных  до 01.01.2012 года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аварийными и подлежащими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сносу в связи        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с физическим износом,   </w:t>
            </w:r>
          </w:p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 год            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CB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trHeight w:val="2546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заявившихся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CB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600"/>
          <w:tblCellSpacing w:w="5" w:type="nil"/>
        </w:trPr>
        <w:tc>
          <w:tcPr>
            <w:tcW w:w="95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5. Энергосбережение и повышение энергетической эффективности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Цель 1  Повышение энергетической эффективности экономики Волчанского городского округа, в том числе за счет активизации энергосбережения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1 Создание условий для обеспечения энергосбережения и повышения энергетической эффективности в жилищном фонде и системах коммунальной инфраструктуры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энергии,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расчеты за которую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осуществляются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учета, в общем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электрической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энергии, потребляемой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(используемой)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городского округа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энергии, расчеты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которую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осуществляются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учета, в общем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объеме тепловой энергии,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потребляемой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(используемой)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городского округа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холодной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воды, расчеты за которую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осуществляются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учета,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общем объеме воды,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потребляемой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(используемой)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городского округа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горячей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воды, расчеты за которую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осуществляются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учета,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общем объеме воды,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потребляемой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(используемой)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городского округа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природного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газа, расчеты за который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осуществляются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приборов учета, в общем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природного газа,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потребляемого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(используемого)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городского округа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энергетических ресурсов,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производимых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использованием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возобновляемых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энергии и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вторичных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энергетических ресурсов,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общем объеме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энергетических ресурсов,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производимых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городского округа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снабжение бюджетных учреждений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кВтч/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на 1 человека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156,38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68,14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на снабжение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учреждений (в расчете на 1 кв. метр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площади)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Гкал/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кв. м   общей площади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на снабжение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учреждений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расчете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человека)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куб. м/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на снабжение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учреждений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расчете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человека)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куб. м/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природного газа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снабжение бюджетных учреждений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расчете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человека)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куб. м/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(контрактов),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заключенных  органами местного самоуправления, муниципальными учреждениями, муниципальными унитарными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энергоемкость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тепловой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энергии, отпущенной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производственными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котельными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у. т./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Гкал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ее передаче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распределительным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сетям в общем объеме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переданной электрической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тепловой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при ее передаче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общем объеме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переданной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ее передаче в общем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переданной воды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энергии,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используемой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передачи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(транспортировки) воды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системах водоснабжения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1 куб. метр)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кВтч/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куб.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энергетических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тыс.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 у.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3. Повышение качества жизни населения Волчанского городского округа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(в расчете на 1 кв. метр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площади)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Гкал/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многоквартирных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домах (в расчете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жителя)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куб. м/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28,02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горячей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воды в многоквартирных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домах (в расчете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жителя)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м/чел.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(в расчете на 1 кв. метр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площади)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Втч/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кв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природного газа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индивидуальными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системами газового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отопления (в расчете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кв. метр общей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куб. м/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суммарный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 энергетических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т у. т./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646F7E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оснащенности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коллективными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(общедомовыми) приборами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используемых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энергетических ресурсов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Объем суммарного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снижения выбросов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парниковых газов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. CO2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374B2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используемых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органам</w:t>
            </w:r>
            <w:r w:rsidR="005374B2">
              <w:rPr>
                <w:rFonts w:ascii="Times New Roman" w:hAnsi="Times New Roman" w:cs="Times New Roman"/>
                <w:sz w:val="24"/>
                <w:szCs w:val="24"/>
              </w:rPr>
              <w:t>и местного самоуправления, муни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37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учреждениями, муниципальными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унитарными предприятиями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Волчанского городского округа,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проведены мероприятия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энергосбережению и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повышению энергетической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эффективности,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замещению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бензина и дизельного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топлива, используемых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транспортными средствами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моторного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топлива, природным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газом, газовыми смесями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сжиженным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углеводородным газом,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используемыми в качестве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моторного топлива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600"/>
          <w:tblCellSpacing w:w="5" w:type="nil"/>
        </w:trPr>
        <w:tc>
          <w:tcPr>
            <w:tcW w:w="95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6. Восстановление и развитие объектов внешнего благоустройства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Цель 1  Повышение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Волчанского городского округа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восстановления и развития объектов внешнего благоустройства</w:t>
            </w:r>
          </w:p>
        </w:tc>
      </w:tr>
      <w:tr w:rsidR="004D1E77" w:rsidRPr="002E7F10" w:rsidTr="00646F7E">
        <w:trPr>
          <w:gridAfter w:val="1"/>
          <w:wAfter w:w="38" w:type="dxa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1 Выполнение мероприятий  по благоустройству дворовых территорий в Волчанском городском округе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Волчанском городском округе,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благоустройства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соответствует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современным требованиям,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по отношению к их общему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количеству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Волчанском городском округе,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благоустройства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соответствует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современным требованиям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2 Выполнение мероприятий по развитию  и модернизации объектов внешнего благоустройства муниципальной собственности Волчанского городского округа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реконструированных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парков и скверов, благоустроенных дворовых территорий от их общей площади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Волчанского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3414,02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3414,02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улиц,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которых установлены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опоры сетей уличного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646F7E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646F7E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E77" w:rsidRPr="002E7F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7. Обеспечение реализации муниципальной программы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2020 года»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реализации мероприятий муниципальной программы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эффективной деятельности муниципального казенного учреждения «Управление городского хозяйства»</w:t>
            </w: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3738C0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3738C0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Доля подготовленных ответов на обращения граждан в общем объеме поступивших на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а МКУ «УГХ»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646F7E">
        <w:trPr>
          <w:gridAfter w:val="1"/>
          <w:wAfter w:w="38" w:type="dxa"/>
          <w:trHeight w:val="40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Уровень подготовки объектов инфраструктуры, обеспечивающей функционирование объектов, связанных с подготовкой и проведением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37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A3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AC4B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77" w:rsidRPr="002E7F10" w:rsidRDefault="004D1E77" w:rsidP="009525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Начальник отдела ЖКХ,</w:t>
      </w:r>
      <w:r w:rsidR="005374B2">
        <w:rPr>
          <w:rFonts w:ascii="Times New Roman" w:hAnsi="Times New Roman" w:cs="Times New Roman"/>
          <w:sz w:val="24"/>
          <w:szCs w:val="24"/>
        </w:rPr>
        <w:t xml:space="preserve"> </w:t>
      </w:r>
      <w:r w:rsidR="005374B2" w:rsidRPr="002E7F1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2E7F10">
        <w:rPr>
          <w:rFonts w:ascii="Times New Roman" w:hAnsi="Times New Roman" w:cs="Times New Roman"/>
          <w:sz w:val="24"/>
          <w:szCs w:val="24"/>
        </w:rPr>
        <w:t xml:space="preserve">и архитектуры </w:t>
      </w:r>
      <w:proofErr w:type="spellStart"/>
      <w:r w:rsidRPr="002E7F10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2E7F10">
        <w:rPr>
          <w:rFonts w:ascii="Times New Roman" w:hAnsi="Times New Roman" w:cs="Times New Roman"/>
          <w:sz w:val="24"/>
          <w:szCs w:val="24"/>
        </w:rPr>
        <w:t xml:space="preserve"> Ю.П. _____________________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4B2" w:rsidRPr="002E7F10" w:rsidRDefault="005374B2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F7E" w:rsidRPr="002E7F10" w:rsidRDefault="00646F7E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5374B2" w:rsidRPr="002E7F10" w:rsidRDefault="005374B2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D1E77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2020 ГОДА»</w:t>
      </w:r>
    </w:p>
    <w:p w:rsidR="00585815" w:rsidRPr="002E7F10" w:rsidRDefault="00585815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4D1E77" w:rsidRPr="002E7F10" w:rsidRDefault="004D1E77" w:rsidP="0095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89"/>
        <w:gridCol w:w="992"/>
        <w:gridCol w:w="1281"/>
        <w:gridCol w:w="1417"/>
        <w:gridCol w:w="925"/>
        <w:gridCol w:w="1842"/>
      </w:tblGrid>
      <w:tr w:rsidR="004D1E77" w:rsidRPr="002E7F10" w:rsidTr="00115767">
        <w:trPr>
          <w:trHeight w:val="12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5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4D1E77" w:rsidRPr="002E7F10" w:rsidTr="00115767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5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54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83041,19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48556,15</w:t>
            </w:r>
            <w:r w:rsidR="003E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rHeight w:val="2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3E6380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54319,72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3E6380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20135,614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rHeight w:val="28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3E6380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28721,47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28420,539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rHeight w:val="4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AD742E">
        <w:trPr>
          <w:trHeight w:val="400"/>
          <w:tblCellSpacing w:w="5" w:type="nil"/>
        </w:trPr>
        <w:tc>
          <w:tcPr>
            <w:tcW w:w="98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AD742E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ВГО</w:t>
            </w:r>
          </w:p>
        </w:tc>
      </w:tr>
      <w:tr w:rsidR="004D1E77" w:rsidRPr="002E7F10" w:rsidTr="00212A07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AD742E" w:rsidRDefault="004D1E77" w:rsidP="005858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5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E" w:rsidRDefault="00AD742E" w:rsidP="00212A07">
            <w:pPr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E77" w:rsidRPr="002E7F10" w:rsidRDefault="004D1E77" w:rsidP="00212A07">
            <w:pPr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2897,253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2E" w:rsidRDefault="00AD742E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77" w:rsidRPr="002E7F10" w:rsidRDefault="008B61EC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2896,892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E2" w:rsidRDefault="00AB2DE2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7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52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212A07">
        <w:trPr>
          <w:trHeight w:val="3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212A07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B61EC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212A07">
        <w:trPr>
          <w:trHeight w:val="26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2897,253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2896,892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212A07">
        <w:trPr>
          <w:trHeight w:val="5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212A07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07" w:rsidRPr="002E7F10" w:rsidTr="00212A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модернизацию и капитальный ремонт объектов инженерной инфраструктуры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6" w:rsidRDefault="00B07C16" w:rsidP="00212A07">
            <w:pPr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A07" w:rsidRPr="002E7F10" w:rsidRDefault="00646F7E" w:rsidP="00212A07">
            <w:pPr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6" w:rsidRDefault="00B07C16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07" w:rsidRPr="002E7F10" w:rsidRDefault="00B07C16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07" w:rsidRPr="002E7F10" w:rsidTr="00212A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07" w:rsidRPr="002E7F10" w:rsidTr="00212A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07" w:rsidRPr="002E7F10" w:rsidTr="00212A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646F7E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B07C16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07" w:rsidRPr="002E7F10" w:rsidTr="00212A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07" w:rsidRPr="002E7F10" w:rsidRDefault="00212A07" w:rsidP="00212A0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7" w:rsidRPr="002E7F10" w:rsidRDefault="00212A0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разработке проектно</w:t>
            </w:r>
            <w:r w:rsidR="0021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сметной докуме</w:t>
            </w:r>
            <w:r w:rsidR="0021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на реконструкцию </w:t>
            </w: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водовода питьевой воды от  НС 2 подъема до НС 3 подъема участка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85815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585815" w:rsidRDefault="00396796" w:rsidP="00585815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1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585815" w:rsidRDefault="00AD742E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85815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85815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585815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585815" w:rsidRDefault="00396796" w:rsidP="00585815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1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585815" w:rsidRDefault="00AD742E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585815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 «Строительство блочно-модульной котельной мощностью 5,0 МВт с подводящими инженерными сетями для систем централизованного теплоснабжения южной части г. Волчанска»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76041" w:rsidP="008D044B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D1E77"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6" w:rsidRPr="00396796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7C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76041" w:rsidP="008D044B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D1E77"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96" w:rsidRPr="00396796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7C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7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77" w:rsidRPr="002E7F10" w:rsidRDefault="004D1E77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F7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7" w:rsidRPr="002E7F10" w:rsidRDefault="00BB6BF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7" w:rsidRPr="002E7F10" w:rsidRDefault="00BB6BF7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проектно-изыскательских работ по объекту «Строительство блочно-модульной котельной 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МВт с подводящими инженерными сетями для систем централизованного теплоснабжения южной части г. Волчанска»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7" w:rsidRPr="002E7F10" w:rsidRDefault="00BB6BF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7" w:rsidRPr="002E7F10" w:rsidRDefault="00476041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</w:t>
            </w:r>
            <w:r w:rsidR="00B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7" w:rsidRPr="00B07C16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1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7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7" w:rsidRPr="002E7F10" w:rsidRDefault="00BB6BF7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</w:t>
            </w:r>
            <w:r w:rsidR="00B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B07C16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B07C16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для строительства коммунальных сетей в жилых домах, не оборудованных центральной отопительной системой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8D044B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646F7E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8D044B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46F7E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участка наружных инженерных сетей холодного водоснабжения от камеры №163Р до колодца № 3 по улицам Октябрьской, Центральной и Советской в г. Волчанске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46F7E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8D044B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A8" w:rsidRPr="00646F7E" w:rsidRDefault="00646F7E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476041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585815">
        <w:trPr>
          <w:tblCellSpacing w:w="5" w:type="nil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585815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ГАЗИФИКАЦИИ ВОЛЧАНСКОГО ГОРОДСКОГО ОКРУГА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B07C16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</w:t>
            </w:r>
            <w:proofErr w:type="gram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ВОЛЧАНСКОГО ГОРОДСКОГО ОКРУГА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</w:tr>
      <w:tr w:rsidR="00B567D2" w:rsidRPr="002E7F10" w:rsidTr="00115767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67409,816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33219,07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tabs>
                <w:tab w:val="left" w:pos="959"/>
              </w:tabs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76041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54097,416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19929,552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13289,518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07C16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F0AF0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F0AF0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помещений, путем инвестирования в строительство многоквартирных жилых домов в г. Волчанске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DB6343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56944,648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F0" w:rsidRDefault="00DF0AF0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D2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22776,784</w:t>
            </w:r>
          </w:p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F0AF0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DB6343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54097,416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F12532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19929,552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2847,232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845851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2847,232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Услуги БТИ по предоставлению справочной информации по жилым помещениям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845851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845851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достоверности определения сметной стоимости инвестиционного проекта по объекту: Реконструкция жилого дома по адресу: г. Волчанск, ул. Карпинского,14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845851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845851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комплексному техническому обследов</w:t>
            </w: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нежилого здания по адресу: г. Волчанск, ул. </w:t>
            </w:r>
            <w:proofErr w:type="gramStart"/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Физкультурная</w:t>
            </w:r>
            <w:proofErr w:type="gramEnd"/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Хоз. способ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жилого дома по ул. Карпинского,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Карпинского,14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9773,168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9773,168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9773,168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9773,168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жилых домов, планируемых к признанию аварийными, оплата БТИ акта обследования места сноса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00033D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5C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Снос аварийных жилых домов и хозяйственных  построек в Волчанском </w:t>
            </w: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городском округе с  вывозом образовавшегося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B2702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1B2702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2">
              <w:rPr>
                <w:rFonts w:ascii="Times New Roman" w:hAnsi="Times New Roman" w:cs="Times New Roman"/>
                <w:sz w:val="24"/>
                <w:szCs w:val="24"/>
              </w:rPr>
              <w:t>100,785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0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2" w:rsidRPr="002E7F10" w:rsidRDefault="001B270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2" w:rsidRPr="002E7F10" w:rsidRDefault="001B270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DF0AF0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4. УЛУЧШЕНИЕ ЖИЛИЩНЫХ УСЛОВИЙ ГРАЖДАН, ПРОЖИВАЮЩИХ НА ТЕРРИТОРИИ ВОЛЧАНСКОГО ГОРОДСКОГО ОКРУГА</w:t>
            </w:r>
          </w:p>
        </w:tc>
      </w:tr>
      <w:tr w:rsidR="00F26A5C" w:rsidRPr="002E7F10" w:rsidTr="00F26A5C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00033D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C" w:rsidRPr="002E7F10" w:rsidTr="00F26A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5C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5C" w:rsidRPr="002E7F10" w:rsidRDefault="00F26A5C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C" w:rsidRPr="002E7F10" w:rsidRDefault="00F26A5C" w:rsidP="00F26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DF0AF0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5. ЭНЕРГОСБЕРЕЖЕНИЕ И ПОВЫШЕНИЕ ЭНЕРГЕТИЧЕСКОЙ ЭФФЕКТИВНОСТИ ВОЛЧАНСКОГО ГОРОДСКОГО ОКРУГА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освещение.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систем и объектов наружного освещения путем замены светильников уличного освещения с неэффективными дуговыми лампами высокого давления на новые с использованием светодиодных, а также систем управления уличного освещения с организацией многотарифного учета потребления электроэнергии по улицам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F26A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F26A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F26A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F26A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6. ВОССТАНОВЛЕНИЕ И РАЗВИТИЕ ОБЪЕКТОВ ВНЕШНЕГО БЛАГОУСТРОЙСТВА ВОЛЧАНСКОГО ГОРОДСКОГО ОКРУГА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подпрограмме,       </w:t>
            </w:r>
            <w:r w:rsidRPr="002E7F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5655,697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5467,195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5433,397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5261,133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Уборка высокорослых аварийно-опасных деревьев, подрезка кустарников, вывоз порубочных остатков. Кошение газонов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67744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7744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67744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99" w:rsidRPr="00634899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7744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7744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C" w:rsidRPr="003A4ACC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7744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7744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CC" w:rsidRPr="003A4ACC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67744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ограждений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1000,752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27" w:rsidRPr="00083E27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1000,752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B" w:rsidRPr="00EE505B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5B" w:rsidRPr="00EE505B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благоустройства городского парка, расположенного по адресу: г. Волчанск, ул. Карпинского,18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DB6343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DB6343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170569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DB6343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2392,462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DB6343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2392,462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сетей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DB6343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48195C" w:rsidRDefault="004603A9" w:rsidP="004819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C">
              <w:rPr>
                <w:rFonts w:ascii="Times New Roman" w:hAnsi="Times New Roman" w:cs="Times New Roman"/>
                <w:sz w:val="24"/>
                <w:szCs w:val="24"/>
              </w:rPr>
              <w:t>940,895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DB6343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48195C" w:rsidRDefault="004603A9" w:rsidP="004819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C">
              <w:rPr>
                <w:rFonts w:ascii="Times New Roman" w:hAnsi="Times New Roman" w:cs="Times New Roman"/>
                <w:sz w:val="24"/>
                <w:szCs w:val="24"/>
              </w:rPr>
              <w:t>940,895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DB6343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Отлов,  содержание и дальнейшее использование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7056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7056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B567D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Санитарная обработка городской территории от насекомых (клещей)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B567D2" w:rsidP="0048195C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5C" w:rsidRPr="0048195C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A9" w:rsidRPr="0048195C" w:rsidRDefault="004603A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C">
              <w:rPr>
                <w:rFonts w:ascii="Times New Roman" w:hAnsi="Times New Roman" w:cs="Times New Roman"/>
                <w:sz w:val="24"/>
                <w:szCs w:val="24"/>
              </w:rPr>
              <w:t>85,53</w:t>
            </w:r>
            <w:r w:rsidR="0048195C" w:rsidRPr="0048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67D2" w:rsidRPr="0048195C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48195C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48195C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DB6343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5C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D2" w:rsidRPr="0048195C" w:rsidRDefault="004603A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5C">
              <w:rPr>
                <w:rFonts w:ascii="Times New Roman" w:hAnsi="Times New Roman" w:cs="Times New Roman"/>
                <w:sz w:val="24"/>
                <w:szCs w:val="24"/>
              </w:rPr>
              <w:t>85,53</w:t>
            </w:r>
            <w:r w:rsidR="0048195C" w:rsidRPr="0048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3A9" w:rsidRPr="0048195C" w:rsidRDefault="004603A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E44B13" w:rsidRDefault="00B567D2" w:rsidP="001157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48195C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48195C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48195C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ПОДПРОГРАММА 7. ОБЕСПЕЧЕНИЕ РЕАЛИЗАЦИИ МУНИЦИПАЛЬНОЙ ПРОГРАММЫ «РАЗВИТИЕ ЖИЛИЩНО-КОММУНАЛЬНОГО ХОЗЯЙСТВА И ПОВЫШЕНИЕ ЭНЕРГЕТИЧЕСКОЙ АКТИВНОСТИ В ВОЛЧАНСКОМ ГОРОДСКОМ ОКРУГЕ ДО 2020 ГОДА»</w:t>
            </w: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«УГХ»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B567D2" w:rsidP="00170569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6783,424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7056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6686,408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7056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170569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170569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170569" w:rsidP="00170569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7056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6686,408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170569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D2" w:rsidRPr="002E7F10" w:rsidTr="0011576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5934CA" w:rsidRDefault="00170569" w:rsidP="00115767">
            <w:pPr>
              <w:spacing w:after="0" w:line="240" w:lineRule="auto"/>
              <w:ind w:left="-64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D2" w:rsidRPr="002E7F10" w:rsidRDefault="00B567D2" w:rsidP="00115767">
            <w:pPr>
              <w:pStyle w:val="ConsPlusCell"/>
              <w:ind w:left="-6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2" w:rsidRPr="002E7F10" w:rsidRDefault="00B567D2" w:rsidP="001157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77" w:rsidRPr="002E7F10" w:rsidRDefault="004D1E77" w:rsidP="001157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170569" w:rsidP="007D0F7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ЖКХ, строительства </w:t>
      </w:r>
      <w:r w:rsidR="004D1E77">
        <w:rPr>
          <w:rFonts w:ascii="Times New Roman" w:hAnsi="Times New Roman" w:cs="Times New Roman"/>
          <w:sz w:val="24"/>
          <w:szCs w:val="24"/>
        </w:rPr>
        <w:t xml:space="preserve">и архитектуры </w:t>
      </w:r>
      <w:proofErr w:type="spellStart"/>
      <w:r w:rsidR="004D1E77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4D1E77">
        <w:rPr>
          <w:rFonts w:ascii="Times New Roman" w:hAnsi="Times New Roman" w:cs="Times New Roman"/>
          <w:sz w:val="24"/>
          <w:szCs w:val="24"/>
        </w:rPr>
        <w:t xml:space="preserve"> Ю.П. </w:t>
      </w:r>
      <w:r w:rsidR="004D1E77" w:rsidRPr="002E7F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569" w:rsidRDefault="00170569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ХОЗЯЙСТВА И ПОВЫШЕНИЕ ЭНЕРГЕТИЧЕСКОЙ ЭФФЕКТИВНОСТИ В ВОЛЧАНСКОМ ГОРОДСКОМ ОКРУГЕ ДО 2020 ГОДА»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4D1E77" w:rsidRPr="002E7F10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1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(0,</w:t>
            </w:r>
            <w:r w:rsidR="00170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4D1E77" w:rsidRPr="002E7F1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Неполное финансирование             </w:t>
            </w:r>
          </w:p>
        </w:tc>
      </w:tr>
    </w:tbl>
    <w:p w:rsidR="004D1E77" w:rsidRPr="002E7F10" w:rsidRDefault="004D1E77" w:rsidP="009A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ШКАЛА ОЦЕНКИ ДОСТИЖЕНИЯ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4D1E77" w:rsidRPr="002E7F1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37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Значение      (0,</w:t>
            </w:r>
            <w:r w:rsidR="00373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4D1E77" w:rsidRPr="002E7F10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77" w:rsidRPr="002E7F10" w:rsidRDefault="004D1E77" w:rsidP="009A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результативность (недовыполнение плана) </w:t>
            </w:r>
          </w:p>
        </w:tc>
      </w:tr>
    </w:tbl>
    <w:p w:rsidR="004D1E77" w:rsidRPr="002E7F10" w:rsidRDefault="004D1E77" w:rsidP="009A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A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7F10">
        <w:rPr>
          <w:rFonts w:ascii="Times New Roman" w:hAnsi="Times New Roman" w:cs="Times New Roman"/>
          <w:sz w:val="24"/>
          <w:szCs w:val="24"/>
          <w:lang w:eastAsia="en-US"/>
        </w:rPr>
        <w:t>Оценка муниципальной программы – 4. Приемлемый уровень эффективности муниципальной программы.</w:t>
      </w: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C0" w:rsidRDefault="003738C0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C0" w:rsidRDefault="003738C0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C0" w:rsidRDefault="003738C0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C0" w:rsidRDefault="003738C0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C0" w:rsidRPr="002E7F10" w:rsidRDefault="003738C0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10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И ПОВЫШЕНИЕ ЭНЕРГЕТИЧЕСКОЙ ЭФФЕКТИВНОСТИ В ВОЛЧАНСКОМ ГОРОДСКОМ ОКРУГЕ ДО 2020 ГОДА»</w:t>
      </w:r>
    </w:p>
    <w:p w:rsidR="004D1E77" w:rsidRPr="002E7F10" w:rsidRDefault="004D1E77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E77" w:rsidRPr="006262BE" w:rsidRDefault="004D1E77" w:rsidP="00440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Подпрограмма 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</w:t>
      </w:r>
      <w:r w:rsidRPr="006262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проектно-изыскательских работ по объекту «Строительство </w:t>
      </w:r>
      <w:proofErr w:type="spellStart"/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блочно</w:t>
      </w:r>
      <w:proofErr w:type="spellEnd"/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-модульной котельной мощностью 20 МВт с подводящими инженерными сетями для систем централизованного теплоснабжения южной части города Волчанска» - </w:t>
      </w: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900,0 тыс. рублей; 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проектно-изыскательских работ по объекту «Строительство </w:t>
      </w:r>
      <w:proofErr w:type="spell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-модульной котельной мощностью 5МВт с подводящими инженерными сетями для систем централизованного теплоснабжения южной части г. Волчанска» - 1100,0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на возмещение затрат на приобретение водяных нагревателей (ООО «Север») в кол-ве 5 шт.- 675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экспертиза проектной стоимости на ремонт сетей холодного водоснабжения   - 79,0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проектно-сметной документации на реконструкцию водовода питьевой воды от НС 2 подъема до НС 3 подъема участка водоснабжение – 86,0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материалов для ремонта системы отопления жилого дома по ул. Советская, 20 – 56,89 тыс. рублей.</w:t>
      </w:r>
    </w:p>
    <w:p w:rsidR="004D1E77" w:rsidRPr="006262BE" w:rsidRDefault="004D1E77" w:rsidP="00440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Подпрограмма «Повышение </w:t>
      </w:r>
      <w:proofErr w:type="gramStart"/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качества условий проживания населения Волчанского  городского округа</w:t>
      </w:r>
      <w:proofErr w:type="gramEnd"/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2014-2020 годы»</w:t>
      </w:r>
      <w:r w:rsidRPr="006262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формирование жилищного фонда для переселения граждан из жилых помещений, признанных непригодными для проживания израсходовано </w:t>
      </w:r>
      <w:r w:rsidR="00D07396">
        <w:rPr>
          <w:rFonts w:ascii="Times New Roman" w:eastAsia="Times New Roman" w:hAnsi="Times New Roman" w:cs="Times New Roman"/>
          <w:sz w:val="28"/>
          <w:szCs w:val="28"/>
          <w:lang w:eastAsia="ru-RU"/>
        </w:rPr>
        <w:t>33091,31</w:t>
      </w: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7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</w:t>
      </w:r>
      <w:r w:rsidR="006749FC" w:rsidRPr="006749F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749FC">
        <w:rPr>
          <w:rFonts w:ascii="Times New Roman" w:hAnsi="Times New Roman" w:cs="Times New Roman"/>
          <w:sz w:val="28"/>
          <w:szCs w:val="28"/>
        </w:rPr>
        <w:t xml:space="preserve">28 </w:t>
      </w:r>
      <w:r w:rsidR="006749FC" w:rsidRPr="006749FC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749FC">
        <w:rPr>
          <w:rFonts w:ascii="Times New Roman" w:hAnsi="Times New Roman" w:cs="Times New Roman"/>
          <w:sz w:val="28"/>
          <w:szCs w:val="28"/>
        </w:rPr>
        <w:t xml:space="preserve">путем инвестирования в строительство МКД </w:t>
      </w:r>
      <w:bookmarkStart w:id="0" w:name="_GoBack"/>
      <w:bookmarkEnd w:id="0"/>
      <w:r w:rsidR="006749FC" w:rsidRPr="006749FC">
        <w:rPr>
          <w:rFonts w:ascii="Times New Roman" w:hAnsi="Times New Roman" w:cs="Times New Roman"/>
          <w:sz w:val="28"/>
          <w:szCs w:val="28"/>
        </w:rPr>
        <w:t>для переселения граждан из ветхого аварийного жилья в г. Волчанске (</w:t>
      </w:r>
      <w:proofErr w:type="gramStart"/>
      <w:r w:rsidR="006749FC" w:rsidRPr="006749FC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6749FC" w:rsidRPr="006749FC">
        <w:rPr>
          <w:rFonts w:ascii="Times New Roman" w:hAnsi="Times New Roman" w:cs="Times New Roman"/>
          <w:sz w:val="28"/>
          <w:szCs w:val="28"/>
        </w:rPr>
        <w:t>, 2 а)</w:t>
      </w:r>
      <w:r w:rsidR="006749FC">
        <w:rPr>
          <w:rFonts w:ascii="Times New Roman" w:hAnsi="Times New Roman" w:cs="Times New Roman"/>
          <w:sz w:val="28"/>
          <w:szCs w:val="28"/>
        </w:rPr>
        <w:t xml:space="preserve"> – 13061,76 – областной, 2847,23 – местный бюджеты)</w:t>
      </w: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2BE" w:rsidRDefault="006262BE" w:rsidP="006262BE">
      <w:pPr>
        <w:widowControl w:val="0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D07396">
        <w:rPr>
          <w:rFonts w:ascii="Times New Roman" w:eastAsia="Times New Roman" w:hAnsi="Times New Roman" w:cs="Times New Roman"/>
          <w:sz w:val="28"/>
          <w:szCs w:val="28"/>
          <w:lang w:eastAsia="ru-RU"/>
        </w:rPr>
        <w:t>19929,55</w:t>
      </w: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749FC" w:rsidRPr="006262BE" w:rsidRDefault="006749FC" w:rsidP="006262BE">
      <w:pPr>
        <w:widowControl w:val="0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бюджет – 2847,23 тыс. рублей;</w:t>
      </w:r>
    </w:p>
    <w:p w:rsidR="006262BE" w:rsidRPr="006262BE" w:rsidRDefault="006262BE" w:rsidP="006262BE">
      <w:pPr>
        <w:widowControl w:val="0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10314,53 тыс. рублей (реконструкции жилого дома по ул. Карпинского, 14):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признание жилых домов </w:t>
      </w:r>
      <w:proofErr w:type="gram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</w:t>
      </w:r>
      <w:proofErr w:type="gram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сносу и снос аварийных домов и хозяйственных построек – 127,76 тыс. рублей (за счет средств местного бюджета).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были снесены 4 многоквартирных дома по адресу ул. Маяковского, 14,16; Социалистическая, 12;  </w:t>
      </w:r>
      <w:proofErr w:type="spell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35.)</w:t>
      </w:r>
      <w:proofErr w:type="gramEnd"/>
    </w:p>
    <w:p w:rsidR="006262BE" w:rsidRDefault="004D1E77" w:rsidP="0062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 </w:t>
      </w:r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подпрограммы «Энергосбережение и повышение энергетической эффективности Волчанского городского округа»</w:t>
      </w:r>
      <w:r w:rsidRPr="006262B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262BE" w:rsidRPr="006262BE" w:rsidRDefault="006262BE" w:rsidP="0062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проектной стоимости на модернизацию уличного освещения – 153,0 тыс. руб.;</w:t>
      </w:r>
    </w:p>
    <w:p w:rsidR="006262BE" w:rsidRPr="006262BE" w:rsidRDefault="006262BE" w:rsidP="0062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экспертизы проф. безопасности котла в МУП «ВТЭК» – 43,655 тыс.  рублей;</w:t>
      </w:r>
    </w:p>
    <w:p w:rsidR="006262BE" w:rsidRPr="006262BE" w:rsidRDefault="006262BE" w:rsidP="0062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кредиторской задолженности за монтаж узла учета тепловой энергии в 2015 году –35,0 тыс. рублей;</w:t>
      </w:r>
    </w:p>
    <w:p w:rsidR="006262BE" w:rsidRPr="006262BE" w:rsidRDefault="006262BE" w:rsidP="0062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экспертизы проектно-сметной документации на модернизацию уличного освещения – 20,432 тыс. рублей;</w:t>
      </w:r>
    </w:p>
    <w:p w:rsidR="006262BE" w:rsidRPr="006262BE" w:rsidRDefault="006262BE" w:rsidP="0062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кредиторской задолженности проектно-сметной документации на модернизацию уличного освещения в 2015 году – 34,5 тыс. рублей.</w:t>
      </w:r>
    </w:p>
    <w:p w:rsidR="006262BE" w:rsidRPr="006262BE" w:rsidRDefault="006262BE" w:rsidP="00626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проекты на модернизацию освещения по улицам Садовая – Транспортная – Базарная - квартала 73а,74б,74,75; улицы Труд</w:t>
      </w:r>
      <w:proofErr w:type="gram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Гоголя- Шевченко- Кирова. </w:t>
      </w:r>
    </w:p>
    <w:p w:rsidR="004D1E77" w:rsidRPr="006262BE" w:rsidRDefault="004D1E77" w:rsidP="0062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подпрограмме «Восстановление и развитие объектов внешнего благоустройства Волчанского городского округа»</w:t>
      </w:r>
      <w:r w:rsidRPr="006262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спиливание и подрезку тополей израсходовано 548,3 тыс. рублей (местный бюджет). Всего в течение 2016 года было спилено 14 тополей, подрезано – 224;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газонокосилок в количестве 2 шт. (МУП «ВАЭТ») на сумму 54,0 тыс. рублей (местный бюджет);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ограждения территории ГБУЗСО «</w:t>
      </w:r>
      <w:proofErr w:type="spell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Волчанская</w:t>
      </w:r>
      <w:proofErr w:type="spell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 - 1000,75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бортовых камней – 42,06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проектно-сметной документации на комплексное благоустройство дворовой территории, ограниченной домами по улицам Базарная, Пионерская, </w:t>
      </w:r>
      <w:proofErr w:type="spell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Краснотурьинская</w:t>
      </w:r>
      <w:proofErr w:type="spell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98,0 тыс. рублей;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проектно-сметной документации на комплексное благоустройство дворовой территории – 25,13 тыс. рублей.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уличного освещения – 2361,545 тыс. рублей (местный бюджет);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сетей уличного освещения – 971,81 тыс. рублей (местный бюджет);</w:t>
      </w:r>
    </w:p>
    <w:p w:rsidR="006262BE" w:rsidRPr="006262BE" w:rsidRDefault="006262BE" w:rsidP="006262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отлову, содержанию и дальнейшему использованию безнадзорных животных - 206,0 тыс. рублей - отловлено 67 собак  (средства областного бюджета);</w:t>
      </w:r>
    </w:p>
    <w:p w:rsidR="006262BE" w:rsidRDefault="006262BE" w:rsidP="006262B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BE">
        <w:rPr>
          <w:rFonts w:ascii="Times New Roman" w:hAnsi="Times New Roman" w:cs="Times New Roman"/>
          <w:sz w:val="28"/>
          <w:szCs w:val="28"/>
        </w:rPr>
        <w:t>- санитарная обработка городской территории от насекомых (клещей) – 159,53 тыс. рублей (средства местного бюджета).</w:t>
      </w:r>
    </w:p>
    <w:p w:rsidR="004D1E77" w:rsidRPr="006262BE" w:rsidRDefault="004D1E77" w:rsidP="006262BE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По подпрограмме  «</w:t>
      </w:r>
      <w:r w:rsidRPr="00626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Обеспечение реализации муниципальной программы «Развитие жилищно-коммунального хозяйства и повышение энергетической активности в Волчанском городском округе до 2020 года» </w:t>
      </w:r>
      <w:r w:rsidRPr="006262BE">
        <w:rPr>
          <w:rFonts w:ascii="Times New Roman" w:hAnsi="Times New Roman" w:cs="Times New Roman"/>
          <w:sz w:val="28"/>
          <w:szCs w:val="28"/>
        </w:rPr>
        <w:t xml:space="preserve">обеспечено содержание муниципального казенного учреждения «Управление городского хозяйства». </w:t>
      </w:r>
    </w:p>
    <w:p w:rsidR="004D1E77" w:rsidRPr="006262BE" w:rsidRDefault="004D1E77" w:rsidP="0093782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2B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хозяйства» обеспечивает выполнение полномочий администрации Волчанского </w:t>
      </w:r>
      <w:r w:rsidRPr="006262BE">
        <w:rPr>
          <w:rFonts w:ascii="Times New Roman" w:hAnsi="Times New Roman" w:cs="Times New Roman"/>
          <w:sz w:val="28"/>
          <w:szCs w:val="28"/>
        </w:rPr>
        <w:lastRenderedPageBreak/>
        <w:t>городского округа в сфере жилищно-коммунального хозяйства по всем направлениям. С 2012 года в состав учреждения вошла Единая дежурно-диспетчерская служба. Среднесписочная численность учреждения в 201</w:t>
      </w:r>
      <w:r w:rsidR="006262BE">
        <w:rPr>
          <w:rFonts w:ascii="Times New Roman" w:hAnsi="Times New Roman" w:cs="Times New Roman"/>
          <w:sz w:val="28"/>
          <w:szCs w:val="28"/>
        </w:rPr>
        <w:t>6</w:t>
      </w:r>
      <w:r w:rsidRPr="006262BE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6262BE">
        <w:rPr>
          <w:rFonts w:ascii="Times New Roman" w:hAnsi="Times New Roman" w:cs="Times New Roman"/>
          <w:sz w:val="28"/>
          <w:szCs w:val="28"/>
        </w:rPr>
        <w:t>тавила 16</w:t>
      </w:r>
      <w:r w:rsidRPr="006262BE">
        <w:rPr>
          <w:rFonts w:ascii="Times New Roman" w:hAnsi="Times New Roman" w:cs="Times New Roman"/>
          <w:sz w:val="28"/>
          <w:szCs w:val="28"/>
        </w:rPr>
        <w:t xml:space="preserve"> человек, среднемесячная заработная плата – </w:t>
      </w:r>
      <w:r w:rsidR="006262BE">
        <w:rPr>
          <w:rFonts w:ascii="Times New Roman" w:hAnsi="Times New Roman" w:cs="Times New Roman"/>
          <w:sz w:val="28"/>
          <w:szCs w:val="28"/>
        </w:rPr>
        <w:t>19372</w:t>
      </w:r>
      <w:r w:rsidRPr="006262B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4D1E77" w:rsidRPr="006262BE" w:rsidSect="008E0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D08"/>
    <w:multiLevelType w:val="hybridMultilevel"/>
    <w:tmpl w:val="A1805A5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404670F3"/>
    <w:multiLevelType w:val="hybridMultilevel"/>
    <w:tmpl w:val="625E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6D3F"/>
    <w:rsid w:val="0000033D"/>
    <w:rsid w:val="00026A13"/>
    <w:rsid w:val="000651D9"/>
    <w:rsid w:val="00083E27"/>
    <w:rsid w:val="00087F58"/>
    <w:rsid w:val="0009469B"/>
    <w:rsid w:val="000C3280"/>
    <w:rsid w:val="000D31B7"/>
    <w:rsid w:val="000F3105"/>
    <w:rsid w:val="00102E1B"/>
    <w:rsid w:val="00112438"/>
    <w:rsid w:val="00114021"/>
    <w:rsid w:val="00114127"/>
    <w:rsid w:val="00115767"/>
    <w:rsid w:val="0011708F"/>
    <w:rsid w:val="001369F0"/>
    <w:rsid w:val="001453C1"/>
    <w:rsid w:val="00147608"/>
    <w:rsid w:val="0015209B"/>
    <w:rsid w:val="001527B1"/>
    <w:rsid w:val="001550DE"/>
    <w:rsid w:val="00164063"/>
    <w:rsid w:val="00170569"/>
    <w:rsid w:val="00176D3F"/>
    <w:rsid w:val="001A0952"/>
    <w:rsid w:val="001B2702"/>
    <w:rsid w:val="001C5354"/>
    <w:rsid w:val="001D7A4F"/>
    <w:rsid w:val="00212A07"/>
    <w:rsid w:val="002245F7"/>
    <w:rsid w:val="00254931"/>
    <w:rsid w:val="00254BEF"/>
    <w:rsid w:val="00283C41"/>
    <w:rsid w:val="002D55AE"/>
    <w:rsid w:val="002E7F10"/>
    <w:rsid w:val="002F2F98"/>
    <w:rsid w:val="002F5F4A"/>
    <w:rsid w:val="003309AA"/>
    <w:rsid w:val="0033360C"/>
    <w:rsid w:val="0033590A"/>
    <w:rsid w:val="003402D7"/>
    <w:rsid w:val="00345027"/>
    <w:rsid w:val="003522F7"/>
    <w:rsid w:val="003738C0"/>
    <w:rsid w:val="00384B28"/>
    <w:rsid w:val="00396796"/>
    <w:rsid w:val="003974D1"/>
    <w:rsid w:val="003A4ACC"/>
    <w:rsid w:val="003B1336"/>
    <w:rsid w:val="003B243E"/>
    <w:rsid w:val="003D5DA8"/>
    <w:rsid w:val="003E6380"/>
    <w:rsid w:val="003F5D97"/>
    <w:rsid w:val="00402EBD"/>
    <w:rsid w:val="0040360F"/>
    <w:rsid w:val="00437EBE"/>
    <w:rsid w:val="00440285"/>
    <w:rsid w:val="00450883"/>
    <w:rsid w:val="004603A9"/>
    <w:rsid w:val="00461391"/>
    <w:rsid w:val="00476041"/>
    <w:rsid w:val="0048195C"/>
    <w:rsid w:val="004A6DB9"/>
    <w:rsid w:val="004B6804"/>
    <w:rsid w:val="004D1E77"/>
    <w:rsid w:val="005374B2"/>
    <w:rsid w:val="00554DA9"/>
    <w:rsid w:val="005652F0"/>
    <w:rsid w:val="00577D3B"/>
    <w:rsid w:val="00585815"/>
    <w:rsid w:val="0059160D"/>
    <w:rsid w:val="005934CA"/>
    <w:rsid w:val="00593C39"/>
    <w:rsid w:val="005B2A34"/>
    <w:rsid w:val="005E48BD"/>
    <w:rsid w:val="005F1E6E"/>
    <w:rsid w:val="006101A5"/>
    <w:rsid w:val="00617600"/>
    <w:rsid w:val="006262BE"/>
    <w:rsid w:val="00634899"/>
    <w:rsid w:val="00634F58"/>
    <w:rsid w:val="00646F7E"/>
    <w:rsid w:val="0065431E"/>
    <w:rsid w:val="006749FC"/>
    <w:rsid w:val="00677442"/>
    <w:rsid w:val="006A7692"/>
    <w:rsid w:val="006C2516"/>
    <w:rsid w:val="006C4F8B"/>
    <w:rsid w:val="006D76BC"/>
    <w:rsid w:val="006F05C5"/>
    <w:rsid w:val="006F6F4E"/>
    <w:rsid w:val="00716014"/>
    <w:rsid w:val="00726177"/>
    <w:rsid w:val="0072618B"/>
    <w:rsid w:val="0075132D"/>
    <w:rsid w:val="00775558"/>
    <w:rsid w:val="0077666D"/>
    <w:rsid w:val="00785EB9"/>
    <w:rsid w:val="007A314C"/>
    <w:rsid w:val="007B4381"/>
    <w:rsid w:val="007D0F77"/>
    <w:rsid w:val="007E0451"/>
    <w:rsid w:val="007F3FFD"/>
    <w:rsid w:val="007F5362"/>
    <w:rsid w:val="00816EBD"/>
    <w:rsid w:val="00825A0B"/>
    <w:rsid w:val="00845851"/>
    <w:rsid w:val="00861849"/>
    <w:rsid w:val="00897A83"/>
    <w:rsid w:val="008B414B"/>
    <w:rsid w:val="008B61EC"/>
    <w:rsid w:val="008B7A77"/>
    <w:rsid w:val="008B7E66"/>
    <w:rsid w:val="008C3B38"/>
    <w:rsid w:val="008D044B"/>
    <w:rsid w:val="008D6D66"/>
    <w:rsid w:val="008E0DA7"/>
    <w:rsid w:val="0093782F"/>
    <w:rsid w:val="0095250A"/>
    <w:rsid w:val="00957772"/>
    <w:rsid w:val="00964423"/>
    <w:rsid w:val="009743BD"/>
    <w:rsid w:val="00975FB4"/>
    <w:rsid w:val="009A3E04"/>
    <w:rsid w:val="009B2140"/>
    <w:rsid w:val="009B6F5E"/>
    <w:rsid w:val="009D1057"/>
    <w:rsid w:val="009D23EE"/>
    <w:rsid w:val="009D369F"/>
    <w:rsid w:val="00A55D6E"/>
    <w:rsid w:val="00A66FA1"/>
    <w:rsid w:val="00A8051D"/>
    <w:rsid w:val="00A84A82"/>
    <w:rsid w:val="00AB2DE2"/>
    <w:rsid w:val="00AC4B00"/>
    <w:rsid w:val="00AD1CF0"/>
    <w:rsid w:val="00AD3583"/>
    <w:rsid w:val="00AD742E"/>
    <w:rsid w:val="00AF56B3"/>
    <w:rsid w:val="00B07C16"/>
    <w:rsid w:val="00B21CF9"/>
    <w:rsid w:val="00B567D2"/>
    <w:rsid w:val="00B84EE3"/>
    <w:rsid w:val="00BA0440"/>
    <w:rsid w:val="00BA13E3"/>
    <w:rsid w:val="00BB6BF7"/>
    <w:rsid w:val="00BE210F"/>
    <w:rsid w:val="00BE3A46"/>
    <w:rsid w:val="00BE658D"/>
    <w:rsid w:val="00C11551"/>
    <w:rsid w:val="00C270D2"/>
    <w:rsid w:val="00C469C2"/>
    <w:rsid w:val="00C60A03"/>
    <w:rsid w:val="00C62ED2"/>
    <w:rsid w:val="00C912D0"/>
    <w:rsid w:val="00CA08F0"/>
    <w:rsid w:val="00CA695F"/>
    <w:rsid w:val="00CA7FBA"/>
    <w:rsid w:val="00CB661F"/>
    <w:rsid w:val="00D0365C"/>
    <w:rsid w:val="00D0671D"/>
    <w:rsid w:val="00D07396"/>
    <w:rsid w:val="00D12267"/>
    <w:rsid w:val="00D15E38"/>
    <w:rsid w:val="00D16E12"/>
    <w:rsid w:val="00D34158"/>
    <w:rsid w:val="00D45271"/>
    <w:rsid w:val="00D60A4C"/>
    <w:rsid w:val="00D619B4"/>
    <w:rsid w:val="00D9179F"/>
    <w:rsid w:val="00D96A89"/>
    <w:rsid w:val="00DB6343"/>
    <w:rsid w:val="00DC45CF"/>
    <w:rsid w:val="00DE1A66"/>
    <w:rsid w:val="00DF0AF0"/>
    <w:rsid w:val="00DF28B6"/>
    <w:rsid w:val="00DF3EA5"/>
    <w:rsid w:val="00E01C8A"/>
    <w:rsid w:val="00E13EF9"/>
    <w:rsid w:val="00E16ECD"/>
    <w:rsid w:val="00E31F2C"/>
    <w:rsid w:val="00E37DEC"/>
    <w:rsid w:val="00E44B13"/>
    <w:rsid w:val="00E51FB8"/>
    <w:rsid w:val="00E916B4"/>
    <w:rsid w:val="00EC54AE"/>
    <w:rsid w:val="00ED4B7B"/>
    <w:rsid w:val="00EE505B"/>
    <w:rsid w:val="00EE7027"/>
    <w:rsid w:val="00F12532"/>
    <w:rsid w:val="00F26A5C"/>
    <w:rsid w:val="00F37BC3"/>
    <w:rsid w:val="00F42427"/>
    <w:rsid w:val="00F66BE7"/>
    <w:rsid w:val="00FA3F92"/>
    <w:rsid w:val="00FB1B0E"/>
    <w:rsid w:val="00FE1B2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37EBE"/>
    <w:pPr>
      <w:keepNext/>
      <w:spacing w:after="0" w:line="240" w:lineRule="auto"/>
      <w:jc w:val="center"/>
      <w:outlineLvl w:val="0"/>
    </w:pPr>
    <w:rPr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a0"/>
    <w:uiPriority w:val="9"/>
    <w:rsid w:val="00F436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95250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25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9A3E0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440285"/>
    <w:pPr>
      <w:ind w:left="720"/>
    </w:pPr>
    <w:rPr>
      <w:rFonts w:eastAsia="Times New Roman"/>
      <w:lang w:eastAsia="ru-RU"/>
    </w:rPr>
  </w:style>
  <w:style w:type="paragraph" w:customStyle="1" w:styleId="31">
    <w:name w:val="Знак Знак31"/>
    <w:basedOn w:val="a"/>
    <w:uiPriority w:val="99"/>
    <w:rsid w:val="00DE1A6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нак Знак"/>
    <w:link w:val="1"/>
    <w:uiPriority w:val="99"/>
    <w:rsid w:val="00437EBE"/>
    <w:rPr>
      <w:rFonts w:ascii="Calibri" w:hAnsi="Calibri" w:cs="Calibri"/>
      <w:b/>
      <w:bCs/>
      <w:kern w:val="3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F432-9D63-4F3A-9A86-D6A14E8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25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10</cp:revision>
  <cp:lastPrinted>2017-07-12T05:23:00Z</cp:lastPrinted>
  <dcterms:created xsi:type="dcterms:W3CDTF">2017-06-30T08:00:00Z</dcterms:created>
  <dcterms:modified xsi:type="dcterms:W3CDTF">2017-07-12T05:26:00Z</dcterms:modified>
</cp:coreProperties>
</file>