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9" w:rsidRPr="00425229" w:rsidRDefault="00425229" w:rsidP="00425229">
      <w:pPr>
        <w:pStyle w:val="11"/>
        <w:spacing w:after="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В настоящее время, в связи с увеличением объемов производства,</w:t>
      </w:r>
      <w:r>
        <w:rPr>
          <w:color w:val="000000"/>
          <w:lang w:val="ru-RU" w:eastAsia="ru-RU" w:bidi="ru-RU"/>
        </w:rPr>
        <w:br/>
      </w:r>
      <w:r>
        <w:rPr>
          <w:b/>
          <w:bCs/>
          <w:color w:val="000000"/>
          <w:lang w:val="ru-RU" w:eastAsia="ru-RU" w:bidi="ru-RU"/>
        </w:rPr>
        <w:t xml:space="preserve">ПАО «Машиностроительный завод им. М.И. Калинина, </w:t>
      </w:r>
      <w:proofErr w:type="gramStart"/>
      <w:r>
        <w:rPr>
          <w:b/>
          <w:bCs/>
          <w:color w:val="000000"/>
          <w:lang w:val="ru-RU" w:eastAsia="ru-RU" w:bidi="ru-RU"/>
        </w:rPr>
        <w:t>г</w:t>
      </w:r>
      <w:proofErr w:type="gramEnd"/>
      <w:r>
        <w:rPr>
          <w:b/>
          <w:bCs/>
          <w:color w:val="000000"/>
          <w:lang w:val="ru-RU" w:eastAsia="ru-RU" w:bidi="ru-RU"/>
        </w:rPr>
        <w:t>. Екатеринбург»</w:t>
      </w:r>
      <w:r>
        <w:rPr>
          <w:b/>
          <w:bCs/>
          <w:color w:val="000000"/>
          <w:lang w:val="ru-RU" w:eastAsia="ru-RU" w:bidi="ru-RU"/>
        </w:rPr>
        <w:br/>
      </w:r>
      <w:r>
        <w:rPr>
          <w:color w:val="000000"/>
          <w:lang w:val="ru-RU" w:eastAsia="ru-RU" w:bidi="ru-RU"/>
        </w:rPr>
        <w:t>(ПАО «МЗИК») требуются квалифицированные кадры</w:t>
      </w:r>
    </w:p>
    <w:p w:rsidR="00425229" w:rsidRDefault="00425229" w:rsidP="00425229">
      <w:pPr>
        <w:pStyle w:val="11"/>
        <w:spacing w:after="0"/>
        <w:jc w:val="center"/>
        <w:rPr>
          <w:b/>
          <w:bCs/>
          <w:color w:val="000000"/>
          <w:lang w:val="ru-RU" w:eastAsia="ru-RU" w:bidi="ru-RU"/>
        </w:rPr>
      </w:pPr>
    </w:p>
    <w:p w:rsidR="00425229" w:rsidRPr="00425229" w:rsidRDefault="00425229" w:rsidP="00425229">
      <w:pPr>
        <w:pStyle w:val="11"/>
        <w:spacing w:after="0"/>
        <w:jc w:val="center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ПРИГЛАШАЕМ НА РАБОТУ СПЕЦИАЛИСТОВ</w:t>
      </w:r>
      <w:r>
        <w:rPr>
          <w:b/>
          <w:bCs/>
          <w:color w:val="000000"/>
          <w:lang w:val="ru-RU" w:eastAsia="ru-RU" w:bidi="ru-RU"/>
        </w:rPr>
        <w:br/>
        <w:t>ПО ПРОФЕССИЯМ:</w:t>
      </w:r>
    </w:p>
    <w:p w:rsidR="0046679D" w:rsidRDefault="0042522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79375</wp:posOffset>
            </wp:positionV>
            <wp:extent cx="1857375" cy="1714500"/>
            <wp:effectExtent l="19050" t="0" r="9525" b="0"/>
            <wp:wrapNone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229" w:rsidRPr="00425229" w:rsidRDefault="00425229" w:rsidP="00425229">
      <w:pPr>
        <w:pStyle w:val="11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ФРЕЗЕРОВЩИК</w:t>
      </w:r>
    </w:p>
    <w:p w:rsidR="00425229" w:rsidRPr="00425229" w:rsidRDefault="00425229" w:rsidP="00425229">
      <w:pPr>
        <w:pStyle w:val="11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ШЛИФОВЩИК</w:t>
      </w:r>
    </w:p>
    <w:p w:rsidR="00425229" w:rsidRPr="00425229" w:rsidRDefault="00425229" w:rsidP="00425229">
      <w:pPr>
        <w:pStyle w:val="11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ТОКАРЬ-УНИВЕРСАЛ</w:t>
      </w:r>
    </w:p>
    <w:p w:rsidR="00425229" w:rsidRPr="00425229" w:rsidRDefault="00425229" w:rsidP="00425229">
      <w:pPr>
        <w:pStyle w:val="11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ОПЕРАТОР СТАНКОВ С ЧПУ</w:t>
      </w:r>
    </w:p>
    <w:p w:rsidR="00425229" w:rsidRPr="00425229" w:rsidRDefault="00425229" w:rsidP="00425229">
      <w:pPr>
        <w:pStyle w:val="11"/>
        <w:spacing w:after="0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СЛЕСАРЬ - ИНСТРУМЕНТАЛЬЩИК</w:t>
      </w:r>
    </w:p>
    <w:p w:rsidR="00425229" w:rsidRPr="00425229" w:rsidRDefault="00425229" w:rsidP="00425229">
      <w:pPr>
        <w:pStyle w:val="11"/>
        <w:spacing w:before="240"/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СЛЕСАРЬ МЕХАНОСБОРОЧНЫХ РАБОТ</w:t>
      </w:r>
    </w:p>
    <w:p w:rsidR="00425229" w:rsidRPr="00425229" w:rsidRDefault="00425229" w:rsidP="00425229">
      <w:pPr>
        <w:pStyle w:val="11"/>
        <w:spacing w:after="0"/>
        <w:ind w:left="48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Мы готовы Вас обучить в центре дополнительного профессионального об</w:t>
      </w:r>
      <w:r>
        <w:rPr>
          <w:color w:val="000000"/>
          <w:lang w:val="ru-RU" w:eastAsia="ru-RU" w:bidi="ru-RU"/>
        </w:rPr>
        <w:softHyphen/>
        <w:t>разования ПАО «МЗИК» по вышеуказанным профессиям с дальнейшим трудоустройством.</w:t>
      </w:r>
    </w:p>
    <w:p w:rsidR="00425229" w:rsidRPr="00425229" w:rsidRDefault="00425229" w:rsidP="00425229">
      <w:pPr>
        <w:pStyle w:val="11"/>
        <w:spacing w:after="340"/>
        <w:ind w:left="1340" w:hanging="70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В случае недостаточного опыта работы существует возможность трудо</w:t>
      </w:r>
      <w:r>
        <w:rPr>
          <w:color w:val="000000"/>
          <w:lang w:val="ru-RU" w:eastAsia="ru-RU" w:bidi="ru-RU"/>
        </w:rPr>
        <w:softHyphen/>
        <w:t>устройства «Учеником» с обучением на рабочем месте.</w:t>
      </w:r>
    </w:p>
    <w:p w:rsidR="00425229" w:rsidRPr="00425229" w:rsidRDefault="00425229" w:rsidP="00425229">
      <w:pPr>
        <w:pStyle w:val="32"/>
        <w:rPr>
          <w:lang w:val="ru-RU"/>
        </w:rPr>
      </w:pPr>
      <w:bookmarkStart w:id="0" w:name="bookmark4"/>
      <w:r>
        <w:rPr>
          <w:color w:val="000000"/>
          <w:lang w:val="ru-RU" w:eastAsia="ru-RU" w:bidi="ru-RU"/>
        </w:rPr>
        <w:t xml:space="preserve">Для иногородних работников </w:t>
      </w:r>
      <w:proofErr w:type="gramStart"/>
      <w:r>
        <w:rPr>
          <w:color w:val="000000"/>
          <w:lang w:val="ru-RU" w:eastAsia="ru-RU" w:bidi="ru-RU"/>
        </w:rPr>
        <w:t>предусмотрена</w:t>
      </w:r>
      <w:proofErr w:type="gramEnd"/>
      <w:r>
        <w:rPr>
          <w:color w:val="000000"/>
          <w:lang w:val="ru-RU" w:eastAsia="ru-RU" w:bidi="ru-RU"/>
        </w:rPr>
        <w:t>:</w:t>
      </w:r>
      <w:bookmarkEnd w:id="0"/>
    </w:p>
    <w:p w:rsidR="00425229" w:rsidRPr="00425229" w:rsidRDefault="00425229" w:rsidP="00425229">
      <w:pPr>
        <w:pStyle w:val="11"/>
        <w:numPr>
          <w:ilvl w:val="0"/>
          <w:numId w:val="2"/>
        </w:numPr>
        <w:spacing w:after="0"/>
        <w:ind w:left="567" w:firstLine="0"/>
        <w:rPr>
          <w:lang w:val="ru-RU"/>
        </w:rPr>
      </w:pPr>
      <w:r>
        <w:rPr>
          <w:color w:val="000000"/>
          <w:lang w:val="ru-RU" w:eastAsia="ru-RU" w:bidi="ru-RU"/>
        </w:rPr>
        <w:t>Частичная компенсация за съемное жилье</w:t>
      </w:r>
    </w:p>
    <w:p w:rsidR="00425229" w:rsidRDefault="00425229" w:rsidP="00425229">
      <w:pPr>
        <w:pStyle w:val="11"/>
        <w:numPr>
          <w:ilvl w:val="1"/>
          <w:numId w:val="2"/>
        </w:numPr>
        <w:spacing w:after="0"/>
        <w:ind w:left="567" w:firstLine="0"/>
      </w:pPr>
      <w:r>
        <w:rPr>
          <w:color w:val="000000"/>
          <w:lang w:val="ru-RU" w:eastAsia="ru-RU" w:bidi="ru-RU"/>
        </w:rPr>
        <w:t>Единовременная выплата при переезде</w:t>
      </w:r>
    </w:p>
    <w:p w:rsidR="00425229" w:rsidRPr="00425229" w:rsidRDefault="00425229" w:rsidP="00425229">
      <w:pPr>
        <w:pStyle w:val="11"/>
        <w:numPr>
          <w:ilvl w:val="1"/>
          <w:numId w:val="2"/>
        </w:numPr>
        <w:spacing w:after="340"/>
        <w:ind w:left="567" w:firstLine="0"/>
        <w:rPr>
          <w:lang w:val="ru-RU"/>
        </w:rPr>
      </w:pPr>
      <w:r>
        <w:rPr>
          <w:color w:val="000000"/>
          <w:lang w:val="ru-RU" w:eastAsia="ru-RU" w:bidi="ru-RU"/>
        </w:rPr>
        <w:t>Содействие в предоставлении съемного жилья или предоставление места в комфортабельном общежитии</w:t>
      </w:r>
    </w:p>
    <w:p w:rsidR="00425229" w:rsidRPr="00425229" w:rsidRDefault="00425229" w:rsidP="00425229">
      <w:pPr>
        <w:pStyle w:val="32"/>
        <w:rPr>
          <w:lang w:val="ru-RU"/>
        </w:rPr>
      </w:pPr>
      <w:bookmarkStart w:id="1" w:name="bookmark6"/>
      <w:r>
        <w:rPr>
          <w:color w:val="000000"/>
          <w:lang w:val="ru-RU" w:eastAsia="ru-RU" w:bidi="ru-RU"/>
        </w:rPr>
        <w:t>Для работников ПАО «МЗИК» действует большой перечень</w:t>
      </w:r>
      <w:r>
        <w:rPr>
          <w:color w:val="000000"/>
          <w:lang w:val="ru-RU" w:eastAsia="ru-RU" w:bidi="ru-RU"/>
        </w:rPr>
        <w:br/>
        <w:t>социальных программ:</w:t>
      </w:r>
      <w:bookmarkEnd w:id="1"/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Компенсация за питание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Компенсация проезда в ночное время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Обслуживание в собственной медико-санитарной части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Единовременная выплата для одиноких родителей и многодетных семей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Компенсация оплаты детского сада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Санаторно-курортное лечение работников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Летний оздоровительный отдых для детей работников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Подарки к новому году работникам и детям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Подарки первоклассникам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0"/>
        <w:rPr>
          <w:lang w:val="ru-RU"/>
        </w:rPr>
      </w:pPr>
      <w:r>
        <w:rPr>
          <w:color w:val="000000"/>
          <w:lang w:val="ru-RU" w:eastAsia="ru-RU" w:bidi="ru-RU"/>
        </w:rPr>
        <w:t>Занятия спортом в спортивном комплексе предприятия</w:t>
      </w:r>
    </w:p>
    <w:p w:rsidR="00425229" w:rsidRPr="00425229" w:rsidRDefault="00425229" w:rsidP="00425229">
      <w:pPr>
        <w:pStyle w:val="11"/>
        <w:numPr>
          <w:ilvl w:val="1"/>
          <w:numId w:val="4"/>
        </w:numPr>
        <w:spacing w:after="260"/>
        <w:rPr>
          <w:lang w:val="ru-RU"/>
        </w:rPr>
      </w:pPr>
      <w:r>
        <w:rPr>
          <w:color w:val="000000"/>
          <w:lang w:val="ru-RU" w:eastAsia="ru-RU" w:bidi="ru-RU"/>
        </w:rPr>
        <w:t xml:space="preserve">Целевое обучение в высших и </w:t>
      </w:r>
      <w:proofErr w:type="spellStart"/>
      <w:proofErr w:type="gramStart"/>
      <w:r>
        <w:rPr>
          <w:color w:val="000000"/>
          <w:lang w:val="ru-RU" w:eastAsia="ru-RU" w:bidi="ru-RU"/>
        </w:rPr>
        <w:t>средних-профессиональных</w:t>
      </w:r>
      <w:proofErr w:type="spellEnd"/>
      <w:proofErr w:type="gramEnd"/>
      <w:r>
        <w:rPr>
          <w:color w:val="000000"/>
          <w:lang w:val="ru-RU" w:eastAsia="ru-RU" w:bidi="ru-RU"/>
        </w:rPr>
        <w:t xml:space="preserve"> учебных заведениях.</w:t>
      </w:r>
    </w:p>
    <w:p w:rsidR="00425229" w:rsidRPr="00425229" w:rsidRDefault="00425229" w:rsidP="00425229">
      <w:pPr>
        <w:pStyle w:val="11"/>
        <w:spacing w:after="0"/>
        <w:jc w:val="center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Мы находимся по адресу:</w:t>
      </w:r>
    </w:p>
    <w:p w:rsidR="00425229" w:rsidRPr="00425229" w:rsidRDefault="00425229" w:rsidP="00425229">
      <w:pPr>
        <w:pStyle w:val="11"/>
        <w:spacing w:after="0"/>
        <w:jc w:val="center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>г. Екатеринбург, пр. Космонавтов, стр. 18/50</w:t>
      </w:r>
      <w:r>
        <w:rPr>
          <w:b/>
          <w:bCs/>
          <w:color w:val="000000"/>
          <w:lang w:val="ru-RU" w:eastAsia="ru-RU" w:bidi="ru-RU"/>
        </w:rPr>
        <w:br/>
        <w:t xml:space="preserve">тел. +7 (343) 327-6-327, </w:t>
      </w:r>
      <w:proofErr w:type="spellStart"/>
      <w:r>
        <w:rPr>
          <w:b/>
          <w:bCs/>
          <w:color w:val="000000"/>
          <w:lang w:val="ru-RU" w:eastAsia="ru-RU" w:bidi="ru-RU"/>
        </w:rPr>
        <w:t>эл</w:t>
      </w:r>
      <w:proofErr w:type="spellEnd"/>
      <w:r>
        <w:rPr>
          <w:b/>
          <w:bCs/>
          <w:color w:val="000000"/>
          <w:lang w:val="ru-RU" w:eastAsia="ru-RU" w:bidi="ru-RU"/>
        </w:rPr>
        <w:t xml:space="preserve">. почта: </w:t>
      </w:r>
      <w:hyperlink r:id="rId6" w:history="1">
        <w:r>
          <w:rPr>
            <w:b/>
            <w:bCs/>
            <w:color w:val="000000"/>
          </w:rPr>
          <w:t>rabota</w:t>
        </w:r>
        <w:r w:rsidRPr="00C771B1">
          <w:rPr>
            <w:b/>
            <w:bCs/>
            <w:color w:val="000000"/>
            <w:lang w:val="ru-RU"/>
          </w:rPr>
          <w:t>@</w:t>
        </w:r>
        <w:r>
          <w:rPr>
            <w:b/>
            <w:bCs/>
            <w:color w:val="000000"/>
          </w:rPr>
          <w:t>zik</w:t>
        </w:r>
        <w:r w:rsidRPr="00C771B1">
          <w:rPr>
            <w:b/>
            <w:bCs/>
            <w:color w:val="000000"/>
            <w:lang w:val="ru-RU"/>
          </w:rPr>
          <w:t>.</w:t>
        </w:r>
        <w:proofErr w:type="spellStart"/>
        <w:r>
          <w:rPr>
            <w:b/>
            <w:bCs/>
            <w:color w:val="000000"/>
          </w:rPr>
          <w:t>ru</w:t>
        </w:r>
        <w:proofErr w:type="spellEnd"/>
      </w:hyperlink>
    </w:p>
    <w:p w:rsidR="00425229" w:rsidRPr="00425229" w:rsidRDefault="00425229">
      <w:pPr>
        <w:rPr>
          <w:lang w:val="ru-RU"/>
        </w:rPr>
      </w:pPr>
    </w:p>
    <w:sectPr w:rsidR="00425229" w:rsidRPr="00425229" w:rsidSect="00425229">
      <w:pgSz w:w="11907" w:h="16840" w:code="9"/>
      <w:pgMar w:top="426" w:right="425" w:bottom="232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868"/>
    <w:multiLevelType w:val="hybridMultilevel"/>
    <w:tmpl w:val="167C0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2BF6"/>
    <w:multiLevelType w:val="hybridMultilevel"/>
    <w:tmpl w:val="4956D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24D9"/>
    <w:multiLevelType w:val="hybridMultilevel"/>
    <w:tmpl w:val="B1EA0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0DA"/>
    <w:multiLevelType w:val="hybridMultilevel"/>
    <w:tmpl w:val="E3888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229"/>
    <w:rsid w:val="00001380"/>
    <w:rsid w:val="00002F4D"/>
    <w:rsid w:val="00032BBF"/>
    <w:rsid w:val="000854BA"/>
    <w:rsid w:val="000D0727"/>
    <w:rsid w:val="00115747"/>
    <w:rsid w:val="00144DCB"/>
    <w:rsid w:val="00176F77"/>
    <w:rsid w:val="0025128A"/>
    <w:rsid w:val="002A6823"/>
    <w:rsid w:val="002C477F"/>
    <w:rsid w:val="002F7C39"/>
    <w:rsid w:val="00371F6C"/>
    <w:rsid w:val="004029FE"/>
    <w:rsid w:val="00425229"/>
    <w:rsid w:val="0046679D"/>
    <w:rsid w:val="004F570C"/>
    <w:rsid w:val="005027DF"/>
    <w:rsid w:val="00504309"/>
    <w:rsid w:val="0053320B"/>
    <w:rsid w:val="005A419C"/>
    <w:rsid w:val="005F5466"/>
    <w:rsid w:val="00650B8D"/>
    <w:rsid w:val="006554F0"/>
    <w:rsid w:val="0066777F"/>
    <w:rsid w:val="00667D9F"/>
    <w:rsid w:val="00705953"/>
    <w:rsid w:val="00720C46"/>
    <w:rsid w:val="00794991"/>
    <w:rsid w:val="007E0FCB"/>
    <w:rsid w:val="0080029B"/>
    <w:rsid w:val="00945351"/>
    <w:rsid w:val="00A56AC2"/>
    <w:rsid w:val="00A855A4"/>
    <w:rsid w:val="00A85AEB"/>
    <w:rsid w:val="00AF3DD8"/>
    <w:rsid w:val="00BF22EB"/>
    <w:rsid w:val="00C26E36"/>
    <w:rsid w:val="00C34E51"/>
    <w:rsid w:val="00C6795E"/>
    <w:rsid w:val="00D53FA5"/>
    <w:rsid w:val="00D76B6F"/>
    <w:rsid w:val="00E41F02"/>
    <w:rsid w:val="00E579FD"/>
    <w:rsid w:val="00E801AD"/>
    <w:rsid w:val="00E828B3"/>
    <w:rsid w:val="00F453D7"/>
    <w:rsid w:val="00F73812"/>
    <w:rsid w:val="00F82D33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425229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5"/>
    <w:rsid w:val="00425229"/>
    <w:pPr>
      <w:widowControl w:val="0"/>
      <w:spacing w:after="220" w:line="240" w:lineRule="auto"/>
      <w:ind w:left="0" w:right="0"/>
      <w:jc w:val="left"/>
    </w:pPr>
    <w:rPr>
      <w:rFonts w:eastAsia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425229"/>
    <w:rPr>
      <w:rFonts w:eastAsia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425229"/>
    <w:pPr>
      <w:widowControl w:val="0"/>
      <w:spacing w:line="240" w:lineRule="auto"/>
      <w:ind w:left="0" w:right="0"/>
      <w:outlineLvl w:val="2"/>
    </w:pPr>
    <w:rPr>
      <w:rFonts w:eastAsia="Times New Roman"/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425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ta@z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2023-11-27T04:52:00Z</dcterms:created>
  <dcterms:modified xsi:type="dcterms:W3CDTF">2023-11-27T04:56:00Z</dcterms:modified>
</cp:coreProperties>
</file>