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ПОЯСНИТЕЛЬНАЯ ЗАПИСКА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РЕАЛИЗАЦИИ МУНИЦИПАЛЬНОЙ ПРОГРАММЫ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ВОЛЧАНСКОГО ГОРОДСКОГО ОКРУГА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caps/>
          <w:sz w:val="24"/>
          <w:szCs w:val="24"/>
        </w:rPr>
        <w:t>Обеспечение доступным жильем молодых семей И Малоимущих граждан на территории Волчанского городского округа до 2026 года</w:t>
      </w:r>
      <w:r>
        <w:rPr>
          <w:rFonts w:cs="Times New Roman" w:ascii="Times New Roman" w:hAnsi="Times New Roman"/>
          <w:sz w:val="24"/>
          <w:szCs w:val="24"/>
        </w:rPr>
        <w:t xml:space="preserve">»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Муниципальная программа Волчанского городского округа «Обеспечение доступным жильем молодых семей на территории Волчанского городского округа до 2026 года» утверждена постановлением главы Волчанского городского округа от 04 декабря 2014 г. № 992.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Поддержка молодых семей в улучшении жилищных условий является одним из важнейших направлений жилищной политики Волчанского городского округа. На территории Волчанского городского округа финансовая поддержка молодых граждан при обеспечении жильем целенаправленно осуществляется с 2010 года, в рамках реализации мероприятий муниципальных целевых программ. Ежегодно в соответствии с планом программы реализуются мероприятия по обеспечению жильем молодых семей. В 2022 году выданы свидетельства на приобретение жилого помещения 1 семье.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РЕАЛИЗАЦИИ МУНИЦИПАЛЬНОЙ ПРОГРАММЫ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ВОЛЧАНСКОГО ГОРОДСКОГО ОКРУГА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caps/>
          <w:sz w:val="24"/>
          <w:szCs w:val="24"/>
        </w:rPr>
        <w:t>Обеспечение доступным жильем молодых семей И Малоимущих граждан на территории Волчанского городского округа до 2026 года</w:t>
      </w:r>
      <w:r>
        <w:rPr>
          <w:rFonts w:cs="Times New Roman" w:ascii="Times New Roman" w:hAnsi="Times New Roman"/>
          <w:sz w:val="24"/>
          <w:szCs w:val="24"/>
        </w:rPr>
        <w:t>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ДОСТИЖЕНИЕ ЦЕЛЕВЫХ ПОКАЗАТЕЛЕЙ МУНИЦИПАЛЬНОЙ ПРОГРАММЫ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ВОЛЧАНСКОГО ГОРОДСКОГО ОКРУГА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caps/>
          <w:sz w:val="24"/>
          <w:szCs w:val="24"/>
        </w:rPr>
        <w:t>Обеспечение доступным жильем молодых семей И Малоимущих граждан на территории Волчанского городского округа до 2026 года</w:t>
      </w:r>
      <w:r>
        <w:rPr>
          <w:rFonts w:cs="Times New Roman" w:ascii="Times New Roman" w:hAnsi="Times New Roman"/>
          <w:sz w:val="24"/>
          <w:szCs w:val="24"/>
        </w:rPr>
        <w:t>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2022 ГОД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Подпрограмма 1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«Обеспечение жильем молодых семей на территории Волчанского городского округа»:</w:t>
      </w:r>
    </w:p>
    <w:tbl>
      <w:tblPr>
        <w:tblW w:w="9548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1079"/>
        <w:gridCol w:w="2606"/>
        <w:gridCol w:w="1303"/>
        <w:gridCol w:w="850"/>
        <w:gridCol w:w="912"/>
        <w:gridCol w:w="1013"/>
        <w:gridCol w:w="1784"/>
      </w:tblGrid>
      <w:tr>
        <w:trPr>
          <w:trHeight w:val="800" w:hRule="atLeast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Цели, задачи и </w:t>
              <w:br/>
              <w:t xml:space="preserve">    целевые     </w:t>
              <w:br/>
              <w:t xml:space="preserve">   показатели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Единица </w:t>
              <w:br/>
              <w:t>измерения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Значение </w:t>
              <w:br/>
              <w:t xml:space="preserve"> целевого </w:t>
              <w:br/>
              <w:t>показателя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Процент  </w:t>
              <w:br/>
              <w:t>выполнения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Причины </w:t>
              <w:br/>
              <w:t xml:space="preserve">отклонения   </w:t>
              <w:br/>
              <w:t xml:space="preserve">от      </w:t>
              <w:br/>
              <w:t xml:space="preserve">планового    </w:t>
              <w:br/>
              <w:t>значения</w:t>
            </w:r>
          </w:p>
        </w:tc>
      </w:tr>
      <w:tr>
        <w:trPr>
          <w:trHeight w:val="600" w:hRule="atLeast"/>
        </w:trPr>
        <w:tc>
          <w:tcPr>
            <w:tcW w:w="10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Целевой         </w:t>
              <w:br/>
              <w:t>показатель 1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молодых семей, получивших социальную выплату, от численности молодых семей, стоящих на учете нуждающихся в жилье по состоянию на 01.01.2016 года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Целевой         </w:t>
              <w:br/>
              <w:t>показатель 2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молодых семей, получивших социальную выплату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</w:tr>
      <w:tr>
        <w:trPr>
          <w:trHeight w:val="400" w:hRule="atLeast"/>
        </w:trPr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0" w:hanging="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Целевой показатель 3. Количество молодых семей, получивших свидетельство о праве на получение региональной социальной выплаты на улучшение жилищных условий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Старший инспектор отдела ЖКХ, строительства и архитектуры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Кузеванова И.О. _____________________</w:t>
      </w:r>
      <w:r>
        <w:br w:type="page"/>
      </w:r>
    </w:p>
    <w:p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ВЫПОЛНЕНИЕ МЕРОПРИЯТИЙ МУНИЦИПАЛЬНОЙ ПРОГРАММЫ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ВОЛЧАНСКОГО ГОРОДСКОГО ОКРУГА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caps/>
          <w:sz w:val="24"/>
          <w:szCs w:val="24"/>
        </w:rPr>
        <w:t>Обеспечение доступным жильем молодых семей И Малоимущих граждан на территории Волчанского городского округа до 2026 года»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2022 г</w:t>
      </w:r>
      <w:r>
        <w:rPr>
          <w:rFonts w:cs="Times New Roman" w:ascii="Times New Roman" w:hAnsi="Times New Roman"/>
          <w:sz w:val="24"/>
          <w:szCs w:val="24"/>
        </w:rPr>
        <w:t>од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tbl>
      <w:tblPr>
        <w:tblW w:w="9635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860"/>
        <w:gridCol w:w="2170"/>
        <w:gridCol w:w="1237"/>
        <w:gridCol w:w="1261"/>
        <w:gridCol w:w="1276"/>
        <w:gridCol w:w="1134"/>
        <w:gridCol w:w="1696"/>
      </w:tblGrid>
      <w:tr>
        <w:trPr>
          <w:trHeight w:val="1008" w:hRule="atLeast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№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Срок   </w:t>
              <w:br/>
              <w:t>выполнения</w:t>
              <w:br/>
              <w:t xml:space="preserve">  (годы)</w:t>
            </w:r>
          </w:p>
        </w:tc>
        <w:tc>
          <w:tcPr>
            <w:tcW w:w="3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Финансирование    </w:t>
              <w:br/>
              <w:t xml:space="preserve"> тыс. рублей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Причины   </w:t>
              <w:br/>
              <w:t xml:space="preserve"> отклонения </w:t>
              <w:br/>
              <w:t>от планового</w:t>
              <w:br/>
              <w:t xml:space="preserve">  значения</w:t>
            </w:r>
          </w:p>
        </w:tc>
      </w:tr>
      <w:tr>
        <w:trPr>
          <w:trHeight w:val="400" w:hRule="atLeast"/>
        </w:trPr>
        <w:tc>
          <w:tcPr>
            <w:tcW w:w="8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процент  </w:t>
              <w:br/>
              <w:t>выполнения</w:t>
            </w:r>
          </w:p>
        </w:tc>
        <w:tc>
          <w:tcPr>
            <w:tcW w:w="1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00" w:hRule="atLeast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Всего            </w:t>
              <w:br/>
              <w:t xml:space="preserve">по муниципальной </w:t>
              <w:br/>
              <w:t xml:space="preserve">программе,       </w:t>
              <w:br/>
              <w:t xml:space="preserve">в том числе:     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1572385,32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1572385,32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260,099519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260,099519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919,1938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919,1938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393,09633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393,09633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1 «Обеспечение жильем молодых семей на территории Волчанского городского округа на 2014-2026 годы»</w:t>
            </w:r>
          </w:p>
        </w:tc>
      </w:tr>
      <w:tr>
        <w:trPr/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Всего            </w:t>
              <w:br/>
              <w:t xml:space="preserve">по подпрограмме,       </w:t>
              <w:br/>
              <w:t xml:space="preserve">в том числе:     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1572385,32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1572385,32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260,099519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260,099519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919,1938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919,1938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393,09633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393,09633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Старший инспектор отдела ЖКХ, строительства и архитектуры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Кузеванова И.О. 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ОЦЕНКА ЭФФЕКТИВНОСТИ РЕАЛИЗАЦИИ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МУНИЦИПАЛЬНОЙ ПРОГРАММЫ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caps/>
          <w:sz w:val="24"/>
          <w:szCs w:val="24"/>
        </w:rPr>
        <w:t>Обеспечение доступным жильем молодых семей И Малоимущих граждан на территории Волчанс</w:t>
      </w:r>
      <w:bookmarkStart w:id="0" w:name="_GoBack"/>
      <w:bookmarkEnd w:id="0"/>
      <w:r>
        <w:rPr>
          <w:rFonts w:cs="Times New Roman" w:ascii="Times New Roman" w:hAnsi="Times New Roman"/>
          <w:caps/>
          <w:sz w:val="24"/>
          <w:szCs w:val="24"/>
        </w:rPr>
        <w:t>кого городского округа до 2026 года»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ШКАЛА ОЦЕНКИ ПОЛНОТЫ ФИНАНСИРОВАНИЯ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tbl>
      <w:tblPr>
        <w:tblW w:w="9663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5103"/>
        <w:gridCol w:w="4559"/>
      </w:tblGrid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Значение Q1     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Оценка               </w:t>
            </w:r>
          </w:p>
        </w:tc>
      </w:tr>
      <w:tr>
        <w:trPr/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0,98 &lt;= Q1 &lt;= 1,02   </w:t>
            </w:r>
          </w:p>
        </w:tc>
        <w:tc>
          <w:tcPr>
            <w:tcW w:w="4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Полное финансирование             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ШКАЛА ОЦЕНКИ ДОСТИЖЕНИЯ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ПЛАНОВЫХ ЗНАЧЕНИЙ ЦЕЛЕВЫХ ПОКАЗАТЕЛЕЙ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tbl>
      <w:tblPr>
        <w:tblW w:w="9686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3685"/>
        <w:gridCol w:w="6000"/>
      </w:tblGrid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Значение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Q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2    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Оценка                     </w:t>
            </w:r>
          </w:p>
        </w:tc>
      </w:tr>
      <w:tr>
        <w:trPr/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0,95 &lt;= Q2 &lt;= 1,05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Высокая результативность             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Оценка муниципальной программы – 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5. </w:t>
      </w:r>
      <w:r>
        <w:rPr>
          <w:rFonts w:cs="Times New Roman" w:ascii="Times New Roman" w:hAnsi="Times New Roman"/>
          <w:sz w:val="24"/>
          <w:szCs w:val="24"/>
        </w:rPr>
        <w:t>Высокая эффективность муниципальной программы</w:t>
      </w:r>
    </w:p>
    <w:p>
      <w:pPr>
        <w:pStyle w:val="ConsPlusNonformat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418" w:right="851" w:header="0" w:top="709" w:footer="0" w:bottom="28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663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b853b2"/>
    <w:pPr>
      <w:spacing w:lineRule="auto" w:line="240" w:before="108" w:after="108"/>
      <w:jc w:val="center"/>
      <w:outlineLvl w:val="0"/>
    </w:pPr>
    <w:rPr>
      <w:rFonts w:ascii="Arial" w:hAnsi="Arial" w:eastAsia="Times New Roman" w:cs="Times New Roman"/>
      <w:b/>
      <w:bCs/>
      <w:color w:val="26282F"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9102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b46d20"/>
    <w:rPr>
      <w:color w:val="808080"/>
    </w:rPr>
  </w:style>
  <w:style w:type="character" w:styleId="11" w:customStyle="1">
    <w:name w:val="Заголовок 1 Знак"/>
    <w:basedOn w:val="DefaultParagraphFont"/>
    <w:link w:val="1"/>
    <w:qFormat/>
    <w:rsid w:val="00b853b2"/>
    <w:rPr>
      <w:rFonts w:ascii="Arial" w:hAnsi="Arial" w:eastAsia="Times New Roman" w:cs="Times New Roman"/>
      <w:b/>
      <w:bCs/>
      <w:color w:val="26282F"/>
      <w:sz w:val="24"/>
      <w:szCs w:val="24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onsPlusNonformat" w:customStyle="1">
    <w:name w:val="ConsPlusNonformat"/>
    <w:uiPriority w:val="99"/>
    <w:qFormat/>
    <w:rsid w:val="00a56632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eastAsia="ru-RU" w:val="ru-RU" w:bidi="ar-SA"/>
    </w:rPr>
  </w:style>
  <w:style w:type="paragraph" w:styleId="ConsPlusCell" w:customStyle="1">
    <w:name w:val="ConsPlusCell"/>
    <w:uiPriority w:val="99"/>
    <w:qFormat/>
    <w:rsid w:val="00a56632"/>
    <w:pPr>
      <w:widowControl w:val="fals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kern w:val="0"/>
      <w:sz w:val="22"/>
      <w:szCs w:val="22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102a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28BA5-BDE4-4CA9-883F-4B50EEEE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Application>LibreOffice/7.1.7.2$Windows_X86_64 LibreOffice_project/c6a4e3954236145e2acb0b65f68614365aeee33f</Application>
  <AppVersion>15.0000</AppVersion>
  <Pages>4</Pages>
  <Words>469</Words>
  <Characters>3268</Characters>
  <CharactersWithSpaces>3929</CharactersWithSpaces>
  <Paragraphs>114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2017-06-26T11:59:00Z</dcterms:created>
  <dc:creator>User</dc:creator>
  <dc:description/>
  <dc:language>ru-RU</dc:language>
  <cp:lastModifiedBy/>
  <cp:lastPrinted>2023-05-26T11:24:55Z</cp:lastPrinted>
  <dcterms:modified xsi:type="dcterms:W3CDTF">2023-05-26T11:29:24Z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