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Default="00E52640" w:rsidP="00CC3A3C">
      <w:pPr>
        <w:rPr>
          <w:sz w:val="28"/>
          <w:szCs w:val="28"/>
        </w:rPr>
      </w:pPr>
      <w:r>
        <w:rPr>
          <w:sz w:val="28"/>
          <w:szCs w:val="28"/>
        </w:rPr>
        <w:t xml:space="preserve">20.03.2019 </w:t>
      </w:r>
      <w:r w:rsidR="00CC3A3C">
        <w:rPr>
          <w:sz w:val="28"/>
          <w:szCs w:val="28"/>
        </w:rPr>
        <w:t xml:space="preserve">г.                                                                                                       № </w:t>
      </w:r>
      <w:r w:rsidR="00E0723A">
        <w:rPr>
          <w:sz w:val="28"/>
          <w:szCs w:val="28"/>
        </w:rPr>
        <w:t>1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CC3A3C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 по социальным вопросам.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 </w:t>
      </w:r>
      <w:r w:rsidR="00E0723A">
        <w:rPr>
          <w:rFonts w:ascii="Times New Roman" w:hAnsi="Times New Roman" w:cs="Times New Roman"/>
          <w:b/>
          <w:i/>
          <w:sz w:val="28"/>
          <w:szCs w:val="28"/>
        </w:rPr>
        <w:t>Михайлова А.В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старший инспектор  организационного отдела администрации Волчанского городского округа.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16C1" w:rsidRPr="003A16C1" w:rsidRDefault="00CC3A3C" w:rsidP="003A16C1">
      <w:pPr>
        <w:tabs>
          <w:tab w:val="left" w:pos="1276"/>
        </w:tabs>
        <w:spacing w:line="276" w:lineRule="auto"/>
        <w:ind w:left="-284" w:right="-5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  <w:r w:rsidR="003A16C1" w:rsidRPr="003A16C1">
        <w:rPr>
          <w:b/>
          <w:i/>
          <w:sz w:val="28"/>
          <w:szCs w:val="28"/>
        </w:rPr>
        <w:t>Гараева Р.Р.</w:t>
      </w:r>
      <w:r w:rsidR="003A16C1" w:rsidRPr="003A16C1">
        <w:rPr>
          <w:i/>
          <w:sz w:val="28"/>
          <w:szCs w:val="28"/>
        </w:rPr>
        <w:t xml:space="preserve"> – </w:t>
      </w:r>
      <w:r w:rsidR="003A16C1" w:rsidRPr="003A16C1">
        <w:rPr>
          <w:sz w:val="28"/>
          <w:szCs w:val="28"/>
        </w:rPr>
        <w:t xml:space="preserve">и.о. директора МАУК «КДЦ»,  </w:t>
      </w:r>
      <w:r w:rsidR="003A16C1" w:rsidRPr="003A16C1">
        <w:rPr>
          <w:b/>
          <w:i/>
          <w:sz w:val="28"/>
          <w:szCs w:val="28"/>
        </w:rPr>
        <w:t>Горбунова С.М.</w:t>
      </w:r>
      <w:r w:rsidR="003A16C1" w:rsidRPr="003A16C1">
        <w:rPr>
          <w:sz w:val="28"/>
          <w:szCs w:val="28"/>
        </w:rPr>
        <w:t xml:space="preserve"> – и.о. </w:t>
      </w:r>
      <w:r w:rsidR="003A16C1">
        <w:rPr>
          <w:sz w:val="28"/>
          <w:szCs w:val="28"/>
        </w:rPr>
        <w:t xml:space="preserve">директора </w:t>
      </w:r>
      <w:r w:rsidR="003A16C1" w:rsidRPr="003A16C1">
        <w:rPr>
          <w:sz w:val="28"/>
          <w:szCs w:val="28"/>
        </w:rPr>
        <w:t xml:space="preserve">КЦСОН  г. Волчанска, </w:t>
      </w:r>
      <w:r w:rsidR="003A16C1" w:rsidRPr="003A16C1">
        <w:rPr>
          <w:b/>
          <w:i/>
          <w:sz w:val="28"/>
          <w:szCs w:val="28"/>
        </w:rPr>
        <w:t>Есаулкова Л.С</w:t>
      </w:r>
      <w:r w:rsidR="003A16C1" w:rsidRPr="003A16C1">
        <w:rPr>
          <w:sz w:val="28"/>
          <w:szCs w:val="28"/>
        </w:rPr>
        <w:t>. – председатель Общества слепых</w:t>
      </w:r>
      <w:r w:rsidR="003A16C1">
        <w:rPr>
          <w:sz w:val="28"/>
          <w:szCs w:val="28"/>
        </w:rPr>
        <w:t xml:space="preserve"> ВГО</w:t>
      </w:r>
      <w:r w:rsidR="003A16C1" w:rsidRPr="003A16C1">
        <w:rPr>
          <w:sz w:val="28"/>
          <w:szCs w:val="28"/>
        </w:rPr>
        <w:t xml:space="preserve">, </w:t>
      </w:r>
      <w:r w:rsidR="003A16C1" w:rsidRPr="003A16C1">
        <w:rPr>
          <w:b/>
          <w:bCs/>
          <w:i/>
          <w:iCs/>
          <w:sz w:val="28"/>
          <w:szCs w:val="28"/>
        </w:rPr>
        <w:t>Негодин В.А.</w:t>
      </w:r>
      <w:r w:rsidR="003A16C1" w:rsidRPr="003A16C1">
        <w:rPr>
          <w:b/>
          <w:bCs/>
          <w:iCs/>
          <w:sz w:val="28"/>
          <w:szCs w:val="28"/>
        </w:rPr>
        <w:t xml:space="preserve">- </w:t>
      </w:r>
      <w:r w:rsidR="003A16C1" w:rsidRPr="003A16C1">
        <w:rPr>
          <w:sz w:val="28"/>
          <w:szCs w:val="28"/>
        </w:rPr>
        <w:t xml:space="preserve">УСП </w:t>
      </w:r>
      <w:r w:rsidR="003A16C1">
        <w:rPr>
          <w:sz w:val="28"/>
          <w:szCs w:val="28"/>
        </w:rPr>
        <w:t>по г. Волчанск</w:t>
      </w:r>
      <w:r w:rsidR="003A16C1" w:rsidRPr="003A16C1">
        <w:rPr>
          <w:sz w:val="28"/>
          <w:szCs w:val="28"/>
        </w:rPr>
        <w:t xml:space="preserve">, </w:t>
      </w:r>
      <w:r w:rsidR="003A16C1" w:rsidRPr="003A16C1">
        <w:rPr>
          <w:b/>
          <w:i/>
          <w:sz w:val="28"/>
          <w:szCs w:val="28"/>
        </w:rPr>
        <w:t xml:space="preserve">Рябова Д.А. </w:t>
      </w:r>
      <w:r w:rsidR="003A16C1" w:rsidRPr="003A16C1">
        <w:rPr>
          <w:sz w:val="28"/>
          <w:szCs w:val="28"/>
        </w:rPr>
        <w:t>– инспектор отдела образования ВГО</w:t>
      </w:r>
      <w:r w:rsidR="003A16C1" w:rsidRPr="003A16C1">
        <w:rPr>
          <w:b/>
          <w:i/>
          <w:sz w:val="28"/>
          <w:szCs w:val="28"/>
        </w:rPr>
        <w:t>, Танасогло Н.С.</w:t>
      </w:r>
      <w:r w:rsidR="003A16C1" w:rsidRPr="003A16C1">
        <w:rPr>
          <w:sz w:val="28"/>
          <w:szCs w:val="28"/>
        </w:rPr>
        <w:t xml:space="preserve"> – председат</w:t>
      </w:r>
      <w:r w:rsidR="003A16C1">
        <w:rPr>
          <w:sz w:val="28"/>
          <w:szCs w:val="28"/>
        </w:rPr>
        <w:t>ель Общества инвалидов  ВГО</w:t>
      </w:r>
      <w:r w:rsidR="003A16C1" w:rsidRPr="003A16C1">
        <w:rPr>
          <w:sz w:val="28"/>
          <w:szCs w:val="28"/>
        </w:rPr>
        <w:t xml:space="preserve">,  </w:t>
      </w:r>
      <w:r w:rsidR="003A16C1" w:rsidRPr="003A16C1">
        <w:rPr>
          <w:b/>
          <w:i/>
          <w:sz w:val="28"/>
          <w:szCs w:val="28"/>
        </w:rPr>
        <w:t xml:space="preserve">Халилова </w:t>
      </w:r>
      <w:r w:rsidR="003A16C1">
        <w:rPr>
          <w:b/>
          <w:i/>
          <w:sz w:val="28"/>
          <w:szCs w:val="28"/>
        </w:rPr>
        <w:t>Р.Р.</w:t>
      </w:r>
      <w:r w:rsidR="003A16C1" w:rsidRPr="003A16C1">
        <w:rPr>
          <w:sz w:val="28"/>
          <w:szCs w:val="28"/>
        </w:rPr>
        <w:t xml:space="preserve"> - ГБУЗ  СО «Волчанская городская больница».</w:t>
      </w:r>
    </w:p>
    <w:p w:rsidR="003A16C1" w:rsidRDefault="003A16C1" w:rsidP="003A16C1">
      <w:pPr>
        <w:ind w:left="-284" w:right="-5"/>
        <w:jc w:val="both"/>
        <w:rPr>
          <w:sz w:val="26"/>
          <w:szCs w:val="26"/>
        </w:rPr>
      </w:pPr>
    </w:p>
    <w:p w:rsidR="003A16C1" w:rsidRPr="003A16C1" w:rsidRDefault="003A16C1" w:rsidP="00CC152B">
      <w:pPr>
        <w:ind w:right="-5"/>
        <w:jc w:val="both"/>
        <w:rPr>
          <w:i/>
          <w:sz w:val="28"/>
          <w:szCs w:val="28"/>
        </w:rPr>
      </w:pPr>
    </w:p>
    <w:p w:rsidR="00CC3A3C" w:rsidRDefault="00F86A00" w:rsidP="001B55DD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630">
        <w:rPr>
          <w:rFonts w:ascii="Times New Roman" w:hAnsi="Times New Roman" w:cs="Times New Roman"/>
          <w:i/>
          <w:sz w:val="28"/>
          <w:szCs w:val="28"/>
        </w:rPr>
        <w:t xml:space="preserve">О выполнении протокола от </w:t>
      </w:r>
      <w:r w:rsidR="00E0723A" w:rsidRPr="00CC1630">
        <w:rPr>
          <w:rFonts w:ascii="Times New Roman" w:hAnsi="Times New Roman" w:cs="Times New Roman"/>
          <w:i/>
          <w:sz w:val="28"/>
          <w:szCs w:val="28"/>
        </w:rPr>
        <w:t xml:space="preserve"> № 4</w:t>
      </w:r>
    </w:p>
    <w:p w:rsidR="003A16C1" w:rsidRPr="00CC1630" w:rsidRDefault="003A16C1" w:rsidP="003A16C1">
      <w:pPr>
        <w:pStyle w:val="ConsPlusNonformat"/>
        <w:widowControl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C3A3C" w:rsidRPr="00CC1630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3C5" w:rsidRDefault="00CC3A3C" w:rsidP="00CC1630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811279" w:rsidRPr="00CC1630">
        <w:rPr>
          <w:rFonts w:ascii="Times New Roman" w:hAnsi="Times New Roman" w:cs="Times New Roman"/>
          <w:b/>
          <w:i/>
          <w:sz w:val="28"/>
          <w:szCs w:val="28"/>
        </w:rPr>
        <w:t>Бородулин</w:t>
      </w:r>
      <w:r w:rsidR="00CC1630">
        <w:rPr>
          <w:rFonts w:ascii="Times New Roman" w:hAnsi="Times New Roman" w:cs="Times New Roman"/>
          <w:b/>
          <w:i/>
          <w:sz w:val="28"/>
          <w:szCs w:val="28"/>
        </w:rPr>
        <w:t>у И.В.</w:t>
      </w:r>
    </w:p>
    <w:p w:rsidR="00CC3A3C" w:rsidRPr="00CC1630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E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A16C1" w:rsidRDefault="003A16C1" w:rsidP="003A16C1">
      <w:pPr>
        <w:pStyle w:val="ConsPlusNonformat"/>
        <w:widowControl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685" w:rsidRDefault="00CC3A3C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766">
        <w:rPr>
          <w:rFonts w:ascii="Times New Roman" w:hAnsi="Times New Roman" w:cs="Times New Roman"/>
          <w:i/>
          <w:sz w:val="28"/>
          <w:szCs w:val="28"/>
        </w:rPr>
        <w:t>О реализации муниципальной программы ВГО «О социальной поддержки населения Волчанског</w:t>
      </w:r>
      <w:r w:rsidR="00E84B3D">
        <w:rPr>
          <w:rFonts w:ascii="Times New Roman" w:hAnsi="Times New Roman" w:cs="Times New Roman"/>
          <w:i/>
          <w:sz w:val="28"/>
          <w:szCs w:val="28"/>
        </w:rPr>
        <w:t>о городского округа до 2024 года</w:t>
      </w:r>
      <w:r w:rsidR="00A06766">
        <w:rPr>
          <w:rFonts w:ascii="Times New Roman" w:hAnsi="Times New Roman" w:cs="Times New Roman"/>
          <w:i/>
          <w:sz w:val="28"/>
          <w:szCs w:val="28"/>
        </w:rPr>
        <w:t>»</w:t>
      </w:r>
    </w:p>
    <w:p w:rsidR="006D53C5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277" w:rsidRDefault="00A06766" w:rsidP="003436F9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EAB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 w:rsidR="00E91685" w:rsidRPr="00672EAB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883DE0" w:rsidRPr="00883DE0">
        <w:rPr>
          <w:rFonts w:ascii="Times New Roman" w:hAnsi="Times New Roman" w:cs="Times New Roman"/>
          <w:sz w:val="28"/>
          <w:szCs w:val="28"/>
        </w:rPr>
        <w:t>О реализации</w:t>
      </w:r>
      <w:r w:rsidR="004B1C84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883DE0">
        <w:rPr>
          <w:rFonts w:ascii="Times New Roman" w:hAnsi="Times New Roman" w:cs="Times New Roman"/>
          <w:sz w:val="28"/>
          <w:szCs w:val="28"/>
        </w:rPr>
        <w:t>ой карты</w:t>
      </w:r>
      <w:r w:rsidR="004B1C84">
        <w:rPr>
          <w:rFonts w:ascii="Times New Roman" w:hAnsi="Times New Roman" w:cs="Times New Roman"/>
          <w:sz w:val="28"/>
          <w:szCs w:val="28"/>
        </w:rPr>
        <w:t>»</w:t>
      </w:r>
      <w:r w:rsidR="006D17EA">
        <w:rPr>
          <w:rFonts w:ascii="Times New Roman" w:hAnsi="Times New Roman" w:cs="Times New Roman"/>
          <w:sz w:val="28"/>
          <w:szCs w:val="28"/>
        </w:rPr>
        <w:t xml:space="preserve"> (план</w:t>
      </w:r>
      <w:r w:rsidR="00883DE0">
        <w:rPr>
          <w:rFonts w:ascii="Times New Roman" w:hAnsi="Times New Roman" w:cs="Times New Roman"/>
          <w:sz w:val="28"/>
          <w:szCs w:val="28"/>
        </w:rPr>
        <w:t>а</w:t>
      </w:r>
      <w:r w:rsidR="006D17EA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4B1C84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инвалидов</w:t>
      </w:r>
      <w:r w:rsidR="006D17EA">
        <w:rPr>
          <w:rFonts w:ascii="Times New Roman" w:hAnsi="Times New Roman" w:cs="Times New Roman"/>
          <w:sz w:val="28"/>
          <w:szCs w:val="28"/>
        </w:rPr>
        <w:t xml:space="preserve"> в Волчанском </w:t>
      </w:r>
      <w:r w:rsidR="006D17EA">
        <w:rPr>
          <w:rFonts w:ascii="Times New Roman" w:hAnsi="Times New Roman" w:cs="Times New Roman"/>
          <w:sz w:val="28"/>
          <w:szCs w:val="28"/>
        </w:rPr>
        <w:lastRenderedPageBreak/>
        <w:t>городском округе</w:t>
      </w:r>
      <w:r w:rsidR="00377F7B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6D17EA">
        <w:rPr>
          <w:rFonts w:ascii="Times New Roman" w:hAnsi="Times New Roman" w:cs="Times New Roman"/>
          <w:sz w:val="28"/>
          <w:szCs w:val="28"/>
        </w:rPr>
        <w:t xml:space="preserve">. </w:t>
      </w:r>
      <w:r w:rsidR="003C42A2">
        <w:rPr>
          <w:rFonts w:ascii="Times New Roman" w:hAnsi="Times New Roman" w:cs="Times New Roman"/>
          <w:sz w:val="28"/>
          <w:szCs w:val="28"/>
        </w:rPr>
        <w:t>П</w:t>
      </w:r>
      <w:r w:rsidR="00872211">
        <w:rPr>
          <w:rFonts w:ascii="Times New Roman" w:hAnsi="Times New Roman" w:cs="Times New Roman"/>
          <w:sz w:val="28"/>
          <w:szCs w:val="28"/>
        </w:rPr>
        <w:t>одготовка паспортов</w:t>
      </w:r>
      <w:r w:rsidR="006D17EA">
        <w:rPr>
          <w:rFonts w:ascii="Times New Roman" w:hAnsi="Times New Roman" w:cs="Times New Roman"/>
          <w:sz w:val="28"/>
          <w:szCs w:val="28"/>
        </w:rPr>
        <w:t xml:space="preserve"> доступности объектов социальной инфраструктуры. </w:t>
      </w:r>
      <w:r w:rsidR="00F72277">
        <w:rPr>
          <w:rFonts w:ascii="Times New Roman" w:hAnsi="Times New Roman" w:cs="Times New Roman"/>
          <w:sz w:val="28"/>
          <w:szCs w:val="28"/>
        </w:rPr>
        <w:t>Ф</w:t>
      </w:r>
      <w:r w:rsidR="003436F9">
        <w:rPr>
          <w:rFonts w:ascii="Times New Roman" w:hAnsi="Times New Roman" w:cs="Times New Roman"/>
          <w:sz w:val="28"/>
          <w:szCs w:val="28"/>
        </w:rPr>
        <w:t xml:space="preserve">инансирование  мероприятий. </w:t>
      </w:r>
    </w:p>
    <w:p w:rsidR="00E91685" w:rsidRDefault="00E91685" w:rsidP="00C03D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EAB" w:rsidRPr="00D06FB6" w:rsidRDefault="00672EAB" w:rsidP="00C03D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B" w:rsidRDefault="00CC3A3C" w:rsidP="00377F7B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12A4" w:rsidRPr="00377F7B" w:rsidRDefault="003312A4" w:rsidP="00377F7B">
      <w:pPr>
        <w:pStyle w:val="ConsPlusNonformat"/>
        <w:widowControl/>
        <w:numPr>
          <w:ilvl w:val="0"/>
          <w:numId w:val="24"/>
        </w:numPr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8E2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97C03" w:rsidRPr="006928E2">
        <w:rPr>
          <w:rFonts w:ascii="Times New Roman" w:hAnsi="Times New Roman" w:cs="Times New Roman"/>
          <w:sz w:val="28"/>
          <w:szCs w:val="28"/>
        </w:rPr>
        <w:t>комиссии</w:t>
      </w:r>
      <w:r w:rsidRPr="006928E2">
        <w:rPr>
          <w:rFonts w:ascii="Times New Roman" w:hAnsi="Times New Roman" w:cs="Times New Roman"/>
          <w:sz w:val="28"/>
          <w:szCs w:val="28"/>
        </w:rPr>
        <w:t xml:space="preserve"> (Михайловой А.В.) </w:t>
      </w:r>
      <w:r w:rsidR="006928E2">
        <w:rPr>
          <w:rFonts w:ascii="Times New Roman" w:hAnsi="Times New Roman" w:cs="Times New Roman"/>
          <w:sz w:val="28"/>
          <w:szCs w:val="28"/>
        </w:rPr>
        <w:t>направить</w:t>
      </w:r>
      <w:r w:rsidR="00CA4FD6">
        <w:rPr>
          <w:rFonts w:ascii="Times New Roman" w:hAnsi="Times New Roman" w:cs="Times New Roman"/>
          <w:sz w:val="28"/>
          <w:szCs w:val="28"/>
        </w:rPr>
        <w:t xml:space="preserve"> </w:t>
      </w:r>
      <w:r w:rsidRPr="006928E2">
        <w:rPr>
          <w:rFonts w:ascii="Times New Roman" w:hAnsi="Times New Roman" w:cs="Times New Roman"/>
          <w:sz w:val="28"/>
          <w:szCs w:val="28"/>
        </w:rPr>
        <w:t>«</w:t>
      </w:r>
      <w:r w:rsidR="004B1C84" w:rsidRPr="006928E2">
        <w:rPr>
          <w:rFonts w:ascii="Times New Roman" w:hAnsi="Times New Roman" w:cs="Times New Roman"/>
          <w:sz w:val="28"/>
          <w:szCs w:val="28"/>
        </w:rPr>
        <w:t>Дорожную карту</w:t>
      </w:r>
      <w:r w:rsidRPr="006928E2">
        <w:rPr>
          <w:rFonts w:ascii="Times New Roman" w:hAnsi="Times New Roman" w:cs="Times New Roman"/>
          <w:sz w:val="28"/>
          <w:szCs w:val="28"/>
        </w:rPr>
        <w:t>»</w:t>
      </w:r>
      <w:r w:rsidR="004B1C84" w:rsidRPr="006928E2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3312A4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CA4FD6">
        <w:rPr>
          <w:rFonts w:ascii="Times New Roman" w:hAnsi="Times New Roman" w:cs="Times New Roman"/>
          <w:sz w:val="28"/>
          <w:szCs w:val="28"/>
        </w:rPr>
        <w:t xml:space="preserve"> </w:t>
      </w:r>
      <w:r w:rsidR="006928E2">
        <w:rPr>
          <w:rFonts w:ascii="Times New Roman" w:hAnsi="Times New Roman" w:cs="Times New Roman"/>
          <w:sz w:val="28"/>
          <w:szCs w:val="28"/>
        </w:rPr>
        <w:t>С</w:t>
      </w:r>
      <w:r w:rsidR="00D97C03">
        <w:rPr>
          <w:rFonts w:ascii="Times New Roman" w:hAnsi="Times New Roman" w:cs="Times New Roman"/>
          <w:sz w:val="28"/>
          <w:szCs w:val="28"/>
        </w:rPr>
        <w:t>овета.</w:t>
      </w:r>
    </w:p>
    <w:p w:rsidR="006928E2" w:rsidRDefault="00E84B3D" w:rsidP="003436F9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апреля  2019</w:t>
      </w:r>
    </w:p>
    <w:p w:rsidR="003436F9" w:rsidRDefault="003436F9" w:rsidP="003436F9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28E2" w:rsidRDefault="006928E2" w:rsidP="003436F9">
      <w:pPr>
        <w:pStyle w:val="ConsPlusNonformat"/>
        <w:widowControl/>
        <w:numPr>
          <w:ilvl w:val="0"/>
          <w:numId w:val="18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общественных организаций:</w:t>
      </w:r>
    </w:p>
    <w:p w:rsidR="006928E2" w:rsidRDefault="006928E2" w:rsidP="003436F9">
      <w:pPr>
        <w:pStyle w:val="ConsPlusNonformat"/>
        <w:widowControl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84B3D">
        <w:rPr>
          <w:rFonts w:ascii="Times New Roman" w:hAnsi="Times New Roman" w:cs="Times New Roman"/>
          <w:sz w:val="28"/>
          <w:szCs w:val="28"/>
        </w:rPr>
        <w:t>дготовить смету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суммами</w:t>
      </w:r>
      <w:r w:rsidR="00E5264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8E2" w:rsidRPr="00883DE0" w:rsidRDefault="00E52640" w:rsidP="003436F9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E84B3D">
        <w:rPr>
          <w:rFonts w:ascii="Times New Roman" w:hAnsi="Times New Roman" w:cs="Times New Roman"/>
          <w:sz w:val="28"/>
          <w:szCs w:val="28"/>
        </w:rPr>
        <w:t>: 1 полугодие 2019</w:t>
      </w:r>
    </w:p>
    <w:p w:rsidR="00D97C03" w:rsidRDefault="00D97C03" w:rsidP="003436F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8E2" w:rsidRDefault="006928E2" w:rsidP="006928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C03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>. О деятельности общественной организации инвалидов в Волчанском городском округе.</w:t>
      </w:r>
    </w:p>
    <w:p w:rsidR="00D97C03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C03" w:rsidRDefault="00D97C03" w:rsidP="00D97C0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9717B" w:rsidRDefault="00A9717B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Танасогло Н.С</w:t>
      </w:r>
      <w:r w:rsidR="00D97C03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="00377F7B">
        <w:rPr>
          <w:rFonts w:ascii="Times New Roman" w:hAnsi="Times New Roman" w:cs="Times New Roman"/>
          <w:sz w:val="28"/>
          <w:szCs w:val="28"/>
        </w:rPr>
        <w:t>По заявлениям</w:t>
      </w:r>
      <w:r w:rsidR="00E52640">
        <w:rPr>
          <w:rFonts w:ascii="Times New Roman" w:hAnsi="Times New Roman" w:cs="Times New Roman"/>
          <w:sz w:val="28"/>
          <w:szCs w:val="28"/>
        </w:rPr>
        <w:t xml:space="preserve"> у нас числится 74 человека. </w:t>
      </w:r>
      <w:r>
        <w:rPr>
          <w:rFonts w:ascii="Times New Roman" w:hAnsi="Times New Roman" w:cs="Times New Roman"/>
          <w:sz w:val="28"/>
          <w:szCs w:val="28"/>
        </w:rPr>
        <w:t>Работаем все так же</w:t>
      </w:r>
      <w:r w:rsidR="00504307">
        <w:rPr>
          <w:rFonts w:ascii="Times New Roman" w:hAnsi="Times New Roman" w:cs="Times New Roman"/>
          <w:sz w:val="28"/>
          <w:szCs w:val="28"/>
        </w:rPr>
        <w:t>, участвуем во всех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Раз в квартал проводится комиссия. </w:t>
      </w:r>
      <w:r w:rsidR="00B92A3A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на 2019 год. Поднимаются вопросы </w:t>
      </w:r>
      <w:r w:rsidR="00E52640">
        <w:rPr>
          <w:rFonts w:ascii="Times New Roman" w:hAnsi="Times New Roman" w:cs="Times New Roman"/>
          <w:sz w:val="28"/>
          <w:szCs w:val="28"/>
        </w:rPr>
        <w:t>на заседаниях по оздоровлению</w:t>
      </w:r>
      <w:r w:rsidR="00377F7B">
        <w:rPr>
          <w:rFonts w:ascii="Times New Roman" w:hAnsi="Times New Roman" w:cs="Times New Roman"/>
          <w:sz w:val="28"/>
          <w:szCs w:val="28"/>
        </w:rPr>
        <w:t>,</w:t>
      </w:r>
      <w:r w:rsidR="00E52640">
        <w:rPr>
          <w:rFonts w:ascii="Times New Roman" w:hAnsi="Times New Roman" w:cs="Times New Roman"/>
          <w:sz w:val="28"/>
          <w:szCs w:val="28"/>
        </w:rPr>
        <w:t xml:space="preserve"> по </w:t>
      </w:r>
      <w:r w:rsidR="002A3729">
        <w:rPr>
          <w:rFonts w:ascii="Times New Roman" w:hAnsi="Times New Roman" w:cs="Times New Roman"/>
          <w:sz w:val="28"/>
          <w:szCs w:val="28"/>
        </w:rPr>
        <w:t>кружкам, туризму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tbl>
      <w:tblPr>
        <w:tblStyle w:val="a8"/>
        <w:tblW w:w="0" w:type="auto"/>
        <w:tblLook w:val="04A0"/>
      </w:tblPr>
      <w:tblGrid>
        <w:gridCol w:w="637"/>
        <w:gridCol w:w="2531"/>
        <w:gridCol w:w="1631"/>
        <w:gridCol w:w="2040"/>
        <w:gridCol w:w="2732"/>
      </w:tblGrid>
      <w:tr w:rsidR="00377F7B" w:rsidRPr="005F5993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Наименование мероприятий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</w:rPr>
            </w:pPr>
            <w:r w:rsidRPr="00377F7B">
              <w:rPr>
                <w:b/>
              </w:rPr>
              <w:t>Сроки</w:t>
            </w:r>
          </w:p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выполнения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Ответственные за подготовку и проведение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jc w:val="center"/>
              <w:rPr>
                <w:b/>
                <w:lang w:eastAsia="en-US"/>
              </w:rPr>
            </w:pPr>
            <w:r w:rsidRPr="005F5993">
              <w:rPr>
                <w:b/>
              </w:rPr>
              <w:t>Примечание</w:t>
            </w:r>
          </w:p>
        </w:tc>
      </w:tr>
      <w:tr w:rsidR="00377F7B" w:rsidTr="00377F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 w:rsidP="005F5993">
            <w:pPr>
              <w:tabs>
                <w:tab w:val="left" w:pos="2063"/>
                <w:tab w:val="left" w:pos="2608"/>
                <w:tab w:val="center" w:pos="4677"/>
              </w:tabs>
              <w:rPr>
                <w:b/>
                <w:lang w:eastAsia="en-US"/>
              </w:rPr>
            </w:pPr>
            <w:r w:rsidRPr="00377F7B">
              <w:rPr>
                <w:b/>
              </w:rPr>
              <w:tab/>
            </w:r>
            <w:r w:rsidRPr="00377F7B">
              <w:rPr>
                <w:b/>
              </w:rPr>
              <w:tab/>
              <w:t>1</w:t>
            </w:r>
            <w:r w:rsidRPr="00377F7B">
              <w:rPr>
                <w:b/>
              </w:rPr>
              <w:tab/>
            </w:r>
            <w:r w:rsidR="005F5993">
              <w:rPr>
                <w:b/>
              </w:rPr>
              <w:t xml:space="preserve">ОРАГНИЗПЦИОННЫЕ МЕРОПРИЯТИЯ </w:t>
            </w: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Заседания 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 xml:space="preserve">2 неделя </w:t>
            </w:r>
          </w:p>
          <w:p w:rsidR="00377F7B" w:rsidRPr="00377F7B" w:rsidRDefault="00377F7B">
            <w:pPr>
              <w:jc w:val="center"/>
            </w:pPr>
            <w:r w:rsidRPr="00377F7B">
              <w:t>февраля, мая,</w:t>
            </w:r>
          </w:p>
          <w:p w:rsidR="00377F7B" w:rsidRPr="00377F7B" w:rsidRDefault="00377F7B">
            <w:pPr>
              <w:jc w:val="center"/>
            </w:pPr>
            <w:r w:rsidRPr="00377F7B">
              <w:t>августа, ноября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Большова Е.Г.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center" w:pos="203"/>
              </w:tabs>
              <w:rPr>
                <w:lang w:eastAsia="en-US"/>
              </w:rPr>
            </w:pPr>
            <w:r w:rsidRPr="00377F7B">
              <w:tab/>
              <w:t>1.2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Анкетирование вновь принятых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2,4 недели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ответственные за прием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506"/>
              </w:tabs>
              <w:jc w:val="center"/>
              <w:rPr>
                <w:lang w:eastAsia="en-US"/>
              </w:rPr>
            </w:pPr>
            <w:r w:rsidRPr="00377F7B">
              <w:t>Участие в заседаниях комиссии по делам инвалидов при Администрации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(заместители при отсутствии председателя)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Информационные материалы о работе организации,</w:t>
            </w:r>
          </w:p>
          <w:p w:rsidR="00377F7B" w:rsidRPr="00377F7B" w:rsidRDefault="00377F7B">
            <w:pPr>
              <w:jc w:val="center"/>
            </w:pPr>
            <w:r w:rsidRPr="00377F7B">
              <w:t>юбилярах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(СМИ, Интернет)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март, июнь,</w:t>
            </w:r>
          </w:p>
          <w:p w:rsidR="00377F7B" w:rsidRPr="00377F7B" w:rsidRDefault="00377F7B">
            <w:pPr>
              <w:jc w:val="center"/>
            </w:pPr>
            <w:r w:rsidRPr="00377F7B">
              <w:t>август,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декабрь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</w:pPr>
            <w:r w:rsidRPr="00377F7B">
              <w:t>Большова Е.Г.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Ведение регулярного приема инвалидов 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2,4 недели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 графику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Организация работы клуба родителей детей-инвалидов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 плану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Большова Е.Г.</w:t>
            </w:r>
          </w:p>
          <w:p w:rsidR="00377F7B" w:rsidRPr="00377F7B" w:rsidRDefault="00377F7B">
            <w:pPr>
              <w:jc w:val="center"/>
            </w:pPr>
            <w:r w:rsidRPr="00377F7B">
              <w:t>Долгирева С.Н.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Гопп Г.А.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rPr>
                <w:lang w:eastAsia="en-US"/>
              </w:rPr>
            </w:pPr>
            <w:r w:rsidRPr="00377F7B">
              <w:t xml:space="preserve">Помощь в получении образования, работы инвалидов –молодежи, </w:t>
            </w:r>
            <w:r w:rsidRPr="00377F7B">
              <w:lastRenderedPageBreak/>
              <w:t>привлечение к общественной жизни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lastRenderedPageBreak/>
              <w:t>в течение 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Васильева А.С.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lastRenderedPageBreak/>
              <w:t>1.8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rPr>
                <w:lang w:eastAsia="en-US"/>
              </w:rPr>
            </w:pPr>
            <w:r w:rsidRPr="00377F7B">
              <w:t>Составление проекта «Мир глазами особых детей»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январь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Большова Е.Г.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1109"/>
                <w:tab w:val="center" w:pos="4677"/>
              </w:tabs>
              <w:rPr>
                <w:b/>
                <w:lang w:eastAsia="en-US"/>
              </w:rPr>
            </w:pPr>
            <w:r w:rsidRPr="00377F7B">
              <w:rPr>
                <w:b/>
              </w:rPr>
              <w:tab/>
              <w:t xml:space="preserve">2 </w:t>
            </w:r>
            <w:r w:rsidRPr="00377F7B">
              <w:rPr>
                <w:b/>
              </w:rPr>
              <w:tab/>
              <w:t>КУЛЬТУРНО-МАССОВЫЕ И СПОРТИВНЫЕ МЕРОПРИЯТИЯ</w:t>
            </w: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Организация туристических поездок по области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март, июнь,</w:t>
            </w:r>
          </w:p>
          <w:p w:rsidR="00377F7B" w:rsidRPr="00377F7B" w:rsidRDefault="00377F7B">
            <w:pPr>
              <w:jc w:val="center"/>
            </w:pPr>
            <w:r w:rsidRPr="00377F7B">
              <w:t>сентябрь,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декабрь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</w:pPr>
            <w:r w:rsidRPr="00377F7B">
              <w:t>Большова Е.Г.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Участие в спортивных праздниках, конкурсах ко Дню города (Спартакиада, флешмоб, конкурс «Огуречные смотрины», конкурс причесок)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август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311"/>
              </w:tabs>
              <w:jc w:val="center"/>
            </w:pPr>
            <w:r w:rsidRPr="00377F7B">
              <w:t xml:space="preserve">Танасогло Н.С, </w:t>
            </w:r>
          </w:p>
          <w:p w:rsidR="00377F7B" w:rsidRPr="00377F7B" w:rsidRDefault="00377F7B">
            <w:pPr>
              <w:tabs>
                <w:tab w:val="left" w:pos="311"/>
              </w:tabs>
              <w:jc w:val="center"/>
            </w:pPr>
            <w:r w:rsidRPr="00377F7B">
              <w:t>Гросс Г.Ф,</w:t>
            </w:r>
          </w:p>
          <w:p w:rsidR="00377F7B" w:rsidRPr="00377F7B" w:rsidRDefault="00377F7B">
            <w:pPr>
              <w:tabs>
                <w:tab w:val="left" w:pos="311"/>
              </w:tabs>
              <w:jc w:val="center"/>
              <w:rPr>
                <w:lang w:eastAsia="en-US"/>
              </w:rPr>
            </w:pPr>
            <w:r w:rsidRPr="00377F7B">
              <w:t>Сосновских В.С. Гопп Г.А.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Поздравление членов организации с праздничными и юбилейными датами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5F5993">
            <w:pPr>
              <w:jc w:val="center"/>
            </w:pPr>
            <w:r>
              <w:t>председатель</w:t>
            </w:r>
            <w:r w:rsidR="00377F7B" w:rsidRPr="00377F7B">
              <w:t>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Совместная подготовка и проведение праздничных мероприятий  ко Дню пенсионера СО, Дню пожилого человека, Дню инвалида, Дню белой трости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 течение полугода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председатель,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Участие в городских, окружных, областных конкурсах, фестивалях- «Осенние кружева», «Гляжу в озера синие»,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«Мы- вместе» и других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 течение 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Проведение Дня именинника для детей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апрель,</w:t>
            </w:r>
          </w:p>
          <w:p w:rsidR="00377F7B" w:rsidRPr="00377F7B" w:rsidRDefault="00377F7B">
            <w:pPr>
              <w:jc w:val="center"/>
            </w:pPr>
            <w:r w:rsidRPr="00377F7B">
              <w:t>август,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клуба «Добродел»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rPr>
                <w:lang w:eastAsia="en-US"/>
              </w:rPr>
            </w:pPr>
            <w:r w:rsidRPr="005F5993">
              <w:t>финансирование на при</w:t>
            </w:r>
            <w:r w:rsidR="005F5993">
              <w:t>обретение подарков на средства,</w:t>
            </w:r>
            <w:r w:rsidRPr="005F5993">
              <w:t>запланированные в Муниципальной программе</w:t>
            </w: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Проведение мероприятий по проекту «Мир глазами особых детей»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 xml:space="preserve">в течение 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совместно с предприятими,</w:t>
            </w:r>
          </w:p>
          <w:p w:rsidR="00377F7B" w:rsidRPr="00377F7B" w:rsidRDefault="00377F7B">
            <w:pPr>
              <w:jc w:val="center"/>
            </w:pPr>
            <w:r w:rsidRPr="00377F7B">
              <w:t>Общественной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палатой ВГО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rPr>
                <w:lang w:eastAsia="en-US"/>
              </w:rPr>
            </w:pPr>
            <w:r w:rsidRPr="005F5993">
              <w:t>финансирование с помощью спонсорских средств</w:t>
            </w:r>
          </w:p>
        </w:tc>
      </w:tr>
      <w:tr w:rsidR="00377F7B" w:rsidTr="00377F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2997"/>
              </w:tabs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3 СОЦИАЛЬНО-ПСИХОЛОГИЧЕСКАЯ ПОДДЕРЖКА И ПОМОЩЬ ВЕТЕРАНАМ, (мероприятия по решению социальных проблем)</w:t>
            </w: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Контроль за соблюдением прав инвалидов при получении медпрепаратов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Чествование юбиляров,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поздравления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с праздниками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 xml:space="preserve">в течение 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председатель,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Помощь в оформлении  льготных выплат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</w:pPr>
            <w:r w:rsidRPr="00377F7B">
              <w:t>Долгирева С.Н.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Колесникова Н.В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 xml:space="preserve">Информирование  о </w:t>
            </w:r>
            <w:r w:rsidRPr="00377F7B">
              <w:lastRenderedPageBreak/>
              <w:t>занятиях в социально-реабилитационном отделении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lastRenderedPageBreak/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</w:pP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377F7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lastRenderedPageBreak/>
              <w:t>3.5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 xml:space="preserve">Информирование и помощь в получении оздоровительных путевок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>Танасогло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F79B1" w:rsidRDefault="003F79B1" w:rsidP="00E526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2FE" w:rsidRDefault="003822FE" w:rsidP="003822FE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824D3" w:rsidRDefault="00504307" w:rsidP="000824D3">
      <w:pPr>
        <w:pStyle w:val="ConsPlusNonformat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04307" w:rsidRDefault="00682F48" w:rsidP="00504307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5E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A15EA">
        <w:rPr>
          <w:rFonts w:ascii="Times New Roman" w:hAnsi="Times New Roman" w:cs="Times New Roman"/>
          <w:i/>
          <w:sz w:val="28"/>
          <w:szCs w:val="28"/>
        </w:rPr>
        <w:t>.</w:t>
      </w:r>
      <w:r w:rsidR="00504307">
        <w:rPr>
          <w:rFonts w:ascii="Times New Roman" w:hAnsi="Times New Roman" w:cs="Times New Roman"/>
          <w:i/>
          <w:sz w:val="28"/>
          <w:szCs w:val="28"/>
        </w:rPr>
        <w:t>О деятельности об</w:t>
      </w:r>
      <w:r w:rsidR="00B92A3A">
        <w:rPr>
          <w:rFonts w:ascii="Times New Roman" w:hAnsi="Times New Roman" w:cs="Times New Roman"/>
          <w:i/>
          <w:sz w:val="28"/>
          <w:szCs w:val="28"/>
        </w:rPr>
        <w:t xml:space="preserve">щества </w:t>
      </w:r>
      <w:r w:rsidR="00504307">
        <w:rPr>
          <w:rFonts w:ascii="Times New Roman" w:hAnsi="Times New Roman" w:cs="Times New Roman"/>
          <w:i/>
          <w:sz w:val="28"/>
          <w:szCs w:val="28"/>
        </w:rPr>
        <w:t xml:space="preserve">слепых  в Волчанском </w:t>
      </w:r>
    </w:p>
    <w:p w:rsidR="00504307" w:rsidRDefault="00504307" w:rsidP="00504307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городском округе.</w:t>
      </w:r>
    </w:p>
    <w:p w:rsidR="00504307" w:rsidRDefault="00504307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307" w:rsidRDefault="00504307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307" w:rsidRDefault="00504307" w:rsidP="00504307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4307" w:rsidRPr="00B92A3A" w:rsidRDefault="00504307" w:rsidP="00E52640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Есаулкову Л.С.</w:t>
      </w:r>
      <w:r w:rsidR="00B92A3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92A3A">
        <w:rPr>
          <w:rFonts w:ascii="Times New Roman" w:hAnsi="Times New Roman" w:cs="Times New Roman"/>
          <w:sz w:val="28"/>
          <w:szCs w:val="28"/>
        </w:rPr>
        <w:t>На данный момент</w:t>
      </w:r>
      <w:r w:rsidR="00E52640">
        <w:rPr>
          <w:rFonts w:ascii="Times New Roman" w:hAnsi="Times New Roman" w:cs="Times New Roman"/>
          <w:sz w:val="28"/>
          <w:szCs w:val="28"/>
        </w:rPr>
        <w:t xml:space="preserve"> у нас 9 человек в обществе. Самому молодому  65 лет, самому  пожилому 92 года.  Раб</w:t>
      </w:r>
      <w:r w:rsidR="00B92A3A">
        <w:rPr>
          <w:rFonts w:ascii="Times New Roman" w:hAnsi="Times New Roman" w:cs="Times New Roman"/>
          <w:sz w:val="28"/>
          <w:szCs w:val="28"/>
        </w:rPr>
        <w:t xml:space="preserve">отаем </w:t>
      </w:r>
      <w:r w:rsidR="00E52640">
        <w:rPr>
          <w:rFonts w:ascii="Times New Roman" w:hAnsi="Times New Roman" w:cs="Times New Roman"/>
          <w:sz w:val="28"/>
          <w:szCs w:val="28"/>
        </w:rPr>
        <w:t xml:space="preserve">и </w:t>
      </w:r>
      <w:r w:rsidR="00B92A3A">
        <w:rPr>
          <w:rFonts w:ascii="Times New Roman" w:hAnsi="Times New Roman" w:cs="Times New Roman"/>
          <w:sz w:val="28"/>
          <w:szCs w:val="28"/>
        </w:rPr>
        <w:t>с Красно</w:t>
      </w:r>
      <w:r w:rsidR="00E52640">
        <w:rPr>
          <w:rFonts w:ascii="Times New Roman" w:hAnsi="Times New Roman" w:cs="Times New Roman"/>
          <w:sz w:val="28"/>
          <w:szCs w:val="28"/>
        </w:rPr>
        <w:t>турьинском согласно пл</w:t>
      </w:r>
      <w:r w:rsidR="00AF772A">
        <w:rPr>
          <w:rFonts w:ascii="Times New Roman" w:hAnsi="Times New Roman" w:cs="Times New Roman"/>
          <w:sz w:val="28"/>
          <w:szCs w:val="28"/>
        </w:rPr>
        <w:t xml:space="preserve">ану. Каждый месяц ездим на встречи. </w:t>
      </w:r>
    </w:p>
    <w:p w:rsidR="00504307" w:rsidRDefault="00504307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772A" w:rsidRDefault="00AF772A" w:rsidP="005F599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72EAB" w:rsidRPr="005F5993" w:rsidRDefault="00AF772A" w:rsidP="00672EAB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C2056" w:rsidRDefault="005C2056" w:rsidP="00672EA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C3A3C" w:rsidRDefault="00682F48" w:rsidP="007E774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F48">
        <w:rPr>
          <w:rFonts w:ascii="Times New Roman" w:hAnsi="Times New Roman" w:cs="Times New Roman"/>
          <w:i/>
          <w:sz w:val="28"/>
          <w:szCs w:val="28"/>
        </w:rPr>
        <w:t>.</w:t>
      </w:r>
      <w:r w:rsidR="007E7745">
        <w:rPr>
          <w:rFonts w:ascii="Times New Roman" w:hAnsi="Times New Roman" w:cs="Times New Roman"/>
          <w:i/>
          <w:sz w:val="28"/>
          <w:szCs w:val="28"/>
        </w:rPr>
        <w:t>Рассмотрение писем окружного и областного уровней.</w:t>
      </w:r>
    </w:p>
    <w:p w:rsidR="00CC3A3C" w:rsidRDefault="00CC3A3C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72EAB" w:rsidRDefault="00672EAB" w:rsidP="00C01C67">
      <w:pPr>
        <w:ind w:left="-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Бородулину</w:t>
      </w:r>
      <w:r w:rsidR="00CC3A3C">
        <w:rPr>
          <w:b/>
          <w:i/>
          <w:sz w:val="28"/>
          <w:szCs w:val="28"/>
        </w:rPr>
        <w:t xml:space="preserve"> И.В.: </w:t>
      </w:r>
      <w:r w:rsidR="005D47C3" w:rsidRPr="005D47C3">
        <w:rPr>
          <w:sz w:val="28"/>
          <w:szCs w:val="28"/>
        </w:rPr>
        <w:t xml:space="preserve">Постановление  № 602-ПП СО от 24.08.2017 года « Об утверждении Порядка осуществления мониторинга обеспечения </w:t>
      </w:r>
      <w:r w:rsidR="001F4924">
        <w:rPr>
          <w:sz w:val="28"/>
          <w:szCs w:val="28"/>
        </w:rPr>
        <w:t>органами государственной власти Свердловской области и органами местного са</w:t>
      </w:r>
      <w:r w:rsidR="00C01C67">
        <w:rPr>
          <w:sz w:val="28"/>
          <w:szCs w:val="28"/>
        </w:rPr>
        <w:t xml:space="preserve">моуправления муниципальных образований, расположенных на территории Свердловской области, беспрепятственного доступа </w:t>
      </w:r>
      <w:r w:rsidR="005D47C3" w:rsidRPr="005D47C3">
        <w:rPr>
          <w:sz w:val="28"/>
          <w:szCs w:val="28"/>
        </w:rPr>
        <w:t xml:space="preserve"> инвалидов к объектам  социальной, инженерной и транспортной инфраструктур к предоставляемым в них услугам». </w:t>
      </w:r>
    </w:p>
    <w:p w:rsidR="00CA4FD6" w:rsidRDefault="00CA4FD6" w:rsidP="00CA4FD6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FD6" w:rsidRDefault="00CA4FD6" w:rsidP="00CA4FD6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Рабочей группе (Бородулина И.В.) ускорить вопросы обследования жилья, общедомового имущества, в котором проживают инвалиды. Подготовить акты обследования. Привлечь волонтеров.</w:t>
      </w:r>
    </w:p>
    <w:p w:rsidR="00CA4FD6" w:rsidRDefault="00CA4FD6" w:rsidP="00CA4FD6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южная часть города до 22 апреля 2019 года</w:t>
      </w:r>
    </w:p>
    <w:p w:rsidR="009946E4" w:rsidRPr="00C01C67" w:rsidRDefault="009946E4" w:rsidP="00C01C67">
      <w:pPr>
        <w:ind w:left="-426"/>
        <w:jc w:val="both"/>
        <w:rPr>
          <w:sz w:val="28"/>
          <w:szCs w:val="28"/>
        </w:rPr>
      </w:pPr>
    </w:p>
    <w:p w:rsidR="00722993" w:rsidRDefault="005C2056" w:rsidP="0072299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вопросы: </w:t>
      </w:r>
    </w:p>
    <w:p w:rsidR="00720318" w:rsidRPr="00720318" w:rsidRDefault="00720318" w:rsidP="0072031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20318">
        <w:rPr>
          <w:sz w:val="28"/>
          <w:szCs w:val="28"/>
        </w:rPr>
        <w:t>По обследованию общего имущества в многоквартирных домах, в котором проживает инвалид, в целях их приспособления с учетом потребностей инвалида и обес</w:t>
      </w:r>
      <w:r w:rsidR="009946E4">
        <w:rPr>
          <w:sz w:val="28"/>
          <w:szCs w:val="28"/>
        </w:rPr>
        <w:t>печения условий их доступности;</w:t>
      </w:r>
    </w:p>
    <w:p w:rsidR="00720318" w:rsidRPr="009946E4" w:rsidRDefault="00DC408A" w:rsidP="009946E4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существующего парка транспортных средств в обеспечения их доступности для пассажиров из числа инвалидов, передвигающихся на креслах-колясках;</w:t>
      </w:r>
    </w:p>
    <w:p w:rsidR="00722993" w:rsidRDefault="004967BD" w:rsidP="006C590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Транспортная инфраструктура. </w:t>
      </w:r>
      <w:r w:rsidR="00720318">
        <w:rPr>
          <w:sz w:val="28"/>
          <w:szCs w:val="28"/>
        </w:rPr>
        <w:t xml:space="preserve">Обследование перекрестков. Всего 37 из них 17 обустроены. </w:t>
      </w:r>
    </w:p>
    <w:p w:rsidR="004967BD" w:rsidRPr="005758A3" w:rsidRDefault="00633AD9" w:rsidP="005758A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</w:t>
      </w:r>
      <w:r w:rsidR="002B3B50">
        <w:rPr>
          <w:sz w:val="28"/>
          <w:szCs w:val="28"/>
        </w:rPr>
        <w:t xml:space="preserve"> по установке на остановочных </w:t>
      </w:r>
      <w:r w:rsidR="00AD3C63">
        <w:rPr>
          <w:sz w:val="28"/>
          <w:szCs w:val="28"/>
        </w:rPr>
        <w:t xml:space="preserve">пунктах </w:t>
      </w:r>
      <w:r w:rsidR="002B3B50">
        <w:rPr>
          <w:sz w:val="28"/>
          <w:szCs w:val="28"/>
        </w:rPr>
        <w:t>автомобильных дорог местного значения информационно-указательных с изображением подвижного состава, наименования остановочного комплекса и номер маршрута, наименования начального и конечного пунктов следов время начала и окончания работы, интерва</w:t>
      </w:r>
      <w:r w:rsidR="005758A3">
        <w:rPr>
          <w:sz w:val="28"/>
          <w:szCs w:val="28"/>
        </w:rPr>
        <w:t>лов движения.</w:t>
      </w:r>
    </w:p>
    <w:p w:rsidR="00720318" w:rsidRDefault="00720318" w:rsidP="007919A1">
      <w:pPr>
        <w:pStyle w:val="a7"/>
        <w:ind w:left="-66"/>
        <w:jc w:val="both"/>
        <w:rPr>
          <w:sz w:val="28"/>
          <w:szCs w:val="28"/>
        </w:rPr>
      </w:pPr>
    </w:p>
    <w:p w:rsidR="007919A1" w:rsidRDefault="007919A1" w:rsidP="007919A1">
      <w:pPr>
        <w:pStyle w:val="a7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вопросы:</w:t>
      </w:r>
    </w:p>
    <w:p w:rsidR="000F7098" w:rsidRDefault="000F7098" w:rsidP="007919A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на официальных сайтах государственных организаций здравоохранения СО в информационно-телекоммуникационной сети Интернет в раздел «Доступная среда» материалов, информирующих инвалидов о доступности лечебного учреждения, мерах по оказанию помощи инвалидам в лечебном учреждении, порядке обращения инвалидов за необходимой помощью.</w:t>
      </w:r>
    </w:p>
    <w:p w:rsidR="005758A3" w:rsidRDefault="005758A3" w:rsidP="005758A3">
      <w:pPr>
        <w:pStyle w:val="a7"/>
        <w:ind w:left="360"/>
        <w:jc w:val="both"/>
        <w:rPr>
          <w:sz w:val="28"/>
          <w:szCs w:val="28"/>
        </w:rPr>
      </w:pPr>
    </w:p>
    <w:p w:rsidR="00662AB2" w:rsidRDefault="005758A3" w:rsidP="005758A3">
      <w:pPr>
        <w:jc w:val="both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>
        <w:rPr>
          <w:b/>
          <w:i/>
          <w:sz w:val="28"/>
          <w:szCs w:val="28"/>
        </w:rPr>
        <w:t>Бородулину И.В.:</w:t>
      </w:r>
    </w:p>
    <w:p w:rsidR="00662AB2" w:rsidRPr="00AB23C5" w:rsidRDefault="00662AB2" w:rsidP="00AB23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2AB2">
        <w:rPr>
          <w:rStyle w:val="a9"/>
          <w:color w:val="000000"/>
          <w:sz w:val="28"/>
          <w:szCs w:val="28"/>
          <w:shd w:val="clear" w:color="auto" w:fill="FFFFFF"/>
        </w:rPr>
        <w:t>26 апреля – День памяти погибших в радиационных авариях и катастрофах</w:t>
      </w:r>
      <w:r>
        <w:rPr>
          <w:color w:val="000000"/>
          <w:sz w:val="28"/>
          <w:szCs w:val="28"/>
          <w:shd w:val="clear" w:color="auto" w:fill="FFFFFF"/>
        </w:rPr>
        <w:t xml:space="preserve">. В этом году исполняется 33 года </w:t>
      </w:r>
      <w:r w:rsidRPr="00662AB2">
        <w:rPr>
          <w:color w:val="000000"/>
          <w:sz w:val="28"/>
          <w:szCs w:val="28"/>
          <w:shd w:val="clear" w:color="auto" w:fill="FFFFFF"/>
        </w:rPr>
        <w:t xml:space="preserve"> с момента Чернобыльской катастрофы – крупнейшей за всю историю ядерной энергетики в мире. </w:t>
      </w:r>
    </w:p>
    <w:p w:rsidR="000F7098" w:rsidRPr="007919A1" w:rsidRDefault="000F7098" w:rsidP="000F7098">
      <w:pPr>
        <w:pStyle w:val="a7"/>
        <w:ind w:left="360"/>
        <w:jc w:val="both"/>
        <w:rPr>
          <w:sz w:val="28"/>
          <w:szCs w:val="28"/>
        </w:rPr>
      </w:pPr>
    </w:p>
    <w:p w:rsidR="000F7098" w:rsidRDefault="00E91685" w:rsidP="00E91685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23C5" w:rsidRDefault="00AB23C5" w:rsidP="00E91685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318" w:rsidRDefault="00C01C67" w:rsidP="009105A2">
      <w:pPr>
        <w:pStyle w:val="ConsPlusNonformat"/>
        <w:widowControl/>
        <w:numPr>
          <w:ilvl w:val="0"/>
          <w:numId w:val="17"/>
        </w:numPr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МКУ «УГХ» </w:t>
      </w:r>
      <w:r w:rsidR="00AB23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Докукина В.А.</w:t>
      </w:r>
      <w:r w:rsidR="00AB23C5">
        <w:rPr>
          <w:rFonts w:ascii="Times New Roman" w:hAnsi="Times New Roman" w:cs="Times New Roman"/>
          <w:sz w:val="28"/>
          <w:szCs w:val="28"/>
        </w:rPr>
        <w:t>)</w:t>
      </w:r>
      <w:r w:rsidR="007203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54E7E">
        <w:rPr>
          <w:rFonts w:ascii="Times New Roman" w:hAnsi="Times New Roman" w:cs="Times New Roman"/>
          <w:sz w:val="28"/>
          <w:szCs w:val="28"/>
        </w:rPr>
        <w:t>обустройству перекрестков</w:t>
      </w:r>
    </w:p>
    <w:p w:rsidR="005758A3" w:rsidRDefault="00720318" w:rsidP="00720318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4E7E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май 2019 г. </w:t>
      </w:r>
    </w:p>
    <w:p w:rsidR="00C01C67" w:rsidRDefault="00C01C67" w:rsidP="00720318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58A3" w:rsidRPr="005758A3" w:rsidRDefault="005758A3" w:rsidP="005758A3">
      <w:pPr>
        <w:pStyle w:val="a7"/>
        <w:numPr>
          <w:ilvl w:val="0"/>
          <w:numId w:val="17"/>
        </w:numPr>
        <w:ind w:firstLine="208"/>
        <w:jc w:val="both"/>
        <w:rPr>
          <w:sz w:val="28"/>
          <w:szCs w:val="28"/>
        </w:rPr>
      </w:pPr>
      <w:r w:rsidRPr="005758A3">
        <w:rPr>
          <w:sz w:val="28"/>
          <w:szCs w:val="28"/>
        </w:rPr>
        <w:t>Рекомендовать ГБУЗ СО «Волчанская городская больница» (Макарова М.В.):</w:t>
      </w:r>
    </w:p>
    <w:p w:rsidR="005758A3" w:rsidRPr="005758A3" w:rsidRDefault="006F039F" w:rsidP="005758A3">
      <w:pPr>
        <w:pStyle w:val="ConsPlusNonformat"/>
        <w:widowControl/>
        <w:numPr>
          <w:ilvl w:val="1"/>
          <w:numId w:val="17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организацию</w:t>
      </w:r>
      <w:r w:rsidR="005758A3" w:rsidRPr="005758A3">
        <w:rPr>
          <w:rFonts w:ascii="Times New Roman" w:hAnsi="Times New Roman" w:cs="Times New Roman"/>
          <w:sz w:val="28"/>
          <w:szCs w:val="28"/>
        </w:rPr>
        <w:t xml:space="preserve">  медицинской помощи и обеспечении доступности инвалидам в сфере здравоохранения:</w:t>
      </w:r>
    </w:p>
    <w:p w:rsidR="006F039F" w:rsidRDefault="005758A3" w:rsidP="006F039F">
      <w:pPr>
        <w:pStyle w:val="a7"/>
        <w:numPr>
          <w:ilvl w:val="1"/>
          <w:numId w:val="17"/>
        </w:numPr>
        <w:ind w:left="0" w:firstLine="284"/>
        <w:jc w:val="both"/>
        <w:rPr>
          <w:sz w:val="28"/>
          <w:szCs w:val="28"/>
        </w:rPr>
      </w:pPr>
      <w:r w:rsidRPr="005758A3">
        <w:rPr>
          <w:sz w:val="28"/>
          <w:szCs w:val="28"/>
        </w:rPr>
        <w:t>Информировать о приезде  узких специалистов в городск</w:t>
      </w:r>
      <w:r>
        <w:rPr>
          <w:sz w:val="28"/>
          <w:szCs w:val="28"/>
        </w:rPr>
        <w:t xml:space="preserve">ую </w:t>
      </w:r>
      <w:r w:rsidRPr="005758A3">
        <w:rPr>
          <w:sz w:val="28"/>
          <w:szCs w:val="28"/>
        </w:rPr>
        <w:t>больниц</w:t>
      </w:r>
      <w:r>
        <w:rPr>
          <w:sz w:val="28"/>
          <w:szCs w:val="28"/>
        </w:rPr>
        <w:t xml:space="preserve">у. </w:t>
      </w:r>
    </w:p>
    <w:p w:rsidR="006F039F" w:rsidRDefault="00AB23C5" w:rsidP="006F039F">
      <w:pPr>
        <w:pStyle w:val="a7"/>
        <w:numPr>
          <w:ilvl w:val="1"/>
          <w:numId w:val="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 </w:t>
      </w:r>
      <w:r w:rsidR="006F039F" w:rsidRPr="006F039F">
        <w:rPr>
          <w:sz w:val="28"/>
          <w:szCs w:val="28"/>
        </w:rPr>
        <w:t xml:space="preserve"> по лечению</w:t>
      </w:r>
      <w:r>
        <w:rPr>
          <w:sz w:val="28"/>
          <w:szCs w:val="28"/>
        </w:rPr>
        <w:t xml:space="preserve"> (реабилитации</w:t>
      </w:r>
      <w:r w:rsidR="006F039F" w:rsidRPr="006F039F">
        <w:rPr>
          <w:sz w:val="28"/>
          <w:szCs w:val="28"/>
        </w:rPr>
        <w:t>)</w:t>
      </w:r>
      <w:r>
        <w:rPr>
          <w:sz w:val="28"/>
          <w:szCs w:val="28"/>
        </w:rPr>
        <w:t xml:space="preserve"> Чернобыльцев.</w:t>
      </w:r>
    </w:p>
    <w:p w:rsidR="00AB23C5" w:rsidRPr="009105A2" w:rsidRDefault="00E54E7E" w:rsidP="00AB23C5">
      <w:pPr>
        <w:pStyle w:val="ConsPlusNonformat"/>
        <w:widowControl/>
        <w:ind w:left="-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4E7E">
        <w:rPr>
          <w:rFonts w:ascii="Times New Roman" w:hAnsi="Times New Roman" w:cs="Times New Roman"/>
          <w:b/>
          <w:sz w:val="28"/>
          <w:szCs w:val="28"/>
        </w:rPr>
        <w:t>СРОК</w:t>
      </w:r>
      <w:bookmarkEnd w:id="0"/>
      <w:r w:rsidR="00AB23C5" w:rsidRPr="009105A2">
        <w:rPr>
          <w:rFonts w:ascii="Times New Roman" w:hAnsi="Times New Roman" w:cs="Times New Roman"/>
          <w:sz w:val="28"/>
          <w:szCs w:val="28"/>
        </w:rPr>
        <w:t xml:space="preserve">: </w:t>
      </w:r>
      <w:r w:rsidR="00AB23C5">
        <w:rPr>
          <w:rFonts w:ascii="Times New Roman" w:hAnsi="Times New Roman" w:cs="Times New Roman"/>
          <w:sz w:val="28"/>
          <w:szCs w:val="28"/>
        </w:rPr>
        <w:t xml:space="preserve">в течение 2019 года. </w:t>
      </w:r>
    </w:p>
    <w:p w:rsidR="00AB23C5" w:rsidRDefault="00AB23C5" w:rsidP="00AB23C5">
      <w:pPr>
        <w:jc w:val="both"/>
        <w:rPr>
          <w:sz w:val="28"/>
          <w:szCs w:val="28"/>
        </w:rPr>
      </w:pPr>
    </w:p>
    <w:p w:rsidR="00AB23C5" w:rsidRPr="00AB23C5" w:rsidRDefault="00AB23C5" w:rsidP="00AB23C5">
      <w:pPr>
        <w:pStyle w:val="a7"/>
        <w:numPr>
          <w:ilvl w:val="0"/>
          <w:numId w:val="17"/>
        </w:numPr>
        <w:ind w:firstLine="208"/>
        <w:jc w:val="both"/>
        <w:rPr>
          <w:sz w:val="28"/>
          <w:szCs w:val="28"/>
        </w:rPr>
      </w:pPr>
      <w:r w:rsidRPr="00AB23C5">
        <w:rPr>
          <w:sz w:val="28"/>
          <w:szCs w:val="28"/>
        </w:rPr>
        <w:t>Директору МАУК «КДЦ»</w:t>
      </w:r>
      <w:r>
        <w:rPr>
          <w:sz w:val="28"/>
          <w:szCs w:val="28"/>
        </w:rPr>
        <w:t xml:space="preserve"> (Гараева Р.Р.)</w:t>
      </w:r>
      <w:r w:rsidR="00CA4FD6">
        <w:rPr>
          <w:sz w:val="28"/>
          <w:szCs w:val="28"/>
        </w:rPr>
        <w:t>, рекомендовать ГАУСО СО "КЦСОН" (Горбунова С.М.)</w:t>
      </w:r>
      <w:r>
        <w:rPr>
          <w:sz w:val="28"/>
          <w:szCs w:val="28"/>
        </w:rPr>
        <w:t xml:space="preserve"> провести 26 апреля встречу  с Чернобыльцами. </w:t>
      </w:r>
    </w:p>
    <w:p w:rsidR="006F039F" w:rsidRPr="005758A3" w:rsidRDefault="006F039F" w:rsidP="006F039F">
      <w:pPr>
        <w:pStyle w:val="a7"/>
        <w:ind w:left="284"/>
        <w:jc w:val="both"/>
        <w:rPr>
          <w:sz w:val="28"/>
          <w:szCs w:val="28"/>
        </w:rPr>
      </w:pPr>
    </w:p>
    <w:p w:rsidR="00B80240" w:rsidRDefault="00B80240" w:rsidP="006C326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6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214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И.В. Бородулина</w:t>
      </w:r>
    </w:p>
    <w:p w:rsidR="001D6784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4D3C" w:rsidRPr="00685214" w:rsidRDefault="00CC3A3C" w:rsidP="00685214">
      <w:pPr>
        <w:pStyle w:val="ConsPlusNonformat"/>
        <w:widowControl/>
        <w:tabs>
          <w:tab w:val="left" w:pos="9637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D5096C">
        <w:rPr>
          <w:rFonts w:ascii="Times New Roman" w:hAnsi="Times New Roman" w:cs="Times New Roman"/>
          <w:sz w:val="28"/>
          <w:szCs w:val="28"/>
        </w:rPr>
        <w:t xml:space="preserve">                               А.В. Михайлова</w:t>
      </w:r>
    </w:p>
    <w:sectPr w:rsidR="006D4D3C" w:rsidRPr="00685214" w:rsidSect="009105A2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3E" w:rsidRDefault="00EB353E" w:rsidP="003D46BF">
      <w:r>
        <w:separator/>
      </w:r>
    </w:p>
  </w:endnote>
  <w:endnote w:type="continuationSeparator" w:id="1">
    <w:p w:rsidR="00EB353E" w:rsidRDefault="00EB353E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515717"/>
    </w:sdtPr>
    <w:sdtContent>
      <w:p w:rsidR="003D46BF" w:rsidRDefault="00851152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CA4FD6">
          <w:rPr>
            <w:noProof/>
          </w:rPr>
          <w:t>4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3E" w:rsidRDefault="00EB353E" w:rsidP="003D46BF">
      <w:r>
        <w:separator/>
      </w:r>
    </w:p>
  </w:footnote>
  <w:footnote w:type="continuationSeparator" w:id="1">
    <w:p w:rsidR="00EB353E" w:rsidRDefault="00EB353E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D7"/>
    <w:multiLevelType w:val="hybridMultilevel"/>
    <w:tmpl w:val="915A9D8E"/>
    <w:lvl w:ilvl="0" w:tplc="CA04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9B28BB"/>
    <w:multiLevelType w:val="hybridMultilevel"/>
    <w:tmpl w:val="07268326"/>
    <w:lvl w:ilvl="0" w:tplc="E646CD0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25C776FD"/>
    <w:multiLevelType w:val="multilevel"/>
    <w:tmpl w:val="B6E6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6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7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4B62AA7"/>
    <w:multiLevelType w:val="hybridMultilevel"/>
    <w:tmpl w:val="2B1E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CDC4F53"/>
    <w:multiLevelType w:val="multilevel"/>
    <w:tmpl w:val="9076604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ascii="Courier New" w:hAnsi="Courier New" w:cs="Courier New" w:hint="default"/>
      </w:rPr>
    </w:lvl>
  </w:abstractNum>
  <w:abstractNum w:abstractNumId="14">
    <w:nsid w:val="4D5E4BB8"/>
    <w:multiLevelType w:val="hybridMultilevel"/>
    <w:tmpl w:val="5FE683E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8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1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33752A7"/>
    <w:multiLevelType w:val="hybridMultilevel"/>
    <w:tmpl w:val="FFE49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3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4">
    <w:nsid w:val="78D37C2C"/>
    <w:multiLevelType w:val="hybridMultilevel"/>
    <w:tmpl w:val="E53E1CC0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5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527676"/>
    <w:multiLevelType w:val="multilevel"/>
    <w:tmpl w:val="9076604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ascii="Courier New" w:hAnsi="Courier New" w:cs="Courier New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2"/>
  </w:num>
  <w:num w:numId="8">
    <w:abstractNumId w:val="25"/>
  </w:num>
  <w:num w:numId="9">
    <w:abstractNumId w:val="18"/>
  </w:num>
  <w:num w:numId="10">
    <w:abstractNumId w:val="4"/>
  </w:num>
  <w:num w:numId="11">
    <w:abstractNumId w:val="21"/>
  </w:num>
  <w:num w:numId="12">
    <w:abstractNumId w:val="1"/>
  </w:num>
  <w:num w:numId="13">
    <w:abstractNumId w:val="8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6"/>
  </w:num>
  <w:num w:numId="19">
    <w:abstractNumId w:val="20"/>
  </w:num>
  <w:num w:numId="20">
    <w:abstractNumId w:val="23"/>
  </w:num>
  <w:num w:numId="21">
    <w:abstractNumId w:val="7"/>
  </w:num>
  <w:num w:numId="22">
    <w:abstractNumId w:val="11"/>
  </w:num>
  <w:num w:numId="23">
    <w:abstractNumId w:val="0"/>
  </w:num>
  <w:num w:numId="24">
    <w:abstractNumId w:val="3"/>
  </w:num>
  <w:num w:numId="25">
    <w:abstractNumId w:val="24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F9A"/>
    <w:rsid w:val="0000254E"/>
    <w:rsid w:val="00031F3A"/>
    <w:rsid w:val="000761CA"/>
    <w:rsid w:val="000824D3"/>
    <w:rsid w:val="000866B1"/>
    <w:rsid w:val="00094F70"/>
    <w:rsid w:val="000A15EA"/>
    <w:rsid w:val="000D53F0"/>
    <w:rsid w:val="000F2CF0"/>
    <w:rsid w:val="000F7098"/>
    <w:rsid w:val="00182DF1"/>
    <w:rsid w:val="001B55DD"/>
    <w:rsid w:val="001D6784"/>
    <w:rsid w:val="001E3C0F"/>
    <w:rsid w:val="001F4924"/>
    <w:rsid w:val="002103FA"/>
    <w:rsid w:val="00254BF1"/>
    <w:rsid w:val="002671BE"/>
    <w:rsid w:val="0029655F"/>
    <w:rsid w:val="002A3729"/>
    <w:rsid w:val="002B3B50"/>
    <w:rsid w:val="002E1CD3"/>
    <w:rsid w:val="002F0AE6"/>
    <w:rsid w:val="002F6287"/>
    <w:rsid w:val="003201FC"/>
    <w:rsid w:val="003312A4"/>
    <w:rsid w:val="0034272B"/>
    <w:rsid w:val="00342DA7"/>
    <w:rsid w:val="003436F9"/>
    <w:rsid w:val="00344B3A"/>
    <w:rsid w:val="00360BFF"/>
    <w:rsid w:val="00365F9B"/>
    <w:rsid w:val="00377F7B"/>
    <w:rsid w:val="003822FE"/>
    <w:rsid w:val="003A16C1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556F"/>
    <w:rsid w:val="004967BD"/>
    <w:rsid w:val="00497AE0"/>
    <w:rsid w:val="004B1C84"/>
    <w:rsid w:val="004D180B"/>
    <w:rsid w:val="00504307"/>
    <w:rsid w:val="005070D7"/>
    <w:rsid w:val="005330CA"/>
    <w:rsid w:val="005471A1"/>
    <w:rsid w:val="00556CB1"/>
    <w:rsid w:val="005758A3"/>
    <w:rsid w:val="00576721"/>
    <w:rsid w:val="00593F6A"/>
    <w:rsid w:val="00595E0E"/>
    <w:rsid w:val="005A6B13"/>
    <w:rsid w:val="005C2056"/>
    <w:rsid w:val="005D47C3"/>
    <w:rsid w:val="005F5993"/>
    <w:rsid w:val="006211E9"/>
    <w:rsid w:val="00633855"/>
    <w:rsid w:val="00633AD9"/>
    <w:rsid w:val="006371DC"/>
    <w:rsid w:val="00662AB2"/>
    <w:rsid w:val="006651C0"/>
    <w:rsid w:val="00667A8B"/>
    <w:rsid w:val="00672EA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F039F"/>
    <w:rsid w:val="006F40F2"/>
    <w:rsid w:val="00720318"/>
    <w:rsid w:val="00722993"/>
    <w:rsid w:val="00756C9C"/>
    <w:rsid w:val="00756F16"/>
    <w:rsid w:val="00764BBA"/>
    <w:rsid w:val="007919A1"/>
    <w:rsid w:val="007D58F6"/>
    <w:rsid w:val="007E7745"/>
    <w:rsid w:val="00811279"/>
    <w:rsid w:val="00851152"/>
    <w:rsid w:val="008607F1"/>
    <w:rsid w:val="008640F3"/>
    <w:rsid w:val="00872211"/>
    <w:rsid w:val="00883DE0"/>
    <w:rsid w:val="008B46A1"/>
    <w:rsid w:val="008B6262"/>
    <w:rsid w:val="008C1F46"/>
    <w:rsid w:val="008E1DFF"/>
    <w:rsid w:val="008E580E"/>
    <w:rsid w:val="008E7A9F"/>
    <w:rsid w:val="008F4B10"/>
    <w:rsid w:val="009105A2"/>
    <w:rsid w:val="00960D0D"/>
    <w:rsid w:val="00973646"/>
    <w:rsid w:val="009946E4"/>
    <w:rsid w:val="00A01987"/>
    <w:rsid w:val="00A01B11"/>
    <w:rsid w:val="00A06766"/>
    <w:rsid w:val="00A25D21"/>
    <w:rsid w:val="00A4624A"/>
    <w:rsid w:val="00A46C73"/>
    <w:rsid w:val="00A754F3"/>
    <w:rsid w:val="00A9717B"/>
    <w:rsid w:val="00AB23C5"/>
    <w:rsid w:val="00AC4786"/>
    <w:rsid w:val="00AD3C63"/>
    <w:rsid w:val="00AD5EFA"/>
    <w:rsid w:val="00AF772A"/>
    <w:rsid w:val="00B04DB9"/>
    <w:rsid w:val="00B35D03"/>
    <w:rsid w:val="00B632CB"/>
    <w:rsid w:val="00B80240"/>
    <w:rsid w:val="00B92A3A"/>
    <w:rsid w:val="00BD4A62"/>
    <w:rsid w:val="00C01C67"/>
    <w:rsid w:val="00C03DA3"/>
    <w:rsid w:val="00C3549F"/>
    <w:rsid w:val="00CA4FD6"/>
    <w:rsid w:val="00CB468A"/>
    <w:rsid w:val="00CC152B"/>
    <w:rsid w:val="00CC1630"/>
    <w:rsid w:val="00CC3A3C"/>
    <w:rsid w:val="00CC549D"/>
    <w:rsid w:val="00D06FB6"/>
    <w:rsid w:val="00D116BD"/>
    <w:rsid w:val="00D5096C"/>
    <w:rsid w:val="00D528BD"/>
    <w:rsid w:val="00D562AD"/>
    <w:rsid w:val="00D8386B"/>
    <w:rsid w:val="00D93419"/>
    <w:rsid w:val="00D9522B"/>
    <w:rsid w:val="00D97C03"/>
    <w:rsid w:val="00DA5BDF"/>
    <w:rsid w:val="00DA7EB9"/>
    <w:rsid w:val="00DC408A"/>
    <w:rsid w:val="00E0723A"/>
    <w:rsid w:val="00E42521"/>
    <w:rsid w:val="00E44D08"/>
    <w:rsid w:val="00E4713F"/>
    <w:rsid w:val="00E52640"/>
    <w:rsid w:val="00E54E7E"/>
    <w:rsid w:val="00E66979"/>
    <w:rsid w:val="00E84B3D"/>
    <w:rsid w:val="00E91685"/>
    <w:rsid w:val="00EA5F3E"/>
    <w:rsid w:val="00EB353E"/>
    <w:rsid w:val="00F24AE0"/>
    <w:rsid w:val="00F375C6"/>
    <w:rsid w:val="00F40A89"/>
    <w:rsid w:val="00F71F9A"/>
    <w:rsid w:val="00F72277"/>
    <w:rsid w:val="00F86A00"/>
    <w:rsid w:val="00F9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table" w:styleId="a8">
    <w:name w:val="Table Grid"/>
    <w:basedOn w:val="a1"/>
    <w:uiPriority w:val="59"/>
    <w:rsid w:val="0037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62A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4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table" w:styleId="a8">
    <w:name w:val="Table Grid"/>
    <w:basedOn w:val="a1"/>
    <w:uiPriority w:val="59"/>
    <w:rsid w:val="0037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62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3DE3-B83D-4E84-B504-D0D62511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9</cp:revision>
  <cp:lastPrinted>2018-05-31T04:57:00Z</cp:lastPrinted>
  <dcterms:created xsi:type="dcterms:W3CDTF">2018-05-31T04:58:00Z</dcterms:created>
  <dcterms:modified xsi:type="dcterms:W3CDTF">2019-04-16T03:19:00Z</dcterms:modified>
</cp:coreProperties>
</file>