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E2" w:rsidRDefault="009C0047" w:rsidP="009C0047">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r w:rsidR="001B2284">
        <w:rPr>
          <w:rFonts w:ascii="Times New Roman" w:hAnsi="Times New Roman" w:cs="Times New Roman"/>
          <w:sz w:val="24"/>
          <w:szCs w:val="24"/>
        </w:rPr>
        <w:t xml:space="preserve"> № 1</w:t>
      </w:r>
      <w:r>
        <w:rPr>
          <w:rFonts w:ascii="Times New Roman" w:hAnsi="Times New Roman" w:cs="Times New Roman"/>
          <w:sz w:val="24"/>
          <w:szCs w:val="24"/>
        </w:rPr>
        <w:t xml:space="preserve"> к Решению</w:t>
      </w:r>
    </w:p>
    <w:p w:rsidR="009C0047" w:rsidRDefault="009C0047" w:rsidP="009C00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Волчанской городской Думы </w:t>
      </w:r>
    </w:p>
    <w:p w:rsidR="009C0047" w:rsidRPr="00286D99" w:rsidRDefault="009C0047" w:rsidP="009C0047">
      <w:pPr>
        <w:pStyle w:val="ConsPlusNormal"/>
        <w:jc w:val="right"/>
        <w:rPr>
          <w:rFonts w:ascii="Times New Roman" w:hAnsi="Times New Roman" w:cs="Times New Roman"/>
          <w:sz w:val="24"/>
          <w:szCs w:val="24"/>
        </w:rPr>
      </w:pPr>
      <w:r>
        <w:rPr>
          <w:rFonts w:ascii="Times New Roman" w:hAnsi="Times New Roman" w:cs="Times New Roman"/>
          <w:sz w:val="24"/>
          <w:szCs w:val="24"/>
        </w:rPr>
        <w:t>от________№_____</w:t>
      </w:r>
    </w:p>
    <w:p w:rsidR="009C0047" w:rsidRDefault="009C0047">
      <w:pPr>
        <w:pStyle w:val="ConsPlusTitle"/>
        <w:jc w:val="center"/>
        <w:rPr>
          <w:rFonts w:ascii="Times New Roman" w:hAnsi="Times New Roman" w:cs="Times New Roman"/>
          <w:sz w:val="24"/>
          <w:szCs w:val="24"/>
        </w:rPr>
      </w:pPr>
      <w:bookmarkStart w:id="0" w:name="P79"/>
      <w:bookmarkEnd w:id="0"/>
    </w:p>
    <w:p w:rsidR="009C0047" w:rsidRDefault="009C0047">
      <w:pPr>
        <w:pStyle w:val="ConsPlusTitle"/>
        <w:jc w:val="center"/>
        <w:rPr>
          <w:rFonts w:ascii="Times New Roman" w:hAnsi="Times New Roman" w:cs="Times New Roman"/>
          <w:sz w:val="24"/>
          <w:szCs w:val="24"/>
        </w:rPr>
      </w:pP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ПРАВИЛА</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ЗЕМЛЕПОЛЬЗОВАНИЯ И ЗАСТРОЙКИ</w:t>
      </w:r>
    </w:p>
    <w:p w:rsidR="003471E2" w:rsidRPr="00286D99" w:rsidRDefault="003A3F44">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ВОЛЧАНСКОГО</w:t>
      </w:r>
      <w:r w:rsidR="003471E2" w:rsidRPr="00286D99">
        <w:rPr>
          <w:rFonts w:ascii="Times New Roman" w:hAnsi="Times New Roman" w:cs="Times New Roman"/>
          <w:sz w:val="24"/>
          <w:szCs w:val="24"/>
        </w:rPr>
        <w:t xml:space="preserve"> ГОРОДСКОГО ОКРУГА </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1"/>
        <w:rPr>
          <w:rFonts w:ascii="Times New Roman" w:hAnsi="Times New Roman" w:cs="Times New Roman"/>
          <w:sz w:val="24"/>
          <w:szCs w:val="24"/>
        </w:rPr>
      </w:pPr>
      <w:r w:rsidRPr="00286D99">
        <w:rPr>
          <w:rFonts w:ascii="Times New Roman" w:hAnsi="Times New Roman" w:cs="Times New Roman"/>
          <w:sz w:val="24"/>
          <w:szCs w:val="24"/>
        </w:rPr>
        <w:t>Часть I. ПОРЯДОК ПРИМЕНЕНИЯ ПРАВИЛ ЗЕМЛЕПОЛЬЗОВАНИЯ</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 xml:space="preserve">И ЗАСТРОЙКИ НА ТЕРРИТОРИИ </w:t>
      </w:r>
      <w:r w:rsidR="003A3F44" w:rsidRPr="00286D99">
        <w:rPr>
          <w:rFonts w:ascii="Times New Roman" w:hAnsi="Times New Roman" w:cs="Times New Roman"/>
          <w:sz w:val="24"/>
          <w:szCs w:val="24"/>
        </w:rPr>
        <w:t xml:space="preserve">ВОЛЧАНСКОГО </w:t>
      </w:r>
      <w:r w:rsidRPr="00286D99">
        <w:rPr>
          <w:rFonts w:ascii="Times New Roman" w:hAnsi="Times New Roman" w:cs="Times New Roman"/>
          <w:sz w:val="24"/>
          <w:szCs w:val="24"/>
        </w:rPr>
        <w:t>ГОРОДСКОГО ОКРУГА И ВНЕСЕНИЯ В НИХ ИЗМЕНЕНИЙ</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1. ПОЛОЖЕНИЕ О РЕГУЛИРОВАНИИ ЗЕМЛЕПОЛЬЗОВАНИЯ</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И ЗАСТРОЙКИ ОРГАНАМИ МЕСТНОГО САМОУПРАВЛЕНИЯ</w:t>
      </w:r>
    </w:p>
    <w:p w:rsidR="003471E2" w:rsidRPr="00286D99" w:rsidRDefault="003A3F44">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 xml:space="preserve">ВОЛЧАНСКОГО </w:t>
      </w:r>
      <w:r w:rsidR="003471E2" w:rsidRPr="00286D99">
        <w:rPr>
          <w:rFonts w:ascii="Times New Roman" w:hAnsi="Times New Roman" w:cs="Times New Roman"/>
          <w:sz w:val="24"/>
          <w:szCs w:val="24"/>
        </w:rPr>
        <w:t xml:space="preserve">ГОРОДСКОГО ОКРУГА </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 xml:space="preserve">Статья 1. Сфера применения правил землепользования и застройки на территории </w:t>
      </w:r>
      <w:r w:rsidR="003A3F44" w:rsidRPr="00286D99">
        <w:rPr>
          <w:rFonts w:ascii="Times New Roman" w:hAnsi="Times New Roman" w:cs="Times New Roman"/>
          <w:sz w:val="24"/>
          <w:szCs w:val="24"/>
        </w:rPr>
        <w:t xml:space="preserve">Волчанского </w:t>
      </w:r>
      <w:r w:rsidRPr="00286D99">
        <w:rPr>
          <w:rFonts w:ascii="Times New Roman" w:hAnsi="Times New Roman" w:cs="Times New Roman"/>
          <w:sz w:val="24"/>
          <w:szCs w:val="24"/>
        </w:rPr>
        <w:t xml:space="preserve">городского округа </w:t>
      </w:r>
    </w:p>
    <w:p w:rsidR="003471E2" w:rsidRPr="00286D99" w:rsidRDefault="003471E2">
      <w:pPr>
        <w:pStyle w:val="ConsPlusNormal"/>
        <w:jc w:val="both"/>
        <w:rPr>
          <w:rFonts w:ascii="Times New Roman" w:hAnsi="Times New Roman" w:cs="Times New Roman"/>
          <w:sz w:val="24"/>
          <w:szCs w:val="24"/>
        </w:rPr>
      </w:pPr>
    </w:p>
    <w:p w:rsidR="003A3F44" w:rsidRPr="00286D99" w:rsidRDefault="003471E2" w:rsidP="003A3F44">
      <w:pPr>
        <w:pStyle w:val="ConsPlusNormal"/>
        <w:ind w:firstLine="709"/>
        <w:jc w:val="both"/>
        <w:rPr>
          <w:rFonts w:ascii="Times New Roman" w:hAnsi="Times New Roman" w:cs="Times New Roman"/>
          <w:sz w:val="24"/>
          <w:szCs w:val="24"/>
        </w:rPr>
      </w:pPr>
      <w:r w:rsidRPr="00286D99">
        <w:rPr>
          <w:rFonts w:ascii="Times New Roman" w:hAnsi="Times New Roman" w:cs="Times New Roman"/>
          <w:sz w:val="24"/>
          <w:szCs w:val="24"/>
        </w:rPr>
        <w:t xml:space="preserve">1. </w:t>
      </w:r>
      <w:proofErr w:type="gramStart"/>
      <w:r w:rsidR="003A3F44" w:rsidRPr="00286D99">
        <w:rPr>
          <w:rFonts w:ascii="Times New Roman" w:hAnsi="Times New Roman" w:cs="Times New Roman"/>
          <w:sz w:val="24"/>
          <w:szCs w:val="24"/>
        </w:rPr>
        <w:t xml:space="preserve">Правила землепользования и застройки Волчанского городского округа (далее - Правила) являются муниципальным нормативным правовым актом, подготовленным в соответствии с Градостроительным </w:t>
      </w:r>
      <w:hyperlink r:id="rId5" w:tooltip="&quot;Градостроительный кодекс Российской Федерации&quot; от 29.12.2004 N 190-ФЗ (ред. от 21.07.2014){КонсультантПлюс}" w:history="1">
        <w:r w:rsidR="003A3F44" w:rsidRPr="00286D99">
          <w:rPr>
            <w:rFonts w:ascii="Times New Roman" w:hAnsi="Times New Roman" w:cs="Times New Roman"/>
            <w:sz w:val="24"/>
            <w:szCs w:val="24"/>
          </w:rPr>
          <w:t>кодексом</w:t>
        </w:r>
      </w:hyperlink>
      <w:r w:rsidR="003A3F44" w:rsidRPr="00286D99">
        <w:rPr>
          <w:rFonts w:ascii="Times New Roman" w:hAnsi="Times New Roman" w:cs="Times New Roman"/>
          <w:sz w:val="24"/>
          <w:szCs w:val="24"/>
        </w:rPr>
        <w:t xml:space="preserve"> Российской Федерации от 29 декабря 2004 года № 190-ФЗ, Земельным </w:t>
      </w:r>
      <w:hyperlink r:id="rId6" w:tooltip="&quot;Земельный кодекс Российской Федерации&quot; от 25.10.2001 N 136-ФЗ (ред. от 21.07.2014){КонсультантПлюс}" w:history="1">
        <w:r w:rsidR="003A3F44" w:rsidRPr="00286D99">
          <w:rPr>
            <w:rFonts w:ascii="Times New Roman" w:hAnsi="Times New Roman" w:cs="Times New Roman"/>
            <w:sz w:val="24"/>
            <w:szCs w:val="24"/>
          </w:rPr>
          <w:t>кодексом</w:t>
        </w:r>
      </w:hyperlink>
      <w:r w:rsidR="003A3F44" w:rsidRPr="00286D99">
        <w:rPr>
          <w:rFonts w:ascii="Times New Roman" w:hAnsi="Times New Roman" w:cs="Times New Roman"/>
          <w:sz w:val="24"/>
          <w:szCs w:val="24"/>
        </w:rPr>
        <w:t xml:space="preserve"> Российской Федерации от 25 октября 2001 года № 136-ФЗ, Федеральным </w:t>
      </w:r>
      <w:hyperlink r:id="rId7" w:tooltip="Федеральный закон от 29.12.2004 N 191-ФЗ (ред. от 23.06.2014) &quot;О введении в действие Градостроительного кодекса Российской Федерации&quot;{КонсультантПлюс}" w:history="1">
        <w:r w:rsidR="003A3F44" w:rsidRPr="00286D99">
          <w:rPr>
            <w:rFonts w:ascii="Times New Roman" w:hAnsi="Times New Roman" w:cs="Times New Roman"/>
            <w:sz w:val="24"/>
            <w:szCs w:val="24"/>
          </w:rPr>
          <w:t>законом</w:t>
        </w:r>
      </w:hyperlink>
      <w:r w:rsidR="003A3F44" w:rsidRPr="00286D99">
        <w:rPr>
          <w:rFonts w:ascii="Times New Roman" w:hAnsi="Times New Roman" w:cs="Times New Roman"/>
          <w:sz w:val="24"/>
          <w:szCs w:val="24"/>
        </w:rPr>
        <w:t xml:space="preserve"> от 29 декабря 2004 года № 191-ФЗ «О введении в действие Градостроительного кодекса Российской Федерации», Федеральным </w:t>
      </w:r>
      <w:hyperlink r:id="rId8" w:tooltip="Федеральный закон от 25.10.2001 N 137-ФЗ (ред. от 23.06.2014) &quot;О введении в действие Земельного кодекса Российской Федерации&quot;{КонсультантПлюс}" w:history="1">
        <w:r w:rsidR="003A3F44" w:rsidRPr="00286D99">
          <w:rPr>
            <w:rFonts w:ascii="Times New Roman" w:hAnsi="Times New Roman" w:cs="Times New Roman"/>
            <w:sz w:val="24"/>
            <w:szCs w:val="24"/>
          </w:rPr>
          <w:t>законом</w:t>
        </w:r>
      </w:hyperlink>
      <w:r w:rsidR="003A3F44" w:rsidRPr="00286D99">
        <w:rPr>
          <w:rFonts w:ascii="Times New Roman" w:hAnsi="Times New Roman" w:cs="Times New Roman"/>
          <w:sz w:val="24"/>
          <w:szCs w:val="24"/>
        </w:rPr>
        <w:t xml:space="preserve"> от 25 октября 2001</w:t>
      </w:r>
      <w:proofErr w:type="gramEnd"/>
      <w:r w:rsidR="003A3F44" w:rsidRPr="00286D99">
        <w:rPr>
          <w:rFonts w:ascii="Times New Roman" w:hAnsi="Times New Roman" w:cs="Times New Roman"/>
          <w:sz w:val="24"/>
          <w:szCs w:val="24"/>
        </w:rPr>
        <w:t xml:space="preserve"> </w:t>
      </w:r>
      <w:proofErr w:type="gramStart"/>
      <w:r w:rsidR="003A3F44" w:rsidRPr="00286D99">
        <w:rPr>
          <w:rFonts w:ascii="Times New Roman" w:hAnsi="Times New Roman" w:cs="Times New Roman"/>
          <w:sz w:val="24"/>
          <w:szCs w:val="24"/>
        </w:rPr>
        <w:t xml:space="preserve">года № 137-ФЗ «О введении в действие Земельного кодекса Российской Федерации», Федеральным </w:t>
      </w:r>
      <w:hyperlink r:id="rId9"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3A3F44" w:rsidRPr="00286D99">
          <w:rPr>
            <w:rFonts w:ascii="Times New Roman" w:hAnsi="Times New Roman" w:cs="Times New Roman"/>
            <w:sz w:val="24"/>
            <w:szCs w:val="24"/>
          </w:rPr>
          <w:t>законом</w:t>
        </w:r>
      </w:hyperlink>
      <w:r w:rsidR="003A3F44" w:rsidRPr="00286D9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10" w:tooltip="&quot;Устав Волчанского городского округа&quot; (принят Решением Волчанской городской Думы от 09.06.2005 N 100) (ред. от 16.06.2014) (Зарегистрировано в ГУ Минюста РФ по Уральскому федеральному округу 21.11.2005 N RU663240002005007) (с изм. и доп., вступающими в силу по" w:history="1">
        <w:r w:rsidR="003A3F44" w:rsidRPr="00286D99">
          <w:rPr>
            <w:rFonts w:ascii="Times New Roman" w:hAnsi="Times New Roman" w:cs="Times New Roman"/>
            <w:sz w:val="24"/>
            <w:szCs w:val="24"/>
          </w:rPr>
          <w:t>Уставом</w:t>
        </w:r>
      </w:hyperlink>
      <w:r w:rsidR="003A3F44" w:rsidRPr="00286D99">
        <w:rPr>
          <w:rFonts w:ascii="Times New Roman" w:hAnsi="Times New Roman" w:cs="Times New Roman"/>
          <w:sz w:val="24"/>
          <w:szCs w:val="24"/>
        </w:rPr>
        <w:t xml:space="preserve"> Волчанского городского округа, утвержденным Решением Волчанской городской Думы от 09.06.2005 № 100, а также с учетом положений нормативных правовых актов, определяющих основные направления социально-экономического развития Волчанского городского округа.</w:t>
      </w:r>
      <w:proofErr w:type="gramEnd"/>
    </w:p>
    <w:p w:rsidR="003A3F44" w:rsidRPr="00286D99" w:rsidRDefault="003A3F44" w:rsidP="003A3F44">
      <w:pPr>
        <w:pStyle w:val="ConsPlusNormal"/>
        <w:ind w:firstLine="709"/>
        <w:jc w:val="both"/>
        <w:rPr>
          <w:rFonts w:ascii="Times New Roman" w:hAnsi="Times New Roman" w:cs="Times New Roman"/>
          <w:sz w:val="24"/>
          <w:szCs w:val="24"/>
        </w:rPr>
      </w:pPr>
      <w:proofErr w:type="gramStart"/>
      <w:r w:rsidRPr="00286D99">
        <w:rPr>
          <w:rFonts w:ascii="Times New Roman" w:hAnsi="Times New Roman" w:cs="Times New Roman"/>
          <w:sz w:val="24"/>
          <w:szCs w:val="24"/>
        </w:rPr>
        <w:t>Правила подготовлены в целях создания условий для устойчивого развития территорий муниципального образования Волчанский городской округ, сохранения и улучшения окружающей среды и объектов культурного наследия, планировки территорий, обеспечения правовых основ градостроительной деятельности, сбалансированного соотношения частных и общественных интересов в регламентировании прав на использование и развитие объектов капитального строительства, земельных участков, соблюдения прав и законных интересов граждан и юридических лиц в принятии</w:t>
      </w:r>
      <w:proofErr w:type="gramEnd"/>
      <w:r w:rsidRPr="00286D99">
        <w:rPr>
          <w:rFonts w:ascii="Times New Roman" w:hAnsi="Times New Roman" w:cs="Times New Roman"/>
          <w:sz w:val="24"/>
          <w:szCs w:val="24"/>
        </w:rPr>
        <w:t xml:space="preserve"> </w:t>
      </w:r>
      <w:proofErr w:type="gramStart"/>
      <w:r w:rsidRPr="00286D99">
        <w:rPr>
          <w:rFonts w:ascii="Times New Roman" w:hAnsi="Times New Roman" w:cs="Times New Roman"/>
          <w:sz w:val="24"/>
          <w:szCs w:val="24"/>
        </w:rPr>
        <w:t>решений и обеспечения контроля за принятыми решениями по землепользованию и застройке, привлечения инвестиций путем предоставления возможности выбора наиболее эффективных видов разрешенного использования земельных участков и строительства объектов капитального строительства, обеспечения благоприятных условий жизнедеятельности населения.</w:t>
      </w:r>
      <w:proofErr w:type="gramEnd"/>
    </w:p>
    <w:p w:rsidR="003A3F44" w:rsidRPr="00286D99" w:rsidRDefault="003A3F44" w:rsidP="003A3F44">
      <w:pPr>
        <w:pStyle w:val="ConsPlusNormal"/>
        <w:ind w:firstLine="709"/>
        <w:jc w:val="both"/>
        <w:rPr>
          <w:rFonts w:ascii="Times New Roman" w:hAnsi="Times New Roman" w:cs="Times New Roman"/>
          <w:sz w:val="24"/>
          <w:szCs w:val="24"/>
        </w:rPr>
      </w:pPr>
      <w:r w:rsidRPr="00286D99">
        <w:rPr>
          <w:rFonts w:ascii="Times New Roman" w:hAnsi="Times New Roman" w:cs="Times New Roman"/>
          <w:sz w:val="24"/>
          <w:szCs w:val="24"/>
        </w:rPr>
        <w:t>Правила включают в себя порядок их применения и внесения изменений в Правила, карту градостроительного зонирования, градостроительные регламенты.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Целями принятия Правил являются: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создание условий для комплексного и устойчивого развития территории городского округа, сохранения окружающей среды и объектов культурного наследия;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2) создание условий для реализации Генерального плана, а также для реализации комплексных программ развития систем коммунальной, транспортной и социальной инфраструктуры на территории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создания условий для планировки территории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обеспечение прав и законных интересов физических и юридических лиц, в том числе правообладателей земельных участков (далее также - ЗУ) и объектов капитального строительства (далее также - ОКС);</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6) обеспечение доступа всех заинтересованных лиц к информации о видах разрешенного использования и предельных размерах земельных участков, параметрах разрешенного строительства и реконструкции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7) создание условий для формирования эстетически ценной городской среды;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8) обеспечение доступности городской среды для инвалидов и других групп населения с ограниченными возможностями передвижения.</w:t>
      </w:r>
    </w:p>
    <w:p w:rsidR="003471E2" w:rsidRPr="00CE2B66" w:rsidRDefault="003471E2">
      <w:pPr>
        <w:pStyle w:val="ConsPlusNormal"/>
        <w:spacing w:before="220"/>
        <w:ind w:firstLine="540"/>
        <w:jc w:val="both"/>
        <w:rPr>
          <w:rFonts w:ascii="Times New Roman" w:hAnsi="Times New Roman" w:cs="Times New Roman"/>
          <w:sz w:val="24"/>
          <w:szCs w:val="24"/>
        </w:rPr>
      </w:pPr>
      <w:r w:rsidRPr="00CE2B66">
        <w:rPr>
          <w:rFonts w:ascii="Times New Roman" w:hAnsi="Times New Roman" w:cs="Times New Roman"/>
          <w:sz w:val="24"/>
          <w:szCs w:val="24"/>
        </w:rPr>
        <w:t xml:space="preserve">3. Правила являются инструментом реализации </w:t>
      </w:r>
      <w:r w:rsidR="00CE2B66" w:rsidRPr="00CE2B66">
        <w:rPr>
          <w:rFonts w:ascii="Times New Roman" w:hAnsi="Times New Roman" w:cs="Times New Roman"/>
          <w:color w:val="000000"/>
          <w:sz w:val="24"/>
          <w:szCs w:val="24"/>
          <w:shd w:val="clear" w:color="auto" w:fill="FFFFFF"/>
        </w:rPr>
        <w:t xml:space="preserve">Стратегии социально-экономического развития Волчанского городского округа, утвержденной Решением Волчанской городской Думы от 14.12.2018 года № 77, </w:t>
      </w:r>
      <w:r w:rsidRPr="00CE2B66">
        <w:rPr>
          <w:rFonts w:ascii="Times New Roman" w:hAnsi="Times New Roman" w:cs="Times New Roman"/>
          <w:sz w:val="24"/>
          <w:szCs w:val="24"/>
        </w:rPr>
        <w:t>и регулируют землепользование и застройку на территории городского округа на основе следующих принципов: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функциональное и пространственное разнообразие;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эффективное, рациональное и бережливое использование пространства;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учет природных ландшафтов;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создание системы качественных общественных пространств;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баланс и разграничение частных и общественных территорий, формирование безбарьерной, эстетичной и безопасной городской среды;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6) масштаб архитектурной среды, соразмерный человеку: формирование среды (застройки, территорий, пространств), ориентированной на пешеходные перемещения; соблюдение комфортного для человека масштаба в проектировании зданий и общественных пространств; приоритет горизонтальной плотности и среднеэтажной застройки;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7) своеобразие и узнаваемость: развитие идентичности и уникальности городского округа за счет сохранения и восстановления объектов культурного наследия, создания выразительной новой архитектуры и системы пространственных ориентиров; согласованность новой застройки с существующей городской средой;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8) баланс социальных и экономических интересов: экономическая обоснованность планировочных и объемно-пространственных решений, учет интересов населения и бизнеса.</w:t>
      </w:r>
    </w:p>
    <w:p w:rsidR="003471E2" w:rsidRPr="00286D99" w:rsidRDefault="003471E2">
      <w:pPr>
        <w:pStyle w:val="ConsPlusNormal"/>
        <w:spacing w:before="280"/>
        <w:ind w:firstLine="540"/>
        <w:jc w:val="both"/>
        <w:rPr>
          <w:rFonts w:ascii="Times New Roman" w:hAnsi="Times New Roman" w:cs="Times New Roman"/>
          <w:sz w:val="24"/>
          <w:szCs w:val="24"/>
        </w:rPr>
      </w:pPr>
      <w:r w:rsidRPr="00286D99">
        <w:rPr>
          <w:rFonts w:ascii="Times New Roman" w:hAnsi="Times New Roman" w:cs="Times New Roman"/>
          <w:sz w:val="24"/>
          <w:szCs w:val="24"/>
        </w:rPr>
        <w:t>3. Настоящие Правила включают в себя: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1) порядок их применения и внесения в них изменений;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карту градостроительного зонирования;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градостроительные регламенты.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2. Иные акты, регулирующие землепользование и застройку городского округа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 </w:t>
      </w:r>
      <w:proofErr w:type="gramStart"/>
      <w:r w:rsidRPr="00286D99">
        <w:rPr>
          <w:rFonts w:ascii="Times New Roman" w:hAnsi="Times New Roman" w:cs="Times New Roman"/>
          <w:sz w:val="24"/>
          <w:szCs w:val="24"/>
        </w:rPr>
        <w:t xml:space="preserve">Термины, используемые в настоящих Правилах, применяются в значениях, определенных Градостроительным </w:t>
      </w:r>
      <w:hyperlink r:id="rId11"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Земельным </w:t>
      </w:r>
      <w:hyperlink r:id="rId12"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Федеральным </w:t>
      </w:r>
      <w:hyperlink r:id="rId13" w:history="1">
        <w:r w:rsidRPr="00286D99">
          <w:rPr>
            <w:rFonts w:ascii="Times New Roman" w:hAnsi="Times New Roman" w:cs="Times New Roman"/>
            <w:sz w:val="24"/>
            <w:szCs w:val="24"/>
          </w:rPr>
          <w:t>законом</w:t>
        </w:r>
      </w:hyperlink>
      <w:r w:rsidRPr="00286D99">
        <w:rPr>
          <w:rFonts w:ascii="Times New Roman" w:hAnsi="Times New Roman" w:cs="Times New Roman"/>
          <w:sz w:val="24"/>
          <w:szCs w:val="24"/>
        </w:rPr>
        <w:t xml:space="preserve"> </w:t>
      </w:r>
      <w:r w:rsidR="002D41F9" w:rsidRPr="00286D99">
        <w:rPr>
          <w:rFonts w:ascii="Times New Roman" w:hAnsi="Times New Roman" w:cs="Times New Roman"/>
          <w:sz w:val="24"/>
          <w:szCs w:val="24"/>
        </w:rPr>
        <w:t>№</w:t>
      </w:r>
      <w:r w:rsidRPr="00286D99">
        <w:rPr>
          <w:rFonts w:ascii="Times New Roman" w:hAnsi="Times New Roman" w:cs="Times New Roman"/>
          <w:sz w:val="24"/>
          <w:szCs w:val="24"/>
        </w:rPr>
        <w:t xml:space="preserve"> 131-ФЗ, иными законами и нормативными правовыми актами Российской Федерации, законами и нормативными правовыми актами Свердловской области.</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Настоящие Правила применяются наряду </w:t>
      </w:r>
      <w:proofErr w:type="gramStart"/>
      <w:r w:rsidRPr="00286D99">
        <w:rPr>
          <w:rFonts w:ascii="Times New Roman" w:hAnsi="Times New Roman" w:cs="Times New Roman"/>
          <w:sz w:val="24"/>
          <w:szCs w:val="24"/>
        </w:rPr>
        <w:t>с</w:t>
      </w:r>
      <w:proofErr w:type="gramEnd"/>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нормативами градостроительного проектирования Свердловской области 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иными нормативными правовыми актами Свердловской области и городского округа по вопросам регулирования землепользования и застройки.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3. Полномочия органов местного самоуправления городского округа в области регулирования отношений по вопросам землепользования и застройки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К полномочиям Думы городского округа в области регулирования отношений по вопросам землепользования и застройки относятся: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утверждение нормативов градостроительного проектирования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иные полномочия в соответствии с законодательством Российской Федерации и Свердловской области.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К полномочиям администрации городского округа (далее - Администрация) в области регулирования отношений по вопросам землепользования и застройки относятся: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принятие решения о подготовке проекта Правил и внесения в них изменений;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принятие решений о подготовке документации по планировке территорий;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утверждение документации по планировке территорий;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6) принятие решений о развитии застроенных территорий;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направление уведомлений, при осуществлении строительства, реконструкции объектов индивидуального жилищного строительства, садовых домов на земельных участках;</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 xml:space="preserve">10) принятие решения о сносе самовольной постройки либо решения о сносе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4"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w:t>
      </w:r>
      <w:proofErr w:type="gramEnd"/>
      <w:r w:rsidRPr="00286D99">
        <w:rPr>
          <w:rFonts w:ascii="Times New Roman" w:hAnsi="Times New Roman" w:cs="Times New Roman"/>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11) выдача градостроительного плана земельного участка, расположенного в границах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12) иные вопросы землепользования и застройки, относящиеся к ведению исполнительных органов местного самоуправления округа.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 xml:space="preserve">Статья 4. Комиссия по подготовке проекта Правил землепользования и застройки на территории </w:t>
      </w:r>
      <w:r w:rsidR="00286D99" w:rsidRPr="00286D99">
        <w:rPr>
          <w:rFonts w:ascii="Times New Roman" w:hAnsi="Times New Roman" w:cs="Times New Roman"/>
          <w:sz w:val="24"/>
          <w:szCs w:val="24"/>
        </w:rPr>
        <w:t xml:space="preserve">Волчанского </w:t>
      </w:r>
      <w:r w:rsidRPr="00286D99">
        <w:rPr>
          <w:rFonts w:ascii="Times New Roman" w:hAnsi="Times New Roman" w:cs="Times New Roman"/>
          <w:sz w:val="24"/>
          <w:szCs w:val="24"/>
        </w:rPr>
        <w:t xml:space="preserve">городского округа </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Комиссия по подготовке проекта Правил (далее - Комиссия) создается постановлением Главы городского 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Комиссия в своей деятельности руководствуется </w:t>
      </w:r>
      <w:hyperlink r:id="rId16" w:history="1">
        <w:r w:rsidRPr="00286D99">
          <w:rPr>
            <w:rFonts w:ascii="Times New Roman" w:hAnsi="Times New Roman" w:cs="Times New Roman"/>
            <w:sz w:val="24"/>
            <w:szCs w:val="24"/>
          </w:rPr>
          <w:t>Конституцией</w:t>
        </w:r>
      </w:hyperlink>
      <w:r w:rsidRPr="00286D99">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w:t>
      </w:r>
      <w:hyperlink r:id="rId17" w:history="1">
        <w:r w:rsidRPr="00286D99">
          <w:rPr>
            <w:rFonts w:ascii="Times New Roman" w:hAnsi="Times New Roman" w:cs="Times New Roman"/>
            <w:sz w:val="24"/>
            <w:szCs w:val="24"/>
          </w:rPr>
          <w:t>Уставом</w:t>
        </w:r>
      </w:hyperlink>
      <w:r w:rsidRPr="00286D99">
        <w:rPr>
          <w:rFonts w:ascii="Times New Roman" w:hAnsi="Times New Roman" w:cs="Times New Roman"/>
          <w:sz w:val="24"/>
          <w:szCs w:val="24"/>
        </w:rPr>
        <w:t xml:space="preserve"> и нормативными правовыми актами городского округа, настоящими Правилами, а также Положением о Комиссии.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Для осуществления своих функций Комиссия имеет право:</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 получать от структурных подразделений Администрации, предприятий, </w:t>
      </w:r>
      <w:r w:rsidRPr="00286D99">
        <w:rPr>
          <w:rFonts w:ascii="Times New Roman" w:hAnsi="Times New Roman" w:cs="Times New Roman"/>
          <w:sz w:val="24"/>
          <w:szCs w:val="24"/>
        </w:rPr>
        <w:lastRenderedPageBreak/>
        <w:t>учреждений и организаций, независимо от форм собственности, информацию, необходимую для осуществления своей деятельности;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запрашивать от структурных подразделений Администрации официальные заключения, иные материалы, относящиеся к рассматриваемым Комиссией вопросам;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вносить предложения по изменению персонального состава Комиссии.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Порядок деятельности Комиссии.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Комиссия осуществляет свою деятельность в форме заседаний.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6.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7. Заседание Комиссии считается правомочным, если в нем принимают участие более половины ее членов.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8.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10. Член Комиссии, не согласившийся с принятым решением, имеет право в письменном виде изложить свое особое мнение.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11. Члены Комиссии осуществляют свою деятельность на безвозмездной основе.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12. Состав Комиссии и его численность определяются постановлением Главы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13. Основной целью Комиссии является проведение установленных градостроительным законодательством процедур при принятии решения: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рассмотрение предложений заинтересованных лиц о внесении изменений и дополнений в Правила;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рассмотрение вопросов об изменении видов разрешенного использования земельных участков 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Подготовка на имя Главы городского округа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14. В процессе работы Комиссии выполняются задачи градостроительного зонирования территории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15. Порядок рассмотрения Комиссией предложений заинтересованных лиц о внесении изменений и дополнений в Правила определен </w:t>
      </w:r>
      <w:hyperlink w:anchor="P322" w:history="1">
        <w:r w:rsidRPr="00286D99">
          <w:rPr>
            <w:rFonts w:ascii="Times New Roman" w:hAnsi="Times New Roman" w:cs="Times New Roman"/>
            <w:sz w:val="24"/>
            <w:szCs w:val="24"/>
          </w:rPr>
          <w:t>статьей 15</w:t>
        </w:r>
      </w:hyperlink>
      <w:r w:rsidRPr="00286D99">
        <w:rPr>
          <w:rFonts w:ascii="Times New Roman" w:hAnsi="Times New Roman" w:cs="Times New Roman"/>
          <w:sz w:val="24"/>
          <w:szCs w:val="24"/>
        </w:rPr>
        <w:t xml:space="preserve"> настоящих Правил.</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5. Общие положения о градостроительном зонировании территории городского округа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На карте градостроительного зонирования территории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w:t>
      </w:r>
      <w:proofErr w:type="gramStart"/>
      <w:r w:rsidRPr="00286D99">
        <w:rPr>
          <w:rFonts w:ascii="Times New Roman" w:hAnsi="Times New Roman" w:cs="Times New Roman"/>
          <w:sz w:val="24"/>
          <w:szCs w:val="24"/>
        </w:rPr>
        <w:t>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городского округа, естественным границам природных объектов, иным границам.</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Границы территориальных зон могут иметь текстовое описание их прохождения для идентификации их прохождения.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4. </w:t>
      </w:r>
      <w:proofErr w:type="gramStart"/>
      <w:r w:rsidRPr="00286D99">
        <w:rPr>
          <w:rFonts w:ascii="Times New Roman" w:hAnsi="Times New Roman" w:cs="Times New Roman"/>
          <w:sz w:val="24"/>
          <w:szCs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286D99">
        <w:rPr>
          <w:rFonts w:ascii="Times New Roman" w:hAnsi="Times New Roman" w:cs="Times New Roman"/>
          <w:sz w:val="24"/>
          <w:szCs w:val="24"/>
        </w:rPr>
        <w:t xml:space="preserve"> использования земельных участков и объектов капитального строительства, реконструкции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Градостроительные регламенты установлены с учетом: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286D99">
        <w:rPr>
          <w:rFonts w:ascii="Times New Roman" w:hAnsi="Times New Roman" w:cs="Times New Roman"/>
          <w:sz w:val="24"/>
          <w:szCs w:val="24"/>
        </w:rPr>
        <w:t xml:space="preserve">схемы территориального </w:t>
      </w:r>
      <w:r w:rsidRPr="00286D99">
        <w:rPr>
          <w:rFonts w:ascii="Times New Roman" w:hAnsi="Times New Roman" w:cs="Times New Roman"/>
          <w:sz w:val="24"/>
          <w:szCs w:val="24"/>
        </w:rPr>
        <w:lastRenderedPageBreak/>
        <w:t>планирования Свердловской области зон планируемого размещения объектов регионального значения</w:t>
      </w:r>
      <w:proofErr w:type="gramEnd"/>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видов территориальных зон.</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кроме территорий общего пользования в пределах утвержденных красных линий, а также других земельных участков, на которые регламенты не распространяются.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7. На карте градостроительного зонирования (</w:t>
      </w:r>
      <w:hyperlink w:anchor="P369" w:history="1">
        <w:r w:rsidRPr="00286D99">
          <w:rPr>
            <w:rFonts w:ascii="Times New Roman" w:hAnsi="Times New Roman" w:cs="Times New Roman"/>
            <w:sz w:val="24"/>
            <w:szCs w:val="24"/>
          </w:rPr>
          <w:t>раздел 7</w:t>
        </w:r>
      </w:hyperlink>
      <w:r w:rsidRPr="00286D99">
        <w:rPr>
          <w:rFonts w:ascii="Times New Roman" w:hAnsi="Times New Roman" w:cs="Times New Roman"/>
          <w:sz w:val="24"/>
          <w:szCs w:val="24"/>
        </w:rPr>
        <w:t xml:space="preserve"> настоящих Правил) вне пределов территориальных зон отображены территории, на которые действие градостроительных регламентов не распространяются, а также земли, для которых градостроительные регламенты не устанавливаются.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Действие градостроительного регламента не распространяется и не подлежит применению для земельных участков:</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286D99">
        <w:rPr>
          <w:rFonts w:ascii="Times New Roman" w:hAnsi="Times New Roman" w:cs="Times New Roman"/>
          <w:sz w:val="24"/>
          <w:szCs w:val="24"/>
        </w:rPr>
        <w:t xml:space="preserve"> культурного наследия;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в границах территорий общего пользования в утвержденных красных линиях (улицы, площади, парки, набережные, скверы, бульвары);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предназначенных для размещения линейных объектов и (или) занятых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предоставленных для добычи полезных ископаемых.</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Администрацией в соответствии с федеральными законами.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8. Градостроительные регламенты не устанавливаются и не подлежат применению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sidRPr="00286D99">
        <w:rPr>
          <w:rFonts w:ascii="Times New Roman" w:hAnsi="Times New Roman" w:cs="Times New Roman"/>
          <w:sz w:val="24"/>
          <w:szCs w:val="24"/>
        </w:rPr>
        <w:lastRenderedPageBreak/>
        <w:t>особых экономических зон.</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Администрацией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На карте градостроительного зонирования могут быть отображены объекты и зоны с особыми условиями использования территории, зоны иных ограничений, условно разделенные по следующим факторам: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природно-экологические факторы: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водные объекты и их водоохранные зоны и прибрежные защитные полосы;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источники водоснабжения и зоны санитарной охраны;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(далее также - СЗЗ) и зоны охраны;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иные;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техногенные факторы: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промышленные, коммунальные и сельскохозяйственные предприятия и их СЗЗ;</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объекты электроэнергетики и их санитарно-защитные и охранные зоны;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объекты связи и иные объекты, создающие электромагнитные поля, санитарно-защитные зоны, зоны ограничений;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газораспределительные сети и их охранные зоны;</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иные.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11. </w:t>
      </w:r>
      <w:proofErr w:type="gramStart"/>
      <w:r w:rsidRPr="00286D99">
        <w:rPr>
          <w:rFonts w:ascii="Times New Roman" w:hAnsi="Times New Roman" w:cs="Times New Roman"/>
          <w:sz w:val="24"/>
          <w:szCs w:val="24"/>
        </w:rPr>
        <w:t>Границы территорий, на которые действие градостроительных регламентов не распространяется, границы земель,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286D99">
        <w:rPr>
          <w:rFonts w:ascii="Times New Roman" w:hAnsi="Times New Roman" w:cs="Times New Roman"/>
          <w:sz w:val="24"/>
          <w:szCs w:val="24"/>
        </w:rPr>
        <w:t xml:space="preserve"> на основании документов кадастрового учета; </w:t>
      </w:r>
      <w:r w:rsidRPr="00286D99">
        <w:rPr>
          <w:rFonts w:ascii="Times New Roman" w:hAnsi="Times New Roman" w:cs="Times New Roman"/>
          <w:sz w:val="24"/>
          <w:szCs w:val="24"/>
        </w:rPr>
        <w:lastRenderedPageBreak/>
        <w:t>материалов Генерального плана, иных документов, содержащих описания местоположения границ указанных территорий и зон.</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Использование и застройка земельных участков на территории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Виды разрешенного использования, не предусмотренные в градостроительном регламенте, являются запрещенными.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286D99">
        <w:rPr>
          <w:rFonts w:ascii="Times New Roman" w:hAnsi="Times New Roman" w:cs="Times New Roman"/>
          <w:sz w:val="24"/>
          <w:szCs w:val="24"/>
        </w:rPr>
        <w:t>, государственных и муниципальных унитарных предприятий, при условии соблюдения требований технических регламентов;</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8" w:history="1">
        <w:r w:rsidRPr="00286D99">
          <w:rPr>
            <w:rFonts w:ascii="Times New Roman" w:hAnsi="Times New Roman" w:cs="Times New Roman"/>
            <w:sz w:val="24"/>
            <w:szCs w:val="24"/>
          </w:rPr>
          <w:t>статьей 39</w:t>
        </w:r>
      </w:hyperlink>
      <w:r w:rsidRPr="00286D99">
        <w:rPr>
          <w:rFonts w:ascii="Times New Roman" w:hAnsi="Times New Roman" w:cs="Times New Roman"/>
          <w:sz w:val="24"/>
          <w:szCs w:val="24"/>
        </w:rPr>
        <w:t xml:space="preserve"> Градостроительного кодекса и обязательного соблюдения требований технических регламентов;</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в) вспомогательные виды разрешенного использования недвижимости, допустимые только в качестве </w:t>
      </w:r>
      <w:proofErr w:type="gramStart"/>
      <w:r w:rsidRPr="00286D99">
        <w:rPr>
          <w:rFonts w:ascii="Times New Roman" w:hAnsi="Times New Roman" w:cs="Times New Roman"/>
          <w:sz w:val="24"/>
          <w:szCs w:val="24"/>
        </w:rPr>
        <w:t>дополнительных</w:t>
      </w:r>
      <w:proofErr w:type="gramEnd"/>
      <w:r w:rsidRPr="00286D99">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3. Применительно к каждой территориальной зоне вспомогательными видами разрешенного использования, даже если они прямо не указаны в градостроительных </w:t>
      </w:r>
      <w:r w:rsidRPr="00286D99">
        <w:rPr>
          <w:rFonts w:ascii="Times New Roman" w:hAnsi="Times New Roman" w:cs="Times New Roman"/>
          <w:sz w:val="24"/>
          <w:szCs w:val="24"/>
        </w:rPr>
        <w:lastRenderedPageBreak/>
        <w:t>регламентах, являются следующие: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bookmarkStart w:id="1" w:name="P232"/>
      <w:bookmarkEnd w:id="1"/>
      <w:r w:rsidRPr="00286D99">
        <w:rPr>
          <w:rFonts w:ascii="Times New Roman" w:hAnsi="Times New Roman" w:cs="Times New Roman"/>
          <w:sz w:val="24"/>
          <w:szCs w:val="24"/>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hyperlink w:anchor="P233" w:history="1">
        <w:r w:rsidRPr="00286D99">
          <w:rPr>
            <w:rFonts w:ascii="Times New Roman" w:hAnsi="Times New Roman" w:cs="Times New Roman"/>
            <w:sz w:val="24"/>
            <w:szCs w:val="24"/>
          </w:rPr>
          <w:t>частью 2</w:t>
        </w:r>
      </w:hyperlink>
      <w:r w:rsidRPr="00286D99">
        <w:rPr>
          <w:rFonts w:ascii="Times New Roman" w:hAnsi="Times New Roman" w:cs="Times New Roman"/>
          <w:sz w:val="24"/>
          <w:szCs w:val="24"/>
        </w:rPr>
        <w:t xml:space="preserve"> настоящей статьи.</w:t>
      </w:r>
    </w:p>
    <w:p w:rsidR="003471E2" w:rsidRPr="00286D99" w:rsidRDefault="003471E2">
      <w:pPr>
        <w:pStyle w:val="ConsPlusNormal"/>
        <w:spacing w:before="220"/>
        <w:ind w:firstLine="540"/>
        <w:jc w:val="both"/>
        <w:rPr>
          <w:rFonts w:ascii="Times New Roman" w:hAnsi="Times New Roman" w:cs="Times New Roman"/>
          <w:sz w:val="24"/>
          <w:szCs w:val="24"/>
        </w:rPr>
      </w:pPr>
      <w:bookmarkStart w:id="2" w:name="P233"/>
      <w:bookmarkEnd w:id="2"/>
      <w:r w:rsidRPr="00286D99">
        <w:rPr>
          <w:rFonts w:ascii="Times New Roman" w:hAnsi="Times New Roman" w:cs="Times New Roman"/>
          <w:sz w:val="24"/>
          <w:szCs w:val="24"/>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hyperlink w:anchor="P232" w:history="1">
        <w:r w:rsidRPr="00286D99">
          <w:rPr>
            <w:rFonts w:ascii="Times New Roman" w:hAnsi="Times New Roman" w:cs="Times New Roman"/>
            <w:sz w:val="24"/>
            <w:szCs w:val="24"/>
          </w:rPr>
          <w:t>части 1</w:t>
        </w:r>
      </w:hyperlink>
      <w:r w:rsidRPr="00286D99">
        <w:rPr>
          <w:rFonts w:ascii="Times New Roman" w:hAnsi="Times New Roman" w:cs="Times New Roman"/>
          <w:sz w:val="24"/>
          <w:szCs w:val="24"/>
        </w:rPr>
        <w:t xml:space="preserve"> настоящей статьи, осуществляется при условии формирования земельных участков в пределах границ соответствующей территориальной зоны.</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bookmarkStart w:id="3" w:name="P235"/>
      <w:bookmarkEnd w:id="3"/>
      <w:r w:rsidRPr="00286D99">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bookmarkStart w:id="4" w:name="P237"/>
      <w:bookmarkEnd w:id="4"/>
      <w:r w:rsidRPr="00286D99">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lastRenderedPageBreak/>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w:t>
      </w:r>
      <w:proofErr w:type="gramStart"/>
      <w:r w:rsidRPr="00286D99">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законодательством</w:t>
      </w:r>
      <w:proofErr w:type="gramEnd"/>
      <w:r w:rsidRPr="00286D99">
        <w:rPr>
          <w:rFonts w:ascii="Times New Roman" w:hAnsi="Times New Roman" w:cs="Times New Roman"/>
          <w:sz w:val="24"/>
          <w:szCs w:val="24"/>
        </w:rPr>
        <w:t xml:space="preserve"> Российской Федерации и Свердловской области,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hyperlink w:anchor="P237" w:history="1">
        <w:r w:rsidRPr="00286D99">
          <w:rPr>
            <w:rFonts w:ascii="Times New Roman" w:hAnsi="Times New Roman" w:cs="Times New Roman"/>
            <w:sz w:val="24"/>
            <w:szCs w:val="24"/>
          </w:rPr>
          <w:t>пункте 1</w:t>
        </w:r>
      </w:hyperlink>
      <w:r w:rsidRPr="00286D99">
        <w:rPr>
          <w:rFonts w:ascii="Times New Roman" w:hAnsi="Times New Roman" w:cs="Times New Roman"/>
          <w:sz w:val="24"/>
          <w:szCs w:val="24"/>
        </w:rPr>
        <w:t xml:space="preserve"> настоящей статьи, может осуществляться путем приведения </w:t>
      </w:r>
      <w:proofErr w:type="gramStart"/>
      <w:r w:rsidRPr="00286D99">
        <w:rPr>
          <w:rFonts w:ascii="Times New Roman" w:hAnsi="Times New Roman" w:cs="Times New Roman"/>
          <w:sz w:val="24"/>
          <w:szCs w:val="24"/>
        </w:rPr>
        <w:t>их</w:t>
      </w:r>
      <w:proofErr w:type="gramEnd"/>
      <w:r w:rsidRPr="00286D99">
        <w:rPr>
          <w:rFonts w:ascii="Times New Roman" w:hAnsi="Times New Roman" w:cs="Times New Roman"/>
          <w:sz w:val="24"/>
          <w:szCs w:val="24"/>
        </w:rPr>
        <w:t xml:space="preserve"> в соответствие установленным градостроительным регламентам.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9. Осуществление строительства, реконструкции объектов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 </w:t>
      </w:r>
      <w:proofErr w:type="gramStart"/>
      <w:r w:rsidRPr="00286D99">
        <w:rPr>
          <w:rFonts w:ascii="Times New Roman" w:hAnsi="Times New Roman" w:cs="Times New Roman"/>
          <w:sz w:val="24"/>
          <w:szCs w:val="24"/>
        </w:rPr>
        <w:t xml:space="preserve">Строительство, реконструкция объектов капитального строительства на территории городского округа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w:t>
      </w:r>
      <w:hyperlink r:id="rId19"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другими федеральными законами, законодательством Свердловской области и принятыми в соответствии с ними правовыми актами городского округа, устанавливающими особенности осуществления указанной деятельности на территории городского округа.</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w:t>
      </w:r>
      <w:r w:rsidRPr="00286D99">
        <w:rPr>
          <w:rFonts w:ascii="Times New Roman" w:hAnsi="Times New Roman" w:cs="Times New Roman"/>
          <w:sz w:val="24"/>
          <w:szCs w:val="24"/>
        </w:rPr>
        <w:lastRenderedPageBreak/>
        <w:t xml:space="preserve">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w:t>
      </w:r>
      <w:hyperlink r:id="rId20"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и </w:t>
      </w:r>
      <w:hyperlink w:anchor="P262" w:history="1">
        <w:r w:rsidRPr="00286D99">
          <w:rPr>
            <w:rFonts w:ascii="Times New Roman" w:hAnsi="Times New Roman" w:cs="Times New Roman"/>
            <w:sz w:val="24"/>
            <w:szCs w:val="24"/>
          </w:rPr>
          <w:t>статьей 11</w:t>
        </w:r>
      </w:hyperlink>
      <w:r w:rsidRPr="00286D99">
        <w:rPr>
          <w:rFonts w:ascii="Times New Roman" w:hAnsi="Times New Roman" w:cs="Times New Roman"/>
          <w:sz w:val="24"/>
          <w:szCs w:val="24"/>
        </w:rPr>
        <w:t xml:space="preserve"> настоящих Правил.</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2. ПОЛОЖЕНИЯ ОБ ИЗМЕНЕНИИ ВИДОВ</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РАЗРЕШЕННОГО ИСПОЛЬЗОВАНИЯ ЗЕМЕЛЬНЫХ УЧАСТКОВ</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И ОБЪЕКТОВ КАПИТАЛЬНОГО СТРОИТЕЛЬСТВА</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ФИЗИЧЕСКИМИ И ЮРИДИЧЕСКИМИ ЛИЦАМИ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10. Изменение видов разрешенного использования земельных участков и объектов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274" w:history="1">
        <w:r w:rsidRPr="00286D99">
          <w:rPr>
            <w:rFonts w:ascii="Times New Roman" w:hAnsi="Times New Roman" w:cs="Times New Roman"/>
            <w:sz w:val="24"/>
            <w:szCs w:val="24"/>
          </w:rPr>
          <w:t>статьей 12</w:t>
        </w:r>
      </w:hyperlink>
      <w:r w:rsidRPr="00286D99">
        <w:rPr>
          <w:rFonts w:ascii="Times New Roman" w:hAnsi="Times New Roman" w:cs="Times New Roman"/>
          <w:sz w:val="24"/>
          <w:szCs w:val="24"/>
        </w:rPr>
        <w:t xml:space="preserve"> настоящих Правил.</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bookmarkStart w:id="5" w:name="P262"/>
      <w:bookmarkEnd w:id="5"/>
      <w:r w:rsidRPr="00286D99">
        <w:rPr>
          <w:rFonts w:ascii="Times New Roman" w:hAnsi="Times New Roman" w:cs="Times New Roman"/>
          <w:sz w:val="24"/>
          <w:szCs w:val="24"/>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bookmarkStart w:id="6" w:name="P265"/>
      <w:bookmarkEnd w:id="6"/>
      <w:r w:rsidRPr="00286D99">
        <w:rPr>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5. </w:t>
      </w:r>
      <w:proofErr w:type="gramStart"/>
      <w:r w:rsidRPr="00286D99">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проводимых в порядке, определенном </w:t>
      </w:r>
      <w:hyperlink r:id="rId21" w:history="1">
        <w:r w:rsidRPr="00286D99">
          <w:rPr>
            <w:rFonts w:ascii="Times New Roman" w:hAnsi="Times New Roman" w:cs="Times New Roman"/>
            <w:sz w:val="24"/>
            <w:szCs w:val="24"/>
          </w:rPr>
          <w:t>Уставом</w:t>
        </w:r>
      </w:hyperlink>
      <w:r w:rsidRPr="00286D99">
        <w:rPr>
          <w:rFonts w:ascii="Times New Roman" w:hAnsi="Times New Roman" w:cs="Times New Roman"/>
          <w:sz w:val="24"/>
          <w:szCs w:val="24"/>
        </w:rPr>
        <w:t xml:space="preserve"> городского округа и (или) нормативными правовыми актами Думы городского округа с учетом положений, предусмотренных </w:t>
      </w:r>
      <w:hyperlink w:anchor="P274" w:history="1">
        <w:r w:rsidRPr="00286D99">
          <w:rPr>
            <w:rFonts w:ascii="Times New Roman" w:hAnsi="Times New Roman" w:cs="Times New Roman"/>
            <w:sz w:val="24"/>
            <w:szCs w:val="24"/>
          </w:rPr>
          <w:t>статьей 12</w:t>
        </w:r>
      </w:hyperlink>
      <w:r w:rsidRPr="00286D99">
        <w:rPr>
          <w:rFonts w:ascii="Times New Roman" w:hAnsi="Times New Roman" w:cs="Times New Roman"/>
          <w:sz w:val="24"/>
          <w:szCs w:val="24"/>
        </w:rPr>
        <w:t xml:space="preserve"> настоящих Правил, за исключением случая, указанного в </w:t>
      </w:r>
      <w:hyperlink w:anchor="P265" w:history="1">
        <w:r w:rsidRPr="00286D99">
          <w:rPr>
            <w:rFonts w:ascii="Times New Roman" w:hAnsi="Times New Roman" w:cs="Times New Roman"/>
            <w:sz w:val="24"/>
            <w:szCs w:val="24"/>
          </w:rPr>
          <w:t>пункте 2</w:t>
        </w:r>
      </w:hyperlink>
      <w:r w:rsidRPr="00286D99">
        <w:rPr>
          <w:rFonts w:ascii="Times New Roman" w:hAnsi="Times New Roman" w:cs="Times New Roman"/>
          <w:sz w:val="24"/>
          <w:szCs w:val="24"/>
        </w:rPr>
        <w:t xml:space="preserve"> настоящей статьи.</w:t>
      </w:r>
      <w:proofErr w:type="gramEnd"/>
      <w:r w:rsidRPr="00286D99">
        <w:rPr>
          <w:rFonts w:ascii="Times New Roman" w:hAnsi="Times New Roman" w:cs="Times New Roman"/>
          <w:sz w:val="24"/>
          <w:szCs w:val="24"/>
        </w:rPr>
        <w:t xml:space="preserve">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71E2" w:rsidRPr="00286D99" w:rsidRDefault="003471E2">
      <w:pPr>
        <w:pStyle w:val="ConsPlusNormal"/>
        <w:spacing w:before="220"/>
        <w:ind w:firstLine="540"/>
        <w:jc w:val="both"/>
        <w:rPr>
          <w:rFonts w:ascii="Times New Roman" w:hAnsi="Times New Roman" w:cs="Times New Roman"/>
          <w:sz w:val="24"/>
          <w:szCs w:val="24"/>
        </w:rPr>
      </w:pPr>
      <w:bookmarkStart w:id="7" w:name="P269"/>
      <w:bookmarkEnd w:id="7"/>
      <w:r w:rsidRPr="00286D99">
        <w:rPr>
          <w:rFonts w:ascii="Times New Roman" w:hAnsi="Times New Roman" w:cs="Times New Roman"/>
          <w:sz w:val="24"/>
          <w:szCs w:val="24"/>
        </w:rPr>
        <w:t xml:space="preserve">6. </w:t>
      </w:r>
      <w:proofErr w:type="gramStart"/>
      <w:r w:rsidRPr="00286D99">
        <w:rPr>
          <w:rFonts w:ascii="Times New Roman" w:hAnsi="Times New Roman" w:cs="Times New Roman"/>
          <w:sz w:val="24"/>
          <w:szCs w:val="24"/>
        </w:rPr>
        <w:t>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7. Глава городского округа в течение семи дней со дня поступления указанных в </w:t>
      </w:r>
      <w:hyperlink w:anchor="P269" w:history="1">
        <w:r w:rsidRPr="00286D99">
          <w:rPr>
            <w:rFonts w:ascii="Times New Roman" w:hAnsi="Times New Roman" w:cs="Times New Roman"/>
            <w:sz w:val="24"/>
            <w:szCs w:val="24"/>
          </w:rPr>
          <w:t>части 6</w:t>
        </w:r>
      </w:hyperlink>
      <w:r w:rsidRPr="00286D99">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8. </w:t>
      </w:r>
      <w:proofErr w:type="gramStart"/>
      <w:r w:rsidRPr="00286D99">
        <w:rPr>
          <w:rFonts w:ascii="Times New Roman" w:hAnsi="Times New Roman" w:cs="Times New Roman"/>
          <w:sz w:val="24"/>
          <w:szCs w:val="24"/>
        </w:rPr>
        <w:t xml:space="preserve">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286D99">
          <w:rPr>
            <w:rFonts w:ascii="Times New Roman" w:hAnsi="Times New Roman" w:cs="Times New Roman"/>
            <w:sz w:val="24"/>
            <w:szCs w:val="24"/>
          </w:rPr>
          <w:t>части 2 статьи 55.32</w:t>
        </w:r>
      </w:hyperlink>
      <w:r w:rsidRPr="00286D99">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w:t>
      </w:r>
      <w:proofErr w:type="gramEnd"/>
      <w:r w:rsidRPr="00286D99">
        <w:rPr>
          <w:rFonts w:ascii="Times New Roman" w:hAnsi="Times New Roman" w:cs="Times New Roman"/>
          <w:sz w:val="24"/>
          <w:szCs w:val="24"/>
        </w:rPr>
        <w:t xml:space="preserve"> </w:t>
      </w:r>
      <w:proofErr w:type="gramStart"/>
      <w:r w:rsidRPr="00286D99">
        <w:rPr>
          <w:rFonts w:ascii="Times New Roman" w:hAnsi="Times New Roman" w:cs="Times New Roman"/>
          <w:sz w:val="24"/>
          <w:szCs w:val="24"/>
        </w:rPr>
        <w:t xml:space="preserve">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286D99">
          <w:rPr>
            <w:rFonts w:ascii="Times New Roman" w:hAnsi="Times New Roman" w:cs="Times New Roman"/>
            <w:sz w:val="24"/>
            <w:szCs w:val="24"/>
          </w:rPr>
          <w:t>части 2 статьи 55.32</w:t>
        </w:r>
      </w:hyperlink>
      <w:r w:rsidRPr="00286D99">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proofErr w:type="gramEnd"/>
      <w:r w:rsidRPr="00286D99">
        <w:rPr>
          <w:rFonts w:ascii="Times New Roman" w:hAnsi="Times New Roman" w:cs="Times New Roman"/>
          <w:sz w:val="24"/>
          <w:szCs w:val="24"/>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bookmarkStart w:id="8" w:name="P274"/>
      <w:bookmarkEnd w:id="8"/>
      <w:r w:rsidRPr="00286D99">
        <w:rPr>
          <w:rFonts w:ascii="Times New Roman" w:hAnsi="Times New Roman" w:cs="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Порядок организации и проведения общественных обсуждений определяется </w:t>
      </w:r>
      <w:hyperlink r:id="rId24" w:history="1">
        <w:r w:rsidRPr="00286D99">
          <w:rPr>
            <w:rFonts w:ascii="Times New Roman" w:hAnsi="Times New Roman" w:cs="Times New Roman"/>
            <w:sz w:val="24"/>
            <w:szCs w:val="24"/>
          </w:rPr>
          <w:t>Уставом</w:t>
        </w:r>
      </w:hyperlink>
      <w:r w:rsidRPr="00286D99">
        <w:rPr>
          <w:rFonts w:ascii="Times New Roman" w:hAnsi="Times New Roman" w:cs="Times New Roman"/>
          <w:sz w:val="24"/>
          <w:szCs w:val="24"/>
        </w:rPr>
        <w:t xml:space="preserve"> городского округа и (или) нормативными правовыми актами Думы городского округа с учетом положений настоящей статьи.</w:t>
      </w:r>
    </w:p>
    <w:p w:rsidR="003471E2" w:rsidRPr="00286D99" w:rsidRDefault="003471E2">
      <w:pPr>
        <w:pStyle w:val="ConsPlusNormal"/>
        <w:spacing w:before="220"/>
        <w:ind w:firstLine="540"/>
        <w:jc w:val="both"/>
        <w:rPr>
          <w:rFonts w:ascii="Times New Roman" w:hAnsi="Times New Roman" w:cs="Times New Roman"/>
          <w:sz w:val="24"/>
          <w:szCs w:val="24"/>
        </w:rPr>
      </w:pPr>
      <w:bookmarkStart w:id="9" w:name="P278"/>
      <w:bookmarkEnd w:id="9"/>
      <w:r w:rsidRPr="00286D99">
        <w:rPr>
          <w:rFonts w:ascii="Times New Roman" w:hAnsi="Times New Roman" w:cs="Times New Roman"/>
          <w:sz w:val="24"/>
          <w:szCs w:val="24"/>
        </w:rPr>
        <w:t>3. В случае</w:t>
      </w:r>
      <w:proofErr w:type="gramStart"/>
      <w:r w:rsidRPr="00286D99">
        <w:rPr>
          <w:rFonts w:ascii="Times New Roman" w:hAnsi="Times New Roman" w:cs="Times New Roman"/>
          <w:sz w:val="24"/>
          <w:szCs w:val="24"/>
        </w:rPr>
        <w:t>,</w:t>
      </w:r>
      <w:proofErr w:type="gramEnd"/>
      <w:r w:rsidRPr="00286D99">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4. </w:t>
      </w:r>
      <w:proofErr w:type="gramStart"/>
      <w:r w:rsidRPr="00286D99">
        <w:rPr>
          <w:rFonts w:ascii="Times New Roman" w:hAnsi="Times New Roman" w:cs="Times New Roman"/>
          <w:sz w:val="24"/>
          <w:szCs w:val="24"/>
        </w:rPr>
        <w:t>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86D99">
        <w:rPr>
          <w:rFonts w:ascii="Times New Roman" w:hAnsi="Times New Roman" w:cs="Times New Roman"/>
          <w:sz w:val="24"/>
          <w:szCs w:val="24"/>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5. Срок проведения общественных обсуждений со дня оповещения жителей городского округа об их проведении до дня опубликования заключения о результатах общественных обсуждений определяется </w:t>
      </w:r>
      <w:hyperlink r:id="rId25" w:history="1">
        <w:r w:rsidRPr="00286D99">
          <w:rPr>
            <w:rFonts w:ascii="Times New Roman" w:hAnsi="Times New Roman" w:cs="Times New Roman"/>
            <w:sz w:val="24"/>
            <w:szCs w:val="24"/>
          </w:rPr>
          <w:t>Уставом</w:t>
        </w:r>
      </w:hyperlink>
      <w:r w:rsidRPr="00286D99">
        <w:rPr>
          <w:rFonts w:ascii="Times New Roman" w:hAnsi="Times New Roman" w:cs="Times New Roman"/>
          <w:sz w:val="24"/>
          <w:szCs w:val="24"/>
        </w:rPr>
        <w:t xml:space="preserve"> городского округа и (или) нормативным правовым актом Думы городского округа и не может быть более одного месяца.</w:t>
      </w:r>
    </w:p>
    <w:p w:rsidR="003471E2" w:rsidRPr="00286D99" w:rsidRDefault="003471E2">
      <w:pPr>
        <w:pStyle w:val="ConsPlusNormal"/>
        <w:spacing w:before="220"/>
        <w:ind w:firstLine="540"/>
        <w:jc w:val="both"/>
        <w:rPr>
          <w:rFonts w:ascii="Times New Roman" w:hAnsi="Times New Roman" w:cs="Times New Roman"/>
          <w:sz w:val="24"/>
          <w:szCs w:val="24"/>
        </w:rPr>
      </w:pPr>
      <w:bookmarkStart w:id="10" w:name="P281"/>
      <w:bookmarkEnd w:id="10"/>
      <w:r w:rsidRPr="00286D99">
        <w:rPr>
          <w:rFonts w:ascii="Times New Roman" w:hAnsi="Times New Roman" w:cs="Times New Roman"/>
          <w:sz w:val="24"/>
          <w:szCs w:val="24"/>
        </w:rPr>
        <w:t xml:space="preserve">6. </w:t>
      </w:r>
      <w:proofErr w:type="gramStart"/>
      <w:r w:rsidRPr="00286D99">
        <w:rPr>
          <w:rFonts w:ascii="Times New Roman" w:hAnsi="Times New Roman" w:cs="Times New Roman"/>
          <w:sz w:val="24"/>
          <w:szCs w:val="24"/>
        </w:rPr>
        <w:t>На основании заключения о результатах общественных обсуждений по проекту решения о предоставлении разрешения на условно разрешенный вид</w:t>
      </w:r>
      <w:proofErr w:type="gramEnd"/>
      <w:r w:rsidRPr="00286D99">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7. На основании указанных в </w:t>
      </w:r>
      <w:hyperlink w:anchor="P281" w:history="1">
        <w:r w:rsidRPr="00286D99">
          <w:rPr>
            <w:rFonts w:ascii="Times New Roman" w:hAnsi="Times New Roman" w:cs="Times New Roman"/>
            <w:sz w:val="24"/>
            <w:szCs w:val="24"/>
          </w:rPr>
          <w:t>части 6</w:t>
        </w:r>
      </w:hyperlink>
      <w:r w:rsidRPr="00286D99">
        <w:rPr>
          <w:rFonts w:ascii="Times New Roman" w:hAnsi="Times New Roman" w:cs="Times New Roman"/>
          <w:sz w:val="24"/>
          <w:szCs w:val="24"/>
        </w:rPr>
        <w:t xml:space="preserve"> настоящей статьи рекомендаций Глава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в сети </w:t>
      </w:r>
      <w:r w:rsidR="009F611F">
        <w:rPr>
          <w:rFonts w:ascii="Times New Roman" w:hAnsi="Times New Roman" w:cs="Times New Roman"/>
          <w:sz w:val="24"/>
          <w:szCs w:val="24"/>
        </w:rPr>
        <w:t>«</w:t>
      </w:r>
      <w:r w:rsidRPr="00286D99">
        <w:rPr>
          <w:rFonts w:ascii="Times New Roman" w:hAnsi="Times New Roman" w:cs="Times New Roman"/>
          <w:sz w:val="24"/>
          <w:szCs w:val="24"/>
        </w:rPr>
        <w:t>Интернет</w:t>
      </w:r>
      <w:r w:rsidR="009F611F">
        <w:rPr>
          <w:rFonts w:ascii="Times New Roman" w:hAnsi="Times New Roman" w:cs="Times New Roman"/>
          <w:sz w:val="24"/>
          <w:szCs w:val="24"/>
        </w:rPr>
        <w:t>»</w:t>
      </w:r>
      <w:r w:rsidRPr="00286D99">
        <w:rPr>
          <w:rFonts w:ascii="Times New Roman" w:hAnsi="Times New Roman" w:cs="Times New Roman"/>
          <w:sz w:val="24"/>
          <w:szCs w:val="24"/>
        </w:rPr>
        <w:t xml:space="preserve"> (далее - официальный сайт).</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В случае</w:t>
      </w:r>
      <w:proofErr w:type="gramStart"/>
      <w:r w:rsidRPr="00286D99">
        <w:rPr>
          <w:rFonts w:ascii="Times New Roman" w:hAnsi="Times New Roman" w:cs="Times New Roman"/>
          <w:sz w:val="24"/>
          <w:szCs w:val="24"/>
        </w:rPr>
        <w:t>,</w:t>
      </w:r>
      <w:proofErr w:type="gramEnd"/>
      <w:r w:rsidRPr="00286D99">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10. </w:t>
      </w:r>
      <w:proofErr w:type="gramStart"/>
      <w:r w:rsidRPr="00286D99">
        <w:rPr>
          <w:rFonts w:ascii="Times New Roman" w:hAnsi="Times New Roman" w:cs="Times New Roman"/>
          <w:sz w:val="24"/>
          <w:szCs w:val="24"/>
        </w:rPr>
        <w:t xml:space="preserve">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sidRPr="00286D99">
          <w:rPr>
            <w:rFonts w:ascii="Times New Roman" w:hAnsi="Times New Roman" w:cs="Times New Roman"/>
            <w:sz w:val="24"/>
            <w:szCs w:val="24"/>
          </w:rPr>
          <w:t>части 2 статьи 55.32</w:t>
        </w:r>
      </w:hyperlink>
      <w:r w:rsidRPr="00286D99">
        <w:rPr>
          <w:rFonts w:ascii="Times New Roman" w:hAnsi="Times New Roman" w:cs="Times New Roman"/>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w:t>
      </w:r>
      <w:proofErr w:type="gramEnd"/>
      <w:r w:rsidRPr="00286D99">
        <w:rPr>
          <w:rFonts w:ascii="Times New Roman" w:hAnsi="Times New Roman" w:cs="Times New Roman"/>
          <w:sz w:val="24"/>
          <w:szCs w:val="24"/>
        </w:rPr>
        <w:t xml:space="preserve"> </w:t>
      </w:r>
      <w:proofErr w:type="gramStart"/>
      <w:r w:rsidRPr="00286D99">
        <w:rPr>
          <w:rFonts w:ascii="Times New Roman" w:hAnsi="Times New Roman" w:cs="Times New Roman"/>
          <w:sz w:val="24"/>
          <w:szCs w:val="24"/>
        </w:rPr>
        <w:t xml:space="preserve">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 w:history="1">
        <w:r w:rsidRPr="00286D99">
          <w:rPr>
            <w:rFonts w:ascii="Times New Roman" w:hAnsi="Times New Roman" w:cs="Times New Roman"/>
            <w:sz w:val="24"/>
            <w:szCs w:val="24"/>
          </w:rPr>
          <w:t>части 2 статьи 55.32</w:t>
        </w:r>
      </w:hyperlink>
      <w:r w:rsidRPr="00286D99">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286D99">
        <w:rPr>
          <w:rFonts w:ascii="Times New Roman" w:hAnsi="Times New Roman" w:cs="Times New Roman"/>
          <w:sz w:val="24"/>
          <w:szCs w:val="24"/>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3. ПОЛОЖЕНИЯ О ПОДГОТОВКЕ ДОКУМЕНТАЦИИ</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ПО ПЛАНИРОВКЕ ТЕРРИТОРИИ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13. Общие положения о подготовке документации по планировке территории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bookmarkStart w:id="11" w:name="P293"/>
      <w:bookmarkEnd w:id="11"/>
      <w:r w:rsidRPr="00286D99">
        <w:rPr>
          <w:rFonts w:ascii="Times New Roman" w:hAnsi="Times New Roman" w:cs="Times New Roman"/>
          <w:sz w:val="24"/>
          <w:szCs w:val="24"/>
        </w:rPr>
        <w:t xml:space="preserve">1. </w:t>
      </w:r>
      <w:proofErr w:type="gramStart"/>
      <w:r w:rsidRPr="00286D99">
        <w:rPr>
          <w:rFonts w:ascii="Times New Roman" w:hAnsi="Times New Roman" w:cs="Times New Roman"/>
          <w:sz w:val="24"/>
          <w:szCs w:val="24"/>
        </w:rPr>
        <w:t xml:space="preserve">Органы местного самоуправления </w:t>
      </w:r>
      <w:r w:rsidR="00C20130">
        <w:rPr>
          <w:rFonts w:ascii="Times New Roman" w:hAnsi="Times New Roman" w:cs="Times New Roman"/>
          <w:sz w:val="24"/>
          <w:szCs w:val="24"/>
        </w:rPr>
        <w:t xml:space="preserve">Волчанского </w:t>
      </w:r>
      <w:r w:rsidRPr="00286D99">
        <w:rPr>
          <w:rFonts w:ascii="Times New Roman" w:hAnsi="Times New Roman" w:cs="Times New Roman"/>
          <w:sz w:val="24"/>
          <w:szCs w:val="24"/>
        </w:rPr>
        <w:t xml:space="preserve">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8" w:history="1">
        <w:r w:rsidRPr="00286D99">
          <w:rPr>
            <w:rFonts w:ascii="Times New Roman" w:hAnsi="Times New Roman" w:cs="Times New Roman"/>
            <w:sz w:val="24"/>
            <w:szCs w:val="24"/>
          </w:rPr>
          <w:t>части 1.1 статьи 45</w:t>
        </w:r>
      </w:hyperlink>
      <w:r w:rsidRPr="00286D99">
        <w:rPr>
          <w:rFonts w:ascii="Times New Roman" w:hAnsi="Times New Roman" w:cs="Times New Roman"/>
          <w:sz w:val="24"/>
          <w:szCs w:val="24"/>
        </w:rPr>
        <w:t xml:space="preserve"> Градостроительного кодекса, и утверждают документацию по планировке территории в границах городского округа, за исключением случаев, указанных в </w:t>
      </w:r>
      <w:hyperlink r:id="rId29" w:history="1">
        <w:r w:rsidRPr="00286D99">
          <w:rPr>
            <w:rFonts w:ascii="Times New Roman" w:hAnsi="Times New Roman" w:cs="Times New Roman"/>
            <w:sz w:val="24"/>
            <w:szCs w:val="24"/>
          </w:rPr>
          <w:t>частях 2</w:t>
        </w:r>
      </w:hyperlink>
      <w:r w:rsidRPr="00286D99">
        <w:rPr>
          <w:rFonts w:ascii="Times New Roman" w:hAnsi="Times New Roman" w:cs="Times New Roman"/>
          <w:sz w:val="24"/>
          <w:szCs w:val="24"/>
        </w:rPr>
        <w:t xml:space="preserve"> - </w:t>
      </w:r>
      <w:hyperlink r:id="rId30" w:history="1">
        <w:r w:rsidRPr="00286D99">
          <w:rPr>
            <w:rFonts w:ascii="Times New Roman" w:hAnsi="Times New Roman" w:cs="Times New Roman"/>
            <w:sz w:val="24"/>
            <w:szCs w:val="24"/>
          </w:rPr>
          <w:t>4.2</w:t>
        </w:r>
      </w:hyperlink>
      <w:r w:rsidRPr="00286D99">
        <w:rPr>
          <w:rFonts w:ascii="Times New Roman" w:hAnsi="Times New Roman" w:cs="Times New Roman"/>
          <w:sz w:val="24"/>
          <w:szCs w:val="24"/>
        </w:rPr>
        <w:t xml:space="preserve">, </w:t>
      </w:r>
      <w:hyperlink r:id="rId31" w:history="1">
        <w:r w:rsidRPr="00286D99">
          <w:rPr>
            <w:rFonts w:ascii="Times New Roman" w:hAnsi="Times New Roman" w:cs="Times New Roman"/>
            <w:sz w:val="24"/>
            <w:szCs w:val="24"/>
          </w:rPr>
          <w:t>5.2 статьи 45</w:t>
        </w:r>
      </w:hyperlink>
      <w:r w:rsidRPr="00286D99">
        <w:rPr>
          <w:rFonts w:ascii="Times New Roman" w:hAnsi="Times New Roman" w:cs="Times New Roman"/>
          <w:sz w:val="24"/>
          <w:szCs w:val="24"/>
        </w:rPr>
        <w:t xml:space="preserve"> Градостроительного кодекса, с учетом особенностей, указанных в </w:t>
      </w:r>
      <w:hyperlink r:id="rId32" w:history="1">
        <w:r w:rsidRPr="00286D99">
          <w:rPr>
            <w:rFonts w:ascii="Times New Roman" w:hAnsi="Times New Roman" w:cs="Times New Roman"/>
            <w:sz w:val="24"/>
            <w:szCs w:val="24"/>
          </w:rPr>
          <w:t>части</w:t>
        </w:r>
        <w:proofErr w:type="gramEnd"/>
        <w:r w:rsidRPr="00286D99">
          <w:rPr>
            <w:rFonts w:ascii="Times New Roman" w:hAnsi="Times New Roman" w:cs="Times New Roman"/>
            <w:sz w:val="24"/>
            <w:szCs w:val="24"/>
          </w:rPr>
          <w:t xml:space="preserve"> 5.1 статьи 45</w:t>
        </w:r>
      </w:hyperlink>
      <w:r w:rsidRPr="00286D99">
        <w:rPr>
          <w:rFonts w:ascii="Times New Roman" w:hAnsi="Times New Roman" w:cs="Times New Roman"/>
          <w:sz w:val="24"/>
          <w:szCs w:val="24"/>
        </w:rPr>
        <w:t xml:space="preserve"> Градостроительного кодекса.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Решение о подготовке проекта планировки и проекта межевания территорий </w:t>
      </w:r>
      <w:r w:rsidR="00C20130">
        <w:rPr>
          <w:rFonts w:ascii="Times New Roman" w:hAnsi="Times New Roman" w:cs="Times New Roman"/>
          <w:sz w:val="24"/>
          <w:szCs w:val="24"/>
        </w:rPr>
        <w:t xml:space="preserve">Волчанского </w:t>
      </w:r>
      <w:r w:rsidRPr="00286D99">
        <w:rPr>
          <w:rFonts w:ascii="Times New Roman" w:hAnsi="Times New Roman" w:cs="Times New Roman"/>
          <w:sz w:val="24"/>
          <w:szCs w:val="24"/>
        </w:rPr>
        <w:t xml:space="preserve">городского округа (далее при совместном упоминании для целей настоящих Правил - документация по планировке территории) принимается органами местного самоуправления городского округа по собственной инициативе либо на основании предложений физических или юридических лиц. В случае подготовки документации по </w:t>
      </w:r>
      <w:r w:rsidRPr="00286D99">
        <w:rPr>
          <w:rFonts w:ascii="Times New Roman" w:hAnsi="Times New Roman" w:cs="Times New Roman"/>
          <w:sz w:val="24"/>
          <w:szCs w:val="24"/>
        </w:rPr>
        <w:lastRenderedPageBreak/>
        <w:t xml:space="preserve">планировке территории заинтересованными лицами, указанными в </w:t>
      </w:r>
      <w:hyperlink r:id="rId33" w:history="1">
        <w:r w:rsidRPr="00286D99">
          <w:rPr>
            <w:rFonts w:ascii="Times New Roman" w:hAnsi="Times New Roman" w:cs="Times New Roman"/>
            <w:sz w:val="24"/>
            <w:szCs w:val="24"/>
          </w:rPr>
          <w:t>части 1.1 статьи 45</w:t>
        </w:r>
      </w:hyperlink>
      <w:r w:rsidRPr="00286D99">
        <w:rPr>
          <w:rFonts w:ascii="Times New Roman" w:hAnsi="Times New Roman" w:cs="Times New Roman"/>
          <w:sz w:val="24"/>
          <w:szCs w:val="24"/>
        </w:rPr>
        <w:t xml:space="preserve"> Градостроительного кодекса, принятие органом местного самоуправления городского округа решения о подготовке документации по планировке территории не требуется.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Указанное в </w:t>
      </w:r>
      <w:hyperlink w:anchor="P293" w:history="1">
        <w:r w:rsidRPr="00286D99">
          <w:rPr>
            <w:rFonts w:ascii="Times New Roman" w:hAnsi="Times New Roman" w:cs="Times New Roman"/>
            <w:sz w:val="24"/>
            <w:szCs w:val="24"/>
          </w:rPr>
          <w:t>пункте 1</w:t>
        </w:r>
      </w:hyperlink>
      <w:r w:rsidRPr="00286D99">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3471E2" w:rsidRPr="00286D99" w:rsidRDefault="003471E2">
      <w:pPr>
        <w:pStyle w:val="ConsPlusNormal"/>
        <w:spacing w:before="220"/>
        <w:ind w:firstLine="540"/>
        <w:jc w:val="both"/>
        <w:rPr>
          <w:rFonts w:ascii="Times New Roman" w:hAnsi="Times New Roman" w:cs="Times New Roman"/>
          <w:sz w:val="24"/>
          <w:szCs w:val="24"/>
        </w:rPr>
      </w:pPr>
      <w:bookmarkStart w:id="12" w:name="P297"/>
      <w:bookmarkEnd w:id="12"/>
      <w:r w:rsidRPr="00286D99">
        <w:rPr>
          <w:rFonts w:ascii="Times New Roman" w:hAnsi="Times New Roman" w:cs="Times New Roman"/>
          <w:sz w:val="24"/>
          <w:szCs w:val="24"/>
        </w:rPr>
        <w:t xml:space="preserve">4. 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w:t>
      </w:r>
      <w:hyperlink r:id="rId34"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Администрацией, осуществляет проверку такой документации на соответствие требованиям, указанным в </w:t>
      </w:r>
      <w:hyperlink r:id="rId35" w:history="1">
        <w:r w:rsidRPr="00286D99">
          <w:rPr>
            <w:rFonts w:ascii="Times New Roman" w:hAnsi="Times New Roman" w:cs="Times New Roman"/>
            <w:sz w:val="24"/>
            <w:szCs w:val="24"/>
          </w:rPr>
          <w:t>части 10 статьи 45</w:t>
        </w:r>
      </w:hyperlink>
      <w:r w:rsidRPr="00286D99">
        <w:rPr>
          <w:rFonts w:ascii="Times New Roman" w:hAnsi="Times New Roman" w:cs="Times New Roman"/>
          <w:sz w:val="24"/>
          <w:szCs w:val="24"/>
        </w:rPr>
        <w:t xml:space="preserve"> Градостроительного кодекса. По результатам проверки Администрация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36"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Администрацией, до их утверждения подлежат обязательному рассмотрению на общественных обсуждениях или публичных слушаниях.</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6.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r:id="rId37" w:history="1">
        <w:r w:rsidRPr="00286D99">
          <w:rPr>
            <w:rFonts w:ascii="Times New Roman" w:hAnsi="Times New Roman" w:cs="Times New Roman"/>
            <w:sz w:val="24"/>
            <w:szCs w:val="24"/>
          </w:rPr>
          <w:t>частью 12 статьи 43</w:t>
        </w:r>
      </w:hyperlink>
      <w:r w:rsidRPr="00286D99">
        <w:rPr>
          <w:rFonts w:ascii="Times New Roman" w:hAnsi="Times New Roman" w:cs="Times New Roman"/>
          <w:sz w:val="24"/>
          <w:szCs w:val="24"/>
        </w:rPr>
        <w:t xml:space="preserve"> Градостроительного кодекса, а также в случае, если проект планировки территории и проект межевания территории подготовлены в отношении: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территории для размещения линейных объектов в границах земель лесного фонда.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7. Срок проведения общественных обсуждений или публичных слушаний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определяется </w:t>
      </w:r>
      <w:hyperlink r:id="rId38" w:history="1">
        <w:r w:rsidRPr="00286D99">
          <w:rPr>
            <w:rFonts w:ascii="Times New Roman" w:hAnsi="Times New Roman" w:cs="Times New Roman"/>
            <w:sz w:val="24"/>
            <w:szCs w:val="24"/>
          </w:rPr>
          <w:t>Уставом</w:t>
        </w:r>
      </w:hyperlink>
      <w:r w:rsidRPr="00286D99">
        <w:rPr>
          <w:rFonts w:ascii="Times New Roman" w:hAnsi="Times New Roman" w:cs="Times New Roman"/>
          <w:sz w:val="24"/>
          <w:szCs w:val="24"/>
        </w:rPr>
        <w:t xml:space="preserve"> городского округа и (или) нормативным правовым актом Думы городского округа и не может быть менее одного месяца и более трех месяцев.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8. </w:t>
      </w:r>
      <w:proofErr w:type="gramStart"/>
      <w:r w:rsidRPr="00286D99">
        <w:rPr>
          <w:rFonts w:ascii="Times New Roman" w:hAnsi="Times New Roman" w:cs="Times New Roman"/>
          <w:sz w:val="24"/>
          <w:szCs w:val="24"/>
        </w:rPr>
        <w:t xml:space="preserve">Администрация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w:t>
      </w:r>
      <w:r w:rsidRPr="00286D99">
        <w:rPr>
          <w:rFonts w:ascii="Times New Roman" w:hAnsi="Times New Roman" w:cs="Times New Roman"/>
          <w:sz w:val="24"/>
          <w:szCs w:val="24"/>
        </w:rPr>
        <w:lastRenderedPageBreak/>
        <w:t>обсуждений или публичных слушаний</w:t>
      </w:r>
      <w:proofErr w:type="gramEnd"/>
      <w:r w:rsidRPr="00286D99">
        <w:rPr>
          <w:rFonts w:ascii="Times New Roman" w:hAnsi="Times New Roman" w:cs="Times New Roman"/>
          <w:sz w:val="24"/>
          <w:szCs w:val="24"/>
        </w:rPr>
        <w:t xml:space="preserve">, а в случае, если в соответствии с настоящей статьей общественные обсуждения или публичные слушания не проводятся, в срок, указанный в </w:t>
      </w:r>
      <w:hyperlink w:anchor="P297" w:history="1">
        <w:r w:rsidRPr="00286D99">
          <w:rPr>
            <w:rFonts w:ascii="Times New Roman" w:hAnsi="Times New Roman" w:cs="Times New Roman"/>
            <w:sz w:val="24"/>
            <w:szCs w:val="24"/>
          </w:rPr>
          <w:t>пункте 4</w:t>
        </w:r>
      </w:hyperlink>
      <w:r w:rsidRPr="00286D99">
        <w:rPr>
          <w:rFonts w:ascii="Times New Roman" w:hAnsi="Times New Roman" w:cs="Times New Roman"/>
          <w:sz w:val="24"/>
          <w:szCs w:val="24"/>
        </w:rPr>
        <w:t xml:space="preserve"> настоящей статьи.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4. ПОЛОЖЕНИЯ О ПРОВЕДЕНИИ</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ОБЩЕСТВЕННЫХ ОБСУЖДЕНИЙ ИЛИ ПУБЛИЧНЫХ СЛУШАНИЙ</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ПО ВОПРОСАМ ЗЕМЛЕПОЛЬЗОВАНИЯ И ЗАСТРОЙКИ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14. Общие положения о порядке проведения общественных обсуждений или публичных слушаний по вопросам землепользования и застройки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3471E2" w:rsidRPr="00286D99" w:rsidRDefault="003471E2">
      <w:pPr>
        <w:pStyle w:val="ConsPlusNormal"/>
        <w:spacing w:before="220"/>
        <w:ind w:firstLine="540"/>
        <w:jc w:val="both"/>
        <w:rPr>
          <w:rFonts w:ascii="Times New Roman" w:hAnsi="Times New Roman" w:cs="Times New Roman"/>
          <w:sz w:val="24"/>
          <w:szCs w:val="24"/>
        </w:rPr>
      </w:pPr>
      <w:bookmarkStart w:id="13" w:name="P314"/>
      <w:bookmarkEnd w:id="13"/>
      <w:r w:rsidRPr="00286D99">
        <w:rPr>
          <w:rFonts w:ascii="Times New Roman" w:hAnsi="Times New Roman" w:cs="Times New Roman"/>
          <w:sz w:val="24"/>
          <w:szCs w:val="24"/>
        </w:rPr>
        <w:t xml:space="preserve">2. </w:t>
      </w:r>
      <w:proofErr w:type="gramStart"/>
      <w:r w:rsidRPr="00286D99">
        <w:rPr>
          <w:rFonts w:ascii="Times New Roman" w:hAnsi="Times New Roman" w:cs="Times New Roman"/>
          <w:sz w:val="24"/>
          <w:szCs w:val="24"/>
        </w:rPr>
        <w:t>Участниками общественных обсуждений или публичных слушаний по проекту Генерального плана, проекту Правил,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286D99">
        <w:rPr>
          <w:rFonts w:ascii="Times New Roman" w:hAnsi="Times New Roman" w:cs="Times New Roman"/>
          <w:sz w:val="24"/>
          <w:szCs w:val="24"/>
        </w:rPr>
        <w:t>, а также правообладатели помещений, являющихся частью указанных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86D99">
        <w:rPr>
          <w:rFonts w:ascii="Times New Roman" w:hAnsi="Times New Roman" w:cs="Times New Roman"/>
          <w:sz w:val="24"/>
          <w:szCs w:val="24"/>
        </w:rPr>
        <w:t xml:space="preserve"> </w:t>
      </w:r>
      <w:proofErr w:type="gramStart"/>
      <w:r w:rsidRPr="00286D99">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86D99">
        <w:rPr>
          <w:rFonts w:ascii="Times New Roman" w:hAnsi="Times New Roman" w:cs="Times New Roman"/>
          <w:sz w:val="24"/>
          <w:szCs w:val="24"/>
        </w:rPr>
        <w:t xml:space="preserve"> проекты, а в случае, предусмотренном </w:t>
      </w:r>
      <w:hyperlink w:anchor="P278" w:history="1">
        <w:r w:rsidRPr="00286D99">
          <w:rPr>
            <w:rFonts w:ascii="Times New Roman" w:hAnsi="Times New Roman" w:cs="Times New Roman"/>
            <w:sz w:val="24"/>
            <w:szCs w:val="24"/>
          </w:rPr>
          <w:t>пунктом 3 статьи 12</w:t>
        </w:r>
      </w:hyperlink>
      <w:r w:rsidRPr="00286D99">
        <w:rPr>
          <w:rFonts w:ascii="Times New Roman" w:hAnsi="Times New Roman" w:cs="Times New Roman"/>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3. Порядок информирования населения городского округа о подготовке указанных в </w:t>
      </w:r>
      <w:hyperlink w:anchor="P314" w:history="1">
        <w:r w:rsidRPr="00286D99">
          <w:rPr>
            <w:rFonts w:ascii="Times New Roman" w:hAnsi="Times New Roman" w:cs="Times New Roman"/>
            <w:sz w:val="24"/>
            <w:szCs w:val="24"/>
          </w:rPr>
          <w:t>пункте 2</w:t>
        </w:r>
      </w:hyperlink>
      <w:r w:rsidRPr="00286D99">
        <w:rPr>
          <w:rFonts w:ascii="Times New Roman" w:hAnsi="Times New Roman" w:cs="Times New Roman"/>
          <w:sz w:val="24"/>
          <w:szCs w:val="24"/>
        </w:rPr>
        <w:t xml:space="preserve">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w:t>
      </w:r>
      <w:hyperlink r:id="rId39" w:history="1">
        <w:r w:rsidRPr="00286D99">
          <w:rPr>
            <w:rFonts w:ascii="Times New Roman" w:hAnsi="Times New Roman" w:cs="Times New Roman"/>
            <w:sz w:val="24"/>
            <w:szCs w:val="24"/>
          </w:rPr>
          <w:t>кодекса</w:t>
        </w:r>
      </w:hyperlink>
      <w:r w:rsidRPr="00286D99">
        <w:rPr>
          <w:rFonts w:ascii="Times New Roman" w:hAnsi="Times New Roman" w:cs="Times New Roman"/>
          <w:sz w:val="24"/>
          <w:szCs w:val="24"/>
        </w:rPr>
        <w:t xml:space="preserve"> и правовых актов Думы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Оповещение о начале общественных обсуждений или публичных слушаний не </w:t>
      </w:r>
      <w:proofErr w:type="gramStart"/>
      <w:r w:rsidRPr="00286D99">
        <w:rPr>
          <w:rFonts w:ascii="Times New Roman" w:hAnsi="Times New Roman" w:cs="Times New Roman"/>
          <w:sz w:val="24"/>
          <w:szCs w:val="24"/>
        </w:rPr>
        <w:t>позднее</w:t>
      </w:r>
      <w:proofErr w:type="gramEnd"/>
      <w:r w:rsidRPr="00286D99">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5. ПОЛОЖЕНИЯ О ВНЕСЕНИИ ИЗМЕНЕНИЙ</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В ПРАВИЛА ЗЕМЛЕПОЛЬЗОВАНИЯ И ЗАСТРОЙКИ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bookmarkStart w:id="14" w:name="P322"/>
      <w:bookmarkEnd w:id="14"/>
      <w:r w:rsidRPr="00286D99">
        <w:rPr>
          <w:rFonts w:ascii="Times New Roman" w:hAnsi="Times New Roman" w:cs="Times New Roman"/>
          <w:sz w:val="24"/>
          <w:szCs w:val="24"/>
        </w:rPr>
        <w:t>Статья 15. Порядок внесения изменений в Правила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Основаниями для рассмотрения вопроса о внесении изменений в Правила являются: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несоответствие Правил Генеральному плану, возникшее в результате внесения в такой Генеральный план изменений;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3. Предложения о внесении изменений в Правила направляются в Комиссию:</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К предложениям о внесении изменений в Правила прикладываются документы с обоснованием, подтверждающие необходимость внесения таких изменений в Правила.</w:t>
      </w:r>
    </w:p>
    <w:p w:rsidR="003471E2" w:rsidRPr="00286D99" w:rsidRDefault="003471E2">
      <w:pPr>
        <w:pStyle w:val="ConsPlusNormal"/>
        <w:spacing w:before="220"/>
        <w:ind w:firstLine="540"/>
        <w:jc w:val="both"/>
        <w:rPr>
          <w:rFonts w:ascii="Times New Roman" w:hAnsi="Times New Roman" w:cs="Times New Roman"/>
          <w:sz w:val="24"/>
          <w:szCs w:val="24"/>
        </w:rPr>
      </w:pPr>
      <w:bookmarkStart w:id="15" w:name="P338"/>
      <w:bookmarkEnd w:id="15"/>
      <w:r w:rsidRPr="00286D99">
        <w:rPr>
          <w:rFonts w:ascii="Times New Roman" w:hAnsi="Times New Roman" w:cs="Times New Roman"/>
          <w:sz w:val="24"/>
          <w:szCs w:val="24"/>
        </w:rPr>
        <w:t>4. В случае</w:t>
      </w:r>
      <w:proofErr w:type="gramStart"/>
      <w:r w:rsidRPr="00286D99">
        <w:rPr>
          <w:rFonts w:ascii="Times New Roman" w:hAnsi="Times New Roman" w:cs="Times New Roman"/>
          <w:sz w:val="24"/>
          <w:szCs w:val="24"/>
        </w:rPr>
        <w:t>,</w:t>
      </w:r>
      <w:proofErr w:type="gramEnd"/>
      <w:r w:rsidRPr="00286D99">
        <w:rPr>
          <w:rFonts w:ascii="Times New Roman" w:hAnsi="Times New Roman" w:cs="Times New Roman"/>
          <w:sz w:val="24"/>
          <w:szCs w:val="24"/>
        </w:rPr>
        <w:t xml:space="preserve"> если Правилами не обеспечена в соответствии с </w:t>
      </w:r>
      <w:hyperlink r:id="rId40" w:history="1">
        <w:r w:rsidRPr="00286D99">
          <w:rPr>
            <w:rFonts w:ascii="Times New Roman" w:hAnsi="Times New Roman" w:cs="Times New Roman"/>
            <w:sz w:val="24"/>
            <w:szCs w:val="24"/>
          </w:rPr>
          <w:t>частью 3.1 статьи 31</w:t>
        </w:r>
      </w:hyperlink>
      <w:r w:rsidRPr="00286D99">
        <w:rPr>
          <w:rFonts w:ascii="Times New Roman" w:hAnsi="Times New Roman" w:cs="Times New Roman"/>
          <w:sz w:val="24"/>
          <w:szCs w:val="24"/>
        </w:rPr>
        <w:t xml:space="preserve"> Градостроительного кодекса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Свердловской области направляют Главе городского округа требование о внесении изменений в Правила в целях обеспечения размещения указанных объектов.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5. В случае, предусмотренном </w:t>
      </w:r>
      <w:hyperlink w:anchor="P338" w:history="1">
        <w:r w:rsidRPr="00286D99">
          <w:rPr>
            <w:rFonts w:ascii="Times New Roman" w:hAnsi="Times New Roman" w:cs="Times New Roman"/>
            <w:sz w:val="24"/>
            <w:szCs w:val="24"/>
          </w:rPr>
          <w:t>пунктом 4</w:t>
        </w:r>
      </w:hyperlink>
      <w:r w:rsidRPr="00286D99">
        <w:rPr>
          <w:rFonts w:ascii="Times New Roman" w:hAnsi="Times New Roman" w:cs="Times New Roman"/>
          <w:sz w:val="24"/>
          <w:szCs w:val="24"/>
        </w:rPr>
        <w:t xml:space="preserve"> настоящей статьи, Глава городского округа обеспечивает внесение изменений в Правила в течение тридцати дней со дня получения указанного в </w:t>
      </w:r>
      <w:hyperlink w:anchor="P338" w:history="1">
        <w:r w:rsidRPr="00286D99">
          <w:rPr>
            <w:rFonts w:ascii="Times New Roman" w:hAnsi="Times New Roman" w:cs="Times New Roman"/>
            <w:sz w:val="24"/>
            <w:szCs w:val="24"/>
          </w:rPr>
          <w:t>пункте 4</w:t>
        </w:r>
      </w:hyperlink>
      <w:r w:rsidRPr="00286D99">
        <w:rPr>
          <w:rFonts w:ascii="Times New Roman" w:hAnsi="Times New Roman" w:cs="Times New Roman"/>
          <w:sz w:val="24"/>
          <w:szCs w:val="24"/>
        </w:rPr>
        <w:t xml:space="preserve"> настоящей статьи требования.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6. </w:t>
      </w:r>
      <w:proofErr w:type="gramStart"/>
      <w:r w:rsidRPr="00286D99">
        <w:rPr>
          <w:rFonts w:ascii="Times New Roman" w:hAnsi="Times New Roman" w:cs="Times New Roman"/>
          <w:sz w:val="24"/>
          <w:szCs w:val="24"/>
        </w:rPr>
        <w:t xml:space="preserve">В целях внесения изменений в Правила в случаях, предусмотренных </w:t>
      </w:r>
      <w:hyperlink r:id="rId41" w:history="1">
        <w:r w:rsidRPr="00286D99">
          <w:rPr>
            <w:rFonts w:ascii="Times New Roman" w:hAnsi="Times New Roman" w:cs="Times New Roman"/>
            <w:sz w:val="24"/>
            <w:szCs w:val="24"/>
          </w:rPr>
          <w:t>пунктами 3</w:t>
        </w:r>
      </w:hyperlink>
      <w:r w:rsidRPr="00286D99">
        <w:rPr>
          <w:rFonts w:ascii="Times New Roman" w:hAnsi="Times New Roman" w:cs="Times New Roman"/>
          <w:sz w:val="24"/>
          <w:szCs w:val="24"/>
        </w:rPr>
        <w:t xml:space="preserve"> - </w:t>
      </w:r>
      <w:hyperlink r:id="rId42" w:history="1">
        <w:r w:rsidRPr="00286D99">
          <w:rPr>
            <w:rFonts w:ascii="Times New Roman" w:hAnsi="Times New Roman" w:cs="Times New Roman"/>
            <w:sz w:val="24"/>
            <w:szCs w:val="24"/>
          </w:rPr>
          <w:t>5 части 2</w:t>
        </w:r>
      </w:hyperlink>
      <w:r w:rsidRPr="00286D99">
        <w:rPr>
          <w:rFonts w:ascii="Times New Roman" w:hAnsi="Times New Roman" w:cs="Times New Roman"/>
          <w:sz w:val="24"/>
          <w:szCs w:val="24"/>
        </w:rPr>
        <w:t xml:space="preserve"> и </w:t>
      </w:r>
      <w:hyperlink r:id="rId43" w:history="1">
        <w:r w:rsidRPr="00286D99">
          <w:rPr>
            <w:rFonts w:ascii="Times New Roman" w:hAnsi="Times New Roman" w:cs="Times New Roman"/>
            <w:sz w:val="24"/>
            <w:szCs w:val="24"/>
          </w:rPr>
          <w:t>частью 4 статьи 33</w:t>
        </w:r>
      </w:hyperlink>
      <w:r w:rsidRPr="00286D99">
        <w:rPr>
          <w:rFonts w:ascii="Times New Roman" w:hAnsi="Times New Roman" w:cs="Times New Roman"/>
          <w:sz w:val="24"/>
          <w:szCs w:val="24"/>
        </w:rPr>
        <w:t xml:space="preserve"> Градостроительного кодекса,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w:t>
      </w:r>
      <w:proofErr w:type="gramEnd"/>
      <w:r w:rsidRPr="00286D99">
        <w:rPr>
          <w:rFonts w:ascii="Times New Roman" w:hAnsi="Times New Roman" w:cs="Times New Roman"/>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w:anchor="P341" w:history="1">
        <w:r w:rsidRPr="00286D99">
          <w:rPr>
            <w:rFonts w:ascii="Times New Roman" w:hAnsi="Times New Roman" w:cs="Times New Roman"/>
            <w:sz w:val="24"/>
            <w:szCs w:val="24"/>
          </w:rPr>
          <w:t>пунктом 7</w:t>
        </w:r>
      </w:hyperlink>
      <w:r w:rsidRPr="00286D99">
        <w:rPr>
          <w:rFonts w:ascii="Times New Roman" w:hAnsi="Times New Roman" w:cs="Times New Roman"/>
          <w:sz w:val="24"/>
          <w:szCs w:val="24"/>
        </w:rPr>
        <w:t xml:space="preserve"> настоящей статьи заключения Комиссии не требуются.</w:t>
      </w:r>
    </w:p>
    <w:p w:rsidR="003471E2" w:rsidRPr="00286D99" w:rsidRDefault="003471E2">
      <w:pPr>
        <w:pStyle w:val="ConsPlusNormal"/>
        <w:spacing w:before="220"/>
        <w:ind w:firstLine="540"/>
        <w:jc w:val="both"/>
        <w:rPr>
          <w:rFonts w:ascii="Times New Roman" w:hAnsi="Times New Roman" w:cs="Times New Roman"/>
          <w:sz w:val="24"/>
          <w:szCs w:val="24"/>
        </w:rPr>
      </w:pPr>
      <w:bookmarkStart w:id="16" w:name="P341"/>
      <w:bookmarkEnd w:id="16"/>
      <w:r w:rsidRPr="00286D99">
        <w:rPr>
          <w:rFonts w:ascii="Times New Roman" w:hAnsi="Times New Roman" w:cs="Times New Roman"/>
          <w:sz w:val="24"/>
          <w:szCs w:val="24"/>
        </w:rPr>
        <w:t xml:space="preserve">7. Комиссия в течение </w:t>
      </w:r>
      <w:r w:rsidR="00907E8B">
        <w:rPr>
          <w:rFonts w:ascii="Times New Roman" w:hAnsi="Times New Roman" w:cs="Times New Roman"/>
          <w:sz w:val="24"/>
          <w:szCs w:val="24"/>
        </w:rPr>
        <w:t>двадцати пяти</w:t>
      </w:r>
      <w:r w:rsidRPr="00286D99">
        <w:rPr>
          <w:rFonts w:ascii="Times New Roman" w:hAnsi="Times New Roman" w:cs="Times New Roman"/>
          <w:sz w:val="24"/>
          <w:szCs w:val="24"/>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w:t>
      </w:r>
      <w:r w:rsidRPr="00286D99">
        <w:rPr>
          <w:rFonts w:ascii="Times New Roman" w:hAnsi="Times New Roman" w:cs="Times New Roman"/>
          <w:sz w:val="24"/>
          <w:szCs w:val="24"/>
        </w:rPr>
        <w:lastRenderedPageBreak/>
        <w:t>отклонения, и направляет это заключение Главе городского округа.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8. Глава городского округа с учетом рекомендаций, содержащихся в заключени</w:t>
      </w:r>
      <w:proofErr w:type="gramStart"/>
      <w:r w:rsidRPr="00286D99">
        <w:rPr>
          <w:rFonts w:ascii="Times New Roman" w:hAnsi="Times New Roman" w:cs="Times New Roman"/>
          <w:sz w:val="24"/>
          <w:szCs w:val="24"/>
        </w:rPr>
        <w:t>и</w:t>
      </w:r>
      <w:proofErr w:type="gramEnd"/>
      <w:r w:rsidRPr="00286D99">
        <w:rPr>
          <w:rFonts w:ascii="Times New Roman" w:hAnsi="Times New Roman" w:cs="Times New Roman"/>
          <w:sz w:val="24"/>
          <w:szCs w:val="24"/>
        </w:rPr>
        <w:t xml:space="preserve"> Комиссии, в течение </w:t>
      </w:r>
      <w:r w:rsidR="00907E8B">
        <w:rPr>
          <w:rFonts w:ascii="Times New Roman" w:hAnsi="Times New Roman" w:cs="Times New Roman"/>
          <w:sz w:val="24"/>
          <w:szCs w:val="24"/>
        </w:rPr>
        <w:t>двадцати пяти</w:t>
      </w:r>
      <w:r w:rsidRPr="00286D99">
        <w:rPr>
          <w:rFonts w:ascii="Times New Roman" w:hAnsi="Times New Roman" w:cs="Times New Roman"/>
          <w:sz w:val="24"/>
          <w:szCs w:val="24"/>
        </w:rPr>
        <w:t xml:space="preserve">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Глава городского округа не позднее десяти дней </w:t>
      </w:r>
      <w:proofErr w:type="gramStart"/>
      <w:r w:rsidRPr="00286D99">
        <w:rPr>
          <w:rFonts w:ascii="Times New Roman" w:hAnsi="Times New Roman" w:cs="Times New Roman"/>
          <w:sz w:val="24"/>
          <w:szCs w:val="24"/>
        </w:rPr>
        <w:t>с даты принятия</w:t>
      </w:r>
      <w:proofErr w:type="gramEnd"/>
      <w:r w:rsidRPr="00286D99">
        <w:rPr>
          <w:rFonts w:ascii="Times New Roman" w:hAnsi="Times New Roman" w:cs="Times New Roman"/>
          <w:sz w:val="24"/>
          <w:szCs w:val="24"/>
        </w:rPr>
        <w:t xml:space="preserve"> решения о подготовке проекта изменений и дополнений в Правила обеспечивает опубликование сообщения о принятии такого решения и размещение </w:t>
      </w:r>
      <w:r w:rsidR="00131CA7" w:rsidRPr="00131CA7">
        <w:rPr>
          <w:rFonts w:ascii="Times New Roman" w:hAnsi="Times New Roman" w:cs="Times New Roman"/>
          <w:sz w:val="24"/>
          <w:szCs w:val="24"/>
        </w:rPr>
        <w:t>в официальном печатном средстве массовой информации Волчанского городского округа</w:t>
      </w:r>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Комиссия подготавливает проект изменений и дополнений в Правила и передает его Главе городского округа. Глава городского округа в течение десяти дней принимает решение о проведении общественных обсуждений или публичных слушаний по проекту изменений и дополнений в Правила.</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Глава городского округа не позднее десяти дней </w:t>
      </w:r>
      <w:proofErr w:type="gramStart"/>
      <w:r w:rsidRPr="00286D99">
        <w:rPr>
          <w:rFonts w:ascii="Times New Roman" w:hAnsi="Times New Roman" w:cs="Times New Roman"/>
          <w:sz w:val="24"/>
          <w:szCs w:val="24"/>
        </w:rPr>
        <w:t>с даты принятия</w:t>
      </w:r>
      <w:proofErr w:type="gramEnd"/>
      <w:r w:rsidRPr="00286D99">
        <w:rPr>
          <w:rFonts w:ascii="Times New Roman" w:hAnsi="Times New Roman" w:cs="Times New Roman"/>
          <w:sz w:val="24"/>
          <w:szCs w:val="24"/>
        </w:rPr>
        <w:t xml:space="preserve"> решения о проведении публичных слушаний по проекту изменений и дополнений в Правила обеспечивает опубликование сообщения о принятии такого решения и размещение</w:t>
      </w:r>
      <w:r w:rsidR="00131CA7">
        <w:rPr>
          <w:rFonts w:ascii="Times New Roman" w:hAnsi="Times New Roman" w:cs="Times New Roman"/>
          <w:sz w:val="24"/>
          <w:szCs w:val="24"/>
        </w:rPr>
        <w:t xml:space="preserve"> </w:t>
      </w:r>
      <w:r w:rsidR="00131CA7" w:rsidRPr="00131CA7">
        <w:rPr>
          <w:rFonts w:ascii="Times New Roman" w:hAnsi="Times New Roman" w:cs="Times New Roman"/>
          <w:sz w:val="24"/>
          <w:szCs w:val="24"/>
        </w:rPr>
        <w:t>в официальном печатном средстве массовой информации Волчанского городского округа</w:t>
      </w:r>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9.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городского округа и настоящими Правилами. Продолжительность общественных обсуждений или публичных слушаний составляет один месяц.</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10.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представляет проект указанных изменений Главе городского округа. Обязательным приложением к проекту являются протоколы общественных обсуждений или публичных слушаний и заключение о результатах таких общественных обсуждений или публичных слушаний.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11. </w:t>
      </w:r>
      <w:proofErr w:type="gramStart"/>
      <w:r w:rsidRPr="00286D99">
        <w:rPr>
          <w:rFonts w:ascii="Times New Roman" w:hAnsi="Times New Roman" w:cs="Times New Roman"/>
          <w:sz w:val="24"/>
          <w:szCs w:val="24"/>
        </w:rPr>
        <w:t xml:space="preserve">Глава городского округа в течение десяти дней после представления ему проекта о внесении изменений в Правила и указанных в </w:t>
      </w:r>
      <w:hyperlink w:anchor="P341" w:history="1">
        <w:r w:rsidRPr="00286D99">
          <w:rPr>
            <w:rFonts w:ascii="Times New Roman" w:hAnsi="Times New Roman" w:cs="Times New Roman"/>
            <w:sz w:val="24"/>
            <w:szCs w:val="24"/>
          </w:rPr>
          <w:t>пункте 7</w:t>
        </w:r>
      </w:hyperlink>
      <w:r w:rsidRPr="00286D99">
        <w:rPr>
          <w:rFonts w:ascii="Times New Roman" w:hAnsi="Times New Roman" w:cs="Times New Roman"/>
          <w:sz w:val="24"/>
          <w:szCs w:val="24"/>
        </w:rPr>
        <w:t xml:space="preserve"> настоящей статьи обязательных приложений принимает решение о направлении указанного проекта в Думу городского округа или об отклонении проекта и о направлении его на доработку с указанием даты его повторного представления.</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Дума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286D99">
        <w:rPr>
          <w:rFonts w:ascii="Times New Roman" w:hAnsi="Times New Roman" w:cs="Times New Roman"/>
          <w:sz w:val="24"/>
          <w:szCs w:val="24"/>
        </w:rPr>
        <w:t>о внесении изменений в Правила Главе городского округа на доработку в соответствии с заключением</w:t>
      </w:r>
      <w:proofErr w:type="gramEnd"/>
      <w:r w:rsidRPr="00286D99">
        <w:rPr>
          <w:rFonts w:ascii="Times New Roman" w:hAnsi="Times New Roman" w:cs="Times New Roman"/>
          <w:sz w:val="24"/>
          <w:szCs w:val="24"/>
        </w:rPr>
        <w:t xml:space="preserve"> о результатах общественных обсуждений или публичных слушаний по указанному проекту. Решение Думы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286D99">
        <w:rPr>
          <w:rFonts w:ascii="Times New Roman" w:hAnsi="Times New Roman" w:cs="Times New Roman"/>
          <w:sz w:val="24"/>
          <w:szCs w:val="24"/>
        </w:rPr>
        <w:t>контроля за</w:t>
      </w:r>
      <w:proofErr w:type="gramEnd"/>
      <w:r w:rsidRPr="00286D99">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12. </w:t>
      </w:r>
      <w:proofErr w:type="gramStart"/>
      <w:r w:rsidRPr="00286D99">
        <w:rPr>
          <w:rFonts w:ascii="Times New Roman" w:hAnsi="Times New Roman" w:cs="Times New Roman"/>
          <w:sz w:val="24"/>
          <w:szCs w:val="24"/>
        </w:rPr>
        <w:t xml:space="preserve">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4" w:history="1">
        <w:r w:rsidRPr="00286D99">
          <w:rPr>
            <w:rFonts w:ascii="Times New Roman" w:hAnsi="Times New Roman" w:cs="Times New Roman"/>
            <w:sz w:val="24"/>
            <w:szCs w:val="24"/>
          </w:rPr>
          <w:t>части 2 статьи 55.32</w:t>
        </w:r>
      </w:hyperlink>
      <w:r w:rsidRPr="00286D99">
        <w:rPr>
          <w:rFonts w:ascii="Times New Roman" w:hAnsi="Times New Roman" w:cs="Times New Roman"/>
          <w:sz w:val="24"/>
          <w:szCs w:val="24"/>
        </w:rPr>
        <w:t xml:space="preserve"> Градостроительного кодекса,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w:t>
      </w:r>
      <w:proofErr w:type="gramEnd"/>
      <w:r w:rsidRPr="00286D99">
        <w:rPr>
          <w:rFonts w:ascii="Times New Roman" w:hAnsi="Times New Roman" w:cs="Times New Roman"/>
          <w:sz w:val="24"/>
          <w:szCs w:val="24"/>
        </w:rPr>
        <w:t xml:space="preserve"> </w:t>
      </w:r>
      <w:proofErr w:type="gramStart"/>
      <w:r w:rsidRPr="00286D99">
        <w:rPr>
          <w:rFonts w:ascii="Times New Roman" w:hAnsi="Times New Roman" w:cs="Times New Roman"/>
          <w:sz w:val="24"/>
          <w:szCs w:val="24"/>
        </w:rPr>
        <w:t xml:space="preserve">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45" w:history="1">
        <w:r w:rsidRPr="00286D99">
          <w:rPr>
            <w:rFonts w:ascii="Times New Roman" w:hAnsi="Times New Roman" w:cs="Times New Roman"/>
            <w:sz w:val="24"/>
            <w:szCs w:val="24"/>
          </w:rPr>
          <w:t>части 2 статьи 55.32</w:t>
        </w:r>
      </w:hyperlink>
      <w:r w:rsidRPr="00286D99">
        <w:rPr>
          <w:rFonts w:ascii="Times New Roman" w:hAnsi="Times New Roman" w:cs="Times New Roman"/>
          <w:sz w:val="24"/>
          <w:szCs w:val="24"/>
        </w:rPr>
        <w:t xml:space="preserve"> Градостроительного кодекса и</w:t>
      </w:r>
      <w:proofErr w:type="gramEnd"/>
      <w:r w:rsidRPr="00286D99">
        <w:rPr>
          <w:rFonts w:ascii="Times New Roman" w:hAnsi="Times New Roman" w:cs="Times New Roman"/>
          <w:sz w:val="24"/>
          <w:szCs w:val="24"/>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71E2" w:rsidRPr="00286D99" w:rsidRDefault="003471E2">
      <w:pPr>
        <w:pStyle w:val="ConsPlusNormal"/>
        <w:spacing w:before="220"/>
        <w:ind w:firstLine="540"/>
        <w:jc w:val="both"/>
        <w:rPr>
          <w:rFonts w:ascii="Times New Roman" w:hAnsi="Times New Roman" w:cs="Times New Roman"/>
          <w:sz w:val="24"/>
          <w:szCs w:val="24"/>
        </w:rPr>
      </w:pPr>
      <w:bookmarkStart w:id="17" w:name="P356"/>
      <w:bookmarkEnd w:id="17"/>
      <w:r w:rsidRPr="00286D99">
        <w:rPr>
          <w:rFonts w:ascii="Times New Roman" w:hAnsi="Times New Roman" w:cs="Times New Roman"/>
          <w:sz w:val="24"/>
          <w:szCs w:val="24"/>
        </w:rPr>
        <w:t xml:space="preserve">13. </w:t>
      </w:r>
      <w:proofErr w:type="gramStart"/>
      <w:r w:rsidRPr="00286D99">
        <w:rPr>
          <w:rFonts w:ascii="Times New Roman" w:hAnsi="Times New Roman" w:cs="Times New Roman"/>
          <w:sz w:val="24"/>
          <w:szCs w:val="24"/>
        </w:rPr>
        <w:t xml:space="preserve">В случаях, предусмотренных </w:t>
      </w:r>
      <w:hyperlink r:id="rId46" w:history="1">
        <w:r w:rsidRPr="00286D99">
          <w:rPr>
            <w:rFonts w:ascii="Times New Roman" w:hAnsi="Times New Roman" w:cs="Times New Roman"/>
            <w:sz w:val="24"/>
            <w:szCs w:val="24"/>
          </w:rPr>
          <w:t>пунктами 3</w:t>
        </w:r>
      </w:hyperlink>
      <w:r w:rsidRPr="00286D99">
        <w:rPr>
          <w:rFonts w:ascii="Times New Roman" w:hAnsi="Times New Roman" w:cs="Times New Roman"/>
          <w:sz w:val="24"/>
          <w:szCs w:val="24"/>
        </w:rPr>
        <w:t xml:space="preserve"> - </w:t>
      </w:r>
      <w:hyperlink r:id="rId47" w:history="1">
        <w:r w:rsidRPr="00286D99">
          <w:rPr>
            <w:rFonts w:ascii="Times New Roman" w:hAnsi="Times New Roman" w:cs="Times New Roman"/>
            <w:sz w:val="24"/>
            <w:szCs w:val="24"/>
          </w:rPr>
          <w:t>5 части 2 статьи 33</w:t>
        </w:r>
      </w:hyperlink>
      <w:r w:rsidRPr="00286D99">
        <w:rPr>
          <w:rFonts w:ascii="Times New Roman" w:hAnsi="Times New Roman" w:cs="Times New Roman"/>
          <w:sz w:val="24"/>
          <w:szCs w:val="24"/>
        </w:rPr>
        <w:t xml:space="preserve"> Градостроительного кодекса, исполнительный орган государственной власти,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городского округа требование об отображении в Правилах </w:t>
      </w:r>
      <w:r w:rsidRPr="00286D99">
        <w:rPr>
          <w:rFonts w:ascii="Times New Roman" w:hAnsi="Times New Roman" w:cs="Times New Roman"/>
          <w:sz w:val="24"/>
          <w:szCs w:val="24"/>
        </w:rPr>
        <w:lastRenderedPageBreak/>
        <w:t>границ зон с особыми условиями использования территорий, территорий объектов культурного</w:t>
      </w:r>
      <w:proofErr w:type="gramEnd"/>
      <w:r w:rsidRPr="00286D99">
        <w:rPr>
          <w:rFonts w:ascii="Times New Roman" w:hAnsi="Times New Roman" w:cs="Times New Roman"/>
          <w:sz w:val="24"/>
          <w:szCs w:val="24"/>
        </w:rPr>
        <w:t xml:space="preserve">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471E2" w:rsidRPr="00286D99" w:rsidRDefault="003471E2">
      <w:pPr>
        <w:pStyle w:val="ConsPlusNormal"/>
        <w:spacing w:before="220"/>
        <w:ind w:firstLine="540"/>
        <w:jc w:val="both"/>
        <w:rPr>
          <w:rFonts w:ascii="Times New Roman" w:hAnsi="Times New Roman" w:cs="Times New Roman"/>
          <w:sz w:val="24"/>
          <w:szCs w:val="24"/>
        </w:rPr>
      </w:pPr>
      <w:bookmarkStart w:id="18" w:name="P357"/>
      <w:bookmarkEnd w:id="18"/>
      <w:r w:rsidRPr="00286D99">
        <w:rPr>
          <w:rFonts w:ascii="Times New Roman" w:hAnsi="Times New Roman" w:cs="Times New Roman"/>
          <w:sz w:val="24"/>
          <w:szCs w:val="24"/>
        </w:rPr>
        <w:t xml:space="preserve">14. </w:t>
      </w:r>
      <w:proofErr w:type="gramStart"/>
      <w:r w:rsidRPr="00286D99">
        <w:rPr>
          <w:rFonts w:ascii="Times New Roman" w:hAnsi="Times New Roman" w:cs="Times New Roman"/>
          <w:sz w:val="24"/>
          <w:szCs w:val="24"/>
        </w:rPr>
        <w:t xml:space="preserve">В случае поступления требования, предусмотренного </w:t>
      </w:r>
      <w:hyperlink w:anchor="P356" w:history="1">
        <w:r w:rsidRPr="00286D99">
          <w:rPr>
            <w:rFonts w:ascii="Times New Roman" w:hAnsi="Times New Roman" w:cs="Times New Roman"/>
            <w:sz w:val="24"/>
            <w:szCs w:val="24"/>
          </w:rPr>
          <w:t>пунктом 13</w:t>
        </w:r>
      </w:hyperlink>
      <w:r w:rsidRPr="00286D99">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8" w:history="1">
        <w:r w:rsidRPr="00286D99">
          <w:rPr>
            <w:rFonts w:ascii="Times New Roman" w:hAnsi="Times New Roman" w:cs="Times New Roman"/>
            <w:sz w:val="24"/>
            <w:szCs w:val="24"/>
          </w:rPr>
          <w:t>пунктами 3</w:t>
        </w:r>
      </w:hyperlink>
      <w:r w:rsidRPr="00286D99">
        <w:rPr>
          <w:rFonts w:ascii="Times New Roman" w:hAnsi="Times New Roman" w:cs="Times New Roman"/>
          <w:sz w:val="24"/>
          <w:szCs w:val="24"/>
        </w:rPr>
        <w:t xml:space="preserve"> - </w:t>
      </w:r>
      <w:hyperlink r:id="rId49" w:history="1">
        <w:r w:rsidRPr="00286D99">
          <w:rPr>
            <w:rFonts w:ascii="Times New Roman" w:hAnsi="Times New Roman" w:cs="Times New Roman"/>
            <w:sz w:val="24"/>
            <w:szCs w:val="24"/>
          </w:rPr>
          <w:t>5 части 2 статьи 33</w:t>
        </w:r>
      </w:hyperlink>
      <w:r w:rsidRPr="00286D99">
        <w:rPr>
          <w:rFonts w:ascii="Times New Roman" w:hAnsi="Times New Roman" w:cs="Times New Roman"/>
          <w:sz w:val="24"/>
          <w:szCs w:val="24"/>
        </w:rPr>
        <w:t xml:space="preserve"> Градостроительного кодекса оснований для внесения изменений в Правила Глава городского округа обязан обеспечить внесение изменений</w:t>
      </w:r>
      <w:proofErr w:type="gramEnd"/>
      <w:r w:rsidRPr="00286D99">
        <w:rPr>
          <w:rFonts w:ascii="Times New Roman" w:hAnsi="Times New Roman" w:cs="Times New Roman"/>
          <w:sz w:val="24"/>
          <w:szCs w:val="24"/>
        </w:rPr>
        <w:t xml:space="preserve"> в Правила путем их уточнения в соответствии с таким требованием. </w:t>
      </w:r>
      <w:proofErr w:type="gramStart"/>
      <w:r w:rsidRPr="00286D99">
        <w:rPr>
          <w:rFonts w:ascii="Times New Roman" w:hAnsi="Times New Roman" w:cs="Times New Roman"/>
          <w:sz w:val="24"/>
          <w:szCs w:val="24"/>
        </w:rPr>
        <w:t>При этом утверждение изменений в Правила в целях их уточнения в соответствии с требованием</w:t>
      </w:r>
      <w:proofErr w:type="gramEnd"/>
      <w:r w:rsidRPr="00286D99">
        <w:rPr>
          <w:rFonts w:ascii="Times New Roman" w:hAnsi="Times New Roman" w:cs="Times New Roman"/>
          <w:sz w:val="24"/>
          <w:szCs w:val="24"/>
        </w:rPr>
        <w:t xml:space="preserve">, предусмотренным </w:t>
      </w:r>
      <w:hyperlink w:anchor="P356" w:history="1">
        <w:r w:rsidRPr="00286D99">
          <w:rPr>
            <w:rFonts w:ascii="Times New Roman" w:hAnsi="Times New Roman" w:cs="Times New Roman"/>
            <w:sz w:val="24"/>
            <w:szCs w:val="24"/>
          </w:rPr>
          <w:t>частью 13</w:t>
        </w:r>
      </w:hyperlink>
      <w:r w:rsidRPr="00286D99">
        <w:rPr>
          <w:rFonts w:ascii="Times New Roman" w:hAnsi="Times New Roman" w:cs="Times New Roman"/>
          <w:sz w:val="24"/>
          <w:szCs w:val="24"/>
        </w:rPr>
        <w:t xml:space="preserve"> настоящей статьи, не требуется.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15. </w:t>
      </w:r>
      <w:proofErr w:type="gramStart"/>
      <w:r w:rsidRPr="00286D99">
        <w:rPr>
          <w:rFonts w:ascii="Times New Roman" w:hAnsi="Times New Roman" w:cs="Times New Roman"/>
          <w:sz w:val="24"/>
          <w:szCs w:val="24"/>
        </w:rPr>
        <w:t xml:space="preserve">Срок уточнения Правил в соответствии с </w:t>
      </w:r>
      <w:hyperlink w:anchor="P357" w:history="1">
        <w:r w:rsidRPr="00286D99">
          <w:rPr>
            <w:rFonts w:ascii="Times New Roman" w:hAnsi="Times New Roman" w:cs="Times New Roman"/>
            <w:sz w:val="24"/>
            <w:szCs w:val="24"/>
          </w:rPr>
          <w:t>пунктом 14</w:t>
        </w:r>
      </w:hyperlink>
      <w:r w:rsidRPr="00286D99">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356" w:history="1">
        <w:r w:rsidRPr="00286D99">
          <w:rPr>
            <w:rFonts w:ascii="Times New Roman" w:hAnsi="Times New Roman" w:cs="Times New Roman"/>
            <w:sz w:val="24"/>
            <w:szCs w:val="24"/>
          </w:rPr>
          <w:t>пунктом 13</w:t>
        </w:r>
        <w:proofErr w:type="gramEnd"/>
      </w:hyperlink>
      <w:r w:rsidRPr="00286D99">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0" w:history="1">
        <w:r w:rsidRPr="00286D99">
          <w:rPr>
            <w:rFonts w:ascii="Times New Roman" w:hAnsi="Times New Roman" w:cs="Times New Roman"/>
            <w:sz w:val="24"/>
            <w:szCs w:val="24"/>
          </w:rPr>
          <w:t>пунктами 3</w:t>
        </w:r>
      </w:hyperlink>
      <w:r w:rsidRPr="00286D99">
        <w:rPr>
          <w:rFonts w:ascii="Times New Roman" w:hAnsi="Times New Roman" w:cs="Times New Roman"/>
          <w:sz w:val="24"/>
          <w:szCs w:val="24"/>
        </w:rPr>
        <w:t xml:space="preserve"> - </w:t>
      </w:r>
      <w:hyperlink r:id="rId51" w:history="1">
        <w:r w:rsidRPr="00286D99">
          <w:rPr>
            <w:rFonts w:ascii="Times New Roman" w:hAnsi="Times New Roman" w:cs="Times New Roman"/>
            <w:sz w:val="24"/>
            <w:szCs w:val="24"/>
          </w:rPr>
          <w:t>5 части 2 статьи 33</w:t>
        </w:r>
      </w:hyperlink>
      <w:r w:rsidRPr="00286D99">
        <w:rPr>
          <w:rFonts w:ascii="Times New Roman" w:hAnsi="Times New Roman" w:cs="Times New Roman"/>
          <w:sz w:val="24"/>
          <w:szCs w:val="24"/>
        </w:rPr>
        <w:t xml:space="preserve"> Градостроительного кодекса оснований для внесения изменений в Правила.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6. ПОЛОЖЕНИЯ О РЕГУЛИРОВАНИИ ИНЫХ ВОПРОСОВ</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ЗЕМЛЕПОЛЬЗОВАНИЯ И ЗАСТРОЙКИ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16. Общие принципы регулирования иных вопросов землепользования и застройки на территории городского округа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Иные вопросы землепользования и застройки на территории городского округа регулируются законодательством Российской Федерации, Свердловской области, правовыми актами городского округа.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1"/>
        <w:rPr>
          <w:rFonts w:ascii="Times New Roman" w:hAnsi="Times New Roman" w:cs="Times New Roman"/>
          <w:sz w:val="24"/>
          <w:szCs w:val="24"/>
        </w:rPr>
      </w:pPr>
      <w:r w:rsidRPr="00286D99">
        <w:rPr>
          <w:rFonts w:ascii="Times New Roman" w:hAnsi="Times New Roman" w:cs="Times New Roman"/>
          <w:sz w:val="24"/>
          <w:szCs w:val="24"/>
        </w:rPr>
        <w:t>Часть II. КАРТА ГРАДОСТРОИТЕЛЬНОГО ЗОНИРОВАНИЯ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bookmarkStart w:id="19" w:name="P369"/>
      <w:bookmarkEnd w:id="19"/>
      <w:r w:rsidRPr="00286D99">
        <w:rPr>
          <w:rFonts w:ascii="Times New Roman" w:hAnsi="Times New Roman" w:cs="Times New Roman"/>
          <w:sz w:val="24"/>
          <w:szCs w:val="24"/>
        </w:rPr>
        <w:t>Раздел 7. КАРТА ГРАДОСТРОИТЕЛЬНОГО ЗОНИРОВАНИЯ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Карта градостроительного зонирования территории городского округа выполнена в соответствии с положениями Градостроительного </w:t>
      </w:r>
      <w:hyperlink r:id="rId52" w:history="1">
        <w:r w:rsidRPr="00286D99">
          <w:rPr>
            <w:rFonts w:ascii="Times New Roman" w:hAnsi="Times New Roman" w:cs="Times New Roman"/>
            <w:sz w:val="24"/>
            <w:szCs w:val="24"/>
          </w:rPr>
          <w:t>кодекса</w:t>
        </w:r>
      </w:hyperlink>
      <w:r w:rsidRPr="00286D99">
        <w:rPr>
          <w:rFonts w:ascii="Times New Roman" w:hAnsi="Times New Roman" w:cs="Times New Roman"/>
          <w:sz w:val="24"/>
          <w:szCs w:val="24"/>
        </w:rPr>
        <w:t>, с учетом документов территориального планирования и планировки территории.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Основой градостроительного зонирования является Генеральный план.</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На карте градостроительного зонирования </w:t>
      </w:r>
      <w:proofErr w:type="gramStart"/>
      <w:r w:rsidRPr="00286D99">
        <w:rPr>
          <w:rFonts w:ascii="Times New Roman" w:hAnsi="Times New Roman" w:cs="Times New Roman"/>
          <w:sz w:val="24"/>
          <w:szCs w:val="24"/>
        </w:rPr>
        <w:t>показаны</w:t>
      </w:r>
      <w:proofErr w:type="gramEnd"/>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 территориальные зоны в соответствии с </w:t>
      </w:r>
      <w:hyperlink w:anchor="P529" w:history="1">
        <w:r w:rsidRPr="00286D99">
          <w:rPr>
            <w:rFonts w:ascii="Times New Roman" w:hAnsi="Times New Roman" w:cs="Times New Roman"/>
            <w:sz w:val="24"/>
            <w:szCs w:val="24"/>
          </w:rPr>
          <w:t>частью III</w:t>
        </w:r>
      </w:hyperlink>
      <w:r w:rsidRPr="00286D99">
        <w:rPr>
          <w:rFonts w:ascii="Times New Roman" w:hAnsi="Times New Roman" w:cs="Times New Roman"/>
          <w:sz w:val="24"/>
          <w:szCs w:val="24"/>
        </w:rPr>
        <w:t xml:space="preserve"> настоящих Правил;</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границы зон с особыми условиями использования территорий, установленные в соответствии с законодательством Российской Федерации.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lastRenderedPageBreak/>
        <w:t xml:space="preserve">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w:t>
      </w:r>
      <w:hyperlink w:anchor="P3694" w:history="1">
        <w:r w:rsidRPr="00286D99">
          <w:rPr>
            <w:rFonts w:ascii="Times New Roman" w:hAnsi="Times New Roman" w:cs="Times New Roman"/>
            <w:sz w:val="24"/>
            <w:szCs w:val="24"/>
          </w:rPr>
          <w:t>разделе 9</w:t>
        </w:r>
      </w:hyperlink>
      <w:r w:rsidRPr="00286D99">
        <w:rPr>
          <w:rFonts w:ascii="Times New Roman" w:hAnsi="Times New Roman" w:cs="Times New Roman"/>
          <w:sz w:val="24"/>
          <w:szCs w:val="24"/>
        </w:rPr>
        <w:t>.</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Территориальным зонам присвоены индексы, в которых сокращенно указаны: тип зоны по назначению, порядковый номер в ряду сходных по характеру зон.</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3"/>
        <w:rPr>
          <w:rFonts w:ascii="Times New Roman" w:hAnsi="Times New Roman" w:cs="Times New Roman"/>
          <w:sz w:val="24"/>
          <w:szCs w:val="24"/>
        </w:rPr>
      </w:pPr>
      <w:r w:rsidRPr="00286D99">
        <w:rPr>
          <w:rFonts w:ascii="Times New Roman" w:hAnsi="Times New Roman" w:cs="Times New Roman"/>
          <w:sz w:val="24"/>
          <w:szCs w:val="24"/>
        </w:rPr>
        <w:t>Фрагмент карты градостроительного зонирования</w:t>
      </w:r>
    </w:p>
    <w:p w:rsidR="003471E2" w:rsidRPr="00286D99" w:rsidRDefault="00131CA7">
      <w:pPr>
        <w:pStyle w:val="ConsPlusTitle"/>
        <w:jc w:val="center"/>
        <w:rPr>
          <w:rFonts w:ascii="Times New Roman" w:hAnsi="Times New Roman" w:cs="Times New Roman"/>
          <w:sz w:val="24"/>
          <w:szCs w:val="24"/>
        </w:rPr>
      </w:pPr>
      <w:r>
        <w:rPr>
          <w:rFonts w:ascii="Times New Roman" w:hAnsi="Times New Roman" w:cs="Times New Roman"/>
          <w:sz w:val="24"/>
          <w:szCs w:val="24"/>
        </w:rPr>
        <w:t>Волчанского городского округа</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 xml:space="preserve">применительно </w:t>
      </w:r>
      <w:r w:rsidR="00131CA7">
        <w:rPr>
          <w:rFonts w:ascii="Times New Roman" w:hAnsi="Times New Roman" w:cs="Times New Roman"/>
          <w:sz w:val="24"/>
          <w:szCs w:val="24"/>
        </w:rPr>
        <w:t>к городу Волчанску</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jc w:val="center"/>
        <w:rPr>
          <w:rFonts w:ascii="Times New Roman" w:hAnsi="Times New Roman" w:cs="Times New Roman"/>
          <w:sz w:val="24"/>
          <w:szCs w:val="24"/>
        </w:rPr>
      </w:pPr>
      <w:r w:rsidRPr="00286D99">
        <w:rPr>
          <w:rFonts w:ascii="Times New Roman" w:hAnsi="Times New Roman" w:cs="Times New Roman"/>
          <w:sz w:val="24"/>
          <w:szCs w:val="24"/>
        </w:rPr>
        <w:t>Рисунок не приводится.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3"/>
        <w:rPr>
          <w:rFonts w:ascii="Times New Roman" w:hAnsi="Times New Roman" w:cs="Times New Roman"/>
          <w:sz w:val="24"/>
          <w:szCs w:val="24"/>
        </w:rPr>
      </w:pPr>
      <w:r w:rsidRPr="00286D99">
        <w:rPr>
          <w:rFonts w:ascii="Times New Roman" w:hAnsi="Times New Roman" w:cs="Times New Roman"/>
          <w:sz w:val="24"/>
          <w:szCs w:val="24"/>
        </w:rPr>
        <w:t>Фрагмент карты градостроительного зонирования</w:t>
      </w:r>
    </w:p>
    <w:p w:rsidR="003471E2" w:rsidRPr="00286D99" w:rsidRDefault="00131CA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Волчанского </w:t>
      </w:r>
      <w:r w:rsidR="003471E2" w:rsidRPr="00286D99">
        <w:rPr>
          <w:rFonts w:ascii="Times New Roman" w:hAnsi="Times New Roman" w:cs="Times New Roman"/>
          <w:sz w:val="24"/>
          <w:szCs w:val="24"/>
        </w:rPr>
        <w:t xml:space="preserve">городского округа </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 xml:space="preserve">применительно к </w:t>
      </w:r>
      <w:r w:rsidR="00131CA7">
        <w:rPr>
          <w:rFonts w:ascii="Times New Roman" w:hAnsi="Times New Roman" w:cs="Times New Roman"/>
          <w:sz w:val="24"/>
          <w:szCs w:val="24"/>
        </w:rPr>
        <w:t xml:space="preserve">поселку </w:t>
      </w:r>
      <w:proofErr w:type="gramStart"/>
      <w:r w:rsidR="00131CA7">
        <w:rPr>
          <w:rFonts w:ascii="Times New Roman" w:hAnsi="Times New Roman" w:cs="Times New Roman"/>
          <w:sz w:val="24"/>
          <w:szCs w:val="24"/>
        </w:rPr>
        <w:t>Вьюжный</w:t>
      </w:r>
      <w:proofErr w:type="gramEnd"/>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jc w:val="center"/>
        <w:rPr>
          <w:rFonts w:ascii="Times New Roman" w:hAnsi="Times New Roman" w:cs="Times New Roman"/>
          <w:sz w:val="24"/>
          <w:szCs w:val="24"/>
        </w:rPr>
      </w:pPr>
      <w:r w:rsidRPr="00286D99">
        <w:rPr>
          <w:rFonts w:ascii="Times New Roman" w:hAnsi="Times New Roman" w:cs="Times New Roman"/>
          <w:sz w:val="24"/>
          <w:szCs w:val="24"/>
        </w:rPr>
        <w:t>Рисунок не приводится.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3"/>
        <w:rPr>
          <w:rFonts w:ascii="Times New Roman" w:hAnsi="Times New Roman" w:cs="Times New Roman"/>
          <w:sz w:val="24"/>
          <w:szCs w:val="24"/>
        </w:rPr>
      </w:pPr>
      <w:r w:rsidRPr="00286D99">
        <w:rPr>
          <w:rFonts w:ascii="Times New Roman" w:hAnsi="Times New Roman" w:cs="Times New Roman"/>
          <w:sz w:val="24"/>
          <w:szCs w:val="24"/>
        </w:rPr>
        <w:t>Фрагмент карты градостроительного зонирования</w:t>
      </w:r>
    </w:p>
    <w:p w:rsidR="00131CA7" w:rsidRDefault="00131CA7" w:rsidP="00131CA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Волчанского </w:t>
      </w:r>
      <w:r w:rsidR="003471E2" w:rsidRPr="00286D99">
        <w:rPr>
          <w:rFonts w:ascii="Times New Roman" w:hAnsi="Times New Roman" w:cs="Times New Roman"/>
          <w:sz w:val="24"/>
          <w:szCs w:val="24"/>
        </w:rPr>
        <w:t xml:space="preserve">городского округа </w:t>
      </w:r>
    </w:p>
    <w:p w:rsidR="003471E2" w:rsidRPr="00286D99" w:rsidRDefault="00131CA7" w:rsidP="00131CA7">
      <w:pPr>
        <w:pStyle w:val="ConsPlusTitle"/>
        <w:jc w:val="center"/>
        <w:rPr>
          <w:rFonts w:ascii="Times New Roman" w:hAnsi="Times New Roman" w:cs="Times New Roman"/>
          <w:sz w:val="24"/>
          <w:szCs w:val="24"/>
        </w:rPr>
      </w:pPr>
      <w:r>
        <w:rPr>
          <w:rFonts w:ascii="Times New Roman" w:hAnsi="Times New Roman" w:cs="Times New Roman"/>
          <w:sz w:val="24"/>
          <w:szCs w:val="24"/>
        </w:rPr>
        <w:t>Территория вне населенных пунктов</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jc w:val="center"/>
        <w:rPr>
          <w:rFonts w:ascii="Times New Roman" w:hAnsi="Times New Roman" w:cs="Times New Roman"/>
          <w:sz w:val="24"/>
          <w:szCs w:val="24"/>
        </w:rPr>
      </w:pPr>
      <w:r w:rsidRPr="00286D99">
        <w:rPr>
          <w:rFonts w:ascii="Times New Roman" w:hAnsi="Times New Roman" w:cs="Times New Roman"/>
          <w:sz w:val="24"/>
          <w:szCs w:val="24"/>
        </w:rPr>
        <w:t>Рисунок не приводится.</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1"/>
        <w:rPr>
          <w:rFonts w:ascii="Times New Roman" w:hAnsi="Times New Roman" w:cs="Times New Roman"/>
          <w:sz w:val="24"/>
          <w:szCs w:val="24"/>
        </w:rPr>
      </w:pPr>
      <w:bookmarkStart w:id="20" w:name="P529"/>
      <w:bookmarkEnd w:id="20"/>
      <w:r w:rsidRPr="00286D99">
        <w:rPr>
          <w:rFonts w:ascii="Times New Roman" w:hAnsi="Times New Roman" w:cs="Times New Roman"/>
          <w:sz w:val="24"/>
          <w:szCs w:val="24"/>
        </w:rPr>
        <w:t>Часть III. ГРАДОСТРОИТЕЛЬНЫЕ РЕГЛАМЕНТЫ</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outlineLvl w:val="2"/>
        <w:rPr>
          <w:rFonts w:ascii="Times New Roman" w:hAnsi="Times New Roman" w:cs="Times New Roman"/>
          <w:sz w:val="24"/>
          <w:szCs w:val="24"/>
        </w:rPr>
      </w:pPr>
      <w:r w:rsidRPr="00286D99">
        <w:rPr>
          <w:rFonts w:ascii="Times New Roman" w:hAnsi="Times New Roman" w:cs="Times New Roman"/>
          <w:sz w:val="24"/>
          <w:szCs w:val="24"/>
        </w:rPr>
        <w:t>Раздел 8. ГРАДОСТРОИТЕЛЬНЫЕ РЕГЛАМЕНТЫ В ЧАСТИ ВИДОВ</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ИСПОЛЬЗОВАНИЯ ТЕРРИТОРИИ И ПРЕДЕЛЬНЫХ ПАРАМЕТРОВ</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17. Перечень территориальных зон</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В соответствии с Градостроительным </w:t>
      </w:r>
      <w:hyperlink r:id="rId53"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на карте градостроительного зонирования в пределах городского округа установлены территориальные зоны, виды которых приведены в таблице 1.</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jc w:val="right"/>
        <w:outlineLvl w:val="4"/>
        <w:rPr>
          <w:rFonts w:ascii="Times New Roman" w:hAnsi="Times New Roman" w:cs="Times New Roman"/>
          <w:sz w:val="24"/>
          <w:szCs w:val="24"/>
        </w:rPr>
      </w:pPr>
      <w:r w:rsidRPr="00286D99">
        <w:rPr>
          <w:rFonts w:ascii="Times New Roman" w:hAnsi="Times New Roman" w:cs="Times New Roman"/>
          <w:sz w:val="24"/>
          <w:szCs w:val="24"/>
        </w:rPr>
        <w:t>Таблица 1</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ПЕРЕЧЕНЬ ТЕРРИТОРИАЛЬНЫХ ЗОН</w:t>
      </w:r>
    </w:p>
    <w:p w:rsidR="00131CA7" w:rsidRPr="007C77C2" w:rsidRDefault="007C77C2" w:rsidP="00131CA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tbl>
      <w:tblPr>
        <w:tblW w:w="9781" w:type="dxa"/>
        <w:tblCellSpacing w:w="5" w:type="nil"/>
        <w:tblInd w:w="40" w:type="dxa"/>
        <w:tblLayout w:type="fixed"/>
        <w:tblCellMar>
          <w:top w:w="75" w:type="dxa"/>
          <w:left w:w="40" w:type="dxa"/>
          <w:bottom w:w="75" w:type="dxa"/>
          <w:right w:w="40" w:type="dxa"/>
        </w:tblCellMar>
        <w:tblLook w:val="0000"/>
      </w:tblPr>
      <w:tblGrid>
        <w:gridCol w:w="1560"/>
        <w:gridCol w:w="8221"/>
      </w:tblGrid>
      <w:tr w:rsidR="00131CA7" w:rsidRPr="00956C9B" w:rsidTr="007C77C2">
        <w:trPr>
          <w:trHeight w:val="284"/>
          <w:tblHeader/>
          <w:tblCellSpacing w:w="5" w:type="nil"/>
        </w:trPr>
        <w:tc>
          <w:tcPr>
            <w:tcW w:w="1560" w:type="dxa"/>
            <w:tcBorders>
              <w:top w:val="single" w:sz="8" w:space="0" w:color="auto"/>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Обозначение</w:t>
            </w:r>
          </w:p>
        </w:tc>
        <w:tc>
          <w:tcPr>
            <w:tcW w:w="8221" w:type="dxa"/>
            <w:tcBorders>
              <w:top w:val="single" w:sz="8" w:space="0" w:color="auto"/>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Наименование  </w:t>
            </w:r>
          </w:p>
        </w:tc>
      </w:tr>
      <w:tr w:rsidR="00131CA7" w:rsidRPr="00956C9B" w:rsidTr="007C77C2">
        <w:trPr>
          <w:trHeight w:val="284"/>
          <w:tblCellSpacing w:w="5" w:type="nil"/>
        </w:trPr>
        <w:tc>
          <w:tcPr>
            <w:tcW w:w="1560" w:type="dxa"/>
            <w:tcBorders>
              <w:top w:val="single" w:sz="8" w:space="0" w:color="auto"/>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p>
        </w:tc>
        <w:tc>
          <w:tcPr>
            <w:tcW w:w="8221" w:type="dxa"/>
            <w:tcBorders>
              <w:top w:val="single" w:sz="8" w:space="0" w:color="auto"/>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i/>
                <w:sz w:val="24"/>
                <w:szCs w:val="24"/>
              </w:rPr>
            </w:pPr>
            <w:r w:rsidRPr="00956C9B">
              <w:rPr>
                <w:rFonts w:ascii="Times New Roman" w:hAnsi="Times New Roman"/>
                <w:b/>
                <w:i/>
                <w:sz w:val="24"/>
                <w:szCs w:val="24"/>
              </w:rPr>
              <w:t>Жилые зоны</w:t>
            </w:r>
          </w:p>
        </w:tc>
      </w:tr>
      <w:tr w:rsidR="00131CA7" w:rsidRPr="00956C9B" w:rsidTr="007C77C2">
        <w:trPr>
          <w:trHeight w:val="284"/>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t>Ж</w:t>
            </w:r>
            <w:proofErr w:type="gramStart"/>
            <w:r w:rsidRPr="00956C9B">
              <w:rPr>
                <w:rFonts w:ascii="Times New Roman" w:hAnsi="Times New Roman"/>
                <w:b/>
                <w:sz w:val="24"/>
                <w:szCs w:val="24"/>
              </w:rPr>
              <w:t>1</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shd w:val="clear" w:color="auto" w:fill="FFFFFF"/>
              <w:autoSpaceDE w:val="0"/>
              <w:autoSpaceDN w:val="0"/>
              <w:adjustRightInd w:val="0"/>
              <w:spacing w:after="0" w:line="240" w:lineRule="auto"/>
              <w:jc w:val="both"/>
              <w:rPr>
                <w:rFonts w:ascii="Times New Roman" w:hAnsi="Times New Roman"/>
                <w:spacing w:val="-5"/>
                <w:sz w:val="24"/>
                <w:szCs w:val="24"/>
              </w:rPr>
            </w:pPr>
            <w:r w:rsidRPr="00956C9B">
              <w:rPr>
                <w:rFonts w:ascii="Times New Roman" w:hAnsi="Times New Roman"/>
                <w:spacing w:val="-5"/>
                <w:sz w:val="24"/>
                <w:szCs w:val="24"/>
              </w:rPr>
              <w:t xml:space="preserve">Зона застройки индивидуальными жилыми домами </w:t>
            </w:r>
          </w:p>
        </w:tc>
      </w:tr>
      <w:tr w:rsidR="00131CA7" w:rsidRPr="00956C9B" w:rsidTr="007C77C2">
        <w:trPr>
          <w:trHeight w:val="57"/>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lastRenderedPageBreak/>
              <w:t>Ж</w:t>
            </w:r>
            <w:proofErr w:type="gramStart"/>
            <w:r w:rsidRPr="00956C9B">
              <w:rPr>
                <w:rFonts w:ascii="Times New Roman" w:hAnsi="Times New Roman"/>
                <w:b/>
                <w:sz w:val="24"/>
                <w:szCs w:val="24"/>
              </w:rPr>
              <w:t>2</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shd w:val="clear" w:color="auto" w:fill="FFFFFF"/>
              <w:autoSpaceDE w:val="0"/>
              <w:autoSpaceDN w:val="0"/>
              <w:adjustRightInd w:val="0"/>
              <w:spacing w:after="0" w:line="240" w:lineRule="auto"/>
              <w:jc w:val="both"/>
              <w:rPr>
                <w:rFonts w:ascii="Times New Roman" w:hAnsi="Times New Roman"/>
                <w:i/>
                <w:spacing w:val="-5"/>
                <w:sz w:val="24"/>
                <w:szCs w:val="24"/>
              </w:rPr>
            </w:pPr>
            <w:r w:rsidRPr="00956C9B">
              <w:rPr>
                <w:rFonts w:ascii="Times New Roman" w:hAnsi="Times New Roman"/>
                <w:spacing w:val="-5"/>
                <w:sz w:val="24"/>
                <w:szCs w:val="24"/>
              </w:rPr>
              <w:t>Зона застройки малоэтажными жилыми домами (до 4 этажей)</w:t>
            </w:r>
          </w:p>
        </w:tc>
      </w:tr>
      <w:tr w:rsidR="00131CA7" w:rsidRPr="00956C9B" w:rsidTr="007C77C2">
        <w:trPr>
          <w:trHeight w:val="392"/>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t>Ж3</w:t>
            </w:r>
          </w:p>
        </w:tc>
        <w:tc>
          <w:tcPr>
            <w:tcW w:w="8221" w:type="dxa"/>
            <w:tcBorders>
              <w:left w:val="single" w:sz="8" w:space="0" w:color="auto"/>
              <w:bottom w:val="single" w:sz="8" w:space="0" w:color="auto"/>
              <w:right w:val="single" w:sz="8" w:space="0" w:color="auto"/>
            </w:tcBorders>
          </w:tcPr>
          <w:p w:rsidR="00131CA7" w:rsidRPr="00956C9B" w:rsidRDefault="00131CA7" w:rsidP="007C77C2">
            <w:pPr>
              <w:spacing w:after="0" w:line="240" w:lineRule="auto"/>
              <w:jc w:val="both"/>
              <w:rPr>
                <w:rFonts w:ascii="Times New Roman" w:hAnsi="Times New Roman"/>
                <w:bCs/>
                <w:spacing w:val="-3"/>
                <w:sz w:val="24"/>
                <w:szCs w:val="24"/>
              </w:rPr>
            </w:pPr>
            <w:r w:rsidRPr="00956C9B">
              <w:rPr>
                <w:rFonts w:ascii="Times New Roman" w:hAnsi="Times New Roman"/>
                <w:spacing w:val="-5"/>
                <w:sz w:val="24"/>
                <w:szCs w:val="24"/>
              </w:rPr>
              <w:t>Зона застройки среднеэтажными жилыми домами (от 5 до 8 этажей)</w:t>
            </w:r>
          </w:p>
        </w:tc>
      </w:tr>
      <w:tr w:rsidR="00131CA7" w:rsidRPr="00956C9B" w:rsidTr="007C77C2">
        <w:trPr>
          <w:trHeight w:val="284"/>
          <w:tblCellSpacing w:w="5" w:type="nil"/>
        </w:trPr>
        <w:tc>
          <w:tcPr>
            <w:tcW w:w="1560" w:type="dxa"/>
            <w:tcBorders>
              <w:left w:val="single" w:sz="8" w:space="0" w:color="auto"/>
              <w:bottom w:val="single" w:sz="4"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i/>
                <w:sz w:val="24"/>
                <w:szCs w:val="24"/>
              </w:rPr>
            </w:pPr>
            <w:r w:rsidRPr="00956C9B">
              <w:rPr>
                <w:rFonts w:ascii="Times New Roman" w:hAnsi="Times New Roman"/>
                <w:b/>
                <w:i/>
                <w:sz w:val="24"/>
                <w:szCs w:val="24"/>
              </w:rPr>
              <w:t>Общественно-деловые зоны</w:t>
            </w:r>
          </w:p>
        </w:tc>
      </w:tr>
      <w:tr w:rsidR="00131CA7" w:rsidRPr="00956C9B" w:rsidTr="007C77C2">
        <w:trPr>
          <w:trHeight w:val="284"/>
          <w:tblCellSpacing w:w="5" w:type="nil"/>
        </w:trPr>
        <w:tc>
          <w:tcPr>
            <w:tcW w:w="1560" w:type="dxa"/>
            <w:tcBorders>
              <w:left w:val="single" w:sz="8" w:space="0" w:color="auto"/>
              <w:bottom w:val="single" w:sz="4"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1</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sz w:val="24"/>
                <w:szCs w:val="24"/>
              </w:rPr>
              <w:t>Многофункциональная общественно-деловая зона</w:t>
            </w:r>
          </w:p>
        </w:tc>
      </w:tr>
      <w:tr w:rsidR="00131CA7" w:rsidRPr="00956C9B" w:rsidTr="007C77C2">
        <w:trPr>
          <w:trHeight w:val="214"/>
          <w:tblCellSpacing w:w="5" w:type="nil"/>
        </w:trPr>
        <w:tc>
          <w:tcPr>
            <w:tcW w:w="1560" w:type="dxa"/>
            <w:tcBorders>
              <w:top w:val="single" w:sz="4" w:space="0" w:color="auto"/>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2</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ind w:right="2"/>
              <w:jc w:val="both"/>
              <w:rPr>
                <w:rFonts w:ascii="Times New Roman" w:hAnsi="Times New Roman"/>
                <w:sz w:val="24"/>
                <w:szCs w:val="24"/>
              </w:rPr>
            </w:pPr>
            <w:r w:rsidRPr="00956C9B">
              <w:rPr>
                <w:rFonts w:ascii="Times New Roman" w:hAnsi="Times New Roman"/>
                <w:sz w:val="24"/>
                <w:szCs w:val="24"/>
              </w:rPr>
              <w:t>Зона объектов здравоохранения и социального назначения</w:t>
            </w:r>
          </w:p>
        </w:tc>
      </w:tr>
      <w:tr w:rsidR="00131CA7" w:rsidRPr="00956C9B" w:rsidTr="007C77C2">
        <w:trPr>
          <w:trHeight w:val="362"/>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t>О3</w:t>
            </w:r>
          </w:p>
        </w:tc>
        <w:tc>
          <w:tcPr>
            <w:tcW w:w="8221"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ind w:right="2"/>
              <w:jc w:val="both"/>
              <w:rPr>
                <w:rFonts w:ascii="Times New Roman" w:hAnsi="Times New Roman"/>
                <w:sz w:val="24"/>
                <w:szCs w:val="24"/>
              </w:rPr>
            </w:pPr>
            <w:r w:rsidRPr="00956C9B">
              <w:rPr>
                <w:rFonts w:ascii="Times New Roman" w:hAnsi="Times New Roman"/>
                <w:sz w:val="24"/>
                <w:szCs w:val="24"/>
              </w:rPr>
              <w:t>Зона объектов культуры и искусства</w:t>
            </w:r>
          </w:p>
        </w:tc>
      </w:tr>
      <w:tr w:rsidR="00131CA7" w:rsidRPr="00956C9B" w:rsidTr="007C77C2">
        <w:trPr>
          <w:trHeight w:val="357"/>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4</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ind w:right="2"/>
              <w:jc w:val="both"/>
              <w:rPr>
                <w:rFonts w:ascii="Times New Roman" w:hAnsi="Times New Roman"/>
                <w:sz w:val="24"/>
                <w:szCs w:val="24"/>
              </w:rPr>
            </w:pPr>
            <w:r w:rsidRPr="00956C9B">
              <w:rPr>
                <w:rFonts w:ascii="Times New Roman" w:hAnsi="Times New Roman"/>
                <w:sz w:val="24"/>
                <w:szCs w:val="24"/>
              </w:rPr>
              <w:t>Зона культовых зданий и сооружений</w:t>
            </w:r>
          </w:p>
        </w:tc>
      </w:tr>
      <w:tr w:rsidR="00131CA7" w:rsidRPr="00956C9B" w:rsidTr="007C77C2">
        <w:trPr>
          <w:trHeight w:val="304"/>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jc w:val="both"/>
              <w:rPr>
                <w:rFonts w:ascii="Times New Roman" w:hAnsi="Times New Roman"/>
                <w:b/>
                <w:sz w:val="24"/>
                <w:szCs w:val="24"/>
              </w:rPr>
            </w:pPr>
            <w:r w:rsidRPr="00956C9B">
              <w:rPr>
                <w:rFonts w:ascii="Times New Roman" w:hAnsi="Times New Roman"/>
                <w:b/>
                <w:sz w:val="24"/>
                <w:szCs w:val="24"/>
              </w:rPr>
              <w:t>О5</w:t>
            </w:r>
          </w:p>
        </w:tc>
        <w:tc>
          <w:tcPr>
            <w:tcW w:w="8221" w:type="dxa"/>
            <w:tcBorders>
              <w:left w:val="single" w:sz="8" w:space="0" w:color="auto"/>
              <w:bottom w:val="single" w:sz="8" w:space="0" w:color="auto"/>
              <w:right w:val="single" w:sz="8" w:space="0" w:color="auto"/>
            </w:tcBorders>
          </w:tcPr>
          <w:p w:rsidR="00131CA7" w:rsidRPr="00956C9B" w:rsidRDefault="00131CA7" w:rsidP="007C77C2">
            <w:pPr>
              <w:shd w:val="clear" w:color="auto" w:fill="FFFFFF"/>
              <w:spacing w:after="0" w:line="240" w:lineRule="auto"/>
              <w:ind w:right="2"/>
              <w:jc w:val="both"/>
              <w:rPr>
                <w:rFonts w:ascii="Times New Roman" w:hAnsi="Times New Roman"/>
                <w:sz w:val="24"/>
                <w:szCs w:val="24"/>
              </w:rPr>
            </w:pPr>
            <w:r w:rsidRPr="00956C9B">
              <w:rPr>
                <w:rFonts w:ascii="Times New Roman" w:hAnsi="Times New Roman"/>
                <w:sz w:val="24"/>
                <w:szCs w:val="24"/>
              </w:rPr>
              <w:t>Зона объектов физкультуры и массового спорта</w:t>
            </w:r>
          </w:p>
        </w:tc>
      </w:tr>
      <w:tr w:rsidR="00131CA7" w:rsidRPr="00956C9B" w:rsidTr="007C77C2">
        <w:trPr>
          <w:trHeight w:val="284"/>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6</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объектов профессионального образования</w:t>
            </w:r>
          </w:p>
        </w:tc>
      </w:tr>
      <w:tr w:rsidR="00131CA7" w:rsidRPr="00956C9B" w:rsidTr="007C77C2">
        <w:trPr>
          <w:trHeight w:val="325"/>
          <w:tblCellSpacing w:w="5" w:type="nil"/>
        </w:trPr>
        <w:tc>
          <w:tcPr>
            <w:tcW w:w="1560" w:type="dxa"/>
            <w:tcBorders>
              <w:left w:val="single" w:sz="8" w:space="0" w:color="auto"/>
              <w:bottom w:val="single" w:sz="4"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7</w:t>
            </w:r>
            <w:proofErr w:type="gramEnd"/>
          </w:p>
        </w:tc>
        <w:tc>
          <w:tcPr>
            <w:tcW w:w="8221" w:type="dxa"/>
            <w:tcBorders>
              <w:left w:val="single" w:sz="8" w:space="0" w:color="auto"/>
              <w:bottom w:val="single" w:sz="4"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дошкольных и общеобразовательных организаций</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i/>
                <w:sz w:val="24"/>
                <w:szCs w:val="24"/>
              </w:rPr>
            </w:pPr>
            <w:r w:rsidRPr="00956C9B">
              <w:rPr>
                <w:rFonts w:ascii="Times New Roman" w:hAnsi="Times New Roman"/>
                <w:b/>
                <w:i/>
                <w:sz w:val="24"/>
                <w:szCs w:val="24"/>
              </w:rPr>
              <w:t>Производственно-коммунальные  зоны</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proofErr w:type="gramStart"/>
            <w:r w:rsidRPr="00956C9B">
              <w:rPr>
                <w:rFonts w:ascii="Times New Roman" w:hAnsi="Times New Roman"/>
                <w:b/>
                <w:sz w:val="24"/>
                <w:szCs w:val="24"/>
              </w:rPr>
              <w:t>П</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i/>
                <w:sz w:val="24"/>
                <w:szCs w:val="24"/>
              </w:rPr>
            </w:pPr>
            <w:r w:rsidRPr="00956C9B">
              <w:rPr>
                <w:rFonts w:ascii="Times New Roman" w:hAnsi="Times New Roman"/>
                <w:sz w:val="24"/>
                <w:szCs w:val="24"/>
              </w:rPr>
              <w:t>Производственная зона</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Т</w:t>
            </w: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объектов наземного электротранспорта</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Т</w:t>
            </w:r>
            <w:proofErr w:type="gramStart"/>
            <w:r>
              <w:rPr>
                <w:rFonts w:ascii="Times New Roman" w:hAnsi="Times New Roman"/>
                <w:b/>
                <w:sz w:val="24"/>
                <w:szCs w:val="24"/>
              </w:rPr>
              <w:t>1</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Зона объектов автомобильного транспорта</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КС</w:t>
            </w: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Коммунально-складская зона</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w:t>
            </w: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инженерной инфраструктуры</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И</w:t>
            </w:r>
            <w:proofErr w:type="gramStart"/>
            <w:r>
              <w:rPr>
                <w:rFonts w:ascii="Times New Roman" w:hAnsi="Times New Roman"/>
                <w:b/>
                <w:sz w:val="24"/>
                <w:szCs w:val="24"/>
              </w:rPr>
              <w:t>2</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Зона объектов водоотведения</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И3</w:t>
            </w: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Зона объектов электроснабжения</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И5</w:t>
            </w: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Зона объектов теплоснабжения</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i/>
                <w:sz w:val="24"/>
                <w:szCs w:val="24"/>
              </w:rPr>
            </w:pP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i/>
                <w:sz w:val="24"/>
                <w:szCs w:val="24"/>
              </w:rPr>
            </w:pPr>
            <w:r w:rsidRPr="00956C9B">
              <w:rPr>
                <w:rFonts w:ascii="Times New Roman" w:hAnsi="Times New Roman"/>
                <w:b/>
                <w:i/>
                <w:sz w:val="24"/>
                <w:szCs w:val="24"/>
              </w:rPr>
              <w:t xml:space="preserve">Сельскохозяйственные зоны </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СХ</w:t>
            </w:r>
            <w:proofErr w:type="gramStart"/>
            <w:r w:rsidRPr="00956C9B">
              <w:rPr>
                <w:rFonts w:ascii="Times New Roman" w:hAnsi="Times New Roman"/>
                <w:b/>
                <w:sz w:val="24"/>
                <w:szCs w:val="24"/>
              </w:rPr>
              <w:t>1</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bCs/>
                <w:sz w:val="24"/>
                <w:szCs w:val="24"/>
              </w:rPr>
              <w:t>Зона сельскохозяйственных предприятий</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СХ</w:t>
            </w:r>
            <w:proofErr w:type="gramStart"/>
            <w:r w:rsidRPr="00956C9B">
              <w:rPr>
                <w:rFonts w:ascii="Times New Roman" w:hAnsi="Times New Roman"/>
                <w:b/>
                <w:sz w:val="24"/>
                <w:szCs w:val="24"/>
              </w:rPr>
              <w:t>2</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Зона сельскохозяйственных угодий  </w:t>
            </w:r>
          </w:p>
        </w:tc>
      </w:tr>
      <w:tr w:rsidR="00131CA7" w:rsidRPr="00956C9B" w:rsidTr="007C77C2">
        <w:trPr>
          <w:trHeight w:val="443"/>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СХ3</w:t>
            </w: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садоводческих объединений граждан</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i/>
                <w:sz w:val="24"/>
                <w:szCs w:val="24"/>
              </w:rPr>
            </w:pPr>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i/>
                <w:sz w:val="24"/>
                <w:szCs w:val="24"/>
              </w:rPr>
            </w:pPr>
            <w:r w:rsidRPr="00956C9B">
              <w:rPr>
                <w:rFonts w:ascii="Times New Roman" w:hAnsi="Times New Roman"/>
                <w:b/>
                <w:i/>
                <w:sz w:val="24"/>
                <w:szCs w:val="24"/>
              </w:rPr>
              <w:t>Зоны рекреационного назначения</w:t>
            </w:r>
          </w:p>
        </w:tc>
      </w:tr>
      <w:tr w:rsidR="00131CA7" w:rsidRPr="00956C9B" w:rsidTr="007C77C2">
        <w:trPr>
          <w:trHeight w:val="284"/>
          <w:tblCellSpacing w:w="5" w:type="nil"/>
        </w:trPr>
        <w:tc>
          <w:tcPr>
            <w:tcW w:w="1560" w:type="dxa"/>
            <w:tcBorders>
              <w:top w:val="single" w:sz="4" w:space="0" w:color="auto"/>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Р</w:t>
            </w:r>
            <w:proofErr w:type="gramStart"/>
            <w:r w:rsidRPr="00956C9B">
              <w:rPr>
                <w:rFonts w:ascii="Times New Roman" w:hAnsi="Times New Roman"/>
                <w:b/>
                <w:sz w:val="24"/>
                <w:szCs w:val="24"/>
              </w:rPr>
              <w:t>1</w:t>
            </w:r>
            <w:proofErr w:type="gramEnd"/>
          </w:p>
        </w:tc>
        <w:tc>
          <w:tcPr>
            <w:tcW w:w="8221" w:type="dxa"/>
            <w:tcBorders>
              <w:top w:val="single" w:sz="4" w:space="0" w:color="auto"/>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Зона природных ландшафтов </w:t>
            </w:r>
          </w:p>
        </w:tc>
      </w:tr>
      <w:tr w:rsidR="00131CA7" w:rsidRPr="00956C9B" w:rsidTr="007C77C2">
        <w:trPr>
          <w:trHeight w:val="307"/>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Р</w:t>
            </w:r>
            <w:proofErr w:type="gramStart"/>
            <w:r w:rsidRPr="00956C9B">
              <w:rPr>
                <w:rFonts w:ascii="Times New Roman" w:hAnsi="Times New Roman"/>
                <w:b/>
                <w:sz w:val="24"/>
                <w:szCs w:val="24"/>
              </w:rPr>
              <w:t>2</w:t>
            </w:r>
            <w:proofErr w:type="gramEnd"/>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i/>
                <w:sz w:val="24"/>
                <w:szCs w:val="24"/>
              </w:rPr>
            </w:pPr>
            <w:r w:rsidRPr="00956C9B">
              <w:rPr>
                <w:rFonts w:ascii="Times New Roman" w:hAnsi="Times New Roman"/>
                <w:sz w:val="24"/>
                <w:szCs w:val="24"/>
              </w:rPr>
              <w:t>Зона городских парков, скверов, бульваров</w:t>
            </w:r>
          </w:p>
        </w:tc>
      </w:tr>
      <w:tr w:rsidR="00131CA7" w:rsidRPr="00956C9B" w:rsidTr="007C77C2">
        <w:trPr>
          <w:trHeight w:val="270"/>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Р3</w:t>
            </w:r>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отдыха</w:t>
            </w:r>
          </w:p>
        </w:tc>
      </w:tr>
      <w:tr w:rsidR="00131CA7" w:rsidRPr="00956C9B" w:rsidTr="007C77C2">
        <w:trPr>
          <w:trHeight w:val="284"/>
          <w:tblCellSpacing w:w="5" w:type="nil"/>
        </w:trPr>
        <w:tc>
          <w:tcPr>
            <w:tcW w:w="1560"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p>
        </w:tc>
        <w:tc>
          <w:tcPr>
            <w:tcW w:w="8221" w:type="dxa"/>
            <w:tcBorders>
              <w:left w:val="single" w:sz="8" w:space="0" w:color="auto"/>
              <w:bottom w:val="single" w:sz="8" w:space="0" w:color="auto"/>
              <w:right w:val="single" w:sz="8"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b/>
                <w:bCs/>
                <w:i/>
                <w:sz w:val="24"/>
                <w:szCs w:val="24"/>
              </w:rPr>
              <w:t>Зоны специального назначения</w:t>
            </w:r>
          </w:p>
        </w:tc>
      </w:tr>
      <w:tr w:rsidR="00131CA7" w:rsidRPr="00956C9B" w:rsidTr="007C77C2">
        <w:trPr>
          <w:trHeight w:val="370"/>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С</w:t>
            </w:r>
            <w:proofErr w:type="gramStart"/>
            <w:r w:rsidRPr="00956C9B">
              <w:rPr>
                <w:rFonts w:ascii="Times New Roman" w:hAnsi="Times New Roman"/>
                <w:b/>
                <w:sz w:val="24"/>
                <w:szCs w:val="24"/>
              </w:rPr>
              <w:t>1</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кладбищ</w:t>
            </w:r>
          </w:p>
        </w:tc>
      </w:tr>
      <w:tr w:rsidR="00131CA7" w:rsidRPr="00956C9B" w:rsidTr="007C77C2">
        <w:trPr>
          <w:trHeight w:val="284"/>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r w:rsidRPr="00956C9B">
              <w:rPr>
                <w:rFonts w:ascii="Times New Roman" w:hAnsi="Times New Roman"/>
                <w:b/>
                <w:sz w:val="24"/>
                <w:szCs w:val="24"/>
              </w:rPr>
              <w:t>С</w:t>
            </w:r>
            <w:proofErr w:type="gramStart"/>
            <w:r w:rsidRPr="00956C9B">
              <w:rPr>
                <w:rFonts w:ascii="Times New Roman" w:hAnsi="Times New Roman"/>
                <w:b/>
                <w:sz w:val="24"/>
                <w:szCs w:val="24"/>
              </w:rPr>
              <w:t>2</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складирования и захоронения отходов</w:t>
            </w:r>
          </w:p>
        </w:tc>
      </w:tr>
      <w:tr w:rsidR="00131CA7" w:rsidRPr="00956C9B" w:rsidTr="007C77C2">
        <w:trPr>
          <w:trHeight w:val="472"/>
          <w:tblCellSpacing w:w="5" w:type="nil"/>
        </w:trPr>
        <w:tc>
          <w:tcPr>
            <w:tcW w:w="1560"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b/>
                <w:sz w:val="24"/>
                <w:szCs w:val="24"/>
              </w:rPr>
            </w:pPr>
            <w:proofErr w:type="gramStart"/>
            <w:r w:rsidRPr="00956C9B">
              <w:rPr>
                <w:rFonts w:ascii="Times New Roman" w:hAnsi="Times New Roman"/>
                <w:b/>
                <w:sz w:val="24"/>
                <w:szCs w:val="24"/>
              </w:rPr>
              <w:lastRenderedPageBreak/>
              <w:t>СВ</w:t>
            </w:r>
            <w:proofErr w:type="gramEnd"/>
          </w:p>
        </w:tc>
        <w:tc>
          <w:tcPr>
            <w:tcW w:w="8221" w:type="dxa"/>
            <w:tcBorders>
              <w:top w:val="single" w:sz="4" w:space="0" w:color="auto"/>
              <w:left w:val="single" w:sz="4" w:space="0" w:color="auto"/>
              <w:bottom w:val="single" w:sz="4" w:space="0" w:color="auto"/>
              <w:right w:val="single" w:sz="4" w:space="0" w:color="auto"/>
            </w:tcBorders>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Зона режимных территорий</w:t>
            </w:r>
          </w:p>
        </w:tc>
      </w:tr>
    </w:tbl>
    <w:p w:rsidR="007C77C2" w:rsidRPr="00956C9B" w:rsidRDefault="007C77C2" w:rsidP="007C77C2">
      <w:pPr>
        <w:spacing w:after="0" w:line="240" w:lineRule="auto"/>
        <w:ind w:left="600"/>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Pr="00956C9B">
        <w:rPr>
          <w:rFonts w:ascii="Times New Roman" w:hAnsi="Times New Roman"/>
          <w:b/>
          <w:sz w:val="24"/>
          <w:szCs w:val="24"/>
        </w:rPr>
        <w:t xml:space="preserve">Перечень территорий, на которые действие градостроительного регламента не распространяется и для которых он не устанавливается </w:t>
      </w:r>
    </w:p>
    <w:p w:rsidR="007C77C2" w:rsidRPr="00956C9B" w:rsidRDefault="007C77C2" w:rsidP="007C77C2">
      <w:pPr>
        <w:spacing w:after="0" w:line="240" w:lineRule="auto"/>
        <w:ind w:firstLine="600"/>
        <w:jc w:val="both"/>
        <w:rPr>
          <w:rFonts w:ascii="Times New Roman" w:hAnsi="Times New Roman"/>
          <w:b/>
          <w:sz w:val="24"/>
          <w:szCs w:val="24"/>
        </w:rPr>
      </w:pP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Земельные участки, на которые не распространяется действие</w:t>
      </w:r>
      <w:r>
        <w:rPr>
          <w:rFonts w:ascii="Times New Roman" w:hAnsi="Times New Roman"/>
          <w:sz w:val="24"/>
          <w:szCs w:val="24"/>
        </w:rPr>
        <w:t xml:space="preserve"> </w:t>
      </w:r>
      <w:r w:rsidRPr="00956C9B">
        <w:rPr>
          <w:rFonts w:ascii="Times New Roman" w:hAnsi="Times New Roman"/>
          <w:sz w:val="24"/>
          <w:szCs w:val="24"/>
        </w:rPr>
        <w:t>градостроительного регламента</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земельные участки в границах территорий общего пользования;</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 xml:space="preserve">земельные участки  линейных объектов  </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земельные участки, предоставленные для добычи полезных ископаемых.</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 xml:space="preserve"> </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Земли, для которых градостроительные регламенты не устанавливаются</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земли лесного фонда, городские леса</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земли, покрытые поверхностными водами</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земли запаса</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 xml:space="preserve">земли особо охраняемых природных территорий </w:t>
      </w:r>
    </w:p>
    <w:p w:rsidR="007C77C2" w:rsidRPr="00956C9B" w:rsidRDefault="007C77C2" w:rsidP="007C77C2">
      <w:pPr>
        <w:autoSpaceDE w:val="0"/>
        <w:autoSpaceDN w:val="0"/>
        <w:adjustRightInd w:val="0"/>
        <w:spacing w:after="0" w:line="240" w:lineRule="auto"/>
        <w:ind w:firstLine="600"/>
        <w:jc w:val="both"/>
        <w:rPr>
          <w:rFonts w:ascii="Times New Roman" w:hAnsi="Times New Roman"/>
          <w:sz w:val="24"/>
          <w:szCs w:val="24"/>
        </w:rPr>
      </w:pPr>
      <w:r w:rsidRPr="00956C9B">
        <w:rPr>
          <w:rFonts w:ascii="Times New Roman" w:hAnsi="Times New Roman"/>
          <w:sz w:val="24"/>
          <w:szCs w:val="24"/>
        </w:rPr>
        <w:t xml:space="preserve">сельскохозяйственные угодья в составе земель сельскохозяйственного назначения. </w:t>
      </w:r>
    </w:p>
    <w:p w:rsidR="007C77C2" w:rsidRPr="00956C9B" w:rsidRDefault="007C77C2" w:rsidP="007C77C2">
      <w:pPr>
        <w:spacing w:after="0" w:line="240" w:lineRule="auto"/>
        <w:ind w:firstLine="600"/>
        <w:jc w:val="both"/>
        <w:rPr>
          <w:rFonts w:ascii="Times New Roman" w:hAnsi="Times New Roman"/>
          <w:sz w:val="24"/>
          <w:szCs w:val="24"/>
        </w:rPr>
      </w:pPr>
    </w:p>
    <w:p w:rsidR="007C77C2" w:rsidRPr="00956C9B" w:rsidRDefault="007C77C2" w:rsidP="007C77C2">
      <w:pPr>
        <w:spacing w:after="0" w:line="240" w:lineRule="auto"/>
        <w:ind w:left="600"/>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Pr="00956C9B">
        <w:rPr>
          <w:rFonts w:ascii="Times New Roman" w:hAnsi="Times New Roman"/>
          <w:b/>
          <w:sz w:val="24"/>
          <w:szCs w:val="24"/>
        </w:rPr>
        <w:t>Зоны с особым режимом использования территорий</w:t>
      </w:r>
    </w:p>
    <w:p w:rsidR="007C77C2" w:rsidRPr="00956C9B" w:rsidRDefault="007C77C2" w:rsidP="007C77C2">
      <w:pPr>
        <w:spacing w:after="0" w:line="240" w:lineRule="auto"/>
        <w:ind w:firstLine="600"/>
        <w:jc w:val="both"/>
        <w:rPr>
          <w:rFonts w:ascii="Times New Roman" w:hAnsi="Times New Roman"/>
          <w:b/>
          <w:sz w:val="24"/>
          <w:szCs w:val="24"/>
        </w:rPr>
      </w:pP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Перечень зон с особым режимом использования территорий</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Санитарно-защитные зоны</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Водоохранные зоны</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Прибрежные защитные полосы водных объектов</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Береговые полосы водных объектов</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Рыбоохранные зоны</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Зоны санитарной охраны источников питьевого водоснабжения 3-х поясов</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Охранные зоны инженерных коммуникаций</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Охранные зоны объектов культурного наследия</w:t>
      </w:r>
    </w:p>
    <w:p w:rsidR="007C77C2" w:rsidRPr="00956C9B" w:rsidRDefault="007C77C2" w:rsidP="007C77C2">
      <w:pPr>
        <w:spacing w:after="0" w:line="240" w:lineRule="auto"/>
        <w:ind w:firstLine="600"/>
        <w:jc w:val="both"/>
        <w:rPr>
          <w:rFonts w:ascii="Times New Roman" w:hAnsi="Times New Roman"/>
          <w:sz w:val="24"/>
          <w:szCs w:val="24"/>
        </w:rPr>
      </w:pPr>
      <w:r w:rsidRPr="00956C9B">
        <w:rPr>
          <w:rFonts w:ascii="Times New Roman" w:hAnsi="Times New Roman"/>
          <w:sz w:val="24"/>
          <w:szCs w:val="24"/>
        </w:rPr>
        <w:t xml:space="preserve">Другие  </w:t>
      </w:r>
    </w:p>
    <w:p w:rsidR="007C77C2" w:rsidRPr="00956C9B" w:rsidRDefault="007C77C2" w:rsidP="007C77C2">
      <w:pPr>
        <w:spacing w:after="0" w:line="240" w:lineRule="auto"/>
        <w:ind w:firstLine="709"/>
        <w:jc w:val="both"/>
        <w:rPr>
          <w:rFonts w:ascii="Times New Roman" w:hAnsi="Times New Roman"/>
          <w:sz w:val="24"/>
          <w:szCs w:val="24"/>
        </w:rPr>
      </w:pPr>
    </w:p>
    <w:p w:rsidR="007C77C2" w:rsidRPr="00956C9B" w:rsidRDefault="007C77C2" w:rsidP="007C77C2">
      <w:pPr>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Зоны с особым режимом использования территорий (ЗОУИТ) ограничивают хозяйственную и иную деятельность в пределах  земельных участков,  территориальных зон, на которые они накладываются. Установление границ ЗОУИТ и регламентов их использования относится к компетенции уполномоченных органов и регулируется специальными документами. </w:t>
      </w:r>
    </w:p>
    <w:p w:rsidR="00131CA7" w:rsidRDefault="00131CA7">
      <w:pPr>
        <w:pStyle w:val="ConsPlusTitle"/>
        <w:ind w:firstLine="540"/>
        <w:jc w:val="both"/>
        <w:outlineLvl w:val="3"/>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 xml:space="preserve">Статья 18. </w:t>
      </w:r>
      <w:r w:rsidR="007C77C2" w:rsidRPr="005927E0">
        <w:rPr>
          <w:rFonts w:ascii="Times New Roman" w:hAnsi="Times New Roman" w:cs="Times New Roman"/>
          <w:sz w:val="24"/>
          <w:szCs w:val="24"/>
        </w:rPr>
        <w:t>Градостроительные регламенты по видам и параметрам разрешенного использования недвижимости</w:t>
      </w:r>
    </w:p>
    <w:p w:rsidR="007C77C2" w:rsidRDefault="007C77C2" w:rsidP="00131CA7">
      <w:pPr>
        <w:tabs>
          <w:tab w:val="left" w:pos="540"/>
        </w:tabs>
        <w:spacing w:after="0" w:line="240" w:lineRule="auto"/>
        <w:ind w:left="2340" w:hanging="2340"/>
        <w:jc w:val="center"/>
        <w:rPr>
          <w:rFonts w:ascii="Times New Roman" w:hAnsi="Times New Roman"/>
          <w:b/>
          <w:sz w:val="24"/>
          <w:szCs w:val="24"/>
        </w:rPr>
      </w:pPr>
    </w:p>
    <w:p w:rsidR="00131CA7" w:rsidRDefault="00131CA7" w:rsidP="00131CA7">
      <w:pPr>
        <w:tabs>
          <w:tab w:val="left" w:pos="540"/>
        </w:tabs>
        <w:spacing w:after="0" w:line="240" w:lineRule="auto"/>
        <w:ind w:left="2340" w:hanging="2340"/>
        <w:jc w:val="center"/>
        <w:rPr>
          <w:rFonts w:ascii="Times New Roman" w:hAnsi="Times New Roman"/>
          <w:b/>
          <w:sz w:val="24"/>
          <w:szCs w:val="24"/>
        </w:rPr>
      </w:pPr>
      <w:r w:rsidRPr="00956C9B">
        <w:rPr>
          <w:rFonts w:ascii="Times New Roman" w:hAnsi="Times New Roman"/>
          <w:b/>
          <w:sz w:val="24"/>
          <w:szCs w:val="24"/>
        </w:rPr>
        <w:t>Жилые зоны</w:t>
      </w:r>
    </w:p>
    <w:p w:rsidR="00131CA7" w:rsidRPr="00956C9B" w:rsidRDefault="00131CA7" w:rsidP="00131CA7">
      <w:pPr>
        <w:tabs>
          <w:tab w:val="left" w:pos="540"/>
        </w:tabs>
        <w:spacing w:after="0" w:line="240" w:lineRule="auto"/>
        <w:ind w:left="2340" w:hanging="2340"/>
        <w:jc w:val="center"/>
        <w:rPr>
          <w:rFonts w:ascii="Times New Roman" w:hAnsi="Times New Roman"/>
          <w:b/>
          <w:sz w:val="24"/>
          <w:szCs w:val="24"/>
        </w:rPr>
      </w:pPr>
    </w:p>
    <w:p w:rsidR="00131CA7" w:rsidRPr="00956C9B" w:rsidRDefault="00131CA7" w:rsidP="00131CA7">
      <w:pPr>
        <w:shd w:val="clear" w:color="auto" w:fill="FFFFFF"/>
        <w:spacing w:after="0" w:line="240" w:lineRule="auto"/>
        <w:ind w:firstLine="708"/>
        <w:jc w:val="both"/>
        <w:rPr>
          <w:rFonts w:ascii="Times New Roman" w:hAnsi="Times New Roman"/>
          <w:sz w:val="24"/>
          <w:szCs w:val="24"/>
        </w:rPr>
      </w:pPr>
      <w:r w:rsidRPr="00956C9B">
        <w:rPr>
          <w:rFonts w:ascii="Times New Roman" w:hAnsi="Times New Roman"/>
          <w:sz w:val="24"/>
          <w:szCs w:val="24"/>
        </w:rPr>
        <w:t>Жилые зоны выделены для обеспечения правовых условий формирования жилых кварталов из индивидуальных жилых домов, жилых домов блокированного типа, а также мал</w:t>
      </w:r>
      <w:proofErr w:type="gramStart"/>
      <w:r w:rsidRPr="00956C9B">
        <w:rPr>
          <w:rFonts w:ascii="Times New Roman" w:hAnsi="Times New Roman"/>
          <w:sz w:val="24"/>
          <w:szCs w:val="24"/>
        </w:rPr>
        <w:t>о-</w:t>
      </w:r>
      <w:proofErr w:type="gramEnd"/>
      <w:r w:rsidRPr="00956C9B">
        <w:rPr>
          <w:rFonts w:ascii="Times New Roman" w:hAnsi="Times New Roman"/>
          <w:sz w:val="24"/>
          <w:szCs w:val="24"/>
        </w:rPr>
        <w:t xml:space="preserve"> и среднеэтажных многоквартирных жилых домов с этажностью соответственно до 4-х этажей и 5-8 этажей с объектами обслуживания населения.</w:t>
      </w:r>
    </w:p>
    <w:p w:rsidR="00131CA7" w:rsidRPr="00956C9B" w:rsidRDefault="00131CA7" w:rsidP="00131CA7">
      <w:pPr>
        <w:shd w:val="clear" w:color="auto" w:fill="FFFFFF"/>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left="705"/>
        <w:jc w:val="both"/>
        <w:rPr>
          <w:rFonts w:ascii="Times New Roman" w:hAnsi="Times New Roman"/>
          <w:b/>
          <w:spacing w:val="-5"/>
          <w:sz w:val="24"/>
          <w:szCs w:val="24"/>
        </w:rPr>
      </w:pPr>
      <w:r w:rsidRPr="00956C9B">
        <w:rPr>
          <w:rFonts w:ascii="Times New Roman" w:hAnsi="Times New Roman"/>
          <w:b/>
          <w:spacing w:val="-5"/>
          <w:sz w:val="24"/>
          <w:szCs w:val="24"/>
        </w:rPr>
        <w:t>Ж</w:t>
      </w:r>
      <w:proofErr w:type="gramStart"/>
      <w:r w:rsidRPr="00956C9B">
        <w:rPr>
          <w:rFonts w:ascii="Times New Roman" w:hAnsi="Times New Roman"/>
          <w:b/>
          <w:spacing w:val="-5"/>
          <w:sz w:val="24"/>
          <w:szCs w:val="24"/>
        </w:rPr>
        <w:t>1</w:t>
      </w:r>
      <w:proofErr w:type="gramEnd"/>
      <w:r w:rsidRPr="00956C9B">
        <w:rPr>
          <w:rFonts w:ascii="Times New Roman" w:hAnsi="Times New Roman"/>
          <w:b/>
          <w:spacing w:val="-5"/>
          <w:sz w:val="24"/>
          <w:szCs w:val="24"/>
        </w:rPr>
        <w:t xml:space="preserve">. Зона застройки индивидуальными жилыми домами </w:t>
      </w:r>
    </w:p>
    <w:p w:rsidR="00131CA7" w:rsidRPr="00956C9B" w:rsidRDefault="00131CA7" w:rsidP="00131CA7">
      <w:pPr>
        <w:spacing w:after="0" w:line="240" w:lineRule="auto"/>
        <w:ind w:left="705"/>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индивидуального жилищного строительства (2.1)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ведения личного подсобного хозяйства (2.2)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Блокированная жилая застройка (2.3)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Дошкольное, начальное и среднее общее образование (3.5.1)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Хранение автотранспорта (2.7.1)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Коммунальное обслуживание (3.1, включая </w:t>
      </w:r>
      <w:hyperlink w:anchor="sub_1311" w:history="1">
        <w:r w:rsidRPr="00956C9B">
          <w:rPr>
            <w:rStyle w:val="ad"/>
            <w:rFonts w:ascii="Times New Roman" w:hAnsi="Times New Roman"/>
            <w:color w:val="auto"/>
            <w:sz w:val="24"/>
            <w:szCs w:val="24"/>
          </w:rPr>
          <w:t xml:space="preserve"> 3.1.1-3.1.2</w:t>
        </w:r>
      </w:hyperlink>
      <w:r w:rsidRPr="00956C9B">
        <w:rPr>
          <w:rFonts w:ascii="Times New Roman" w:hAnsi="Times New Roman"/>
          <w:sz w:val="24"/>
          <w:szCs w:val="24"/>
        </w:rPr>
        <w:t>)</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spacing w:after="0" w:line="240" w:lineRule="auto"/>
        <w:ind w:firstLine="720"/>
        <w:rPr>
          <w:rFonts w:ascii="Times New Roman" w:hAnsi="Times New Roman"/>
          <w:i/>
          <w:sz w:val="24"/>
          <w:szCs w:val="24"/>
        </w:rPr>
      </w:pPr>
      <w:r w:rsidRPr="00956C9B">
        <w:rPr>
          <w:rFonts w:ascii="Times New Roman" w:hAnsi="Times New Roman"/>
          <w:sz w:val="24"/>
          <w:szCs w:val="24"/>
        </w:rPr>
        <w:t xml:space="preserve">Обслуживание жилой застройки (встроено-пристроенные, отдельно стоящие объекты, общей площадью помещений  </w:t>
      </w:r>
      <w:r w:rsidRPr="00956C9B">
        <w:rPr>
          <w:rFonts w:ascii="Times New Roman" w:hAnsi="Times New Roman"/>
          <w:sz w:val="24"/>
          <w:szCs w:val="24"/>
          <w:u w:val="single"/>
        </w:rPr>
        <w:t>менее 100 кв. метров</w:t>
      </w:r>
      <w:r w:rsidRPr="00956C9B">
        <w:rPr>
          <w:rFonts w:ascii="Times New Roman" w:hAnsi="Times New Roman"/>
          <w:sz w:val="24"/>
          <w:szCs w:val="24"/>
        </w:rPr>
        <w:t>)</w:t>
      </w:r>
      <w:r w:rsidRPr="00956C9B">
        <w:rPr>
          <w:rFonts w:ascii="Times New Roman" w:hAnsi="Times New Roman"/>
          <w:i/>
          <w:sz w:val="24"/>
          <w:szCs w:val="24"/>
        </w:rPr>
        <w:t xml:space="preserve"> </w:t>
      </w:r>
      <w:r w:rsidRPr="00956C9B">
        <w:rPr>
          <w:rFonts w:ascii="Times New Roman" w:hAnsi="Times New Roman"/>
          <w:sz w:val="24"/>
          <w:szCs w:val="24"/>
        </w:rPr>
        <w:t>(2.7)</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Гостиничное обслуживание (встроено-пристроенные, отдельно стоящие объекты, общей площадью помещений  </w:t>
      </w:r>
      <w:r w:rsidRPr="00956C9B">
        <w:rPr>
          <w:rFonts w:ascii="Times New Roman" w:hAnsi="Times New Roman"/>
          <w:sz w:val="24"/>
          <w:szCs w:val="24"/>
          <w:u w:val="single"/>
        </w:rPr>
        <w:t>менее 100 кв. метров</w:t>
      </w:r>
      <w:r w:rsidRPr="00956C9B">
        <w:rPr>
          <w:rFonts w:ascii="Times New Roman" w:hAnsi="Times New Roman"/>
          <w:sz w:val="24"/>
          <w:szCs w:val="24"/>
        </w:rPr>
        <w:t>)</w:t>
      </w:r>
      <w:r w:rsidRPr="00956C9B">
        <w:rPr>
          <w:rFonts w:ascii="Times New Roman" w:hAnsi="Times New Roman"/>
          <w:i/>
          <w:sz w:val="24"/>
          <w:szCs w:val="24"/>
        </w:rPr>
        <w:t xml:space="preserve"> </w:t>
      </w:r>
      <w:r w:rsidRPr="00956C9B">
        <w:rPr>
          <w:rFonts w:ascii="Times New Roman" w:hAnsi="Times New Roman"/>
          <w:sz w:val="24"/>
          <w:szCs w:val="24"/>
        </w:rPr>
        <w:t xml:space="preserve">(4.7),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 xml:space="preserve">При условии соблюдения санитарных требований: </w:t>
      </w:r>
      <w:bookmarkStart w:id="21" w:name="sub_14913"/>
      <w:r w:rsidRPr="00956C9B">
        <w:rPr>
          <w:rFonts w:ascii="Times New Roman" w:hAnsi="Times New Roman"/>
          <w:sz w:val="24"/>
          <w:szCs w:val="24"/>
        </w:rPr>
        <w:t>Автомобильные мойки</w:t>
      </w:r>
      <w:bookmarkEnd w:id="21"/>
      <w:r w:rsidRPr="00956C9B">
        <w:rPr>
          <w:rFonts w:ascii="Times New Roman" w:hAnsi="Times New Roman"/>
          <w:sz w:val="24"/>
          <w:szCs w:val="24"/>
        </w:rPr>
        <w:t xml:space="preserve"> (4.9.1.3), </w:t>
      </w:r>
      <w:bookmarkStart w:id="22" w:name="sub_14914"/>
      <w:r w:rsidRPr="00956C9B">
        <w:rPr>
          <w:rFonts w:ascii="Times New Roman" w:hAnsi="Times New Roman"/>
          <w:sz w:val="24"/>
          <w:szCs w:val="24"/>
        </w:rPr>
        <w:t>Ремонт автомобилей</w:t>
      </w:r>
      <w:bookmarkEnd w:id="22"/>
      <w:r w:rsidRPr="00956C9B">
        <w:rPr>
          <w:rFonts w:ascii="Times New Roman" w:hAnsi="Times New Roman"/>
          <w:sz w:val="24"/>
          <w:szCs w:val="24"/>
        </w:rPr>
        <w:t xml:space="preserve"> (4.9.1.4)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 xml:space="preserve">При условии соблюдения санитарных требований и общей площадью помещений </w:t>
      </w:r>
      <w:r w:rsidRPr="00956C9B">
        <w:rPr>
          <w:rFonts w:ascii="Times New Roman" w:hAnsi="Times New Roman"/>
          <w:i/>
          <w:sz w:val="24"/>
          <w:szCs w:val="24"/>
          <w:u w:val="single"/>
        </w:rPr>
        <w:t>не более 100 кв</w:t>
      </w:r>
      <w:proofErr w:type="gramStart"/>
      <w:r w:rsidRPr="00956C9B">
        <w:rPr>
          <w:rFonts w:ascii="Times New Roman" w:hAnsi="Times New Roman"/>
          <w:i/>
          <w:sz w:val="24"/>
          <w:szCs w:val="24"/>
          <w:u w:val="single"/>
        </w:rPr>
        <w:t>.м</w:t>
      </w:r>
      <w:proofErr w:type="gramEnd"/>
      <w:r w:rsidRPr="00956C9B">
        <w:rPr>
          <w:rFonts w:ascii="Times New Roman" w:hAnsi="Times New Roman"/>
          <w:i/>
          <w:sz w:val="24"/>
          <w:szCs w:val="24"/>
        </w:rPr>
        <w:t xml:space="preserve"> : </w:t>
      </w:r>
      <w:bookmarkStart w:id="23" w:name="sub_1063"/>
      <w:r w:rsidRPr="00956C9B">
        <w:rPr>
          <w:rFonts w:ascii="Times New Roman" w:hAnsi="Times New Roman"/>
          <w:sz w:val="24"/>
          <w:szCs w:val="24"/>
        </w:rPr>
        <w:t>Легкая промышленность</w:t>
      </w:r>
      <w:bookmarkEnd w:id="23"/>
      <w:r w:rsidRPr="00956C9B">
        <w:rPr>
          <w:rFonts w:ascii="Times New Roman" w:hAnsi="Times New Roman"/>
          <w:sz w:val="24"/>
          <w:szCs w:val="24"/>
        </w:rPr>
        <w:t xml:space="preserve"> (6.3), </w:t>
      </w:r>
      <w:bookmarkStart w:id="24" w:name="sub_1064"/>
      <w:r w:rsidRPr="00956C9B">
        <w:rPr>
          <w:rFonts w:ascii="Times New Roman" w:hAnsi="Times New Roman"/>
          <w:sz w:val="24"/>
          <w:szCs w:val="24"/>
        </w:rPr>
        <w:t>Пищевая промышленность</w:t>
      </w:r>
      <w:bookmarkEnd w:id="24"/>
      <w:r w:rsidRPr="00956C9B">
        <w:rPr>
          <w:rFonts w:ascii="Times New Roman" w:hAnsi="Times New Roman"/>
          <w:sz w:val="24"/>
          <w:szCs w:val="24"/>
        </w:rPr>
        <w:t xml:space="preserve"> (6.4)</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Вспомогательные виды разрешенного использования:</w:t>
      </w:r>
      <w:r w:rsidRPr="00956C9B">
        <w:rPr>
          <w:rFonts w:ascii="Times New Roman" w:hAnsi="Times New Roman"/>
          <w:sz w:val="24"/>
          <w:szCs w:val="24"/>
        </w:rPr>
        <w:t xml:space="preserve"> для видов разрешенного использования с кодами 2.1, 2.2, 2.3 - выращивание сельскохозяйственных культур; размещение индивидуальных гаражей и хозяйственных построек</w:t>
      </w:r>
    </w:p>
    <w:p w:rsidR="00131CA7" w:rsidRPr="00956C9B" w:rsidRDefault="00131CA7" w:rsidP="00131CA7">
      <w:pPr>
        <w:spacing w:after="0" w:line="240" w:lineRule="auto"/>
        <w:ind w:firstLine="720"/>
        <w:jc w:val="both"/>
        <w:rPr>
          <w:rFonts w:ascii="Times New Roman" w:hAnsi="Times New Roman"/>
          <w:b/>
          <w:i/>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sz w:val="24"/>
          <w:szCs w:val="24"/>
        </w:rPr>
        <w:t>Малоэтажная многоквартирная жилая застройка  (2.1.1)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Среднеэтажная жилая застройка (2.5)</w:t>
      </w:r>
    </w:p>
    <w:p w:rsidR="00131CA7" w:rsidRPr="00956C9B" w:rsidRDefault="00131CA7" w:rsidP="00131CA7">
      <w:pPr>
        <w:spacing w:after="0" w:line="240" w:lineRule="auto"/>
        <w:ind w:firstLine="720"/>
        <w:rPr>
          <w:rFonts w:ascii="Times New Roman" w:hAnsi="Times New Roman"/>
          <w:i/>
          <w:sz w:val="24"/>
          <w:szCs w:val="24"/>
        </w:rPr>
      </w:pPr>
      <w:r w:rsidRPr="00956C9B">
        <w:rPr>
          <w:rFonts w:ascii="Times New Roman" w:hAnsi="Times New Roman"/>
          <w:sz w:val="24"/>
          <w:szCs w:val="24"/>
        </w:rPr>
        <w:t xml:space="preserve">Обслуживание жилой застройки (встроено-пристроенные, отдельно стоящие объекты, общей площадью помещений  </w:t>
      </w:r>
      <w:r w:rsidRPr="00956C9B">
        <w:rPr>
          <w:rFonts w:ascii="Times New Roman" w:hAnsi="Times New Roman"/>
          <w:sz w:val="24"/>
          <w:szCs w:val="24"/>
          <w:u w:val="single"/>
        </w:rPr>
        <w:t>от 100 до 150 кв. метров</w:t>
      </w:r>
      <w:r w:rsidRPr="00956C9B">
        <w:rPr>
          <w:rFonts w:ascii="Times New Roman" w:hAnsi="Times New Roman"/>
          <w:sz w:val="24"/>
          <w:szCs w:val="24"/>
        </w:rPr>
        <w:t>)</w:t>
      </w:r>
      <w:r w:rsidRPr="00956C9B">
        <w:rPr>
          <w:rFonts w:ascii="Times New Roman" w:hAnsi="Times New Roman"/>
          <w:i/>
          <w:sz w:val="24"/>
          <w:szCs w:val="24"/>
        </w:rPr>
        <w:t xml:space="preserve"> </w:t>
      </w:r>
      <w:r w:rsidRPr="00956C9B">
        <w:rPr>
          <w:rFonts w:ascii="Times New Roman" w:hAnsi="Times New Roman"/>
          <w:sz w:val="24"/>
          <w:szCs w:val="24"/>
        </w:rPr>
        <w:t>(2.7)</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Гостиничное обслуживание (встроено-пристроенные, отдельно стоящие объекты, общей площадью помещений  </w:t>
      </w:r>
      <w:r w:rsidRPr="00956C9B">
        <w:rPr>
          <w:rFonts w:ascii="Times New Roman" w:hAnsi="Times New Roman"/>
          <w:sz w:val="24"/>
          <w:szCs w:val="24"/>
          <w:u w:val="single"/>
        </w:rPr>
        <w:t>от 100 до 150 кв</w:t>
      </w:r>
      <w:proofErr w:type="gramStart"/>
      <w:r w:rsidRPr="00956C9B">
        <w:rPr>
          <w:rFonts w:ascii="Times New Roman" w:hAnsi="Times New Roman"/>
          <w:sz w:val="24"/>
          <w:szCs w:val="24"/>
          <w:u w:val="single"/>
        </w:rPr>
        <w:t>.м</w:t>
      </w:r>
      <w:proofErr w:type="gramEnd"/>
      <w:r w:rsidRPr="00956C9B">
        <w:rPr>
          <w:rFonts w:ascii="Times New Roman" w:hAnsi="Times New Roman"/>
          <w:sz w:val="24"/>
          <w:szCs w:val="24"/>
        </w:rPr>
        <w:t>)</w:t>
      </w:r>
      <w:r w:rsidRPr="00956C9B">
        <w:rPr>
          <w:rFonts w:ascii="Times New Roman" w:hAnsi="Times New Roman"/>
          <w:i/>
          <w:sz w:val="24"/>
          <w:szCs w:val="24"/>
        </w:rPr>
        <w:t xml:space="preserve"> </w:t>
      </w:r>
      <w:r w:rsidRPr="00956C9B">
        <w:rPr>
          <w:rFonts w:ascii="Times New Roman" w:hAnsi="Times New Roman"/>
          <w:sz w:val="24"/>
          <w:szCs w:val="24"/>
        </w:rPr>
        <w:t xml:space="preserve">(4.7), </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При условии соблюдения санитарных требований и общей площадью помещений от 100</w:t>
      </w:r>
      <w:r w:rsidRPr="00956C9B">
        <w:rPr>
          <w:rFonts w:ascii="Times New Roman" w:hAnsi="Times New Roman"/>
          <w:i/>
          <w:sz w:val="24"/>
          <w:szCs w:val="24"/>
          <w:u w:val="single"/>
        </w:rPr>
        <w:t xml:space="preserve"> </w:t>
      </w:r>
      <w:r w:rsidRPr="00956C9B">
        <w:rPr>
          <w:rFonts w:ascii="Times New Roman" w:hAnsi="Times New Roman"/>
          <w:sz w:val="24"/>
          <w:szCs w:val="24"/>
          <w:u w:val="single"/>
        </w:rPr>
        <w:t>до 150 кв. метров</w:t>
      </w:r>
      <w:r w:rsidRPr="00956C9B">
        <w:rPr>
          <w:rFonts w:ascii="Times New Roman" w:hAnsi="Times New Roman"/>
          <w:i/>
          <w:sz w:val="24"/>
          <w:szCs w:val="24"/>
          <w:u w:val="single"/>
        </w:rPr>
        <w:t xml:space="preserve"> кв</w:t>
      </w:r>
      <w:proofErr w:type="gramStart"/>
      <w:r w:rsidRPr="00956C9B">
        <w:rPr>
          <w:rFonts w:ascii="Times New Roman" w:hAnsi="Times New Roman"/>
          <w:i/>
          <w:sz w:val="24"/>
          <w:szCs w:val="24"/>
          <w:u w:val="single"/>
        </w:rPr>
        <w:t>.м</w:t>
      </w:r>
      <w:proofErr w:type="gramEnd"/>
      <w:r w:rsidRPr="00956C9B">
        <w:rPr>
          <w:rFonts w:ascii="Times New Roman" w:hAnsi="Times New Roman"/>
          <w:i/>
          <w:sz w:val="24"/>
          <w:szCs w:val="24"/>
        </w:rPr>
        <w:t xml:space="preserve">: </w:t>
      </w:r>
      <w:r w:rsidRPr="00956C9B">
        <w:rPr>
          <w:rFonts w:ascii="Times New Roman" w:hAnsi="Times New Roman"/>
          <w:sz w:val="24"/>
          <w:szCs w:val="24"/>
        </w:rPr>
        <w:t>Легкая промышленность (6.3), Пищевая промышленность (6.4)</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widowControl w:val="0"/>
        <w:autoSpaceDE w:val="0"/>
        <w:autoSpaceDN w:val="0"/>
        <w:adjustRightInd w:val="0"/>
        <w:spacing w:after="0" w:line="240" w:lineRule="auto"/>
        <w:ind w:firstLine="709"/>
        <w:jc w:val="right"/>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092"/>
        <w:gridCol w:w="1134"/>
        <w:gridCol w:w="1276"/>
      </w:tblGrid>
      <w:tr w:rsidR="00131CA7" w:rsidRPr="00956C9B" w:rsidTr="007C77C2">
        <w:trPr>
          <w:trHeight w:val="470"/>
        </w:trPr>
        <w:tc>
          <w:tcPr>
            <w:tcW w:w="563" w:type="dxa"/>
            <w:shd w:val="clear" w:color="auto" w:fill="auto"/>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bookmarkStart w:id="25" w:name="P2798"/>
            <w:bookmarkEnd w:id="25"/>
            <w:r w:rsidRPr="00956C9B">
              <w:rPr>
                <w:rFonts w:ascii="Times New Roman" w:hAnsi="Times New Roman"/>
                <w:sz w:val="24"/>
                <w:szCs w:val="24"/>
              </w:rPr>
              <w:t xml:space="preserve">№ </w:t>
            </w:r>
            <w:proofErr w:type="gramStart"/>
            <w:r w:rsidRPr="00956C9B">
              <w:rPr>
                <w:rFonts w:ascii="Times New Roman" w:hAnsi="Times New Roman"/>
                <w:sz w:val="24"/>
                <w:szCs w:val="24"/>
              </w:rPr>
              <w:t>п</w:t>
            </w:r>
            <w:proofErr w:type="gramEnd"/>
            <w:r w:rsidRPr="00956C9B">
              <w:rPr>
                <w:rFonts w:ascii="Times New Roman" w:hAnsi="Times New Roman"/>
                <w:sz w:val="24"/>
                <w:szCs w:val="24"/>
              </w:rPr>
              <w:t>/п</w:t>
            </w:r>
          </w:p>
        </w:tc>
        <w:tc>
          <w:tcPr>
            <w:tcW w:w="7092" w:type="dxa"/>
            <w:shd w:val="clear" w:color="auto" w:fill="auto"/>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Наименование параметра использования</w:t>
            </w:r>
          </w:p>
        </w:tc>
        <w:tc>
          <w:tcPr>
            <w:tcW w:w="1134"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Ед. измер.</w:t>
            </w:r>
          </w:p>
        </w:tc>
        <w:tc>
          <w:tcPr>
            <w:tcW w:w="1276" w:type="dxa"/>
            <w:shd w:val="clear" w:color="auto" w:fill="auto"/>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Кол-во ед. измер.</w:t>
            </w:r>
          </w:p>
        </w:tc>
      </w:tr>
      <w:tr w:rsidR="00131CA7" w:rsidRPr="00956C9B" w:rsidTr="007C77C2">
        <w:trPr>
          <w:trHeight w:val="657"/>
        </w:trPr>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rPr>
                <w:rFonts w:ascii="Times New Roman" w:hAnsi="Times New Roman"/>
                <w:sz w:val="24"/>
                <w:szCs w:val="24"/>
              </w:rPr>
            </w:pPr>
            <w:r w:rsidRPr="00956C9B">
              <w:rPr>
                <w:rFonts w:ascii="Times New Roman" w:hAnsi="Times New Roman"/>
                <w:sz w:val="24"/>
                <w:szCs w:val="24"/>
              </w:rPr>
              <w:t xml:space="preserve">Минимальная   площадь участка для индивидуального жилого дома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400</w:t>
            </w:r>
          </w:p>
        </w:tc>
      </w:tr>
      <w:tr w:rsidR="00131CA7" w:rsidRPr="00956C9B" w:rsidTr="007C77C2">
        <w:trPr>
          <w:trHeight w:val="526"/>
        </w:trPr>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rPr>
                <w:rFonts w:ascii="Times New Roman" w:hAnsi="Times New Roman"/>
                <w:sz w:val="24"/>
                <w:szCs w:val="24"/>
              </w:rPr>
            </w:pPr>
            <w:r w:rsidRPr="00956C9B">
              <w:rPr>
                <w:rFonts w:ascii="Times New Roman" w:hAnsi="Times New Roman"/>
                <w:sz w:val="24"/>
                <w:szCs w:val="24"/>
              </w:rPr>
              <w:t>Максимальная площадь участка для индивидуального жилого дома</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2500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rPr>
                <w:rFonts w:ascii="Times New Roman" w:hAnsi="Times New Roman"/>
                <w:sz w:val="24"/>
                <w:szCs w:val="24"/>
              </w:rPr>
            </w:pPr>
            <w:r w:rsidRPr="00956C9B">
              <w:rPr>
                <w:rFonts w:ascii="Times New Roman" w:hAnsi="Times New Roman"/>
                <w:sz w:val="24"/>
                <w:szCs w:val="24"/>
              </w:rPr>
              <w:t xml:space="preserve">Минимальная площадь участка для одной квартиры блокированного жилого дома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400,0</w:t>
            </w:r>
          </w:p>
        </w:tc>
      </w:tr>
      <w:tr w:rsidR="00131CA7" w:rsidRPr="00956C9B" w:rsidTr="007C77C2">
        <w:trPr>
          <w:trHeight w:val="453"/>
        </w:trPr>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rPr>
                <w:rFonts w:ascii="Times New Roman" w:hAnsi="Times New Roman"/>
                <w:sz w:val="24"/>
                <w:szCs w:val="24"/>
              </w:rPr>
            </w:pPr>
            <w:r w:rsidRPr="00956C9B">
              <w:rPr>
                <w:rFonts w:ascii="Times New Roman" w:hAnsi="Times New Roman"/>
                <w:sz w:val="24"/>
                <w:szCs w:val="24"/>
              </w:rPr>
              <w:t xml:space="preserve">Максимальная  площадь участка для одной квартиры блокированного жилого дома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1500,0</w:t>
            </w:r>
          </w:p>
        </w:tc>
      </w:tr>
      <w:tr w:rsidR="00131CA7" w:rsidRPr="00956C9B" w:rsidTr="007C77C2">
        <w:trPr>
          <w:trHeight w:val="307"/>
        </w:trPr>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lastRenderedPageBreak/>
              <w:t>5</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Минимальное расстояние от жилого дома до границ участка</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6</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Минимальные отступы жилых домов от границ участка в месте блокировки строений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7</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хозяйственных построек (сарая, гаража, бани) от границ участка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8</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Минимальное расстояние от жилого дома до границ участка</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9</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Минимальная ширина проездов в красных линиях в пределах зоны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15,0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i/>
                <w:sz w:val="24"/>
                <w:szCs w:val="24"/>
              </w:rPr>
            </w:pPr>
            <w:r w:rsidRPr="00956C9B">
              <w:rPr>
                <w:rFonts w:ascii="Times New Roman" w:hAnsi="Times New Roman"/>
                <w:sz w:val="24"/>
                <w:szCs w:val="24"/>
              </w:rPr>
              <w:t>Минимальное расстояние от хозяйственных построек до красных линий улиц и проездов (передней границы участка)</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11</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Минимальное расстояние от границы соседнего земельного участка до постройки для содержания скота и птицы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12</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от границы соседнего земельного участка до других построек, бани, гаража и др.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13</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от границы соседнего земельного участка до стволов высокорослых деревьев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14</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Минимальное расстояние от границы соседнего земельного участка до кустарников</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15</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Максимальная высота ограждения между соседними земельными участками</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1,5</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16</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высота ограждения со стороны улицы от уровня земли (в каждой точке)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17</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rPr>
                <w:rFonts w:ascii="Times New Roman" w:hAnsi="Times New Roman"/>
                <w:sz w:val="24"/>
                <w:szCs w:val="24"/>
              </w:rPr>
            </w:pPr>
            <w:r w:rsidRPr="00956C9B">
              <w:rPr>
                <w:rFonts w:ascii="Times New Roman" w:hAnsi="Times New Roman"/>
                <w:sz w:val="24"/>
                <w:szCs w:val="24"/>
              </w:rPr>
              <w:t>Максимальная высота ограждения палисадника</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1,2</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18</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Минимальное расстояние от входов в помещения для скота и птицы до входа в жилой дом</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7,0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19</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площадь хозяйственных построек (сараев, летней кухни, бани и т.д.)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276" w:type="dxa"/>
            <w:shd w:val="clear" w:color="auto" w:fill="auto"/>
          </w:tcPr>
          <w:p w:rsidR="00131CA7" w:rsidRPr="00AE62E7" w:rsidRDefault="00131CA7" w:rsidP="007C77C2">
            <w:pPr>
              <w:widowControl w:val="0"/>
              <w:autoSpaceDE w:val="0"/>
              <w:autoSpaceDN w:val="0"/>
              <w:adjustRightInd w:val="0"/>
              <w:spacing w:after="0" w:line="240" w:lineRule="auto"/>
              <w:ind w:firstLine="34"/>
              <w:jc w:val="center"/>
              <w:rPr>
                <w:rFonts w:ascii="Times New Roman" w:hAnsi="Times New Roman"/>
                <w:sz w:val="24"/>
                <w:szCs w:val="24"/>
                <w:lang w:val="en-US"/>
              </w:rPr>
            </w:pPr>
            <w:r w:rsidRPr="00AE62E7">
              <w:rPr>
                <w:rFonts w:ascii="Times New Roman" w:hAnsi="Times New Roman"/>
                <w:sz w:val="24"/>
                <w:szCs w:val="24"/>
                <w:lang w:val="en-US"/>
              </w:rPr>
              <w:t>4</w:t>
            </w:r>
            <w:r w:rsidRPr="00AE62E7">
              <w:rPr>
                <w:rFonts w:ascii="Times New Roman" w:hAnsi="Times New Roman"/>
                <w:sz w:val="24"/>
                <w:szCs w:val="24"/>
              </w:rPr>
              <w:t>6,0</w:t>
            </w:r>
            <w:r w:rsidRPr="00AE62E7">
              <w:rPr>
                <w:rFonts w:ascii="Times New Roman" w:hAnsi="Times New Roman"/>
                <w:i/>
                <w:sz w:val="24"/>
                <w:szCs w:val="24"/>
                <w:lang w:val="en-US"/>
              </w:rPr>
              <w:t xml:space="preserve"> </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20</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Максимальная высота хозяйственных построек (сараев, летней кухни, бани и т.д.) от  пола до конька кровли</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3,0</w:t>
            </w:r>
          </w:p>
        </w:tc>
      </w:tr>
      <w:tr w:rsidR="00131CA7" w:rsidRPr="00956C9B" w:rsidTr="007C77C2">
        <w:trPr>
          <w:trHeight w:val="336"/>
        </w:trPr>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21</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Максимальные размеры отдельно стоящего гаража в плане</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5,0 x 6,0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22</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Максимальная высота отдельно стоящего гаража</w:t>
            </w:r>
          </w:p>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23</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Максимальная площадь встроено-пристроенных объектов обслуживания, общественного питания и торговли </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100,0</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24</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Предельная этажность (включая мансардный этаж)</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этаж</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r>
      <w:tr w:rsidR="00131CA7" w:rsidRPr="00956C9B" w:rsidTr="007C77C2">
        <w:tc>
          <w:tcPr>
            <w:tcW w:w="563"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25</w:t>
            </w:r>
          </w:p>
        </w:tc>
        <w:tc>
          <w:tcPr>
            <w:tcW w:w="7092" w:type="dxa"/>
            <w:shd w:val="clear" w:color="auto" w:fill="auto"/>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Максимальная плотность застройки земельного участка (с учетом минимальных отступов от границ участка и противопожарных разрывов)</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w:t>
            </w:r>
          </w:p>
        </w:tc>
        <w:tc>
          <w:tcPr>
            <w:tcW w:w="1276" w:type="dxa"/>
            <w:shd w:val="clear" w:color="auto" w:fill="auto"/>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60</w:t>
            </w:r>
          </w:p>
        </w:tc>
      </w:tr>
    </w:tbl>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w:t>
      </w:r>
      <w:proofErr w:type="gramStart"/>
      <w:r w:rsidRPr="00956C9B">
        <w:rPr>
          <w:rFonts w:ascii="Times New Roman" w:hAnsi="Times New Roman"/>
          <w:sz w:val="24"/>
          <w:szCs w:val="24"/>
        </w:rPr>
        <w:t>при том</w:t>
      </w:r>
      <w:proofErr w:type="gramEnd"/>
      <w:r w:rsidRPr="00956C9B">
        <w:rPr>
          <w:rFonts w:ascii="Times New Roman" w:hAnsi="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w:t>
      </w:r>
      <w:r w:rsidRPr="00956C9B">
        <w:rPr>
          <w:rFonts w:ascii="Times New Roman" w:hAnsi="Times New Roman"/>
          <w:strike/>
          <w:sz w:val="24"/>
          <w:szCs w:val="24"/>
        </w:rPr>
        <w:t xml:space="preserve"> </w:t>
      </w:r>
      <w:r w:rsidRPr="00956C9B">
        <w:rPr>
          <w:rFonts w:ascii="Times New Roman" w:hAnsi="Times New Roman"/>
          <w:sz w:val="24"/>
          <w:szCs w:val="24"/>
        </w:rPr>
        <w:t xml:space="preserve"> согласований, проводимых в порядке правил землепользования и застройки муниципального образования. Максимальное количество вновь возводимых жилых единиц на земельном участке должно определяться из расчета: не более одной жилой единицы на каждые 400 кв. м земельного участка.</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2. 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-имеется взаимное согласие владельцев земельных участков на указанные отклонения;</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-расстояния между основными строениями (жилыми домами) равны или </w:t>
      </w:r>
      <w:r w:rsidRPr="00956C9B">
        <w:rPr>
          <w:rFonts w:ascii="Times New Roman" w:hAnsi="Times New Roman"/>
          <w:sz w:val="24"/>
          <w:szCs w:val="24"/>
        </w:rPr>
        <w:lastRenderedPageBreak/>
        <w:t xml:space="preserve">превышают </w:t>
      </w:r>
      <w:smartTag w:uri="urn:schemas-microsoft-com:office:smarttags" w:element="metricconverter">
        <w:smartTagPr>
          <w:attr w:name="ProductID" w:val="6 м"/>
        </w:smartTagPr>
        <w:r w:rsidRPr="00956C9B">
          <w:rPr>
            <w:rFonts w:ascii="Times New Roman" w:hAnsi="Times New Roman"/>
            <w:sz w:val="24"/>
            <w:szCs w:val="24"/>
          </w:rPr>
          <w:t>6 м</w:t>
        </w:r>
      </w:smartTag>
      <w:r w:rsidRPr="00956C9B">
        <w:rPr>
          <w:rFonts w:ascii="Times New Roman" w:hAnsi="Times New Roman"/>
          <w:sz w:val="24"/>
          <w:szCs w:val="24"/>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
        </w:smartTagPr>
        <w:r w:rsidRPr="00956C9B">
          <w:rPr>
            <w:rFonts w:ascii="Times New Roman" w:hAnsi="Times New Roman"/>
            <w:sz w:val="24"/>
            <w:szCs w:val="24"/>
          </w:rPr>
          <w:t>2 м</w:t>
        </w:r>
      </w:smartTag>
      <w:r w:rsidRPr="00956C9B">
        <w:rPr>
          <w:rFonts w:ascii="Times New Roman" w:hAnsi="Times New Roman"/>
          <w:sz w:val="24"/>
          <w:szCs w:val="24"/>
        </w:rPr>
        <w:t xml:space="preserve"> (допускается также блокирование вспомогательных строений по границам земельных участков, при условии устройства брандмауэрных стен).</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3. Должны соблюдаться нормативные противопожарные расстояния между постройками, расположенными на соседних земельных участках.</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trike/>
          <w:sz w:val="24"/>
          <w:szCs w:val="24"/>
        </w:rPr>
        <w:t>4</w:t>
      </w:r>
      <w:r w:rsidRPr="00956C9B">
        <w:rPr>
          <w:rFonts w:ascii="Times New Roman" w:hAnsi="Times New Roman"/>
          <w:sz w:val="24"/>
          <w:szCs w:val="24"/>
        </w:rPr>
        <w:t>. Нормы хранения автомобилей.</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На земельном участке рекомендуется предусмотреть места для парковки автомобилей, принадлежащих гражданам, из расчета:</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отдельно стоящий жилой дом: гараж - не более 2 м/мест на жилую единицу и стоянка - не более 2 м/мест на жилую единицу.</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блокированный жилой дом: встроенный гараж - 1 м/место на жилую единицу и стоянка - 1 м/место на жилую единицу.</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Гаражи устраивать </w:t>
      </w:r>
      <w:proofErr w:type="gramStart"/>
      <w:r w:rsidRPr="00956C9B">
        <w:rPr>
          <w:rFonts w:ascii="Times New Roman" w:hAnsi="Times New Roman"/>
          <w:sz w:val="24"/>
          <w:szCs w:val="24"/>
        </w:rPr>
        <w:t>встроенными</w:t>
      </w:r>
      <w:proofErr w:type="gramEnd"/>
      <w:r w:rsidRPr="00956C9B">
        <w:rPr>
          <w:rFonts w:ascii="Times New Roman" w:hAnsi="Times New Roman"/>
          <w:sz w:val="24"/>
          <w:szCs w:val="24"/>
        </w:rPr>
        <w:t xml:space="preserve"> или пристроенными к жилому дому.</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Размещение гаража отдельно </w:t>
      </w:r>
      <w:proofErr w:type="gramStart"/>
      <w:r w:rsidRPr="00956C9B">
        <w:rPr>
          <w:rFonts w:ascii="Times New Roman" w:hAnsi="Times New Roman"/>
          <w:sz w:val="24"/>
          <w:szCs w:val="24"/>
        </w:rPr>
        <w:t>стоящим</w:t>
      </w:r>
      <w:proofErr w:type="gramEnd"/>
      <w:r w:rsidRPr="00956C9B">
        <w:rPr>
          <w:rFonts w:ascii="Times New Roman" w:hAnsi="Times New Roman"/>
          <w:sz w:val="24"/>
          <w:szCs w:val="24"/>
        </w:rPr>
        <w:t xml:space="preserve">, возможно в случае реконструкции.     </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Подъезд к гаражу -  со стороны улицы. </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5. Постройки жилого дома (гаражи, летние кухни, сараи и др.), которые построены на землях общего пользования и не соответствуют градостроительным регламентам – подлежат сносу.  </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6. Проектирование жилых домов осуществляется в соответствии с требованиями </w:t>
      </w:r>
      <w:r w:rsidRPr="00956C9B">
        <w:rPr>
          <w:rFonts w:ascii="Times New Roman" w:hAnsi="Times New Roman"/>
          <w:strike/>
          <w:sz w:val="24"/>
          <w:szCs w:val="24"/>
        </w:rPr>
        <w:t xml:space="preserve"> </w:t>
      </w:r>
      <w:r w:rsidRPr="00956C9B">
        <w:rPr>
          <w:rFonts w:ascii="Times New Roman" w:hAnsi="Times New Roman"/>
          <w:sz w:val="24"/>
          <w:szCs w:val="24"/>
        </w:rPr>
        <w:t>Свода правил СП 55.13330.2016 "</w:t>
      </w:r>
      <w:r w:rsidRPr="00956C9B">
        <w:rPr>
          <w:rFonts w:ascii="Times New Roman" w:hAnsi="Times New Roman"/>
          <w:iCs/>
          <w:sz w:val="24"/>
          <w:szCs w:val="24"/>
        </w:rPr>
        <w:t>СНиП</w:t>
      </w:r>
      <w:r w:rsidRPr="00956C9B">
        <w:rPr>
          <w:rFonts w:ascii="Times New Roman" w:hAnsi="Times New Roman"/>
          <w:sz w:val="24"/>
          <w:szCs w:val="24"/>
        </w:rPr>
        <w:t xml:space="preserve"> </w:t>
      </w:r>
      <w:r w:rsidRPr="00956C9B">
        <w:rPr>
          <w:rFonts w:ascii="Times New Roman" w:hAnsi="Times New Roman"/>
          <w:iCs/>
          <w:sz w:val="24"/>
          <w:szCs w:val="24"/>
        </w:rPr>
        <w:t>31</w:t>
      </w:r>
      <w:r w:rsidRPr="00956C9B">
        <w:rPr>
          <w:rFonts w:ascii="Times New Roman" w:hAnsi="Times New Roman"/>
          <w:sz w:val="24"/>
          <w:szCs w:val="24"/>
        </w:rPr>
        <w:t>-</w:t>
      </w:r>
      <w:r w:rsidRPr="00956C9B">
        <w:rPr>
          <w:rFonts w:ascii="Times New Roman" w:hAnsi="Times New Roman"/>
          <w:iCs/>
          <w:sz w:val="24"/>
          <w:szCs w:val="24"/>
        </w:rPr>
        <w:t>02</w:t>
      </w:r>
      <w:r w:rsidRPr="00956C9B">
        <w:rPr>
          <w:rFonts w:ascii="Times New Roman" w:hAnsi="Times New Roman"/>
          <w:sz w:val="24"/>
          <w:szCs w:val="24"/>
        </w:rPr>
        <w:t>-</w:t>
      </w:r>
      <w:r w:rsidRPr="00956C9B">
        <w:rPr>
          <w:rFonts w:ascii="Times New Roman" w:hAnsi="Times New Roman"/>
          <w:iCs/>
          <w:sz w:val="24"/>
          <w:szCs w:val="24"/>
        </w:rPr>
        <w:t>2001</w:t>
      </w:r>
      <w:r w:rsidRPr="00956C9B">
        <w:rPr>
          <w:rFonts w:ascii="Times New Roman" w:hAnsi="Times New Roman"/>
          <w:sz w:val="24"/>
          <w:szCs w:val="24"/>
        </w:rPr>
        <w:t xml:space="preserve">. Дома жилые одноквартирные"; в  соответствии с противопожарнымм и </w:t>
      </w:r>
      <w:proofErr w:type="gramStart"/>
      <w:r w:rsidRPr="00956C9B">
        <w:rPr>
          <w:rFonts w:ascii="Times New Roman" w:hAnsi="Times New Roman"/>
          <w:sz w:val="24"/>
          <w:szCs w:val="24"/>
        </w:rPr>
        <w:t>санитарно-эпидемиологическим</w:t>
      </w:r>
      <w:proofErr w:type="gramEnd"/>
      <w:r w:rsidRPr="00956C9B">
        <w:rPr>
          <w:rFonts w:ascii="Times New Roman" w:hAnsi="Times New Roman"/>
          <w:sz w:val="24"/>
          <w:szCs w:val="24"/>
        </w:rPr>
        <w:t xml:space="preserve"> нормами. </w:t>
      </w:r>
    </w:p>
    <w:p w:rsidR="00131CA7" w:rsidRPr="00956C9B" w:rsidRDefault="00131CA7" w:rsidP="00131CA7">
      <w:pPr>
        <w:widowControl w:val="0"/>
        <w:tabs>
          <w:tab w:val="left" w:pos="1152"/>
        </w:tabs>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7. В палисадниках допускается: посадка цветов, декоративных и плодовых деревьев.</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В палисадниках не допускается: устройство выгребных ям и размещение каких-либо строений.  </w:t>
      </w:r>
    </w:p>
    <w:p w:rsidR="00131CA7" w:rsidRPr="00956C9B" w:rsidRDefault="00131CA7" w:rsidP="00131CA7">
      <w:pPr>
        <w:widowControl w:val="0"/>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Вдоль ограждений, в пределах земельных участков, с крайней левой стороны (при нахождении человека лицом к фасаду дома) необходимо устройство водоотводных канав.  </w:t>
      </w:r>
    </w:p>
    <w:p w:rsidR="00131CA7" w:rsidRPr="00956C9B" w:rsidRDefault="00131CA7" w:rsidP="00131CA7">
      <w:pPr>
        <w:spacing w:after="0" w:line="240" w:lineRule="auto"/>
        <w:ind w:firstLine="720"/>
        <w:jc w:val="both"/>
        <w:rPr>
          <w:rFonts w:ascii="Times New Roman" w:hAnsi="Times New Roman"/>
          <w:b/>
          <w:sz w:val="24"/>
          <w:szCs w:val="24"/>
        </w:rPr>
      </w:pPr>
      <w:r w:rsidRPr="00956C9B">
        <w:rPr>
          <w:rFonts w:ascii="Times New Roman" w:hAnsi="Times New Roman"/>
          <w:sz w:val="24"/>
          <w:szCs w:val="24"/>
        </w:rPr>
        <w:t>Территория приусадебного участка отдельно стоящего жилого дома должна быть озеленена не менее</w:t>
      </w:r>
      <w:proofErr w:type="gramStart"/>
      <w:r w:rsidRPr="00956C9B">
        <w:rPr>
          <w:rFonts w:ascii="Times New Roman" w:hAnsi="Times New Roman"/>
          <w:sz w:val="24"/>
          <w:szCs w:val="24"/>
        </w:rPr>
        <w:t>,</w:t>
      </w:r>
      <w:proofErr w:type="gramEnd"/>
      <w:r w:rsidRPr="00956C9B">
        <w:rPr>
          <w:rFonts w:ascii="Times New Roman" w:hAnsi="Times New Roman"/>
          <w:sz w:val="24"/>
          <w:szCs w:val="24"/>
        </w:rPr>
        <w:t xml:space="preserve"> чем на 30%.</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 xml:space="preserve">.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Строительство индивидуальных жилых домов с местом приложения труда допускается при условии соблюдения противопожарных, санитарных, гигиенических, экологических требований технических регламентов.</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Параметры для видов разрешенного использования с кодами  3.2.2, 3.2.3, 3.3 , 3.10.1,  4.4, 4.6, 4.7, 5.1.2, </w:t>
      </w:r>
      <w:r w:rsidRPr="00956C9B">
        <w:rPr>
          <w:rFonts w:ascii="Times New Roman" w:hAnsi="Times New Roman"/>
          <w:i/>
          <w:sz w:val="24"/>
          <w:szCs w:val="24"/>
        </w:rPr>
        <w:t xml:space="preserve"> </w:t>
      </w:r>
      <w:r w:rsidRPr="00956C9B">
        <w:rPr>
          <w:rFonts w:ascii="Times New Roman" w:hAnsi="Times New Roman"/>
          <w:sz w:val="24"/>
          <w:szCs w:val="24"/>
        </w:rPr>
        <w:t>4.9.1, 6.0, 2.5  принимаются согласно параметрам, указанным для территориальных зон, где данные виды являются основными и профильными.</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jc w:val="both"/>
        <w:rPr>
          <w:rFonts w:ascii="Times New Roman" w:hAnsi="Times New Roman"/>
          <w:b/>
          <w:sz w:val="24"/>
          <w:szCs w:val="24"/>
        </w:rPr>
      </w:pPr>
      <w:r w:rsidRPr="00956C9B">
        <w:rPr>
          <w:rFonts w:ascii="Times New Roman" w:hAnsi="Times New Roman"/>
          <w:b/>
          <w:sz w:val="24"/>
          <w:szCs w:val="24"/>
        </w:rPr>
        <w:tab/>
      </w:r>
      <w:r w:rsidRPr="00956C9B">
        <w:rPr>
          <w:rFonts w:ascii="Times New Roman" w:hAnsi="Times New Roman"/>
          <w:b/>
          <w:spacing w:val="-5"/>
          <w:sz w:val="24"/>
          <w:szCs w:val="24"/>
        </w:rPr>
        <w:t>Ж</w:t>
      </w:r>
      <w:proofErr w:type="gramStart"/>
      <w:r w:rsidRPr="00956C9B">
        <w:rPr>
          <w:rFonts w:ascii="Times New Roman" w:hAnsi="Times New Roman"/>
          <w:b/>
          <w:spacing w:val="-5"/>
          <w:sz w:val="24"/>
          <w:szCs w:val="24"/>
        </w:rPr>
        <w:t>2</w:t>
      </w:r>
      <w:proofErr w:type="gramEnd"/>
      <w:r w:rsidRPr="00956C9B">
        <w:rPr>
          <w:rFonts w:ascii="Times New Roman" w:hAnsi="Times New Roman"/>
          <w:b/>
          <w:spacing w:val="-5"/>
          <w:sz w:val="24"/>
          <w:szCs w:val="24"/>
        </w:rPr>
        <w:t xml:space="preserve">. Зона застройки малоэтажными жилыми домами (до 4 этажей)  </w:t>
      </w:r>
    </w:p>
    <w:p w:rsidR="00131CA7" w:rsidRPr="00956C9B" w:rsidRDefault="00131CA7" w:rsidP="00131CA7">
      <w:pPr>
        <w:spacing w:after="0" w:line="240" w:lineRule="auto"/>
        <w:ind w:firstLine="720"/>
        <w:rPr>
          <w:rFonts w:ascii="Times New Roman" w:hAnsi="Times New Roman"/>
          <w:b/>
          <w:i/>
          <w:sz w:val="24"/>
          <w:szCs w:val="24"/>
        </w:rPr>
      </w:pPr>
    </w:p>
    <w:p w:rsidR="00131CA7" w:rsidRPr="00956C9B" w:rsidRDefault="00131CA7" w:rsidP="00131CA7">
      <w:pPr>
        <w:spacing w:after="0" w:line="240" w:lineRule="auto"/>
        <w:ind w:firstLine="720"/>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sz w:val="24"/>
          <w:szCs w:val="24"/>
        </w:rPr>
        <w:t xml:space="preserve">Малоэтажная многоквартирная жилая застройка, включающая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w:t>
      </w:r>
      <w:r w:rsidRPr="00956C9B">
        <w:rPr>
          <w:rFonts w:ascii="Times New Roman" w:hAnsi="Times New Roman"/>
          <w:b/>
          <w:sz w:val="24"/>
          <w:szCs w:val="24"/>
        </w:rPr>
        <w:t>не составляет более 15%</w:t>
      </w:r>
      <w:r w:rsidRPr="00956C9B">
        <w:rPr>
          <w:rFonts w:ascii="Times New Roman" w:hAnsi="Times New Roman"/>
          <w:sz w:val="24"/>
          <w:szCs w:val="24"/>
        </w:rPr>
        <w:t xml:space="preserve"> общей площади помещений дома (2.1.1)</w:t>
      </w: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sz w:val="24"/>
          <w:szCs w:val="24"/>
        </w:rPr>
        <w:t xml:space="preserve">Обслуживание жилой застройки (отдельно стоящие объекты  общей площадью помещений </w:t>
      </w:r>
      <w:r w:rsidRPr="00956C9B">
        <w:rPr>
          <w:rFonts w:ascii="Times New Roman" w:hAnsi="Times New Roman"/>
          <w:sz w:val="24"/>
          <w:szCs w:val="24"/>
          <w:u w:val="single"/>
        </w:rPr>
        <w:t>не более 150 кв</w:t>
      </w:r>
      <w:proofErr w:type="gramStart"/>
      <w:r w:rsidRPr="00956C9B">
        <w:rPr>
          <w:rFonts w:ascii="Times New Roman" w:hAnsi="Times New Roman"/>
          <w:sz w:val="24"/>
          <w:szCs w:val="24"/>
          <w:u w:val="single"/>
        </w:rPr>
        <w:t>.м</w:t>
      </w:r>
      <w:proofErr w:type="gramEnd"/>
      <w:r w:rsidRPr="00956C9B">
        <w:rPr>
          <w:rFonts w:ascii="Times New Roman" w:hAnsi="Times New Roman"/>
          <w:sz w:val="24"/>
          <w:szCs w:val="24"/>
        </w:rPr>
        <w:t>) (2.7)</w:t>
      </w: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sz w:val="24"/>
          <w:szCs w:val="24"/>
        </w:rPr>
        <w:t>Гостиничное обслуживание (встроено-пристроенные, отдельно стоящие объекты, общей площадью помещений  не более 150 кв. метров)</w:t>
      </w:r>
      <w:r w:rsidRPr="00956C9B">
        <w:rPr>
          <w:rFonts w:ascii="Times New Roman" w:hAnsi="Times New Roman"/>
          <w:i/>
          <w:sz w:val="24"/>
          <w:szCs w:val="24"/>
        </w:rPr>
        <w:t xml:space="preserve"> </w:t>
      </w:r>
      <w:r w:rsidRPr="00956C9B">
        <w:rPr>
          <w:rFonts w:ascii="Times New Roman" w:hAnsi="Times New Roman"/>
          <w:sz w:val="24"/>
          <w:szCs w:val="24"/>
        </w:rPr>
        <w:t>(4.7)</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Дошкольное, начальное и среднее общее образование (3.5.1)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Хранение автотранспорта (2.7.1)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Коммунальное обслуживание (3.1, включая </w:t>
      </w:r>
      <w:hyperlink w:anchor="sub_1311" w:history="1">
        <w:r w:rsidRPr="00956C9B">
          <w:rPr>
            <w:rStyle w:val="ad"/>
            <w:rFonts w:ascii="Times New Roman" w:hAnsi="Times New Roman"/>
            <w:color w:val="auto"/>
            <w:sz w:val="24"/>
            <w:szCs w:val="24"/>
          </w:rPr>
          <w:t xml:space="preserve"> 3.1.1-3.1.2</w:t>
        </w:r>
      </w:hyperlink>
      <w:r w:rsidRPr="00956C9B">
        <w:rPr>
          <w:rFonts w:ascii="Times New Roman" w:hAnsi="Times New Roman"/>
          <w:sz w:val="24"/>
          <w:szCs w:val="24"/>
        </w:rPr>
        <w:t>)</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 xml:space="preserve">При условии соблюдения санитарных требований: </w:t>
      </w:r>
      <w:r w:rsidRPr="00956C9B">
        <w:rPr>
          <w:rFonts w:ascii="Times New Roman" w:hAnsi="Times New Roman"/>
          <w:sz w:val="24"/>
          <w:szCs w:val="24"/>
        </w:rPr>
        <w:t xml:space="preserve">Автомобильные мойки (4.9.1.3), Ремонт автомобилей (4.9.1.4)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 xml:space="preserve">При условии соблюдения санитарных требований и общей площадью помещений </w:t>
      </w:r>
      <w:r w:rsidRPr="00956C9B">
        <w:rPr>
          <w:rFonts w:ascii="Times New Roman" w:hAnsi="Times New Roman"/>
          <w:i/>
          <w:sz w:val="24"/>
          <w:szCs w:val="24"/>
          <w:u w:val="single"/>
        </w:rPr>
        <w:t>не более 100 кв</w:t>
      </w:r>
      <w:proofErr w:type="gramStart"/>
      <w:r w:rsidRPr="00956C9B">
        <w:rPr>
          <w:rFonts w:ascii="Times New Roman" w:hAnsi="Times New Roman"/>
          <w:i/>
          <w:sz w:val="24"/>
          <w:szCs w:val="24"/>
          <w:u w:val="single"/>
        </w:rPr>
        <w:t>.м</w:t>
      </w:r>
      <w:proofErr w:type="gramEnd"/>
      <w:r w:rsidRPr="00956C9B">
        <w:rPr>
          <w:rFonts w:ascii="Times New Roman" w:hAnsi="Times New Roman"/>
          <w:i/>
          <w:sz w:val="24"/>
          <w:szCs w:val="24"/>
        </w:rPr>
        <w:t xml:space="preserve"> : </w:t>
      </w:r>
      <w:r w:rsidRPr="00956C9B">
        <w:rPr>
          <w:rFonts w:ascii="Times New Roman" w:hAnsi="Times New Roman"/>
          <w:sz w:val="24"/>
          <w:szCs w:val="24"/>
        </w:rPr>
        <w:t>Легкая промышленность (6.3), Пищевая промышленность (6.4)</w:t>
      </w:r>
    </w:p>
    <w:p w:rsidR="00131CA7" w:rsidRPr="00956C9B" w:rsidRDefault="00131CA7" w:rsidP="00131CA7">
      <w:pPr>
        <w:spacing w:after="0" w:line="240" w:lineRule="auto"/>
        <w:ind w:firstLine="720"/>
        <w:jc w:val="both"/>
        <w:rPr>
          <w:rFonts w:ascii="Times New Roman" w:hAnsi="Times New Roman"/>
          <w:b/>
          <w:sz w:val="24"/>
          <w:szCs w:val="24"/>
        </w:rPr>
      </w:pPr>
    </w:p>
    <w:p w:rsidR="00131CA7" w:rsidRPr="00956C9B" w:rsidRDefault="00131CA7" w:rsidP="00131CA7">
      <w:pPr>
        <w:spacing w:after="0" w:line="240" w:lineRule="auto"/>
        <w:ind w:firstLine="720"/>
        <w:rPr>
          <w:rFonts w:ascii="Times New Roman" w:hAnsi="Times New Roman"/>
          <w:b/>
          <w:i/>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установлению не подлежат</w:t>
      </w:r>
    </w:p>
    <w:p w:rsidR="00131CA7" w:rsidRPr="00956C9B" w:rsidRDefault="00131CA7" w:rsidP="00131CA7">
      <w:pPr>
        <w:spacing w:after="0" w:line="240" w:lineRule="auto"/>
        <w:ind w:firstLine="720"/>
        <w:rPr>
          <w:rFonts w:ascii="Times New Roman" w:hAnsi="Times New Roman"/>
          <w:b/>
          <w:sz w:val="24"/>
          <w:szCs w:val="24"/>
        </w:rPr>
      </w:pPr>
    </w:p>
    <w:p w:rsidR="00131CA7" w:rsidRPr="00956C9B" w:rsidRDefault="00131CA7" w:rsidP="00131CA7">
      <w:pPr>
        <w:spacing w:after="0" w:line="240" w:lineRule="auto"/>
        <w:ind w:firstLine="720"/>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индивидуального жилищного строительства (2.1)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Среднеэтажная жилая застройка (2.5)</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Обслуживание жилой застройки (</w:t>
      </w:r>
      <w:r w:rsidRPr="00956C9B">
        <w:rPr>
          <w:rFonts w:ascii="Times New Roman" w:hAnsi="Times New Roman"/>
          <w:sz w:val="24"/>
          <w:szCs w:val="24"/>
          <w:lang w:val="en-US"/>
        </w:rPr>
        <w:t>c</w:t>
      </w:r>
      <w:r w:rsidRPr="00956C9B">
        <w:rPr>
          <w:rFonts w:ascii="Times New Roman" w:hAnsi="Times New Roman"/>
          <w:sz w:val="24"/>
          <w:szCs w:val="24"/>
        </w:rPr>
        <w:t xml:space="preserve"> размещением объектов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w:t>
      </w:r>
      <w:r w:rsidRPr="00956C9B">
        <w:rPr>
          <w:rFonts w:ascii="Times New Roman" w:hAnsi="Times New Roman"/>
          <w:b/>
          <w:sz w:val="24"/>
          <w:szCs w:val="24"/>
        </w:rPr>
        <w:t>составляет более 15%</w:t>
      </w:r>
      <w:r w:rsidRPr="00956C9B">
        <w:rPr>
          <w:rFonts w:ascii="Times New Roman" w:hAnsi="Times New Roman"/>
          <w:sz w:val="24"/>
          <w:szCs w:val="24"/>
        </w:rPr>
        <w:t xml:space="preserve"> общей площади помещений дома, а также отдельно стоящие объекты общей площадью помещений  площадью от 150 до 200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  (2.7)</w:t>
      </w:r>
    </w:p>
    <w:p w:rsidR="00131CA7" w:rsidRPr="00956C9B" w:rsidRDefault="00131CA7" w:rsidP="00131CA7">
      <w:pPr>
        <w:spacing w:after="0" w:line="240" w:lineRule="auto"/>
        <w:ind w:firstLine="709"/>
        <w:rPr>
          <w:rFonts w:ascii="Times New Roman" w:hAnsi="Times New Roman"/>
          <w:sz w:val="24"/>
          <w:szCs w:val="24"/>
        </w:rPr>
      </w:pPr>
      <w:proofErr w:type="gramStart"/>
      <w:r w:rsidRPr="00956C9B">
        <w:rPr>
          <w:rFonts w:ascii="Times New Roman" w:hAnsi="Times New Roman"/>
          <w:sz w:val="24"/>
          <w:szCs w:val="24"/>
        </w:rPr>
        <w:t xml:space="preserve">Гостиничное обслуживание (встроено-пристроенные, отдельно стоящие объекты, общей площадью помещений  от 150 до 200 кв. метров (4.7), </w:t>
      </w:r>
      <w:proofErr w:type="gramEnd"/>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При условии соблюдения санитарных требований и общей площадью помещений от 100</w:t>
      </w:r>
      <w:r w:rsidRPr="00956C9B">
        <w:rPr>
          <w:rFonts w:ascii="Times New Roman" w:hAnsi="Times New Roman"/>
          <w:i/>
          <w:sz w:val="24"/>
          <w:szCs w:val="24"/>
          <w:u w:val="single"/>
        </w:rPr>
        <w:t xml:space="preserve"> </w:t>
      </w:r>
      <w:r w:rsidRPr="00956C9B">
        <w:rPr>
          <w:rFonts w:ascii="Times New Roman" w:hAnsi="Times New Roman"/>
          <w:sz w:val="24"/>
          <w:szCs w:val="24"/>
          <w:u w:val="single"/>
        </w:rPr>
        <w:t>до 150 кв. метров</w:t>
      </w:r>
      <w:r w:rsidRPr="00956C9B">
        <w:rPr>
          <w:rFonts w:ascii="Times New Roman" w:hAnsi="Times New Roman"/>
          <w:i/>
          <w:sz w:val="24"/>
          <w:szCs w:val="24"/>
          <w:u w:val="single"/>
        </w:rPr>
        <w:t xml:space="preserve"> кв</w:t>
      </w:r>
      <w:proofErr w:type="gramStart"/>
      <w:r w:rsidRPr="00956C9B">
        <w:rPr>
          <w:rFonts w:ascii="Times New Roman" w:hAnsi="Times New Roman"/>
          <w:i/>
          <w:sz w:val="24"/>
          <w:szCs w:val="24"/>
          <w:u w:val="single"/>
        </w:rPr>
        <w:t>.м</w:t>
      </w:r>
      <w:proofErr w:type="gramEnd"/>
      <w:r w:rsidRPr="00956C9B">
        <w:rPr>
          <w:rFonts w:ascii="Times New Roman" w:hAnsi="Times New Roman"/>
          <w:i/>
          <w:sz w:val="24"/>
          <w:szCs w:val="24"/>
        </w:rPr>
        <w:t xml:space="preserve"> : </w:t>
      </w:r>
      <w:r w:rsidRPr="00956C9B">
        <w:rPr>
          <w:rFonts w:ascii="Times New Roman" w:hAnsi="Times New Roman"/>
          <w:sz w:val="24"/>
          <w:szCs w:val="24"/>
        </w:rPr>
        <w:t>Легкая промышленность (6.3), Пищевая промышленность (6.4)</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tbl>
      <w:tblPr>
        <w:tblpPr w:leftFromText="180" w:rightFromText="180" w:vertAnchor="text" w:horzAnchor="margin" w:tblpY="325"/>
        <w:tblW w:w="10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7"/>
        <w:gridCol w:w="7131"/>
        <w:gridCol w:w="993"/>
        <w:gridCol w:w="1134"/>
      </w:tblGrid>
      <w:tr w:rsidR="00131CA7" w:rsidRPr="00956C9B" w:rsidTr="007C77C2">
        <w:trPr>
          <w:trHeight w:val="240"/>
        </w:trPr>
        <w:tc>
          <w:tcPr>
            <w:tcW w:w="847"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 </w:t>
            </w:r>
            <w:proofErr w:type="gramStart"/>
            <w:r w:rsidRPr="00956C9B">
              <w:rPr>
                <w:rFonts w:ascii="Times New Roman" w:hAnsi="Times New Roman"/>
                <w:sz w:val="24"/>
                <w:szCs w:val="24"/>
              </w:rPr>
              <w:t>п</w:t>
            </w:r>
            <w:proofErr w:type="gramEnd"/>
            <w:r w:rsidRPr="00956C9B">
              <w:rPr>
                <w:rFonts w:ascii="Times New Roman" w:hAnsi="Times New Roman"/>
                <w:sz w:val="24"/>
                <w:szCs w:val="24"/>
              </w:rPr>
              <w:t>/п</w:t>
            </w:r>
          </w:p>
        </w:tc>
        <w:tc>
          <w:tcPr>
            <w:tcW w:w="7131"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Наименование параметра использования</w:t>
            </w:r>
          </w:p>
        </w:tc>
        <w:tc>
          <w:tcPr>
            <w:tcW w:w="993"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Ед. </w:t>
            </w:r>
          </w:p>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измер.</w:t>
            </w:r>
          </w:p>
        </w:tc>
        <w:tc>
          <w:tcPr>
            <w:tcW w:w="1134"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Размер</w:t>
            </w:r>
          </w:p>
        </w:tc>
      </w:tr>
      <w:tr w:rsidR="00131CA7" w:rsidRPr="00956C9B" w:rsidTr="007C77C2">
        <w:trPr>
          <w:trHeight w:val="240"/>
        </w:trPr>
        <w:tc>
          <w:tcPr>
            <w:tcW w:w="847"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w:t>
            </w:r>
          </w:p>
        </w:tc>
        <w:tc>
          <w:tcPr>
            <w:tcW w:w="7131" w:type="dxa"/>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Минимальная площадь  земельного участка  </w:t>
            </w:r>
          </w:p>
        </w:tc>
        <w:tc>
          <w:tcPr>
            <w:tcW w:w="993"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кв. м</w:t>
            </w:r>
          </w:p>
        </w:tc>
        <w:tc>
          <w:tcPr>
            <w:tcW w:w="1134"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1000</w:t>
            </w:r>
          </w:p>
        </w:tc>
      </w:tr>
      <w:tr w:rsidR="00131CA7" w:rsidRPr="00956C9B" w:rsidTr="007C77C2">
        <w:trPr>
          <w:trHeight w:val="240"/>
        </w:trPr>
        <w:tc>
          <w:tcPr>
            <w:tcW w:w="847"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w:t>
            </w:r>
          </w:p>
        </w:tc>
        <w:tc>
          <w:tcPr>
            <w:tcW w:w="7131" w:type="dxa"/>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Максимальная  площадь  земельного участка  </w:t>
            </w:r>
          </w:p>
        </w:tc>
        <w:tc>
          <w:tcPr>
            <w:tcW w:w="993"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кв. м</w:t>
            </w:r>
          </w:p>
        </w:tc>
        <w:tc>
          <w:tcPr>
            <w:tcW w:w="1134" w:type="dxa"/>
            <w:tcBorders>
              <w:right w:val="single" w:sz="4" w:space="0" w:color="auto"/>
            </w:tcBorders>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не </w:t>
            </w:r>
          </w:p>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устанавливается</w:t>
            </w:r>
          </w:p>
        </w:tc>
      </w:tr>
      <w:tr w:rsidR="00131CA7" w:rsidRPr="00956C9B" w:rsidTr="007C77C2">
        <w:trPr>
          <w:trHeight w:val="240"/>
        </w:trPr>
        <w:tc>
          <w:tcPr>
            <w:tcW w:w="847"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c>
          <w:tcPr>
            <w:tcW w:w="713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Минимальный отступ жилых зданий от границы участка </w:t>
            </w:r>
          </w:p>
        </w:tc>
        <w:tc>
          <w:tcPr>
            <w:tcW w:w="993"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1134"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от стен детских дошкольных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учреждений и общеобразовательных школ до красных линий</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25</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между длинными сторонами </w:t>
            </w:r>
            <w:proofErr w:type="gramStart"/>
            <w:r w:rsidRPr="00956C9B">
              <w:rPr>
                <w:rFonts w:ascii="Times New Roman" w:hAnsi="Times New Roman"/>
                <w:sz w:val="24"/>
                <w:szCs w:val="24"/>
              </w:rPr>
              <w:t>жилых</w:t>
            </w:r>
            <w:proofErr w:type="gramEnd"/>
            <w:r w:rsidRPr="00956C9B">
              <w:rPr>
                <w:rFonts w:ascii="Times New Roman" w:hAnsi="Times New Roman"/>
                <w:sz w:val="24"/>
                <w:szCs w:val="24"/>
              </w:rPr>
              <w:t xml:space="preserve">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зданий высотой 2 - 3 этажа                            </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15</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6.</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между длинными сторонами </w:t>
            </w:r>
            <w:proofErr w:type="gramStart"/>
            <w:r w:rsidRPr="00956C9B">
              <w:rPr>
                <w:rFonts w:ascii="Times New Roman" w:hAnsi="Times New Roman"/>
                <w:sz w:val="24"/>
                <w:szCs w:val="24"/>
              </w:rPr>
              <w:t>жилых</w:t>
            </w:r>
            <w:proofErr w:type="gramEnd"/>
            <w:r w:rsidRPr="00956C9B">
              <w:rPr>
                <w:rFonts w:ascii="Times New Roman" w:hAnsi="Times New Roman"/>
                <w:sz w:val="24"/>
                <w:szCs w:val="24"/>
              </w:rPr>
              <w:t xml:space="preserve">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зданий высотой 2 - 4 этажа и торцами таких зданий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с окнами из жилых комнат                              </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7.</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Минимальная глубина участка (n - ширина жилой секции) </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10,5 + n</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lastRenderedPageBreak/>
              <w:t>8.</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Минимальные разрывы между стенами зданий без окон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из жилых комнат                                       </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6</w:t>
            </w:r>
          </w:p>
        </w:tc>
      </w:tr>
      <w:tr w:rsidR="00131CA7" w:rsidRPr="00956C9B" w:rsidTr="007C77C2">
        <w:trPr>
          <w:trHeight w:val="386"/>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9.</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высота здания                            </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16</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высота стен строений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(до верха плоской кровли)         </w:t>
            </w:r>
          </w:p>
        </w:tc>
        <w:tc>
          <w:tcPr>
            <w:tcW w:w="993" w:type="dxa"/>
            <w:tcBorders>
              <w:top w:val="nil"/>
            </w:tcBorders>
          </w:tcPr>
          <w:p w:rsidR="00131CA7" w:rsidRPr="00956C9B" w:rsidRDefault="00131CA7" w:rsidP="007C77C2">
            <w:pPr>
              <w:spacing w:after="0" w:line="240" w:lineRule="auto"/>
              <w:jc w:val="center"/>
              <w:rPr>
                <w:rFonts w:ascii="Times New Roman" w:hAnsi="Times New Roman"/>
                <w:sz w:val="24"/>
                <w:szCs w:val="24"/>
              </w:rPr>
            </w:pPr>
            <w:r w:rsidRPr="00956C9B">
              <w:rPr>
                <w:rFonts w:ascii="Times New Roman" w:hAnsi="Times New Roman"/>
                <w:sz w:val="24"/>
                <w:szCs w:val="24"/>
              </w:rPr>
              <w:t>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12</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11.</w:t>
            </w:r>
          </w:p>
        </w:tc>
        <w:tc>
          <w:tcPr>
            <w:tcW w:w="7131" w:type="dxa"/>
            <w:tcBorders>
              <w:top w:val="nil"/>
            </w:tcBorders>
          </w:tcPr>
          <w:p w:rsidR="00131CA7" w:rsidRPr="00956C9B" w:rsidRDefault="00131CA7" w:rsidP="007C77C2">
            <w:pPr>
              <w:spacing w:after="0" w:line="240" w:lineRule="auto"/>
              <w:rPr>
                <w:rFonts w:ascii="Times New Roman" w:hAnsi="Times New Roman"/>
                <w:sz w:val="24"/>
                <w:szCs w:val="24"/>
              </w:rPr>
            </w:pPr>
            <w:r w:rsidRPr="00956C9B">
              <w:rPr>
                <w:rFonts w:ascii="Times New Roman" w:hAnsi="Times New Roman"/>
                <w:sz w:val="24"/>
                <w:szCs w:val="24"/>
              </w:rPr>
              <w:t xml:space="preserve">Максимальная общая площадь отдельно стоящих объектов обслуживания, питания и торговли (предусмотренные в условно разрешенном виде использования) </w:t>
            </w:r>
          </w:p>
        </w:tc>
        <w:tc>
          <w:tcPr>
            <w:tcW w:w="993"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кв. м</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200</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12.</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Предельная этажность (включая мансардный этаж)                   </w:t>
            </w:r>
          </w:p>
        </w:tc>
        <w:tc>
          <w:tcPr>
            <w:tcW w:w="993"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этаж</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w:t>
            </w:r>
          </w:p>
        </w:tc>
      </w:tr>
      <w:tr w:rsidR="00131CA7" w:rsidRPr="00956C9B" w:rsidTr="007C77C2">
        <w:trPr>
          <w:trHeight w:val="240"/>
        </w:trPr>
        <w:tc>
          <w:tcPr>
            <w:tcW w:w="847"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13.</w:t>
            </w:r>
          </w:p>
        </w:tc>
        <w:tc>
          <w:tcPr>
            <w:tcW w:w="7131" w:type="dxa"/>
            <w:tcBorders>
              <w:top w:val="nil"/>
            </w:tcBorders>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Минимальная плотность застройки земельного участка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proofErr w:type="gramStart"/>
            <w:r w:rsidRPr="00956C9B">
              <w:rPr>
                <w:rFonts w:ascii="Times New Roman" w:hAnsi="Times New Roman"/>
                <w:sz w:val="24"/>
                <w:szCs w:val="24"/>
              </w:rPr>
              <w:t xml:space="preserve">(с учетом минимальных отступов от границ участка и    </w:t>
            </w:r>
            <w:proofErr w:type="gramEnd"/>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противопожарных разрывов)                             </w:t>
            </w:r>
          </w:p>
        </w:tc>
        <w:tc>
          <w:tcPr>
            <w:tcW w:w="993"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w:t>
            </w:r>
          </w:p>
        </w:tc>
        <w:tc>
          <w:tcPr>
            <w:tcW w:w="1134" w:type="dxa"/>
            <w:tcBorders>
              <w:top w:val="nil"/>
            </w:tcBorders>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35</w:t>
            </w:r>
          </w:p>
        </w:tc>
      </w:tr>
    </w:tbl>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1. </w:t>
      </w:r>
      <w:proofErr w:type="gramStart"/>
      <w:r w:rsidRPr="00956C9B">
        <w:rPr>
          <w:rFonts w:ascii="Times New Roman" w:hAnsi="Times New Roman"/>
          <w:sz w:val="24"/>
          <w:szCs w:val="24"/>
        </w:rPr>
        <w:t xml:space="preserve">Жилой дом должен быть расположен от других жилых домов и зданий на расстоянии, обеспечивающем нормы инсоляции и освещенности, противопожарные нормы и составлять не менее 15 м между длинными сторонами домов и не менее </w:t>
      </w:r>
      <w:smartTag w:uri="urn:schemas-microsoft-com:office:smarttags" w:element="metricconverter">
        <w:smartTagPr>
          <w:attr w:name="ProductID" w:val="10 м"/>
        </w:smartTagPr>
        <w:r w:rsidRPr="00956C9B">
          <w:rPr>
            <w:rFonts w:ascii="Times New Roman" w:hAnsi="Times New Roman"/>
            <w:sz w:val="24"/>
            <w:szCs w:val="24"/>
          </w:rPr>
          <w:t>10 м</w:t>
        </w:r>
      </w:smartTag>
      <w:r w:rsidRPr="00956C9B">
        <w:rPr>
          <w:rFonts w:ascii="Times New Roman" w:hAnsi="Times New Roman"/>
          <w:sz w:val="24"/>
          <w:szCs w:val="24"/>
        </w:rPr>
        <w:t xml:space="preserve"> между длинной и торцевой сторонами соседних домов.</w:t>
      </w:r>
      <w:proofErr w:type="gramEnd"/>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2. Нормы парковки</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На земельном участке должны быть предусмотрены места для парковки автомобилей, принадлежащих гражданам, из расчета не менее:</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блокированный жилой дом: 1 м/место на 1 жилую единицу (квартиру);</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 многоквартирный жилой дом – 0,66 ед. на 1 жилую единицу (квартиру);  </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Разрешено использовать гаражи только для оформления участков под уже существующими объектами.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Cs/>
          <w:sz w:val="24"/>
          <w:szCs w:val="24"/>
        </w:rPr>
        <w:t xml:space="preserve">3. Размещение встроенно-пристроенных, отдельно стоящих объектов социального, коммунально-бытового и производственного назначения возможно при условии соблюдения санитарных, противопожарных и иных  требований </w:t>
      </w:r>
      <w:r w:rsidRPr="00956C9B">
        <w:rPr>
          <w:rFonts w:ascii="Times New Roman" w:hAnsi="Times New Roman"/>
          <w:sz w:val="24"/>
          <w:szCs w:val="24"/>
        </w:rPr>
        <w:t>технических регламентов</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6. Встроенные и пристроенные объекты обслуживания, общественного питания и торговли должны размещаться в первых этажах жилых домов, выходящих на улицы и при условии, что входы для посетителей предприятий обслуживания размещаются со стороны улицы и наличия   места для организации автостоянок для сотрудников и посетителей.</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7. Минимальный процент озелененной и благоустроенной территории жилого квартала (микрорайона) должна составлять не менее 25% площади территории квартала.</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8. Формирование земельных участков многоквартирных жилых домов должно осуществляться с учетом: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а) размещения площадок исходя из расчета: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игр детей – 0,7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отдыха взрослого населения - 0,1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занятий физкультурой - 2,0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хозяйственных целей - 0,3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б) размещения автопарковок в количестве, определенным расчетом, исходя из норматива – 0,66 ед. на 1 квартиру;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в) должны быть выдержаны расстояния от окон жилого дома: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trike/>
          <w:sz w:val="24"/>
          <w:szCs w:val="24"/>
        </w:rPr>
        <w:t xml:space="preserve">- </w:t>
      </w:r>
      <w:r w:rsidRPr="00956C9B">
        <w:rPr>
          <w:rFonts w:ascii="Times New Roman" w:hAnsi="Times New Roman"/>
          <w:sz w:val="24"/>
          <w:szCs w:val="24"/>
        </w:rPr>
        <w:t xml:space="preserve"> до площадок  для игр детей – 12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площадок для отдыха взрослого населения – 10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площадок для занятий физкультурой – 10 -40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площадок для хозяйственных целей – 20м,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открытых и закрытых стоянок легковых автомобилей до 10 м/мест – 10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открытых и закрытых стоянок легковых автомобилей 11 - 50 м/мест – 15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lastRenderedPageBreak/>
        <w:t>- от торцов жилых домов без окон до открытых и закрытых стоянок легковых автомобилей до 50 м/мест – 10 м,</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Параметры для видов разрешенного использования с кодами  3.2.2, 3.2.3, 3.3 , 3.10.1,  4.4, 4.6, 4.7, 5.1.2, </w:t>
      </w:r>
      <w:r w:rsidRPr="00956C9B">
        <w:rPr>
          <w:rFonts w:ascii="Times New Roman" w:hAnsi="Times New Roman"/>
          <w:i/>
          <w:sz w:val="24"/>
          <w:szCs w:val="24"/>
        </w:rPr>
        <w:t xml:space="preserve"> </w:t>
      </w:r>
      <w:r w:rsidRPr="00956C9B">
        <w:rPr>
          <w:rFonts w:ascii="Times New Roman" w:hAnsi="Times New Roman"/>
          <w:sz w:val="24"/>
          <w:szCs w:val="24"/>
        </w:rPr>
        <w:t>4.9.1, 6.0, 2.5  принимаются согласно параметрам, указанным для территориальных зон, где данные виды являются основными и профильными.</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left="705"/>
        <w:jc w:val="both"/>
        <w:rPr>
          <w:rFonts w:ascii="Times New Roman" w:hAnsi="Times New Roman"/>
          <w:b/>
          <w:spacing w:val="-5"/>
          <w:sz w:val="24"/>
          <w:szCs w:val="24"/>
        </w:rPr>
      </w:pPr>
      <w:r w:rsidRPr="00956C9B">
        <w:rPr>
          <w:rFonts w:ascii="Times New Roman" w:hAnsi="Times New Roman"/>
          <w:b/>
          <w:spacing w:val="-5"/>
          <w:sz w:val="24"/>
          <w:szCs w:val="24"/>
        </w:rPr>
        <w:t xml:space="preserve">Ж3. Зона застройки среднеэтажными жилыми домами (от 5 до 8 этажей) </w:t>
      </w:r>
    </w:p>
    <w:p w:rsidR="00131CA7" w:rsidRPr="00956C9B" w:rsidRDefault="00131CA7" w:rsidP="00131CA7">
      <w:pPr>
        <w:spacing w:after="0" w:line="240" w:lineRule="auto"/>
        <w:ind w:left="360"/>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Среднеэтажная жилая застройка, включающая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w:t>
      </w:r>
      <w:r w:rsidRPr="00956C9B">
        <w:rPr>
          <w:rFonts w:ascii="Times New Roman" w:hAnsi="Times New Roman"/>
          <w:b/>
          <w:sz w:val="24"/>
          <w:szCs w:val="24"/>
        </w:rPr>
        <w:t>не составляет более 20%</w:t>
      </w:r>
      <w:r w:rsidRPr="00956C9B">
        <w:rPr>
          <w:rFonts w:ascii="Times New Roman" w:hAnsi="Times New Roman"/>
          <w:sz w:val="24"/>
          <w:szCs w:val="24"/>
        </w:rPr>
        <w:t xml:space="preserve"> общей площади помещений дома (2.5)</w:t>
      </w: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sz w:val="24"/>
          <w:szCs w:val="24"/>
        </w:rPr>
        <w:t>Обслуживание жилой застройки (отдельно стоящие объекты, общей площадью помещений не более 150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 (2.7)</w:t>
      </w: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sz w:val="24"/>
          <w:szCs w:val="24"/>
        </w:rPr>
        <w:t>Гостиничное обслуживание (встроено-пристроенные, отдельно стоящие объекты, общей площадью помещений  не более 150 кв. метров)</w:t>
      </w:r>
      <w:r w:rsidRPr="00956C9B">
        <w:rPr>
          <w:rFonts w:ascii="Times New Roman" w:hAnsi="Times New Roman"/>
          <w:i/>
          <w:sz w:val="24"/>
          <w:szCs w:val="24"/>
        </w:rPr>
        <w:t xml:space="preserve"> </w:t>
      </w:r>
      <w:r w:rsidRPr="00956C9B">
        <w:rPr>
          <w:rFonts w:ascii="Times New Roman" w:hAnsi="Times New Roman"/>
          <w:sz w:val="24"/>
          <w:szCs w:val="24"/>
        </w:rPr>
        <w:t>(4.7)</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Дошкольное, начальное и среднее общее образование (3.5.1)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Хранение автотранспорта (2.7.1)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Коммунальное обслуживание (3.1, включая </w:t>
      </w:r>
      <w:hyperlink w:anchor="sub_1311" w:history="1">
        <w:r w:rsidRPr="00956C9B">
          <w:rPr>
            <w:rStyle w:val="ad"/>
            <w:rFonts w:ascii="Times New Roman" w:hAnsi="Times New Roman"/>
            <w:color w:val="auto"/>
            <w:sz w:val="24"/>
            <w:szCs w:val="24"/>
          </w:rPr>
          <w:t xml:space="preserve"> 3.1.1-3.1.2</w:t>
        </w:r>
      </w:hyperlink>
      <w:r w:rsidRPr="00956C9B">
        <w:rPr>
          <w:rFonts w:ascii="Times New Roman" w:hAnsi="Times New Roman"/>
          <w:sz w:val="24"/>
          <w:szCs w:val="24"/>
        </w:rPr>
        <w:t>)</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 xml:space="preserve">При условии соблюдения санитарных требований: </w:t>
      </w:r>
      <w:r w:rsidRPr="00956C9B">
        <w:rPr>
          <w:rFonts w:ascii="Times New Roman" w:hAnsi="Times New Roman"/>
          <w:sz w:val="24"/>
          <w:szCs w:val="24"/>
        </w:rPr>
        <w:t xml:space="preserve">Автомобильные мойки (4.9.1.3), Ремонт автомобилей (4.9.1.4)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 xml:space="preserve">При условии соблюдения санитарных требований и общей площадью помещений </w:t>
      </w:r>
      <w:r w:rsidRPr="00956C9B">
        <w:rPr>
          <w:rFonts w:ascii="Times New Roman" w:hAnsi="Times New Roman"/>
          <w:i/>
          <w:sz w:val="24"/>
          <w:szCs w:val="24"/>
          <w:u w:val="single"/>
        </w:rPr>
        <w:t>не более 100 кв</w:t>
      </w:r>
      <w:proofErr w:type="gramStart"/>
      <w:r w:rsidRPr="00956C9B">
        <w:rPr>
          <w:rFonts w:ascii="Times New Roman" w:hAnsi="Times New Roman"/>
          <w:i/>
          <w:sz w:val="24"/>
          <w:szCs w:val="24"/>
          <w:u w:val="single"/>
        </w:rPr>
        <w:t>.м</w:t>
      </w:r>
      <w:proofErr w:type="gramEnd"/>
      <w:r w:rsidRPr="00956C9B">
        <w:rPr>
          <w:rFonts w:ascii="Times New Roman" w:hAnsi="Times New Roman"/>
          <w:i/>
          <w:sz w:val="24"/>
          <w:szCs w:val="24"/>
        </w:rPr>
        <w:t xml:space="preserve"> : </w:t>
      </w:r>
      <w:r w:rsidRPr="00956C9B">
        <w:rPr>
          <w:rFonts w:ascii="Times New Roman" w:hAnsi="Times New Roman"/>
          <w:sz w:val="24"/>
          <w:szCs w:val="24"/>
        </w:rPr>
        <w:t>Легкая промышленность (6.3), Пищевая промышленность (6.4).</w:t>
      </w:r>
    </w:p>
    <w:p w:rsidR="00131CA7" w:rsidRPr="00956C9B" w:rsidRDefault="00131CA7" w:rsidP="00131CA7">
      <w:pPr>
        <w:spacing w:after="0" w:line="240" w:lineRule="auto"/>
        <w:ind w:firstLine="720"/>
        <w:jc w:val="both"/>
        <w:rPr>
          <w:rFonts w:ascii="Times New Roman" w:hAnsi="Times New Roman"/>
          <w:b/>
          <w:sz w:val="24"/>
          <w:szCs w:val="24"/>
        </w:rPr>
      </w:pPr>
    </w:p>
    <w:p w:rsidR="00131CA7" w:rsidRPr="00956C9B" w:rsidRDefault="00131CA7" w:rsidP="00131CA7">
      <w:pPr>
        <w:spacing w:after="0" w:line="240" w:lineRule="auto"/>
        <w:ind w:firstLine="720"/>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установлению не подлежат</w:t>
      </w:r>
    </w:p>
    <w:p w:rsidR="00131CA7" w:rsidRPr="00956C9B" w:rsidRDefault="00131CA7" w:rsidP="00131CA7">
      <w:pPr>
        <w:spacing w:after="0" w:line="240" w:lineRule="auto"/>
        <w:ind w:firstLine="720"/>
        <w:rPr>
          <w:rFonts w:ascii="Times New Roman" w:hAnsi="Times New Roman"/>
          <w:sz w:val="24"/>
          <w:szCs w:val="24"/>
        </w:rPr>
      </w:pPr>
    </w:p>
    <w:p w:rsidR="00131CA7" w:rsidRPr="00956C9B" w:rsidRDefault="00131CA7" w:rsidP="00131CA7">
      <w:pPr>
        <w:spacing w:after="0" w:line="240" w:lineRule="auto"/>
        <w:ind w:firstLine="720"/>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индивидуального жилищного строительства (2.1)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Малоэтажная многоквартирная жилая застройка (2.1.1)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Обслуживание жилой застройки (с размещением объектов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w:t>
      </w:r>
      <w:r w:rsidRPr="00956C9B">
        <w:rPr>
          <w:rFonts w:ascii="Times New Roman" w:hAnsi="Times New Roman"/>
          <w:b/>
          <w:sz w:val="24"/>
          <w:szCs w:val="24"/>
        </w:rPr>
        <w:t>составляет более 20%</w:t>
      </w:r>
      <w:r w:rsidRPr="00956C9B">
        <w:rPr>
          <w:rFonts w:ascii="Times New Roman" w:hAnsi="Times New Roman"/>
          <w:sz w:val="24"/>
          <w:szCs w:val="24"/>
        </w:rPr>
        <w:t xml:space="preserve"> общей площади помещений дома, а также отдельно стоящие объекты, площадью от 150 до 200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етров ) (2.7)</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Гостиничное обслуживание (встроено-пристроенные, отдельно стоящие объекты, общей площадью помещений  от 150 до 200 кв. метров) (4.7), </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i/>
          <w:sz w:val="24"/>
          <w:szCs w:val="24"/>
        </w:rPr>
        <w:t>При условии соблюдения санитарных требований и общей площадью помещений от 100</w:t>
      </w:r>
      <w:r w:rsidRPr="00956C9B">
        <w:rPr>
          <w:rFonts w:ascii="Times New Roman" w:hAnsi="Times New Roman"/>
          <w:i/>
          <w:sz w:val="24"/>
          <w:szCs w:val="24"/>
          <w:u w:val="single"/>
        </w:rPr>
        <w:t xml:space="preserve"> </w:t>
      </w:r>
      <w:r w:rsidRPr="00956C9B">
        <w:rPr>
          <w:rFonts w:ascii="Times New Roman" w:hAnsi="Times New Roman"/>
          <w:sz w:val="24"/>
          <w:szCs w:val="24"/>
          <w:u w:val="single"/>
        </w:rPr>
        <w:t>до 150 кв. метров</w:t>
      </w:r>
      <w:r w:rsidRPr="00956C9B">
        <w:rPr>
          <w:rFonts w:ascii="Times New Roman" w:hAnsi="Times New Roman"/>
          <w:i/>
          <w:sz w:val="24"/>
          <w:szCs w:val="24"/>
          <w:u w:val="single"/>
        </w:rPr>
        <w:t xml:space="preserve"> кв</w:t>
      </w:r>
      <w:proofErr w:type="gramStart"/>
      <w:r w:rsidRPr="00956C9B">
        <w:rPr>
          <w:rFonts w:ascii="Times New Roman" w:hAnsi="Times New Roman"/>
          <w:i/>
          <w:sz w:val="24"/>
          <w:szCs w:val="24"/>
          <w:u w:val="single"/>
        </w:rPr>
        <w:t>.м</w:t>
      </w:r>
      <w:proofErr w:type="gramEnd"/>
      <w:r w:rsidRPr="00956C9B">
        <w:rPr>
          <w:rFonts w:ascii="Times New Roman" w:hAnsi="Times New Roman"/>
          <w:i/>
          <w:sz w:val="24"/>
          <w:szCs w:val="24"/>
        </w:rPr>
        <w:t xml:space="preserve"> : </w:t>
      </w:r>
      <w:r w:rsidRPr="00956C9B">
        <w:rPr>
          <w:rFonts w:ascii="Times New Roman" w:hAnsi="Times New Roman"/>
          <w:sz w:val="24"/>
          <w:szCs w:val="24"/>
        </w:rPr>
        <w:t>Легкая промышленность (6.3), Пищевая промышленность (6.4)</w:t>
      </w:r>
    </w:p>
    <w:p w:rsidR="00131CA7" w:rsidRPr="00956C9B" w:rsidRDefault="00131CA7" w:rsidP="00131CA7">
      <w:pPr>
        <w:tabs>
          <w:tab w:val="left" w:pos="540"/>
        </w:tabs>
        <w:spacing w:after="0" w:line="240" w:lineRule="auto"/>
        <w:ind w:left="2340" w:hanging="2340"/>
        <w:jc w:val="center"/>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spacing w:after="0" w:line="240" w:lineRule="auto"/>
        <w:ind w:firstLine="720"/>
        <w:jc w:val="both"/>
        <w:rPr>
          <w:rFonts w:ascii="Times New Roman" w:hAnsi="Times New Roman"/>
          <w:b/>
          <w:i/>
          <w:sz w:val="24"/>
          <w:szCs w:val="24"/>
        </w:rPr>
      </w:pPr>
    </w:p>
    <w:tbl>
      <w:tblPr>
        <w:tblW w:w="96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0"/>
        <w:gridCol w:w="6720"/>
        <w:gridCol w:w="840"/>
        <w:gridCol w:w="1519"/>
      </w:tblGrid>
      <w:tr w:rsidR="00131CA7" w:rsidRPr="00956C9B" w:rsidTr="007C77C2">
        <w:trPr>
          <w:trHeight w:val="240"/>
        </w:trPr>
        <w:tc>
          <w:tcPr>
            <w:tcW w:w="600"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 </w:t>
            </w:r>
            <w:proofErr w:type="gramStart"/>
            <w:r w:rsidRPr="00956C9B">
              <w:rPr>
                <w:rFonts w:ascii="Times New Roman" w:hAnsi="Times New Roman"/>
                <w:sz w:val="24"/>
                <w:szCs w:val="24"/>
              </w:rPr>
              <w:t>п</w:t>
            </w:r>
            <w:proofErr w:type="gramEnd"/>
            <w:r w:rsidRPr="00956C9B">
              <w:rPr>
                <w:rFonts w:ascii="Times New Roman" w:hAnsi="Times New Roman"/>
                <w:sz w:val="24"/>
                <w:szCs w:val="24"/>
              </w:rPr>
              <w:t>/п</w:t>
            </w:r>
          </w:p>
        </w:tc>
        <w:tc>
          <w:tcPr>
            <w:tcW w:w="6720"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Наименование параметра использования</w:t>
            </w:r>
          </w:p>
        </w:tc>
        <w:tc>
          <w:tcPr>
            <w:tcW w:w="840"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Размер</w:t>
            </w:r>
          </w:p>
        </w:tc>
        <w:tc>
          <w:tcPr>
            <w:tcW w:w="1519"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Ед. </w:t>
            </w:r>
          </w:p>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измер.</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w:t>
            </w:r>
          </w:p>
        </w:tc>
        <w:tc>
          <w:tcPr>
            <w:tcW w:w="6720" w:type="dxa"/>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Минимальная площадь  земельного участка жилого дома        </w:t>
            </w:r>
          </w:p>
        </w:tc>
        <w:tc>
          <w:tcPr>
            <w:tcW w:w="840"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1200</w:t>
            </w:r>
          </w:p>
        </w:tc>
        <w:tc>
          <w:tcPr>
            <w:tcW w:w="1519"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кв. 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p>
        </w:tc>
        <w:tc>
          <w:tcPr>
            <w:tcW w:w="6720" w:type="dxa"/>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Максимальная площадь  земельного участка жилого дома</w:t>
            </w:r>
          </w:p>
        </w:tc>
        <w:tc>
          <w:tcPr>
            <w:tcW w:w="840"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не устанавливается</w:t>
            </w:r>
          </w:p>
        </w:tc>
        <w:tc>
          <w:tcPr>
            <w:tcW w:w="1519"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Минимальный отступ жилых зданий от границы участка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Минимальная ширина вдоль фронта улицы (проезда)</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50</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4.</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между длинными сторонами </w:t>
            </w:r>
            <w:proofErr w:type="gramStart"/>
            <w:r w:rsidRPr="00956C9B">
              <w:rPr>
                <w:rFonts w:ascii="Times New Roman" w:hAnsi="Times New Roman"/>
                <w:sz w:val="24"/>
                <w:szCs w:val="24"/>
              </w:rPr>
              <w:t>жилых</w:t>
            </w:r>
            <w:proofErr w:type="gramEnd"/>
            <w:r w:rsidRPr="00956C9B">
              <w:rPr>
                <w:rFonts w:ascii="Times New Roman" w:hAnsi="Times New Roman"/>
                <w:sz w:val="24"/>
                <w:szCs w:val="24"/>
              </w:rPr>
              <w:t xml:space="preserve">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зданий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20</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w:t>
            </w:r>
          </w:p>
        </w:tc>
        <w:tc>
          <w:tcPr>
            <w:tcW w:w="6720" w:type="dxa"/>
          </w:tcPr>
          <w:p w:rsidR="00131CA7" w:rsidRPr="00956C9B" w:rsidRDefault="00131CA7" w:rsidP="007C77C2">
            <w:pPr>
              <w:widowControl w:val="0"/>
              <w:autoSpaceDE w:val="0"/>
              <w:autoSpaceDN w:val="0"/>
              <w:adjustRightInd w:val="0"/>
              <w:spacing w:after="0" w:line="240" w:lineRule="auto"/>
              <w:ind w:firstLine="34"/>
              <w:rPr>
                <w:rFonts w:ascii="Times New Roman" w:hAnsi="Times New Roman"/>
                <w:sz w:val="24"/>
                <w:szCs w:val="24"/>
              </w:rPr>
            </w:pPr>
            <w:r w:rsidRPr="00956C9B">
              <w:rPr>
                <w:rFonts w:ascii="Times New Roman" w:hAnsi="Times New Roman"/>
                <w:sz w:val="24"/>
                <w:szCs w:val="24"/>
              </w:rPr>
              <w:t xml:space="preserve">Минимальное расстояние между  длинной и торцевой сторонами соседних домов;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15</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6.</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Минимальное расстояние от стен детских дошкольных     учреждений и общеобразовательных школ до красных линий</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25</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7.</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Минимальное расстояние между длинными сторонами </w:t>
            </w:r>
            <w:proofErr w:type="gramStart"/>
            <w:r w:rsidRPr="00956C9B">
              <w:rPr>
                <w:rFonts w:ascii="Times New Roman" w:hAnsi="Times New Roman"/>
                <w:sz w:val="24"/>
                <w:szCs w:val="24"/>
              </w:rPr>
              <w:t>жилых</w:t>
            </w:r>
            <w:proofErr w:type="gramEnd"/>
            <w:r w:rsidRPr="00956C9B">
              <w:rPr>
                <w:rFonts w:ascii="Times New Roman" w:hAnsi="Times New Roman"/>
                <w:sz w:val="24"/>
                <w:szCs w:val="24"/>
              </w:rPr>
              <w:t xml:space="preserve">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зданий высотой 2 - 4 этажа и торцами таких зданий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с окнами из жилых комнат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919"/>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8.</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Минимальные разрывы между стенами зданий без окон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из жилых комнат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6</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9.</w:t>
            </w:r>
          </w:p>
        </w:tc>
        <w:tc>
          <w:tcPr>
            <w:tcW w:w="6720" w:type="dxa"/>
          </w:tcPr>
          <w:p w:rsidR="00131CA7" w:rsidRPr="00956C9B" w:rsidRDefault="00131CA7" w:rsidP="007C77C2">
            <w:pPr>
              <w:spacing w:after="0" w:line="240" w:lineRule="auto"/>
              <w:rPr>
                <w:rFonts w:ascii="Times New Roman" w:hAnsi="Times New Roman"/>
                <w:sz w:val="24"/>
                <w:szCs w:val="24"/>
              </w:rPr>
            </w:pPr>
            <w:r w:rsidRPr="00956C9B">
              <w:rPr>
                <w:rFonts w:ascii="Times New Roman" w:hAnsi="Times New Roman"/>
                <w:sz w:val="24"/>
                <w:szCs w:val="24"/>
              </w:rPr>
              <w:t xml:space="preserve">Максимальная площадь отдельно стоящих объектов обслуживания, питания и торговли (предусмотренные в условно разрешенном виде использования)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1000</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кв. м </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10.</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Предельная этажность  жилых домов</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8</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этаж</w:t>
            </w:r>
          </w:p>
        </w:tc>
      </w:tr>
      <w:tr w:rsidR="00131CA7" w:rsidRPr="00956C9B" w:rsidTr="007C77C2">
        <w:trPr>
          <w:trHeight w:val="919"/>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11.</w:t>
            </w:r>
          </w:p>
        </w:tc>
        <w:tc>
          <w:tcPr>
            <w:tcW w:w="6720"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Минимальная плотность застройки земельного участка   </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proofErr w:type="gramStart"/>
            <w:r w:rsidRPr="00956C9B">
              <w:rPr>
                <w:rFonts w:ascii="Times New Roman" w:hAnsi="Times New Roman"/>
                <w:sz w:val="24"/>
                <w:szCs w:val="24"/>
              </w:rPr>
              <w:t xml:space="preserve">(с учетом минимальных отступов от границ участка и    </w:t>
            </w:r>
            <w:proofErr w:type="gramEnd"/>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противопожарных разрывов)                             </w:t>
            </w:r>
          </w:p>
        </w:tc>
        <w:tc>
          <w:tcPr>
            <w:tcW w:w="84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50</w:t>
            </w:r>
          </w:p>
        </w:tc>
        <w:tc>
          <w:tcPr>
            <w:tcW w:w="1519"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w:t>
            </w:r>
          </w:p>
        </w:tc>
      </w:tr>
    </w:tbl>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1. Жилой дом должен быть расположен от других жилых домов и зданий на расстоянии, обеспечивающем нормы инсоляции и освещенности, противопожарные нормы.</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2. Нормы парковки</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На земельном участке должны быть предусмотрены места для парковки автомобилей, принадлежащих гражданам, из расчета не менее - 0,66 ед. на 1 жилую единицу (квартиру);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Cs/>
          <w:sz w:val="24"/>
          <w:szCs w:val="24"/>
        </w:rPr>
        <w:t xml:space="preserve">3. Размещение встроенно-пристроенных, отдельно стоящих объектов социального, коммунально-бытового и производственного назначения возможно при условии соблюдения санитарных, противопожарных и иных  требований </w:t>
      </w:r>
      <w:r w:rsidRPr="00956C9B">
        <w:rPr>
          <w:rFonts w:ascii="Times New Roman" w:hAnsi="Times New Roman"/>
          <w:sz w:val="24"/>
          <w:szCs w:val="24"/>
        </w:rPr>
        <w:t>технических регламентов</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6. Встроенные и пристроенные объекты обслуживания, общественного питания и торговли должны размещаться в первых этажах жилых домов, выходящих на улицы и при условии, что входы для посетителей предприятий обслуживания размещаются со стороны улицы и наличия   места для организации автостоянок для сотрудников и посетителей.</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7. Минимальный процент озелененной и благоустроенной территории жилого квартала (микрорайона) должна составлять не менее 25% площади территории квартала.</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8. Формирование земельных участков многоквартирных жилых домов должно осуществляться с учетом: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а) размещения площадок исходя из расчета: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игр детей – 0,7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отдыха взрослого населения - 0,1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занятий физкультурой - 2,0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для хозяйственных целей - 0,3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/чел.</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в) должны быть выдержаны расстояния от окон жилого дома: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trike/>
          <w:sz w:val="24"/>
          <w:szCs w:val="24"/>
        </w:rPr>
        <w:t xml:space="preserve">- </w:t>
      </w:r>
      <w:r w:rsidRPr="00956C9B">
        <w:rPr>
          <w:rFonts w:ascii="Times New Roman" w:hAnsi="Times New Roman"/>
          <w:sz w:val="24"/>
          <w:szCs w:val="24"/>
        </w:rPr>
        <w:t xml:space="preserve"> до площадок  для игр детей – 12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площадок для отдыха взрослого населения – 10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площадок для занятий физкультурой – 10 -</w:t>
      </w:r>
      <w:r>
        <w:rPr>
          <w:rFonts w:ascii="Times New Roman" w:hAnsi="Times New Roman"/>
          <w:sz w:val="24"/>
          <w:szCs w:val="24"/>
        </w:rPr>
        <w:t xml:space="preserve"> </w:t>
      </w:r>
      <w:r w:rsidRPr="00956C9B">
        <w:rPr>
          <w:rFonts w:ascii="Times New Roman" w:hAnsi="Times New Roman"/>
          <w:sz w:val="24"/>
          <w:szCs w:val="24"/>
        </w:rPr>
        <w:t>40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площадок для хозяйственных целей – 20м,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открытых и закрытых стоянок легковых автомобилей до 10 м/мест – 10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до открытых и закрытых стоянок легковых автомобилей 11 - 50 м/мест – 15 м,</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 от торцов жилых домов без окон до открытых и закрытых стоянок легковых автомобилей до 50 м/мест – 10 м,</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Параметры для видов разрешенного использования с кодами  3.2.2, 3.2.3, 3.3 , 3.10.1,  4.4, 4.6, 4.7, 5.1.2, </w:t>
      </w:r>
      <w:r w:rsidRPr="00956C9B">
        <w:rPr>
          <w:rFonts w:ascii="Times New Roman" w:hAnsi="Times New Roman"/>
          <w:i/>
          <w:sz w:val="24"/>
          <w:szCs w:val="24"/>
        </w:rPr>
        <w:t xml:space="preserve"> </w:t>
      </w:r>
      <w:r w:rsidRPr="00956C9B">
        <w:rPr>
          <w:rFonts w:ascii="Times New Roman" w:hAnsi="Times New Roman"/>
          <w:sz w:val="24"/>
          <w:szCs w:val="24"/>
        </w:rPr>
        <w:t>4.9.1, 6.0, 2.5  принимаются согласно параметрам, указанным для территориальных зон, где данные виды являются основными и профильными.</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tabs>
          <w:tab w:val="left" w:pos="540"/>
        </w:tabs>
        <w:spacing w:after="0" w:line="240" w:lineRule="auto"/>
        <w:ind w:left="2340" w:hanging="2340"/>
        <w:jc w:val="center"/>
        <w:rPr>
          <w:rFonts w:ascii="Times New Roman" w:hAnsi="Times New Roman"/>
          <w:b/>
          <w:sz w:val="24"/>
          <w:szCs w:val="24"/>
        </w:rPr>
      </w:pPr>
      <w:r w:rsidRPr="00956C9B">
        <w:rPr>
          <w:rFonts w:ascii="Times New Roman" w:hAnsi="Times New Roman"/>
          <w:b/>
          <w:sz w:val="24"/>
          <w:szCs w:val="24"/>
        </w:rPr>
        <w:t>Общественно</w:t>
      </w:r>
      <w:r w:rsidRPr="00956C9B">
        <w:rPr>
          <w:rFonts w:ascii="Times New Roman" w:hAnsi="Times New Roman"/>
          <w:sz w:val="24"/>
          <w:szCs w:val="24"/>
        </w:rPr>
        <w:t>-</w:t>
      </w:r>
      <w:r w:rsidRPr="00956C9B">
        <w:rPr>
          <w:rFonts w:ascii="Times New Roman" w:hAnsi="Times New Roman"/>
          <w:b/>
          <w:sz w:val="24"/>
          <w:szCs w:val="24"/>
        </w:rPr>
        <w:t>деловые зоны</w:t>
      </w:r>
    </w:p>
    <w:p w:rsidR="00131CA7" w:rsidRPr="00956C9B" w:rsidRDefault="00131CA7" w:rsidP="00131CA7">
      <w:pPr>
        <w:tabs>
          <w:tab w:val="left" w:pos="540"/>
        </w:tabs>
        <w:spacing w:after="0" w:line="240" w:lineRule="auto"/>
        <w:ind w:left="2340" w:hanging="2340"/>
        <w:rPr>
          <w:rFonts w:ascii="Times New Roman" w:hAnsi="Times New Roman"/>
          <w:b/>
          <w:sz w:val="24"/>
          <w:szCs w:val="24"/>
        </w:rPr>
      </w:pPr>
    </w:p>
    <w:p w:rsidR="00131CA7" w:rsidRPr="00956C9B" w:rsidRDefault="00131CA7" w:rsidP="00131CA7">
      <w:pPr>
        <w:spacing w:after="0" w:line="240" w:lineRule="auto"/>
        <w:jc w:val="both"/>
        <w:rPr>
          <w:rFonts w:ascii="Times New Roman" w:hAnsi="Times New Roman"/>
          <w:sz w:val="24"/>
          <w:szCs w:val="24"/>
        </w:rPr>
      </w:pPr>
      <w:r w:rsidRPr="00956C9B">
        <w:rPr>
          <w:rFonts w:ascii="Times New Roman" w:hAnsi="Times New Roman"/>
          <w:sz w:val="24"/>
          <w:szCs w:val="24"/>
        </w:rPr>
        <w:tab/>
        <w:t>Общественно-деловые зоны выделены для обеспечения правовых условий формирования кварталов, где сочетаются административные и управленческие учреждения, объекты социально-культурного, коммунально-бытового назначения, иные объекты капитального строительства, связанные с обеспечением бытовых, социальных и духовных потребностей человека</w:t>
      </w:r>
    </w:p>
    <w:p w:rsidR="00131CA7" w:rsidRPr="00956C9B" w:rsidRDefault="00131CA7" w:rsidP="00131CA7">
      <w:pPr>
        <w:spacing w:after="0" w:line="240" w:lineRule="auto"/>
        <w:jc w:val="both"/>
        <w:rPr>
          <w:rFonts w:ascii="Times New Roman" w:hAnsi="Times New Roman"/>
          <w:sz w:val="24"/>
          <w:szCs w:val="24"/>
        </w:rPr>
      </w:pPr>
    </w:p>
    <w:p w:rsidR="00131CA7" w:rsidRPr="00956C9B" w:rsidRDefault="00131CA7" w:rsidP="00131CA7">
      <w:pPr>
        <w:spacing w:after="0" w:line="240" w:lineRule="auto"/>
        <w:ind w:left="426"/>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1</w:t>
      </w:r>
      <w:proofErr w:type="gramEnd"/>
      <w:r w:rsidRPr="00956C9B">
        <w:rPr>
          <w:rFonts w:ascii="Times New Roman" w:hAnsi="Times New Roman"/>
          <w:b/>
          <w:sz w:val="24"/>
          <w:szCs w:val="24"/>
        </w:rPr>
        <w:t>. Многофункциональная общественно-деловая зона</w:t>
      </w:r>
    </w:p>
    <w:p w:rsidR="00131CA7" w:rsidRPr="00956C9B" w:rsidRDefault="00131CA7" w:rsidP="00131CA7">
      <w:pPr>
        <w:spacing w:after="0" w:line="240" w:lineRule="auto"/>
        <w:ind w:left="426"/>
        <w:jc w:val="both"/>
        <w:rPr>
          <w:rFonts w:ascii="Times New Roman" w:hAnsi="Times New Roman"/>
          <w:sz w:val="24"/>
          <w:szCs w:val="24"/>
        </w:rPr>
      </w:pPr>
      <w:proofErr w:type="gramStart"/>
      <w:r w:rsidRPr="00956C9B">
        <w:rPr>
          <w:rFonts w:ascii="Times New Roman" w:hAnsi="Times New Roman"/>
          <w:sz w:val="24"/>
          <w:szCs w:val="24"/>
        </w:rPr>
        <w:t>выделена</w:t>
      </w:r>
      <w:proofErr w:type="gramEnd"/>
      <w:r w:rsidRPr="00956C9B">
        <w:rPr>
          <w:rFonts w:ascii="Times New Roman" w:hAnsi="Times New Roman"/>
          <w:sz w:val="24"/>
          <w:szCs w:val="24"/>
        </w:rPr>
        <w:t xml:space="preserve"> для обеспечения правовых условий использования земельных участков, строительства и реконструкции объектов капитального строительства общегородского значения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bookmarkStart w:id="26" w:name="sub_1322"/>
      <w:r w:rsidRPr="00956C9B">
        <w:rPr>
          <w:rFonts w:ascii="Times New Roman" w:hAnsi="Times New Roman"/>
          <w:sz w:val="24"/>
          <w:szCs w:val="24"/>
        </w:rPr>
        <w:t>Оказание социальной помощи населению</w:t>
      </w:r>
      <w:bookmarkEnd w:id="26"/>
      <w:r w:rsidRPr="00956C9B">
        <w:rPr>
          <w:rFonts w:ascii="Times New Roman" w:hAnsi="Times New Roman"/>
          <w:sz w:val="24"/>
          <w:szCs w:val="24"/>
        </w:rPr>
        <w:t xml:space="preserve"> (3.2.2)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Оказание услуг связи (3.2.3)</w:t>
      </w:r>
    </w:p>
    <w:p w:rsidR="00131CA7" w:rsidRPr="00956C9B" w:rsidRDefault="00131CA7" w:rsidP="00131CA7">
      <w:pPr>
        <w:spacing w:after="0" w:line="240" w:lineRule="auto"/>
        <w:ind w:firstLine="720"/>
        <w:jc w:val="both"/>
        <w:rPr>
          <w:rFonts w:ascii="Times New Roman" w:hAnsi="Times New Roman"/>
          <w:sz w:val="24"/>
          <w:szCs w:val="24"/>
        </w:rPr>
      </w:pPr>
      <w:bookmarkStart w:id="27" w:name="sub_1033"/>
      <w:r w:rsidRPr="00956C9B">
        <w:rPr>
          <w:rFonts w:ascii="Times New Roman" w:hAnsi="Times New Roman"/>
          <w:sz w:val="24"/>
          <w:szCs w:val="24"/>
        </w:rPr>
        <w:t>Бытовое обслуживание</w:t>
      </w:r>
      <w:bookmarkEnd w:id="27"/>
      <w:r w:rsidRPr="00956C9B">
        <w:rPr>
          <w:rFonts w:ascii="Times New Roman" w:hAnsi="Times New Roman"/>
          <w:sz w:val="24"/>
          <w:szCs w:val="24"/>
        </w:rPr>
        <w:t xml:space="preserve"> (3.3)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Среднее и высшее профессиональное образование (3.5.2)</w:t>
      </w:r>
    </w:p>
    <w:p w:rsidR="00131CA7" w:rsidRPr="00956C9B" w:rsidRDefault="00131CA7" w:rsidP="00131CA7">
      <w:pPr>
        <w:spacing w:after="0" w:line="240" w:lineRule="auto"/>
        <w:ind w:firstLine="720"/>
        <w:jc w:val="both"/>
        <w:rPr>
          <w:rFonts w:ascii="Times New Roman" w:hAnsi="Times New Roman"/>
          <w:sz w:val="24"/>
          <w:szCs w:val="24"/>
        </w:rPr>
      </w:pPr>
      <w:bookmarkStart w:id="28" w:name="sub_1361"/>
      <w:bookmarkStart w:id="29" w:name="sub_1040"/>
      <w:r w:rsidRPr="00956C9B">
        <w:rPr>
          <w:rFonts w:ascii="Times New Roman" w:hAnsi="Times New Roman"/>
          <w:sz w:val="24"/>
          <w:szCs w:val="24"/>
        </w:rPr>
        <w:t>Объекты культурно-досуговой деятельности</w:t>
      </w:r>
      <w:bookmarkEnd w:id="28"/>
      <w:r w:rsidRPr="00956C9B">
        <w:rPr>
          <w:rFonts w:ascii="Times New Roman" w:hAnsi="Times New Roman"/>
          <w:sz w:val="24"/>
          <w:szCs w:val="24"/>
        </w:rPr>
        <w:t xml:space="preserve"> (3.6.1)</w:t>
      </w:r>
    </w:p>
    <w:p w:rsidR="00131CA7" w:rsidRPr="00956C9B" w:rsidRDefault="00131CA7" w:rsidP="00131CA7">
      <w:pPr>
        <w:spacing w:after="0" w:line="240" w:lineRule="auto"/>
        <w:ind w:firstLine="720"/>
        <w:jc w:val="both"/>
        <w:rPr>
          <w:rFonts w:ascii="Times New Roman" w:hAnsi="Times New Roman"/>
          <w:i/>
          <w:sz w:val="24"/>
          <w:szCs w:val="24"/>
        </w:rPr>
      </w:pPr>
      <w:r w:rsidRPr="00956C9B">
        <w:rPr>
          <w:rFonts w:ascii="Times New Roman" w:hAnsi="Times New Roman"/>
          <w:sz w:val="24"/>
          <w:szCs w:val="24"/>
        </w:rPr>
        <w:t>Предпринимательство</w:t>
      </w:r>
      <w:bookmarkEnd w:id="29"/>
      <w:r w:rsidRPr="00956C9B">
        <w:rPr>
          <w:rFonts w:ascii="Times New Roman" w:hAnsi="Times New Roman"/>
          <w:sz w:val="24"/>
          <w:szCs w:val="24"/>
        </w:rPr>
        <w:t xml:space="preserve"> (4,0, включая </w:t>
      </w:r>
      <w:hyperlink w:anchor="sub_1041" w:history="1">
        <w:r w:rsidRPr="00956C9B">
          <w:rPr>
            <w:rFonts w:ascii="Times New Roman" w:hAnsi="Times New Roman"/>
            <w:sz w:val="24"/>
            <w:szCs w:val="24"/>
          </w:rPr>
          <w:t>4.1-4.10</w:t>
        </w:r>
      </w:hyperlink>
      <w:r w:rsidRPr="00956C9B">
        <w:rPr>
          <w:rFonts w:ascii="Times New Roman" w:hAnsi="Times New Roman"/>
          <w:sz w:val="24"/>
          <w:szCs w:val="24"/>
        </w:rPr>
        <w:t xml:space="preserve">)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Хранение автотранспорта (2.7.1)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Амбулаторно-поликлиническое обслуживание (3.4.1)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Государственное управление (3.8.1)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Амбулаторное ветеринарное обслуживание  (3.10.1)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Обслуживание перевозок пассажиров (7.2.2)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Обеспечение внутреннего правопорядка </w:t>
      </w:r>
      <w:r w:rsidRPr="00956C9B">
        <w:rPr>
          <w:rFonts w:ascii="Times New Roman" w:hAnsi="Times New Roman"/>
          <w:sz w:val="24"/>
          <w:szCs w:val="24"/>
        </w:rPr>
        <w:tab/>
        <w:t>(8.3)</w:t>
      </w:r>
    </w:p>
    <w:p w:rsidR="00131CA7" w:rsidRPr="00956C9B" w:rsidRDefault="00131CA7" w:rsidP="00131CA7">
      <w:pPr>
        <w:spacing w:after="0" w:line="240" w:lineRule="auto"/>
        <w:ind w:firstLine="720"/>
        <w:jc w:val="both"/>
        <w:rPr>
          <w:rFonts w:ascii="Times New Roman" w:hAnsi="Times New Roman"/>
          <w:sz w:val="24"/>
          <w:szCs w:val="24"/>
        </w:rPr>
      </w:pPr>
      <w:bookmarkStart w:id="30" w:name="sub_1031"/>
      <w:r w:rsidRPr="00956C9B">
        <w:rPr>
          <w:rFonts w:ascii="Times New Roman" w:hAnsi="Times New Roman"/>
          <w:sz w:val="24"/>
          <w:szCs w:val="24"/>
        </w:rPr>
        <w:t>Коммунальное обслуживание</w:t>
      </w:r>
      <w:bookmarkEnd w:id="30"/>
      <w:r w:rsidRPr="00956C9B">
        <w:rPr>
          <w:rFonts w:ascii="Times New Roman" w:hAnsi="Times New Roman"/>
          <w:sz w:val="24"/>
          <w:szCs w:val="24"/>
        </w:rPr>
        <w:t xml:space="preserve"> (3.1, включая  </w:t>
      </w:r>
      <w:hyperlink w:anchor="sub_1311" w:history="1">
        <w:r w:rsidRPr="00956C9B">
          <w:rPr>
            <w:rStyle w:val="ad"/>
            <w:rFonts w:ascii="Times New Roman" w:hAnsi="Times New Roman"/>
            <w:color w:val="auto"/>
            <w:sz w:val="24"/>
            <w:szCs w:val="24"/>
          </w:rPr>
          <w:t>3.1.1-3.1.2</w:t>
        </w:r>
      </w:hyperlink>
      <w:r w:rsidRPr="00956C9B">
        <w:rPr>
          <w:rFonts w:ascii="Times New Roman" w:hAnsi="Times New Roman"/>
          <w:sz w:val="24"/>
          <w:szCs w:val="24"/>
        </w:rPr>
        <w:t>)</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Pr="00956C9B" w:rsidRDefault="00131CA7" w:rsidP="00131CA7">
      <w:pPr>
        <w:pStyle w:val="ConsPlusNormal"/>
        <w:widowControl/>
        <w:ind w:firstLine="709"/>
        <w:jc w:val="both"/>
        <w:rPr>
          <w:rFonts w:ascii="Times New Roman" w:hAnsi="Times New Roman" w:cs="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 xml:space="preserve">установлению не подлежат </w:t>
      </w:r>
    </w:p>
    <w:p w:rsidR="00131CA7" w:rsidRPr="00956C9B" w:rsidRDefault="00131CA7" w:rsidP="00131CA7">
      <w:pPr>
        <w:spacing w:after="0" w:line="240" w:lineRule="auto"/>
        <w:ind w:firstLine="720"/>
        <w:jc w:val="both"/>
        <w:rPr>
          <w:rFonts w:ascii="Times New Roman" w:hAnsi="Times New Roman"/>
          <w:b/>
          <w:i/>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Малоэтажная многоквартирная жилая застройка (2.1.1)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Среднеэтажная жилая застройка (2.5)</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Религиозное использование (3.7)</w:t>
      </w:r>
    </w:p>
    <w:p w:rsidR="00131CA7" w:rsidRPr="00956C9B" w:rsidRDefault="00131CA7" w:rsidP="00131CA7">
      <w:pPr>
        <w:spacing w:after="0" w:line="240" w:lineRule="auto"/>
        <w:ind w:left="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956C9B">
        <w:rPr>
          <w:rFonts w:ascii="Times New Roman" w:hAnsi="Times New Roman"/>
          <w:sz w:val="24"/>
          <w:szCs w:val="24"/>
        </w:rPr>
        <w:t>Производственная деятельность (6.0) - объекты производственного назначения площадью не более 150 кв</w:t>
      </w:r>
      <w:proofErr w:type="gramStart"/>
      <w:r w:rsidRPr="00956C9B">
        <w:rPr>
          <w:rFonts w:ascii="Times New Roman" w:hAnsi="Times New Roman"/>
          <w:sz w:val="24"/>
          <w:szCs w:val="24"/>
        </w:rPr>
        <w:t>.м</w:t>
      </w:r>
      <w:proofErr w:type="gramEnd"/>
      <w:r w:rsidRPr="00956C9B">
        <w:rPr>
          <w:rFonts w:ascii="Times New Roman" w:hAnsi="Times New Roman"/>
          <w:sz w:val="24"/>
          <w:szCs w:val="24"/>
        </w:rPr>
        <w:t>,  при соблюдении санитарных требований и технических регламентов.</w:t>
      </w:r>
    </w:p>
    <w:p w:rsidR="00131CA7" w:rsidRPr="00956C9B" w:rsidRDefault="00131CA7" w:rsidP="00131CA7">
      <w:pPr>
        <w:pStyle w:val="ae"/>
        <w:spacing w:after="0" w:line="240" w:lineRule="auto"/>
        <w:rPr>
          <w:rFonts w:ascii="Times New Roman" w:hAnsi="Times New Roman"/>
          <w:sz w:val="24"/>
          <w:szCs w:val="24"/>
        </w:rPr>
      </w:pPr>
    </w:p>
    <w:p w:rsidR="00131CA7" w:rsidRPr="00956C9B" w:rsidRDefault="00131CA7" w:rsidP="00131CA7">
      <w:pPr>
        <w:widowControl w:val="0"/>
        <w:shd w:val="clear" w:color="auto" w:fill="FFFFFF"/>
        <w:autoSpaceDE w:val="0"/>
        <w:autoSpaceDN w:val="0"/>
        <w:adjustRightInd w:val="0"/>
        <w:spacing w:after="0" w:line="240" w:lineRule="auto"/>
        <w:ind w:firstLine="708"/>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p>
    <w:tbl>
      <w:tblPr>
        <w:tblW w:w="9679"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0"/>
        <w:gridCol w:w="4685"/>
        <w:gridCol w:w="992"/>
        <w:gridCol w:w="3402"/>
      </w:tblGrid>
      <w:tr w:rsidR="00131CA7" w:rsidRPr="00956C9B" w:rsidTr="007C77C2">
        <w:trPr>
          <w:trHeight w:val="240"/>
        </w:trPr>
        <w:tc>
          <w:tcPr>
            <w:tcW w:w="600"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 </w:t>
            </w:r>
            <w:proofErr w:type="gramStart"/>
            <w:r w:rsidRPr="00956C9B">
              <w:rPr>
                <w:rFonts w:ascii="Times New Roman" w:hAnsi="Times New Roman"/>
                <w:sz w:val="24"/>
                <w:szCs w:val="24"/>
              </w:rPr>
              <w:t>п</w:t>
            </w:r>
            <w:proofErr w:type="gramEnd"/>
            <w:r w:rsidRPr="00956C9B">
              <w:rPr>
                <w:rFonts w:ascii="Times New Roman" w:hAnsi="Times New Roman"/>
                <w:sz w:val="24"/>
                <w:szCs w:val="24"/>
              </w:rPr>
              <w:t>/п</w:t>
            </w:r>
          </w:p>
        </w:tc>
        <w:tc>
          <w:tcPr>
            <w:tcW w:w="4685"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Наименование параметра использования</w:t>
            </w:r>
          </w:p>
        </w:tc>
        <w:tc>
          <w:tcPr>
            <w:tcW w:w="992"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Ед. измер.</w:t>
            </w:r>
          </w:p>
        </w:tc>
        <w:tc>
          <w:tcPr>
            <w:tcW w:w="3402" w:type="dxa"/>
          </w:tcPr>
          <w:p w:rsidR="00131CA7" w:rsidRPr="00956C9B" w:rsidRDefault="00131CA7" w:rsidP="007C77C2">
            <w:pPr>
              <w:widowControl w:val="0"/>
              <w:autoSpaceDE w:val="0"/>
              <w:autoSpaceDN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Показатель</w:t>
            </w:r>
          </w:p>
        </w:tc>
      </w:tr>
      <w:tr w:rsidR="00131CA7" w:rsidRPr="00956C9B" w:rsidTr="007C77C2">
        <w:trPr>
          <w:trHeight w:val="240"/>
        </w:trPr>
        <w:tc>
          <w:tcPr>
            <w:tcW w:w="600"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w:t>
            </w:r>
          </w:p>
        </w:tc>
        <w:tc>
          <w:tcPr>
            <w:tcW w:w="4685" w:type="dxa"/>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Минимальная площадь  земельного участка         </w:t>
            </w:r>
          </w:p>
        </w:tc>
        <w:tc>
          <w:tcPr>
            <w:tcW w:w="9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кв. м</w:t>
            </w:r>
          </w:p>
        </w:tc>
        <w:tc>
          <w:tcPr>
            <w:tcW w:w="3402" w:type="dxa"/>
          </w:tcPr>
          <w:p w:rsidR="00131CA7" w:rsidRPr="00956C9B" w:rsidRDefault="00287F9D" w:rsidP="007C77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устанавливается</w:t>
            </w:r>
          </w:p>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p>
        </w:tc>
      </w:tr>
      <w:tr w:rsidR="00131CA7" w:rsidRPr="00956C9B" w:rsidTr="007C77C2">
        <w:trPr>
          <w:trHeight w:val="240"/>
        </w:trPr>
        <w:tc>
          <w:tcPr>
            <w:tcW w:w="600"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685"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площадь  земельного участка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p>
        </w:tc>
        <w:tc>
          <w:tcPr>
            <w:tcW w:w="340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не устанавливается</w:t>
            </w:r>
          </w:p>
        </w:tc>
      </w:tr>
      <w:tr w:rsidR="00131CA7" w:rsidRPr="00956C9B" w:rsidTr="007C77C2">
        <w:trPr>
          <w:trHeight w:val="240"/>
        </w:trPr>
        <w:tc>
          <w:tcPr>
            <w:tcW w:w="600"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685"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340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5</w:t>
            </w:r>
          </w:p>
        </w:tc>
      </w:tr>
      <w:tr w:rsidR="00131CA7" w:rsidRPr="00956C9B" w:rsidTr="007C77C2">
        <w:trPr>
          <w:trHeight w:val="240"/>
        </w:trPr>
        <w:tc>
          <w:tcPr>
            <w:tcW w:w="600"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685"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Минимальный отступ от боковых и задних границ земельного участка</w:t>
            </w:r>
          </w:p>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340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3</w:t>
            </w:r>
          </w:p>
        </w:tc>
      </w:tr>
      <w:tr w:rsidR="00131CA7" w:rsidRPr="00956C9B" w:rsidTr="007C77C2">
        <w:trPr>
          <w:trHeight w:val="240"/>
        </w:trPr>
        <w:tc>
          <w:tcPr>
            <w:tcW w:w="600"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685"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высота здания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340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16 </w:t>
            </w:r>
          </w:p>
        </w:tc>
      </w:tr>
      <w:tr w:rsidR="00131CA7" w:rsidRPr="00956C9B" w:rsidTr="007C77C2">
        <w:trPr>
          <w:trHeight w:val="240"/>
        </w:trPr>
        <w:tc>
          <w:tcPr>
            <w:tcW w:w="600"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685"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Предельная этажность</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этаж</w:t>
            </w:r>
          </w:p>
        </w:tc>
        <w:tc>
          <w:tcPr>
            <w:tcW w:w="340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5</w:t>
            </w:r>
          </w:p>
        </w:tc>
      </w:tr>
      <w:tr w:rsidR="00131CA7" w:rsidRPr="00956C9B" w:rsidTr="007C77C2">
        <w:trPr>
          <w:trHeight w:val="30"/>
        </w:trPr>
        <w:tc>
          <w:tcPr>
            <w:tcW w:w="600"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685"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Максимальный процент застройки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w:t>
            </w:r>
          </w:p>
        </w:tc>
        <w:tc>
          <w:tcPr>
            <w:tcW w:w="340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 xml:space="preserve">80  </w:t>
            </w:r>
          </w:p>
        </w:tc>
      </w:tr>
    </w:tbl>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Пешеходные тротуары, площадки, лестницы у зданий следует проектировать из условий обеспечения плотности пешеходных потоков в час «пик» - 0,3 чел./м</w:t>
      </w:r>
      <w:proofErr w:type="gramStart"/>
      <w:r w:rsidRPr="00956C9B">
        <w:rPr>
          <w:rFonts w:ascii="Times New Roman" w:hAnsi="Times New Roman"/>
          <w:sz w:val="24"/>
          <w:szCs w:val="24"/>
        </w:rPr>
        <w:t>2</w:t>
      </w:r>
      <w:proofErr w:type="gramEnd"/>
      <w:r w:rsidRPr="00956C9B">
        <w:rPr>
          <w:rFonts w:ascii="Times New Roman" w:hAnsi="Times New Roman"/>
          <w:sz w:val="24"/>
          <w:szCs w:val="24"/>
        </w:rPr>
        <w:t xml:space="preserve">. </w:t>
      </w:r>
    </w:p>
    <w:p w:rsidR="00131CA7" w:rsidRPr="00956C9B" w:rsidRDefault="00131CA7" w:rsidP="00131CA7">
      <w:pPr>
        <w:pStyle w:val="ConsPlusNormal"/>
        <w:ind w:firstLine="709"/>
        <w:jc w:val="both"/>
        <w:rPr>
          <w:rFonts w:ascii="Times New Roman" w:hAnsi="Times New Roman" w:cs="Times New Roman"/>
          <w:strike/>
          <w:sz w:val="24"/>
          <w:szCs w:val="24"/>
        </w:rPr>
      </w:pPr>
      <w:r w:rsidRPr="00956C9B">
        <w:rPr>
          <w:rFonts w:ascii="Times New Roman" w:hAnsi="Times New Roman" w:cs="Times New Roman"/>
          <w:sz w:val="24"/>
          <w:szCs w:val="24"/>
        </w:rPr>
        <w:t>В границах земельных участков предусматривать парковочные места в количестве, определенном расчетом, в соответствии с нормативами градостроительного 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Параметры для условно разрешенных видов использования принимаются согласно параметрам, указанным для территориальных зон, где данные виды являются основными 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pStyle w:val="ae"/>
        <w:spacing w:after="0" w:line="240" w:lineRule="auto"/>
        <w:rPr>
          <w:rFonts w:ascii="Times New Roman" w:hAnsi="Times New Roman"/>
          <w:sz w:val="24"/>
          <w:szCs w:val="24"/>
        </w:rPr>
      </w:pPr>
    </w:p>
    <w:p w:rsidR="00131CA7" w:rsidRPr="00956C9B" w:rsidRDefault="00131CA7" w:rsidP="00131CA7">
      <w:pPr>
        <w:pStyle w:val="ae"/>
        <w:spacing w:after="0" w:line="240" w:lineRule="auto"/>
        <w:rPr>
          <w:rFonts w:ascii="Times New Roman" w:hAnsi="Times New Roman"/>
          <w:sz w:val="24"/>
          <w:szCs w:val="24"/>
        </w:rPr>
      </w:pPr>
    </w:p>
    <w:p w:rsidR="00131CA7" w:rsidRPr="00956C9B" w:rsidRDefault="00131CA7" w:rsidP="00131CA7">
      <w:pPr>
        <w:spacing w:after="0" w:line="240" w:lineRule="auto"/>
        <w:ind w:left="709"/>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2</w:t>
      </w:r>
      <w:proofErr w:type="gramEnd"/>
      <w:r w:rsidRPr="00956C9B">
        <w:rPr>
          <w:rFonts w:ascii="Times New Roman" w:hAnsi="Times New Roman"/>
          <w:b/>
          <w:sz w:val="24"/>
          <w:szCs w:val="24"/>
        </w:rPr>
        <w:t xml:space="preserve">. Зона объектов здравоохранения и социальной защиты населения </w:t>
      </w:r>
    </w:p>
    <w:p w:rsidR="00131CA7" w:rsidRPr="00956C9B" w:rsidRDefault="00131CA7" w:rsidP="00131CA7">
      <w:pPr>
        <w:spacing w:after="0" w:line="240" w:lineRule="auto"/>
        <w:ind w:left="709"/>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Здравоохранение (3.4, включает в себя 3.4.1 - 3.4.2)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Дома социального обслуживания  (3.2.1)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Оказание социальной помощи населению (3.2.2)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Общежития (3.2.4) (для работников сферы здравоохранения и социальной защиты населения)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Среднее и высшее профессиональное образование (3.5.2) (в области здравоохранения и социальной защиты населения)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Предоставление коммунальных услуг (3.1.1)</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CD3FC3">
        <w:rPr>
          <w:rFonts w:ascii="Times New Roman" w:hAnsi="Times New Roman" w:cs="Times New Roman"/>
          <w:sz w:val="24"/>
          <w:szCs w:val="24"/>
        </w:rPr>
        <w:t xml:space="preserve">Коммунальное обслуживание (3.1, включая  </w:t>
      </w:r>
      <w:hyperlink w:anchor="sub_1311" w:history="1">
        <w:r w:rsidRPr="00CD3FC3">
          <w:rPr>
            <w:rStyle w:val="ad"/>
            <w:rFonts w:ascii="Times New Roman" w:hAnsi="Times New Roman"/>
            <w:color w:val="auto"/>
            <w:sz w:val="24"/>
            <w:szCs w:val="24"/>
          </w:rPr>
          <w:t>3.1.1-3.1.2</w:t>
        </w:r>
      </w:hyperlink>
      <w:r w:rsidRPr="00CD3FC3">
        <w:t>)</w:t>
      </w:r>
    </w:p>
    <w:p w:rsidR="00131CA7" w:rsidRPr="00956C9B" w:rsidRDefault="00131CA7" w:rsidP="00131CA7">
      <w:pPr>
        <w:pStyle w:val="ConsPlusNormal"/>
        <w:widowControl/>
        <w:ind w:firstLine="709"/>
        <w:jc w:val="both"/>
        <w:rPr>
          <w:rFonts w:ascii="Times New Roman" w:hAnsi="Times New Roman" w:cs="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установлению не подлежат.</w:t>
      </w:r>
    </w:p>
    <w:p w:rsidR="00131CA7" w:rsidRPr="00956C9B" w:rsidRDefault="00131CA7" w:rsidP="00131CA7">
      <w:pPr>
        <w:spacing w:after="0" w:line="240" w:lineRule="auto"/>
        <w:ind w:firstLine="720"/>
        <w:jc w:val="both"/>
        <w:rPr>
          <w:rFonts w:ascii="Times New Roman" w:hAnsi="Times New Roman"/>
          <w:b/>
          <w:i/>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Религиозное использование (3.7)</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widowControl w:val="0"/>
        <w:autoSpaceDE w:val="0"/>
        <w:autoSpaceDN w:val="0"/>
        <w:adjustRightInd w:val="0"/>
        <w:spacing w:after="0" w:line="240" w:lineRule="auto"/>
        <w:ind w:firstLine="709"/>
        <w:jc w:val="both"/>
        <w:rPr>
          <w:rFonts w:ascii="Times New Roman" w:hAnsi="Times New Roman"/>
          <w:sz w:val="24"/>
          <w:szCs w:val="2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 </w:t>
            </w:r>
            <w:proofErr w:type="gramStart"/>
            <w:r w:rsidRPr="00956C9B">
              <w:rPr>
                <w:rFonts w:ascii="Times New Roman" w:hAnsi="Times New Roman"/>
                <w:sz w:val="24"/>
                <w:szCs w:val="24"/>
              </w:rPr>
              <w:t>п</w:t>
            </w:r>
            <w:proofErr w:type="gramEnd"/>
            <w:r w:rsidRPr="00956C9B">
              <w:rPr>
                <w:rFonts w:ascii="Times New Roman" w:hAnsi="Times New Roman"/>
                <w:sz w:val="24"/>
                <w:szCs w:val="24"/>
              </w:rPr>
              <w:t>/п</w:t>
            </w:r>
          </w:p>
        </w:tc>
        <w:tc>
          <w:tcPr>
            <w:tcW w:w="4111"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Наименование параметра </w:t>
            </w:r>
          </w:p>
        </w:tc>
        <w:tc>
          <w:tcPr>
            <w:tcW w:w="9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Ед. измер. </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Показатель</w:t>
            </w:r>
          </w:p>
        </w:tc>
      </w:tr>
      <w:tr w:rsidR="00131CA7" w:rsidRPr="00956C9B" w:rsidTr="007C77C2">
        <w:trPr>
          <w:trHeight w:val="240"/>
        </w:trPr>
        <w:tc>
          <w:tcPr>
            <w:tcW w:w="607"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1.</w:t>
            </w:r>
          </w:p>
        </w:tc>
        <w:tc>
          <w:tcPr>
            <w:tcW w:w="4111" w:type="dxa"/>
          </w:tcPr>
          <w:p w:rsidR="00131CA7" w:rsidRPr="00956C9B" w:rsidRDefault="00131CA7" w:rsidP="007C77C2">
            <w:pPr>
              <w:widowControl w:val="0"/>
              <w:autoSpaceDE w:val="0"/>
              <w:autoSpaceDN w:val="0"/>
              <w:adjustRightInd w:val="0"/>
              <w:spacing w:after="0" w:line="240" w:lineRule="auto"/>
              <w:jc w:val="both"/>
              <w:rPr>
                <w:rFonts w:ascii="Times New Roman" w:hAnsi="Times New Roman"/>
                <w:sz w:val="24"/>
                <w:szCs w:val="24"/>
              </w:rPr>
            </w:pPr>
            <w:r w:rsidRPr="00956C9B">
              <w:rPr>
                <w:rFonts w:ascii="Times New Roman" w:hAnsi="Times New Roman"/>
                <w:sz w:val="24"/>
                <w:szCs w:val="24"/>
              </w:rPr>
              <w:t xml:space="preserve">Минимальная площадь земельного участка         </w:t>
            </w:r>
          </w:p>
        </w:tc>
        <w:tc>
          <w:tcPr>
            <w:tcW w:w="9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кв. м</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600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площадь  земельного участка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Максимальная высота здания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м</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16 </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Предельная этажность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этаж</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 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111" w:type="dxa"/>
          </w:tcPr>
          <w:p w:rsidR="00131CA7" w:rsidRPr="00956C9B" w:rsidRDefault="00131CA7" w:rsidP="007C77C2">
            <w:pPr>
              <w:widowControl w:val="0"/>
              <w:autoSpaceDE w:val="0"/>
              <w:autoSpaceDN w:val="0"/>
              <w:adjustRightInd w:val="0"/>
              <w:spacing w:after="0" w:line="240" w:lineRule="auto"/>
              <w:ind w:firstLine="34"/>
              <w:jc w:val="both"/>
              <w:rPr>
                <w:rFonts w:ascii="Times New Roman" w:hAnsi="Times New Roman"/>
                <w:sz w:val="24"/>
                <w:szCs w:val="24"/>
              </w:rPr>
            </w:pPr>
            <w:r w:rsidRPr="00956C9B">
              <w:rPr>
                <w:rFonts w:ascii="Times New Roman" w:hAnsi="Times New Roman"/>
                <w:sz w:val="24"/>
                <w:szCs w:val="24"/>
              </w:rPr>
              <w:t xml:space="preserve">Максимальный процент застройки </w:t>
            </w:r>
          </w:p>
        </w:tc>
        <w:tc>
          <w:tcPr>
            <w:tcW w:w="992" w:type="dxa"/>
          </w:tcPr>
          <w:p w:rsidR="00131CA7" w:rsidRPr="00956C9B" w:rsidRDefault="00131CA7" w:rsidP="007C77C2">
            <w:pPr>
              <w:widowControl w:val="0"/>
              <w:autoSpaceDE w:val="0"/>
              <w:autoSpaceDN w:val="0"/>
              <w:adjustRightInd w:val="0"/>
              <w:spacing w:after="0" w:line="240" w:lineRule="auto"/>
              <w:ind w:firstLine="34"/>
              <w:jc w:val="center"/>
              <w:rPr>
                <w:rFonts w:ascii="Times New Roman" w:hAnsi="Times New Roman"/>
                <w:sz w:val="24"/>
                <w:szCs w:val="24"/>
              </w:rPr>
            </w:pPr>
            <w:r w:rsidRPr="00956C9B">
              <w:rPr>
                <w:rFonts w:ascii="Times New Roman" w:hAnsi="Times New Roman"/>
                <w:sz w:val="24"/>
                <w:szCs w:val="24"/>
              </w:rPr>
              <w:t>%</w:t>
            </w:r>
          </w:p>
        </w:tc>
        <w:tc>
          <w:tcPr>
            <w:tcW w:w="3792" w:type="dxa"/>
          </w:tcPr>
          <w:p w:rsidR="00131CA7" w:rsidRPr="00956C9B" w:rsidRDefault="00131CA7" w:rsidP="007C77C2">
            <w:pPr>
              <w:widowControl w:val="0"/>
              <w:autoSpaceDE w:val="0"/>
              <w:autoSpaceDN w:val="0"/>
              <w:adjustRightInd w:val="0"/>
              <w:spacing w:after="0" w:line="240" w:lineRule="auto"/>
              <w:jc w:val="center"/>
              <w:rPr>
                <w:rFonts w:ascii="Times New Roman" w:hAnsi="Times New Roman"/>
                <w:sz w:val="24"/>
                <w:szCs w:val="24"/>
              </w:rPr>
            </w:pPr>
            <w:r w:rsidRPr="00956C9B">
              <w:rPr>
                <w:rFonts w:ascii="Times New Roman" w:hAnsi="Times New Roman"/>
                <w:sz w:val="24"/>
                <w:szCs w:val="24"/>
              </w:rPr>
              <w:t xml:space="preserve">80  </w:t>
            </w:r>
          </w:p>
        </w:tc>
      </w:tr>
    </w:tbl>
    <w:p w:rsidR="00131CA7" w:rsidRPr="00956C9B" w:rsidRDefault="00131CA7" w:rsidP="00131CA7">
      <w:pPr>
        <w:spacing w:after="0" w:line="240" w:lineRule="auto"/>
        <w:ind w:firstLine="720"/>
        <w:jc w:val="both"/>
        <w:rPr>
          <w:rFonts w:ascii="Times New Roman" w:hAnsi="Times New Roman"/>
          <w:b/>
          <w:i/>
          <w:sz w:val="24"/>
          <w:szCs w:val="24"/>
        </w:rPr>
      </w:pPr>
    </w:p>
    <w:p w:rsidR="00131CA7" w:rsidRPr="00956C9B" w:rsidRDefault="00131CA7" w:rsidP="00131CA7">
      <w:pPr>
        <w:pStyle w:val="ConsPlusNormal"/>
        <w:ind w:firstLine="709"/>
        <w:jc w:val="both"/>
        <w:rPr>
          <w:rFonts w:ascii="Times New Roman" w:hAnsi="Times New Roman" w:cs="Times New Roman"/>
          <w:strike/>
          <w:sz w:val="24"/>
          <w:szCs w:val="24"/>
        </w:rPr>
      </w:pPr>
      <w:r w:rsidRPr="00956C9B">
        <w:rPr>
          <w:rFonts w:ascii="Times New Roman" w:hAnsi="Times New Roman" w:cs="Times New Roman"/>
          <w:sz w:val="24"/>
          <w:szCs w:val="24"/>
        </w:rPr>
        <w:lastRenderedPageBreak/>
        <w:t>В границах земельных участков предусматривать парковочные места в количестве, определенном расчетом в соответствии с нормативами градостроительного проектирования.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p>
    <w:p w:rsidR="00131CA7" w:rsidRPr="00956C9B" w:rsidRDefault="00131CA7" w:rsidP="00131CA7">
      <w:pPr>
        <w:spacing w:after="0" w:line="240" w:lineRule="auto"/>
        <w:ind w:firstLine="720"/>
        <w:jc w:val="both"/>
        <w:rPr>
          <w:rFonts w:ascii="Times New Roman" w:hAnsi="Times New Roman"/>
          <w:b/>
          <w:sz w:val="24"/>
          <w:szCs w:val="24"/>
        </w:rPr>
      </w:pPr>
    </w:p>
    <w:p w:rsidR="00131CA7" w:rsidRPr="00956C9B" w:rsidRDefault="00131CA7" w:rsidP="00131CA7">
      <w:pPr>
        <w:spacing w:after="0" w:line="240" w:lineRule="auto"/>
        <w:ind w:left="709"/>
        <w:jc w:val="both"/>
        <w:rPr>
          <w:rFonts w:ascii="Times New Roman" w:hAnsi="Times New Roman"/>
          <w:b/>
          <w:sz w:val="24"/>
          <w:szCs w:val="24"/>
        </w:rPr>
      </w:pPr>
      <w:r w:rsidRPr="00956C9B">
        <w:rPr>
          <w:rFonts w:ascii="Times New Roman" w:hAnsi="Times New Roman"/>
          <w:b/>
          <w:sz w:val="24"/>
          <w:szCs w:val="24"/>
        </w:rPr>
        <w:t xml:space="preserve">О3. Зона объектов культуры и искусства </w:t>
      </w:r>
    </w:p>
    <w:p w:rsidR="00131CA7" w:rsidRPr="00956C9B" w:rsidRDefault="00131CA7" w:rsidP="00131CA7">
      <w:pPr>
        <w:spacing w:after="0" w:line="240" w:lineRule="auto"/>
        <w:ind w:left="709"/>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Культурное развитие (3.6, включает в себя 3.6.1 - 3.6.3)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Предоставление коммунальных услуг (3.1.1)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питание (4.6)</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CD3FC3">
        <w:rPr>
          <w:rFonts w:ascii="Times New Roman" w:hAnsi="Times New Roman" w:cs="Times New Roman"/>
          <w:sz w:val="24"/>
          <w:szCs w:val="24"/>
        </w:rPr>
        <w:t xml:space="preserve">Коммунальное обслуживание (3.1, включая  </w:t>
      </w:r>
      <w:hyperlink w:anchor="sub_1311" w:history="1">
        <w:r w:rsidRPr="00CD3FC3">
          <w:rPr>
            <w:rStyle w:val="ad"/>
            <w:rFonts w:ascii="Times New Roman" w:hAnsi="Times New Roman"/>
            <w:color w:val="auto"/>
            <w:sz w:val="24"/>
            <w:szCs w:val="24"/>
          </w:rPr>
          <w:t>3.1.1-3.1.2</w:t>
        </w:r>
      </w:hyperlink>
      <w:r w:rsidRPr="00CD3FC3">
        <w:t>)</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установлению не подлежат.</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left="709"/>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pStyle w:val="ConsPlusNormal"/>
        <w:ind w:firstLine="709"/>
        <w:jc w:val="both"/>
        <w:rPr>
          <w:rFonts w:ascii="Times New Roman" w:hAnsi="Times New Roman" w:cs="Times New Roman"/>
          <w:sz w:val="24"/>
          <w:szCs w:val="24"/>
        </w:rPr>
      </w:pPr>
    </w:p>
    <w:tbl>
      <w:tblPr>
        <w:tblW w:w="9502"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84"/>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Наименование параметра </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Показатель</w:t>
            </w:r>
          </w:p>
        </w:tc>
      </w:tr>
      <w:tr w:rsidR="00131CA7" w:rsidRPr="00956C9B" w:rsidTr="007C77C2">
        <w:trPr>
          <w:trHeight w:val="40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trike/>
                <w:sz w:val="24"/>
                <w:szCs w:val="24"/>
              </w:rPr>
            </w:pPr>
            <w:r w:rsidRPr="00956C9B">
              <w:rPr>
                <w:rFonts w:ascii="Times New Roman" w:hAnsi="Times New Roman" w:cs="Times New Roman"/>
                <w:sz w:val="24"/>
                <w:szCs w:val="24"/>
              </w:rPr>
              <w:t>600</w:t>
            </w:r>
          </w:p>
        </w:tc>
      </w:tr>
      <w:tr w:rsidR="00131CA7" w:rsidRPr="00956C9B" w:rsidTr="007C77C2">
        <w:trPr>
          <w:trHeight w:val="28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площадь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8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8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8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20</w:t>
            </w:r>
          </w:p>
        </w:tc>
      </w:tr>
      <w:tr w:rsidR="00131CA7" w:rsidRPr="00956C9B" w:rsidTr="007C77C2">
        <w:trPr>
          <w:trHeight w:val="28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Предельная этажность</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84"/>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80</w:t>
            </w:r>
          </w:p>
        </w:tc>
      </w:tr>
    </w:tbl>
    <w:p w:rsidR="00131CA7" w:rsidRPr="00956C9B" w:rsidRDefault="00131CA7" w:rsidP="00131CA7">
      <w:pPr>
        <w:pStyle w:val="ConsPlusNormal"/>
        <w:ind w:firstLine="709"/>
        <w:jc w:val="both"/>
        <w:rPr>
          <w:rFonts w:ascii="Times New Roman" w:hAnsi="Times New Roman" w:cs="Times New Roman"/>
          <w:sz w:val="24"/>
          <w:szCs w:val="24"/>
        </w:rPr>
      </w:pPr>
    </w:p>
    <w:p w:rsidR="00131CA7" w:rsidRPr="00956C9B" w:rsidRDefault="00131CA7" w:rsidP="00131CA7">
      <w:pPr>
        <w:pStyle w:val="ConsPlusNormal"/>
        <w:ind w:firstLine="709"/>
        <w:jc w:val="both"/>
        <w:rPr>
          <w:rFonts w:ascii="Times New Roman" w:hAnsi="Times New Roman" w:cs="Times New Roman"/>
          <w:strike/>
          <w:sz w:val="24"/>
          <w:szCs w:val="24"/>
        </w:rPr>
      </w:pPr>
      <w:r w:rsidRPr="00956C9B">
        <w:rPr>
          <w:rFonts w:ascii="Times New Roman" w:hAnsi="Times New Roman" w:cs="Times New Roman"/>
          <w:sz w:val="24"/>
          <w:szCs w:val="24"/>
        </w:rPr>
        <w:t>В границах земельных участков предусматривать парковочные места  в количестве, определенном расчетом в соответствии с нормативами градостроительного 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Для условно разрешенных видов  параметры использования и застройки земельных участков принимать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left="709"/>
        <w:jc w:val="both"/>
        <w:rPr>
          <w:rFonts w:ascii="Times New Roman" w:hAnsi="Times New Roman"/>
          <w:sz w:val="24"/>
          <w:szCs w:val="24"/>
        </w:rPr>
      </w:pPr>
    </w:p>
    <w:p w:rsidR="00131CA7" w:rsidRPr="00956C9B" w:rsidRDefault="00131CA7" w:rsidP="00131CA7">
      <w:pPr>
        <w:spacing w:after="0" w:line="240" w:lineRule="auto"/>
        <w:ind w:left="709"/>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4</w:t>
      </w:r>
      <w:proofErr w:type="gramEnd"/>
      <w:r w:rsidRPr="00956C9B">
        <w:rPr>
          <w:rFonts w:ascii="Times New Roman" w:hAnsi="Times New Roman"/>
          <w:b/>
          <w:sz w:val="24"/>
          <w:szCs w:val="24"/>
        </w:rPr>
        <w:t xml:space="preserve">. Зона культовых зданий и сооружений </w:t>
      </w:r>
    </w:p>
    <w:p w:rsidR="00131CA7" w:rsidRPr="00956C9B" w:rsidRDefault="00131CA7" w:rsidP="00131CA7">
      <w:pPr>
        <w:spacing w:after="0" w:line="240" w:lineRule="auto"/>
        <w:ind w:left="709"/>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Предоставление коммунальных услуг (3.1.1)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CD3FC3">
        <w:rPr>
          <w:rFonts w:ascii="Times New Roman" w:hAnsi="Times New Roman" w:cs="Times New Roman"/>
          <w:sz w:val="24"/>
          <w:szCs w:val="24"/>
        </w:rPr>
        <w:t xml:space="preserve">Коммунальное обслуживание (3.1, включая  </w:t>
      </w:r>
      <w:hyperlink w:anchor="sub_1311" w:history="1">
        <w:r w:rsidRPr="00CD3FC3">
          <w:rPr>
            <w:rStyle w:val="ad"/>
            <w:rFonts w:ascii="Times New Roman" w:hAnsi="Times New Roman"/>
            <w:color w:val="auto"/>
            <w:sz w:val="24"/>
            <w:szCs w:val="24"/>
          </w:rPr>
          <w:t>3.1.1-3.1.2</w:t>
        </w:r>
      </w:hyperlink>
      <w:r w:rsidRPr="00CD3FC3">
        <w:t>)</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питание (4.6)</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Дома социального обслуживания  (3.2.1)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Общежития (3.2.4)</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Культурное развитие (3.6, включает в себя 3.6.1 - 3.6.3)</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Наименование параметра </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площадь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trike/>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Этажность</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trike/>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80</w:t>
            </w:r>
          </w:p>
        </w:tc>
      </w:tr>
    </w:tbl>
    <w:p w:rsidR="00131CA7" w:rsidRPr="00956C9B" w:rsidRDefault="00131CA7" w:rsidP="00131CA7">
      <w:pPr>
        <w:pStyle w:val="ConsPlusNormal"/>
        <w:ind w:firstLine="709"/>
        <w:jc w:val="both"/>
        <w:rPr>
          <w:rFonts w:ascii="Times New Roman" w:hAnsi="Times New Roman" w:cs="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pStyle w:val="ConsPlusNormal"/>
        <w:ind w:firstLine="709"/>
        <w:jc w:val="both"/>
        <w:rPr>
          <w:rFonts w:ascii="Times New Roman" w:hAnsi="Times New Roman" w:cs="Times New Roman"/>
          <w:strike/>
          <w:sz w:val="24"/>
          <w:szCs w:val="24"/>
        </w:rPr>
      </w:pPr>
      <w:r w:rsidRPr="00956C9B">
        <w:rPr>
          <w:rFonts w:ascii="Times New Roman" w:hAnsi="Times New Roman" w:cs="Times New Roman"/>
          <w:sz w:val="24"/>
          <w:szCs w:val="24"/>
        </w:rPr>
        <w:t xml:space="preserve">В границах земельных участков предусматривать парковочные места  в количестве, определенном расчетом в соответствии с нормативами градостроительного </w:t>
      </w:r>
      <w:r w:rsidRPr="00956C9B">
        <w:rPr>
          <w:rFonts w:ascii="Times New Roman" w:hAnsi="Times New Roman" w:cs="Times New Roman"/>
          <w:sz w:val="24"/>
          <w:szCs w:val="24"/>
        </w:rPr>
        <w:lastRenderedPageBreak/>
        <w:t>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left="709"/>
        <w:jc w:val="both"/>
        <w:rPr>
          <w:rFonts w:ascii="Times New Roman" w:hAnsi="Times New Roman"/>
          <w:b/>
          <w:sz w:val="24"/>
          <w:szCs w:val="24"/>
        </w:rPr>
      </w:pPr>
      <w:r w:rsidRPr="00956C9B">
        <w:rPr>
          <w:rFonts w:ascii="Times New Roman" w:hAnsi="Times New Roman"/>
          <w:b/>
          <w:sz w:val="24"/>
          <w:szCs w:val="24"/>
        </w:rPr>
        <w:t xml:space="preserve">О5. Зона объектов физкультуры и массового спорта </w:t>
      </w:r>
    </w:p>
    <w:p w:rsidR="00131CA7" w:rsidRPr="00956C9B" w:rsidRDefault="00131CA7" w:rsidP="00131CA7">
      <w:pPr>
        <w:spacing w:after="0" w:line="240" w:lineRule="auto"/>
        <w:ind w:left="426"/>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Спорт (5.1, включает в себя 5.1.1 - 5.1.7)</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Предоставление коммунальных услуг (3.1.1)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питание (4.6)</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Гостиничное обслуживание (4.7)</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Default="00131CA7" w:rsidP="00131CA7">
      <w:pPr>
        <w:pStyle w:val="ConsPlusNormal"/>
        <w:widowControl/>
        <w:ind w:firstLine="709"/>
        <w:jc w:val="both"/>
      </w:pPr>
      <w:r w:rsidRPr="00CD3FC3">
        <w:rPr>
          <w:rFonts w:ascii="Times New Roman" w:hAnsi="Times New Roman" w:cs="Times New Roman"/>
          <w:sz w:val="24"/>
          <w:szCs w:val="24"/>
        </w:rPr>
        <w:t xml:space="preserve">Коммунальное обслуживание (3.1, включая  </w:t>
      </w:r>
      <w:hyperlink w:anchor="sub_1311" w:history="1">
        <w:r w:rsidRPr="00CD3FC3">
          <w:rPr>
            <w:rStyle w:val="ad"/>
            <w:rFonts w:ascii="Times New Roman" w:hAnsi="Times New Roman"/>
            <w:color w:val="auto"/>
            <w:sz w:val="24"/>
            <w:szCs w:val="24"/>
          </w:rPr>
          <w:t>3.1.1-3.1.2</w:t>
        </w:r>
      </w:hyperlink>
      <w:r w:rsidRPr="00CD3FC3">
        <w:t>)</w:t>
      </w:r>
    </w:p>
    <w:p w:rsidR="00131CA7" w:rsidRPr="00956C9B" w:rsidRDefault="00131CA7" w:rsidP="00131CA7">
      <w:pPr>
        <w:pStyle w:val="ConsPlusNormal"/>
        <w:widowControl/>
        <w:ind w:firstLine="709"/>
        <w:jc w:val="both"/>
        <w:rPr>
          <w:rFonts w:ascii="Times New Roman" w:hAnsi="Times New Roman" w:cs="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 xml:space="preserve">установлению не подлежат </w:t>
      </w:r>
    </w:p>
    <w:p w:rsidR="00131CA7" w:rsidRPr="00956C9B" w:rsidRDefault="00131CA7" w:rsidP="00131CA7">
      <w:pPr>
        <w:spacing w:after="0" w:line="240" w:lineRule="auto"/>
        <w:ind w:firstLine="720"/>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Магазины (4.4.)</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spacing w:after="0" w:line="240" w:lineRule="auto"/>
        <w:ind w:firstLine="720"/>
        <w:jc w:val="both"/>
        <w:rPr>
          <w:rFonts w:ascii="Times New Roman" w:hAnsi="Times New Roman"/>
          <w:b/>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pStyle w:val="ConsPlusNormal"/>
        <w:ind w:firstLine="709"/>
        <w:jc w:val="both"/>
        <w:rPr>
          <w:rFonts w:ascii="Times New Roman" w:hAnsi="Times New Roman" w:cs="Times New Roman"/>
          <w:sz w:val="24"/>
          <w:szCs w:val="2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Наименование параметра использования</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629"/>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600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Максимальная площадь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Предельная этажность</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 xml:space="preserve"> 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60</w:t>
            </w:r>
          </w:p>
        </w:tc>
      </w:tr>
    </w:tbl>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Пешеходные тротуары, площадки, лестницы у входов в здания следует проектировать из условий обеспечения плотности пешеходных потоков в час «пик» - 0,3 чел./м</w:t>
      </w:r>
      <w:proofErr w:type="gramStart"/>
      <w:r w:rsidRPr="00956C9B">
        <w:rPr>
          <w:rFonts w:ascii="Times New Roman" w:hAnsi="Times New Roman" w:cs="Times New Roman"/>
          <w:sz w:val="24"/>
          <w:szCs w:val="24"/>
        </w:rPr>
        <w:t>2</w:t>
      </w:r>
      <w:proofErr w:type="gramEnd"/>
      <w:r w:rsidRPr="00956C9B">
        <w:rPr>
          <w:rFonts w:ascii="Times New Roman" w:hAnsi="Times New Roman" w:cs="Times New Roman"/>
          <w:sz w:val="24"/>
          <w:szCs w:val="24"/>
        </w:rPr>
        <w:t>.</w:t>
      </w:r>
    </w:p>
    <w:p w:rsidR="00131CA7" w:rsidRPr="00956C9B" w:rsidRDefault="00131CA7" w:rsidP="00131CA7">
      <w:pPr>
        <w:pStyle w:val="ConsPlusNormal"/>
        <w:ind w:firstLine="709"/>
        <w:jc w:val="both"/>
        <w:rPr>
          <w:rFonts w:ascii="Times New Roman" w:hAnsi="Times New Roman" w:cs="Times New Roman"/>
          <w:strike/>
          <w:sz w:val="24"/>
          <w:szCs w:val="24"/>
        </w:rPr>
      </w:pPr>
      <w:r w:rsidRPr="00956C9B">
        <w:rPr>
          <w:rFonts w:ascii="Times New Roman" w:hAnsi="Times New Roman" w:cs="Times New Roman"/>
          <w:sz w:val="24"/>
          <w:szCs w:val="24"/>
        </w:rPr>
        <w:t xml:space="preserve">В границах земельных участков предусматривать парковочные места, в количестве, определенном расчетом в соответствии с нормативами градостроительного </w:t>
      </w:r>
      <w:r w:rsidRPr="00956C9B">
        <w:rPr>
          <w:rFonts w:ascii="Times New Roman" w:hAnsi="Times New Roman" w:cs="Times New Roman"/>
          <w:sz w:val="24"/>
          <w:szCs w:val="24"/>
        </w:rPr>
        <w:lastRenderedPageBreak/>
        <w:t>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Default="00131CA7" w:rsidP="00131CA7">
      <w:pPr>
        <w:spacing w:after="0" w:line="240" w:lineRule="auto"/>
        <w:ind w:left="709"/>
        <w:jc w:val="both"/>
        <w:rPr>
          <w:rFonts w:ascii="Times New Roman" w:hAnsi="Times New Roman"/>
          <w:b/>
          <w:sz w:val="24"/>
          <w:szCs w:val="24"/>
        </w:rPr>
      </w:pPr>
    </w:p>
    <w:p w:rsidR="00131CA7" w:rsidRPr="00956C9B" w:rsidRDefault="00131CA7" w:rsidP="00131CA7">
      <w:pPr>
        <w:spacing w:after="0" w:line="240" w:lineRule="auto"/>
        <w:ind w:left="709"/>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6</w:t>
      </w:r>
      <w:proofErr w:type="gramEnd"/>
      <w:r w:rsidRPr="00956C9B">
        <w:rPr>
          <w:rFonts w:ascii="Times New Roman" w:hAnsi="Times New Roman"/>
          <w:b/>
          <w:sz w:val="24"/>
          <w:szCs w:val="24"/>
        </w:rPr>
        <w:t xml:space="preserve">. Зона объектов профессионального образования </w:t>
      </w:r>
    </w:p>
    <w:p w:rsidR="00131CA7" w:rsidRPr="00956C9B" w:rsidRDefault="00131CA7" w:rsidP="00131CA7">
      <w:pPr>
        <w:spacing w:after="0" w:line="240" w:lineRule="auto"/>
        <w:ind w:left="426"/>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Среднее и высшее профессиональное образование (3.5.2)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научной деятельности (3.9)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Общежития (3.2.4)</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Предоставление коммунальных услуг (3.1.1)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CD3FC3">
        <w:rPr>
          <w:rFonts w:ascii="Times New Roman" w:hAnsi="Times New Roman" w:cs="Times New Roman"/>
          <w:sz w:val="24"/>
          <w:szCs w:val="24"/>
        </w:rPr>
        <w:t xml:space="preserve">Коммунальное обслуживание (3.1, включая  </w:t>
      </w:r>
      <w:hyperlink w:anchor="sub_1311" w:history="1">
        <w:r w:rsidRPr="00CD3FC3">
          <w:rPr>
            <w:rStyle w:val="ad"/>
            <w:rFonts w:ascii="Times New Roman" w:hAnsi="Times New Roman"/>
            <w:color w:val="auto"/>
            <w:sz w:val="24"/>
            <w:szCs w:val="24"/>
          </w:rPr>
          <w:t>3.1.1-3.1.2</w:t>
        </w:r>
      </w:hyperlink>
      <w:r w:rsidRPr="00CD3FC3">
        <w:t>)</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 установлению не подлежат.</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Объекты культурно-досуговой деятельности (3.6.1)</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Магазины (4.4.)</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Религиозное управление и образование (3.7.2)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spacing w:after="0" w:line="240" w:lineRule="auto"/>
        <w:ind w:left="709"/>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tbl>
      <w:tblPr>
        <w:tblW w:w="9502"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Наименование параметра использования</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47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proofErr w:type="gramStart"/>
            <w:r w:rsidRPr="00956C9B">
              <w:rPr>
                <w:rFonts w:ascii="Times New Roman" w:hAnsi="Times New Roman" w:cs="Times New Roman"/>
                <w:sz w:val="24"/>
                <w:szCs w:val="24"/>
              </w:rPr>
              <w:t>Минимальная</w:t>
            </w:r>
            <w:proofErr w:type="gramEnd"/>
            <w:r w:rsidRPr="00956C9B">
              <w:rPr>
                <w:rFonts w:ascii="Times New Roman" w:hAnsi="Times New Roman" w:cs="Times New Roman"/>
                <w:sz w:val="24"/>
                <w:szCs w:val="24"/>
              </w:rPr>
              <w:t xml:space="preserve"> площади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устанавливаются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Максимальная площадь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Предельная этажность</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60</w:t>
            </w:r>
          </w:p>
        </w:tc>
      </w:tr>
    </w:tbl>
    <w:p w:rsidR="00131CA7" w:rsidRPr="00956C9B" w:rsidRDefault="00131CA7" w:rsidP="00131CA7">
      <w:pPr>
        <w:spacing w:after="0" w:line="240" w:lineRule="auto"/>
        <w:ind w:firstLine="709"/>
        <w:jc w:val="both"/>
        <w:rPr>
          <w:rFonts w:ascii="Times New Roman" w:hAnsi="Times New Roman"/>
          <w:b/>
          <w:i/>
          <w:sz w:val="24"/>
          <w:szCs w:val="24"/>
        </w:rPr>
      </w:pP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lastRenderedPageBreak/>
        <w:t>Пешеходные тротуары, площадки, лестницы у входов в здания следует проектировать из условий обеспечения плотности пешеходных потоков в час «пик» - 0,3 чел./м</w:t>
      </w:r>
      <w:proofErr w:type="gramStart"/>
      <w:r w:rsidRPr="00956C9B">
        <w:rPr>
          <w:rFonts w:ascii="Times New Roman" w:hAnsi="Times New Roman" w:cs="Times New Roman"/>
          <w:sz w:val="24"/>
          <w:szCs w:val="24"/>
        </w:rPr>
        <w:t>2</w:t>
      </w:r>
      <w:proofErr w:type="gramEnd"/>
      <w:r w:rsidRPr="00956C9B">
        <w:rPr>
          <w:rFonts w:ascii="Times New Roman" w:hAnsi="Times New Roman" w:cs="Times New Roman"/>
          <w:sz w:val="24"/>
          <w:szCs w:val="24"/>
        </w:rPr>
        <w:t xml:space="preserve">.  </w:t>
      </w:r>
    </w:p>
    <w:p w:rsidR="00131CA7" w:rsidRPr="00956C9B" w:rsidRDefault="00131CA7" w:rsidP="00131CA7">
      <w:pPr>
        <w:pStyle w:val="ConsPlusNormal"/>
        <w:ind w:firstLine="709"/>
        <w:jc w:val="both"/>
        <w:rPr>
          <w:rFonts w:ascii="Times New Roman" w:hAnsi="Times New Roman" w:cs="Times New Roman"/>
          <w:strike/>
          <w:sz w:val="24"/>
          <w:szCs w:val="24"/>
        </w:rPr>
      </w:pPr>
      <w:proofErr w:type="gramStart"/>
      <w:r w:rsidRPr="00956C9B">
        <w:rPr>
          <w:rFonts w:ascii="Times New Roman" w:hAnsi="Times New Roman" w:cs="Times New Roman"/>
          <w:sz w:val="24"/>
          <w:szCs w:val="24"/>
        </w:rPr>
        <w:t>В границах земельных участков предусматривать парковочные местав количестве, определенном расчетом в соответствии с нормативами градостроительного проектирования.</w:t>
      </w:r>
      <w:proofErr w:type="gramEnd"/>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Default="00131CA7" w:rsidP="00131CA7">
      <w:pPr>
        <w:spacing w:after="0" w:line="240" w:lineRule="auto"/>
        <w:ind w:left="709"/>
        <w:jc w:val="both"/>
        <w:rPr>
          <w:rFonts w:ascii="Times New Roman" w:hAnsi="Times New Roman"/>
          <w:b/>
          <w:sz w:val="24"/>
          <w:szCs w:val="24"/>
        </w:rPr>
      </w:pPr>
    </w:p>
    <w:p w:rsidR="00131CA7" w:rsidRPr="00956C9B" w:rsidRDefault="00131CA7" w:rsidP="00131CA7">
      <w:pPr>
        <w:spacing w:after="0" w:line="240" w:lineRule="auto"/>
        <w:ind w:left="709"/>
        <w:jc w:val="both"/>
        <w:rPr>
          <w:rFonts w:ascii="Times New Roman" w:hAnsi="Times New Roman"/>
          <w:b/>
          <w:sz w:val="24"/>
          <w:szCs w:val="24"/>
        </w:rPr>
      </w:pPr>
      <w:r w:rsidRPr="00956C9B">
        <w:rPr>
          <w:rFonts w:ascii="Times New Roman" w:hAnsi="Times New Roman"/>
          <w:b/>
          <w:sz w:val="24"/>
          <w:szCs w:val="24"/>
        </w:rPr>
        <w:t>О</w:t>
      </w:r>
      <w:proofErr w:type="gramStart"/>
      <w:r w:rsidRPr="00956C9B">
        <w:rPr>
          <w:rFonts w:ascii="Times New Roman" w:hAnsi="Times New Roman"/>
          <w:b/>
          <w:sz w:val="24"/>
          <w:szCs w:val="24"/>
        </w:rPr>
        <w:t>7</w:t>
      </w:r>
      <w:proofErr w:type="gramEnd"/>
      <w:r w:rsidRPr="00956C9B">
        <w:rPr>
          <w:rFonts w:ascii="Times New Roman" w:hAnsi="Times New Roman"/>
          <w:b/>
          <w:sz w:val="24"/>
          <w:szCs w:val="24"/>
        </w:rPr>
        <w:t xml:space="preserve">. Зона дошкольных и общеобразовательных организаций </w:t>
      </w:r>
    </w:p>
    <w:p w:rsidR="00131CA7" w:rsidRPr="00956C9B" w:rsidRDefault="00131CA7" w:rsidP="00131CA7">
      <w:pPr>
        <w:spacing w:after="0" w:line="240" w:lineRule="auto"/>
        <w:ind w:left="426"/>
        <w:jc w:val="both"/>
        <w:rPr>
          <w:rFonts w:ascii="Times New Roman" w:hAnsi="Times New Roman"/>
          <w:b/>
          <w:sz w:val="24"/>
          <w:szCs w:val="24"/>
        </w:rPr>
      </w:pPr>
      <w:r w:rsidRPr="00956C9B">
        <w:rPr>
          <w:rFonts w:ascii="Times New Roman" w:hAnsi="Times New Roman"/>
          <w:b/>
          <w:sz w:val="24"/>
          <w:szCs w:val="24"/>
        </w:rPr>
        <w:t xml:space="preserve"> </w:t>
      </w: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Дошкольное, начальное и среднее общее образование (3.5.1)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Предоставление коммунальных услуг (3.1.1)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CD3FC3">
        <w:rPr>
          <w:rFonts w:ascii="Times New Roman" w:hAnsi="Times New Roman" w:cs="Times New Roman"/>
          <w:sz w:val="24"/>
          <w:szCs w:val="24"/>
        </w:rPr>
        <w:t xml:space="preserve">Коммунальное обслуживание (3.1, включая  </w:t>
      </w:r>
      <w:hyperlink w:anchor="sub_1311" w:history="1">
        <w:r w:rsidRPr="00CD3FC3">
          <w:rPr>
            <w:rStyle w:val="ad"/>
            <w:rFonts w:ascii="Times New Roman" w:hAnsi="Times New Roman"/>
            <w:color w:val="auto"/>
            <w:sz w:val="24"/>
            <w:szCs w:val="24"/>
          </w:rPr>
          <w:t>3.1.1-3.1.2</w:t>
        </w:r>
      </w:hyperlink>
      <w:r w:rsidRPr="00CD3FC3">
        <w:t>)</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Вспомогательные виды разрешенного использования: </w:t>
      </w:r>
      <w:r w:rsidRPr="00956C9B">
        <w:rPr>
          <w:rFonts w:ascii="Times New Roman" w:hAnsi="Times New Roman"/>
          <w:sz w:val="24"/>
          <w:szCs w:val="24"/>
        </w:rPr>
        <w:t>установлению не подлежат.</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 </w:t>
      </w: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Объекты культурно-досуговой деятельности (3.6.1)</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Среднее и высшее профессиональное образование (3.5.2)</w:t>
      </w:r>
    </w:p>
    <w:p w:rsidR="00131CA7" w:rsidRPr="00956C9B" w:rsidRDefault="00131CA7" w:rsidP="00131CA7">
      <w:pPr>
        <w:spacing w:after="0" w:line="240" w:lineRule="auto"/>
        <w:ind w:left="709"/>
        <w:jc w:val="both"/>
        <w:rPr>
          <w:rFonts w:ascii="Times New Roman" w:hAnsi="Times New Roman"/>
          <w:sz w:val="24"/>
          <w:szCs w:val="24"/>
        </w:rPr>
      </w:pPr>
      <w:r w:rsidRPr="00956C9B">
        <w:rPr>
          <w:rFonts w:ascii="Times New Roman" w:hAnsi="Times New Roman"/>
          <w:sz w:val="24"/>
          <w:szCs w:val="24"/>
        </w:rPr>
        <w:t>Религиозное управление и образование (3.7.2)</w:t>
      </w:r>
    </w:p>
    <w:p w:rsidR="00131CA7" w:rsidRPr="00956C9B" w:rsidRDefault="00131CA7" w:rsidP="00131CA7">
      <w:pPr>
        <w:spacing w:after="0" w:line="240" w:lineRule="auto"/>
        <w:ind w:left="709"/>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spacing w:after="0" w:line="240" w:lineRule="auto"/>
        <w:ind w:firstLine="709"/>
        <w:jc w:val="both"/>
        <w:rPr>
          <w:rFonts w:ascii="Times New Roman" w:hAnsi="Times New Roman"/>
          <w:b/>
          <w:i/>
          <w:sz w:val="24"/>
          <w:szCs w:val="24"/>
        </w:rPr>
      </w:pPr>
    </w:p>
    <w:tbl>
      <w:tblPr>
        <w:tblW w:w="9502"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Наименование параметра  </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625"/>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и максимальная площади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устанавливаются</w:t>
            </w:r>
          </w:p>
        </w:tc>
      </w:tr>
      <w:tr w:rsidR="00131CA7" w:rsidRPr="00956C9B" w:rsidTr="007C77C2">
        <w:trPr>
          <w:trHeight w:val="508"/>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Предельная этажность</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z w:val="24"/>
                <w:szCs w:val="24"/>
                <w:lang w:val="en-US"/>
              </w:rPr>
            </w:pPr>
            <w:r w:rsidRPr="00956C9B">
              <w:rPr>
                <w:rFonts w:ascii="Times New Roman" w:hAnsi="Times New Roman" w:cs="Times New Roman"/>
                <w:sz w:val="24"/>
                <w:szCs w:val="24"/>
              </w:rPr>
              <w:t>3</w:t>
            </w:r>
            <w:r w:rsidRPr="00956C9B">
              <w:rPr>
                <w:rFonts w:ascii="Times New Roman" w:hAnsi="Times New Roman" w:cs="Times New Roman"/>
                <w:sz w:val="24"/>
                <w:szCs w:val="24"/>
                <w:lang w:val="en-US"/>
              </w:rPr>
              <w:t xml:space="preserve"> </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60</w:t>
            </w:r>
          </w:p>
        </w:tc>
      </w:tr>
    </w:tbl>
    <w:p w:rsidR="00131CA7" w:rsidRPr="00956C9B" w:rsidRDefault="00131CA7" w:rsidP="00131CA7">
      <w:pPr>
        <w:spacing w:after="0" w:line="240" w:lineRule="auto"/>
        <w:ind w:firstLine="709"/>
        <w:jc w:val="both"/>
        <w:rPr>
          <w:rFonts w:ascii="Times New Roman" w:hAnsi="Times New Roman"/>
          <w:b/>
          <w:i/>
          <w:sz w:val="24"/>
          <w:szCs w:val="24"/>
          <w:lang w:val="en-US"/>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sz w:val="24"/>
          <w:szCs w:val="24"/>
        </w:rPr>
        <w:t>В границах земельных участков необходимо предусматривать парковочные места в количестве, определенном расчетом в соответствии с  нормативами градостроительного 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spacing w:after="0" w:line="240" w:lineRule="auto"/>
        <w:jc w:val="center"/>
        <w:rPr>
          <w:rFonts w:ascii="Times New Roman" w:hAnsi="Times New Roman"/>
          <w:b/>
          <w:sz w:val="24"/>
          <w:szCs w:val="24"/>
        </w:rPr>
      </w:pPr>
      <w:r w:rsidRPr="00956C9B">
        <w:rPr>
          <w:rFonts w:ascii="Times New Roman" w:hAnsi="Times New Roman"/>
          <w:b/>
          <w:sz w:val="24"/>
          <w:szCs w:val="24"/>
        </w:rPr>
        <w:t>Производственно-коммунальные  зоны</w:t>
      </w:r>
    </w:p>
    <w:p w:rsidR="00131CA7" w:rsidRPr="00956C9B" w:rsidRDefault="00131CA7" w:rsidP="00131CA7">
      <w:pPr>
        <w:spacing w:after="0" w:line="240" w:lineRule="auto"/>
        <w:jc w:val="center"/>
        <w:rPr>
          <w:rFonts w:ascii="Times New Roman" w:hAnsi="Times New Roman"/>
          <w:b/>
          <w:sz w:val="24"/>
          <w:szCs w:val="24"/>
        </w:rPr>
      </w:pPr>
    </w:p>
    <w:p w:rsidR="00131CA7" w:rsidRPr="00956C9B" w:rsidRDefault="00131CA7" w:rsidP="00131CA7">
      <w:pPr>
        <w:tabs>
          <w:tab w:val="left" w:pos="720"/>
        </w:tabs>
        <w:spacing w:after="0" w:line="240" w:lineRule="auto"/>
        <w:jc w:val="both"/>
        <w:rPr>
          <w:rFonts w:ascii="Times New Roman" w:hAnsi="Times New Roman"/>
          <w:sz w:val="24"/>
          <w:szCs w:val="24"/>
        </w:rPr>
      </w:pPr>
      <w:r w:rsidRPr="00956C9B">
        <w:rPr>
          <w:rFonts w:ascii="Times New Roman" w:hAnsi="Times New Roman"/>
          <w:b/>
          <w:bCs/>
          <w:spacing w:val="-1"/>
          <w:sz w:val="24"/>
          <w:szCs w:val="24"/>
        </w:rPr>
        <w:tab/>
      </w:r>
      <w:r w:rsidRPr="00956C9B">
        <w:rPr>
          <w:rFonts w:ascii="Times New Roman" w:hAnsi="Times New Roman"/>
          <w:sz w:val="24"/>
          <w:szCs w:val="24"/>
        </w:rPr>
        <w:t>Производственно-коммунальная  зона  выделена для обеспечения правовых условий размещения объектов капитального строительства в целях добычи полезных ископаемых, их переработки, изготовления продукции промышленным способом, для осуществления коммунально-складской деятельности, обеспечения услугами инженерной инфраструктуры.  Данную зону формируют предприятия, относящиеся ко всем классам санитарной опасности  (</w:t>
      </w:r>
      <w:r w:rsidRPr="00956C9B">
        <w:rPr>
          <w:rFonts w:ascii="Times New Roman" w:hAnsi="Times New Roman"/>
          <w:bCs/>
          <w:spacing w:val="-1"/>
          <w:sz w:val="24"/>
          <w:szCs w:val="24"/>
          <w:lang w:val="en-US"/>
        </w:rPr>
        <w:t>I</w:t>
      </w:r>
      <w:r w:rsidRPr="00956C9B">
        <w:rPr>
          <w:rFonts w:ascii="Times New Roman" w:hAnsi="Times New Roman"/>
          <w:bCs/>
          <w:spacing w:val="-1"/>
          <w:sz w:val="24"/>
          <w:szCs w:val="24"/>
        </w:rPr>
        <w:t xml:space="preserve"> – </w:t>
      </w:r>
      <w:r w:rsidRPr="00956C9B">
        <w:rPr>
          <w:rFonts w:ascii="Times New Roman" w:hAnsi="Times New Roman"/>
          <w:bCs/>
          <w:spacing w:val="-1"/>
          <w:sz w:val="24"/>
          <w:szCs w:val="24"/>
          <w:lang w:val="en-US"/>
        </w:rPr>
        <w:t>V</w:t>
      </w:r>
      <w:r w:rsidRPr="00956C9B">
        <w:rPr>
          <w:rFonts w:ascii="Times New Roman" w:hAnsi="Times New Roman"/>
          <w:bCs/>
          <w:spacing w:val="-1"/>
          <w:sz w:val="24"/>
          <w:szCs w:val="24"/>
        </w:rPr>
        <w:t>).</w:t>
      </w:r>
      <w:r w:rsidRPr="00956C9B">
        <w:rPr>
          <w:rFonts w:ascii="Times New Roman" w:hAnsi="Times New Roman"/>
          <w:sz w:val="24"/>
          <w:szCs w:val="24"/>
        </w:rPr>
        <w:t xml:space="preserve">. </w:t>
      </w:r>
    </w:p>
    <w:p w:rsidR="00131CA7" w:rsidRPr="00956C9B" w:rsidRDefault="00131CA7" w:rsidP="00131CA7">
      <w:pPr>
        <w:spacing w:after="0" w:line="240" w:lineRule="auto"/>
        <w:rPr>
          <w:rFonts w:ascii="Times New Roman" w:hAnsi="Times New Roman"/>
          <w:b/>
          <w:sz w:val="24"/>
          <w:szCs w:val="24"/>
        </w:rPr>
      </w:pPr>
    </w:p>
    <w:p w:rsidR="00131CA7" w:rsidRPr="00956C9B" w:rsidRDefault="00131CA7" w:rsidP="00131CA7">
      <w:pPr>
        <w:spacing w:after="0" w:line="240" w:lineRule="auto"/>
        <w:ind w:left="705"/>
        <w:jc w:val="both"/>
        <w:rPr>
          <w:rFonts w:ascii="Times New Roman" w:hAnsi="Times New Roman"/>
          <w:b/>
          <w:bCs/>
          <w:spacing w:val="-1"/>
          <w:sz w:val="24"/>
          <w:szCs w:val="24"/>
        </w:rPr>
      </w:pPr>
      <w:r w:rsidRPr="00956C9B">
        <w:rPr>
          <w:rFonts w:ascii="Times New Roman" w:hAnsi="Times New Roman"/>
          <w:b/>
          <w:bCs/>
          <w:spacing w:val="-1"/>
          <w:sz w:val="24"/>
          <w:szCs w:val="24"/>
        </w:rPr>
        <w:t xml:space="preserve">П. </w:t>
      </w:r>
      <w:r w:rsidRPr="00956C9B">
        <w:rPr>
          <w:rFonts w:ascii="Times New Roman" w:hAnsi="Times New Roman"/>
          <w:b/>
          <w:sz w:val="24"/>
          <w:szCs w:val="24"/>
        </w:rPr>
        <w:t xml:space="preserve"> Производственная зона</w:t>
      </w:r>
      <w:r w:rsidRPr="00956C9B">
        <w:rPr>
          <w:rFonts w:ascii="Times New Roman" w:hAnsi="Times New Roman"/>
          <w:b/>
          <w:bCs/>
          <w:spacing w:val="-1"/>
          <w:sz w:val="24"/>
          <w:szCs w:val="24"/>
        </w:rPr>
        <w:t xml:space="preserve"> </w:t>
      </w:r>
    </w:p>
    <w:p w:rsidR="00131CA7" w:rsidRPr="00956C9B" w:rsidRDefault="00131CA7" w:rsidP="00131CA7">
      <w:pPr>
        <w:tabs>
          <w:tab w:val="left" w:pos="720"/>
        </w:tabs>
        <w:spacing w:after="0" w:line="240" w:lineRule="auto"/>
        <w:jc w:val="both"/>
        <w:rPr>
          <w:rFonts w:ascii="Times New Roman" w:hAnsi="Times New Roman"/>
          <w:b/>
          <w:bCs/>
          <w:spacing w:val="-1"/>
          <w:sz w:val="24"/>
          <w:szCs w:val="24"/>
        </w:rPr>
      </w:pPr>
    </w:p>
    <w:p w:rsidR="00131CA7" w:rsidRPr="00956C9B" w:rsidRDefault="00131CA7" w:rsidP="00131CA7">
      <w:pPr>
        <w:spacing w:after="0" w:line="240" w:lineRule="auto"/>
        <w:ind w:firstLine="708"/>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Производственная деятельность (6.0)</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Недропользование (6.1)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Тяжелая промышленность (6.2)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Автомобилестроительная промышленность (6.2.1)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Легкая промышленность (6.3)</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Фармацевтическая промышленность (6.3.1)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Нефтехимическая промышленность (6.5)</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Строительная промышленность (6.6)</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Энергетика (6.7)</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Склады (6.9)</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Обеспечение космической деятельности (6.10)</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Целлюлозно-бумажная промышленность (6.11)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Научно-производственная деятельность (6.12)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Железнодорожный транспорт (7.1)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 xml:space="preserve">Стоянки транспорта общего пользования (7.2.3) </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Объекты дорожного сервиса (4.9.1, включая 4.9.1.1 - 4.9.1.4)</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Ветеринарное обслуживание (3.10, включая 3.10.1 - 3.10.2)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Магазины (4.4)</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питание (4.6)</w:t>
      </w:r>
    </w:p>
    <w:p w:rsidR="00131CA7" w:rsidRPr="00956C9B" w:rsidRDefault="00131CA7" w:rsidP="00131CA7">
      <w:pPr>
        <w:spacing w:after="0" w:line="240" w:lineRule="auto"/>
        <w:ind w:firstLine="720"/>
        <w:jc w:val="both"/>
        <w:rPr>
          <w:rFonts w:ascii="Times New Roman" w:hAnsi="Times New Roman"/>
          <w:sz w:val="24"/>
          <w:szCs w:val="24"/>
        </w:rPr>
      </w:pPr>
      <w:bookmarkStart w:id="31" w:name="sub_1049"/>
      <w:r w:rsidRPr="00956C9B">
        <w:rPr>
          <w:rFonts w:ascii="Times New Roman" w:hAnsi="Times New Roman"/>
          <w:sz w:val="24"/>
          <w:szCs w:val="24"/>
        </w:rPr>
        <w:t>Служебные гаражи</w:t>
      </w:r>
      <w:bookmarkEnd w:id="31"/>
      <w:r w:rsidRPr="00956C9B">
        <w:rPr>
          <w:rFonts w:ascii="Times New Roman" w:hAnsi="Times New Roman"/>
          <w:sz w:val="24"/>
          <w:szCs w:val="24"/>
        </w:rPr>
        <w:t xml:space="preserve">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Выставочно-ярмарочная деятельность (4.10)</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Оборудованные площадки для занятий спортом (5.1.4)</w:t>
      </w: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Бытовое обслуживание (3.3)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управление (3.8)</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Объекты торговли (4.2)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Рынки (4.3)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Банковская и страховая деятельность (4.5)</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p>
    <w:p w:rsidR="00131CA7" w:rsidRPr="00956C9B" w:rsidRDefault="00131CA7" w:rsidP="00131CA7">
      <w:pPr>
        <w:spacing w:after="0" w:line="240" w:lineRule="auto"/>
        <w:ind w:firstLine="720"/>
        <w:jc w:val="both"/>
        <w:rPr>
          <w:rFonts w:ascii="Times New Roman" w:hAnsi="Times New Roman"/>
          <w:b/>
          <w:i/>
          <w:sz w:val="24"/>
          <w:szCs w:val="2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Наименование параметра </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и максимальная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Расстояние между зданиями, сооружениями</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в зависимости от степени огнестойкости</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(красной линии улицы)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Предельная этажность</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 xml:space="preserve"> 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80</w:t>
            </w:r>
          </w:p>
        </w:tc>
      </w:tr>
    </w:tbl>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1.  К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956C9B">
          <w:rPr>
            <w:rFonts w:ascii="Times New Roman" w:hAnsi="Times New Roman"/>
            <w:sz w:val="24"/>
            <w:szCs w:val="24"/>
          </w:rPr>
          <w:t>18 м</w:t>
        </w:r>
      </w:smartTag>
      <w:r w:rsidRPr="00956C9B">
        <w:rPr>
          <w:rFonts w:ascii="Times New Roman" w:hAnsi="Times New Roman"/>
          <w:sz w:val="24"/>
          <w:szCs w:val="24"/>
        </w:rPr>
        <w:t xml:space="preserve"> и с двух сторон - при ширине более </w:t>
      </w:r>
      <w:smartTag w:uri="urn:schemas-microsoft-com:office:smarttags" w:element="metricconverter">
        <w:smartTagPr>
          <w:attr w:name="ProductID" w:val="18 м"/>
        </w:smartTagPr>
        <w:r w:rsidRPr="00956C9B">
          <w:rPr>
            <w:rFonts w:ascii="Times New Roman" w:hAnsi="Times New Roman"/>
            <w:sz w:val="24"/>
            <w:szCs w:val="24"/>
          </w:rPr>
          <w:t>18 м</w:t>
        </w:r>
      </w:smartTag>
      <w:r w:rsidRPr="00956C9B">
        <w:rPr>
          <w:rFonts w:ascii="Times New Roman" w:hAnsi="Times New Roman"/>
          <w:sz w:val="24"/>
          <w:szCs w:val="24"/>
        </w:rPr>
        <w:t xml:space="preserve">.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2. Параметры внутриплощадочных автодорог (ширина, радиусы поворотов) проектируются с учетом габаритов используемого грузового транспорта.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3. В границах земельных участков предприятий должны быть предусмотрены: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 стоянки </w:t>
      </w:r>
      <w:proofErr w:type="gramStart"/>
      <w:r w:rsidRPr="00956C9B">
        <w:rPr>
          <w:rFonts w:ascii="Times New Roman" w:hAnsi="Times New Roman"/>
          <w:sz w:val="24"/>
          <w:szCs w:val="24"/>
        </w:rPr>
        <w:t>легковых</w:t>
      </w:r>
      <w:proofErr w:type="gramEnd"/>
      <w:r w:rsidRPr="00956C9B">
        <w:rPr>
          <w:rFonts w:ascii="Times New Roman" w:hAnsi="Times New Roman"/>
          <w:sz w:val="24"/>
          <w:szCs w:val="24"/>
        </w:rPr>
        <w:t xml:space="preserve"> а/машин с количеством машиномест, определенных расчетом    исходя из численности работающих в соответствии с нормативами градостроительного проектирования;</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 стоянки грузовых машин - исходя из суточного грузооборота и вида используемых машин;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перед въездными воротами на предприятие должна быть организована открытая площадка для остановки въезжающего автотранспорта и временного хранения автомобилей.</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 xml:space="preserve">Производственные и коммунально-складские объекты должны размещаться с учетом требований санитарных правил по организации санитарно-защитных зон (СЗЗ). Для предприятий </w:t>
      </w:r>
      <w:r w:rsidRPr="00956C9B">
        <w:rPr>
          <w:rFonts w:ascii="Times New Roman" w:hAnsi="Times New Roman"/>
          <w:sz w:val="24"/>
          <w:szCs w:val="24"/>
          <w:lang w:val="en-US"/>
        </w:rPr>
        <w:t>I</w:t>
      </w:r>
      <w:r w:rsidRPr="00956C9B">
        <w:rPr>
          <w:rFonts w:ascii="Times New Roman" w:hAnsi="Times New Roman"/>
          <w:sz w:val="24"/>
          <w:szCs w:val="24"/>
        </w:rPr>
        <w:t xml:space="preserve"> – </w:t>
      </w:r>
      <w:r w:rsidRPr="00956C9B">
        <w:rPr>
          <w:rFonts w:ascii="Times New Roman" w:hAnsi="Times New Roman"/>
          <w:sz w:val="24"/>
          <w:szCs w:val="24"/>
          <w:lang w:val="en-US"/>
        </w:rPr>
        <w:t>III</w:t>
      </w:r>
      <w:r w:rsidRPr="00956C9B">
        <w:rPr>
          <w:rFonts w:ascii="Times New Roman" w:hAnsi="Times New Roman"/>
          <w:sz w:val="24"/>
          <w:szCs w:val="24"/>
        </w:rPr>
        <w:t xml:space="preserve"> классов санитарной опасности, а также для предприятий </w:t>
      </w:r>
      <w:r w:rsidRPr="00956C9B">
        <w:rPr>
          <w:rFonts w:ascii="Times New Roman" w:hAnsi="Times New Roman"/>
          <w:sz w:val="24"/>
          <w:szCs w:val="24"/>
          <w:lang w:val="en-US"/>
        </w:rPr>
        <w:t>IV</w:t>
      </w:r>
      <w:r w:rsidRPr="00956C9B">
        <w:rPr>
          <w:rFonts w:ascii="Times New Roman" w:hAnsi="Times New Roman"/>
          <w:sz w:val="24"/>
          <w:szCs w:val="24"/>
        </w:rPr>
        <w:t>-</w:t>
      </w:r>
      <w:r w:rsidRPr="00956C9B">
        <w:rPr>
          <w:rFonts w:ascii="Times New Roman" w:hAnsi="Times New Roman"/>
          <w:sz w:val="24"/>
          <w:szCs w:val="24"/>
          <w:lang w:val="en-US"/>
        </w:rPr>
        <w:t>V</w:t>
      </w:r>
      <w:r w:rsidRPr="00956C9B">
        <w:rPr>
          <w:rFonts w:ascii="Times New Roman" w:hAnsi="Times New Roman"/>
          <w:sz w:val="24"/>
          <w:szCs w:val="24"/>
        </w:rPr>
        <w:t xml:space="preserve"> классов, в случае расположения в пределах их ориентировочных СЗЗ жилой и иной застройки, запрещаемой к нахождению в СЗЗ, необходима разработка проекта санитарно-защитной зоны  и ее установление согласно санитарному законодательству.</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left="705"/>
        <w:jc w:val="both"/>
        <w:rPr>
          <w:rFonts w:ascii="Times New Roman" w:hAnsi="Times New Roman"/>
          <w:b/>
          <w:sz w:val="24"/>
          <w:szCs w:val="24"/>
        </w:rPr>
      </w:pPr>
      <w:r w:rsidRPr="00956C9B">
        <w:rPr>
          <w:rFonts w:ascii="Times New Roman" w:hAnsi="Times New Roman"/>
          <w:b/>
          <w:sz w:val="24"/>
          <w:szCs w:val="24"/>
        </w:rPr>
        <w:t xml:space="preserve">Т. Зона объектов наземного электротранспорта  </w:t>
      </w:r>
    </w:p>
    <w:p w:rsidR="00131CA7" w:rsidRPr="00956C9B" w:rsidRDefault="00131CA7" w:rsidP="00131CA7">
      <w:pPr>
        <w:spacing w:after="0" w:line="240" w:lineRule="auto"/>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 xml:space="preserve">Вспомогательные виды разрешенного использования: </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Условно разрешенные виды использования: </w:t>
      </w:r>
      <w:r w:rsidRPr="00956C9B">
        <w:rPr>
          <w:rFonts w:ascii="Times New Roman" w:hAnsi="Times New Roman"/>
          <w:sz w:val="24"/>
          <w:szCs w:val="24"/>
        </w:rPr>
        <w:t>отсутствуют</w:t>
      </w:r>
    </w:p>
    <w:p w:rsidR="00131CA7" w:rsidRPr="00956C9B" w:rsidRDefault="00131CA7" w:rsidP="00131CA7">
      <w:pPr>
        <w:spacing w:after="0" w:line="240" w:lineRule="auto"/>
        <w:ind w:firstLine="720"/>
        <w:jc w:val="both"/>
        <w:rPr>
          <w:rFonts w:ascii="Times New Roman" w:hAnsi="Times New Roman"/>
          <w:sz w:val="24"/>
          <w:szCs w:val="24"/>
        </w:rPr>
      </w:pPr>
    </w:p>
    <w:p w:rsidR="00131CA7" w:rsidRDefault="00131CA7" w:rsidP="00131CA7">
      <w:pPr>
        <w:spacing w:after="0" w:line="240" w:lineRule="auto"/>
        <w:ind w:firstLine="720"/>
        <w:jc w:val="both"/>
        <w:rPr>
          <w:rFonts w:ascii="Times New Roman" w:hAnsi="Times New Roman"/>
          <w:i/>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 </w:t>
      </w:r>
      <w:r w:rsidRPr="00956C9B">
        <w:rPr>
          <w:rFonts w:ascii="Times New Roman" w:hAnsi="Times New Roman"/>
          <w:sz w:val="24"/>
          <w:szCs w:val="24"/>
        </w:rPr>
        <w:t>не устанавливаются</w:t>
      </w:r>
      <w:r w:rsidRPr="00956C9B">
        <w:rPr>
          <w:rFonts w:ascii="Times New Roman" w:hAnsi="Times New Roman"/>
          <w:i/>
          <w:sz w:val="24"/>
          <w:szCs w:val="24"/>
        </w:rPr>
        <w:t xml:space="preserve"> </w:t>
      </w:r>
    </w:p>
    <w:p w:rsidR="00131CA7" w:rsidRDefault="00131CA7" w:rsidP="00131CA7">
      <w:pPr>
        <w:spacing w:after="0" w:line="240" w:lineRule="auto"/>
        <w:ind w:firstLine="720"/>
        <w:jc w:val="both"/>
        <w:rPr>
          <w:rFonts w:ascii="Times New Roman" w:hAnsi="Times New Roman"/>
          <w:i/>
          <w:sz w:val="24"/>
          <w:szCs w:val="24"/>
        </w:rPr>
      </w:pPr>
    </w:p>
    <w:p w:rsidR="00131CA7" w:rsidRDefault="00131CA7" w:rsidP="00131CA7">
      <w:pPr>
        <w:spacing w:after="0" w:line="240" w:lineRule="auto"/>
        <w:ind w:firstLine="720"/>
        <w:jc w:val="both"/>
        <w:rPr>
          <w:rFonts w:ascii="Times New Roman" w:hAnsi="Times New Roman"/>
          <w:b/>
          <w:sz w:val="24"/>
          <w:szCs w:val="24"/>
        </w:rPr>
      </w:pPr>
      <w:r>
        <w:rPr>
          <w:rFonts w:ascii="Times New Roman" w:hAnsi="Times New Roman"/>
          <w:b/>
          <w:sz w:val="24"/>
          <w:szCs w:val="24"/>
        </w:rPr>
        <w:t>Т</w:t>
      </w:r>
      <w:proofErr w:type="gramStart"/>
      <w:r>
        <w:rPr>
          <w:rFonts w:ascii="Times New Roman" w:hAnsi="Times New Roman"/>
          <w:b/>
          <w:sz w:val="24"/>
          <w:szCs w:val="24"/>
        </w:rPr>
        <w:t>1</w:t>
      </w:r>
      <w:proofErr w:type="gramEnd"/>
      <w:r>
        <w:rPr>
          <w:rFonts w:ascii="Times New Roman" w:hAnsi="Times New Roman"/>
          <w:b/>
          <w:sz w:val="24"/>
          <w:szCs w:val="24"/>
        </w:rPr>
        <w:t>. Зона объектов автомобильного транспорта</w:t>
      </w: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 xml:space="preserve">Вспомогательные виды разрешенного использования: </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Условно разрешенные виды использования: </w:t>
      </w:r>
      <w:r w:rsidRPr="00956C9B">
        <w:rPr>
          <w:rFonts w:ascii="Times New Roman" w:hAnsi="Times New Roman"/>
          <w:sz w:val="24"/>
          <w:szCs w:val="24"/>
        </w:rPr>
        <w:t>отсутствуют</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3B0EEA" w:rsidRDefault="00131CA7" w:rsidP="00131CA7">
      <w:pPr>
        <w:spacing w:after="0" w:line="240" w:lineRule="auto"/>
        <w:ind w:firstLine="720"/>
        <w:jc w:val="both"/>
        <w:rPr>
          <w:rFonts w:ascii="Times New Roman" w:hAnsi="Times New Roman"/>
          <w:b/>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 </w:t>
      </w:r>
      <w:r w:rsidRPr="00956C9B">
        <w:rPr>
          <w:rFonts w:ascii="Times New Roman" w:hAnsi="Times New Roman"/>
          <w:sz w:val="24"/>
          <w:szCs w:val="24"/>
        </w:rPr>
        <w:t>не устанавливаются</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jc w:val="both"/>
        <w:rPr>
          <w:rFonts w:ascii="Times New Roman" w:hAnsi="Times New Roman"/>
          <w:b/>
          <w:bCs/>
          <w:spacing w:val="-1"/>
          <w:sz w:val="24"/>
          <w:szCs w:val="24"/>
        </w:rPr>
      </w:pPr>
      <w:r w:rsidRPr="00956C9B">
        <w:rPr>
          <w:rFonts w:ascii="Times New Roman" w:hAnsi="Times New Roman"/>
          <w:b/>
          <w:sz w:val="24"/>
          <w:szCs w:val="24"/>
        </w:rPr>
        <w:tab/>
        <w:t xml:space="preserve">КС. </w:t>
      </w:r>
      <w:r w:rsidRPr="00956C9B">
        <w:rPr>
          <w:rFonts w:ascii="Times New Roman" w:hAnsi="Times New Roman"/>
          <w:b/>
          <w:bCs/>
          <w:spacing w:val="-1"/>
          <w:sz w:val="24"/>
          <w:szCs w:val="24"/>
        </w:rPr>
        <w:t xml:space="preserve">Коммунально-складская зона  </w:t>
      </w:r>
    </w:p>
    <w:p w:rsidR="00131CA7" w:rsidRPr="00956C9B" w:rsidRDefault="00131CA7" w:rsidP="00131CA7">
      <w:pPr>
        <w:spacing w:after="0" w:line="240" w:lineRule="auto"/>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bookmarkStart w:id="32" w:name="OLE_LINK9"/>
      <w:bookmarkStart w:id="33" w:name="OLE_LINK10"/>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 xml:space="preserve">Производственная деятельность (6.0) не выше </w:t>
      </w:r>
      <w:r w:rsidRPr="00956C9B">
        <w:rPr>
          <w:rFonts w:ascii="Times New Roman" w:hAnsi="Times New Roman"/>
          <w:sz w:val="24"/>
          <w:szCs w:val="24"/>
          <w:lang w:val="en-US"/>
        </w:rPr>
        <w:t>IV</w:t>
      </w:r>
      <w:r w:rsidRPr="00956C9B">
        <w:rPr>
          <w:rFonts w:ascii="Times New Roman" w:hAnsi="Times New Roman"/>
          <w:sz w:val="24"/>
          <w:szCs w:val="24"/>
        </w:rPr>
        <w:t xml:space="preserve"> класса санитарной опасности</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Склады (6.9)</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Складские площадки (6.9.1)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Научно-производственная деятельность (6.12)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Железнодорожный транспорт (7.1)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 xml:space="preserve">Стоянки транспорта общего пользования (7.2.3) </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Объекты дорожного сервиса (4.9.1, включая 4.9.1.1 - 4.9.1.4)</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Бытовое обслуживание (3.3)</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Рынки (4.3)</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Хранение автотранспорта (2.7.1)</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lastRenderedPageBreak/>
        <w:t>Ветеринарное обслуживание (3.10, включая 3.10.1 - 3.10.2)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внутреннего правопорядка (8.3)</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8"/>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bookmarkEnd w:id="32"/>
    <w:bookmarkEnd w:id="33"/>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Магазины (4.4)</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питание (4.6)</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Выставочно-ярмарочная деятельность (4.10)</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Оборудованные площадки для занятий спортом (5.1.4)</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Общественное управление (3.8)</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Объекты торговли (4.2)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Банковская и страховая деятельность (4.5)</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spacing w:after="0" w:line="240" w:lineRule="auto"/>
        <w:ind w:left="709" w:firstLine="11"/>
        <w:jc w:val="both"/>
        <w:rPr>
          <w:rFonts w:ascii="Times New Roman" w:hAnsi="Times New Roman"/>
          <w:b/>
          <w:i/>
          <w:sz w:val="24"/>
          <w:szCs w:val="24"/>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708"/>
        <w:gridCol w:w="3544"/>
        <w:gridCol w:w="992"/>
        <w:gridCol w:w="4536"/>
      </w:tblGrid>
      <w:tr w:rsidR="00131CA7" w:rsidRPr="00956C9B" w:rsidTr="007C77C2">
        <w:trPr>
          <w:trHeight w:val="240"/>
        </w:trPr>
        <w:tc>
          <w:tcPr>
            <w:tcW w:w="708"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3544"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Наименование параметра использования</w:t>
            </w:r>
          </w:p>
        </w:tc>
        <w:tc>
          <w:tcPr>
            <w:tcW w:w="992"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4536"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Показатель</w:t>
            </w:r>
          </w:p>
        </w:tc>
      </w:tr>
      <w:tr w:rsidR="00131CA7" w:rsidRPr="00956C9B" w:rsidTr="007C77C2">
        <w:trPr>
          <w:trHeight w:val="240"/>
        </w:trPr>
        <w:tc>
          <w:tcPr>
            <w:tcW w:w="708"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3544"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и максимальная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4536"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708"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3544"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4536"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708"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3544"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4536"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708"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3544"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4536"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10</w:t>
            </w:r>
          </w:p>
        </w:tc>
      </w:tr>
      <w:tr w:rsidR="00131CA7" w:rsidRPr="00956C9B" w:rsidTr="007C77C2">
        <w:trPr>
          <w:trHeight w:val="240"/>
        </w:trPr>
        <w:tc>
          <w:tcPr>
            <w:tcW w:w="708"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3544"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4536"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80</w:t>
            </w:r>
          </w:p>
        </w:tc>
      </w:tr>
    </w:tbl>
    <w:p w:rsidR="00131CA7" w:rsidRPr="00956C9B" w:rsidRDefault="00131CA7" w:rsidP="00131CA7">
      <w:pPr>
        <w:pStyle w:val="ConsPlusNormal"/>
        <w:tabs>
          <w:tab w:val="left" w:pos="5334"/>
        </w:tabs>
        <w:jc w:val="both"/>
        <w:rPr>
          <w:rFonts w:ascii="Times New Roman" w:hAnsi="Times New Roman" w:cs="Times New Roman"/>
          <w:strike/>
          <w:sz w:val="24"/>
          <w:szCs w:val="24"/>
        </w:rPr>
      </w:pPr>
      <w:r w:rsidRPr="00956C9B">
        <w:rPr>
          <w:rFonts w:ascii="Times New Roman" w:hAnsi="Times New Roman" w:cs="Times New Roman"/>
          <w:strike/>
          <w:sz w:val="24"/>
          <w:szCs w:val="24"/>
        </w:rPr>
        <w:t xml:space="preserve">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1. В границах земельных участков предприятий должны быть предусмотрены: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 стоянки </w:t>
      </w:r>
      <w:proofErr w:type="gramStart"/>
      <w:r w:rsidRPr="00956C9B">
        <w:rPr>
          <w:rFonts w:ascii="Times New Roman" w:hAnsi="Times New Roman"/>
          <w:sz w:val="24"/>
          <w:szCs w:val="24"/>
        </w:rPr>
        <w:t>легковых</w:t>
      </w:r>
      <w:proofErr w:type="gramEnd"/>
      <w:r w:rsidRPr="00956C9B">
        <w:rPr>
          <w:rFonts w:ascii="Times New Roman" w:hAnsi="Times New Roman"/>
          <w:sz w:val="24"/>
          <w:szCs w:val="24"/>
        </w:rPr>
        <w:t xml:space="preserve"> а/машин с количеством машиномест, определенных расчетом    исходя из численности работающих в соответствии с нормативами градостроительного проектирования;</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xml:space="preserve">- стоянки грузовых машин - исходя из суточного грузооборота и вида используемых машин; </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r w:rsidRPr="00956C9B">
        <w:rPr>
          <w:rFonts w:ascii="Times New Roman" w:hAnsi="Times New Roman"/>
          <w:sz w:val="24"/>
          <w:szCs w:val="24"/>
        </w:rPr>
        <w:t>- перед въездными воротами на предприятие должна быть организована открытая площадка для остановки въезжающего автотранспорта и временного хранения автомобилей.</w:t>
      </w:r>
    </w:p>
    <w:p w:rsidR="00131CA7" w:rsidRPr="00956C9B" w:rsidRDefault="00131CA7" w:rsidP="00131CA7">
      <w:pPr>
        <w:pStyle w:val="ConsPlusNormal"/>
        <w:ind w:firstLine="709"/>
        <w:rPr>
          <w:rFonts w:ascii="Times New Roman" w:hAnsi="Times New Roman" w:cs="Times New Roman"/>
          <w:sz w:val="24"/>
          <w:szCs w:val="24"/>
        </w:rPr>
      </w:pPr>
      <w:r w:rsidRPr="00956C9B">
        <w:rPr>
          <w:rFonts w:ascii="Times New Roman" w:hAnsi="Times New Roman" w:cs="Times New Roman"/>
          <w:sz w:val="24"/>
          <w:szCs w:val="24"/>
        </w:rPr>
        <w:lastRenderedPageBreak/>
        <w:t xml:space="preserve">2. Наименьшие расстояния до въездов в гаражи и выездов из них: от перекрестков магистральных улиц - </w:t>
      </w:r>
      <w:smartTag w:uri="urn:schemas-microsoft-com:office:smarttags" w:element="metricconverter">
        <w:smartTagPr>
          <w:attr w:name="ProductID" w:val="50 м"/>
        </w:smartTagPr>
        <w:r w:rsidRPr="00956C9B">
          <w:rPr>
            <w:rFonts w:ascii="Times New Roman" w:hAnsi="Times New Roman" w:cs="Times New Roman"/>
            <w:sz w:val="24"/>
            <w:szCs w:val="24"/>
          </w:rPr>
          <w:t>50 м</w:t>
        </w:r>
      </w:smartTag>
      <w:r w:rsidRPr="00956C9B">
        <w:rPr>
          <w:rFonts w:ascii="Times New Roman" w:hAnsi="Times New Roman" w:cs="Times New Roman"/>
          <w:sz w:val="24"/>
          <w:szCs w:val="24"/>
        </w:rPr>
        <w:t xml:space="preserve">, улиц местного значения - </w:t>
      </w:r>
      <w:smartTag w:uri="urn:schemas-microsoft-com:office:smarttags" w:element="metricconverter">
        <w:smartTagPr>
          <w:attr w:name="ProductID" w:val="20 м"/>
        </w:smartTagPr>
        <w:r w:rsidRPr="00956C9B">
          <w:rPr>
            <w:rFonts w:ascii="Times New Roman" w:hAnsi="Times New Roman" w:cs="Times New Roman"/>
            <w:sz w:val="24"/>
            <w:szCs w:val="24"/>
          </w:rPr>
          <w:t>20 м</w:t>
        </w:r>
      </w:smartTag>
      <w:r w:rsidRPr="00956C9B">
        <w:rPr>
          <w:rFonts w:ascii="Times New Roman" w:hAnsi="Times New Roman" w:cs="Times New Roman"/>
          <w:sz w:val="24"/>
          <w:szCs w:val="24"/>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6C9B">
          <w:rPr>
            <w:rFonts w:ascii="Times New Roman" w:hAnsi="Times New Roman" w:cs="Times New Roman"/>
            <w:sz w:val="24"/>
            <w:szCs w:val="24"/>
          </w:rPr>
          <w:t>30 м</w:t>
        </w:r>
      </w:smartTag>
      <w:r w:rsidRPr="00956C9B">
        <w:rPr>
          <w:rFonts w:ascii="Times New Roman" w:hAnsi="Times New Roman" w:cs="Times New Roman"/>
          <w:sz w:val="24"/>
          <w:szCs w:val="24"/>
        </w:rPr>
        <w:t>.</w:t>
      </w:r>
    </w:p>
    <w:p w:rsidR="00131CA7" w:rsidRPr="00956C9B" w:rsidRDefault="00131CA7" w:rsidP="00131CA7">
      <w:pPr>
        <w:pStyle w:val="ConsPlusNormal"/>
        <w:ind w:firstLine="709"/>
        <w:rPr>
          <w:rFonts w:ascii="Times New Roman" w:hAnsi="Times New Roman" w:cs="Times New Roman"/>
          <w:sz w:val="24"/>
          <w:szCs w:val="24"/>
        </w:rPr>
      </w:pPr>
      <w:r w:rsidRPr="00956C9B">
        <w:rPr>
          <w:rFonts w:ascii="Times New Roman" w:hAnsi="Times New Roman" w:cs="Times New Roman"/>
          <w:sz w:val="24"/>
          <w:szCs w:val="24"/>
        </w:rPr>
        <w:t xml:space="preserve">3. Въезды в подземные гаражи легковых автомобилей и выезды из них должны быть удалены от окон жилых домов, общественных зданий и участков общеобразовательных школ, детских дошкольных учреждений и лечебных учреждений не менее чем на </w:t>
      </w:r>
      <w:smartTag w:uri="urn:schemas-microsoft-com:office:smarttags" w:element="metricconverter">
        <w:smartTagPr>
          <w:attr w:name="ProductID" w:val="15 м"/>
        </w:smartTagPr>
        <w:r w:rsidRPr="00956C9B">
          <w:rPr>
            <w:rFonts w:ascii="Times New Roman" w:hAnsi="Times New Roman" w:cs="Times New Roman"/>
            <w:sz w:val="24"/>
            <w:szCs w:val="24"/>
          </w:rPr>
          <w:t>15 м</w:t>
        </w:r>
      </w:smartTag>
      <w:r w:rsidRPr="00956C9B">
        <w:rPr>
          <w:rFonts w:ascii="Times New Roman" w:hAnsi="Times New Roman" w:cs="Times New Roman"/>
          <w:sz w:val="24"/>
          <w:szCs w:val="24"/>
        </w:rPr>
        <w:t>.</w:t>
      </w:r>
    </w:p>
    <w:p w:rsidR="00131CA7" w:rsidRPr="00956C9B" w:rsidRDefault="00131CA7" w:rsidP="00131CA7">
      <w:pPr>
        <w:tabs>
          <w:tab w:val="left" w:pos="6311"/>
        </w:tabs>
        <w:spacing w:after="0" w:line="240" w:lineRule="auto"/>
        <w:ind w:firstLine="709"/>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Объекты должны размещаться с учетом требований санитарных правил и норм по организации санитарно-защитных зон (СЗЗ). Для предприятий </w:t>
      </w:r>
      <w:r w:rsidRPr="00956C9B">
        <w:rPr>
          <w:rFonts w:ascii="Times New Roman" w:hAnsi="Times New Roman"/>
          <w:sz w:val="24"/>
          <w:szCs w:val="24"/>
          <w:lang w:val="en-US"/>
        </w:rPr>
        <w:t>IV</w:t>
      </w:r>
      <w:r w:rsidRPr="00956C9B">
        <w:rPr>
          <w:rFonts w:ascii="Times New Roman" w:hAnsi="Times New Roman"/>
          <w:sz w:val="24"/>
          <w:szCs w:val="24"/>
        </w:rPr>
        <w:t>-</w:t>
      </w:r>
      <w:r w:rsidRPr="00956C9B">
        <w:rPr>
          <w:rFonts w:ascii="Times New Roman" w:hAnsi="Times New Roman"/>
          <w:sz w:val="24"/>
          <w:szCs w:val="24"/>
          <w:lang w:val="en-US"/>
        </w:rPr>
        <w:t>V</w:t>
      </w:r>
      <w:r w:rsidRPr="00956C9B">
        <w:rPr>
          <w:rFonts w:ascii="Times New Roman" w:hAnsi="Times New Roman"/>
          <w:sz w:val="24"/>
          <w:szCs w:val="24"/>
        </w:rPr>
        <w:t xml:space="preserve"> классов санитарной опасности, в случае расположения в пределах их ориентировочных СЗЗ жилой и иной застройки, запрещаемой к нахождению в СЗЗ, а также для всех объектов, имеющих класс опасности выше </w:t>
      </w:r>
      <w:r w:rsidRPr="00956C9B">
        <w:rPr>
          <w:rFonts w:ascii="Times New Roman" w:hAnsi="Times New Roman"/>
          <w:sz w:val="24"/>
          <w:szCs w:val="24"/>
          <w:lang w:val="en-US"/>
        </w:rPr>
        <w:t>VI</w:t>
      </w:r>
      <w:r w:rsidRPr="00956C9B">
        <w:rPr>
          <w:rFonts w:ascii="Times New Roman" w:hAnsi="Times New Roman"/>
          <w:sz w:val="24"/>
          <w:szCs w:val="24"/>
        </w:rPr>
        <w:t>-го,  необходима разработка проекта санитарно-защитной зоны  и ее установление согласно санитарному законодательству.</w:t>
      </w:r>
    </w:p>
    <w:p w:rsidR="00131CA7" w:rsidRPr="00956C9B" w:rsidRDefault="00131CA7" w:rsidP="00131CA7">
      <w:pPr>
        <w:tabs>
          <w:tab w:val="left" w:pos="2445"/>
        </w:tabs>
        <w:autoSpaceDE w:val="0"/>
        <w:autoSpaceDN w:val="0"/>
        <w:adjustRightInd w:val="0"/>
        <w:spacing w:after="0" w:line="240" w:lineRule="auto"/>
        <w:jc w:val="center"/>
        <w:rPr>
          <w:rFonts w:ascii="Times New Roman" w:hAnsi="Times New Roman"/>
          <w:b/>
          <w:sz w:val="24"/>
          <w:szCs w:val="24"/>
        </w:rPr>
      </w:pPr>
    </w:p>
    <w:p w:rsidR="00131CA7" w:rsidRPr="00956C9B" w:rsidRDefault="00131CA7" w:rsidP="00131CA7">
      <w:pPr>
        <w:tabs>
          <w:tab w:val="left" w:pos="2445"/>
        </w:tabs>
        <w:autoSpaceDE w:val="0"/>
        <w:autoSpaceDN w:val="0"/>
        <w:adjustRightInd w:val="0"/>
        <w:spacing w:after="0" w:line="240" w:lineRule="auto"/>
        <w:ind w:firstLine="567"/>
        <w:jc w:val="both"/>
        <w:rPr>
          <w:rFonts w:ascii="Times New Roman" w:hAnsi="Times New Roman"/>
          <w:b/>
          <w:sz w:val="24"/>
          <w:szCs w:val="24"/>
        </w:rPr>
      </w:pPr>
      <w:r w:rsidRPr="00956C9B">
        <w:rPr>
          <w:rFonts w:ascii="Times New Roman" w:hAnsi="Times New Roman"/>
          <w:b/>
          <w:sz w:val="24"/>
          <w:szCs w:val="24"/>
        </w:rPr>
        <w:t xml:space="preserve">И. Зона объектов инженерной инфраструктуры </w:t>
      </w:r>
    </w:p>
    <w:p w:rsidR="00131CA7" w:rsidRPr="00956C9B" w:rsidRDefault="00131CA7" w:rsidP="00131CA7">
      <w:pPr>
        <w:autoSpaceDE w:val="0"/>
        <w:autoSpaceDN w:val="0"/>
        <w:adjustRightInd w:val="0"/>
        <w:spacing w:after="0" w:line="240" w:lineRule="auto"/>
        <w:jc w:val="both"/>
        <w:rPr>
          <w:rFonts w:ascii="Times New Roman" w:hAnsi="Times New Roman"/>
          <w:b/>
          <w:sz w:val="24"/>
          <w:szCs w:val="24"/>
        </w:rPr>
      </w:pPr>
    </w:p>
    <w:p w:rsidR="00131CA7" w:rsidRPr="00956C9B" w:rsidRDefault="00131CA7" w:rsidP="00131CA7">
      <w:pPr>
        <w:pStyle w:val="Iauiue"/>
        <w:ind w:firstLine="600"/>
        <w:jc w:val="both"/>
        <w:rPr>
          <w:sz w:val="24"/>
          <w:szCs w:val="24"/>
        </w:rPr>
      </w:pPr>
      <w:r w:rsidRPr="00956C9B">
        <w:rPr>
          <w:sz w:val="24"/>
          <w:szCs w:val="24"/>
        </w:rPr>
        <w:t>Зоны</w:t>
      </w:r>
      <w:r w:rsidRPr="00956C9B">
        <w:rPr>
          <w:b/>
          <w:sz w:val="24"/>
          <w:szCs w:val="24"/>
        </w:rPr>
        <w:t xml:space="preserve"> </w:t>
      </w:r>
      <w:r w:rsidRPr="00956C9B">
        <w:rPr>
          <w:sz w:val="24"/>
          <w:szCs w:val="24"/>
        </w:rPr>
        <w:t xml:space="preserve">объектов инженерной инфраструктуры выделены для обеспечения условий функционирования и использования земельных участков, занятых объектами инженерной инфраструктуры: водоснабжения, водоотведения, газоснабжения, энергоснабжения, связи. </w:t>
      </w:r>
    </w:p>
    <w:p w:rsidR="00131CA7" w:rsidRDefault="00131CA7" w:rsidP="00131CA7">
      <w:pPr>
        <w:spacing w:after="0" w:line="240" w:lineRule="auto"/>
        <w:ind w:firstLine="600"/>
        <w:jc w:val="both"/>
        <w:rPr>
          <w:rFonts w:ascii="Times New Roman" w:hAnsi="Times New Roman"/>
          <w:sz w:val="24"/>
          <w:szCs w:val="24"/>
        </w:rPr>
      </w:pPr>
      <w:r w:rsidRPr="00956C9B">
        <w:rPr>
          <w:rFonts w:ascii="Times New Roman" w:hAnsi="Times New Roman"/>
          <w:sz w:val="24"/>
          <w:szCs w:val="24"/>
        </w:rPr>
        <w:t>Градостроительные регламенты не распространяются на земельные участки объектов инженерной инфраструктуры в случае, если объекты расположены на территориях общего пользования.</w:t>
      </w:r>
    </w:p>
    <w:p w:rsidR="00131CA7" w:rsidRDefault="00131CA7" w:rsidP="00131CA7">
      <w:pPr>
        <w:spacing w:after="0" w:line="240" w:lineRule="auto"/>
        <w:ind w:firstLine="708"/>
        <w:jc w:val="both"/>
        <w:rPr>
          <w:rFonts w:ascii="Times New Roman" w:hAnsi="Times New Roman"/>
          <w:b/>
          <w:i/>
          <w:sz w:val="24"/>
          <w:szCs w:val="24"/>
        </w:rPr>
      </w:pPr>
    </w:p>
    <w:p w:rsidR="00131CA7" w:rsidRPr="00956C9B" w:rsidRDefault="00131CA7" w:rsidP="00131CA7">
      <w:pPr>
        <w:spacing w:after="0" w:line="240" w:lineRule="auto"/>
        <w:ind w:firstLine="708"/>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Земельные участки (территории) общего пользования (12.0, включая 12.0.1 - 12.0.2)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left="42" w:firstLine="666"/>
        <w:rPr>
          <w:rFonts w:ascii="Times New Roman" w:hAnsi="Times New Roman"/>
          <w:sz w:val="24"/>
          <w:szCs w:val="24"/>
        </w:rPr>
      </w:pPr>
      <w:r w:rsidRPr="00956C9B">
        <w:rPr>
          <w:rFonts w:ascii="Times New Roman" w:hAnsi="Times New Roman"/>
          <w:sz w:val="24"/>
          <w:szCs w:val="24"/>
        </w:rPr>
        <w:t>Энергетика (6.7)</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spacing w:after="0" w:line="240" w:lineRule="auto"/>
        <w:ind w:left="42" w:firstLine="666"/>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tabs>
          <w:tab w:val="left" w:pos="6645"/>
        </w:tabs>
        <w:spacing w:after="0" w:line="240" w:lineRule="auto"/>
        <w:ind w:firstLine="709"/>
        <w:rPr>
          <w:rFonts w:ascii="Times New Roman" w:hAnsi="Times New Roman"/>
          <w:sz w:val="24"/>
          <w:szCs w:val="24"/>
        </w:rPr>
      </w:pPr>
    </w:p>
    <w:p w:rsidR="00131CA7" w:rsidRPr="00956C9B" w:rsidRDefault="00131CA7" w:rsidP="00131CA7">
      <w:pPr>
        <w:tabs>
          <w:tab w:val="left" w:pos="6645"/>
        </w:tabs>
        <w:spacing w:after="0" w:line="240" w:lineRule="auto"/>
        <w:ind w:firstLine="709"/>
        <w:rPr>
          <w:rFonts w:ascii="Times New Roman" w:hAnsi="Times New Roman"/>
          <w:b/>
          <w:i/>
          <w:sz w:val="24"/>
          <w:szCs w:val="24"/>
        </w:rPr>
      </w:pPr>
      <w:r w:rsidRPr="00956C9B">
        <w:rPr>
          <w:rFonts w:ascii="Times New Roman" w:hAnsi="Times New Roman"/>
          <w:b/>
          <w:i/>
          <w:sz w:val="24"/>
          <w:szCs w:val="24"/>
        </w:rPr>
        <w:t xml:space="preserve">Условно разрешенные виды использования: </w:t>
      </w:r>
    </w:p>
    <w:p w:rsidR="00131CA7" w:rsidRDefault="00131CA7" w:rsidP="00131CA7">
      <w:pPr>
        <w:spacing w:after="0" w:line="240" w:lineRule="auto"/>
        <w:ind w:firstLine="600"/>
        <w:jc w:val="both"/>
        <w:rPr>
          <w:rFonts w:ascii="Times New Roman" w:hAnsi="Times New Roman"/>
          <w:sz w:val="24"/>
          <w:szCs w:val="24"/>
        </w:rPr>
      </w:pPr>
      <w:r w:rsidRPr="00956C9B">
        <w:rPr>
          <w:rFonts w:ascii="Times New Roman" w:hAnsi="Times New Roman"/>
          <w:sz w:val="24"/>
          <w:szCs w:val="24"/>
        </w:rPr>
        <w:t>Ремонт автомобилей (4.9.1.4)</w:t>
      </w:r>
    </w:p>
    <w:p w:rsidR="00131CA7" w:rsidRDefault="00131CA7" w:rsidP="00131CA7">
      <w:pPr>
        <w:spacing w:after="0" w:line="240" w:lineRule="auto"/>
        <w:ind w:firstLine="600"/>
        <w:jc w:val="both"/>
        <w:rPr>
          <w:rFonts w:ascii="Times New Roman" w:hAnsi="Times New Roman"/>
          <w:sz w:val="24"/>
          <w:szCs w:val="24"/>
        </w:rPr>
      </w:pPr>
    </w:p>
    <w:p w:rsidR="00131CA7" w:rsidRPr="00AE62E7" w:rsidRDefault="00131CA7" w:rsidP="00131CA7">
      <w:pPr>
        <w:spacing w:after="0" w:line="240" w:lineRule="auto"/>
        <w:ind w:firstLine="600"/>
        <w:jc w:val="both"/>
        <w:rPr>
          <w:rFonts w:ascii="Times New Roman" w:hAnsi="Times New Roman"/>
          <w:b/>
          <w:sz w:val="24"/>
          <w:szCs w:val="24"/>
        </w:rPr>
      </w:pPr>
      <w:r w:rsidRPr="00AE62E7">
        <w:rPr>
          <w:rFonts w:ascii="Times New Roman" w:hAnsi="Times New Roman"/>
          <w:b/>
          <w:sz w:val="24"/>
          <w:szCs w:val="24"/>
        </w:rPr>
        <w:t>И</w:t>
      </w:r>
      <w:proofErr w:type="gramStart"/>
      <w:r w:rsidRPr="00AE62E7">
        <w:rPr>
          <w:rFonts w:ascii="Times New Roman" w:hAnsi="Times New Roman"/>
          <w:b/>
          <w:sz w:val="24"/>
          <w:szCs w:val="24"/>
        </w:rPr>
        <w:t>2</w:t>
      </w:r>
      <w:proofErr w:type="gramEnd"/>
      <w:r w:rsidRPr="00AE62E7">
        <w:rPr>
          <w:rFonts w:ascii="Times New Roman" w:hAnsi="Times New Roman"/>
          <w:b/>
          <w:sz w:val="24"/>
          <w:szCs w:val="24"/>
        </w:rPr>
        <w:t>. Зона объектов водоотведения</w:t>
      </w:r>
    </w:p>
    <w:p w:rsidR="00131CA7" w:rsidRPr="00956C9B" w:rsidRDefault="00131CA7" w:rsidP="00131CA7">
      <w:pPr>
        <w:widowControl w:val="0"/>
        <w:shd w:val="clear" w:color="auto" w:fill="FFFFFF"/>
        <w:autoSpaceDE w:val="0"/>
        <w:autoSpaceDN w:val="0"/>
        <w:adjustRightInd w:val="0"/>
        <w:spacing w:after="0" w:line="240" w:lineRule="auto"/>
        <w:ind w:left="705"/>
        <w:rPr>
          <w:rFonts w:ascii="Times New Roman" w:hAnsi="Times New Roman"/>
          <w:b/>
          <w:sz w:val="24"/>
          <w:szCs w:val="24"/>
        </w:rPr>
      </w:pPr>
    </w:p>
    <w:p w:rsidR="00131CA7" w:rsidRPr="00956C9B" w:rsidRDefault="00131CA7" w:rsidP="00131CA7">
      <w:pPr>
        <w:spacing w:after="0" w:line="240" w:lineRule="auto"/>
        <w:ind w:firstLine="708"/>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Земельные участки (территории) общего пользования (12.0, включая 12.0.1 - 12.0.2)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left="42" w:firstLine="666"/>
        <w:rPr>
          <w:rFonts w:ascii="Times New Roman" w:hAnsi="Times New Roman"/>
          <w:sz w:val="24"/>
          <w:szCs w:val="24"/>
        </w:rPr>
      </w:pPr>
      <w:r w:rsidRPr="00956C9B">
        <w:rPr>
          <w:rFonts w:ascii="Times New Roman" w:hAnsi="Times New Roman"/>
          <w:sz w:val="24"/>
          <w:szCs w:val="24"/>
        </w:rPr>
        <w:lastRenderedPageBreak/>
        <w:t>Энергетика (6.7)</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spacing w:after="0" w:line="240" w:lineRule="auto"/>
        <w:ind w:left="42" w:firstLine="666"/>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tabs>
          <w:tab w:val="left" w:pos="6645"/>
        </w:tabs>
        <w:spacing w:after="0" w:line="240" w:lineRule="auto"/>
        <w:ind w:firstLine="709"/>
        <w:rPr>
          <w:rFonts w:ascii="Times New Roman" w:hAnsi="Times New Roman"/>
          <w:sz w:val="24"/>
          <w:szCs w:val="24"/>
        </w:rPr>
      </w:pPr>
    </w:p>
    <w:p w:rsidR="00131CA7" w:rsidRPr="00956C9B" w:rsidRDefault="00131CA7" w:rsidP="00131CA7">
      <w:pPr>
        <w:tabs>
          <w:tab w:val="left" w:pos="6645"/>
        </w:tabs>
        <w:spacing w:after="0" w:line="240" w:lineRule="auto"/>
        <w:ind w:firstLine="709"/>
        <w:rPr>
          <w:rFonts w:ascii="Times New Roman" w:hAnsi="Times New Roman"/>
          <w:b/>
          <w:i/>
          <w:sz w:val="24"/>
          <w:szCs w:val="24"/>
        </w:rPr>
      </w:pPr>
      <w:r w:rsidRPr="00956C9B">
        <w:rPr>
          <w:rFonts w:ascii="Times New Roman" w:hAnsi="Times New Roman"/>
          <w:b/>
          <w:i/>
          <w:sz w:val="24"/>
          <w:szCs w:val="24"/>
        </w:rPr>
        <w:t xml:space="preserve">Условно разрешенные виды использования: </w:t>
      </w:r>
    </w:p>
    <w:p w:rsidR="00131CA7"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AE62E7" w:rsidRDefault="00131CA7" w:rsidP="00131CA7">
      <w:pPr>
        <w:spacing w:after="0" w:line="240" w:lineRule="auto"/>
        <w:ind w:firstLine="600"/>
        <w:jc w:val="both"/>
        <w:rPr>
          <w:rFonts w:ascii="Times New Roman" w:hAnsi="Times New Roman"/>
          <w:b/>
          <w:sz w:val="24"/>
          <w:szCs w:val="24"/>
        </w:rPr>
      </w:pPr>
      <w:r w:rsidRPr="00AE62E7">
        <w:rPr>
          <w:rFonts w:ascii="Times New Roman" w:hAnsi="Times New Roman"/>
          <w:b/>
          <w:sz w:val="24"/>
          <w:szCs w:val="24"/>
        </w:rPr>
        <w:t>И</w:t>
      </w:r>
      <w:r>
        <w:rPr>
          <w:rFonts w:ascii="Times New Roman" w:hAnsi="Times New Roman"/>
          <w:b/>
          <w:sz w:val="24"/>
          <w:szCs w:val="24"/>
        </w:rPr>
        <w:t>3</w:t>
      </w:r>
      <w:r w:rsidRPr="00AE62E7">
        <w:rPr>
          <w:rFonts w:ascii="Times New Roman" w:hAnsi="Times New Roman"/>
          <w:b/>
          <w:sz w:val="24"/>
          <w:szCs w:val="24"/>
        </w:rPr>
        <w:t xml:space="preserve">. Зона объектов </w:t>
      </w:r>
      <w:r>
        <w:rPr>
          <w:rFonts w:ascii="Times New Roman" w:hAnsi="Times New Roman"/>
          <w:b/>
          <w:sz w:val="24"/>
          <w:szCs w:val="24"/>
        </w:rPr>
        <w:t>электроснабжения</w:t>
      </w:r>
    </w:p>
    <w:p w:rsidR="00131CA7" w:rsidRPr="00956C9B" w:rsidRDefault="00131CA7" w:rsidP="00131CA7">
      <w:pPr>
        <w:widowControl w:val="0"/>
        <w:shd w:val="clear" w:color="auto" w:fill="FFFFFF"/>
        <w:autoSpaceDE w:val="0"/>
        <w:autoSpaceDN w:val="0"/>
        <w:adjustRightInd w:val="0"/>
        <w:spacing w:after="0" w:line="240" w:lineRule="auto"/>
        <w:ind w:left="705"/>
        <w:rPr>
          <w:rFonts w:ascii="Times New Roman" w:hAnsi="Times New Roman"/>
          <w:b/>
          <w:sz w:val="24"/>
          <w:szCs w:val="24"/>
        </w:rPr>
      </w:pPr>
    </w:p>
    <w:p w:rsidR="00131CA7" w:rsidRPr="00956C9B" w:rsidRDefault="00131CA7" w:rsidP="00131CA7">
      <w:pPr>
        <w:spacing w:after="0" w:line="240" w:lineRule="auto"/>
        <w:ind w:firstLine="708"/>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Земельные участки (территории) общего пользования (12.0, включая 12.0.1 - 12.0.2)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left="42" w:firstLine="666"/>
        <w:rPr>
          <w:rFonts w:ascii="Times New Roman" w:hAnsi="Times New Roman"/>
          <w:sz w:val="24"/>
          <w:szCs w:val="24"/>
        </w:rPr>
      </w:pPr>
      <w:r w:rsidRPr="00956C9B">
        <w:rPr>
          <w:rFonts w:ascii="Times New Roman" w:hAnsi="Times New Roman"/>
          <w:sz w:val="24"/>
          <w:szCs w:val="24"/>
        </w:rPr>
        <w:t>Энергетика (6.7)</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spacing w:after="0" w:line="240" w:lineRule="auto"/>
        <w:ind w:left="42" w:firstLine="666"/>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tabs>
          <w:tab w:val="left" w:pos="6645"/>
        </w:tabs>
        <w:spacing w:after="0" w:line="240" w:lineRule="auto"/>
        <w:ind w:firstLine="709"/>
        <w:rPr>
          <w:rFonts w:ascii="Times New Roman" w:hAnsi="Times New Roman"/>
          <w:sz w:val="24"/>
          <w:szCs w:val="24"/>
        </w:rPr>
      </w:pPr>
    </w:p>
    <w:p w:rsidR="00131CA7" w:rsidRPr="00956C9B" w:rsidRDefault="00131CA7" w:rsidP="00131CA7">
      <w:pPr>
        <w:tabs>
          <w:tab w:val="left" w:pos="6645"/>
        </w:tabs>
        <w:spacing w:after="0" w:line="240" w:lineRule="auto"/>
        <w:ind w:firstLine="709"/>
        <w:rPr>
          <w:rFonts w:ascii="Times New Roman" w:hAnsi="Times New Roman"/>
          <w:b/>
          <w:i/>
          <w:sz w:val="24"/>
          <w:szCs w:val="24"/>
        </w:rPr>
      </w:pPr>
      <w:r w:rsidRPr="00956C9B">
        <w:rPr>
          <w:rFonts w:ascii="Times New Roman" w:hAnsi="Times New Roman"/>
          <w:b/>
          <w:i/>
          <w:sz w:val="24"/>
          <w:szCs w:val="24"/>
        </w:rPr>
        <w:t xml:space="preserve">Условно разрешенные виды использования: </w:t>
      </w:r>
    </w:p>
    <w:p w:rsidR="00131CA7"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AE62E7" w:rsidRDefault="00131CA7" w:rsidP="00131CA7">
      <w:pPr>
        <w:spacing w:after="0" w:line="240" w:lineRule="auto"/>
        <w:ind w:firstLine="600"/>
        <w:jc w:val="both"/>
        <w:rPr>
          <w:rFonts w:ascii="Times New Roman" w:hAnsi="Times New Roman"/>
          <w:b/>
          <w:sz w:val="24"/>
          <w:szCs w:val="24"/>
        </w:rPr>
      </w:pPr>
      <w:r w:rsidRPr="00AE62E7">
        <w:rPr>
          <w:rFonts w:ascii="Times New Roman" w:hAnsi="Times New Roman"/>
          <w:b/>
          <w:sz w:val="24"/>
          <w:szCs w:val="24"/>
        </w:rPr>
        <w:t>И</w:t>
      </w:r>
      <w:r>
        <w:rPr>
          <w:rFonts w:ascii="Times New Roman" w:hAnsi="Times New Roman"/>
          <w:b/>
          <w:sz w:val="24"/>
          <w:szCs w:val="24"/>
        </w:rPr>
        <w:t>5</w:t>
      </w:r>
      <w:r w:rsidRPr="00AE62E7">
        <w:rPr>
          <w:rFonts w:ascii="Times New Roman" w:hAnsi="Times New Roman"/>
          <w:b/>
          <w:sz w:val="24"/>
          <w:szCs w:val="24"/>
        </w:rPr>
        <w:t xml:space="preserve">. Зона объектов </w:t>
      </w:r>
      <w:r>
        <w:rPr>
          <w:rFonts w:ascii="Times New Roman" w:hAnsi="Times New Roman"/>
          <w:b/>
          <w:sz w:val="24"/>
          <w:szCs w:val="24"/>
        </w:rPr>
        <w:t>теплоснабжения</w:t>
      </w:r>
    </w:p>
    <w:p w:rsidR="00131CA7" w:rsidRPr="00956C9B" w:rsidRDefault="00131CA7" w:rsidP="00131CA7">
      <w:pPr>
        <w:widowControl w:val="0"/>
        <w:shd w:val="clear" w:color="auto" w:fill="FFFFFF"/>
        <w:autoSpaceDE w:val="0"/>
        <w:autoSpaceDN w:val="0"/>
        <w:adjustRightInd w:val="0"/>
        <w:spacing w:after="0" w:line="240" w:lineRule="auto"/>
        <w:ind w:left="705"/>
        <w:rPr>
          <w:rFonts w:ascii="Times New Roman" w:hAnsi="Times New Roman"/>
          <w:b/>
          <w:sz w:val="24"/>
          <w:szCs w:val="24"/>
        </w:rPr>
      </w:pPr>
    </w:p>
    <w:p w:rsidR="00131CA7" w:rsidRPr="00956C9B" w:rsidRDefault="00131CA7" w:rsidP="00131CA7">
      <w:pPr>
        <w:spacing w:after="0" w:line="240" w:lineRule="auto"/>
        <w:ind w:firstLine="708"/>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Земельные участки (территории) общего пользования (12.0, включая 12.0.1 - 12.0.2)</w:t>
      </w:r>
    </w:p>
    <w:p w:rsidR="00131CA7" w:rsidRPr="00956C9B" w:rsidRDefault="00131CA7" w:rsidP="00131CA7">
      <w:pPr>
        <w:spacing w:after="0" w:line="240" w:lineRule="auto"/>
        <w:ind w:firstLine="708"/>
        <w:jc w:val="both"/>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left="42" w:firstLine="666"/>
        <w:rPr>
          <w:rFonts w:ascii="Times New Roman" w:hAnsi="Times New Roman"/>
          <w:sz w:val="24"/>
          <w:szCs w:val="24"/>
        </w:rPr>
      </w:pPr>
      <w:r w:rsidRPr="00956C9B">
        <w:rPr>
          <w:rFonts w:ascii="Times New Roman" w:hAnsi="Times New Roman"/>
          <w:sz w:val="24"/>
          <w:szCs w:val="24"/>
        </w:rPr>
        <w:t>Энергетика (6.7)</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spacing w:after="0" w:line="240" w:lineRule="auto"/>
        <w:ind w:left="42" w:firstLine="666"/>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Деловое управление (4.1)</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tabs>
          <w:tab w:val="left" w:pos="6645"/>
        </w:tabs>
        <w:spacing w:after="0" w:line="240" w:lineRule="auto"/>
        <w:ind w:firstLine="709"/>
        <w:rPr>
          <w:rFonts w:ascii="Times New Roman" w:hAnsi="Times New Roman"/>
          <w:sz w:val="24"/>
          <w:szCs w:val="24"/>
        </w:rPr>
      </w:pPr>
    </w:p>
    <w:p w:rsidR="00131CA7" w:rsidRPr="00956C9B" w:rsidRDefault="00131CA7" w:rsidP="00131CA7">
      <w:pPr>
        <w:tabs>
          <w:tab w:val="left" w:pos="6645"/>
        </w:tabs>
        <w:spacing w:after="0" w:line="240" w:lineRule="auto"/>
        <w:ind w:firstLine="709"/>
        <w:rPr>
          <w:rFonts w:ascii="Times New Roman" w:hAnsi="Times New Roman"/>
          <w:b/>
          <w:i/>
          <w:sz w:val="24"/>
          <w:szCs w:val="24"/>
        </w:rPr>
      </w:pPr>
      <w:r w:rsidRPr="00956C9B">
        <w:rPr>
          <w:rFonts w:ascii="Times New Roman" w:hAnsi="Times New Roman"/>
          <w:b/>
          <w:i/>
          <w:sz w:val="24"/>
          <w:szCs w:val="24"/>
        </w:rPr>
        <w:t xml:space="preserve">Условно разрешенные виды использования: </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Pr="00956C9B" w:rsidRDefault="00131CA7" w:rsidP="00131CA7">
      <w:pPr>
        <w:tabs>
          <w:tab w:val="left" w:pos="6645"/>
        </w:tabs>
        <w:spacing w:after="0" w:line="240" w:lineRule="auto"/>
        <w:ind w:firstLine="709"/>
        <w:rPr>
          <w:rFonts w:ascii="Times New Roman" w:hAnsi="Times New Roman"/>
          <w:sz w:val="24"/>
          <w:szCs w:val="24"/>
        </w:rPr>
      </w:pPr>
    </w:p>
    <w:p w:rsidR="00131CA7" w:rsidRPr="00956C9B" w:rsidRDefault="00131CA7" w:rsidP="00131CA7">
      <w:pPr>
        <w:tabs>
          <w:tab w:val="left" w:pos="6645"/>
        </w:tabs>
        <w:spacing w:after="0" w:line="240" w:lineRule="auto"/>
        <w:ind w:firstLine="709"/>
        <w:rPr>
          <w:rFonts w:ascii="Times New Roman" w:hAnsi="Times New Roman"/>
          <w:b/>
          <w:sz w:val="24"/>
          <w:szCs w:val="24"/>
        </w:rPr>
      </w:pPr>
      <w:r w:rsidRPr="00956C9B">
        <w:rPr>
          <w:rFonts w:ascii="Times New Roman" w:hAnsi="Times New Roman"/>
          <w:b/>
          <w:i/>
          <w:sz w:val="24"/>
          <w:szCs w:val="24"/>
        </w:rPr>
        <w:lastRenderedPageBreak/>
        <w:t>Предельные  размеры земельных участков и предельные параметры разрешенного строительства,  реконструкции</w:t>
      </w:r>
      <w:r>
        <w:rPr>
          <w:rFonts w:ascii="Times New Roman" w:hAnsi="Times New Roman"/>
          <w:b/>
          <w:i/>
          <w:sz w:val="24"/>
          <w:szCs w:val="24"/>
        </w:rPr>
        <w:t xml:space="preserve"> для объектов инженерной инфраструктуры</w:t>
      </w:r>
      <w:proofErr w:type="gramStart"/>
      <w:r>
        <w:rPr>
          <w:rFonts w:ascii="Times New Roman" w:hAnsi="Times New Roman"/>
          <w:b/>
          <w:i/>
          <w:sz w:val="24"/>
          <w:szCs w:val="24"/>
        </w:rPr>
        <w:t xml:space="preserve"> </w:t>
      </w:r>
      <w:r w:rsidRPr="00956C9B">
        <w:rPr>
          <w:rFonts w:ascii="Times New Roman" w:hAnsi="Times New Roman"/>
          <w:b/>
          <w:i/>
          <w:sz w:val="24"/>
          <w:szCs w:val="24"/>
        </w:rPr>
        <w:t>:</w:t>
      </w:r>
      <w:proofErr w:type="gramEnd"/>
      <w:r w:rsidRPr="00956C9B">
        <w:rPr>
          <w:rFonts w:ascii="Times New Roman" w:hAnsi="Times New Roman"/>
          <w:b/>
          <w:sz w:val="24"/>
          <w:szCs w:val="24"/>
        </w:rPr>
        <w:t xml:space="preserve"> </w:t>
      </w:r>
    </w:p>
    <w:p w:rsidR="00131CA7" w:rsidRPr="00956C9B" w:rsidRDefault="00131CA7" w:rsidP="00131CA7">
      <w:pPr>
        <w:tabs>
          <w:tab w:val="left" w:pos="6645"/>
        </w:tabs>
        <w:spacing w:after="0" w:line="240" w:lineRule="auto"/>
        <w:ind w:firstLine="709"/>
        <w:rPr>
          <w:rFonts w:ascii="Times New Roman" w:hAnsi="Times New Roman"/>
          <w:b/>
          <w:sz w:val="24"/>
          <w:szCs w:val="2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Наименование параметра использования</w:t>
            </w:r>
          </w:p>
        </w:tc>
        <w:tc>
          <w:tcPr>
            <w:tcW w:w="9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Размер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Ед. измер.</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и максимальная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80</w:t>
            </w:r>
          </w:p>
        </w:tc>
      </w:tr>
    </w:tbl>
    <w:p w:rsidR="00131CA7" w:rsidRPr="00956C9B" w:rsidRDefault="00131CA7" w:rsidP="00131CA7">
      <w:pPr>
        <w:tabs>
          <w:tab w:val="left" w:pos="6645"/>
        </w:tabs>
        <w:spacing w:after="0" w:line="240" w:lineRule="auto"/>
        <w:ind w:firstLine="709"/>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В границах земельных участков необходимо предусматривать парковочные места в количестве, определенном расчетом в соответствии с местными нормативами градостроительного 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Производственно-коммунальные объекты, представляющие санитарную опасность, должны размещаться с учетом требований санитарных правил по организации санитарно-защитных зон (СЗЗ). Для предприятий </w:t>
      </w:r>
      <w:r w:rsidRPr="00956C9B">
        <w:rPr>
          <w:rFonts w:ascii="Times New Roman" w:hAnsi="Times New Roman"/>
          <w:sz w:val="24"/>
          <w:szCs w:val="24"/>
          <w:lang w:val="en-US"/>
        </w:rPr>
        <w:t>IV</w:t>
      </w:r>
      <w:r w:rsidRPr="00956C9B">
        <w:rPr>
          <w:rFonts w:ascii="Times New Roman" w:hAnsi="Times New Roman"/>
          <w:sz w:val="24"/>
          <w:szCs w:val="24"/>
        </w:rPr>
        <w:t>-</w:t>
      </w:r>
      <w:r w:rsidRPr="00956C9B">
        <w:rPr>
          <w:rFonts w:ascii="Times New Roman" w:hAnsi="Times New Roman"/>
          <w:sz w:val="24"/>
          <w:szCs w:val="24"/>
          <w:lang w:val="en-US"/>
        </w:rPr>
        <w:t>V</w:t>
      </w:r>
      <w:r w:rsidRPr="00956C9B">
        <w:rPr>
          <w:rFonts w:ascii="Times New Roman" w:hAnsi="Times New Roman"/>
          <w:sz w:val="24"/>
          <w:szCs w:val="24"/>
        </w:rPr>
        <w:t xml:space="preserve"> классов санитарной опасности, в случае расположения в пределах их ориентировочных СЗЗ жилой и иной застройки, запрещаемой к нахождению в СЗЗ, а также для объектов имеющих класс опасности выше </w:t>
      </w:r>
      <w:r w:rsidRPr="00956C9B">
        <w:rPr>
          <w:rFonts w:ascii="Times New Roman" w:hAnsi="Times New Roman"/>
          <w:sz w:val="24"/>
          <w:szCs w:val="24"/>
          <w:lang w:val="en-US"/>
        </w:rPr>
        <w:t>VI</w:t>
      </w:r>
      <w:r w:rsidRPr="00956C9B">
        <w:rPr>
          <w:rFonts w:ascii="Times New Roman" w:hAnsi="Times New Roman"/>
          <w:sz w:val="24"/>
          <w:szCs w:val="24"/>
        </w:rPr>
        <w:t>-го, необходима разработка проекта санитарно-защитной зоны  и ее установление согласно санитарному законодательству.</w:t>
      </w:r>
    </w:p>
    <w:p w:rsidR="00131CA7" w:rsidRPr="00956C9B" w:rsidRDefault="00131CA7" w:rsidP="00131CA7">
      <w:pPr>
        <w:tabs>
          <w:tab w:val="left" w:pos="6645"/>
        </w:tabs>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08"/>
        <w:jc w:val="center"/>
        <w:rPr>
          <w:rFonts w:ascii="Times New Roman" w:hAnsi="Times New Roman"/>
          <w:b/>
          <w:sz w:val="24"/>
          <w:szCs w:val="24"/>
        </w:rPr>
      </w:pPr>
      <w:r w:rsidRPr="00956C9B">
        <w:rPr>
          <w:rFonts w:ascii="Times New Roman" w:hAnsi="Times New Roman"/>
          <w:b/>
          <w:sz w:val="24"/>
          <w:szCs w:val="24"/>
        </w:rPr>
        <w:t>Сельскохозяйственные зоны</w:t>
      </w:r>
    </w:p>
    <w:p w:rsidR="00131CA7" w:rsidRPr="00956C9B" w:rsidRDefault="00131CA7" w:rsidP="00131CA7">
      <w:pPr>
        <w:spacing w:after="0" w:line="240" w:lineRule="auto"/>
        <w:ind w:firstLine="708"/>
        <w:jc w:val="center"/>
        <w:rPr>
          <w:rFonts w:ascii="Times New Roman" w:hAnsi="Times New Roman"/>
          <w:b/>
          <w:sz w:val="24"/>
          <w:szCs w:val="24"/>
        </w:rPr>
      </w:pPr>
    </w:p>
    <w:p w:rsidR="00131CA7" w:rsidRPr="00956C9B" w:rsidRDefault="00131CA7" w:rsidP="00131CA7">
      <w:pPr>
        <w:spacing w:after="0" w:line="240" w:lineRule="auto"/>
        <w:ind w:firstLine="540"/>
        <w:jc w:val="both"/>
        <w:rPr>
          <w:rFonts w:ascii="Times New Roman" w:hAnsi="Times New Roman"/>
          <w:sz w:val="24"/>
          <w:szCs w:val="24"/>
        </w:rPr>
      </w:pPr>
      <w:r w:rsidRPr="00956C9B">
        <w:rPr>
          <w:rFonts w:ascii="Times New Roman" w:hAnsi="Times New Roman"/>
          <w:sz w:val="24"/>
          <w:szCs w:val="24"/>
        </w:rPr>
        <w:t>Зоны сельскохозяйственного использования выделены для обеспечения правовых условий формирования территорий, на которых осуществляются различные виды сельскохозяйственной  деятельности  и для ведения садоводства.</w:t>
      </w:r>
    </w:p>
    <w:p w:rsidR="00131CA7" w:rsidRPr="00956C9B" w:rsidRDefault="00131CA7" w:rsidP="00131CA7">
      <w:pPr>
        <w:spacing w:after="0" w:line="240" w:lineRule="auto"/>
        <w:ind w:firstLine="540"/>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b/>
          <w:bCs/>
          <w:spacing w:val="8"/>
          <w:sz w:val="24"/>
          <w:szCs w:val="24"/>
        </w:rPr>
        <w:t>СХ</w:t>
      </w:r>
      <w:proofErr w:type="gramStart"/>
      <w:r w:rsidRPr="00956C9B">
        <w:rPr>
          <w:rFonts w:ascii="Times New Roman" w:hAnsi="Times New Roman"/>
          <w:b/>
          <w:bCs/>
          <w:spacing w:val="8"/>
          <w:sz w:val="24"/>
          <w:szCs w:val="24"/>
        </w:rPr>
        <w:t>1</w:t>
      </w:r>
      <w:proofErr w:type="gramEnd"/>
      <w:r w:rsidRPr="00956C9B">
        <w:rPr>
          <w:rFonts w:ascii="Times New Roman" w:hAnsi="Times New Roman"/>
          <w:b/>
          <w:bCs/>
          <w:spacing w:val="8"/>
          <w:sz w:val="24"/>
          <w:szCs w:val="24"/>
        </w:rPr>
        <w:t xml:space="preserve">. Зона сельскохозяйственных предприятий  </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Животноводство (1.7)</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Скотоводство (1.8)</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Звероводство (1.9)</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Птицеводство (1.10)</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Свиноводство (1.11)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Пчеловодство (1.12)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Рыбоводство (1.13)</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Научное обеспечение сельского хозяйства (1.14)</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Хранение и переработка сельскохозяйственной продукции (1.15)</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lastRenderedPageBreak/>
        <w:t>Ведение личного подсобного хозяйства на полевых участках (1.16)</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Питомники (1.17)</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Ветеринарное обслуживание (3.10, включая 3.10.1 - 3.10.2)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spacing w:after="0" w:line="240" w:lineRule="auto"/>
        <w:ind w:firstLine="709"/>
        <w:jc w:val="both"/>
        <w:rPr>
          <w:rFonts w:ascii="Times New Roman" w:hAnsi="Times New Roman"/>
          <w:b/>
          <w:i/>
          <w:sz w:val="24"/>
          <w:szCs w:val="24"/>
        </w:rPr>
      </w:pPr>
    </w:p>
    <w:p w:rsidR="00131CA7" w:rsidRPr="00956C9B" w:rsidRDefault="00131CA7" w:rsidP="00131CA7">
      <w:pPr>
        <w:autoSpaceDE w:val="0"/>
        <w:autoSpaceDN w:val="0"/>
        <w:adjustRightInd w:val="0"/>
        <w:spacing w:after="0" w:line="240" w:lineRule="auto"/>
        <w:ind w:firstLine="709"/>
        <w:jc w:val="both"/>
        <w:rPr>
          <w:rFonts w:ascii="Times New Roman" w:hAnsi="Times New Roman"/>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Обеспечение сельскохозяйственного производства (1.18) </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Растениеводство (1.1)</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Выращивание зерновых и иных сельскохозяйственных культур  (1.2)</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Овощеводство (1.3)</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Выращивание тонизирующих, лекарственных, цветочных культур (1.4)</w:t>
      </w: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sz w:val="24"/>
          <w:szCs w:val="24"/>
        </w:rPr>
        <w:t xml:space="preserve">Магазины (по продаже товаров собственного производства) (4.4)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Pr="00956C9B" w:rsidRDefault="00131CA7" w:rsidP="00131CA7">
      <w:pPr>
        <w:tabs>
          <w:tab w:val="left" w:pos="6645"/>
        </w:tabs>
        <w:spacing w:after="0" w:line="240" w:lineRule="auto"/>
        <w:ind w:firstLine="709"/>
        <w:rPr>
          <w:rFonts w:ascii="Times New Roman" w:hAnsi="Times New Roman"/>
          <w:b/>
          <w:i/>
          <w:sz w:val="24"/>
          <w:szCs w:val="24"/>
        </w:rPr>
      </w:pPr>
      <w:r w:rsidRPr="00956C9B">
        <w:rPr>
          <w:rFonts w:ascii="Times New Roman" w:hAnsi="Times New Roman"/>
          <w:b/>
          <w:i/>
          <w:sz w:val="24"/>
          <w:szCs w:val="24"/>
        </w:rPr>
        <w:t xml:space="preserve">Условно разрешенные виды использования: </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tbl>
      <w:tblPr>
        <w:tblW w:w="95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4111"/>
        <w:gridCol w:w="992"/>
        <w:gridCol w:w="379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4111"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Наименование параметра </w:t>
            </w:r>
          </w:p>
        </w:tc>
        <w:tc>
          <w:tcPr>
            <w:tcW w:w="9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447"/>
        </w:trPr>
        <w:tc>
          <w:tcPr>
            <w:tcW w:w="607"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4111"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площадь земельного участка         </w:t>
            </w:r>
          </w:p>
        </w:tc>
        <w:tc>
          <w:tcPr>
            <w:tcW w:w="9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379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600</w:t>
            </w:r>
          </w:p>
        </w:tc>
      </w:tr>
      <w:tr w:rsidR="00131CA7" w:rsidRPr="00956C9B" w:rsidTr="007C77C2">
        <w:trPr>
          <w:trHeight w:val="240"/>
        </w:trPr>
        <w:tc>
          <w:tcPr>
            <w:tcW w:w="607" w:type="dxa"/>
          </w:tcPr>
          <w:p w:rsidR="00131CA7" w:rsidRPr="00956C9B" w:rsidRDefault="00131CA7" w:rsidP="007C77C2">
            <w:pPr>
              <w:pStyle w:val="ConsPlusCell"/>
              <w:jc w:val="center"/>
              <w:rPr>
                <w:rFonts w:ascii="Times New Roman" w:hAnsi="Times New Roman" w:cs="Times New Roman"/>
                <w:sz w:val="24"/>
                <w:szCs w:val="24"/>
              </w:rPr>
            </w:pPr>
          </w:p>
        </w:tc>
        <w:tc>
          <w:tcPr>
            <w:tcW w:w="4111" w:type="dxa"/>
          </w:tcPr>
          <w:p w:rsidR="00131CA7" w:rsidRPr="00956C9B" w:rsidRDefault="00131CA7" w:rsidP="007C77C2">
            <w:pPr>
              <w:pStyle w:val="ConsPlusCell"/>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площадь земельного участка         </w:t>
            </w:r>
          </w:p>
        </w:tc>
        <w:tc>
          <w:tcPr>
            <w:tcW w:w="9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не устанавливается</w:t>
            </w:r>
          </w:p>
        </w:tc>
      </w:tr>
      <w:tr w:rsidR="00131CA7" w:rsidRPr="00956C9B" w:rsidTr="007C77C2">
        <w:trPr>
          <w:trHeight w:val="240"/>
        </w:trPr>
        <w:tc>
          <w:tcPr>
            <w:tcW w:w="607"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4111" w:type="dxa"/>
          </w:tcPr>
          <w:p w:rsidR="00131CA7" w:rsidRPr="00956C9B" w:rsidRDefault="00131CA7" w:rsidP="007C77C2">
            <w:pPr>
              <w:pStyle w:val="ConsPlusCell"/>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передней границы земельного участка      </w:t>
            </w:r>
          </w:p>
        </w:tc>
        <w:tc>
          <w:tcPr>
            <w:tcW w:w="9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5</w:t>
            </w:r>
          </w:p>
        </w:tc>
      </w:tr>
      <w:tr w:rsidR="00131CA7" w:rsidRPr="00956C9B" w:rsidTr="007C77C2">
        <w:trPr>
          <w:trHeight w:val="240"/>
        </w:trPr>
        <w:tc>
          <w:tcPr>
            <w:tcW w:w="607"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4111" w:type="dxa"/>
          </w:tcPr>
          <w:p w:rsidR="00131CA7" w:rsidRPr="00956C9B" w:rsidRDefault="00131CA7" w:rsidP="007C77C2">
            <w:pPr>
              <w:pStyle w:val="ConsPlusCell"/>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w:t>
            </w:r>
          </w:p>
        </w:tc>
        <w:tc>
          <w:tcPr>
            <w:tcW w:w="9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4111" w:type="dxa"/>
          </w:tcPr>
          <w:p w:rsidR="00131CA7" w:rsidRPr="00956C9B" w:rsidRDefault="00131CA7" w:rsidP="007C77C2">
            <w:pPr>
              <w:pStyle w:val="ConsPlusCell"/>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Максимальная высота здания </w:t>
            </w:r>
          </w:p>
        </w:tc>
        <w:tc>
          <w:tcPr>
            <w:tcW w:w="9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10</w:t>
            </w:r>
          </w:p>
        </w:tc>
      </w:tr>
      <w:tr w:rsidR="00131CA7" w:rsidRPr="00956C9B" w:rsidTr="007C77C2">
        <w:trPr>
          <w:trHeight w:val="240"/>
        </w:trPr>
        <w:tc>
          <w:tcPr>
            <w:tcW w:w="607"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4111" w:type="dxa"/>
          </w:tcPr>
          <w:p w:rsidR="00131CA7" w:rsidRPr="00956C9B" w:rsidRDefault="00131CA7" w:rsidP="007C77C2">
            <w:pPr>
              <w:pStyle w:val="ConsPlusCell"/>
              <w:jc w:val="both"/>
              <w:rPr>
                <w:rFonts w:ascii="Times New Roman" w:hAnsi="Times New Roman" w:cs="Times New Roman"/>
                <w:sz w:val="24"/>
                <w:szCs w:val="24"/>
              </w:rPr>
            </w:pPr>
            <w:r w:rsidRPr="00956C9B">
              <w:rPr>
                <w:rFonts w:ascii="Times New Roman" w:hAnsi="Times New Roman" w:cs="Times New Roman"/>
                <w:sz w:val="24"/>
                <w:szCs w:val="24"/>
              </w:rPr>
              <w:t>Этажность</w:t>
            </w:r>
          </w:p>
        </w:tc>
        <w:tc>
          <w:tcPr>
            <w:tcW w:w="9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2</w:t>
            </w:r>
          </w:p>
        </w:tc>
      </w:tr>
      <w:tr w:rsidR="00131CA7" w:rsidRPr="00956C9B" w:rsidTr="007C77C2">
        <w:trPr>
          <w:trHeight w:val="240"/>
        </w:trPr>
        <w:tc>
          <w:tcPr>
            <w:tcW w:w="607"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4111" w:type="dxa"/>
          </w:tcPr>
          <w:p w:rsidR="00131CA7" w:rsidRPr="00956C9B" w:rsidRDefault="00131CA7" w:rsidP="007C77C2">
            <w:pPr>
              <w:pStyle w:val="ConsPlusCell"/>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9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379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60</w:t>
            </w:r>
          </w:p>
        </w:tc>
      </w:tr>
    </w:tbl>
    <w:p w:rsidR="00131CA7" w:rsidRPr="00956C9B" w:rsidRDefault="00131CA7" w:rsidP="00131CA7">
      <w:pPr>
        <w:spacing w:after="0" w:line="240" w:lineRule="auto"/>
        <w:jc w:val="both"/>
        <w:rPr>
          <w:rFonts w:ascii="Times New Roman" w:hAnsi="Times New Roman"/>
          <w:b/>
          <w:i/>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sz w:val="24"/>
          <w:szCs w:val="24"/>
        </w:rPr>
        <w:t>В границах земельных участков необходимо предусматривать парковочные места в количестве, определенном расчетом в соответствии с нормативами градостроительного проектирования.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Производственные сельскохозяйственные объекты должны размещаться с учетом требований санитарных правил и норм по организации санитарно-защитных зон. </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lastRenderedPageBreak/>
        <w:t xml:space="preserve">Предприятия и объекты, представляющие санитарную опасность, должны размещаться с учетом требований санитарных правил по организации санитарно-защитных зон (СЗЗ). Для предприятий </w:t>
      </w:r>
      <w:r w:rsidRPr="00956C9B">
        <w:rPr>
          <w:rFonts w:ascii="Times New Roman" w:hAnsi="Times New Roman"/>
          <w:sz w:val="24"/>
          <w:szCs w:val="24"/>
          <w:lang w:val="en-US"/>
        </w:rPr>
        <w:t>I</w:t>
      </w:r>
      <w:r w:rsidRPr="00956C9B">
        <w:rPr>
          <w:rFonts w:ascii="Times New Roman" w:hAnsi="Times New Roman"/>
          <w:sz w:val="24"/>
          <w:szCs w:val="24"/>
        </w:rPr>
        <w:t xml:space="preserve"> – </w:t>
      </w:r>
      <w:r w:rsidRPr="00956C9B">
        <w:rPr>
          <w:rFonts w:ascii="Times New Roman" w:hAnsi="Times New Roman"/>
          <w:sz w:val="24"/>
          <w:szCs w:val="24"/>
          <w:lang w:val="en-US"/>
        </w:rPr>
        <w:t>III</w:t>
      </w:r>
      <w:r w:rsidRPr="00956C9B">
        <w:rPr>
          <w:rFonts w:ascii="Times New Roman" w:hAnsi="Times New Roman"/>
          <w:sz w:val="24"/>
          <w:szCs w:val="24"/>
        </w:rPr>
        <w:t xml:space="preserve"> классов санитарной опасности, а также для предприятий </w:t>
      </w:r>
      <w:r w:rsidRPr="00956C9B">
        <w:rPr>
          <w:rFonts w:ascii="Times New Roman" w:hAnsi="Times New Roman"/>
          <w:sz w:val="24"/>
          <w:szCs w:val="24"/>
          <w:lang w:val="en-US"/>
        </w:rPr>
        <w:t>IV</w:t>
      </w:r>
      <w:r w:rsidRPr="00956C9B">
        <w:rPr>
          <w:rFonts w:ascii="Times New Roman" w:hAnsi="Times New Roman"/>
          <w:sz w:val="24"/>
          <w:szCs w:val="24"/>
        </w:rPr>
        <w:t>-</w:t>
      </w:r>
      <w:r w:rsidRPr="00956C9B">
        <w:rPr>
          <w:rFonts w:ascii="Times New Roman" w:hAnsi="Times New Roman"/>
          <w:sz w:val="24"/>
          <w:szCs w:val="24"/>
          <w:lang w:val="en-US"/>
        </w:rPr>
        <w:t>V</w:t>
      </w:r>
      <w:r w:rsidRPr="00956C9B">
        <w:rPr>
          <w:rFonts w:ascii="Times New Roman" w:hAnsi="Times New Roman"/>
          <w:sz w:val="24"/>
          <w:szCs w:val="24"/>
        </w:rPr>
        <w:t xml:space="preserve"> классов, в случае расположения в пределах их ориентировочных СЗЗ жилой и иной застройки, запрещаемой к нахождению в СЗЗ,  необходима разработка проекта санитарно-защитной зоны   и ее установление согласно санитарному законодательству.</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hd w:val="clear" w:color="auto" w:fill="FFFFFF"/>
        <w:spacing w:after="0" w:line="240" w:lineRule="auto"/>
        <w:ind w:left="705"/>
        <w:rPr>
          <w:rFonts w:ascii="Times New Roman" w:hAnsi="Times New Roman"/>
          <w:b/>
          <w:bCs/>
          <w:sz w:val="24"/>
          <w:szCs w:val="24"/>
        </w:rPr>
      </w:pPr>
      <w:r w:rsidRPr="00956C9B">
        <w:rPr>
          <w:rFonts w:ascii="Times New Roman" w:hAnsi="Times New Roman"/>
          <w:b/>
          <w:bCs/>
          <w:sz w:val="24"/>
          <w:szCs w:val="24"/>
        </w:rPr>
        <w:t>СХ</w:t>
      </w:r>
      <w:proofErr w:type="gramStart"/>
      <w:r w:rsidRPr="00956C9B">
        <w:rPr>
          <w:rFonts w:ascii="Times New Roman" w:hAnsi="Times New Roman"/>
          <w:b/>
          <w:bCs/>
          <w:sz w:val="24"/>
          <w:szCs w:val="24"/>
        </w:rPr>
        <w:t>2</w:t>
      </w:r>
      <w:proofErr w:type="gramEnd"/>
      <w:r w:rsidRPr="00956C9B">
        <w:rPr>
          <w:rFonts w:ascii="Times New Roman" w:hAnsi="Times New Roman"/>
          <w:b/>
          <w:bCs/>
          <w:sz w:val="24"/>
          <w:szCs w:val="24"/>
        </w:rPr>
        <w:t xml:space="preserve">. Зона сельскохозяйственных угодий  </w:t>
      </w:r>
    </w:p>
    <w:p w:rsidR="00131CA7" w:rsidRPr="00956C9B" w:rsidRDefault="00131CA7" w:rsidP="00131CA7">
      <w:pPr>
        <w:shd w:val="clear" w:color="auto" w:fill="FFFFFF"/>
        <w:spacing w:after="0" w:line="240" w:lineRule="auto"/>
        <w:ind w:left="540"/>
        <w:rPr>
          <w:rFonts w:ascii="Times New Roman" w:hAnsi="Times New Roman"/>
          <w:b/>
          <w:bCs/>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Растениеводство (1.1)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Выращивание зерновых и иных сельскохозяйственных культур (1.2)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Овощеводство (1.3)</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Садоводство (1.5)</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Выращивание тонизирующих, лекарственных, цветочных культур (1.4)</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Ведение огородничества (13.1)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Питомники (1.17)</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autoSpaceDE w:val="0"/>
        <w:autoSpaceDN w:val="0"/>
        <w:adjustRightInd w:val="0"/>
        <w:spacing w:after="0" w:line="240" w:lineRule="auto"/>
        <w:ind w:firstLine="709"/>
        <w:jc w:val="both"/>
        <w:rPr>
          <w:rFonts w:ascii="Times New Roman" w:hAnsi="Times New Roman"/>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Обеспечение сельскохозяйственного производства (1.18) </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Хранение и переработка сельскохозяйственной продукции (1.15)</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b/>
          <w:i/>
          <w:sz w:val="24"/>
          <w:szCs w:val="24"/>
        </w:rPr>
        <w:t xml:space="preserve">Условно разрешенные виды использования: </w:t>
      </w:r>
      <w:r w:rsidRPr="00956C9B">
        <w:rPr>
          <w:rFonts w:ascii="Times New Roman" w:hAnsi="Times New Roman"/>
          <w:sz w:val="24"/>
          <w:szCs w:val="24"/>
        </w:rPr>
        <w:t>отсутствуют</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Минимальная площадь земельного участка для основных видов использования - 600 кв.м.  </w:t>
      </w:r>
    </w:p>
    <w:p w:rsidR="00131CA7" w:rsidRPr="00956C9B" w:rsidRDefault="00131CA7" w:rsidP="00131CA7">
      <w:pPr>
        <w:pStyle w:val="ConsPlusNormal"/>
        <w:rPr>
          <w:rFonts w:ascii="Times New Roman" w:hAnsi="Times New Roman" w:cs="Times New Roman"/>
          <w:sz w:val="24"/>
          <w:szCs w:val="24"/>
        </w:rPr>
      </w:pPr>
      <w:r w:rsidRPr="00956C9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зданий, строений, сооружений, максимальный процент застройки в границах земельного участка – не устанавливаются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Для вспомогательных видов разрешенного использования параметры принимаются  согласно параметрам, указанным для территориальных зон </w:t>
      </w:r>
      <w:proofErr w:type="gramStart"/>
      <w:r w:rsidRPr="00956C9B">
        <w:rPr>
          <w:rFonts w:ascii="Times New Roman" w:hAnsi="Times New Roman"/>
          <w:sz w:val="24"/>
          <w:szCs w:val="24"/>
        </w:rPr>
        <w:t>П</w:t>
      </w:r>
      <w:proofErr w:type="gramEnd"/>
      <w:r w:rsidRPr="00956C9B">
        <w:rPr>
          <w:rFonts w:ascii="Times New Roman" w:hAnsi="Times New Roman"/>
          <w:sz w:val="24"/>
          <w:szCs w:val="24"/>
        </w:rPr>
        <w:t xml:space="preserve"> и КС, где данные виды являются основными или профильными.</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spacing w:after="0" w:line="240" w:lineRule="auto"/>
        <w:ind w:left="705"/>
        <w:jc w:val="both"/>
        <w:rPr>
          <w:rFonts w:ascii="Times New Roman" w:hAnsi="Times New Roman"/>
          <w:b/>
          <w:sz w:val="24"/>
          <w:szCs w:val="24"/>
        </w:rPr>
      </w:pPr>
      <w:r w:rsidRPr="00956C9B">
        <w:rPr>
          <w:rFonts w:ascii="Times New Roman" w:hAnsi="Times New Roman"/>
          <w:b/>
          <w:sz w:val="24"/>
          <w:szCs w:val="24"/>
        </w:rPr>
        <w:t xml:space="preserve">СХ3. Зона садоводческих объединений граждан </w:t>
      </w:r>
    </w:p>
    <w:p w:rsidR="00131CA7" w:rsidRPr="00956C9B" w:rsidRDefault="00131CA7" w:rsidP="00131CA7">
      <w:pPr>
        <w:spacing w:after="0" w:line="240" w:lineRule="auto"/>
        <w:ind w:left="540"/>
        <w:jc w:val="both"/>
        <w:rPr>
          <w:rFonts w:ascii="Times New Roman" w:hAnsi="Times New Roman"/>
          <w:b/>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Земельные участки общего назначения (13.0)</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Ведение огородничества (13.1)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Ведение садоводства (13.2)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Хранение и переработка сельскохозяйственной продукции (коллективные овощехранилища) (1.15)</w:t>
      </w:r>
    </w:p>
    <w:p w:rsidR="00131CA7" w:rsidRPr="00956C9B" w:rsidRDefault="00131CA7" w:rsidP="00131CA7">
      <w:pPr>
        <w:autoSpaceDE w:val="0"/>
        <w:autoSpaceDN w:val="0"/>
        <w:adjustRightInd w:val="0"/>
        <w:spacing w:after="0" w:line="240" w:lineRule="auto"/>
        <w:ind w:firstLine="709"/>
        <w:jc w:val="both"/>
        <w:rPr>
          <w:rFonts w:ascii="Times New Roman" w:hAnsi="Times New Roman"/>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sz w:val="24"/>
          <w:szCs w:val="24"/>
        </w:rPr>
        <w:lastRenderedPageBreak/>
        <w:t xml:space="preserve">Магазины (4.4)  </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Амбулаторное ветеринарное обслуживание (3.10.1)</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b/>
          <w:i/>
          <w:sz w:val="24"/>
          <w:szCs w:val="24"/>
        </w:rPr>
        <w:t xml:space="preserve">Условно разрешенные виды использования: </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Приюты для животных (3.10.2)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tbl>
      <w:tblPr>
        <w:tblW w:w="950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7"/>
        <w:gridCol w:w="6408"/>
        <w:gridCol w:w="1275"/>
        <w:gridCol w:w="1212"/>
      </w:tblGrid>
      <w:tr w:rsidR="00131CA7" w:rsidRPr="00956C9B" w:rsidTr="007C77C2">
        <w:trPr>
          <w:trHeight w:val="240"/>
        </w:trPr>
        <w:tc>
          <w:tcPr>
            <w:tcW w:w="607"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 xml:space="preserve">№ </w:t>
            </w:r>
            <w:proofErr w:type="gramStart"/>
            <w:r w:rsidRPr="00956C9B">
              <w:rPr>
                <w:rFonts w:ascii="Times New Roman" w:hAnsi="Times New Roman" w:cs="Times New Roman"/>
                <w:sz w:val="24"/>
                <w:szCs w:val="24"/>
              </w:rPr>
              <w:t>п</w:t>
            </w:r>
            <w:proofErr w:type="gramEnd"/>
            <w:r w:rsidRPr="00956C9B">
              <w:rPr>
                <w:rFonts w:ascii="Times New Roman" w:hAnsi="Times New Roman" w:cs="Times New Roman"/>
                <w:sz w:val="24"/>
                <w:szCs w:val="24"/>
              </w:rPr>
              <w:t>/п</w:t>
            </w:r>
          </w:p>
        </w:tc>
        <w:tc>
          <w:tcPr>
            <w:tcW w:w="6408"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Наименование параметра использования</w:t>
            </w:r>
          </w:p>
        </w:tc>
        <w:tc>
          <w:tcPr>
            <w:tcW w:w="1275" w:type="dxa"/>
          </w:tcPr>
          <w:p w:rsidR="00131CA7" w:rsidRPr="00956C9B" w:rsidRDefault="00131CA7" w:rsidP="007C77C2">
            <w:pPr>
              <w:pStyle w:val="ConsPlusNormal"/>
              <w:rPr>
                <w:rFonts w:ascii="Times New Roman" w:hAnsi="Times New Roman" w:cs="Times New Roman"/>
                <w:sz w:val="24"/>
                <w:szCs w:val="24"/>
              </w:rPr>
            </w:pPr>
            <w:r w:rsidRPr="00956C9B">
              <w:rPr>
                <w:rFonts w:ascii="Times New Roman" w:hAnsi="Times New Roman" w:cs="Times New Roman"/>
                <w:sz w:val="24"/>
                <w:szCs w:val="24"/>
              </w:rPr>
              <w:t>Ед. измер</w:t>
            </w:r>
          </w:p>
        </w:tc>
        <w:tc>
          <w:tcPr>
            <w:tcW w:w="121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Кол-во единиц</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Минимальная и максимальная площадь земельного участка  для садоводства</w:t>
            </w:r>
          </w:p>
        </w:tc>
        <w:tc>
          <w:tcPr>
            <w:tcW w:w="1275"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121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 xml:space="preserve">400-1500 </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Минимальная и максимальная площадь земельного участка для огородничества</w:t>
            </w:r>
          </w:p>
        </w:tc>
        <w:tc>
          <w:tcPr>
            <w:tcW w:w="1275"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кв. м</w:t>
            </w:r>
          </w:p>
        </w:tc>
        <w:tc>
          <w:tcPr>
            <w:tcW w:w="1212" w:type="dxa"/>
          </w:tcPr>
          <w:p w:rsidR="00131CA7" w:rsidRPr="00956C9B" w:rsidRDefault="00131CA7" w:rsidP="007C77C2">
            <w:pPr>
              <w:pStyle w:val="ConsPlusNonformat"/>
              <w:jc w:val="center"/>
              <w:rPr>
                <w:rFonts w:ascii="Times New Roman" w:hAnsi="Times New Roman" w:cs="Times New Roman"/>
                <w:sz w:val="24"/>
                <w:szCs w:val="24"/>
              </w:rPr>
            </w:pPr>
            <w:r w:rsidRPr="00956C9B">
              <w:rPr>
                <w:rFonts w:ascii="Times New Roman" w:hAnsi="Times New Roman" w:cs="Times New Roman"/>
                <w:sz w:val="24"/>
                <w:szCs w:val="24"/>
              </w:rPr>
              <w:t>200 - 400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2.</w:t>
            </w:r>
          </w:p>
        </w:tc>
        <w:tc>
          <w:tcPr>
            <w:tcW w:w="6408" w:type="dxa"/>
          </w:tcPr>
          <w:p w:rsidR="00131CA7" w:rsidRPr="00956C9B" w:rsidRDefault="00131CA7" w:rsidP="007C77C2">
            <w:pPr>
              <w:pStyle w:val="ConsPlusNonformat"/>
              <w:jc w:val="both"/>
              <w:rPr>
                <w:rFonts w:ascii="Times New Roman" w:hAnsi="Times New Roman" w:cs="Times New Roman"/>
                <w:strike/>
                <w:sz w:val="24"/>
                <w:szCs w:val="24"/>
              </w:rPr>
            </w:pPr>
            <w:r w:rsidRPr="00956C9B">
              <w:rPr>
                <w:rFonts w:ascii="Times New Roman" w:hAnsi="Times New Roman" w:cs="Times New Roman"/>
                <w:sz w:val="24"/>
                <w:szCs w:val="24"/>
              </w:rPr>
              <w:t xml:space="preserve">Минимальный отступ строений от передней границы земельного участка (красной линии) </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Normal"/>
              <w:jc w:val="center"/>
              <w:rPr>
                <w:rFonts w:ascii="Times New Roman" w:hAnsi="Times New Roman" w:cs="Times New Roman"/>
                <w:sz w:val="24"/>
                <w:szCs w:val="24"/>
              </w:rPr>
            </w:pPr>
            <w:r w:rsidRPr="00956C9B">
              <w:rPr>
                <w:rFonts w:ascii="Times New Roman" w:hAnsi="Times New Roman" w:cs="Times New Roman"/>
                <w:sz w:val="24"/>
                <w:szCs w:val="24"/>
              </w:rPr>
              <w:t>1</w:t>
            </w:r>
          </w:p>
        </w:tc>
      </w:tr>
      <w:tr w:rsidR="00131CA7" w:rsidRPr="00956C9B" w:rsidTr="007C77C2">
        <w:trPr>
          <w:trHeight w:val="561"/>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3.</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боковых и задних границ земельного участка до садовых (жилых) домиков</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4.</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Минимальная ширина проездов в  красных линиях</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5.</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границы с соседним участком хозяйственных и прочих построек без содержания скота</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6.</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границы с соседним участком хозяйственных  построек с содержанием скота</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4</w:t>
            </w:r>
          </w:p>
        </w:tc>
      </w:tr>
      <w:tr w:rsidR="00131CA7" w:rsidRPr="00956C9B" w:rsidTr="007C77C2">
        <w:trPr>
          <w:trHeight w:val="537"/>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7.</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 xml:space="preserve">Минимальный отступ от границы с соседним участком до деревьев </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 xml:space="preserve">4 </w:t>
            </w:r>
          </w:p>
        </w:tc>
      </w:tr>
      <w:tr w:rsidR="00131CA7" w:rsidRPr="00956C9B" w:rsidTr="007C77C2">
        <w:trPr>
          <w:trHeight w:val="52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8.</w:t>
            </w:r>
          </w:p>
        </w:tc>
        <w:tc>
          <w:tcPr>
            <w:tcW w:w="6408" w:type="dxa"/>
          </w:tcPr>
          <w:p w:rsidR="00131CA7" w:rsidRPr="00956C9B" w:rsidRDefault="00131CA7" w:rsidP="007C77C2">
            <w:pPr>
              <w:pStyle w:val="ConsPlusNonformat"/>
              <w:jc w:val="both"/>
              <w:rPr>
                <w:rFonts w:ascii="Times New Roman" w:hAnsi="Times New Roman" w:cs="Times New Roman"/>
                <w:sz w:val="24"/>
                <w:szCs w:val="24"/>
              </w:rPr>
            </w:pPr>
            <w:r w:rsidRPr="00956C9B">
              <w:rPr>
                <w:rFonts w:ascii="Times New Roman" w:hAnsi="Times New Roman" w:cs="Times New Roman"/>
                <w:sz w:val="24"/>
                <w:szCs w:val="24"/>
              </w:rPr>
              <w:t>Минимальный отступ от границы с соседним участком кустарников</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9.</w:t>
            </w:r>
          </w:p>
        </w:tc>
        <w:tc>
          <w:tcPr>
            <w:tcW w:w="6408"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Максимальная высота садового дома (до конька крыши)</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 xml:space="preserve">6,5 </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10.</w:t>
            </w:r>
          </w:p>
        </w:tc>
        <w:tc>
          <w:tcPr>
            <w:tcW w:w="6408" w:type="dxa"/>
          </w:tcPr>
          <w:p w:rsidR="00131CA7" w:rsidRPr="00956C9B" w:rsidRDefault="00131CA7" w:rsidP="007C77C2">
            <w:pPr>
              <w:pStyle w:val="ConsPlusCell"/>
              <w:ind w:firstLine="34"/>
              <w:jc w:val="both"/>
              <w:rPr>
                <w:rFonts w:ascii="Times New Roman" w:hAnsi="Times New Roman" w:cs="Times New Roman"/>
                <w:i/>
                <w:sz w:val="24"/>
                <w:szCs w:val="24"/>
              </w:rPr>
            </w:pPr>
            <w:r w:rsidRPr="00956C9B">
              <w:rPr>
                <w:rFonts w:ascii="Times New Roman" w:hAnsi="Times New Roman" w:cs="Times New Roman"/>
                <w:sz w:val="24"/>
                <w:szCs w:val="24"/>
              </w:rPr>
              <w:t xml:space="preserve">Максимальная высота жилого дома </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м</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 xml:space="preserve">20 </w:t>
            </w:r>
            <w:r w:rsidRPr="00956C9B">
              <w:rPr>
                <w:rFonts w:ascii="Times New Roman" w:hAnsi="Times New Roman" w:cs="Times New Roman"/>
                <w:i/>
                <w:sz w:val="24"/>
                <w:szCs w:val="24"/>
              </w:rPr>
              <w:t xml:space="preserve"> </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11.</w:t>
            </w:r>
          </w:p>
        </w:tc>
        <w:tc>
          <w:tcPr>
            <w:tcW w:w="6408"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Предельная этажность  </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этаж</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12</w:t>
            </w:r>
          </w:p>
        </w:tc>
        <w:tc>
          <w:tcPr>
            <w:tcW w:w="6408"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 xml:space="preserve">Максимальный процент застройки </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w:t>
            </w: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30</w:t>
            </w:r>
          </w:p>
        </w:tc>
      </w:tr>
      <w:tr w:rsidR="00131CA7" w:rsidRPr="00956C9B" w:rsidTr="007C77C2">
        <w:trPr>
          <w:trHeight w:val="240"/>
        </w:trPr>
        <w:tc>
          <w:tcPr>
            <w:tcW w:w="607" w:type="dxa"/>
          </w:tcPr>
          <w:p w:rsidR="00131CA7" w:rsidRPr="00956C9B" w:rsidRDefault="00131CA7" w:rsidP="007C77C2">
            <w:pPr>
              <w:pStyle w:val="ConsPlusCell"/>
              <w:ind w:firstLine="34"/>
              <w:jc w:val="center"/>
              <w:rPr>
                <w:rFonts w:ascii="Times New Roman" w:hAnsi="Times New Roman" w:cs="Times New Roman"/>
                <w:sz w:val="24"/>
                <w:szCs w:val="24"/>
              </w:rPr>
            </w:pPr>
            <w:r w:rsidRPr="00956C9B">
              <w:rPr>
                <w:rFonts w:ascii="Times New Roman" w:hAnsi="Times New Roman" w:cs="Times New Roman"/>
                <w:sz w:val="24"/>
                <w:szCs w:val="24"/>
              </w:rPr>
              <w:t>13</w:t>
            </w:r>
          </w:p>
        </w:tc>
        <w:tc>
          <w:tcPr>
            <w:tcW w:w="6408" w:type="dxa"/>
          </w:tcPr>
          <w:p w:rsidR="00131CA7" w:rsidRPr="00956C9B" w:rsidRDefault="00131CA7" w:rsidP="007C77C2">
            <w:pPr>
              <w:pStyle w:val="ConsPlusCell"/>
              <w:ind w:firstLine="34"/>
              <w:jc w:val="both"/>
              <w:rPr>
                <w:rFonts w:ascii="Times New Roman" w:hAnsi="Times New Roman" w:cs="Times New Roman"/>
                <w:sz w:val="24"/>
                <w:szCs w:val="24"/>
              </w:rPr>
            </w:pPr>
            <w:r w:rsidRPr="00956C9B">
              <w:rPr>
                <w:rFonts w:ascii="Times New Roman" w:hAnsi="Times New Roman" w:cs="Times New Roman"/>
                <w:sz w:val="24"/>
                <w:szCs w:val="24"/>
              </w:rPr>
              <w:t>Максимальная высота ограждения между участками</w:t>
            </w:r>
          </w:p>
        </w:tc>
        <w:tc>
          <w:tcPr>
            <w:tcW w:w="1275" w:type="dxa"/>
          </w:tcPr>
          <w:p w:rsidR="00131CA7" w:rsidRPr="00956C9B" w:rsidRDefault="00131CA7" w:rsidP="007C77C2">
            <w:pPr>
              <w:pStyle w:val="ConsPlusCell"/>
              <w:ind w:firstLine="34"/>
              <w:jc w:val="center"/>
              <w:rPr>
                <w:rFonts w:ascii="Times New Roman" w:hAnsi="Times New Roman" w:cs="Times New Roman"/>
                <w:sz w:val="24"/>
                <w:szCs w:val="24"/>
              </w:rPr>
            </w:pPr>
          </w:p>
        </w:tc>
        <w:tc>
          <w:tcPr>
            <w:tcW w:w="1212" w:type="dxa"/>
          </w:tcPr>
          <w:p w:rsidR="00131CA7" w:rsidRPr="00956C9B" w:rsidRDefault="00131CA7" w:rsidP="007C77C2">
            <w:pPr>
              <w:pStyle w:val="ConsPlusCell"/>
              <w:jc w:val="center"/>
              <w:rPr>
                <w:rFonts w:ascii="Times New Roman" w:hAnsi="Times New Roman" w:cs="Times New Roman"/>
                <w:sz w:val="24"/>
                <w:szCs w:val="24"/>
              </w:rPr>
            </w:pPr>
            <w:r w:rsidRPr="00956C9B">
              <w:rPr>
                <w:rFonts w:ascii="Times New Roman" w:hAnsi="Times New Roman" w:cs="Times New Roman"/>
                <w:sz w:val="24"/>
                <w:szCs w:val="24"/>
              </w:rPr>
              <w:t>1,5 м</w:t>
            </w:r>
          </w:p>
        </w:tc>
      </w:tr>
    </w:tbl>
    <w:p w:rsidR="00131CA7" w:rsidRPr="00956C9B" w:rsidRDefault="00131CA7" w:rsidP="00131CA7">
      <w:pPr>
        <w:widowControl w:val="0"/>
        <w:autoSpaceDE w:val="0"/>
        <w:autoSpaceDN w:val="0"/>
        <w:adjustRightInd w:val="0"/>
        <w:spacing w:after="0" w:line="240" w:lineRule="auto"/>
        <w:ind w:firstLine="567"/>
        <w:jc w:val="both"/>
        <w:rPr>
          <w:rFonts w:ascii="Times New Roman" w:hAnsi="Times New Roman"/>
          <w:strike/>
          <w:sz w:val="24"/>
          <w:szCs w:val="24"/>
        </w:rPr>
      </w:pPr>
    </w:p>
    <w:p w:rsidR="00131CA7" w:rsidRPr="00956C9B" w:rsidRDefault="00131CA7" w:rsidP="00131CA7">
      <w:pPr>
        <w:widowControl w:val="0"/>
        <w:autoSpaceDE w:val="0"/>
        <w:autoSpaceDN w:val="0"/>
        <w:adjustRightInd w:val="0"/>
        <w:spacing w:after="0" w:line="240" w:lineRule="auto"/>
        <w:ind w:firstLine="567"/>
        <w:jc w:val="both"/>
        <w:rPr>
          <w:rFonts w:ascii="Times New Roman" w:hAnsi="Times New Roman"/>
          <w:sz w:val="24"/>
          <w:szCs w:val="24"/>
        </w:rPr>
      </w:pPr>
      <w:r w:rsidRPr="00956C9B">
        <w:rPr>
          <w:rFonts w:ascii="Times New Roman" w:hAnsi="Times New Roman"/>
          <w:sz w:val="24"/>
          <w:szCs w:val="24"/>
        </w:rPr>
        <w:t xml:space="preserve">   Хранение автомобилей: не более чем на 2 автомашины  на 1 участке.</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параметры использования и застройки земельных участков –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Проектами планировки территории, при надлежащем обосновании, могут быть установлены параметры застройки, отличающиеся от </w:t>
      </w:r>
      <w:proofErr w:type="gramStart"/>
      <w:r w:rsidRPr="00956C9B">
        <w:rPr>
          <w:rFonts w:ascii="Times New Roman" w:hAnsi="Times New Roman"/>
          <w:sz w:val="24"/>
          <w:szCs w:val="24"/>
        </w:rPr>
        <w:t>вышеприведенных</w:t>
      </w:r>
      <w:proofErr w:type="gramEnd"/>
      <w:r w:rsidRPr="00956C9B">
        <w:rPr>
          <w:rFonts w:ascii="Times New Roman" w:hAnsi="Times New Roman"/>
          <w:sz w:val="24"/>
          <w:szCs w:val="24"/>
        </w:rPr>
        <w:t>.</w:t>
      </w:r>
    </w:p>
    <w:p w:rsidR="00131CA7" w:rsidRPr="00956C9B" w:rsidRDefault="00131CA7" w:rsidP="00131CA7">
      <w:pPr>
        <w:spacing w:after="0" w:line="240" w:lineRule="auto"/>
        <w:ind w:firstLine="720"/>
        <w:jc w:val="both"/>
        <w:rPr>
          <w:rFonts w:ascii="Times New Roman" w:hAnsi="Times New Roman"/>
          <w:b/>
          <w:i/>
          <w:sz w:val="24"/>
          <w:szCs w:val="24"/>
        </w:rPr>
      </w:pPr>
    </w:p>
    <w:p w:rsidR="00131CA7" w:rsidRPr="00956C9B" w:rsidRDefault="00131CA7" w:rsidP="00131CA7">
      <w:pPr>
        <w:autoSpaceDE w:val="0"/>
        <w:autoSpaceDN w:val="0"/>
        <w:adjustRightInd w:val="0"/>
        <w:spacing w:after="0" w:line="240" w:lineRule="auto"/>
        <w:ind w:left="720" w:hanging="720"/>
        <w:jc w:val="center"/>
        <w:rPr>
          <w:rFonts w:ascii="Times New Roman" w:hAnsi="Times New Roman"/>
          <w:b/>
          <w:sz w:val="24"/>
          <w:szCs w:val="24"/>
        </w:rPr>
      </w:pPr>
      <w:r w:rsidRPr="00956C9B">
        <w:rPr>
          <w:rFonts w:ascii="Times New Roman" w:hAnsi="Times New Roman"/>
          <w:b/>
          <w:sz w:val="24"/>
          <w:szCs w:val="24"/>
        </w:rPr>
        <w:lastRenderedPageBreak/>
        <w:t>Зоны рекреационного назначения</w:t>
      </w:r>
    </w:p>
    <w:p w:rsidR="00131CA7" w:rsidRPr="00956C9B" w:rsidRDefault="00131CA7" w:rsidP="00131CA7">
      <w:pPr>
        <w:tabs>
          <w:tab w:val="left" w:pos="2445"/>
        </w:tabs>
        <w:autoSpaceDE w:val="0"/>
        <w:autoSpaceDN w:val="0"/>
        <w:adjustRightInd w:val="0"/>
        <w:spacing w:after="0" w:line="240" w:lineRule="auto"/>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 xml:space="preserve">Зоны рекреационного назначения выделены для обеспечения правовых условий сохранения и использования существующего природного ландшафта, создания экологически чистой окружающей среды, сохранения лесов, обеспечения их рационального использования и создания условий для отдыха населения. </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r w:rsidRPr="00956C9B">
        <w:rPr>
          <w:rFonts w:ascii="Times New Roman" w:hAnsi="Times New Roman"/>
          <w:b/>
          <w:sz w:val="24"/>
          <w:szCs w:val="24"/>
        </w:rPr>
        <w:t>Р</w:t>
      </w:r>
      <w:proofErr w:type="gramStart"/>
      <w:r w:rsidRPr="00956C9B">
        <w:rPr>
          <w:rFonts w:ascii="Times New Roman" w:hAnsi="Times New Roman"/>
          <w:b/>
          <w:sz w:val="24"/>
          <w:szCs w:val="24"/>
        </w:rPr>
        <w:t>1</w:t>
      </w:r>
      <w:proofErr w:type="gramEnd"/>
      <w:r w:rsidRPr="00956C9B">
        <w:rPr>
          <w:rFonts w:ascii="Times New Roman" w:hAnsi="Times New Roman"/>
          <w:b/>
          <w:sz w:val="24"/>
          <w:szCs w:val="24"/>
        </w:rPr>
        <w:t xml:space="preserve">. Зона природных ландшафтов </w:t>
      </w: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Резервные леса (10.4)</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 xml:space="preserve">Запас (12.3) </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Поля для гольфа или конных прогулок (5.5)</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Оборудованные площадки для занятий спортом (5.1.4)</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Водный спорт (5.1.5)</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Природно-познавательный туризм (5.2)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Причалы для маломерных судов (5.4)</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Питомники (1.17)</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Приюты для животных (3.10.2)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Сенокошение</w:t>
      </w:r>
      <w:r w:rsidRPr="00956C9B">
        <w:rPr>
          <w:rFonts w:ascii="Times New Roman" w:hAnsi="Times New Roman"/>
          <w:sz w:val="24"/>
          <w:szCs w:val="24"/>
        </w:rPr>
        <w:tab/>
        <w:t xml:space="preserve"> (1.19)</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Выпас сельскохозяйственных животных</w:t>
      </w:r>
      <w:r w:rsidRPr="00956C9B">
        <w:rPr>
          <w:rFonts w:ascii="Times New Roman" w:hAnsi="Times New Roman"/>
          <w:sz w:val="24"/>
          <w:szCs w:val="24"/>
        </w:rPr>
        <w:tab/>
        <w:t xml:space="preserve"> (1.20)</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Ведение огородничества (13.1)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Недропользование (6.1)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Транспорт (7.0)</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Заправка транспортных средств (4.9.1.1)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Трубопроводный транспорт (7.5)</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pStyle w:val="ConsPlusNormal"/>
        <w:widowControl/>
        <w:ind w:firstLine="709"/>
        <w:jc w:val="both"/>
        <w:rPr>
          <w:rFonts w:ascii="Times New Roman" w:hAnsi="Times New Roman" w:cs="Times New Roman"/>
          <w:b/>
          <w:i/>
          <w:sz w:val="24"/>
          <w:szCs w:val="24"/>
        </w:rPr>
      </w:pPr>
      <w:r w:rsidRPr="00956C9B">
        <w:rPr>
          <w:rFonts w:ascii="Times New Roman" w:hAnsi="Times New Roman" w:cs="Times New Roman"/>
          <w:b/>
          <w:i/>
          <w:sz w:val="24"/>
          <w:szCs w:val="24"/>
        </w:rPr>
        <w:t xml:space="preserve">Вспомогательные виды разрешенного использования: </w:t>
      </w:r>
      <w:r w:rsidRPr="00956C9B">
        <w:rPr>
          <w:rFonts w:ascii="Times New Roman" w:hAnsi="Times New Roman" w:cs="Times New Roman"/>
          <w:sz w:val="24"/>
          <w:szCs w:val="24"/>
        </w:rPr>
        <w:t>не устанавливаются</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pStyle w:val="ConsPlusNormal"/>
        <w:widowControl/>
        <w:ind w:firstLine="709"/>
        <w:jc w:val="both"/>
        <w:rPr>
          <w:rFonts w:ascii="Times New Roman" w:hAnsi="Times New Roman" w:cs="Times New Roman"/>
          <w:b/>
          <w:i/>
          <w:sz w:val="24"/>
          <w:szCs w:val="24"/>
        </w:rPr>
      </w:pPr>
      <w:r w:rsidRPr="00956C9B">
        <w:rPr>
          <w:rFonts w:ascii="Times New Roman" w:hAnsi="Times New Roman" w:cs="Times New Roman"/>
          <w:b/>
          <w:i/>
          <w:sz w:val="24"/>
          <w:szCs w:val="24"/>
        </w:rPr>
        <w:t>Условно разрешенные виды использования:</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Спортивные базы (5.1.7)</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Туристическое обслуживание (5.2.1)</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Охота и рыбалка (5.3)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Ведение садоводства (13.2)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autoSpaceDE w:val="0"/>
        <w:autoSpaceDN w:val="0"/>
        <w:adjustRightInd w:val="0"/>
        <w:spacing w:after="0" w:line="240" w:lineRule="auto"/>
        <w:ind w:firstLine="709"/>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Предельные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зданий, строений, сооружений, максимальный процент застройки в границах земельного участка – не устанавливаются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Для условно разрешенных  видов использования   параметры   застройки земельных участков принимаются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pStyle w:val="ConsPlusNormal"/>
        <w:widowControl/>
        <w:ind w:firstLine="708"/>
        <w:jc w:val="both"/>
        <w:rPr>
          <w:rFonts w:ascii="Times New Roman" w:hAnsi="Times New Roman" w:cs="Times New Roman"/>
          <w:b/>
          <w:sz w:val="24"/>
          <w:szCs w:val="24"/>
        </w:rPr>
      </w:pPr>
      <w:r w:rsidRPr="00956C9B">
        <w:rPr>
          <w:rFonts w:ascii="Times New Roman" w:hAnsi="Times New Roman" w:cs="Times New Roman"/>
          <w:b/>
          <w:sz w:val="24"/>
          <w:szCs w:val="24"/>
        </w:rPr>
        <w:t>Р</w:t>
      </w:r>
      <w:proofErr w:type="gramStart"/>
      <w:r w:rsidRPr="00956C9B">
        <w:rPr>
          <w:rFonts w:ascii="Times New Roman" w:hAnsi="Times New Roman" w:cs="Times New Roman"/>
          <w:b/>
          <w:sz w:val="24"/>
          <w:szCs w:val="24"/>
        </w:rPr>
        <w:t>2</w:t>
      </w:r>
      <w:proofErr w:type="gramEnd"/>
      <w:r w:rsidRPr="00956C9B">
        <w:rPr>
          <w:rFonts w:ascii="Times New Roman" w:hAnsi="Times New Roman" w:cs="Times New Roman"/>
          <w:b/>
          <w:sz w:val="24"/>
          <w:szCs w:val="24"/>
        </w:rPr>
        <w:t xml:space="preserve">. Зона парков, скверов, бульваров </w:t>
      </w:r>
    </w:p>
    <w:p w:rsidR="00131CA7" w:rsidRPr="00956C9B" w:rsidRDefault="00131CA7" w:rsidP="00131CA7">
      <w:pPr>
        <w:spacing w:after="0" w:line="240" w:lineRule="auto"/>
        <w:ind w:firstLine="708"/>
        <w:rPr>
          <w:rFonts w:ascii="Times New Roman" w:hAnsi="Times New Roman"/>
          <w:b/>
          <w:sz w:val="24"/>
          <w:szCs w:val="24"/>
        </w:rPr>
      </w:pP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Земельные участки (территории) общего пользования  (12.0)</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Улично-дорожная сеть (12.0.1)</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Благоустройство территории (12.0.2)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Оборудованные площадки для занятий спортом (5.1.4)</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Причалы для маломерных судов (5.4)</w:t>
      </w:r>
    </w:p>
    <w:p w:rsidR="00131CA7" w:rsidRPr="00956C9B" w:rsidRDefault="00131CA7" w:rsidP="00131CA7">
      <w:pPr>
        <w:spacing w:after="0" w:line="240" w:lineRule="auto"/>
        <w:ind w:firstLine="709"/>
        <w:jc w:val="both"/>
        <w:rPr>
          <w:rFonts w:ascii="Times New Roman" w:hAnsi="Times New Roman"/>
          <w:sz w:val="24"/>
          <w:szCs w:val="24"/>
        </w:rPr>
      </w:pPr>
    </w:p>
    <w:p w:rsidR="00131CA7" w:rsidRPr="00956C9B" w:rsidRDefault="00131CA7" w:rsidP="00131CA7">
      <w:pPr>
        <w:pStyle w:val="ConsPlusNormal"/>
        <w:widowControl/>
        <w:ind w:firstLine="709"/>
        <w:jc w:val="both"/>
        <w:rPr>
          <w:rFonts w:ascii="Times New Roman" w:hAnsi="Times New Roman" w:cs="Times New Roman"/>
          <w:b/>
          <w:i/>
          <w:sz w:val="24"/>
          <w:szCs w:val="24"/>
        </w:rPr>
      </w:pPr>
      <w:r w:rsidRPr="00956C9B">
        <w:rPr>
          <w:rFonts w:ascii="Times New Roman" w:hAnsi="Times New Roman" w:cs="Times New Roman"/>
          <w:b/>
          <w:i/>
          <w:sz w:val="24"/>
          <w:szCs w:val="24"/>
        </w:rPr>
        <w:t xml:space="preserve">Вспомогательные виды разрешенного использования: </w:t>
      </w:r>
      <w:r w:rsidRPr="00956C9B">
        <w:rPr>
          <w:rFonts w:ascii="Times New Roman" w:hAnsi="Times New Roman" w:cs="Times New Roman"/>
          <w:sz w:val="24"/>
          <w:szCs w:val="24"/>
        </w:rPr>
        <w:t>отсутствуют</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 xml:space="preserve"> </w:t>
      </w:r>
    </w:p>
    <w:p w:rsidR="00131CA7" w:rsidRPr="00956C9B" w:rsidRDefault="00131CA7" w:rsidP="00131CA7">
      <w:pPr>
        <w:pStyle w:val="ConsPlusNormal"/>
        <w:widowControl/>
        <w:ind w:firstLine="709"/>
        <w:jc w:val="both"/>
        <w:rPr>
          <w:rFonts w:ascii="Times New Roman" w:hAnsi="Times New Roman" w:cs="Times New Roman"/>
          <w:b/>
          <w:i/>
          <w:sz w:val="24"/>
          <w:szCs w:val="24"/>
        </w:rPr>
      </w:pPr>
      <w:r w:rsidRPr="00956C9B">
        <w:rPr>
          <w:rFonts w:ascii="Times New Roman" w:hAnsi="Times New Roman" w:cs="Times New Roman"/>
          <w:b/>
          <w:i/>
          <w:sz w:val="24"/>
          <w:szCs w:val="24"/>
        </w:rPr>
        <w:t>Условно разрешенные виды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pStyle w:val="ConsPlusNormal"/>
        <w:widowControl/>
        <w:ind w:firstLine="540"/>
        <w:jc w:val="both"/>
        <w:rPr>
          <w:rFonts w:ascii="Times New Roman" w:hAnsi="Times New Roman" w:cs="Times New Roman"/>
          <w:sz w:val="24"/>
          <w:szCs w:val="24"/>
        </w:rPr>
      </w:pPr>
      <w:r w:rsidRPr="00956C9B">
        <w:rPr>
          <w:rFonts w:ascii="Times New Roman" w:hAnsi="Times New Roman" w:cs="Times New Roman"/>
          <w:sz w:val="24"/>
          <w:szCs w:val="24"/>
        </w:rPr>
        <w:t>Предельные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зданий, строений, сооружений, максимальный процент застройки в границах земельного участка – не устанавливаются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Для условно разрешенных  видов использования   параметры   застройки земельных участков принимаются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r w:rsidRPr="00956C9B">
        <w:rPr>
          <w:rFonts w:ascii="Times New Roman" w:hAnsi="Times New Roman"/>
          <w:b/>
          <w:sz w:val="24"/>
          <w:szCs w:val="24"/>
        </w:rPr>
        <w:t xml:space="preserve">Р3. Зона отдыха </w:t>
      </w: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Спортивные базы (5.1.7)</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Природно-познавательный туризм  (5.2)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Туристическое обслуживание  (5.2.1)</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Охота и рыбалка  (5.3)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Курортная деятельность (9.2)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Санаторная деятельность (9.2.1)</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Площадки для занятий спортом  (5.1.3)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Оборудованные площадки для занятий спортом</w:t>
      </w:r>
      <w:r w:rsidRPr="00956C9B">
        <w:rPr>
          <w:rFonts w:ascii="Times New Roman" w:hAnsi="Times New Roman" w:cs="Times New Roman"/>
          <w:sz w:val="24"/>
          <w:szCs w:val="24"/>
        </w:rPr>
        <w:tab/>
        <w:t xml:space="preserve"> (5.1.4)</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Обеспечение занятий спортом в помещениях (5.1.2)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Водный спорт (5.1.5)</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Трубопроводный транспорт (7.5)</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Обеспечение внутреннего правопорядка (8.3)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Общественное питание</w:t>
      </w:r>
      <w:r w:rsidRPr="00956C9B">
        <w:rPr>
          <w:rFonts w:ascii="Times New Roman" w:hAnsi="Times New Roman" w:cs="Times New Roman"/>
          <w:sz w:val="24"/>
          <w:szCs w:val="24"/>
        </w:rPr>
        <w:tab/>
        <w:t xml:space="preserve"> (4.6)</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Магазины (4.4)</w:t>
      </w:r>
    </w:p>
    <w:p w:rsidR="00131CA7" w:rsidRPr="00956C9B" w:rsidRDefault="00131CA7" w:rsidP="00131CA7">
      <w:pPr>
        <w:pStyle w:val="ConsPlusNormal"/>
        <w:ind w:firstLine="709"/>
        <w:jc w:val="both"/>
        <w:rPr>
          <w:rFonts w:ascii="Times New Roman" w:hAnsi="Times New Roman" w:cs="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lastRenderedPageBreak/>
        <w:t>Служебные гаражи (4.9)</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pStyle w:val="ConsPlusNormal"/>
        <w:widowControl/>
        <w:ind w:firstLine="709"/>
        <w:jc w:val="both"/>
        <w:rPr>
          <w:rFonts w:ascii="Times New Roman" w:hAnsi="Times New Roman" w:cs="Times New Roman"/>
          <w:b/>
          <w:i/>
          <w:sz w:val="24"/>
          <w:szCs w:val="24"/>
        </w:rPr>
      </w:pPr>
      <w:r w:rsidRPr="00956C9B">
        <w:rPr>
          <w:rFonts w:ascii="Times New Roman" w:hAnsi="Times New Roman" w:cs="Times New Roman"/>
          <w:b/>
          <w:i/>
          <w:sz w:val="24"/>
          <w:szCs w:val="24"/>
        </w:rPr>
        <w:t>Условно разрешенные виды использования: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Религиозное использование  (3.7, включая 3.7.1-3.7.2)</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Автомобильные мойки (4.9.1.3)</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Ремонт автомобилей (4.9.1.4)</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autoSpaceDE w:val="0"/>
        <w:autoSpaceDN w:val="0"/>
        <w:adjustRightInd w:val="0"/>
        <w:spacing w:after="0" w:line="240" w:lineRule="auto"/>
        <w:ind w:firstLine="709"/>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 xml:space="preserve">Предельные размеры земельных участков для основных и вспомогательных видов разрешенного использования не устанавливаются. </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Максимальный размер земельных участков для условно разрешенных видов – 600 кв.м.</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зданий, строений, сооружений, максимальный процент застройки в границах земельного участка – не устанавливаются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Для условно разрешенных  видов использования   параметры   застройки земельных участков принимаются согласно параметрам, указанным для территориальных зон, где данные виды являются основными или профильными.</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autoSpaceDE w:val="0"/>
        <w:autoSpaceDN w:val="0"/>
        <w:adjustRightInd w:val="0"/>
        <w:spacing w:after="0" w:line="240" w:lineRule="auto"/>
        <w:ind w:left="720" w:hanging="720"/>
        <w:jc w:val="center"/>
        <w:rPr>
          <w:rFonts w:ascii="Times New Roman" w:hAnsi="Times New Roman"/>
          <w:b/>
          <w:sz w:val="24"/>
          <w:szCs w:val="24"/>
        </w:rPr>
      </w:pPr>
      <w:r w:rsidRPr="00956C9B">
        <w:rPr>
          <w:rFonts w:ascii="Times New Roman" w:hAnsi="Times New Roman"/>
          <w:b/>
          <w:bCs/>
          <w:sz w:val="24"/>
          <w:szCs w:val="24"/>
        </w:rPr>
        <w:t>Зоны специального назначения</w:t>
      </w:r>
    </w:p>
    <w:p w:rsidR="00131CA7" w:rsidRPr="00956C9B" w:rsidRDefault="00131CA7" w:rsidP="00131CA7">
      <w:pPr>
        <w:autoSpaceDE w:val="0"/>
        <w:autoSpaceDN w:val="0"/>
        <w:adjustRightInd w:val="0"/>
        <w:spacing w:after="0" w:line="240" w:lineRule="auto"/>
        <w:jc w:val="both"/>
        <w:rPr>
          <w:rFonts w:ascii="Times New Roman" w:hAnsi="Times New Roman"/>
          <w:b/>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Зоны специального назначения выделены для размещения объектов, связанных с ритуальными услугами и захоронениями, со складированием, сортировкой, утилизацией и переработкой бытовых отходов, промышленных и медицинских отходов, а также отходов агропромышленного комплекса, включая биологические. Кроме того, в зоны специального назначения включена зона режимных объектов.</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r w:rsidRPr="00956C9B">
        <w:rPr>
          <w:rFonts w:ascii="Times New Roman" w:hAnsi="Times New Roman"/>
          <w:b/>
          <w:sz w:val="24"/>
          <w:szCs w:val="24"/>
        </w:rPr>
        <w:t>С</w:t>
      </w:r>
      <w:proofErr w:type="gramStart"/>
      <w:r w:rsidRPr="00956C9B">
        <w:rPr>
          <w:rFonts w:ascii="Times New Roman" w:hAnsi="Times New Roman"/>
          <w:b/>
          <w:sz w:val="24"/>
          <w:szCs w:val="24"/>
        </w:rPr>
        <w:t>1</w:t>
      </w:r>
      <w:proofErr w:type="gramEnd"/>
      <w:r w:rsidRPr="00956C9B">
        <w:rPr>
          <w:rFonts w:ascii="Times New Roman" w:hAnsi="Times New Roman"/>
          <w:b/>
          <w:sz w:val="24"/>
          <w:szCs w:val="24"/>
        </w:rPr>
        <w:t xml:space="preserve">. Зона кладбищ </w:t>
      </w: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p>
    <w:p w:rsidR="00131CA7" w:rsidRPr="00956C9B" w:rsidRDefault="00131CA7" w:rsidP="00131CA7">
      <w:pPr>
        <w:autoSpaceDE w:val="0"/>
        <w:autoSpaceDN w:val="0"/>
        <w:adjustRightInd w:val="0"/>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tabs>
          <w:tab w:val="num" w:pos="0"/>
          <w:tab w:val="left" w:pos="1080"/>
        </w:tabs>
        <w:spacing w:after="0" w:line="240" w:lineRule="auto"/>
        <w:ind w:firstLine="709"/>
        <w:jc w:val="both"/>
        <w:rPr>
          <w:rFonts w:ascii="Times New Roman" w:hAnsi="Times New Roman"/>
          <w:sz w:val="24"/>
          <w:szCs w:val="24"/>
        </w:rPr>
      </w:pPr>
      <w:r w:rsidRPr="00956C9B">
        <w:rPr>
          <w:rFonts w:ascii="Times New Roman" w:hAnsi="Times New Roman"/>
          <w:sz w:val="24"/>
          <w:szCs w:val="24"/>
        </w:rPr>
        <w:t>Ритуальная деятельность (12.1)</w:t>
      </w:r>
    </w:p>
    <w:p w:rsidR="00131CA7" w:rsidRPr="00956C9B" w:rsidRDefault="00131CA7" w:rsidP="00131CA7">
      <w:pPr>
        <w:tabs>
          <w:tab w:val="num" w:pos="0"/>
          <w:tab w:val="left" w:pos="1080"/>
        </w:tabs>
        <w:spacing w:after="0" w:line="240" w:lineRule="auto"/>
        <w:ind w:firstLine="709"/>
        <w:jc w:val="both"/>
        <w:rPr>
          <w:rFonts w:ascii="Times New Roman" w:hAnsi="Times New Roman"/>
          <w:sz w:val="24"/>
          <w:szCs w:val="24"/>
        </w:rPr>
      </w:pPr>
      <w:r w:rsidRPr="00956C9B">
        <w:rPr>
          <w:rFonts w:ascii="Times New Roman" w:hAnsi="Times New Roman"/>
          <w:sz w:val="24"/>
          <w:szCs w:val="24"/>
        </w:rPr>
        <w:t>Историко-культурная деятельность (9.3)</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tabs>
          <w:tab w:val="num" w:pos="0"/>
          <w:tab w:val="left" w:pos="1080"/>
        </w:tabs>
        <w:spacing w:after="0" w:line="240" w:lineRule="auto"/>
        <w:ind w:firstLine="709"/>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Магазины  (4.4)</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autoSpaceDE w:val="0"/>
        <w:autoSpaceDN w:val="0"/>
        <w:adjustRightInd w:val="0"/>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sz w:val="24"/>
          <w:szCs w:val="24"/>
        </w:rPr>
        <w:t>Религиозное использование (3.7)</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Pr="00956C9B" w:rsidRDefault="00131CA7" w:rsidP="00131CA7">
      <w:pPr>
        <w:pStyle w:val="ConsPlusNormal"/>
        <w:widowControl/>
        <w:ind w:firstLine="540"/>
        <w:jc w:val="both"/>
        <w:rPr>
          <w:rFonts w:ascii="Times New Roman" w:hAnsi="Times New Roman" w:cs="Times New Roman"/>
          <w:sz w:val="24"/>
          <w:szCs w:val="24"/>
        </w:rPr>
      </w:pPr>
      <w:r w:rsidRPr="00956C9B">
        <w:rPr>
          <w:rFonts w:ascii="Times New Roman" w:hAnsi="Times New Roman" w:cs="Times New Roman"/>
          <w:sz w:val="24"/>
          <w:szCs w:val="24"/>
        </w:rPr>
        <w:t xml:space="preserve">Предельные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w:t>
      </w:r>
      <w:r w:rsidRPr="00956C9B">
        <w:rPr>
          <w:rFonts w:ascii="Times New Roman" w:hAnsi="Times New Roman" w:cs="Times New Roman"/>
          <w:sz w:val="24"/>
          <w:szCs w:val="24"/>
        </w:rPr>
        <w:lastRenderedPageBreak/>
        <w:t>зданий, строений, сооружений, максимальный процент застройки в границах земельного участка – не устанавливаются.</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r w:rsidRPr="00956C9B">
        <w:rPr>
          <w:rFonts w:ascii="Times New Roman" w:hAnsi="Times New Roman"/>
          <w:b/>
          <w:sz w:val="24"/>
          <w:szCs w:val="24"/>
        </w:rPr>
        <w:t>С</w:t>
      </w:r>
      <w:proofErr w:type="gramStart"/>
      <w:r w:rsidRPr="00956C9B">
        <w:rPr>
          <w:rFonts w:ascii="Times New Roman" w:hAnsi="Times New Roman"/>
          <w:b/>
          <w:sz w:val="24"/>
          <w:szCs w:val="24"/>
        </w:rPr>
        <w:t>2</w:t>
      </w:r>
      <w:proofErr w:type="gramEnd"/>
      <w:r w:rsidRPr="00956C9B">
        <w:rPr>
          <w:rFonts w:ascii="Times New Roman" w:hAnsi="Times New Roman"/>
          <w:b/>
          <w:sz w:val="24"/>
          <w:szCs w:val="24"/>
        </w:rPr>
        <w:t xml:space="preserve">. Зона складирования и захоронения отходов </w:t>
      </w:r>
    </w:p>
    <w:p w:rsidR="00131CA7" w:rsidRPr="00956C9B" w:rsidRDefault="00131CA7" w:rsidP="00131CA7">
      <w:pPr>
        <w:autoSpaceDE w:val="0"/>
        <w:autoSpaceDN w:val="0"/>
        <w:adjustRightInd w:val="0"/>
        <w:spacing w:after="0" w:line="240" w:lineRule="auto"/>
        <w:ind w:left="705"/>
        <w:jc w:val="both"/>
        <w:rPr>
          <w:rFonts w:ascii="Times New Roman" w:hAnsi="Times New Roman"/>
          <w:b/>
          <w:sz w:val="24"/>
          <w:szCs w:val="24"/>
        </w:rPr>
      </w:pPr>
    </w:p>
    <w:p w:rsidR="00131CA7" w:rsidRPr="00956C9B" w:rsidRDefault="00131CA7" w:rsidP="00131CA7">
      <w:pPr>
        <w:spacing w:after="0" w:line="240" w:lineRule="auto"/>
        <w:ind w:firstLine="709"/>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Специальная деятельность (12.2)</w:t>
      </w:r>
    </w:p>
    <w:p w:rsidR="00131CA7" w:rsidRPr="00956C9B" w:rsidRDefault="00131CA7" w:rsidP="00131CA7">
      <w:pPr>
        <w:spacing w:after="0" w:line="240" w:lineRule="auto"/>
        <w:ind w:firstLine="709"/>
        <w:jc w:val="both"/>
        <w:rPr>
          <w:rFonts w:ascii="Times New Roman" w:hAnsi="Times New Roman"/>
          <w:sz w:val="24"/>
          <w:szCs w:val="24"/>
        </w:rPr>
      </w:pPr>
      <w:r w:rsidRPr="00956C9B">
        <w:rPr>
          <w:rFonts w:ascii="Times New Roman" w:hAnsi="Times New Roman"/>
          <w:sz w:val="24"/>
          <w:szCs w:val="24"/>
        </w:rPr>
        <w:t>Коммунальное обслуживание (3.1, включая 3.1.1-3.1.2)</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spacing w:after="0" w:line="240" w:lineRule="auto"/>
        <w:ind w:firstLine="709"/>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pStyle w:val="ConsPlusNormal"/>
        <w:widowControl/>
        <w:ind w:firstLine="709"/>
        <w:jc w:val="both"/>
        <w:rPr>
          <w:rFonts w:ascii="Times New Roman" w:hAnsi="Times New Roman" w:cs="Times New Roman"/>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Условно разрешенные виды использования:</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Отсутствуют</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b/>
          <w:i/>
          <w:sz w:val="24"/>
          <w:szCs w:val="24"/>
        </w:rPr>
        <w:t xml:space="preserve">Предельные размеры земельных участков и предельные параметры разрешенного строительства, реконструкции: </w:t>
      </w:r>
      <w:r w:rsidRPr="00956C9B">
        <w:rPr>
          <w:rFonts w:ascii="Times New Roman" w:hAnsi="Times New Roman"/>
          <w:sz w:val="24"/>
          <w:szCs w:val="24"/>
        </w:rPr>
        <w:t>Предельные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зданий, строений, сооружений, максимальный процент застройки в границах земельного участка – не устанавливаются</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spacing w:after="0" w:line="240" w:lineRule="auto"/>
        <w:ind w:left="705"/>
        <w:jc w:val="both"/>
        <w:rPr>
          <w:rFonts w:ascii="Times New Roman" w:hAnsi="Times New Roman"/>
          <w:b/>
          <w:sz w:val="24"/>
          <w:szCs w:val="24"/>
        </w:rPr>
      </w:pPr>
      <w:r w:rsidRPr="00956C9B">
        <w:rPr>
          <w:rFonts w:ascii="Times New Roman" w:hAnsi="Times New Roman"/>
          <w:b/>
          <w:sz w:val="24"/>
          <w:szCs w:val="24"/>
        </w:rPr>
        <w:t xml:space="preserve">СВ. Зона режимных территорий  </w:t>
      </w:r>
    </w:p>
    <w:p w:rsidR="00131CA7" w:rsidRPr="00956C9B" w:rsidRDefault="00131CA7" w:rsidP="00131CA7">
      <w:pPr>
        <w:spacing w:after="0" w:line="240" w:lineRule="auto"/>
        <w:ind w:firstLine="720"/>
        <w:jc w:val="both"/>
        <w:rPr>
          <w:rFonts w:ascii="Times New Roman" w:hAnsi="Times New Roman"/>
          <w:sz w:val="24"/>
          <w:szCs w:val="24"/>
        </w:rPr>
      </w:pPr>
    </w:p>
    <w:p w:rsidR="00131CA7" w:rsidRPr="00956C9B" w:rsidRDefault="00131CA7" w:rsidP="00131CA7">
      <w:pPr>
        <w:autoSpaceDE w:val="0"/>
        <w:autoSpaceDN w:val="0"/>
        <w:adjustRightInd w:val="0"/>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Основные виды разрешенного использования:</w:t>
      </w:r>
    </w:p>
    <w:p w:rsidR="00131CA7" w:rsidRPr="00956C9B" w:rsidRDefault="00131CA7" w:rsidP="00131CA7">
      <w:pPr>
        <w:pStyle w:val="ConsPlusNormal"/>
        <w:ind w:firstLine="709"/>
        <w:jc w:val="both"/>
        <w:rPr>
          <w:rFonts w:ascii="Times New Roman" w:hAnsi="Times New Roman" w:cs="Times New Roman"/>
          <w:sz w:val="24"/>
          <w:szCs w:val="24"/>
        </w:rPr>
      </w:pPr>
      <w:bookmarkStart w:id="34" w:name="sub_1083"/>
      <w:r w:rsidRPr="00956C9B">
        <w:rPr>
          <w:rFonts w:ascii="Times New Roman" w:hAnsi="Times New Roman" w:cs="Times New Roman"/>
          <w:sz w:val="24"/>
          <w:szCs w:val="24"/>
        </w:rPr>
        <w:t>Обеспечение внутреннего правопорядка</w:t>
      </w:r>
      <w:bookmarkEnd w:id="34"/>
      <w:r w:rsidRPr="00956C9B">
        <w:rPr>
          <w:rFonts w:ascii="Times New Roman" w:hAnsi="Times New Roman" w:cs="Times New Roman"/>
          <w:sz w:val="24"/>
          <w:szCs w:val="24"/>
        </w:rPr>
        <w:t xml:space="preserve"> (8.3)</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Земельные участки (территории) общего пользования  (12.0)</w:t>
      </w:r>
    </w:p>
    <w:p w:rsidR="00131CA7" w:rsidRPr="00956C9B" w:rsidRDefault="00131CA7" w:rsidP="00131CA7">
      <w:pPr>
        <w:pStyle w:val="ConsPlusNormal"/>
        <w:ind w:firstLine="709"/>
        <w:jc w:val="both"/>
        <w:rPr>
          <w:rFonts w:ascii="Times New Roman" w:hAnsi="Times New Roman" w:cs="Times New Roman"/>
          <w:sz w:val="24"/>
          <w:szCs w:val="24"/>
        </w:rPr>
      </w:pPr>
      <w:r w:rsidRPr="00956C9B">
        <w:rPr>
          <w:rFonts w:ascii="Times New Roman" w:hAnsi="Times New Roman" w:cs="Times New Roman"/>
          <w:sz w:val="24"/>
          <w:szCs w:val="24"/>
        </w:rPr>
        <w:t>Улично-дорожная сеть (12.0.1)</w:t>
      </w:r>
    </w:p>
    <w:p w:rsidR="00131CA7" w:rsidRPr="00956C9B" w:rsidRDefault="00131CA7" w:rsidP="00131CA7">
      <w:pPr>
        <w:pStyle w:val="ConsPlusNormal"/>
        <w:widowControl/>
        <w:ind w:firstLine="709"/>
        <w:jc w:val="both"/>
        <w:rPr>
          <w:rFonts w:ascii="Times New Roman" w:hAnsi="Times New Roman" w:cs="Times New Roman"/>
          <w:sz w:val="24"/>
          <w:szCs w:val="24"/>
        </w:rPr>
      </w:pPr>
      <w:r w:rsidRPr="00956C9B">
        <w:rPr>
          <w:rFonts w:ascii="Times New Roman" w:hAnsi="Times New Roman" w:cs="Times New Roman"/>
          <w:sz w:val="24"/>
          <w:szCs w:val="24"/>
        </w:rPr>
        <w:t>Благоустройство территории (12.0.2)</w:t>
      </w:r>
    </w:p>
    <w:p w:rsidR="00131CA7" w:rsidRPr="00956C9B" w:rsidRDefault="00131CA7" w:rsidP="00131CA7">
      <w:pPr>
        <w:tabs>
          <w:tab w:val="num" w:pos="0"/>
          <w:tab w:val="left" w:pos="1080"/>
        </w:tabs>
        <w:spacing w:after="0" w:line="240" w:lineRule="auto"/>
        <w:ind w:firstLine="709"/>
        <w:jc w:val="both"/>
        <w:rPr>
          <w:rFonts w:ascii="Times New Roman" w:hAnsi="Times New Roman"/>
          <w:sz w:val="24"/>
          <w:szCs w:val="24"/>
        </w:rPr>
      </w:pPr>
    </w:p>
    <w:p w:rsidR="00131CA7" w:rsidRPr="00956C9B" w:rsidRDefault="00131CA7" w:rsidP="00131CA7">
      <w:pPr>
        <w:spacing w:after="0" w:line="240" w:lineRule="auto"/>
        <w:ind w:firstLine="709"/>
        <w:jc w:val="both"/>
        <w:rPr>
          <w:rFonts w:ascii="Times New Roman" w:hAnsi="Times New Roman"/>
          <w:b/>
          <w:i/>
          <w:sz w:val="24"/>
          <w:szCs w:val="24"/>
        </w:rPr>
      </w:pPr>
      <w:r w:rsidRPr="00956C9B">
        <w:rPr>
          <w:rFonts w:ascii="Times New Roman" w:hAnsi="Times New Roman"/>
          <w:b/>
          <w:i/>
          <w:sz w:val="24"/>
          <w:szCs w:val="24"/>
        </w:rPr>
        <w:t>Вспомогательные виды разрешенного использования:</w:t>
      </w:r>
    </w:p>
    <w:p w:rsidR="00131CA7" w:rsidRPr="00956C9B" w:rsidRDefault="00131CA7" w:rsidP="00131CA7">
      <w:pPr>
        <w:spacing w:after="0" w:line="240" w:lineRule="auto"/>
        <w:ind w:firstLine="709"/>
        <w:rPr>
          <w:rFonts w:ascii="Times New Roman" w:hAnsi="Times New Roman"/>
          <w:sz w:val="24"/>
          <w:szCs w:val="24"/>
        </w:rPr>
      </w:pPr>
      <w:r w:rsidRPr="00956C9B">
        <w:rPr>
          <w:rFonts w:ascii="Times New Roman" w:hAnsi="Times New Roman"/>
          <w:sz w:val="24"/>
          <w:szCs w:val="24"/>
        </w:rPr>
        <w:t>Служебные гаражи (4.9)</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Обеспечение занятий спортом в помещениях (5.1.2)</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Площадки для занятий спортом (5.1.3)</w:t>
      </w:r>
    </w:p>
    <w:p w:rsidR="00131CA7" w:rsidRPr="00956C9B" w:rsidRDefault="00131CA7" w:rsidP="00131CA7">
      <w:pPr>
        <w:spacing w:after="0" w:line="240" w:lineRule="auto"/>
        <w:ind w:firstLine="720"/>
        <w:jc w:val="both"/>
        <w:rPr>
          <w:rFonts w:ascii="Times New Roman" w:hAnsi="Times New Roman"/>
          <w:sz w:val="24"/>
          <w:szCs w:val="24"/>
        </w:rPr>
      </w:pPr>
      <w:r w:rsidRPr="00956C9B">
        <w:rPr>
          <w:rFonts w:ascii="Times New Roman" w:hAnsi="Times New Roman"/>
          <w:sz w:val="24"/>
          <w:szCs w:val="24"/>
        </w:rPr>
        <w:t>Оборудованные площадки для занятий спортом (5.1.4)</w:t>
      </w:r>
    </w:p>
    <w:p w:rsidR="00131CA7" w:rsidRPr="00956C9B" w:rsidRDefault="00131CA7" w:rsidP="00131CA7">
      <w:pPr>
        <w:autoSpaceDE w:val="0"/>
        <w:autoSpaceDN w:val="0"/>
        <w:adjustRightInd w:val="0"/>
        <w:spacing w:after="0" w:line="240" w:lineRule="auto"/>
        <w:ind w:firstLine="709"/>
        <w:rPr>
          <w:rFonts w:ascii="Times New Roman" w:hAnsi="Times New Roman"/>
          <w:sz w:val="24"/>
          <w:szCs w:val="24"/>
        </w:rPr>
      </w:pPr>
      <w:r w:rsidRPr="00956C9B">
        <w:rPr>
          <w:rFonts w:ascii="Times New Roman" w:hAnsi="Times New Roman"/>
          <w:sz w:val="24"/>
          <w:szCs w:val="24"/>
        </w:rPr>
        <w:t>Связь (6.8)</w:t>
      </w:r>
    </w:p>
    <w:p w:rsidR="00131CA7" w:rsidRPr="00956C9B" w:rsidRDefault="00131CA7" w:rsidP="00131CA7">
      <w:pPr>
        <w:spacing w:after="0" w:line="240" w:lineRule="auto"/>
        <w:ind w:firstLine="709"/>
        <w:rPr>
          <w:rFonts w:ascii="Times New Roman" w:hAnsi="Times New Roman"/>
          <w:i/>
          <w:sz w:val="24"/>
          <w:szCs w:val="24"/>
        </w:rPr>
      </w:pPr>
    </w:p>
    <w:p w:rsidR="00131CA7" w:rsidRPr="00956C9B" w:rsidRDefault="00131CA7" w:rsidP="00131CA7">
      <w:pPr>
        <w:autoSpaceDE w:val="0"/>
        <w:autoSpaceDN w:val="0"/>
        <w:adjustRightInd w:val="0"/>
        <w:spacing w:after="0" w:line="240" w:lineRule="auto"/>
        <w:ind w:firstLine="709"/>
        <w:jc w:val="both"/>
        <w:rPr>
          <w:rFonts w:ascii="Times New Roman" w:hAnsi="Times New Roman"/>
          <w:sz w:val="24"/>
          <w:szCs w:val="24"/>
        </w:rPr>
      </w:pPr>
      <w:r w:rsidRPr="00956C9B">
        <w:rPr>
          <w:rFonts w:ascii="Times New Roman" w:hAnsi="Times New Roman"/>
          <w:b/>
          <w:i/>
          <w:sz w:val="24"/>
          <w:szCs w:val="24"/>
        </w:rPr>
        <w:t xml:space="preserve">Условно разрешенные виды использования: </w:t>
      </w:r>
      <w:r w:rsidRPr="00956C9B">
        <w:rPr>
          <w:rFonts w:ascii="Times New Roman" w:hAnsi="Times New Roman"/>
          <w:sz w:val="24"/>
          <w:szCs w:val="24"/>
        </w:rPr>
        <w:t>отсутствуют</w:t>
      </w:r>
    </w:p>
    <w:p w:rsidR="00131CA7" w:rsidRPr="00956C9B" w:rsidRDefault="00131CA7" w:rsidP="00131CA7">
      <w:pPr>
        <w:autoSpaceDE w:val="0"/>
        <w:autoSpaceDN w:val="0"/>
        <w:adjustRightInd w:val="0"/>
        <w:spacing w:after="0" w:line="240" w:lineRule="auto"/>
        <w:ind w:firstLine="709"/>
        <w:jc w:val="both"/>
        <w:rPr>
          <w:rFonts w:ascii="Times New Roman" w:hAnsi="Times New Roman"/>
          <w:b/>
          <w:i/>
          <w:sz w:val="24"/>
          <w:szCs w:val="24"/>
        </w:rPr>
      </w:pPr>
    </w:p>
    <w:p w:rsidR="00131CA7" w:rsidRPr="00956C9B" w:rsidRDefault="00131CA7" w:rsidP="00131CA7">
      <w:pPr>
        <w:spacing w:after="0" w:line="240" w:lineRule="auto"/>
        <w:ind w:firstLine="720"/>
        <w:jc w:val="both"/>
        <w:rPr>
          <w:rFonts w:ascii="Times New Roman" w:hAnsi="Times New Roman"/>
          <w:b/>
          <w:i/>
          <w:sz w:val="24"/>
          <w:szCs w:val="24"/>
        </w:rPr>
      </w:pPr>
      <w:r w:rsidRPr="00956C9B">
        <w:rPr>
          <w:rFonts w:ascii="Times New Roman" w:hAnsi="Times New Roman"/>
          <w:b/>
          <w:i/>
          <w:sz w:val="24"/>
          <w:szCs w:val="24"/>
        </w:rPr>
        <w:t>Предельные размеры земельных участков и предельные параметры разрешенного строительства, реконструкции:</w:t>
      </w:r>
    </w:p>
    <w:p w:rsidR="00131CA7" w:rsidRDefault="00131CA7" w:rsidP="00131CA7">
      <w:pPr>
        <w:pStyle w:val="ConsPlusNormal"/>
        <w:ind w:firstLine="709"/>
        <w:contextualSpacing/>
        <w:jc w:val="both"/>
        <w:rPr>
          <w:rFonts w:ascii="Times New Roman" w:hAnsi="Times New Roman" w:cs="Times New Roman"/>
          <w:sz w:val="24"/>
          <w:szCs w:val="24"/>
        </w:rPr>
      </w:pPr>
      <w:r w:rsidRPr="00BF18D1">
        <w:rPr>
          <w:rFonts w:ascii="Times New Roman" w:hAnsi="Times New Roman" w:cs="Times New Roman"/>
          <w:sz w:val="24"/>
          <w:szCs w:val="24"/>
        </w:rPr>
        <w:t>Предельные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предельная высота зданий, строений, сооружений, максимальный процент застройки в границах земельного участка – не устанавливаются</w:t>
      </w:r>
    </w:p>
    <w:p w:rsidR="003471E2" w:rsidRPr="00286D99" w:rsidRDefault="003471E2">
      <w:pPr>
        <w:rPr>
          <w:rFonts w:ascii="Times New Roman" w:hAnsi="Times New Roman"/>
          <w:sz w:val="24"/>
          <w:szCs w:val="24"/>
        </w:rPr>
        <w:sectPr w:rsidR="003471E2" w:rsidRPr="00286D99" w:rsidSect="00EF4788">
          <w:pgSz w:w="11906" w:h="16838"/>
          <w:pgMar w:top="1134" w:right="850" w:bottom="1134" w:left="1701" w:header="708" w:footer="708" w:gutter="0"/>
          <w:cols w:space="708"/>
          <w:docGrid w:linePitch="360"/>
        </w:sectPr>
      </w:pPr>
    </w:p>
    <w:p w:rsidR="003471E2" w:rsidRPr="00286D99" w:rsidRDefault="003471E2">
      <w:pPr>
        <w:pStyle w:val="ConsPlusTitle"/>
        <w:jc w:val="center"/>
        <w:outlineLvl w:val="2"/>
        <w:rPr>
          <w:rFonts w:ascii="Times New Roman" w:hAnsi="Times New Roman" w:cs="Times New Roman"/>
          <w:sz w:val="24"/>
          <w:szCs w:val="24"/>
        </w:rPr>
      </w:pPr>
      <w:bookmarkStart w:id="35" w:name="P3694"/>
      <w:bookmarkEnd w:id="35"/>
      <w:r w:rsidRPr="00286D99">
        <w:rPr>
          <w:rFonts w:ascii="Times New Roman" w:hAnsi="Times New Roman" w:cs="Times New Roman"/>
          <w:sz w:val="24"/>
          <w:szCs w:val="24"/>
        </w:rPr>
        <w:lastRenderedPageBreak/>
        <w:t>Раздел 9. ГРАДОСТРОИТЕЛЬНЫЕ РЕГЛАМЕНТЫ</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В ЧАСТИ ОГРАНИЧЕНИЙ ИСПОЛЬЗОВАНИЯ ЗЕМЕЛЬНЫХ УЧАСТКОВ</w:t>
      </w: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И ОБЪЕКТОВ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7C77C2">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19</w:t>
      </w:r>
      <w:r w:rsidR="003471E2" w:rsidRPr="00286D99">
        <w:rPr>
          <w:rFonts w:ascii="Times New Roman" w:hAnsi="Times New Roman" w:cs="Times New Roman"/>
          <w:sz w:val="24"/>
          <w:szCs w:val="24"/>
        </w:rPr>
        <w:t>. Ограничения использования земельных участков и объектов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настоящих Правил, определяется: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градостроительными регламентами, с учетом ограничений, установленных законодательством Российской Федерации и Свердловской области применительно к соответствующим территориальным зонам;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ограничениями, установленными законами, иными нормативными правовыми актами применительно к зонам ограничений.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градостроительного зонирования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законодательством Российской Федерации и Свердловской области.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4. Дальнейшее использование и строительные изменения указанных объектов определяются </w:t>
      </w:r>
      <w:hyperlink w:anchor="P235" w:history="1">
        <w:r w:rsidRPr="00286D99">
          <w:rPr>
            <w:rFonts w:ascii="Times New Roman" w:hAnsi="Times New Roman" w:cs="Times New Roman"/>
            <w:sz w:val="24"/>
            <w:szCs w:val="24"/>
          </w:rPr>
          <w:t>статьей 8</w:t>
        </w:r>
      </w:hyperlink>
      <w:r w:rsidRPr="00286D99">
        <w:rPr>
          <w:rFonts w:ascii="Times New Roman" w:hAnsi="Times New Roman" w:cs="Times New Roman"/>
          <w:sz w:val="24"/>
          <w:szCs w:val="24"/>
        </w:rPr>
        <w:t xml:space="preserve"> настоящих Правил.</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Видами зон действия градостроительных ограничений в соответствии с законодательством Российской Федерации и Свердловской области также являются:</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зоны действия публичных сервитутов.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6. </w:t>
      </w:r>
      <w:proofErr w:type="gramStart"/>
      <w:r w:rsidRPr="00286D99">
        <w:rPr>
          <w:rFonts w:ascii="Times New Roman" w:hAnsi="Times New Roman" w:cs="Times New Roman"/>
          <w:sz w:val="24"/>
          <w:szCs w:val="24"/>
        </w:rPr>
        <w:t xml:space="preserve">Указанные в настоящем разделе Правил части сводов правил по проектированию и строительству включены в </w:t>
      </w:r>
      <w:hyperlink r:id="rId54" w:history="1">
        <w:r w:rsidRPr="00286D99">
          <w:rPr>
            <w:rFonts w:ascii="Times New Roman" w:hAnsi="Times New Roman" w:cs="Times New Roman"/>
            <w:sz w:val="24"/>
            <w:szCs w:val="24"/>
          </w:rPr>
          <w:t>Перечень</w:t>
        </w:r>
      </w:hyperlink>
      <w:r w:rsidRPr="00286D99">
        <w:rPr>
          <w:rFonts w:ascii="Times New Roman" w:hAnsi="Times New Roman" w:cs="Times New Roman"/>
          <w:sz w:val="24"/>
          <w:szCs w:val="24"/>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55"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Технический регламент о безопасности зданий и сооружений</w:t>
      </w:r>
      <w:r w:rsidR="007C77C2">
        <w:rPr>
          <w:rFonts w:ascii="Times New Roman" w:hAnsi="Times New Roman" w:cs="Times New Roman"/>
          <w:sz w:val="24"/>
          <w:szCs w:val="24"/>
        </w:rPr>
        <w:t>»</w:t>
      </w:r>
      <w:r w:rsidRPr="00286D99">
        <w:rPr>
          <w:rFonts w:ascii="Times New Roman" w:hAnsi="Times New Roman" w:cs="Times New Roman"/>
          <w:sz w:val="24"/>
          <w:szCs w:val="24"/>
        </w:rPr>
        <w:t>, утвержденный Постановлением Правительс</w:t>
      </w:r>
      <w:r w:rsidR="007C77C2">
        <w:rPr>
          <w:rFonts w:ascii="Times New Roman" w:hAnsi="Times New Roman" w:cs="Times New Roman"/>
          <w:sz w:val="24"/>
          <w:szCs w:val="24"/>
        </w:rPr>
        <w:t>тва РФ от 26 декабря 2014 года №</w:t>
      </w:r>
      <w:r w:rsidRPr="00286D99">
        <w:rPr>
          <w:rFonts w:ascii="Times New Roman" w:hAnsi="Times New Roman" w:cs="Times New Roman"/>
          <w:sz w:val="24"/>
          <w:szCs w:val="24"/>
        </w:rPr>
        <w:t xml:space="preserve"> 1521 (далее - Перечень национальных стандартов и</w:t>
      </w:r>
      <w:proofErr w:type="gramEnd"/>
      <w:r w:rsidRPr="00286D99">
        <w:rPr>
          <w:rFonts w:ascii="Times New Roman" w:hAnsi="Times New Roman" w:cs="Times New Roman"/>
          <w:sz w:val="24"/>
          <w:szCs w:val="24"/>
        </w:rPr>
        <w:t xml:space="preserve"> сводов правил), и являются нормативными документами, рекомендующими технические решения или процедуры инженерных изысканий для строительства, проектирования, строительно-монтажных работ и изготовления строительных изделий, а также эксплуатации строительной продукции, и определяющими способы достижения ее соответствия обязательным требованиям строительных норм, правил и стандартов. </w:t>
      </w:r>
      <w:r w:rsidRPr="00286D99">
        <w:rPr>
          <w:rFonts w:ascii="Times New Roman" w:hAnsi="Times New Roman" w:cs="Times New Roman"/>
          <w:sz w:val="24"/>
          <w:szCs w:val="24"/>
        </w:rPr>
        <w:lastRenderedPageBreak/>
        <w:t>Национальные стандарты и своды правил, включенные в указанный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 xml:space="preserve">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w:t>
      </w:r>
      <w:hyperlink r:id="rId56" w:history="1">
        <w:r w:rsidRPr="00286D99">
          <w:rPr>
            <w:rFonts w:ascii="Times New Roman" w:hAnsi="Times New Roman" w:cs="Times New Roman"/>
            <w:sz w:val="24"/>
            <w:szCs w:val="24"/>
          </w:rPr>
          <w:t>законом</w:t>
        </w:r>
      </w:hyperlink>
      <w:r w:rsidRPr="00286D99">
        <w:rPr>
          <w:rFonts w:ascii="Times New Roman" w:hAnsi="Times New Roman" w:cs="Times New Roman"/>
          <w:sz w:val="24"/>
          <w:szCs w:val="24"/>
        </w:rPr>
        <w:t xml:space="preserve"> "Технический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 </w:t>
      </w:r>
      <w:proofErr w:type="gramStart"/>
      <w:r w:rsidRPr="00286D99">
        <w:rPr>
          <w:rFonts w:ascii="Times New Roman" w:hAnsi="Times New Roman" w:cs="Times New Roman"/>
          <w:sz w:val="24"/>
          <w:szCs w:val="24"/>
        </w:rPr>
        <w:t>введенным</w:t>
      </w:r>
      <w:proofErr w:type="gramEnd"/>
      <w:r w:rsidRPr="00286D99">
        <w:rPr>
          <w:rFonts w:ascii="Times New Roman" w:hAnsi="Times New Roman" w:cs="Times New Roman"/>
          <w:sz w:val="24"/>
          <w:szCs w:val="24"/>
        </w:rPr>
        <w:t xml:space="preserve"> в эксплуатацию до вступления в силу таких требований;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3) проектная документация которых не подлежит государственной </w:t>
      </w:r>
      <w:proofErr w:type="gramStart"/>
      <w:r w:rsidRPr="00286D99">
        <w:rPr>
          <w:rFonts w:ascii="Times New Roman" w:hAnsi="Times New Roman" w:cs="Times New Roman"/>
          <w:sz w:val="24"/>
          <w:szCs w:val="24"/>
        </w:rPr>
        <w:t>экспертизе</w:t>
      </w:r>
      <w:proofErr w:type="gramEnd"/>
      <w:r w:rsidRPr="00286D99">
        <w:rPr>
          <w:rFonts w:ascii="Times New Roman" w:hAnsi="Times New Roman" w:cs="Times New Roman"/>
          <w:sz w:val="24"/>
          <w:szCs w:val="24"/>
        </w:rPr>
        <w:t xml:space="preserve"> и заявление о выдаче разрешения на строительство которых подано до вступления в силу таких требований.</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2</w:t>
      </w:r>
      <w:r w:rsidR="007C77C2">
        <w:rPr>
          <w:rFonts w:ascii="Times New Roman" w:hAnsi="Times New Roman" w:cs="Times New Roman"/>
          <w:sz w:val="24"/>
          <w:szCs w:val="24"/>
        </w:rPr>
        <w:t>0</w:t>
      </w:r>
      <w:r w:rsidRPr="00286D99">
        <w:rPr>
          <w:rFonts w:ascii="Times New Roman" w:hAnsi="Times New Roman" w:cs="Times New Roman"/>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2. </w:t>
      </w:r>
      <w:proofErr w:type="gramStart"/>
      <w:r w:rsidRPr="00286D99">
        <w:rPr>
          <w:rFonts w:ascii="Times New Roman" w:hAnsi="Times New Roman" w:cs="Times New Roman"/>
          <w:sz w:val="24"/>
          <w:szCs w:val="24"/>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Pr="00286D99">
        <w:rPr>
          <w:rFonts w:ascii="Times New Roman" w:hAnsi="Times New Roman" w:cs="Times New Roman"/>
          <w:sz w:val="24"/>
          <w:szCs w:val="24"/>
        </w:rPr>
        <w:t xml:space="preserve"> </w:t>
      </w:r>
      <w:hyperlink r:id="rId57" w:history="1">
        <w:r w:rsidRPr="00286D99">
          <w:rPr>
            <w:rFonts w:ascii="Times New Roman" w:hAnsi="Times New Roman" w:cs="Times New Roman"/>
            <w:sz w:val="24"/>
            <w:szCs w:val="24"/>
          </w:rPr>
          <w:t>пунктами 2</w:t>
        </w:r>
      </w:hyperlink>
      <w:r w:rsidRPr="00286D99">
        <w:rPr>
          <w:rFonts w:ascii="Times New Roman" w:hAnsi="Times New Roman" w:cs="Times New Roman"/>
          <w:sz w:val="24"/>
          <w:szCs w:val="24"/>
        </w:rPr>
        <w:t xml:space="preserve"> и </w:t>
      </w:r>
      <w:hyperlink r:id="rId58" w:history="1">
        <w:r w:rsidRPr="00286D99">
          <w:rPr>
            <w:rFonts w:ascii="Times New Roman" w:hAnsi="Times New Roman" w:cs="Times New Roman"/>
            <w:sz w:val="24"/>
            <w:szCs w:val="24"/>
          </w:rPr>
          <w:t>4 статьи 107</w:t>
        </w:r>
      </w:hyperlink>
      <w:r w:rsidRPr="00286D99">
        <w:rPr>
          <w:rFonts w:ascii="Times New Roman" w:hAnsi="Times New Roman" w:cs="Times New Roman"/>
          <w:sz w:val="24"/>
          <w:szCs w:val="24"/>
        </w:rPr>
        <w:t xml:space="preserve"> Земельного кодекса.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286D99">
        <w:rPr>
          <w:rFonts w:ascii="Times New Roman" w:hAnsi="Times New Roman" w:cs="Times New Roman"/>
          <w:sz w:val="24"/>
          <w:szCs w:val="24"/>
        </w:rPr>
        <w:t>связи</w:t>
      </w:r>
      <w:proofErr w:type="gramEnd"/>
      <w:r w:rsidRPr="00286D99">
        <w:rPr>
          <w:rFonts w:ascii="Times New Roman" w:hAnsi="Times New Roman" w:cs="Times New Roman"/>
          <w:sz w:val="24"/>
          <w:szCs w:val="24"/>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w:t>
      </w:r>
      <w:r w:rsidRPr="00286D99">
        <w:rPr>
          <w:rFonts w:ascii="Times New Roman" w:hAnsi="Times New Roman" w:cs="Times New Roman"/>
          <w:sz w:val="24"/>
          <w:szCs w:val="24"/>
        </w:rPr>
        <w:lastRenderedPageBreak/>
        <w:t>придорожных полос автомобильных дорог общего пользования.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6. </w:t>
      </w:r>
      <w:proofErr w:type="gramStart"/>
      <w:r w:rsidRPr="00286D99">
        <w:rPr>
          <w:rFonts w:ascii="Times New Roman" w:hAnsi="Times New Roman" w:cs="Times New Roman"/>
          <w:sz w:val="24"/>
          <w:szCs w:val="24"/>
        </w:rPr>
        <w:t xml:space="preserve">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w:t>
      </w:r>
      <w:hyperlink r:id="rId59"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от 03.08.2018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О внесении изменений в Градостроительный </w:t>
      </w:r>
      <w:hyperlink r:id="rId60" w:history="1">
        <w:r w:rsidRPr="00286D99">
          <w:rPr>
            <w:rFonts w:ascii="Times New Roman" w:hAnsi="Times New Roman" w:cs="Times New Roman"/>
            <w:sz w:val="24"/>
            <w:szCs w:val="24"/>
          </w:rPr>
          <w:t>кодекс</w:t>
        </w:r>
      </w:hyperlink>
      <w:r w:rsidRPr="00286D99">
        <w:rPr>
          <w:rFonts w:ascii="Times New Roman" w:hAnsi="Times New Roman" w:cs="Times New Roman"/>
          <w:sz w:val="24"/>
          <w:szCs w:val="24"/>
        </w:rPr>
        <w:t xml:space="preserve"> Российской Федерации и отдельные законодательные акты Российской Федерации</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(далее - Закон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одним из следующих способов:</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4) решением суда.</w:t>
      </w:r>
    </w:p>
    <w:p w:rsidR="003471E2" w:rsidRPr="00286D99" w:rsidRDefault="003471E2">
      <w:pPr>
        <w:pStyle w:val="ConsPlusNormal"/>
        <w:spacing w:before="220"/>
        <w:ind w:firstLine="540"/>
        <w:jc w:val="both"/>
        <w:rPr>
          <w:rFonts w:ascii="Times New Roman" w:hAnsi="Times New Roman" w:cs="Times New Roman"/>
          <w:sz w:val="24"/>
          <w:szCs w:val="24"/>
        </w:rPr>
      </w:pPr>
      <w:proofErr w:type="gramStart"/>
      <w:r w:rsidRPr="00286D99">
        <w:rPr>
          <w:rFonts w:ascii="Times New Roman" w:hAnsi="Times New Roman" w:cs="Times New Roman"/>
          <w:sz w:val="24"/>
          <w:szCs w:val="24"/>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7. </w:t>
      </w:r>
      <w:proofErr w:type="gramStart"/>
      <w:r w:rsidRPr="00286D99">
        <w:rPr>
          <w:rFonts w:ascii="Times New Roman" w:hAnsi="Times New Roman" w:cs="Times New Roman"/>
          <w:sz w:val="24"/>
          <w:szCs w:val="24"/>
        </w:rPr>
        <w:t xml:space="preserve">В границах зон с особыми условиями использования территорий, установленных, в том числе в силу закона, до дня официального опубликования </w:t>
      </w:r>
      <w:hyperlink r:id="rId61"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(за исключением зон с особыми условиями использования территорий, которые установлены и границы которых установлены до дня официального опубликования </w:t>
      </w:r>
      <w:hyperlink r:id="rId62"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w:t>
      </w:r>
      <w:proofErr w:type="gramEnd"/>
      <w:r w:rsidRPr="00286D99">
        <w:rPr>
          <w:rFonts w:ascii="Times New Roman" w:hAnsi="Times New Roman" w:cs="Times New Roman"/>
          <w:sz w:val="24"/>
          <w:szCs w:val="24"/>
        </w:rPr>
        <w:t xml:space="preserve">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w:t>
      </w:r>
      <w:r w:rsidRPr="00286D99">
        <w:rPr>
          <w:rFonts w:ascii="Times New Roman" w:hAnsi="Times New Roman" w:cs="Times New Roman"/>
          <w:sz w:val="24"/>
          <w:szCs w:val="24"/>
        </w:rPr>
        <w:lastRenderedPageBreak/>
        <w:t>установленных в границах таких зон, допускаются: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3471E2" w:rsidRPr="00286D99" w:rsidRDefault="003471E2">
      <w:pPr>
        <w:pStyle w:val="ConsPlusNormal"/>
        <w:spacing w:before="220"/>
        <w:ind w:firstLine="540"/>
        <w:jc w:val="both"/>
        <w:rPr>
          <w:rFonts w:ascii="Times New Roman" w:hAnsi="Times New Roman" w:cs="Times New Roman"/>
          <w:sz w:val="24"/>
          <w:szCs w:val="24"/>
        </w:rPr>
      </w:pPr>
      <w:bookmarkStart w:id="36" w:name="P3730"/>
      <w:bookmarkEnd w:id="36"/>
      <w:proofErr w:type="gramStart"/>
      <w:r w:rsidRPr="00286D99">
        <w:rPr>
          <w:rFonts w:ascii="Times New Roman" w:hAnsi="Times New Roman" w:cs="Times New Roman"/>
          <w:sz w:val="24"/>
          <w:szCs w:val="24"/>
        </w:rPr>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w:t>
      </w:r>
      <w:hyperlink r:id="rId63"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или в случае начала строительства, реконструкции объектов капитального строительства до дня официального опубликования </w:t>
      </w:r>
      <w:hyperlink r:id="rId64"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если для строительства, реконструкции указанных объектов капитального строительства не требуется выдача разрешений на строительство;</w:t>
      </w:r>
      <w:proofErr w:type="gramEnd"/>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3) использование зданий, сооружений, права на которые возникли у граждан или юридических лиц до дня официального опубликования </w:t>
      </w:r>
      <w:hyperlink r:id="rId65"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или которые построены, реконструированы в соответствии с </w:t>
      </w:r>
      <w:hyperlink w:anchor="P3730" w:history="1">
        <w:r w:rsidRPr="00286D99">
          <w:rPr>
            <w:rFonts w:ascii="Times New Roman" w:hAnsi="Times New Roman" w:cs="Times New Roman"/>
            <w:sz w:val="24"/>
            <w:szCs w:val="24"/>
          </w:rPr>
          <w:t>пунктом 2</w:t>
        </w:r>
      </w:hyperlink>
      <w:r w:rsidRPr="00286D99">
        <w:rPr>
          <w:rFonts w:ascii="Times New Roman" w:hAnsi="Times New Roman" w:cs="Times New Roman"/>
          <w:sz w:val="24"/>
          <w:szCs w:val="24"/>
        </w:rPr>
        <w:t xml:space="preserve"> настоящей части и в соответствии с их видом разрешенного использования (назначения).</w:t>
      </w:r>
    </w:p>
    <w:p w:rsidR="003471E2" w:rsidRPr="00286D99" w:rsidRDefault="003471E2">
      <w:pPr>
        <w:pStyle w:val="ConsPlusNormal"/>
        <w:spacing w:before="220"/>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8. </w:t>
      </w:r>
      <w:proofErr w:type="gramStart"/>
      <w:r w:rsidRPr="00286D99">
        <w:rPr>
          <w:rFonts w:ascii="Times New Roman" w:hAnsi="Times New Roman" w:cs="Times New Roman"/>
          <w:sz w:val="24"/>
          <w:szCs w:val="24"/>
        </w:rPr>
        <w:t xml:space="preserve">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w:t>
      </w:r>
      <w:hyperlink r:id="rId66" w:history="1">
        <w:r w:rsidRPr="00286D99">
          <w:rPr>
            <w:rFonts w:ascii="Times New Roman" w:hAnsi="Times New Roman" w:cs="Times New Roman"/>
            <w:sz w:val="24"/>
            <w:szCs w:val="24"/>
          </w:rPr>
          <w:t>статьей 106</w:t>
        </w:r>
      </w:hyperlink>
      <w:r w:rsidRPr="00286D99">
        <w:rPr>
          <w:rFonts w:ascii="Times New Roman" w:hAnsi="Times New Roman" w:cs="Times New Roman"/>
          <w:sz w:val="24"/>
          <w:szCs w:val="24"/>
        </w:rPr>
        <w:t xml:space="preserve"> Земельного кодекса решение об установлении такой зоны принимается или ее установление путем согласования границ осуществляется в соответствии с требованиями </w:t>
      </w:r>
      <w:hyperlink r:id="rId67" w:history="1">
        <w:r w:rsidRPr="00286D99">
          <w:rPr>
            <w:rFonts w:ascii="Times New Roman" w:hAnsi="Times New Roman" w:cs="Times New Roman"/>
            <w:sz w:val="24"/>
            <w:szCs w:val="24"/>
          </w:rPr>
          <w:t>статьи 106</w:t>
        </w:r>
      </w:hyperlink>
      <w:r w:rsidRPr="00286D99">
        <w:rPr>
          <w:rFonts w:ascii="Times New Roman" w:hAnsi="Times New Roman" w:cs="Times New Roman"/>
          <w:sz w:val="24"/>
          <w:szCs w:val="24"/>
        </w:rPr>
        <w:t xml:space="preserve"> Земельного кодекса в порядке, установленном до дня официального опубликования </w:t>
      </w:r>
      <w:hyperlink r:id="rId68" w:history="1">
        <w:r w:rsidRPr="00286D99">
          <w:rPr>
            <w:rFonts w:ascii="Times New Roman" w:hAnsi="Times New Roman" w:cs="Times New Roman"/>
            <w:sz w:val="24"/>
            <w:szCs w:val="24"/>
          </w:rPr>
          <w:t>Закона</w:t>
        </w:r>
      </w:hyperlink>
      <w:r w:rsidRPr="00286D99">
        <w:rPr>
          <w:rFonts w:ascii="Times New Roman" w:hAnsi="Times New Roman" w:cs="Times New Roman"/>
          <w:sz w:val="24"/>
          <w:szCs w:val="24"/>
        </w:rPr>
        <w:t xml:space="preserve"> </w:t>
      </w:r>
      <w:r w:rsidR="007C77C2">
        <w:rPr>
          <w:rFonts w:ascii="Times New Roman" w:hAnsi="Times New Roman" w:cs="Times New Roman"/>
          <w:sz w:val="24"/>
          <w:szCs w:val="24"/>
        </w:rPr>
        <w:t>№</w:t>
      </w:r>
      <w:r w:rsidRPr="00286D99">
        <w:rPr>
          <w:rFonts w:ascii="Times New Roman" w:hAnsi="Times New Roman" w:cs="Times New Roman"/>
          <w:sz w:val="24"/>
          <w:szCs w:val="24"/>
        </w:rPr>
        <w:t xml:space="preserve"> 342-ФЗ Правительством Российской Федерации для зоны с особыми условиями</w:t>
      </w:r>
      <w:proofErr w:type="gramEnd"/>
      <w:r w:rsidRPr="00286D99">
        <w:rPr>
          <w:rFonts w:ascii="Times New Roman" w:hAnsi="Times New Roman" w:cs="Times New Roman"/>
          <w:sz w:val="24"/>
          <w:szCs w:val="24"/>
        </w:rPr>
        <w:t xml:space="preserve"> использования территории соответствующего вида.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ind w:firstLine="540"/>
        <w:jc w:val="both"/>
        <w:outlineLvl w:val="3"/>
        <w:rPr>
          <w:rFonts w:ascii="Times New Roman" w:hAnsi="Times New Roman" w:cs="Times New Roman"/>
          <w:sz w:val="24"/>
          <w:szCs w:val="24"/>
        </w:rPr>
      </w:pPr>
      <w:r w:rsidRPr="00286D99">
        <w:rPr>
          <w:rFonts w:ascii="Times New Roman" w:hAnsi="Times New Roman" w:cs="Times New Roman"/>
          <w:sz w:val="24"/>
          <w:szCs w:val="24"/>
        </w:rPr>
        <w:t>Статья 2</w:t>
      </w:r>
      <w:r w:rsidR="007C77C2">
        <w:rPr>
          <w:rFonts w:ascii="Times New Roman" w:hAnsi="Times New Roman" w:cs="Times New Roman"/>
          <w:sz w:val="24"/>
          <w:szCs w:val="24"/>
        </w:rPr>
        <w:t>1</w:t>
      </w:r>
      <w:r w:rsidRPr="00286D99">
        <w:rPr>
          <w:rFonts w:ascii="Times New Roman" w:hAnsi="Times New Roman" w:cs="Times New Roman"/>
          <w:sz w:val="24"/>
          <w:szCs w:val="24"/>
        </w:rPr>
        <w:t xml:space="preserve">. Перечень зон с особыми условиями использования территории. Перечень </w:t>
      </w:r>
      <w:proofErr w:type="gramStart"/>
      <w:r w:rsidRPr="00286D99">
        <w:rPr>
          <w:rFonts w:ascii="Times New Roman" w:hAnsi="Times New Roman" w:cs="Times New Roman"/>
          <w:sz w:val="24"/>
          <w:szCs w:val="24"/>
        </w:rPr>
        <w:t>зон действия иных ограничений использования земельных участков</w:t>
      </w:r>
      <w:proofErr w:type="gramEnd"/>
      <w:r w:rsidRPr="00286D99">
        <w:rPr>
          <w:rFonts w:ascii="Times New Roman" w:hAnsi="Times New Roman" w:cs="Times New Roman"/>
          <w:sz w:val="24"/>
          <w:szCs w:val="24"/>
        </w:rPr>
        <w:t xml:space="preserve"> и объектов капитального строительства</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ind w:firstLine="540"/>
        <w:jc w:val="both"/>
        <w:rPr>
          <w:rFonts w:ascii="Times New Roman" w:hAnsi="Times New Roman" w:cs="Times New Roman"/>
          <w:sz w:val="24"/>
          <w:szCs w:val="24"/>
        </w:rPr>
      </w:pPr>
      <w:r w:rsidRPr="00286D99">
        <w:rPr>
          <w:rFonts w:ascii="Times New Roman" w:hAnsi="Times New Roman" w:cs="Times New Roman"/>
          <w:sz w:val="24"/>
          <w:szCs w:val="24"/>
        </w:rPr>
        <w:t xml:space="preserve">1. В соответствии с Земельным </w:t>
      </w:r>
      <w:hyperlink r:id="rId69" w:history="1">
        <w:r w:rsidRPr="00286D99">
          <w:rPr>
            <w:rFonts w:ascii="Times New Roman" w:hAnsi="Times New Roman" w:cs="Times New Roman"/>
            <w:sz w:val="24"/>
            <w:szCs w:val="24"/>
          </w:rPr>
          <w:t>кодексом</w:t>
        </w:r>
      </w:hyperlink>
      <w:r w:rsidRPr="00286D99">
        <w:rPr>
          <w:rFonts w:ascii="Times New Roman" w:hAnsi="Times New Roman" w:cs="Times New Roman"/>
          <w:sz w:val="24"/>
          <w:szCs w:val="24"/>
        </w:rPr>
        <w:t xml:space="preserve"> и иными нормативными актами на карте градостроительного зонирования в пределах городского округа могут быть отображены следующие зоны с особыми условиями использования территории:</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Normal"/>
        <w:jc w:val="right"/>
        <w:outlineLvl w:val="4"/>
        <w:rPr>
          <w:rFonts w:ascii="Times New Roman" w:hAnsi="Times New Roman" w:cs="Times New Roman"/>
          <w:sz w:val="24"/>
          <w:szCs w:val="24"/>
        </w:rPr>
      </w:pPr>
      <w:r w:rsidRPr="00286D99">
        <w:rPr>
          <w:rFonts w:ascii="Times New Roman" w:hAnsi="Times New Roman" w:cs="Times New Roman"/>
          <w:sz w:val="24"/>
          <w:szCs w:val="24"/>
        </w:rPr>
        <w:t xml:space="preserve">Таблица </w:t>
      </w:r>
      <w:r w:rsidR="009F611F">
        <w:rPr>
          <w:rFonts w:ascii="Times New Roman" w:hAnsi="Times New Roman" w:cs="Times New Roman"/>
          <w:sz w:val="24"/>
          <w:szCs w:val="24"/>
        </w:rPr>
        <w:t>2</w:t>
      </w:r>
    </w:p>
    <w:p w:rsidR="003471E2" w:rsidRPr="00286D99" w:rsidRDefault="003471E2">
      <w:pPr>
        <w:pStyle w:val="ConsPlusNormal"/>
        <w:jc w:val="both"/>
        <w:rPr>
          <w:rFonts w:ascii="Times New Roman" w:hAnsi="Times New Roman" w:cs="Times New Roman"/>
          <w:sz w:val="24"/>
          <w:szCs w:val="24"/>
        </w:rPr>
      </w:pPr>
    </w:p>
    <w:p w:rsidR="003471E2" w:rsidRPr="00286D99" w:rsidRDefault="003471E2">
      <w:pPr>
        <w:pStyle w:val="ConsPlusTitle"/>
        <w:jc w:val="center"/>
        <w:rPr>
          <w:rFonts w:ascii="Times New Roman" w:hAnsi="Times New Roman" w:cs="Times New Roman"/>
          <w:sz w:val="24"/>
          <w:szCs w:val="24"/>
        </w:rPr>
      </w:pPr>
      <w:r w:rsidRPr="00286D99">
        <w:rPr>
          <w:rFonts w:ascii="Times New Roman" w:hAnsi="Times New Roman" w:cs="Times New Roman"/>
          <w:sz w:val="24"/>
          <w:szCs w:val="24"/>
        </w:rPr>
        <w:t>ПЕРЕЧЕНЬ ЗОН С ОСОБЫМИ УСЛОВИЯМИ ИСПОЛЬЗОВАНИЯ ТЕРРИТОРИИ</w:t>
      </w:r>
    </w:p>
    <w:p w:rsidR="007C77C2" w:rsidRPr="00852526" w:rsidRDefault="007C77C2" w:rsidP="007C77C2">
      <w:pPr>
        <w:pStyle w:val="ConsPlusNormal"/>
        <w:ind w:firstLine="709"/>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647"/>
      </w:tblGrid>
      <w:tr w:rsidR="007C77C2" w:rsidRPr="00852526" w:rsidTr="007C77C2">
        <w:tc>
          <w:tcPr>
            <w:tcW w:w="9214" w:type="dxa"/>
            <w:gridSpan w:val="2"/>
            <w:shd w:val="clear" w:color="auto" w:fill="auto"/>
          </w:tcPr>
          <w:p w:rsidR="007C77C2" w:rsidRPr="00852526" w:rsidRDefault="007C77C2" w:rsidP="007C77C2">
            <w:pPr>
              <w:pStyle w:val="ConsPlusNormal"/>
              <w:jc w:val="center"/>
              <w:rPr>
                <w:rFonts w:ascii="Times New Roman" w:hAnsi="Times New Roman" w:cs="Times New Roman"/>
                <w:sz w:val="24"/>
                <w:szCs w:val="24"/>
              </w:rPr>
            </w:pPr>
            <w:r w:rsidRPr="00852526">
              <w:rPr>
                <w:rFonts w:ascii="Times New Roman" w:hAnsi="Times New Roman" w:cs="Times New Roman"/>
                <w:sz w:val="24"/>
                <w:szCs w:val="24"/>
              </w:rPr>
              <w:t>Перечень зон, дополнительно выделенных на схеме зонирования по видам ограничений хозяйственной деятельности</w:t>
            </w:r>
          </w:p>
        </w:tc>
      </w:tr>
      <w:tr w:rsidR="007C77C2" w:rsidRPr="00852526" w:rsidTr="007C77C2">
        <w:tc>
          <w:tcPr>
            <w:tcW w:w="567" w:type="dxa"/>
            <w:shd w:val="clear" w:color="auto" w:fill="auto"/>
          </w:tcPr>
          <w:p w:rsidR="007C77C2" w:rsidRPr="00852526" w:rsidRDefault="007C77C2" w:rsidP="007C77C2">
            <w:pPr>
              <w:pStyle w:val="ConsPlusNormal"/>
              <w:jc w:val="both"/>
              <w:rPr>
                <w:rFonts w:ascii="Times New Roman" w:hAnsi="Times New Roman" w:cs="Times New Roman"/>
                <w:sz w:val="24"/>
                <w:szCs w:val="24"/>
              </w:rPr>
            </w:pPr>
            <w:r w:rsidRPr="00852526">
              <w:rPr>
                <w:rFonts w:ascii="Times New Roman" w:hAnsi="Times New Roman" w:cs="Times New Roman"/>
                <w:sz w:val="24"/>
                <w:szCs w:val="24"/>
              </w:rPr>
              <w:t>1</w:t>
            </w:r>
          </w:p>
        </w:tc>
        <w:tc>
          <w:tcPr>
            <w:tcW w:w="8647" w:type="dxa"/>
            <w:shd w:val="clear" w:color="auto" w:fill="auto"/>
          </w:tcPr>
          <w:p w:rsidR="007C77C2" w:rsidRPr="00852526" w:rsidRDefault="007C77C2" w:rsidP="007C77C2">
            <w:pPr>
              <w:pStyle w:val="ConsPlusNormal"/>
              <w:jc w:val="both"/>
              <w:rPr>
                <w:rFonts w:ascii="Times New Roman" w:hAnsi="Times New Roman" w:cs="Times New Roman"/>
                <w:sz w:val="24"/>
                <w:szCs w:val="24"/>
              </w:rPr>
            </w:pPr>
            <w:r w:rsidRPr="00852526">
              <w:rPr>
                <w:rStyle w:val="a8"/>
                <w:rFonts w:ascii="Times New Roman" w:hAnsi="Times New Roman" w:cs="Times New Roman"/>
                <w:b w:val="0"/>
                <w:sz w:val="24"/>
                <w:szCs w:val="24"/>
              </w:rPr>
              <w:t>Водоохранные зоны</w:t>
            </w:r>
          </w:p>
        </w:tc>
      </w:tr>
      <w:tr w:rsidR="007C77C2" w:rsidRPr="00852526" w:rsidTr="007C77C2">
        <w:tc>
          <w:tcPr>
            <w:tcW w:w="567" w:type="dxa"/>
            <w:shd w:val="clear" w:color="auto" w:fill="auto"/>
          </w:tcPr>
          <w:p w:rsidR="007C77C2" w:rsidRPr="00852526" w:rsidRDefault="007C77C2" w:rsidP="007C77C2">
            <w:pPr>
              <w:pStyle w:val="ConsPlusNormal"/>
              <w:jc w:val="both"/>
              <w:rPr>
                <w:rFonts w:ascii="Times New Roman" w:hAnsi="Times New Roman" w:cs="Times New Roman"/>
                <w:sz w:val="24"/>
                <w:szCs w:val="24"/>
              </w:rPr>
            </w:pPr>
            <w:r w:rsidRPr="00852526">
              <w:rPr>
                <w:rFonts w:ascii="Times New Roman" w:hAnsi="Times New Roman" w:cs="Times New Roman"/>
                <w:sz w:val="24"/>
                <w:szCs w:val="24"/>
              </w:rPr>
              <w:t>2</w:t>
            </w:r>
          </w:p>
        </w:tc>
        <w:tc>
          <w:tcPr>
            <w:tcW w:w="8647" w:type="dxa"/>
            <w:shd w:val="clear" w:color="auto" w:fill="auto"/>
          </w:tcPr>
          <w:p w:rsidR="007C77C2" w:rsidRPr="00852526" w:rsidRDefault="007C77C2" w:rsidP="007C77C2">
            <w:pPr>
              <w:pStyle w:val="ConsPlusNormal"/>
              <w:jc w:val="both"/>
              <w:rPr>
                <w:rFonts w:ascii="Times New Roman" w:hAnsi="Times New Roman" w:cs="Times New Roman"/>
                <w:sz w:val="24"/>
                <w:szCs w:val="24"/>
              </w:rPr>
            </w:pPr>
            <w:r w:rsidRPr="00852526">
              <w:rPr>
                <w:rStyle w:val="a8"/>
                <w:rFonts w:ascii="Times New Roman" w:hAnsi="Times New Roman" w:cs="Times New Roman"/>
                <w:b w:val="0"/>
                <w:sz w:val="24"/>
                <w:szCs w:val="24"/>
              </w:rPr>
              <w:t>Прибрежные защитные полосы</w:t>
            </w:r>
          </w:p>
        </w:tc>
      </w:tr>
      <w:tr w:rsidR="007C77C2" w:rsidRPr="00852526" w:rsidTr="007C77C2">
        <w:tc>
          <w:tcPr>
            <w:tcW w:w="567" w:type="dxa"/>
            <w:shd w:val="clear" w:color="auto" w:fill="auto"/>
          </w:tcPr>
          <w:p w:rsidR="007C77C2" w:rsidRPr="00852526" w:rsidRDefault="007C77C2" w:rsidP="007C77C2">
            <w:pPr>
              <w:rPr>
                <w:rFonts w:ascii="Times New Roman" w:eastAsia="Times New Roman" w:hAnsi="Times New Roman"/>
                <w:sz w:val="24"/>
                <w:szCs w:val="24"/>
              </w:rPr>
            </w:pPr>
            <w:r w:rsidRPr="00852526">
              <w:rPr>
                <w:rFonts w:ascii="Times New Roman" w:eastAsia="Times New Roman" w:hAnsi="Times New Roman"/>
                <w:sz w:val="24"/>
                <w:szCs w:val="24"/>
              </w:rPr>
              <w:t>3</w:t>
            </w:r>
          </w:p>
        </w:tc>
        <w:tc>
          <w:tcPr>
            <w:tcW w:w="8647" w:type="dxa"/>
            <w:shd w:val="clear" w:color="auto" w:fill="auto"/>
          </w:tcPr>
          <w:p w:rsidR="007C77C2" w:rsidRPr="00852526" w:rsidRDefault="007C77C2" w:rsidP="007C77C2">
            <w:pPr>
              <w:pStyle w:val="ConsPlusNormal"/>
              <w:rPr>
                <w:rFonts w:ascii="Times New Roman" w:hAnsi="Times New Roman" w:cs="Times New Roman"/>
                <w:sz w:val="24"/>
                <w:szCs w:val="24"/>
              </w:rPr>
            </w:pPr>
            <w:r w:rsidRPr="00852526">
              <w:rPr>
                <w:rFonts w:ascii="Times New Roman" w:hAnsi="Times New Roman" w:cs="Times New Roman"/>
                <w:sz w:val="24"/>
                <w:szCs w:val="24"/>
              </w:rPr>
              <w:t>Береговые полосы</w:t>
            </w:r>
          </w:p>
        </w:tc>
      </w:tr>
      <w:tr w:rsidR="007C77C2" w:rsidRPr="00852526" w:rsidTr="007C77C2">
        <w:tc>
          <w:tcPr>
            <w:tcW w:w="567" w:type="dxa"/>
            <w:shd w:val="clear" w:color="auto" w:fill="auto"/>
          </w:tcPr>
          <w:p w:rsidR="007C77C2" w:rsidRPr="00852526" w:rsidRDefault="007C77C2" w:rsidP="007C77C2">
            <w:pPr>
              <w:rPr>
                <w:rFonts w:ascii="Times New Roman" w:eastAsia="Times New Roman" w:hAnsi="Times New Roman"/>
                <w:sz w:val="24"/>
                <w:szCs w:val="24"/>
              </w:rPr>
            </w:pPr>
            <w:r w:rsidRPr="00852526">
              <w:rPr>
                <w:rFonts w:ascii="Times New Roman" w:eastAsia="Times New Roman" w:hAnsi="Times New Roman"/>
                <w:sz w:val="24"/>
                <w:szCs w:val="24"/>
              </w:rPr>
              <w:t>4</w:t>
            </w:r>
          </w:p>
        </w:tc>
        <w:tc>
          <w:tcPr>
            <w:tcW w:w="8647" w:type="dxa"/>
            <w:shd w:val="clear" w:color="auto" w:fill="auto"/>
          </w:tcPr>
          <w:p w:rsidR="007C77C2" w:rsidRPr="00852526" w:rsidRDefault="007C77C2" w:rsidP="007C77C2">
            <w:pPr>
              <w:rPr>
                <w:rFonts w:ascii="Times New Roman" w:eastAsia="Times New Roman" w:hAnsi="Times New Roman"/>
                <w:sz w:val="24"/>
                <w:szCs w:val="24"/>
              </w:rPr>
            </w:pPr>
            <w:r w:rsidRPr="00852526">
              <w:rPr>
                <w:rStyle w:val="a8"/>
                <w:rFonts w:ascii="Times New Roman" w:eastAsia="Times New Roman" w:hAnsi="Times New Roman"/>
                <w:b w:val="0"/>
                <w:sz w:val="24"/>
                <w:szCs w:val="24"/>
              </w:rPr>
              <w:t xml:space="preserve">Зоны санитарной охраны </w:t>
            </w:r>
            <w:r w:rsidRPr="00852526">
              <w:rPr>
                <w:rFonts w:ascii="Times New Roman" w:eastAsia="Times New Roman" w:hAnsi="Times New Roman"/>
                <w:bCs/>
                <w:sz w:val="24"/>
                <w:szCs w:val="24"/>
                <w:lang w:val="en-US"/>
              </w:rPr>
              <w:t>I</w:t>
            </w:r>
            <w:r w:rsidRPr="00852526">
              <w:rPr>
                <w:rFonts w:ascii="Times New Roman" w:eastAsia="Times New Roman" w:hAnsi="Times New Roman"/>
                <w:bCs/>
                <w:sz w:val="24"/>
                <w:szCs w:val="24"/>
              </w:rPr>
              <w:t xml:space="preserve">, </w:t>
            </w:r>
            <w:r w:rsidRPr="00852526">
              <w:rPr>
                <w:rFonts w:ascii="Times New Roman" w:eastAsia="Times New Roman" w:hAnsi="Times New Roman"/>
                <w:bCs/>
                <w:sz w:val="24"/>
                <w:szCs w:val="24"/>
                <w:lang w:val="en-US"/>
              </w:rPr>
              <w:t>II</w:t>
            </w:r>
            <w:r w:rsidRPr="00852526">
              <w:rPr>
                <w:rFonts w:ascii="Times New Roman" w:eastAsia="Times New Roman" w:hAnsi="Times New Roman"/>
                <w:bCs/>
                <w:sz w:val="24"/>
                <w:szCs w:val="24"/>
              </w:rPr>
              <w:t xml:space="preserve">, </w:t>
            </w:r>
            <w:r w:rsidRPr="00852526">
              <w:rPr>
                <w:rFonts w:ascii="Times New Roman" w:eastAsia="Times New Roman" w:hAnsi="Times New Roman"/>
                <w:bCs/>
                <w:sz w:val="24"/>
                <w:szCs w:val="24"/>
                <w:lang w:val="en-US"/>
              </w:rPr>
              <w:t>III</w:t>
            </w:r>
            <w:r w:rsidRPr="00852526">
              <w:rPr>
                <w:rFonts w:ascii="Times New Roman" w:eastAsia="Times New Roman" w:hAnsi="Times New Roman"/>
                <w:bCs/>
                <w:sz w:val="24"/>
                <w:szCs w:val="24"/>
              </w:rPr>
              <w:t xml:space="preserve"> пояса </w:t>
            </w:r>
            <w:r w:rsidRPr="00852526">
              <w:rPr>
                <w:rStyle w:val="a8"/>
                <w:rFonts w:ascii="Times New Roman" w:eastAsia="Times New Roman" w:hAnsi="Times New Roman"/>
                <w:b w:val="0"/>
                <w:sz w:val="24"/>
                <w:szCs w:val="24"/>
              </w:rPr>
              <w:t>подземных источников питьевого водоснабжения</w:t>
            </w:r>
          </w:p>
        </w:tc>
      </w:tr>
      <w:tr w:rsidR="007C77C2" w:rsidRPr="00852526" w:rsidTr="007C77C2">
        <w:tc>
          <w:tcPr>
            <w:tcW w:w="567" w:type="dxa"/>
            <w:shd w:val="clear" w:color="auto" w:fill="auto"/>
          </w:tcPr>
          <w:p w:rsidR="007C77C2" w:rsidRPr="00852526" w:rsidRDefault="007C77C2" w:rsidP="007C77C2">
            <w:pPr>
              <w:pStyle w:val="ConsPlusNormal"/>
              <w:rPr>
                <w:rFonts w:ascii="Times New Roman" w:hAnsi="Times New Roman" w:cs="Times New Roman"/>
                <w:sz w:val="24"/>
                <w:szCs w:val="24"/>
              </w:rPr>
            </w:pPr>
            <w:r w:rsidRPr="00852526">
              <w:rPr>
                <w:rFonts w:ascii="Times New Roman" w:hAnsi="Times New Roman" w:cs="Times New Roman"/>
                <w:sz w:val="24"/>
                <w:szCs w:val="24"/>
              </w:rPr>
              <w:t>5</w:t>
            </w:r>
          </w:p>
        </w:tc>
        <w:tc>
          <w:tcPr>
            <w:tcW w:w="8647" w:type="dxa"/>
            <w:shd w:val="clear" w:color="auto" w:fill="auto"/>
          </w:tcPr>
          <w:p w:rsidR="007C77C2" w:rsidRPr="00852526" w:rsidRDefault="007C77C2" w:rsidP="007C77C2">
            <w:pPr>
              <w:pStyle w:val="ConsPlusNormal"/>
              <w:rPr>
                <w:rFonts w:ascii="Times New Roman" w:hAnsi="Times New Roman" w:cs="Times New Roman"/>
                <w:sz w:val="24"/>
                <w:szCs w:val="24"/>
              </w:rPr>
            </w:pPr>
            <w:r w:rsidRPr="00852526">
              <w:rPr>
                <w:rStyle w:val="a8"/>
                <w:rFonts w:ascii="Times New Roman" w:hAnsi="Times New Roman" w:cs="Times New Roman"/>
                <w:b w:val="0"/>
                <w:sz w:val="24"/>
                <w:szCs w:val="24"/>
              </w:rPr>
              <w:t>Санитарно-защитные зоны</w:t>
            </w:r>
          </w:p>
        </w:tc>
      </w:tr>
      <w:tr w:rsidR="007C77C2" w:rsidRPr="00852526" w:rsidTr="007C77C2">
        <w:tc>
          <w:tcPr>
            <w:tcW w:w="567" w:type="dxa"/>
            <w:shd w:val="clear" w:color="auto" w:fill="auto"/>
          </w:tcPr>
          <w:p w:rsidR="007C77C2" w:rsidRPr="00852526" w:rsidRDefault="007C77C2" w:rsidP="007C77C2">
            <w:pPr>
              <w:pStyle w:val="ConsPlusNormal"/>
              <w:rPr>
                <w:rFonts w:ascii="Times New Roman" w:hAnsi="Times New Roman" w:cs="Times New Roman"/>
                <w:sz w:val="24"/>
                <w:szCs w:val="24"/>
              </w:rPr>
            </w:pPr>
            <w:r w:rsidRPr="00852526">
              <w:rPr>
                <w:rFonts w:ascii="Times New Roman" w:hAnsi="Times New Roman" w:cs="Times New Roman"/>
                <w:sz w:val="24"/>
                <w:szCs w:val="24"/>
              </w:rPr>
              <w:t>6</w:t>
            </w:r>
          </w:p>
        </w:tc>
        <w:tc>
          <w:tcPr>
            <w:tcW w:w="8647" w:type="dxa"/>
            <w:shd w:val="clear" w:color="auto" w:fill="auto"/>
          </w:tcPr>
          <w:p w:rsidR="007C77C2" w:rsidRPr="00852526" w:rsidRDefault="007C77C2" w:rsidP="007C77C2">
            <w:pPr>
              <w:pStyle w:val="ConsPlusNormal"/>
              <w:rPr>
                <w:rFonts w:ascii="Times New Roman" w:hAnsi="Times New Roman" w:cs="Times New Roman"/>
                <w:sz w:val="24"/>
                <w:szCs w:val="24"/>
              </w:rPr>
            </w:pPr>
            <w:r w:rsidRPr="00852526">
              <w:rPr>
                <w:rFonts w:ascii="Times New Roman" w:hAnsi="Times New Roman" w:cs="Times New Roman"/>
                <w:sz w:val="24"/>
                <w:szCs w:val="24"/>
              </w:rPr>
              <w:t>Придорожные полосы</w:t>
            </w:r>
          </w:p>
        </w:tc>
      </w:tr>
      <w:tr w:rsidR="007C77C2" w:rsidRPr="00852526" w:rsidTr="007C77C2">
        <w:tc>
          <w:tcPr>
            <w:tcW w:w="567" w:type="dxa"/>
            <w:shd w:val="clear" w:color="auto" w:fill="auto"/>
          </w:tcPr>
          <w:p w:rsidR="007C77C2" w:rsidRPr="00852526" w:rsidRDefault="007C77C2" w:rsidP="007C77C2">
            <w:pPr>
              <w:widowControl w:val="0"/>
              <w:autoSpaceDE w:val="0"/>
              <w:autoSpaceDN w:val="0"/>
              <w:adjustRightInd w:val="0"/>
              <w:rPr>
                <w:rFonts w:ascii="Times New Roman" w:eastAsia="Times New Roman" w:hAnsi="Times New Roman"/>
                <w:sz w:val="24"/>
                <w:szCs w:val="24"/>
              </w:rPr>
            </w:pPr>
            <w:r w:rsidRPr="00852526">
              <w:rPr>
                <w:rFonts w:ascii="Times New Roman" w:eastAsia="Times New Roman" w:hAnsi="Times New Roman"/>
                <w:sz w:val="24"/>
                <w:szCs w:val="24"/>
              </w:rPr>
              <w:t>7</w:t>
            </w:r>
          </w:p>
        </w:tc>
        <w:tc>
          <w:tcPr>
            <w:tcW w:w="8647" w:type="dxa"/>
            <w:shd w:val="clear" w:color="auto" w:fill="auto"/>
          </w:tcPr>
          <w:p w:rsidR="007C77C2" w:rsidRPr="00852526" w:rsidRDefault="007C77C2" w:rsidP="007C77C2">
            <w:pPr>
              <w:widowControl w:val="0"/>
              <w:autoSpaceDE w:val="0"/>
              <w:autoSpaceDN w:val="0"/>
              <w:adjustRightInd w:val="0"/>
              <w:rPr>
                <w:rFonts w:ascii="Times New Roman" w:eastAsia="Times New Roman" w:hAnsi="Times New Roman"/>
                <w:sz w:val="24"/>
                <w:szCs w:val="24"/>
              </w:rPr>
            </w:pPr>
            <w:r w:rsidRPr="00852526">
              <w:rPr>
                <w:rFonts w:ascii="Times New Roman" w:eastAsia="Times New Roman" w:hAnsi="Times New Roman"/>
                <w:sz w:val="24"/>
                <w:szCs w:val="24"/>
              </w:rPr>
              <w:t xml:space="preserve">Границы  санитарного разрыва </w:t>
            </w:r>
            <w:proofErr w:type="gramStart"/>
            <w:r w:rsidRPr="00852526">
              <w:rPr>
                <w:rFonts w:ascii="Times New Roman" w:eastAsia="Times New Roman" w:hAnsi="Times New Roman"/>
                <w:sz w:val="24"/>
                <w:szCs w:val="24"/>
              </w:rPr>
              <w:t>ВЛ</w:t>
            </w:r>
            <w:proofErr w:type="gramEnd"/>
          </w:p>
        </w:tc>
      </w:tr>
      <w:tr w:rsidR="007C77C2" w:rsidRPr="00852526" w:rsidTr="007C77C2">
        <w:tc>
          <w:tcPr>
            <w:tcW w:w="567" w:type="dxa"/>
            <w:shd w:val="clear" w:color="auto" w:fill="auto"/>
          </w:tcPr>
          <w:p w:rsidR="007C77C2" w:rsidRPr="00852526" w:rsidRDefault="007C77C2" w:rsidP="007C77C2">
            <w:pPr>
              <w:rPr>
                <w:rFonts w:ascii="Times New Roman" w:eastAsia="Times New Roman" w:hAnsi="Times New Roman"/>
                <w:sz w:val="24"/>
                <w:szCs w:val="24"/>
              </w:rPr>
            </w:pPr>
            <w:r w:rsidRPr="00852526">
              <w:rPr>
                <w:rFonts w:ascii="Times New Roman" w:eastAsia="Times New Roman" w:hAnsi="Times New Roman"/>
                <w:sz w:val="24"/>
                <w:szCs w:val="24"/>
              </w:rPr>
              <w:t>8</w:t>
            </w:r>
          </w:p>
        </w:tc>
        <w:tc>
          <w:tcPr>
            <w:tcW w:w="8647" w:type="dxa"/>
            <w:shd w:val="clear" w:color="auto" w:fill="auto"/>
          </w:tcPr>
          <w:p w:rsidR="007C77C2" w:rsidRPr="00852526" w:rsidRDefault="007C77C2" w:rsidP="007C77C2">
            <w:pPr>
              <w:rPr>
                <w:rFonts w:ascii="Times New Roman" w:eastAsia="Times New Roman" w:hAnsi="Times New Roman"/>
                <w:sz w:val="24"/>
                <w:szCs w:val="24"/>
              </w:rPr>
            </w:pPr>
            <w:r w:rsidRPr="00852526">
              <w:rPr>
                <w:rFonts w:ascii="Times New Roman" w:eastAsia="Times New Roman" w:hAnsi="Times New Roman"/>
                <w:sz w:val="24"/>
                <w:szCs w:val="24"/>
              </w:rPr>
              <w:t>Санитарная полоса отчуждения магистрального газопровода</w:t>
            </w:r>
          </w:p>
        </w:tc>
      </w:tr>
      <w:tr w:rsidR="007C77C2" w:rsidRPr="00852526" w:rsidTr="007C77C2">
        <w:tc>
          <w:tcPr>
            <w:tcW w:w="567" w:type="dxa"/>
            <w:shd w:val="clear" w:color="auto" w:fill="auto"/>
          </w:tcPr>
          <w:p w:rsidR="007C77C2" w:rsidRPr="00852526" w:rsidRDefault="007C77C2" w:rsidP="007C77C2">
            <w:pPr>
              <w:rPr>
                <w:rFonts w:ascii="Times New Roman" w:eastAsia="Times New Roman" w:hAnsi="Times New Roman"/>
                <w:sz w:val="24"/>
                <w:szCs w:val="24"/>
              </w:rPr>
            </w:pPr>
            <w:r w:rsidRPr="00852526">
              <w:rPr>
                <w:rFonts w:ascii="Times New Roman" w:eastAsia="Times New Roman" w:hAnsi="Times New Roman"/>
                <w:sz w:val="24"/>
                <w:szCs w:val="24"/>
              </w:rPr>
              <w:lastRenderedPageBreak/>
              <w:t>9</w:t>
            </w:r>
          </w:p>
        </w:tc>
        <w:tc>
          <w:tcPr>
            <w:tcW w:w="8647" w:type="dxa"/>
            <w:shd w:val="clear" w:color="auto" w:fill="auto"/>
          </w:tcPr>
          <w:p w:rsidR="007C77C2" w:rsidRPr="00852526" w:rsidRDefault="007C77C2" w:rsidP="007C77C2">
            <w:pPr>
              <w:rPr>
                <w:rFonts w:ascii="Times New Roman" w:eastAsia="Times New Roman" w:hAnsi="Times New Roman"/>
                <w:sz w:val="24"/>
                <w:szCs w:val="24"/>
              </w:rPr>
            </w:pPr>
            <w:r w:rsidRPr="00852526">
              <w:rPr>
                <w:rFonts w:ascii="Times New Roman" w:eastAsia="Times New Roman" w:hAnsi="Times New Roman"/>
                <w:sz w:val="24"/>
                <w:szCs w:val="24"/>
              </w:rPr>
              <w:t>Границы месторождений полезных ископаемых</w:t>
            </w:r>
          </w:p>
        </w:tc>
      </w:tr>
    </w:tbl>
    <w:p w:rsidR="007C77C2" w:rsidRPr="00852526" w:rsidRDefault="007C77C2" w:rsidP="007C77C2">
      <w:pPr>
        <w:pStyle w:val="ConsPlusNormal"/>
        <w:ind w:firstLine="709"/>
        <w:jc w:val="both"/>
        <w:rPr>
          <w:rFonts w:ascii="Times New Roman" w:hAnsi="Times New Roman" w:cs="Times New Roman"/>
          <w:bCs/>
          <w:sz w:val="24"/>
          <w:szCs w:val="24"/>
        </w:rPr>
      </w:pPr>
    </w:p>
    <w:p w:rsidR="007C77C2" w:rsidRPr="00852526" w:rsidRDefault="007C77C2" w:rsidP="007C77C2">
      <w:pPr>
        <w:pStyle w:val="ConsPlusNormal"/>
        <w:ind w:firstLine="709"/>
        <w:jc w:val="both"/>
        <w:rPr>
          <w:rFonts w:ascii="Times New Roman" w:hAnsi="Times New Roman" w:cs="Times New Roman"/>
          <w:sz w:val="24"/>
          <w:szCs w:val="24"/>
        </w:rPr>
      </w:pPr>
      <w:r w:rsidRPr="00852526">
        <w:rPr>
          <w:rFonts w:ascii="Times New Roman" w:hAnsi="Times New Roman" w:cs="Times New Roman"/>
          <w:bCs/>
          <w:sz w:val="24"/>
          <w:szCs w:val="24"/>
        </w:rPr>
        <w:t>2. Водоохранные зоны, прибрежные защитные и береговые полосы</w:t>
      </w:r>
      <w:r w:rsidRPr="00852526">
        <w:rPr>
          <w:rFonts w:ascii="Times New Roman" w:hAnsi="Times New Roman" w:cs="Times New Roman"/>
          <w:sz w:val="24"/>
          <w:szCs w:val="24"/>
        </w:rPr>
        <w:t xml:space="preserve"> установлены в целях предотвращения загрязнения, засорения, заиливания водных объектов и истощения их вод, сохранения среды обитания водных биологических ресурсов  и других объектов животного и растительного мира в соответствии с </w:t>
      </w:r>
      <w:r>
        <w:rPr>
          <w:rFonts w:ascii="Times New Roman" w:hAnsi="Times New Roman" w:cs="Times New Roman"/>
          <w:sz w:val="24"/>
          <w:szCs w:val="24"/>
        </w:rPr>
        <w:t>«</w:t>
      </w:r>
      <w:r w:rsidRPr="00852526">
        <w:rPr>
          <w:rFonts w:ascii="Times New Roman" w:hAnsi="Times New Roman" w:cs="Times New Roman"/>
          <w:sz w:val="24"/>
          <w:szCs w:val="24"/>
        </w:rPr>
        <w:t>Водным Кодексом Российской Федерации</w:t>
      </w:r>
      <w:r>
        <w:rPr>
          <w:rFonts w:ascii="Times New Roman" w:hAnsi="Times New Roman" w:cs="Times New Roman"/>
          <w:sz w:val="24"/>
          <w:szCs w:val="24"/>
        </w:rPr>
        <w:t>»</w:t>
      </w:r>
      <w:r w:rsidRPr="00852526">
        <w:rPr>
          <w:rFonts w:ascii="Times New Roman" w:hAnsi="Times New Roman" w:cs="Times New Roman"/>
          <w:sz w:val="24"/>
          <w:szCs w:val="24"/>
        </w:rPr>
        <w:t xml:space="preserve"> от 12 апреля 2006 года. </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В границах водоохранных зон запрещаются:</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1) использование сточных вод для удобрения почв;</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3) осуществление авиационных мер по борьбе с вредителями и болезнями растений;</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В границах прибрежных защитных полос наряду с ограничениями для водоохранных зон запрещаются дополнительно:</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1) распашка земель;</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2) размещение отвалов размываемых грунтов;</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3) выпас сельскохозяйственных животных и организация для них летних лагерей, ванн.</w:t>
      </w: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bCs/>
          <w:sz w:val="24"/>
          <w:szCs w:val="24"/>
        </w:rPr>
        <w:t>Береговая полоса предназначена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если иное не предусмотрено Водным Кодексом или другими федеральными законами.</w:t>
      </w:r>
    </w:p>
    <w:p w:rsidR="007C77C2" w:rsidRPr="00852526" w:rsidRDefault="007C77C2" w:rsidP="007C77C2">
      <w:pPr>
        <w:pStyle w:val="ConsPlusNormal"/>
        <w:ind w:firstLine="709"/>
        <w:jc w:val="both"/>
        <w:rPr>
          <w:rFonts w:ascii="Times New Roman" w:hAnsi="Times New Roman" w:cs="Times New Roman"/>
          <w:bCs/>
          <w:sz w:val="24"/>
          <w:szCs w:val="24"/>
        </w:rPr>
      </w:pPr>
    </w:p>
    <w:p w:rsidR="007C77C2" w:rsidRPr="00852526" w:rsidRDefault="007C77C2" w:rsidP="007C77C2">
      <w:pPr>
        <w:pStyle w:val="ConsPlusNormal"/>
        <w:ind w:firstLine="709"/>
        <w:jc w:val="both"/>
        <w:rPr>
          <w:rFonts w:ascii="Times New Roman" w:hAnsi="Times New Roman" w:cs="Times New Roman"/>
          <w:bCs/>
          <w:sz w:val="24"/>
          <w:szCs w:val="24"/>
        </w:rPr>
      </w:pPr>
      <w:r w:rsidRPr="00852526">
        <w:rPr>
          <w:rFonts w:ascii="Times New Roman" w:hAnsi="Times New Roman" w:cs="Times New Roman"/>
          <w:sz w:val="24"/>
          <w:szCs w:val="24"/>
        </w:rPr>
        <w:t xml:space="preserve">3. </w:t>
      </w:r>
      <w:proofErr w:type="gramStart"/>
      <w:r w:rsidRPr="00852526">
        <w:rPr>
          <w:rFonts w:ascii="Times New Roman" w:hAnsi="Times New Roman" w:cs="Times New Roman"/>
          <w:sz w:val="24"/>
          <w:szCs w:val="24"/>
        </w:rPr>
        <w:t xml:space="preserve">Зоны санитарной охраны </w:t>
      </w:r>
      <w:r w:rsidRPr="00852526">
        <w:rPr>
          <w:rFonts w:ascii="Times New Roman" w:hAnsi="Times New Roman" w:cs="Times New Roman"/>
          <w:bCs/>
          <w:sz w:val="24"/>
          <w:szCs w:val="24"/>
        </w:rPr>
        <w:t xml:space="preserve">I, II, III пояса </w:t>
      </w:r>
      <w:r w:rsidRPr="00852526">
        <w:rPr>
          <w:rFonts w:ascii="Times New Roman" w:hAnsi="Times New Roman" w:cs="Times New Roman"/>
          <w:sz w:val="24"/>
          <w:szCs w:val="24"/>
        </w:rPr>
        <w:t>подземных источников питьевого водоснабжения</w:t>
      </w:r>
      <w:r w:rsidRPr="00852526">
        <w:rPr>
          <w:rFonts w:ascii="Times New Roman" w:hAnsi="Times New Roman" w:cs="Times New Roman"/>
          <w:bCs/>
          <w:sz w:val="24"/>
          <w:szCs w:val="24"/>
        </w:rPr>
        <w:t xml:space="preserve"> установлены в целях защиты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 в соответствии с СанПиН 2.1.4.1110-02 </w:t>
      </w:r>
      <w:r>
        <w:rPr>
          <w:rFonts w:ascii="Times New Roman" w:hAnsi="Times New Roman" w:cs="Times New Roman"/>
          <w:bCs/>
          <w:sz w:val="24"/>
          <w:szCs w:val="24"/>
        </w:rPr>
        <w:t>«</w:t>
      </w:r>
      <w:r w:rsidRPr="00852526">
        <w:rPr>
          <w:rFonts w:ascii="Times New Roman" w:hAnsi="Times New Roman" w:cs="Times New Roman"/>
          <w:bCs/>
          <w:sz w:val="24"/>
          <w:szCs w:val="24"/>
        </w:rPr>
        <w:t>Зоны санитарной охраны источников  водоснабжения и водопроводов питьевого назначения</w:t>
      </w:r>
      <w:r>
        <w:rPr>
          <w:rFonts w:ascii="Times New Roman" w:hAnsi="Times New Roman" w:cs="Times New Roman"/>
          <w:bCs/>
          <w:sz w:val="24"/>
          <w:szCs w:val="24"/>
        </w:rPr>
        <w:t>»</w:t>
      </w:r>
      <w:r w:rsidRPr="00852526">
        <w:rPr>
          <w:rFonts w:ascii="Times New Roman" w:hAnsi="Times New Roman" w:cs="Times New Roman"/>
          <w:bCs/>
          <w:sz w:val="24"/>
          <w:szCs w:val="24"/>
        </w:rPr>
        <w:t>.</w:t>
      </w:r>
      <w:proofErr w:type="gramEnd"/>
    </w:p>
    <w:p w:rsidR="007C77C2" w:rsidRPr="00852526" w:rsidRDefault="007C77C2" w:rsidP="007C77C2">
      <w:pPr>
        <w:pStyle w:val="2"/>
        <w:tabs>
          <w:tab w:val="left" w:pos="0"/>
          <w:tab w:val="left" w:pos="1080"/>
        </w:tabs>
        <w:spacing w:line="240" w:lineRule="auto"/>
        <w:jc w:val="both"/>
        <w:rPr>
          <w:bCs/>
          <w:sz w:val="24"/>
        </w:rPr>
      </w:pPr>
      <w:r w:rsidRPr="00852526">
        <w:rPr>
          <w:bCs/>
          <w:sz w:val="24"/>
        </w:rPr>
        <w:t>Мероприятия по первому поясу ЗСО:</w:t>
      </w:r>
    </w:p>
    <w:p w:rsidR="007C77C2" w:rsidRPr="00852526" w:rsidRDefault="007C77C2" w:rsidP="007C77C2">
      <w:pPr>
        <w:pStyle w:val="2"/>
        <w:numPr>
          <w:ilvl w:val="1"/>
          <w:numId w:val="1"/>
        </w:numPr>
        <w:tabs>
          <w:tab w:val="clear" w:pos="2340"/>
          <w:tab w:val="left" w:pos="0"/>
          <w:tab w:val="left" w:pos="1080"/>
        </w:tabs>
        <w:spacing w:line="240" w:lineRule="auto"/>
        <w:ind w:left="0" w:firstLine="709"/>
        <w:jc w:val="both"/>
        <w:rPr>
          <w:bCs/>
          <w:sz w:val="24"/>
        </w:rPr>
      </w:pPr>
      <w:r w:rsidRPr="00852526">
        <w:rPr>
          <w:bCs/>
          <w:sz w:val="24"/>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C77C2" w:rsidRPr="00852526" w:rsidRDefault="007C77C2" w:rsidP="007C77C2">
      <w:pPr>
        <w:pStyle w:val="2"/>
        <w:numPr>
          <w:ilvl w:val="1"/>
          <w:numId w:val="1"/>
        </w:numPr>
        <w:tabs>
          <w:tab w:val="clear" w:pos="2340"/>
          <w:tab w:val="left" w:pos="0"/>
          <w:tab w:val="left" w:pos="1080"/>
        </w:tabs>
        <w:spacing w:line="240" w:lineRule="auto"/>
        <w:ind w:left="0" w:firstLine="709"/>
        <w:jc w:val="both"/>
        <w:rPr>
          <w:bCs/>
          <w:sz w:val="24"/>
        </w:rPr>
      </w:pPr>
      <w:r w:rsidRPr="00852526">
        <w:rPr>
          <w:bCs/>
          <w:sz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852526">
        <w:rPr>
          <w:bCs/>
          <w:sz w:val="24"/>
        </w:rPr>
        <w:lastRenderedPageBreak/>
        <w:t>назначения, размещение жилых и хозяйственно-бытовых зданий, проживание людей, применение ядохимикатов и удобрений.</w:t>
      </w:r>
    </w:p>
    <w:p w:rsidR="007C77C2" w:rsidRPr="00852526" w:rsidRDefault="007C77C2" w:rsidP="007C77C2">
      <w:pPr>
        <w:pStyle w:val="2"/>
        <w:numPr>
          <w:ilvl w:val="1"/>
          <w:numId w:val="1"/>
        </w:numPr>
        <w:tabs>
          <w:tab w:val="clear" w:pos="2340"/>
          <w:tab w:val="left" w:pos="0"/>
          <w:tab w:val="left" w:pos="1080"/>
        </w:tabs>
        <w:spacing w:line="240" w:lineRule="auto"/>
        <w:ind w:left="0" w:firstLine="709"/>
        <w:jc w:val="both"/>
        <w:rPr>
          <w:bCs/>
          <w:sz w:val="24"/>
        </w:rPr>
      </w:pPr>
      <w:r w:rsidRPr="00852526">
        <w:rPr>
          <w:bCs/>
          <w:sz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водоприемники нечистот и бытовых отходов, расположенные в местах, исключающих загрязнение территории первого пояса ЗСО при их вывозе.</w:t>
      </w:r>
    </w:p>
    <w:p w:rsidR="007C77C2" w:rsidRPr="00852526" w:rsidRDefault="007C77C2" w:rsidP="007C77C2">
      <w:pPr>
        <w:pStyle w:val="2"/>
        <w:numPr>
          <w:ilvl w:val="1"/>
          <w:numId w:val="1"/>
        </w:numPr>
        <w:tabs>
          <w:tab w:val="clear" w:pos="2340"/>
          <w:tab w:val="left" w:pos="0"/>
          <w:tab w:val="left" w:pos="1080"/>
        </w:tabs>
        <w:spacing w:line="240" w:lineRule="auto"/>
        <w:ind w:left="0" w:firstLine="709"/>
        <w:jc w:val="both"/>
        <w:rPr>
          <w:bCs/>
          <w:sz w:val="24"/>
        </w:rPr>
      </w:pPr>
      <w:r w:rsidRPr="00852526">
        <w:rPr>
          <w:bCs/>
          <w:sz w:val="24"/>
        </w:rPr>
        <w:t>Водопроводные сооружения, расположенные в первом поясе зоны санитарной охраны, должы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C77C2" w:rsidRPr="00852526" w:rsidRDefault="007C77C2" w:rsidP="007C77C2">
      <w:pPr>
        <w:pStyle w:val="2"/>
        <w:numPr>
          <w:ilvl w:val="1"/>
          <w:numId w:val="1"/>
        </w:numPr>
        <w:tabs>
          <w:tab w:val="clear" w:pos="2340"/>
          <w:tab w:val="left" w:pos="0"/>
          <w:tab w:val="left" w:pos="1080"/>
        </w:tabs>
        <w:spacing w:line="240" w:lineRule="auto"/>
        <w:ind w:left="0" w:firstLine="709"/>
        <w:jc w:val="both"/>
        <w:rPr>
          <w:bCs/>
          <w:sz w:val="24"/>
        </w:rPr>
      </w:pPr>
      <w:r w:rsidRPr="00852526">
        <w:rPr>
          <w:bCs/>
          <w:sz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проектировании и обосновании границ ЗСО.</w:t>
      </w:r>
    </w:p>
    <w:p w:rsidR="007C77C2" w:rsidRPr="00852526" w:rsidRDefault="007C77C2" w:rsidP="007C77C2">
      <w:pPr>
        <w:pStyle w:val="2"/>
        <w:tabs>
          <w:tab w:val="left" w:pos="0"/>
        </w:tabs>
        <w:spacing w:line="240" w:lineRule="auto"/>
        <w:rPr>
          <w:bCs/>
          <w:sz w:val="24"/>
        </w:rPr>
      </w:pPr>
    </w:p>
    <w:p w:rsidR="007C77C2" w:rsidRPr="00852526" w:rsidRDefault="007C77C2" w:rsidP="007C77C2">
      <w:pPr>
        <w:pStyle w:val="2"/>
        <w:tabs>
          <w:tab w:val="left" w:pos="0"/>
        </w:tabs>
        <w:spacing w:line="240" w:lineRule="auto"/>
        <w:rPr>
          <w:bCs/>
          <w:sz w:val="24"/>
        </w:rPr>
      </w:pPr>
      <w:r w:rsidRPr="00852526">
        <w:rPr>
          <w:bCs/>
          <w:sz w:val="24"/>
        </w:rPr>
        <w:t>Мероприятия по второму и третьему поясам ЗСО:</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1)</w:t>
      </w:r>
      <w:r w:rsidRPr="00852526">
        <w:rPr>
          <w:bCs/>
          <w:sz w:val="24"/>
        </w:rPr>
        <w:tab/>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C77C2" w:rsidRPr="00852526" w:rsidRDefault="007C77C2" w:rsidP="007C77C2">
      <w:pPr>
        <w:pStyle w:val="2"/>
        <w:tabs>
          <w:tab w:val="left" w:pos="1080"/>
        </w:tabs>
        <w:spacing w:line="240" w:lineRule="auto"/>
        <w:jc w:val="both"/>
        <w:rPr>
          <w:bCs/>
          <w:sz w:val="24"/>
        </w:rPr>
      </w:pPr>
      <w:r w:rsidRPr="00852526">
        <w:rPr>
          <w:bCs/>
          <w:sz w:val="24"/>
        </w:rPr>
        <w:t>2).</w:t>
      </w:r>
      <w:r w:rsidRPr="00852526">
        <w:rPr>
          <w:bCs/>
          <w:sz w:val="24"/>
        </w:rPr>
        <w:tab/>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З).</w:t>
      </w:r>
      <w:r w:rsidRPr="00852526">
        <w:rPr>
          <w:bCs/>
          <w:sz w:val="24"/>
        </w:rPr>
        <w:tab/>
        <w:t>Запрещение закачки отработанных вод в подземные горизонты, подземного складирования твердых отходов и разработки недр земли.</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4).</w:t>
      </w:r>
      <w:r w:rsidRPr="00852526">
        <w:rPr>
          <w:bCs/>
          <w:sz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C77C2" w:rsidRPr="00852526" w:rsidRDefault="007C77C2" w:rsidP="007C77C2">
      <w:pPr>
        <w:pStyle w:val="2"/>
        <w:tabs>
          <w:tab w:val="left" w:pos="1080"/>
        </w:tabs>
        <w:spacing w:line="240" w:lineRule="auto"/>
        <w:jc w:val="both"/>
        <w:rPr>
          <w:bCs/>
          <w:sz w:val="24"/>
        </w:rPr>
      </w:pPr>
      <w:r w:rsidRPr="00852526">
        <w:rPr>
          <w:bCs/>
          <w:sz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w:t>
      </w:r>
      <w:proofErr w:type="gramStart"/>
      <w:r w:rsidRPr="00852526">
        <w:rPr>
          <w:bCs/>
          <w:sz w:val="24"/>
        </w:rPr>
        <w:t>о-</w:t>
      </w:r>
      <w:proofErr w:type="gramEnd"/>
      <w:r w:rsidRPr="00852526">
        <w:rPr>
          <w:bCs/>
          <w:sz w:val="24"/>
        </w:rPr>
        <w:t xml:space="preserve">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5).</w:t>
      </w:r>
      <w:r w:rsidRPr="00852526">
        <w:rPr>
          <w:bCs/>
          <w:sz w:val="24"/>
        </w:rPr>
        <w:tab/>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C77C2" w:rsidRPr="00852526" w:rsidRDefault="007C77C2" w:rsidP="007C77C2">
      <w:pPr>
        <w:pStyle w:val="2"/>
        <w:tabs>
          <w:tab w:val="left" w:pos="1080"/>
        </w:tabs>
        <w:spacing w:line="240" w:lineRule="auto"/>
        <w:rPr>
          <w:bCs/>
          <w:sz w:val="24"/>
        </w:rPr>
      </w:pPr>
      <w:r w:rsidRPr="00852526">
        <w:rPr>
          <w:bCs/>
          <w:sz w:val="24"/>
        </w:rPr>
        <w:t>Мероприятия по второму поясу:</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1).</w:t>
      </w:r>
      <w:r w:rsidRPr="00852526">
        <w:rPr>
          <w:bCs/>
          <w:sz w:val="24"/>
        </w:rPr>
        <w:tab/>
        <w:t>Не допускается:</w:t>
      </w:r>
    </w:p>
    <w:p w:rsidR="007C77C2" w:rsidRPr="00852526" w:rsidRDefault="007C77C2" w:rsidP="007C77C2">
      <w:pPr>
        <w:pStyle w:val="2"/>
        <w:tabs>
          <w:tab w:val="left" w:pos="0"/>
          <w:tab w:val="left" w:pos="1080"/>
        </w:tabs>
        <w:spacing w:line="240" w:lineRule="auto"/>
        <w:jc w:val="both"/>
        <w:rPr>
          <w:bCs/>
          <w:sz w:val="24"/>
        </w:rPr>
      </w:pPr>
      <w:r w:rsidRPr="00852526">
        <w:rPr>
          <w:bCs/>
          <w:sz w:val="24"/>
        </w:rPr>
        <w:t>а.</w:t>
      </w:r>
      <w:r w:rsidRPr="00852526">
        <w:rPr>
          <w:bCs/>
          <w:sz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C77C2" w:rsidRPr="00852526" w:rsidRDefault="007C77C2" w:rsidP="007C77C2">
      <w:pPr>
        <w:pStyle w:val="2"/>
        <w:tabs>
          <w:tab w:val="left" w:pos="540"/>
          <w:tab w:val="left" w:pos="1080"/>
        </w:tabs>
        <w:spacing w:line="240" w:lineRule="auto"/>
        <w:jc w:val="both"/>
        <w:rPr>
          <w:bCs/>
          <w:sz w:val="24"/>
        </w:rPr>
      </w:pPr>
      <w:proofErr w:type="gramStart"/>
      <w:r w:rsidRPr="00852526">
        <w:rPr>
          <w:bCs/>
          <w:sz w:val="24"/>
        </w:rPr>
        <w:t>б</w:t>
      </w:r>
      <w:proofErr w:type="gramEnd"/>
      <w:r w:rsidRPr="00852526">
        <w:rPr>
          <w:bCs/>
          <w:sz w:val="24"/>
        </w:rPr>
        <w:t>.</w:t>
      </w:r>
      <w:r w:rsidRPr="00852526">
        <w:rPr>
          <w:bCs/>
          <w:sz w:val="24"/>
        </w:rPr>
        <w:tab/>
        <w:t>применение удобрений и ядохимикатов;</w:t>
      </w:r>
    </w:p>
    <w:p w:rsidR="007C77C2" w:rsidRPr="00852526" w:rsidRDefault="007C77C2" w:rsidP="007C77C2">
      <w:pPr>
        <w:pStyle w:val="2"/>
        <w:tabs>
          <w:tab w:val="left" w:pos="540"/>
          <w:tab w:val="left" w:pos="1080"/>
        </w:tabs>
        <w:spacing w:line="240" w:lineRule="auto"/>
        <w:jc w:val="both"/>
        <w:rPr>
          <w:bCs/>
          <w:sz w:val="24"/>
        </w:rPr>
      </w:pPr>
      <w:proofErr w:type="gramStart"/>
      <w:r w:rsidRPr="00852526">
        <w:rPr>
          <w:bCs/>
          <w:sz w:val="24"/>
        </w:rPr>
        <w:t>в</w:t>
      </w:r>
      <w:proofErr w:type="gramEnd"/>
      <w:r w:rsidRPr="00852526">
        <w:rPr>
          <w:bCs/>
          <w:sz w:val="24"/>
        </w:rPr>
        <w:t>.</w:t>
      </w:r>
      <w:r w:rsidRPr="00852526">
        <w:rPr>
          <w:bCs/>
          <w:sz w:val="24"/>
        </w:rPr>
        <w:tab/>
      </w:r>
      <w:proofErr w:type="gramStart"/>
      <w:r w:rsidRPr="00852526">
        <w:rPr>
          <w:bCs/>
          <w:sz w:val="24"/>
        </w:rPr>
        <w:t>рубка</w:t>
      </w:r>
      <w:proofErr w:type="gramEnd"/>
      <w:r w:rsidRPr="00852526">
        <w:rPr>
          <w:bCs/>
          <w:sz w:val="24"/>
        </w:rPr>
        <w:t xml:space="preserve"> леса главного пользования и реконструкции.</w:t>
      </w:r>
    </w:p>
    <w:p w:rsidR="007C77C2" w:rsidRPr="00852526" w:rsidRDefault="007C77C2" w:rsidP="007C77C2">
      <w:pPr>
        <w:pStyle w:val="2"/>
        <w:tabs>
          <w:tab w:val="left" w:pos="540"/>
          <w:tab w:val="left" w:pos="1080"/>
        </w:tabs>
        <w:spacing w:line="240" w:lineRule="auto"/>
        <w:jc w:val="both"/>
        <w:rPr>
          <w:bCs/>
          <w:sz w:val="24"/>
        </w:rPr>
      </w:pPr>
    </w:p>
    <w:p w:rsidR="007C77C2" w:rsidRPr="00852526" w:rsidRDefault="007C77C2" w:rsidP="007C77C2">
      <w:pPr>
        <w:pStyle w:val="2"/>
        <w:tabs>
          <w:tab w:val="left" w:pos="540"/>
          <w:tab w:val="left" w:pos="1080"/>
        </w:tabs>
        <w:spacing w:line="240" w:lineRule="auto"/>
        <w:jc w:val="both"/>
        <w:rPr>
          <w:bCs/>
          <w:sz w:val="24"/>
        </w:rPr>
      </w:pPr>
      <w:r w:rsidRPr="00852526">
        <w:rPr>
          <w:bCs/>
          <w:sz w:val="24"/>
        </w:rPr>
        <w:lastRenderedPageBreak/>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C77C2" w:rsidRPr="00852526" w:rsidRDefault="007C77C2" w:rsidP="007C77C2">
      <w:pPr>
        <w:pStyle w:val="2"/>
        <w:tabs>
          <w:tab w:val="left" w:pos="540"/>
          <w:tab w:val="left" w:pos="1080"/>
        </w:tabs>
        <w:spacing w:line="240" w:lineRule="auto"/>
        <w:jc w:val="both"/>
        <w:rPr>
          <w:bCs/>
          <w:sz w:val="24"/>
        </w:rPr>
      </w:pPr>
      <w:r w:rsidRPr="00852526">
        <w:rPr>
          <w:sz w:val="24"/>
        </w:rPr>
        <w:t>Санитарно-защитные зоны производственно-коммунальных, инженерно-технических и санитарно-технических объектов</w:t>
      </w:r>
      <w:r w:rsidRPr="00852526">
        <w:rPr>
          <w:bCs/>
          <w:sz w:val="24"/>
        </w:rPr>
        <w:t xml:space="preserve"> устанавливается в целях обеспечения безопасности населения в соответствии с СанПиН 2.2.1/2.1.1.1200-03 </w:t>
      </w:r>
      <w:r>
        <w:rPr>
          <w:bCs/>
          <w:sz w:val="24"/>
        </w:rPr>
        <w:t>«</w:t>
      </w:r>
      <w:r w:rsidRPr="00852526">
        <w:rPr>
          <w:bCs/>
          <w:sz w:val="24"/>
        </w:rPr>
        <w:t>Санитарно-защитные зоны и санитарная классификация предприятий, сооружений и иных объектов</w:t>
      </w:r>
      <w:r>
        <w:rPr>
          <w:bCs/>
          <w:sz w:val="24"/>
        </w:rPr>
        <w:t>»</w:t>
      </w:r>
      <w:r w:rsidRPr="00852526">
        <w:rPr>
          <w:bCs/>
          <w:sz w:val="24"/>
        </w:rPr>
        <w:t xml:space="preserve">. </w:t>
      </w:r>
    </w:p>
    <w:p w:rsidR="007C77C2" w:rsidRPr="00852526" w:rsidRDefault="007C77C2" w:rsidP="007C77C2">
      <w:pPr>
        <w:pStyle w:val="2"/>
        <w:tabs>
          <w:tab w:val="left" w:pos="540"/>
          <w:tab w:val="left" w:pos="1080"/>
        </w:tabs>
        <w:spacing w:line="240" w:lineRule="auto"/>
        <w:jc w:val="both"/>
        <w:rPr>
          <w:sz w:val="24"/>
        </w:rPr>
      </w:pPr>
      <w:proofErr w:type="gramStart"/>
      <w:r w:rsidRPr="00852526">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C77C2" w:rsidRPr="00852526" w:rsidRDefault="007C77C2" w:rsidP="007C77C2">
      <w:pPr>
        <w:pStyle w:val="2"/>
        <w:tabs>
          <w:tab w:val="left" w:pos="540"/>
          <w:tab w:val="left" w:pos="1080"/>
        </w:tabs>
        <w:spacing w:line="240" w:lineRule="auto"/>
        <w:jc w:val="both"/>
        <w:rPr>
          <w:sz w:val="24"/>
        </w:rPr>
      </w:pPr>
    </w:p>
    <w:p w:rsidR="007C77C2" w:rsidRPr="00852526" w:rsidRDefault="007C77C2" w:rsidP="007C77C2">
      <w:pPr>
        <w:pStyle w:val="2"/>
        <w:tabs>
          <w:tab w:val="left" w:pos="540"/>
          <w:tab w:val="left" w:pos="1080"/>
        </w:tabs>
        <w:spacing w:line="240" w:lineRule="auto"/>
        <w:jc w:val="both"/>
        <w:rPr>
          <w:sz w:val="24"/>
        </w:rPr>
      </w:pPr>
      <w:r w:rsidRPr="00852526">
        <w:rPr>
          <w:sz w:val="24"/>
        </w:rPr>
        <w:t xml:space="preserve">5. Придорожные полосы установлены для реконструкции, расширения и </w:t>
      </w:r>
      <w:proofErr w:type="gramStart"/>
      <w:r w:rsidRPr="00852526">
        <w:rPr>
          <w:sz w:val="24"/>
        </w:rPr>
        <w:t>ремонта</w:t>
      </w:r>
      <w:proofErr w:type="gramEnd"/>
      <w:r w:rsidRPr="00852526">
        <w:rPr>
          <w:sz w:val="24"/>
        </w:rPr>
        <w:t xml:space="preserve"> автомобильных дорог, исходя из перспективы их развития и размещения объектов дорожной инфраструктуры в соответствии с </w:t>
      </w:r>
      <w:r>
        <w:rPr>
          <w:sz w:val="24"/>
        </w:rPr>
        <w:t>«</w:t>
      </w:r>
      <w:r w:rsidRPr="00852526">
        <w:rPr>
          <w:sz w:val="24"/>
        </w:rPr>
        <w:t>Порядком установления и использования придорожных полос автомобильных дорог регионального значения</w:t>
      </w:r>
      <w:r>
        <w:rPr>
          <w:sz w:val="24"/>
        </w:rPr>
        <w:t>»</w:t>
      </w:r>
      <w:r w:rsidRPr="00852526">
        <w:rPr>
          <w:sz w:val="24"/>
        </w:rPr>
        <w:t xml:space="preserve"> (ПП № 1634 от 10 11 2010г).</w:t>
      </w:r>
    </w:p>
    <w:p w:rsidR="007C77C2" w:rsidRPr="00852526" w:rsidRDefault="007C77C2" w:rsidP="007C77C2">
      <w:pPr>
        <w:pStyle w:val="2"/>
        <w:tabs>
          <w:tab w:val="left" w:pos="540"/>
          <w:tab w:val="left" w:pos="1080"/>
        </w:tabs>
        <w:spacing w:line="240" w:lineRule="auto"/>
        <w:jc w:val="both"/>
        <w:rPr>
          <w:sz w:val="24"/>
        </w:rPr>
      </w:pPr>
      <w:r w:rsidRPr="00852526">
        <w:rPr>
          <w:sz w:val="24"/>
        </w:rPr>
        <w:t xml:space="preserve">В зависимости от класса и </w:t>
      </w:r>
      <w:proofErr w:type="gramStart"/>
      <w:r w:rsidRPr="00852526">
        <w:rPr>
          <w:sz w:val="24"/>
        </w:rPr>
        <w:t>категории</w:t>
      </w:r>
      <w:proofErr w:type="gramEnd"/>
      <w:r w:rsidRPr="00852526">
        <w:rPr>
          <w:sz w:val="24"/>
        </w:rPr>
        <w:t xml:space="preserve"> автомобильных дорог регионального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
    <w:p w:rsidR="007C77C2" w:rsidRPr="00852526" w:rsidRDefault="007C77C2" w:rsidP="007C77C2">
      <w:pPr>
        <w:pStyle w:val="2"/>
        <w:tabs>
          <w:tab w:val="left" w:pos="540"/>
          <w:tab w:val="left" w:pos="1080"/>
        </w:tabs>
        <w:spacing w:line="240" w:lineRule="auto"/>
        <w:jc w:val="both"/>
        <w:rPr>
          <w:sz w:val="24"/>
        </w:rPr>
      </w:pPr>
      <w:r w:rsidRPr="00852526">
        <w:rPr>
          <w:sz w:val="24"/>
        </w:rPr>
        <w:t>1)</w:t>
      </w:r>
      <w:r w:rsidRPr="00852526">
        <w:rPr>
          <w:sz w:val="24"/>
        </w:rPr>
        <w:tab/>
        <w:t xml:space="preserve">для автомобильных дорог 1,2 категории – </w:t>
      </w:r>
      <w:smartTag w:uri="urn:schemas-microsoft-com:office:smarttags" w:element="metricconverter">
        <w:smartTagPr>
          <w:attr w:name="ProductID" w:val="75,0 м"/>
        </w:smartTagPr>
        <w:r w:rsidRPr="00852526">
          <w:rPr>
            <w:sz w:val="24"/>
          </w:rPr>
          <w:t>75,0 м</w:t>
        </w:r>
      </w:smartTag>
      <w:r w:rsidRPr="00852526">
        <w:rPr>
          <w:sz w:val="24"/>
        </w:rPr>
        <w:t>;</w:t>
      </w:r>
    </w:p>
    <w:p w:rsidR="007C77C2" w:rsidRPr="00852526" w:rsidRDefault="007C77C2" w:rsidP="007C77C2">
      <w:pPr>
        <w:pStyle w:val="2"/>
        <w:tabs>
          <w:tab w:val="left" w:pos="540"/>
          <w:tab w:val="left" w:pos="1080"/>
        </w:tabs>
        <w:spacing w:line="240" w:lineRule="auto"/>
        <w:jc w:val="both"/>
        <w:rPr>
          <w:sz w:val="24"/>
        </w:rPr>
      </w:pPr>
      <w:r w:rsidRPr="00852526">
        <w:rPr>
          <w:sz w:val="24"/>
        </w:rPr>
        <w:t>2)</w:t>
      </w:r>
      <w:r w:rsidRPr="00852526">
        <w:rPr>
          <w:sz w:val="24"/>
        </w:rPr>
        <w:tab/>
        <w:t xml:space="preserve">для автомобильных дорог 3,4 категории </w:t>
      </w:r>
      <w:smartTag w:uri="urn:schemas-microsoft-com:office:smarttags" w:element="metricconverter">
        <w:smartTagPr>
          <w:attr w:name="ProductID" w:val="50,0 м"/>
        </w:smartTagPr>
        <w:r w:rsidRPr="00852526">
          <w:rPr>
            <w:sz w:val="24"/>
          </w:rPr>
          <w:t>50,0 м</w:t>
        </w:r>
      </w:smartTag>
      <w:r w:rsidRPr="00852526">
        <w:rPr>
          <w:sz w:val="24"/>
        </w:rPr>
        <w:t>.</w:t>
      </w:r>
    </w:p>
    <w:p w:rsidR="007C77C2" w:rsidRPr="00852526" w:rsidRDefault="007C77C2" w:rsidP="007C77C2">
      <w:pPr>
        <w:pStyle w:val="2"/>
        <w:tabs>
          <w:tab w:val="left" w:pos="1080"/>
        </w:tabs>
        <w:spacing w:line="240" w:lineRule="auto"/>
        <w:jc w:val="both"/>
        <w:rPr>
          <w:bCs/>
          <w:sz w:val="24"/>
        </w:rPr>
      </w:pPr>
    </w:p>
    <w:p w:rsidR="007C77C2" w:rsidRPr="00852526" w:rsidRDefault="007C77C2" w:rsidP="007C77C2">
      <w:pPr>
        <w:pStyle w:val="2"/>
        <w:tabs>
          <w:tab w:val="left" w:pos="1080"/>
        </w:tabs>
        <w:spacing w:line="240" w:lineRule="auto"/>
        <w:jc w:val="both"/>
        <w:rPr>
          <w:bCs/>
          <w:sz w:val="24"/>
        </w:rPr>
      </w:pPr>
      <w:r w:rsidRPr="00852526">
        <w:rPr>
          <w:bCs/>
          <w:sz w:val="24"/>
        </w:rPr>
        <w:t xml:space="preserve">6. Границы санитарного разрыва </w:t>
      </w:r>
      <w:proofErr w:type="gramStart"/>
      <w:r w:rsidRPr="00852526">
        <w:rPr>
          <w:bCs/>
          <w:sz w:val="24"/>
        </w:rPr>
        <w:t>ВЛ</w:t>
      </w:r>
      <w:proofErr w:type="gramEnd"/>
      <w:r w:rsidRPr="00852526">
        <w:rPr>
          <w:bCs/>
          <w:sz w:val="24"/>
        </w:rPr>
        <w:t xml:space="preserve"> устанавливаются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 в соответствии с Правилами устройства электроустановок, утвержденные Минэнерго России от 20 мая 2003г. №187, Постановлением Совета Министров СССР от  26 марта 1984 года № 255 </w:t>
      </w:r>
      <w:r>
        <w:rPr>
          <w:bCs/>
          <w:sz w:val="24"/>
        </w:rPr>
        <w:t>«</w:t>
      </w:r>
      <w:r w:rsidRPr="00852526">
        <w:rPr>
          <w:bCs/>
          <w:sz w:val="24"/>
        </w:rPr>
        <w:t>Об утверждении правил охраны электрических сетей напряжением свыше 1000 вольт</w:t>
      </w:r>
      <w:r>
        <w:rPr>
          <w:bCs/>
          <w:sz w:val="24"/>
        </w:rPr>
        <w:t>»</w:t>
      </w:r>
      <w:r w:rsidRPr="00852526">
        <w:rPr>
          <w:bCs/>
          <w:sz w:val="24"/>
        </w:rPr>
        <w:t>, 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7C77C2" w:rsidRPr="00852526" w:rsidRDefault="007C77C2" w:rsidP="007C77C2">
      <w:pPr>
        <w:pStyle w:val="a7"/>
        <w:tabs>
          <w:tab w:val="left" w:pos="1080"/>
        </w:tabs>
        <w:ind w:firstLine="709"/>
        <w:jc w:val="both"/>
        <w:rPr>
          <w:rFonts w:ascii="Times New Roman" w:eastAsia="Times New Roman" w:hAnsi="Times New Roman" w:cs="Times New Roman"/>
          <w:bCs/>
        </w:rPr>
      </w:pPr>
      <w:r w:rsidRPr="00852526">
        <w:rPr>
          <w:rFonts w:ascii="Times New Roman" w:eastAsia="Times New Roman" w:hAnsi="Times New Roman" w:cs="Times New Roman"/>
          <w:bCs/>
        </w:rPr>
        <w:t xml:space="preserve">В границах санитарного разрыва </w:t>
      </w:r>
      <w:proofErr w:type="gramStart"/>
      <w:r w:rsidRPr="00852526">
        <w:rPr>
          <w:rFonts w:ascii="Times New Roman" w:eastAsia="Times New Roman" w:hAnsi="Times New Roman" w:cs="Times New Roman"/>
          <w:bCs/>
        </w:rPr>
        <w:t>ВЛ</w:t>
      </w:r>
      <w:proofErr w:type="gramEnd"/>
      <w:r w:rsidRPr="00852526">
        <w:rPr>
          <w:rFonts w:ascii="Times New Roman" w:eastAsia="Times New Roman" w:hAnsi="Times New Roman" w:cs="Times New Roman"/>
          <w:bCs/>
        </w:rPr>
        <w:t xml:space="preserve">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и в частности:</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1)</w:t>
      </w:r>
      <w:r w:rsidRPr="00852526">
        <w:rPr>
          <w:bCs/>
          <w:sz w:val="24"/>
        </w:rPr>
        <w:tab/>
        <w:t>размещать автозаправочные станции и иные хранилища горюче-смазочных материалов в охранных зонах электрических сетей;</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2)</w:t>
      </w:r>
      <w:r w:rsidRPr="00852526">
        <w:rPr>
          <w:bCs/>
          <w:sz w:val="24"/>
        </w:rPr>
        <w:tab/>
        <w:t>посторонним лицам находиться на территории и в помещениях электросетевых</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сооружений, открывать двери и люки электросетевых сооружений, производить переключения и подключения в электрических сетях;</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3)</w:t>
      </w:r>
      <w:r w:rsidRPr="00852526">
        <w:rPr>
          <w:bCs/>
          <w:sz w:val="24"/>
        </w:rPr>
        <w:tab/>
        <w:t>загромождать подъезды и подходы к объектам электрических сетей;</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4)</w:t>
      </w:r>
      <w:r w:rsidRPr="00852526">
        <w:rPr>
          <w:bCs/>
          <w:sz w:val="24"/>
        </w:rPr>
        <w:tab/>
        <w:t>набрасывать на провода, опоры и приближать к ним посторонние предметы, а также подниматься на опоры;</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5)</w:t>
      </w:r>
      <w:r w:rsidRPr="00852526">
        <w:rPr>
          <w:bCs/>
          <w:sz w:val="24"/>
        </w:rPr>
        <w:tab/>
        <w:t>устраивать всякого рода свалки (в охранных зонах электрических сетей и вблизи них);</w:t>
      </w:r>
    </w:p>
    <w:p w:rsidR="007C77C2" w:rsidRPr="00852526" w:rsidRDefault="007C77C2" w:rsidP="007C77C2">
      <w:pPr>
        <w:pStyle w:val="2"/>
        <w:tabs>
          <w:tab w:val="left" w:pos="540"/>
          <w:tab w:val="left" w:pos="1080"/>
        </w:tabs>
        <w:spacing w:line="240" w:lineRule="auto"/>
        <w:jc w:val="both"/>
        <w:rPr>
          <w:bCs/>
          <w:sz w:val="24"/>
        </w:rPr>
      </w:pPr>
      <w:r w:rsidRPr="00852526">
        <w:rPr>
          <w:bCs/>
          <w:sz w:val="24"/>
        </w:rPr>
        <w:t>6)</w:t>
      </w:r>
      <w:r w:rsidRPr="00852526">
        <w:rPr>
          <w:bCs/>
          <w:sz w:val="24"/>
        </w:rPr>
        <w:tab/>
        <w:t>складировать корма, удобрений, солому, торф, дрова и другие материалы, разводить огонь (в охранных зонах воздушных линий электропередачи);</w:t>
      </w:r>
    </w:p>
    <w:p w:rsidR="007C77C2" w:rsidRPr="00852526" w:rsidRDefault="007C77C2" w:rsidP="007C77C2">
      <w:pPr>
        <w:pStyle w:val="2"/>
        <w:tabs>
          <w:tab w:val="left" w:pos="1080"/>
        </w:tabs>
        <w:spacing w:line="240" w:lineRule="auto"/>
        <w:jc w:val="both"/>
        <w:rPr>
          <w:bCs/>
          <w:sz w:val="24"/>
        </w:rPr>
      </w:pPr>
      <w:r w:rsidRPr="00852526">
        <w:rPr>
          <w:bCs/>
          <w:sz w:val="24"/>
        </w:rPr>
        <w:lastRenderedPageBreak/>
        <w:t>7)</w:t>
      </w:r>
      <w:r w:rsidRPr="00852526">
        <w:rPr>
          <w:bCs/>
          <w:sz w:val="24"/>
        </w:rPr>
        <w:tab/>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C77C2" w:rsidRPr="00852526" w:rsidRDefault="007C77C2" w:rsidP="007C77C2">
      <w:pPr>
        <w:pStyle w:val="2"/>
        <w:tabs>
          <w:tab w:val="left" w:pos="1080"/>
        </w:tabs>
        <w:spacing w:line="240" w:lineRule="auto"/>
        <w:jc w:val="both"/>
        <w:rPr>
          <w:bCs/>
          <w:sz w:val="24"/>
        </w:rPr>
      </w:pPr>
      <w:r w:rsidRPr="00852526">
        <w:rPr>
          <w:bCs/>
          <w:sz w:val="24"/>
        </w:rPr>
        <w:t>8)</w:t>
      </w:r>
      <w:r w:rsidRPr="00852526">
        <w:rPr>
          <w:bCs/>
          <w:sz w:val="24"/>
        </w:rPr>
        <w:tab/>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7C77C2" w:rsidRPr="00852526" w:rsidRDefault="007C77C2" w:rsidP="007C77C2">
      <w:pPr>
        <w:pStyle w:val="2"/>
        <w:tabs>
          <w:tab w:val="left" w:pos="1080"/>
        </w:tabs>
        <w:spacing w:line="240" w:lineRule="auto"/>
        <w:jc w:val="both"/>
        <w:rPr>
          <w:bCs/>
          <w:sz w:val="24"/>
        </w:rPr>
      </w:pPr>
      <w:proofErr w:type="gramStart"/>
      <w:r w:rsidRPr="00852526">
        <w:rPr>
          <w:bCs/>
          <w:sz w:val="24"/>
        </w:rPr>
        <w:t>9)</w:t>
      </w:r>
      <w:r w:rsidRPr="00852526">
        <w:rPr>
          <w:bCs/>
          <w:sz w:val="24"/>
        </w:rPr>
        <w:tab/>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roofErr w:type="gramEnd"/>
    </w:p>
    <w:p w:rsidR="007C77C2" w:rsidRPr="00852526" w:rsidRDefault="007C77C2" w:rsidP="007C77C2">
      <w:pPr>
        <w:pStyle w:val="2"/>
        <w:tabs>
          <w:tab w:val="left" w:pos="1080"/>
        </w:tabs>
        <w:spacing w:line="240" w:lineRule="auto"/>
        <w:jc w:val="both"/>
        <w:rPr>
          <w:bCs/>
          <w:sz w:val="24"/>
        </w:rPr>
      </w:pPr>
      <w:r w:rsidRPr="00852526">
        <w:rPr>
          <w:bCs/>
          <w:sz w:val="24"/>
        </w:rPr>
        <w:t>10)</w:t>
      </w:r>
      <w:r w:rsidRPr="00852526">
        <w:rPr>
          <w:bCs/>
          <w:sz w:val="24"/>
        </w:rPr>
        <w:tab/>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7C77C2" w:rsidRPr="00852526" w:rsidRDefault="007C77C2" w:rsidP="007C77C2">
      <w:pPr>
        <w:pStyle w:val="a7"/>
        <w:ind w:firstLine="709"/>
        <w:jc w:val="both"/>
        <w:rPr>
          <w:rFonts w:ascii="Times New Roman" w:eastAsia="Times New Roman" w:hAnsi="Times New Roman" w:cs="Times New Roman"/>
          <w:bCs/>
        </w:rPr>
      </w:pPr>
    </w:p>
    <w:p w:rsidR="007C77C2" w:rsidRPr="00852526" w:rsidRDefault="007C77C2" w:rsidP="007C77C2">
      <w:pPr>
        <w:pStyle w:val="a7"/>
        <w:ind w:firstLine="709"/>
        <w:jc w:val="both"/>
        <w:rPr>
          <w:rFonts w:ascii="Times New Roman" w:eastAsia="Times New Roman" w:hAnsi="Times New Roman" w:cs="Times New Roman"/>
          <w:bCs/>
        </w:rPr>
      </w:pPr>
      <w:r w:rsidRPr="00852526">
        <w:rPr>
          <w:rFonts w:ascii="Times New Roman" w:eastAsia="Times New Roman" w:hAnsi="Times New Roman" w:cs="Times New Roman"/>
          <w:bCs/>
        </w:rPr>
        <w:t>7. Санитарная полоса отчуждения магистрального газопровода установлена в целях обеспечение нормальных условий эксплуатации и исключение возможности повреждения магистральных трубопроводов и их объектов, а также для защиты населения от взрыв</w:t>
      </w:r>
      <w:proofErr w:type="gramStart"/>
      <w:r w:rsidRPr="00852526">
        <w:rPr>
          <w:rFonts w:ascii="Times New Roman" w:eastAsia="Times New Roman" w:hAnsi="Times New Roman" w:cs="Times New Roman"/>
          <w:bCs/>
        </w:rPr>
        <w:t>о-</w:t>
      </w:r>
      <w:proofErr w:type="gramEnd"/>
      <w:r w:rsidRPr="00852526">
        <w:rPr>
          <w:rFonts w:ascii="Times New Roman" w:eastAsia="Times New Roman" w:hAnsi="Times New Roman" w:cs="Times New Roman"/>
          <w:bCs/>
        </w:rPr>
        <w:t xml:space="preserve"> и пожароопасности при аварийных ситуациях в соответствии со СанПиН 2.2.1/2.1.1.1200-03 </w:t>
      </w:r>
      <w:r>
        <w:rPr>
          <w:rFonts w:ascii="Times New Roman" w:eastAsia="Times New Roman" w:hAnsi="Times New Roman" w:cs="Times New Roman"/>
          <w:bCs/>
        </w:rPr>
        <w:t>«</w:t>
      </w:r>
      <w:r w:rsidRPr="00852526">
        <w:rPr>
          <w:rFonts w:ascii="Times New Roman" w:eastAsia="Times New Roman" w:hAnsi="Times New Roman" w:cs="Times New Roman"/>
          <w:bCs/>
        </w:rPr>
        <w:t>Санитарно-защитные зоны и санитарная классификация предприятий, сооружений и иных объектов</w:t>
      </w:r>
      <w:r>
        <w:rPr>
          <w:rFonts w:ascii="Times New Roman" w:eastAsia="Times New Roman" w:hAnsi="Times New Roman" w:cs="Times New Roman"/>
          <w:bCs/>
        </w:rPr>
        <w:t>»</w:t>
      </w:r>
      <w:r w:rsidRPr="00852526">
        <w:rPr>
          <w:rFonts w:ascii="Times New Roman" w:eastAsia="Times New Roman" w:hAnsi="Times New Roman" w:cs="Times New Roman"/>
          <w:bCs/>
        </w:rPr>
        <w:t>; СниП 2.07.01-89*. Градостроительство. Планировка и застройка городских и сельских поселений; СниП 2.05.06-85. Магистральные трубопроводы; Правила охраны магистральных трубопроводов. Утверждены: Постановлением Госгортехнадзора России от 24.04.92г. №9; Заместителем Министра топлива и энергетики России 29.04.92г.</w:t>
      </w:r>
    </w:p>
    <w:p w:rsidR="007C77C2" w:rsidRPr="00852526" w:rsidRDefault="007C77C2" w:rsidP="007C77C2">
      <w:pPr>
        <w:tabs>
          <w:tab w:val="left" w:pos="1080"/>
        </w:tabs>
        <w:ind w:firstLine="709"/>
        <w:jc w:val="both"/>
        <w:rPr>
          <w:rFonts w:ascii="Times New Roman" w:eastAsia="Times New Roman" w:hAnsi="Times New Roman"/>
          <w:bCs/>
          <w:sz w:val="24"/>
          <w:szCs w:val="24"/>
          <w:lang w:eastAsia="ru-RU"/>
        </w:rPr>
      </w:pPr>
      <w:r w:rsidRPr="00FB53B0">
        <w:rPr>
          <w:rFonts w:ascii="Times New Roman" w:eastAsia="Times New Roman" w:hAnsi="Times New Roman"/>
          <w:bCs/>
          <w:sz w:val="24"/>
          <w:szCs w:val="24"/>
          <w:lang w:eastAsia="ru-RU"/>
        </w:rPr>
        <w:t>Для магистральных трубопроводов углеводородного сырья, компрессорных установок, создаются санитарные разрывы (санитарные полосы отчуждения). Минимальные расстояния учитывают степень взрывопожароопасности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 Минимальные размеры санитарных разрывов приведены в приложениях к СанПиН 2.2.1/2.1.1.1200-03.</w:t>
      </w:r>
    </w:p>
    <w:p w:rsidR="007C77C2" w:rsidRPr="00852526" w:rsidRDefault="007C77C2" w:rsidP="007C77C2">
      <w:pPr>
        <w:tabs>
          <w:tab w:val="left" w:pos="1080"/>
        </w:tabs>
        <w:ind w:firstLine="709"/>
        <w:rPr>
          <w:rFonts w:ascii="Times New Roman" w:hAnsi="Times New Roman"/>
          <w:sz w:val="24"/>
          <w:szCs w:val="24"/>
        </w:rPr>
      </w:pPr>
    </w:p>
    <w:tbl>
      <w:tblPr>
        <w:tblW w:w="0" w:type="auto"/>
        <w:tblInd w:w="90" w:type="dxa"/>
        <w:tblLayout w:type="fixed"/>
        <w:tblCellMar>
          <w:left w:w="90" w:type="dxa"/>
          <w:right w:w="90" w:type="dxa"/>
        </w:tblCellMar>
        <w:tblLook w:val="0000"/>
      </w:tblPr>
      <w:tblGrid>
        <w:gridCol w:w="9360"/>
      </w:tblGrid>
      <w:tr w:rsidR="007C77C2" w:rsidRPr="00852526" w:rsidTr="007C77C2">
        <w:tc>
          <w:tcPr>
            <w:tcW w:w="9360" w:type="dxa"/>
            <w:tcBorders>
              <w:top w:val="nil"/>
              <w:left w:val="nil"/>
              <w:bottom w:val="nil"/>
              <w:right w:val="nil"/>
            </w:tcBorders>
          </w:tcPr>
          <w:p w:rsidR="007C77C2" w:rsidRPr="00852526" w:rsidRDefault="007C77C2" w:rsidP="007C77C2">
            <w:pPr>
              <w:pStyle w:val="Heading"/>
              <w:ind w:firstLine="709"/>
              <w:jc w:val="center"/>
              <w:rPr>
                <w:rFonts w:ascii="Times New Roman" w:hAnsi="Times New Roman" w:cs="Times New Roman"/>
                <w:b w:val="0"/>
                <w:color w:val="000000"/>
                <w:sz w:val="24"/>
                <w:szCs w:val="24"/>
              </w:rPr>
            </w:pPr>
            <w:r w:rsidRPr="00852526">
              <w:rPr>
                <w:rFonts w:ascii="Times New Roman" w:hAnsi="Times New Roman" w:cs="Times New Roman"/>
                <w:b w:val="0"/>
                <w:color w:val="000000"/>
                <w:sz w:val="24"/>
                <w:szCs w:val="24"/>
              </w:rPr>
              <w:t xml:space="preserve">Рекомендуемые минимальные расстояния от </w:t>
            </w:r>
            <w:proofErr w:type="gramStart"/>
            <w:r w:rsidRPr="00852526">
              <w:rPr>
                <w:rFonts w:ascii="Times New Roman" w:hAnsi="Times New Roman" w:cs="Times New Roman"/>
                <w:b w:val="0"/>
                <w:color w:val="000000"/>
                <w:sz w:val="24"/>
                <w:szCs w:val="24"/>
              </w:rPr>
              <w:t>наземных</w:t>
            </w:r>
            <w:proofErr w:type="gramEnd"/>
          </w:p>
          <w:p w:rsidR="007C77C2" w:rsidRPr="00852526" w:rsidRDefault="007C77C2" w:rsidP="007C77C2">
            <w:pPr>
              <w:pStyle w:val="Heading"/>
              <w:ind w:firstLine="709"/>
              <w:jc w:val="center"/>
              <w:rPr>
                <w:rFonts w:ascii="Times New Roman" w:hAnsi="Times New Roman" w:cs="Times New Roman"/>
                <w:color w:val="000000"/>
                <w:sz w:val="24"/>
                <w:szCs w:val="24"/>
              </w:rPr>
            </w:pPr>
            <w:r w:rsidRPr="00852526">
              <w:rPr>
                <w:rFonts w:ascii="Times New Roman" w:hAnsi="Times New Roman" w:cs="Times New Roman"/>
                <w:b w:val="0"/>
                <w:color w:val="000000"/>
                <w:sz w:val="24"/>
                <w:szCs w:val="24"/>
              </w:rPr>
              <w:t>магистральных газопроводов, не содержащих сероводород</w:t>
            </w:r>
            <w:r w:rsidRPr="00852526">
              <w:rPr>
                <w:rFonts w:ascii="Times New Roman" w:hAnsi="Times New Roman" w:cs="Times New Roman"/>
                <w:color w:val="000000"/>
                <w:sz w:val="24"/>
                <w:szCs w:val="24"/>
              </w:rPr>
              <w:t xml:space="preserve"> </w:t>
            </w:r>
          </w:p>
        </w:tc>
      </w:tr>
    </w:tbl>
    <w:p w:rsidR="007C77C2" w:rsidRPr="00852526" w:rsidRDefault="007C77C2" w:rsidP="007C77C2">
      <w:pPr>
        <w:ind w:firstLine="709"/>
        <w:jc w:val="right"/>
        <w:rPr>
          <w:rFonts w:ascii="Times New Roman" w:hAnsi="Times New Roman"/>
          <w:color w:val="000000"/>
          <w:sz w:val="24"/>
          <w:szCs w:val="24"/>
        </w:rPr>
      </w:pPr>
      <w:r w:rsidRPr="00852526">
        <w:rPr>
          <w:rFonts w:ascii="Times New Roman" w:hAnsi="Times New Roman"/>
          <w:color w:val="000000"/>
          <w:sz w:val="24"/>
          <w:szCs w:val="24"/>
        </w:rPr>
        <w:t>Таблица 1</w:t>
      </w:r>
    </w:p>
    <w:p w:rsidR="007C77C2" w:rsidRPr="00852526" w:rsidRDefault="007C77C2" w:rsidP="007C77C2">
      <w:pPr>
        <w:ind w:firstLine="709"/>
        <w:jc w:val="right"/>
        <w:rPr>
          <w:rFonts w:ascii="Times New Roman" w:hAnsi="Times New Roman"/>
          <w:color w:val="000000"/>
          <w:sz w:val="24"/>
          <w:szCs w:val="24"/>
        </w:rPr>
      </w:pPr>
      <w:r w:rsidRPr="00852526">
        <w:rPr>
          <w:rFonts w:ascii="Times New Roman" w:hAnsi="Times New Roman"/>
          <w:color w:val="000000"/>
          <w:sz w:val="24"/>
          <w:szCs w:val="24"/>
        </w:rPr>
        <w:t xml:space="preserve"> (Приложение № 1 СанПиН 2.2.1/2.1.1.1200-03)</w:t>
      </w:r>
    </w:p>
    <w:tbl>
      <w:tblPr>
        <w:tblW w:w="5000" w:type="pct"/>
        <w:tblCellMar>
          <w:left w:w="30" w:type="dxa"/>
          <w:right w:w="30" w:type="dxa"/>
        </w:tblCellMar>
        <w:tblLook w:val="0000"/>
      </w:tblPr>
      <w:tblGrid>
        <w:gridCol w:w="3981"/>
        <w:gridCol w:w="905"/>
        <w:gridCol w:w="906"/>
        <w:gridCol w:w="906"/>
        <w:gridCol w:w="906"/>
        <w:gridCol w:w="906"/>
        <w:gridCol w:w="904"/>
      </w:tblGrid>
      <w:tr w:rsidR="007C77C2" w:rsidRPr="00852526" w:rsidTr="007C77C2">
        <w:trPr>
          <w:cantSplit/>
          <w:tblHeader/>
        </w:trPr>
        <w:tc>
          <w:tcPr>
            <w:tcW w:w="2115" w:type="pct"/>
            <w:tcBorders>
              <w:top w:val="single" w:sz="2" w:space="0" w:color="auto"/>
              <w:left w:val="single" w:sz="2" w:space="0" w:color="auto"/>
              <w:bottom w:val="nil"/>
              <w:right w:val="single" w:sz="2" w:space="0" w:color="auto"/>
            </w:tcBorders>
            <w:shd w:val="clear" w:color="auto" w:fill="auto"/>
          </w:tcPr>
          <w:p w:rsidR="007C77C2" w:rsidRPr="00852526" w:rsidRDefault="007C77C2" w:rsidP="007C77C2">
            <w:pPr>
              <w:contextualSpacing/>
              <w:jc w:val="center"/>
              <w:rPr>
                <w:rFonts w:ascii="Times New Roman" w:hAnsi="Times New Roman"/>
                <w:color w:val="000000"/>
                <w:sz w:val="24"/>
                <w:szCs w:val="24"/>
              </w:rPr>
            </w:pPr>
            <w:r w:rsidRPr="00852526">
              <w:rPr>
                <w:rFonts w:ascii="Times New Roman" w:hAnsi="Times New Roman"/>
                <w:color w:val="000000"/>
                <w:sz w:val="24"/>
                <w:szCs w:val="24"/>
              </w:rPr>
              <w:t>Элементы застройки,</w:t>
            </w:r>
          </w:p>
          <w:p w:rsidR="007C77C2" w:rsidRPr="00852526" w:rsidRDefault="007C77C2" w:rsidP="007C77C2">
            <w:pPr>
              <w:contextualSpacing/>
              <w:jc w:val="center"/>
              <w:rPr>
                <w:rFonts w:ascii="Times New Roman" w:hAnsi="Times New Roman"/>
                <w:color w:val="000000"/>
                <w:sz w:val="24"/>
                <w:szCs w:val="24"/>
              </w:rPr>
            </w:pPr>
            <w:r w:rsidRPr="00852526">
              <w:rPr>
                <w:rFonts w:ascii="Times New Roman" w:hAnsi="Times New Roman"/>
                <w:color w:val="000000"/>
                <w:sz w:val="24"/>
                <w:szCs w:val="24"/>
              </w:rPr>
              <w:t>водоемы</w:t>
            </w:r>
          </w:p>
        </w:tc>
        <w:tc>
          <w:tcPr>
            <w:tcW w:w="2885" w:type="pct"/>
            <w:gridSpan w:val="6"/>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709"/>
              <w:jc w:val="center"/>
              <w:rPr>
                <w:rFonts w:ascii="Times New Roman" w:hAnsi="Times New Roman"/>
                <w:color w:val="000000"/>
                <w:sz w:val="24"/>
                <w:szCs w:val="24"/>
              </w:rPr>
            </w:pPr>
            <w:r w:rsidRPr="00852526">
              <w:rPr>
                <w:rFonts w:ascii="Times New Roman" w:hAnsi="Times New Roman"/>
                <w:color w:val="000000"/>
                <w:sz w:val="24"/>
                <w:szCs w:val="24"/>
              </w:rPr>
              <w:t xml:space="preserve">Разрывы в </w:t>
            </w:r>
            <w:proofErr w:type="gramStart"/>
            <w:r w:rsidRPr="00852526">
              <w:rPr>
                <w:rFonts w:ascii="Times New Roman" w:hAnsi="Times New Roman"/>
                <w:color w:val="000000"/>
                <w:sz w:val="24"/>
                <w:szCs w:val="24"/>
              </w:rPr>
              <w:t>м</w:t>
            </w:r>
            <w:proofErr w:type="gramEnd"/>
            <w:r w:rsidRPr="00852526">
              <w:rPr>
                <w:rFonts w:ascii="Times New Roman" w:hAnsi="Times New Roman"/>
                <w:color w:val="000000"/>
                <w:sz w:val="24"/>
                <w:szCs w:val="24"/>
              </w:rPr>
              <w:t xml:space="preserve"> для трубопроводов I класса с диаметром труб в мм</w:t>
            </w:r>
          </w:p>
        </w:tc>
      </w:tr>
      <w:tr w:rsidR="007C77C2" w:rsidRPr="00852526" w:rsidTr="007C77C2">
        <w:trPr>
          <w:cantSplit/>
          <w:tblHeader/>
        </w:trPr>
        <w:tc>
          <w:tcPr>
            <w:tcW w:w="2115" w:type="pct"/>
            <w:tcBorders>
              <w:top w:val="nil"/>
              <w:left w:val="single" w:sz="2" w:space="0" w:color="auto"/>
              <w:bottom w:val="nil"/>
              <w:right w:val="single" w:sz="2" w:space="0" w:color="auto"/>
            </w:tcBorders>
            <w:shd w:val="clear" w:color="auto" w:fill="auto"/>
          </w:tcPr>
          <w:p w:rsidR="007C77C2" w:rsidRPr="00852526" w:rsidRDefault="007C77C2" w:rsidP="007C77C2">
            <w:pPr>
              <w:rPr>
                <w:rFonts w:ascii="Times New Roman" w:hAnsi="Times New Roman"/>
                <w:color w:val="000000"/>
                <w:sz w:val="24"/>
                <w:szCs w:val="24"/>
              </w:rPr>
            </w:pPr>
          </w:p>
        </w:tc>
        <w:tc>
          <w:tcPr>
            <w:tcW w:w="2885" w:type="pct"/>
            <w:gridSpan w:val="6"/>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709"/>
              <w:jc w:val="center"/>
              <w:rPr>
                <w:rFonts w:ascii="Times New Roman" w:hAnsi="Times New Roman"/>
                <w:color w:val="000000"/>
                <w:sz w:val="24"/>
                <w:szCs w:val="24"/>
              </w:rPr>
            </w:pPr>
            <w:r w:rsidRPr="00852526">
              <w:rPr>
                <w:rFonts w:ascii="Times New Roman" w:hAnsi="Times New Roman"/>
                <w:color w:val="000000"/>
                <w:sz w:val="24"/>
                <w:szCs w:val="24"/>
              </w:rPr>
              <w:t xml:space="preserve">I класс </w:t>
            </w:r>
          </w:p>
        </w:tc>
      </w:tr>
      <w:tr w:rsidR="007C77C2" w:rsidRPr="00852526" w:rsidTr="007C77C2">
        <w:trPr>
          <w:cantSplit/>
          <w:tblHeader/>
        </w:trPr>
        <w:tc>
          <w:tcPr>
            <w:tcW w:w="2115" w:type="pct"/>
            <w:tcBorders>
              <w:top w:val="nil"/>
              <w:left w:val="single" w:sz="2" w:space="0" w:color="auto"/>
              <w:bottom w:val="single" w:sz="2" w:space="0" w:color="auto"/>
              <w:right w:val="single" w:sz="2" w:space="0" w:color="auto"/>
            </w:tcBorders>
            <w:shd w:val="clear" w:color="auto" w:fill="auto"/>
          </w:tcPr>
          <w:p w:rsidR="007C77C2" w:rsidRPr="00852526" w:rsidRDefault="007C77C2" w:rsidP="007C77C2">
            <w:pPr>
              <w:rPr>
                <w:rFonts w:ascii="Times New Roman" w:hAnsi="Times New Roman"/>
                <w:color w:val="000000"/>
                <w:sz w:val="24"/>
                <w:szCs w:val="24"/>
              </w:rPr>
            </w:pP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10"/>
              <w:jc w:val="center"/>
              <w:rPr>
                <w:rFonts w:ascii="Times New Roman" w:hAnsi="Times New Roman"/>
                <w:color w:val="000000"/>
                <w:sz w:val="24"/>
                <w:szCs w:val="24"/>
              </w:rPr>
            </w:pPr>
            <w:r w:rsidRPr="00852526">
              <w:rPr>
                <w:rFonts w:ascii="Times New Roman" w:hAnsi="Times New Roman"/>
                <w:color w:val="000000"/>
                <w:sz w:val="24"/>
                <w:szCs w:val="24"/>
              </w:rPr>
              <w:t xml:space="preserve">До 300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300-</w:t>
            </w:r>
          </w:p>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600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600-</w:t>
            </w:r>
          </w:p>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800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800-</w:t>
            </w:r>
          </w:p>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1000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1000-</w:t>
            </w:r>
          </w:p>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1200 </w:t>
            </w:r>
          </w:p>
        </w:tc>
        <w:tc>
          <w:tcPr>
            <w:tcW w:w="480"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23"/>
              <w:jc w:val="center"/>
              <w:rPr>
                <w:rFonts w:ascii="Times New Roman" w:hAnsi="Times New Roman"/>
                <w:color w:val="000000"/>
                <w:sz w:val="24"/>
                <w:szCs w:val="24"/>
              </w:rPr>
            </w:pPr>
            <w:r w:rsidRPr="00852526">
              <w:rPr>
                <w:rFonts w:ascii="Times New Roman" w:hAnsi="Times New Roman"/>
                <w:color w:val="000000"/>
                <w:sz w:val="24"/>
                <w:szCs w:val="24"/>
              </w:rPr>
              <w:t>Более</w:t>
            </w:r>
          </w:p>
          <w:p w:rsidR="007C77C2" w:rsidRPr="00852526" w:rsidRDefault="007C77C2" w:rsidP="007C77C2">
            <w:pPr>
              <w:ind w:firstLine="23"/>
              <w:jc w:val="center"/>
              <w:rPr>
                <w:rFonts w:ascii="Times New Roman" w:hAnsi="Times New Roman"/>
                <w:color w:val="000000"/>
                <w:sz w:val="24"/>
                <w:szCs w:val="24"/>
              </w:rPr>
            </w:pPr>
            <w:r w:rsidRPr="00852526">
              <w:rPr>
                <w:rFonts w:ascii="Times New Roman" w:hAnsi="Times New Roman"/>
                <w:color w:val="000000"/>
                <w:sz w:val="24"/>
                <w:szCs w:val="24"/>
              </w:rPr>
              <w:t xml:space="preserve">1200 </w:t>
            </w:r>
          </w:p>
        </w:tc>
      </w:tr>
      <w:tr w:rsidR="007C77C2" w:rsidRPr="00852526" w:rsidTr="007C77C2">
        <w:trPr>
          <w:trHeight w:val="1497"/>
        </w:trPr>
        <w:tc>
          <w:tcPr>
            <w:tcW w:w="2115"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rPr>
                <w:rFonts w:ascii="Times New Roman" w:hAnsi="Times New Roman"/>
                <w:color w:val="000000"/>
                <w:sz w:val="24"/>
                <w:szCs w:val="24"/>
              </w:rPr>
            </w:pPr>
            <w:r w:rsidRPr="00852526">
              <w:rPr>
                <w:rFonts w:ascii="Times New Roman" w:hAnsi="Times New Roman"/>
                <w:color w:val="000000"/>
                <w:sz w:val="24"/>
                <w:szCs w:val="24"/>
              </w:rPr>
              <w:lastRenderedPageBreak/>
              <w:t>Города и др</w:t>
            </w:r>
            <w:proofErr w:type="gramStart"/>
            <w:r w:rsidRPr="00852526">
              <w:rPr>
                <w:rFonts w:ascii="Times New Roman" w:hAnsi="Times New Roman"/>
                <w:color w:val="000000"/>
                <w:sz w:val="24"/>
                <w:szCs w:val="24"/>
              </w:rPr>
              <w:t>.н</w:t>
            </w:r>
            <w:proofErr w:type="gramEnd"/>
            <w:r w:rsidRPr="00852526">
              <w:rPr>
                <w:rFonts w:ascii="Times New Roman" w:hAnsi="Times New Roman"/>
                <w:color w:val="000000"/>
                <w:sz w:val="24"/>
                <w:szCs w:val="24"/>
              </w:rPr>
              <w:t xml:space="preserve">аселенные пункты; коллективные сады и дачные поселки; тепличные комбинаты; отдельные общественные здания с массовым скоплением людей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10"/>
              <w:jc w:val="center"/>
              <w:rPr>
                <w:rFonts w:ascii="Times New Roman" w:hAnsi="Times New Roman"/>
                <w:color w:val="000000"/>
                <w:sz w:val="24"/>
                <w:szCs w:val="24"/>
              </w:rPr>
            </w:pPr>
            <w:r w:rsidRPr="00852526">
              <w:rPr>
                <w:rFonts w:ascii="Times New Roman" w:hAnsi="Times New Roman"/>
                <w:color w:val="000000"/>
                <w:sz w:val="24"/>
                <w:szCs w:val="24"/>
              </w:rPr>
              <w:t xml:space="preserve">100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150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200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250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300 </w:t>
            </w:r>
          </w:p>
        </w:tc>
        <w:tc>
          <w:tcPr>
            <w:tcW w:w="480"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350 </w:t>
            </w:r>
          </w:p>
        </w:tc>
      </w:tr>
      <w:tr w:rsidR="007C77C2" w:rsidRPr="00852526" w:rsidTr="007C77C2">
        <w:tc>
          <w:tcPr>
            <w:tcW w:w="2115"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rPr>
                <w:rFonts w:ascii="Times New Roman" w:hAnsi="Times New Roman"/>
                <w:color w:val="000000"/>
                <w:sz w:val="24"/>
                <w:szCs w:val="24"/>
              </w:rPr>
            </w:pPr>
            <w:r w:rsidRPr="00852526">
              <w:rPr>
                <w:rFonts w:ascii="Times New Roman" w:hAnsi="Times New Roman"/>
                <w:color w:val="000000"/>
                <w:sz w:val="24"/>
                <w:szCs w:val="24"/>
              </w:rPr>
              <w:t xml:space="preserve">Отдельные малоэтажные здания; сельскохозяйственные поля и пастбища, полевые станы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10"/>
              <w:jc w:val="center"/>
              <w:rPr>
                <w:rFonts w:ascii="Times New Roman" w:hAnsi="Times New Roman"/>
                <w:color w:val="000000"/>
                <w:sz w:val="24"/>
                <w:szCs w:val="24"/>
              </w:rPr>
            </w:pPr>
            <w:r w:rsidRPr="00852526">
              <w:rPr>
                <w:rFonts w:ascii="Times New Roman" w:hAnsi="Times New Roman"/>
                <w:color w:val="000000"/>
                <w:sz w:val="24"/>
                <w:szCs w:val="24"/>
              </w:rPr>
              <w:t xml:space="preserve">75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125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150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46"/>
              <w:jc w:val="center"/>
              <w:rPr>
                <w:rFonts w:ascii="Times New Roman" w:hAnsi="Times New Roman"/>
                <w:color w:val="000000"/>
                <w:sz w:val="24"/>
                <w:szCs w:val="24"/>
              </w:rPr>
            </w:pPr>
            <w:r w:rsidRPr="00852526">
              <w:rPr>
                <w:rFonts w:ascii="Times New Roman" w:hAnsi="Times New Roman"/>
                <w:color w:val="000000"/>
                <w:sz w:val="24"/>
                <w:szCs w:val="24"/>
              </w:rPr>
              <w:t xml:space="preserve">200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250 </w:t>
            </w:r>
          </w:p>
        </w:tc>
        <w:tc>
          <w:tcPr>
            <w:tcW w:w="480"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23"/>
              <w:jc w:val="center"/>
              <w:rPr>
                <w:rFonts w:ascii="Times New Roman" w:hAnsi="Times New Roman"/>
                <w:color w:val="000000"/>
                <w:sz w:val="24"/>
                <w:szCs w:val="24"/>
              </w:rPr>
            </w:pPr>
            <w:r w:rsidRPr="00852526">
              <w:rPr>
                <w:rFonts w:ascii="Times New Roman" w:hAnsi="Times New Roman"/>
                <w:color w:val="000000"/>
                <w:sz w:val="24"/>
                <w:szCs w:val="24"/>
              </w:rPr>
              <w:t xml:space="preserve">300 </w:t>
            </w:r>
          </w:p>
        </w:tc>
      </w:tr>
      <w:tr w:rsidR="007C77C2" w:rsidRPr="00852526" w:rsidTr="007C77C2">
        <w:tc>
          <w:tcPr>
            <w:tcW w:w="2115"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rPr>
                <w:rFonts w:ascii="Times New Roman" w:hAnsi="Times New Roman"/>
                <w:color w:val="000000"/>
                <w:sz w:val="24"/>
                <w:szCs w:val="24"/>
              </w:rPr>
            </w:pPr>
            <w:r w:rsidRPr="00852526">
              <w:rPr>
                <w:rFonts w:ascii="Times New Roman" w:hAnsi="Times New Roman"/>
                <w:color w:val="000000"/>
                <w:sz w:val="24"/>
                <w:szCs w:val="24"/>
              </w:rPr>
              <w:t xml:space="preserve">Магистральные оросительные каналы, реки и водоемы; водозаборные сооружения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10"/>
              <w:jc w:val="center"/>
              <w:rPr>
                <w:rFonts w:ascii="Times New Roman" w:hAnsi="Times New Roman"/>
                <w:color w:val="000000"/>
                <w:sz w:val="24"/>
                <w:szCs w:val="24"/>
              </w:rPr>
            </w:pPr>
            <w:r w:rsidRPr="00852526">
              <w:rPr>
                <w:rFonts w:ascii="Times New Roman" w:hAnsi="Times New Roman"/>
                <w:color w:val="000000"/>
                <w:sz w:val="24"/>
                <w:szCs w:val="24"/>
              </w:rPr>
              <w:t xml:space="preserve">25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left="-656" w:firstLine="709"/>
              <w:jc w:val="center"/>
              <w:rPr>
                <w:rFonts w:ascii="Times New Roman" w:hAnsi="Times New Roman"/>
                <w:color w:val="000000"/>
                <w:sz w:val="24"/>
                <w:szCs w:val="24"/>
              </w:rPr>
            </w:pPr>
            <w:r w:rsidRPr="00852526">
              <w:rPr>
                <w:rFonts w:ascii="Times New Roman" w:hAnsi="Times New Roman"/>
                <w:color w:val="000000"/>
                <w:sz w:val="24"/>
                <w:szCs w:val="24"/>
              </w:rPr>
              <w:t xml:space="preserve">25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hanging="13"/>
              <w:jc w:val="center"/>
              <w:rPr>
                <w:rFonts w:ascii="Times New Roman" w:hAnsi="Times New Roman"/>
                <w:color w:val="000000"/>
                <w:sz w:val="24"/>
                <w:szCs w:val="24"/>
              </w:rPr>
            </w:pPr>
            <w:r w:rsidRPr="00852526">
              <w:rPr>
                <w:rFonts w:ascii="Times New Roman" w:hAnsi="Times New Roman"/>
                <w:color w:val="000000"/>
                <w:sz w:val="24"/>
                <w:szCs w:val="24"/>
              </w:rPr>
              <w:t xml:space="preserve">25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jc w:val="center"/>
              <w:rPr>
                <w:rFonts w:ascii="Times New Roman" w:hAnsi="Times New Roman"/>
                <w:color w:val="000000"/>
                <w:sz w:val="24"/>
                <w:szCs w:val="24"/>
              </w:rPr>
            </w:pPr>
            <w:r w:rsidRPr="00852526">
              <w:rPr>
                <w:rFonts w:ascii="Times New Roman" w:hAnsi="Times New Roman"/>
                <w:color w:val="000000"/>
                <w:sz w:val="24"/>
                <w:szCs w:val="24"/>
              </w:rPr>
              <w:t xml:space="preserve">25 </w:t>
            </w:r>
          </w:p>
        </w:tc>
        <w:tc>
          <w:tcPr>
            <w:tcW w:w="481"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hanging="36"/>
              <w:jc w:val="center"/>
              <w:rPr>
                <w:rFonts w:ascii="Times New Roman" w:hAnsi="Times New Roman"/>
                <w:color w:val="000000"/>
                <w:sz w:val="24"/>
                <w:szCs w:val="24"/>
              </w:rPr>
            </w:pPr>
            <w:r w:rsidRPr="00852526">
              <w:rPr>
                <w:rFonts w:ascii="Times New Roman" w:hAnsi="Times New Roman"/>
                <w:color w:val="000000"/>
                <w:sz w:val="24"/>
                <w:szCs w:val="24"/>
              </w:rPr>
              <w:t xml:space="preserve">25 </w:t>
            </w:r>
          </w:p>
        </w:tc>
        <w:tc>
          <w:tcPr>
            <w:tcW w:w="480" w:type="pct"/>
            <w:tcBorders>
              <w:top w:val="single" w:sz="2" w:space="0" w:color="auto"/>
              <w:left w:val="single" w:sz="2" w:space="0" w:color="auto"/>
              <w:bottom w:val="single" w:sz="2" w:space="0" w:color="auto"/>
              <w:right w:val="single" w:sz="2" w:space="0" w:color="auto"/>
            </w:tcBorders>
            <w:shd w:val="clear" w:color="auto" w:fill="auto"/>
          </w:tcPr>
          <w:p w:rsidR="007C77C2" w:rsidRPr="00852526" w:rsidRDefault="007C77C2" w:rsidP="007C77C2">
            <w:pPr>
              <w:ind w:firstLine="23"/>
              <w:jc w:val="center"/>
              <w:rPr>
                <w:rFonts w:ascii="Times New Roman" w:hAnsi="Times New Roman"/>
                <w:color w:val="000000"/>
                <w:sz w:val="24"/>
                <w:szCs w:val="24"/>
              </w:rPr>
            </w:pPr>
            <w:r w:rsidRPr="00852526">
              <w:rPr>
                <w:rFonts w:ascii="Times New Roman" w:hAnsi="Times New Roman"/>
                <w:color w:val="000000"/>
                <w:sz w:val="24"/>
                <w:szCs w:val="24"/>
              </w:rPr>
              <w:t xml:space="preserve">25 </w:t>
            </w:r>
          </w:p>
        </w:tc>
      </w:tr>
    </w:tbl>
    <w:p w:rsidR="007C77C2" w:rsidRPr="00852526" w:rsidRDefault="007C77C2" w:rsidP="007C77C2">
      <w:pPr>
        <w:pStyle w:val="a7"/>
        <w:ind w:firstLine="709"/>
        <w:jc w:val="both"/>
        <w:rPr>
          <w:rFonts w:ascii="Times New Roman" w:hAnsi="Times New Roman" w:cs="Times New Roman"/>
          <w:i/>
          <w:color w:val="0000FF"/>
        </w:rPr>
      </w:pPr>
    </w:p>
    <w:p w:rsidR="007C77C2" w:rsidRPr="00852526" w:rsidRDefault="007C77C2" w:rsidP="007C77C2">
      <w:pPr>
        <w:pStyle w:val="2"/>
        <w:tabs>
          <w:tab w:val="left" w:pos="540"/>
          <w:tab w:val="left" w:pos="1080"/>
        </w:tabs>
        <w:spacing w:line="240" w:lineRule="auto"/>
        <w:jc w:val="both"/>
        <w:rPr>
          <w:sz w:val="24"/>
        </w:rPr>
      </w:pPr>
      <w:r w:rsidRPr="00852526">
        <w:rPr>
          <w:sz w:val="24"/>
        </w:rPr>
        <w:t>8. Границы месторождений полезных ископаемых установлены</w:t>
      </w:r>
      <w:r w:rsidRPr="00852526">
        <w:rPr>
          <w:color w:val="0000FF"/>
          <w:sz w:val="24"/>
        </w:rPr>
        <w:t xml:space="preserve"> </w:t>
      </w:r>
      <w:r w:rsidRPr="00852526">
        <w:rPr>
          <w:sz w:val="24"/>
        </w:rPr>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в соответствии с Законом Российской Федерации </w:t>
      </w:r>
      <w:r>
        <w:rPr>
          <w:sz w:val="24"/>
        </w:rPr>
        <w:t>«</w:t>
      </w:r>
      <w:r w:rsidRPr="00852526">
        <w:rPr>
          <w:sz w:val="24"/>
        </w:rPr>
        <w:t>О недрах</w:t>
      </w:r>
      <w:r>
        <w:rPr>
          <w:sz w:val="24"/>
        </w:rPr>
        <w:t>»</w:t>
      </w:r>
      <w:r w:rsidRPr="00852526">
        <w:rPr>
          <w:sz w:val="24"/>
        </w:rPr>
        <w:t xml:space="preserve"> от 21.02.1992 г. № 2395-1 в редакции на 29.06.2004г. </w:t>
      </w:r>
    </w:p>
    <w:p w:rsidR="007C77C2" w:rsidRDefault="007C77C2" w:rsidP="007C77C2">
      <w:pPr>
        <w:pStyle w:val="2"/>
        <w:tabs>
          <w:tab w:val="left" w:pos="540"/>
          <w:tab w:val="left" w:pos="1080"/>
        </w:tabs>
        <w:spacing w:line="240" w:lineRule="auto"/>
        <w:jc w:val="both"/>
        <w:rPr>
          <w:sz w:val="24"/>
        </w:rPr>
      </w:pPr>
      <w:r w:rsidRPr="00852526">
        <w:rPr>
          <w:sz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C77C2" w:rsidRDefault="007C77C2" w:rsidP="007C77C2">
      <w:pPr>
        <w:pStyle w:val="2"/>
        <w:tabs>
          <w:tab w:val="left" w:pos="540"/>
          <w:tab w:val="left" w:pos="1080"/>
        </w:tabs>
        <w:spacing w:line="240" w:lineRule="auto"/>
        <w:jc w:val="both"/>
        <w:rPr>
          <w:sz w:val="24"/>
        </w:rPr>
      </w:pPr>
    </w:p>
    <w:sectPr w:rsidR="007C77C2" w:rsidSect="00EF47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0CA"/>
    <w:multiLevelType w:val="hybridMultilevel"/>
    <w:tmpl w:val="F10E5AA2"/>
    <w:lvl w:ilvl="0" w:tplc="85742E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923AFA"/>
    <w:multiLevelType w:val="hybridMultilevel"/>
    <w:tmpl w:val="A5485224"/>
    <w:lvl w:ilvl="0" w:tplc="A468D03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DF419E"/>
    <w:multiLevelType w:val="hybridMultilevel"/>
    <w:tmpl w:val="863C15F0"/>
    <w:lvl w:ilvl="0" w:tplc="8FAE736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E14D3"/>
    <w:multiLevelType w:val="multilevel"/>
    <w:tmpl w:val="EB0230C4"/>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1418"/>
      </w:pPr>
      <w:rPr>
        <w:rFonts w:ascii="Times New Roman" w:hAnsi="Times New Roman" w:cs="Times New Roman" w:hint="default"/>
        <w:b/>
        <w:i w:val="0"/>
        <w:sz w:val="24"/>
        <w:szCs w:val="24"/>
      </w:rPr>
    </w:lvl>
    <w:lvl w:ilvl="2">
      <w:start w:val="1"/>
      <w:numFmt w:val="decimal"/>
      <w:pStyle w:val="a0"/>
      <w:suff w:val="space"/>
      <w:lvlText w:val="%3."/>
      <w:lvlJc w:val="left"/>
      <w:pPr>
        <w:ind w:left="1418"/>
      </w:pPr>
      <w:rPr>
        <w:rFonts w:ascii="Times New Roman" w:hAnsi="Times New Roman" w:cs="Times New Roman" w:hint="default"/>
        <w:b w:val="0"/>
        <w:i w:val="0"/>
        <w:sz w:val="28"/>
        <w:szCs w:val="28"/>
      </w:rPr>
    </w:lvl>
    <w:lvl w:ilvl="3">
      <w:start w:val="1"/>
      <w:numFmt w:val="decimal"/>
      <w:pStyle w:val="a1"/>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4">
    <w:nsid w:val="182C10D1"/>
    <w:multiLevelType w:val="multilevel"/>
    <w:tmpl w:val="0F103C8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1FFB12C8"/>
    <w:multiLevelType w:val="hybridMultilevel"/>
    <w:tmpl w:val="B4E8B7A8"/>
    <w:lvl w:ilvl="0" w:tplc="3AEA94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C3564"/>
    <w:multiLevelType w:val="hybridMultilevel"/>
    <w:tmpl w:val="5D089A8A"/>
    <w:lvl w:ilvl="0" w:tplc="8E2A8E74">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3F35819"/>
    <w:multiLevelType w:val="hybridMultilevel"/>
    <w:tmpl w:val="3F642BB4"/>
    <w:lvl w:ilvl="0" w:tplc="AFDC0F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5864CF6"/>
    <w:multiLevelType w:val="hybridMultilevel"/>
    <w:tmpl w:val="EBEEBE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E32913"/>
    <w:multiLevelType w:val="hybridMultilevel"/>
    <w:tmpl w:val="F224DF80"/>
    <w:lvl w:ilvl="0" w:tplc="137A737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202904"/>
    <w:multiLevelType w:val="hybridMultilevel"/>
    <w:tmpl w:val="65169C56"/>
    <w:lvl w:ilvl="0" w:tplc="6D387DE0">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B9C1108"/>
    <w:multiLevelType w:val="hybridMultilevel"/>
    <w:tmpl w:val="CA5CA456"/>
    <w:lvl w:ilvl="0" w:tplc="04190011">
      <w:start w:val="1"/>
      <w:numFmt w:val="decimal"/>
      <w:lvlText w:val="%1)"/>
      <w:lvlJc w:val="left"/>
      <w:pPr>
        <w:tabs>
          <w:tab w:val="num" w:pos="900"/>
        </w:tabs>
        <w:ind w:left="900" w:hanging="360"/>
      </w:pPr>
    </w:lvl>
    <w:lvl w:ilvl="1" w:tplc="04190011">
      <w:start w:val="1"/>
      <w:numFmt w:val="decimal"/>
      <w:lvlText w:val="%2)"/>
      <w:lvlJc w:val="left"/>
      <w:pPr>
        <w:tabs>
          <w:tab w:val="num" w:pos="2340"/>
        </w:tabs>
        <w:ind w:left="2340" w:hanging="10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2DB1F94"/>
    <w:multiLevelType w:val="hybridMultilevel"/>
    <w:tmpl w:val="426C77D4"/>
    <w:lvl w:ilvl="0" w:tplc="04190011">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2F45D6A"/>
    <w:multiLevelType w:val="hybridMultilevel"/>
    <w:tmpl w:val="7E341882"/>
    <w:lvl w:ilvl="0" w:tplc="9696A3F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77235F3"/>
    <w:multiLevelType w:val="hybridMultilevel"/>
    <w:tmpl w:val="A7B0B116"/>
    <w:lvl w:ilvl="0" w:tplc="B0F413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F610EC0"/>
    <w:multiLevelType w:val="hybridMultilevel"/>
    <w:tmpl w:val="93EC59C6"/>
    <w:lvl w:ilvl="0" w:tplc="5F78DD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185323"/>
    <w:multiLevelType w:val="hybridMultilevel"/>
    <w:tmpl w:val="81541508"/>
    <w:lvl w:ilvl="0" w:tplc="277405AA">
      <w:start w:val="1"/>
      <w:numFmt w:val="decimal"/>
      <w:lvlText w:val="%1."/>
      <w:lvlJc w:val="left"/>
      <w:pPr>
        <w:tabs>
          <w:tab w:val="num" w:pos="786"/>
        </w:tabs>
        <w:ind w:left="786" w:hanging="360"/>
      </w:pPr>
      <w:rPr>
        <w:rFonts w:hint="default"/>
        <w:b/>
        <w:sz w:val="28"/>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5A2E5A67"/>
    <w:multiLevelType w:val="hybridMultilevel"/>
    <w:tmpl w:val="F63C1B72"/>
    <w:lvl w:ilvl="0" w:tplc="8312E65E">
      <w:start w:val="1"/>
      <w:numFmt w:val="decimal"/>
      <w:lvlText w:val="%1)"/>
      <w:lvlJc w:val="left"/>
      <w:pPr>
        <w:tabs>
          <w:tab w:val="num" w:pos="360"/>
        </w:tabs>
        <w:ind w:left="360" w:hanging="360"/>
      </w:pPr>
      <w:rPr>
        <w:rFonts w:hint="default"/>
      </w:rPr>
    </w:lvl>
    <w:lvl w:ilvl="1" w:tplc="E94CAB76">
      <w:start w:val="4"/>
      <w:numFmt w:val="decimal"/>
      <w:lvlText w:val="%2."/>
      <w:lvlJc w:val="left"/>
      <w:pPr>
        <w:tabs>
          <w:tab w:val="num" w:pos="1080"/>
        </w:tabs>
        <w:ind w:left="1080" w:hanging="360"/>
      </w:pPr>
      <w:rPr>
        <w:rFonts w:hint="default"/>
      </w:rPr>
    </w:lvl>
    <w:lvl w:ilvl="2" w:tplc="534277C8">
      <w:start w:val="3"/>
      <w:numFmt w:val="bullet"/>
      <w:lvlText w:val=""/>
      <w:lvlJc w:val="left"/>
      <w:pPr>
        <w:tabs>
          <w:tab w:val="num" w:pos="2520"/>
        </w:tabs>
        <w:ind w:left="2520" w:hanging="900"/>
      </w:pPr>
      <w:rPr>
        <w:rFonts w:ascii="Symbol" w:eastAsia="Times New Roman" w:hAnsi="Symbol" w:cs="Times New Roman"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A890C55"/>
    <w:multiLevelType w:val="hybridMultilevel"/>
    <w:tmpl w:val="0F103C84"/>
    <w:lvl w:ilvl="0" w:tplc="16228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B040243"/>
    <w:multiLevelType w:val="hybridMultilevel"/>
    <w:tmpl w:val="C1E617C2"/>
    <w:lvl w:ilvl="0" w:tplc="663448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611070B5"/>
    <w:multiLevelType w:val="hybridMultilevel"/>
    <w:tmpl w:val="7BFCD414"/>
    <w:lvl w:ilvl="0" w:tplc="C45233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2187BC6"/>
    <w:multiLevelType w:val="hybridMultilevel"/>
    <w:tmpl w:val="8CFC2BF6"/>
    <w:lvl w:ilvl="0" w:tplc="85742E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1C26ADA"/>
    <w:multiLevelType w:val="hybridMultilevel"/>
    <w:tmpl w:val="FBDAA546"/>
    <w:lvl w:ilvl="0" w:tplc="0338CC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2C312F"/>
    <w:multiLevelType w:val="hybridMultilevel"/>
    <w:tmpl w:val="AF2E28EE"/>
    <w:lvl w:ilvl="0" w:tplc="7F600B94">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791459AE"/>
    <w:multiLevelType w:val="multilevel"/>
    <w:tmpl w:val="0419001F"/>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9B435E8"/>
    <w:multiLevelType w:val="hybridMultilevel"/>
    <w:tmpl w:val="1EF4FBAE"/>
    <w:lvl w:ilvl="0" w:tplc="9C66780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842F16"/>
    <w:multiLevelType w:val="hybridMultilevel"/>
    <w:tmpl w:val="5C70CC70"/>
    <w:lvl w:ilvl="0" w:tplc="6B0625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24"/>
  </w:num>
  <w:num w:numId="3">
    <w:abstractNumId w:val="5"/>
  </w:num>
  <w:num w:numId="4">
    <w:abstractNumId w:val="17"/>
  </w:num>
  <w:num w:numId="5">
    <w:abstractNumId w:val="8"/>
  </w:num>
  <w:num w:numId="6">
    <w:abstractNumId w:val="6"/>
  </w:num>
  <w:num w:numId="7">
    <w:abstractNumId w:val="3"/>
  </w:num>
  <w:num w:numId="8">
    <w:abstractNumId w:val="12"/>
  </w:num>
  <w:num w:numId="9">
    <w:abstractNumId w:val="16"/>
  </w:num>
  <w:num w:numId="10">
    <w:abstractNumId w:val="1"/>
  </w:num>
  <w:num w:numId="11">
    <w:abstractNumId w:val="7"/>
  </w:num>
  <w:num w:numId="12">
    <w:abstractNumId w:val="14"/>
  </w:num>
  <w:num w:numId="13">
    <w:abstractNumId w:val="2"/>
  </w:num>
  <w:num w:numId="14">
    <w:abstractNumId w:val="0"/>
  </w:num>
  <w:num w:numId="15">
    <w:abstractNumId w:val="22"/>
  </w:num>
  <w:num w:numId="16">
    <w:abstractNumId w:val="18"/>
  </w:num>
  <w:num w:numId="17">
    <w:abstractNumId w:val="20"/>
  </w:num>
  <w:num w:numId="18">
    <w:abstractNumId w:val="21"/>
  </w:num>
  <w:num w:numId="19">
    <w:abstractNumId w:val="13"/>
  </w:num>
  <w:num w:numId="20">
    <w:abstractNumId w:val="25"/>
  </w:num>
  <w:num w:numId="21">
    <w:abstractNumId w:val="19"/>
  </w:num>
  <w:num w:numId="22">
    <w:abstractNumId w:val="15"/>
  </w:num>
  <w:num w:numId="23">
    <w:abstractNumId w:val="4"/>
  </w:num>
  <w:num w:numId="24">
    <w:abstractNumId w:val="26"/>
  </w:num>
  <w:num w:numId="25">
    <w:abstractNumId w:val="9"/>
  </w:num>
  <w:num w:numId="26">
    <w:abstractNumId w:val="2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71E2"/>
    <w:rsid w:val="00131CA7"/>
    <w:rsid w:val="001B2284"/>
    <w:rsid w:val="00286D99"/>
    <w:rsid w:val="00287F9D"/>
    <w:rsid w:val="002D41F9"/>
    <w:rsid w:val="00343A05"/>
    <w:rsid w:val="003471E2"/>
    <w:rsid w:val="003A3F44"/>
    <w:rsid w:val="00640A2B"/>
    <w:rsid w:val="006F08C4"/>
    <w:rsid w:val="007C77C2"/>
    <w:rsid w:val="00907E8B"/>
    <w:rsid w:val="009C0047"/>
    <w:rsid w:val="009F611F"/>
    <w:rsid w:val="009F708A"/>
    <w:rsid w:val="00B4208F"/>
    <w:rsid w:val="00B63E6B"/>
    <w:rsid w:val="00C20130"/>
    <w:rsid w:val="00C97C2C"/>
    <w:rsid w:val="00CB0F5A"/>
    <w:rsid w:val="00CE2B66"/>
    <w:rsid w:val="00D91C69"/>
    <w:rsid w:val="00EB4690"/>
    <w:rsid w:val="00EF4788"/>
    <w:rsid w:val="00FE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31CA7"/>
    <w:rPr>
      <w:rFonts w:ascii="Calibri" w:eastAsia="Calibri" w:hAnsi="Calibri" w:cs="Times New Roman"/>
    </w:rPr>
  </w:style>
  <w:style w:type="paragraph" w:styleId="1">
    <w:name w:val="heading 1"/>
    <w:aliases w:val="ГЛАВА Знак"/>
    <w:basedOn w:val="a2"/>
    <w:next w:val="a2"/>
    <w:link w:val="10"/>
    <w:qFormat/>
    <w:rsid w:val="00131CA7"/>
    <w:pPr>
      <w:keepNext/>
      <w:numPr>
        <w:numId w:val="2"/>
      </w:numPr>
      <w:suppressAutoHyphens/>
      <w:spacing w:after="0" w:line="240" w:lineRule="auto"/>
      <w:jc w:val="center"/>
      <w:outlineLvl w:val="0"/>
    </w:pPr>
    <w:rPr>
      <w:rFonts w:ascii="Times New Roman" w:eastAsia="Times New Roman" w:hAnsi="Times New Roman"/>
      <w:b/>
      <w:bCs/>
      <w:sz w:val="24"/>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347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1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aliases w:val="ГЛАВА Знак Знак"/>
    <w:basedOn w:val="a3"/>
    <w:link w:val="1"/>
    <w:rsid w:val="00131CA7"/>
    <w:rPr>
      <w:rFonts w:ascii="Times New Roman" w:eastAsia="Times New Roman" w:hAnsi="Times New Roman" w:cs="Times New Roman"/>
      <w:b/>
      <w:bCs/>
      <w:sz w:val="24"/>
      <w:szCs w:val="24"/>
      <w:lang w:eastAsia="ar-SA"/>
    </w:rPr>
  </w:style>
  <w:style w:type="paragraph" w:customStyle="1" w:styleId="ConsPlusNonformat">
    <w:name w:val="ConsPlusNonformat"/>
    <w:rsid w:val="00131C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31CA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4"/>
    <w:rsid w:val="00131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aliases w:val=" Знак2 Знак,Знак2 Знак"/>
    <w:basedOn w:val="a2"/>
    <w:link w:val="21"/>
    <w:rsid w:val="00131CA7"/>
    <w:pPr>
      <w:spacing w:after="0" w:line="288" w:lineRule="auto"/>
      <w:ind w:firstLine="709"/>
    </w:pPr>
    <w:rPr>
      <w:rFonts w:ascii="Times New Roman" w:eastAsia="Times New Roman" w:hAnsi="Times New Roman"/>
      <w:sz w:val="28"/>
      <w:szCs w:val="24"/>
    </w:rPr>
  </w:style>
  <w:style w:type="character" w:customStyle="1" w:styleId="20">
    <w:name w:val="Основной текст с отступом 2 Знак"/>
    <w:basedOn w:val="a3"/>
    <w:link w:val="2"/>
    <w:uiPriority w:val="99"/>
    <w:semiHidden/>
    <w:rsid w:val="00131CA7"/>
    <w:rPr>
      <w:rFonts w:ascii="Calibri" w:eastAsia="Calibri" w:hAnsi="Calibri" w:cs="Times New Roman"/>
    </w:rPr>
  </w:style>
  <w:style w:type="character" w:customStyle="1" w:styleId="21">
    <w:name w:val="Основной текст с отступом 2 Знак1"/>
    <w:aliases w:val=" Знак2 Знак Знак,Знак2 Знак Знак"/>
    <w:link w:val="2"/>
    <w:locked/>
    <w:rsid w:val="00131CA7"/>
    <w:rPr>
      <w:rFonts w:ascii="Times New Roman" w:eastAsia="Times New Roman" w:hAnsi="Times New Roman" w:cs="Times New Roman"/>
      <w:sz w:val="28"/>
      <w:szCs w:val="24"/>
    </w:rPr>
  </w:style>
  <w:style w:type="paragraph" w:customStyle="1" w:styleId="Heading">
    <w:name w:val="Heading"/>
    <w:rsid w:val="00131CA7"/>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Normal (Web)"/>
    <w:basedOn w:val="a2"/>
    <w:rsid w:val="00131CA7"/>
    <w:pPr>
      <w:spacing w:after="0" w:line="240" w:lineRule="auto"/>
    </w:pPr>
    <w:rPr>
      <w:rFonts w:ascii="Arial Unicode MS" w:eastAsia="Arial Unicode MS" w:hAnsi="Arial Unicode MS" w:cs="Arial Unicode MS"/>
      <w:sz w:val="24"/>
      <w:szCs w:val="24"/>
      <w:lang w:eastAsia="ru-RU"/>
    </w:rPr>
  </w:style>
  <w:style w:type="character" w:styleId="a8">
    <w:name w:val="Strong"/>
    <w:qFormat/>
    <w:rsid w:val="00131CA7"/>
    <w:rPr>
      <w:b/>
      <w:bCs/>
    </w:rPr>
  </w:style>
  <w:style w:type="paragraph" w:customStyle="1" w:styleId="ConsPlusTitlePage">
    <w:name w:val="ConsPlusTitlePage"/>
    <w:rsid w:val="0013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rsid w:val="00131C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2"/>
    <w:link w:val="aa"/>
    <w:uiPriority w:val="99"/>
    <w:unhideWhenUsed/>
    <w:rsid w:val="00131CA7"/>
    <w:pPr>
      <w:tabs>
        <w:tab w:val="center" w:pos="4677"/>
        <w:tab w:val="right" w:pos="9355"/>
      </w:tabs>
    </w:pPr>
  </w:style>
  <w:style w:type="character" w:customStyle="1" w:styleId="aa">
    <w:name w:val="Верхний колонтитул Знак"/>
    <w:basedOn w:val="a3"/>
    <w:link w:val="a9"/>
    <w:uiPriority w:val="99"/>
    <w:rsid w:val="00131CA7"/>
    <w:rPr>
      <w:rFonts w:ascii="Calibri" w:eastAsia="Calibri" w:hAnsi="Calibri" w:cs="Times New Roman"/>
    </w:rPr>
  </w:style>
  <w:style w:type="paragraph" w:styleId="ab">
    <w:name w:val="footer"/>
    <w:basedOn w:val="a2"/>
    <w:link w:val="ac"/>
    <w:uiPriority w:val="99"/>
    <w:unhideWhenUsed/>
    <w:rsid w:val="00131CA7"/>
    <w:pPr>
      <w:tabs>
        <w:tab w:val="center" w:pos="4677"/>
        <w:tab w:val="right" w:pos="9355"/>
      </w:tabs>
    </w:pPr>
  </w:style>
  <w:style w:type="character" w:customStyle="1" w:styleId="ac">
    <w:name w:val="Нижний колонтитул Знак"/>
    <w:basedOn w:val="a3"/>
    <w:link w:val="ab"/>
    <w:uiPriority w:val="99"/>
    <w:rsid w:val="00131CA7"/>
    <w:rPr>
      <w:rFonts w:ascii="Calibri" w:eastAsia="Calibri" w:hAnsi="Calibri" w:cs="Times New Roman"/>
    </w:rPr>
  </w:style>
  <w:style w:type="character" w:styleId="ad">
    <w:name w:val="Hyperlink"/>
    <w:unhideWhenUsed/>
    <w:rsid w:val="00131CA7"/>
    <w:rPr>
      <w:color w:val="0000FF"/>
      <w:u w:val="single"/>
    </w:rPr>
  </w:style>
  <w:style w:type="paragraph" w:styleId="ae">
    <w:name w:val="Body Text"/>
    <w:basedOn w:val="a2"/>
    <w:link w:val="af"/>
    <w:unhideWhenUsed/>
    <w:rsid w:val="00131CA7"/>
    <w:pPr>
      <w:spacing w:after="120"/>
    </w:pPr>
  </w:style>
  <w:style w:type="character" w:customStyle="1" w:styleId="af">
    <w:name w:val="Основной текст Знак"/>
    <w:basedOn w:val="a3"/>
    <w:link w:val="ae"/>
    <w:rsid w:val="00131CA7"/>
    <w:rPr>
      <w:rFonts w:ascii="Calibri" w:eastAsia="Calibri" w:hAnsi="Calibri" w:cs="Times New Roman"/>
    </w:rPr>
  </w:style>
  <w:style w:type="character" w:customStyle="1" w:styleId="af0">
    <w:name w:val="Гипертекстовая ссылка"/>
    <w:rsid w:val="00131CA7"/>
    <w:rPr>
      <w:rFonts w:cs="Times New Roman"/>
      <w:b/>
      <w:color w:val="008000"/>
    </w:rPr>
  </w:style>
  <w:style w:type="paragraph" w:customStyle="1" w:styleId="210">
    <w:name w:val="Основной текст с отступом 21"/>
    <w:basedOn w:val="a2"/>
    <w:rsid w:val="00131CA7"/>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af1">
    <w:name w:val="Заголовок статьи"/>
    <w:basedOn w:val="a2"/>
    <w:next w:val="a2"/>
    <w:rsid w:val="00131CA7"/>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a">
    <w:name w:val="Н статьи"/>
    <w:basedOn w:val="a2"/>
    <w:rsid w:val="00131CA7"/>
    <w:pPr>
      <w:numPr>
        <w:ilvl w:val="1"/>
        <w:numId w:val="7"/>
      </w:numPr>
      <w:spacing w:before="240" w:after="120" w:line="240" w:lineRule="auto"/>
      <w:ind w:firstLine="709"/>
      <w:jc w:val="both"/>
      <w:outlineLvl w:val="1"/>
    </w:pPr>
    <w:rPr>
      <w:rFonts w:ascii="Times New Roman" w:eastAsia="Times New Roman" w:hAnsi="Times New Roman"/>
      <w:b/>
      <w:sz w:val="24"/>
      <w:szCs w:val="24"/>
      <w:lang w:eastAsia="ru-RU"/>
    </w:rPr>
  </w:style>
  <w:style w:type="paragraph" w:customStyle="1" w:styleId="a0">
    <w:name w:val="Н пункта"/>
    <w:basedOn w:val="a2"/>
    <w:rsid w:val="00131CA7"/>
    <w:pPr>
      <w:numPr>
        <w:ilvl w:val="2"/>
        <w:numId w:val="7"/>
      </w:numPr>
      <w:spacing w:after="0" w:line="240" w:lineRule="auto"/>
      <w:ind w:firstLine="709"/>
      <w:jc w:val="both"/>
    </w:pPr>
    <w:rPr>
      <w:rFonts w:ascii="Times New Roman" w:eastAsia="Times New Roman" w:hAnsi="Times New Roman"/>
      <w:sz w:val="24"/>
      <w:szCs w:val="24"/>
      <w:lang w:eastAsia="ru-RU"/>
    </w:rPr>
  </w:style>
  <w:style w:type="paragraph" w:customStyle="1" w:styleId="a1">
    <w:name w:val="Н подпункт"/>
    <w:basedOn w:val="a0"/>
    <w:rsid w:val="00131CA7"/>
    <w:pPr>
      <w:numPr>
        <w:ilvl w:val="3"/>
      </w:numPr>
    </w:pPr>
  </w:style>
  <w:style w:type="character" w:styleId="af2">
    <w:name w:val="page number"/>
    <w:basedOn w:val="a3"/>
    <w:rsid w:val="00131CA7"/>
  </w:style>
  <w:style w:type="character" w:customStyle="1" w:styleId="af3">
    <w:name w:val="Цветовое выделение"/>
    <w:rsid w:val="00131CA7"/>
    <w:rPr>
      <w:b/>
      <w:color w:val="000080"/>
    </w:rPr>
  </w:style>
  <w:style w:type="paragraph" w:customStyle="1" w:styleId="af4">
    <w:name w:val="Прижатый влево"/>
    <w:basedOn w:val="a2"/>
    <w:next w:val="a2"/>
    <w:rsid w:val="00131CA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5">
    <w:name w:val="Комментарий"/>
    <w:basedOn w:val="a2"/>
    <w:next w:val="a2"/>
    <w:rsid w:val="00131CA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af6">
    <w:name w:val="Нормальный (таблица)"/>
    <w:basedOn w:val="a2"/>
    <w:next w:val="a2"/>
    <w:rsid w:val="00131CA7"/>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Iauiue">
    <w:name w:val="Iau?iue"/>
    <w:rsid w:val="00131CA7"/>
    <w:pPr>
      <w:widowControl w:val="0"/>
      <w:spacing w:after="0" w:line="240" w:lineRule="auto"/>
    </w:pPr>
    <w:rPr>
      <w:rFonts w:ascii="Times New Roman" w:eastAsia="Times New Roman" w:hAnsi="Times New Roman" w:cs="Times New Roman"/>
      <w:sz w:val="20"/>
      <w:szCs w:val="20"/>
      <w:lang w:eastAsia="ru-RU"/>
    </w:rPr>
  </w:style>
  <w:style w:type="paragraph" w:customStyle="1" w:styleId="Preformat">
    <w:name w:val="Preformat"/>
    <w:rsid w:val="00131CA7"/>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131C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2"/>
    <w:link w:val="af8"/>
    <w:rsid w:val="00131CA7"/>
    <w:pPr>
      <w:spacing w:after="0" w:line="240" w:lineRule="auto"/>
    </w:pPr>
    <w:rPr>
      <w:rFonts w:ascii="Tahoma" w:eastAsia="Times New Roman" w:hAnsi="Tahoma"/>
      <w:sz w:val="16"/>
      <w:szCs w:val="16"/>
    </w:rPr>
  </w:style>
  <w:style w:type="character" w:customStyle="1" w:styleId="af8">
    <w:name w:val="Текст выноски Знак"/>
    <w:basedOn w:val="a3"/>
    <w:link w:val="af7"/>
    <w:rsid w:val="00131CA7"/>
    <w:rPr>
      <w:rFonts w:ascii="Tahoma" w:eastAsia="Times New Roman" w:hAnsi="Tahoma" w:cs="Times New Roman"/>
      <w:sz w:val="16"/>
      <w:szCs w:val="16"/>
    </w:rPr>
  </w:style>
  <w:style w:type="paragraph" w:styleId="af9">
    <w:name w:val="List Paragraph"/>
    <w:basedOn w:val="a2"/>
    <w:uiPriority w:val="34"/>
    <w:qFormat/>
    <w:rsid w:val="00131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2CF7629F7520E048C2F52044BF2849E1B3AFEE3ABE4D6146B396D8F8B52D53A6DD48F7172748D6D0A6406DD3gFx0J" TargetMode="External"/><Relationship Id="rId18" Type="http://schemas.openxmlformats.org/officeDocument/2006/relationships/hyperlink" Target="consultantplus://offline/ref=B72CF7629F7520E048C2F52044BF2849E6BBA9E33DBE4D6146B396D8F8B52D53B4DD10FB162350D7D7B3163C95A75D56BDDB7FFAE288D5EEgBx0J" TargetMode="External"/><Relationship Id="rId26" Type="http://schemas.openxmlformats.org/officeDocument/2006/relationships/hyperlink" Target="consultantplus://offline/ref=B72CF7629F7520E048C2F52044BF2849E6BBA9E33DBE4D6146B396D8F8B52D53B4DD10F8112B55DD86E90638DCF35449B9C761FAFC88gDx7J" TargetMode="External"/><Relationship Id="rId39" Type="http://schemas.openxmlformats.org/officeDocument/2006/relationships/hyperlink" Target="consultantplus://offline/ref=B72CF7629F7520E048C2F52044BF2849E6BBA9E33DBE4D6146B396D8F8B52D53A6DD48F7172748D6D0A6406DD3gFx0J" TargetMode="External"/><Relationship Id="rId21" Type="http://schemas.openxmlformats.org/officeDocument/2006/relationships/hyperlink" Target="consultantplus://offline/ref=B72CF7629F7520E048C2EB2D52D37643E4B8F4EB3ABE47321FEF908FA7E52B06F49D16AE55675BD7D2B8426CD3F90406FD9072F9F894D5EEACE07043gAx2J" TargetMode="External"/><Relationship Id="rId34" Type="http://schemas.openxmlformats.org/officeDocument/2006/relationships/hyperlink" Target="consultantplus://offline/ref=B72CF7629F7520E048C2F52044BF2849E6BBA9E33DBE4D6146B396D8F8B52D53A6DD48F7172748D6D0A6406DD3gFx0J" TargetMode="External"/><Relationship Id="rId42" Type="http://schemas.openxmlformats.org/officeDocument/2006/relationships/hyperlink" Target="consultantplus://offline/ref=B72CF7629F7520E048C2F52044BF2849E6BBA9E33DBE4D6146B396D8F8B52D53B4DD10F812265EDD86E90638DCF35449B9C761FAFC88gDx7J" TargetMode="External"/><Relationship Id="rId47" Type="http://schemas.openxmlformats.org/officeDocument/2006/relationships/hyperlink" Target="consultantplus://offline/ref=B72CF7629F7520E048C2F52044BF2849E6BBA9E33DBE4D6146B396D8F8B52D53B4DD10F812265EDD86E90638DCF35449B9C761FAFC88gDx7J" TargetMode="External"/><Relationship Id="rId50" Type="http://schemas.openxmlformats.org/officeDocument/2006/relationships/hyperlink" Target="consultantplus://offline/ref=B72CF7629F7520E048C2F52044BF2849E6BBA9E33DBE4D6146B396D8F8B52D53B4DD10F8122650DD86E90638DCF35449B9C761FAFC88gDx7J" TargetMode="External"/><Relationship Id="rId55" Type="http://schemas.openxmlformats.org/officeDocument/2006/relationships/hyperlink" Target="consultantplus://offline/ref=B72CF7629F7520E048C2F52044BF2849E4B7A2E138B54D6146B396D8F8B52D53A6DD48F7172748D6D0A6406DD3gFx0J" TargetMode="External"/><Relationship Id="rId63" Type="http://schemas.openxmlformats.org/officeDocument/2006/relationships/hyperlink" Target="consultantplus://offline/ref=B72CF7629F7520E048C2F52044BF2849E1B3AFE03FB94D6146B396D8F8B52D53A6DD48F7172748D6D0A6406DD3gFx0J" TargetMode="External"/><Relationship Id="rId68" Type="http://schemas.openxmlformats.org/officeDocument/2006/relationships/hyperlink" Target="consultantplus://offline/ref=B72CF7629F7520E048C2F52044BF2849E1B3AFE03FB94D6146B396D8F8B52D53A6DD48F7172748D6D0A6406DD3gFx0J" TargetMode="External"/><Relationship Id="rId7" Type="http://schemas.openxmlformats.org/officeDocument/2006/relationships/hyperlink" Target="consultantplus://offline/ref=FBF3AECA8668C366BD522481DDD694DC9FD1B0157316E83DE74961A390J5U5H"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72CF7629F7520E048C2F52044BF2849E7BBADE332EA1A6317E698DDF0E57743A2941CFE082354C8D0B840g6xFJ" TargetMode="External"/><Relationship Id="rId29" Type="http://schemas.openxmlformats.org/officeDocument/2006/relationships/hyperlink" Target="consultantplus://offline/ref=B72CF7629F7520E048C2F52044BF2849E6BBA9E33DBE4D6146B396D8F8B52D53B4DD10FB122057DD86E90638DCF35449B9C761FAFC88gDx7J" TargetMode="External"/><Relationship Id="rId1" Type="http://schemas.openxmlformats.org/officeDocument/2006/relationships/numbering" Target="numbering.xml"/><Relationship Id="rId6" Type="http://schemas.openxmlformats.org/officeDocument/2006/relationships/hyperlink" Target="consultantplus://offline/ref=FBF3AECA8668C366BD522481DDD694DC9FD1B2117014E83DE74961A390557A6DB91C892770372947J3UFH" TargetMode="External"/><Relationship Id="rId11" Type="http://schemas.openxmlformats.org/officeDocument/2006/relationships/hyperlink" Target="consultantplus://offline/ref=B72CF7629F7520E048C2F52044BF2849E6BBA9E33DBE4D6146B396D8F8B52D53A6DD48F7172748D6D0A6406DD3gFx0J" TargetMode="External"/><Relationship Id="rId24" Type="http://schemas.openxmlformats.org/officeDocument/2006/relationships/hyperlink" Target="consultantplus://offline/ref=B72CF7629F7520E048C2EB2D52D37643E4B8F4EB3ABE47321FEF908FA7E52B06F49D16AE55675BD7D2B8426CD3F90406FD9072F9F894D5EEACE07043gAx2J" TargetMode="External"/><Relationship Id="rId32" Type="http://schemas.openxmlformats.org/officeDocument/2006/relationships/hyperlink" Target="consultantplus://offline/ref=B72CF7629F7520E048C2F52044BF2849E6BBA9E33DBE4D6146B396D8F8B52D53B4DD10FB12205FDD86E90638DCF35449B9C761FAFC88gDx7J" TargetMode="External"/><Relationship Id="rId37" Type="http://schemas.openxmlformats.org/officeDocument/2006/relationships/hyperlink" Target="consultantplus://offline/ref=B72CF7629F7520E048C2F52044BF2849E6BBA9E33DBE4D6146B396D8F8B52D53B4DD10F8142352DD86E90638DCF35449B9C761FAFC88gDx7J" TargetMode="External"/><Relationship Id="rId40" Type="http://schemas.openxmlformats.org/officeDocument/2006/relationships/hyperlink" Target="consultantplus://offline/ref=B72CF7629F7520E048C2F52044BF2849E6BBA9E33DBE4D6146B396D8F8B52D53B4DD10FB152753DD86E90638DCF35449B9C761FAFC88gDx7J" TargetMode="External"/><Relationship Id="rId45" Type="http://schemas.openxmlformats.org/officeDocument/2006/relationships/hyperlink" Target="consultantplus://offline/ref=B72CF7629F7520E048C2F52044BF2849E6BBA9E33DBE4D6146B396D8F8B52D53B4DD10F8112B55DD86E90638DCF35449B9C761FAFC88gDx7J" TargetMode="External"/><Relationship Id="rId53" Type="http://schemas.openxmlformats.org/officeDocument/2006/relationships/hyperlink" Target="consultantplus://offline/ref=B72CF7629F7520E048C2F52044BF2849E6BBA9E33DBE4D6146B396D8F8B52D53A6DD48F7172748D6D0A6406DD3gFx0J" TargetMode="External"/><Relationship Id="rId58" Type="http://schemas.openxmlformats.org/officeDocument/2006/relationships/hyperlink" Target="consultantplus://offline/ref=B72CF7629F7520E048C2F52044BF2849E1B3ACE73ABE4D6146B396D8F8B52D53B4DD10FB1F2753DD86E90638DCF35449B9C761FAFC88gDx7J" TargetMode="External"/><Relationship Id="rId66" Type="http://schemas.openxmlformats.org/officeDocument/2006/relationships/hyperlink" Target="consultantplus://offline/ref=B72CF7629F7520E048C2F52044BF2849E1B3ACE73ABE4D6146B396D8F8B52D53B4DD10FB1E2A55DD86E90638DCF35449B9C761FAFC88gDx7J" TargetMode="External"/><Relationship Id="rId5" Type="http://schemas.openxmlformats.org/officeDocument/2006/relationships/hyperlink" Target="consultantplus://offline/ref=FBF3AECA8668C366BD522481DDD694DC9FD1B1197812E83DE74961A390557A6DB91C892072J3U1H" TargetMode="External"/><Relationship Id="rId15" Type="http://schemas.openxmlformats.org/officeDocument/2006/relationships/hyperlink" Target="consultantplus://offline/ref=B72CF7629F7520E048C2F52044BF2849E6BBA9E33DBE4D6146B396D8F8B52D53A6DD48F7172748D6D0A6406DD3gFx0J" TargetMode="External"/><Relationship Id="rId23" Type="http://schemas.openxmlformats.org/officeDocument/2006/relationships/hyperlink" Target="consultantplus://offline/ref=B72CF7629F7520E048C2F52044BF2849E6BBA9E33DBE4D6146B396D8F8B52D53B4DD10F8112B55DD86E90638DCF35449B9C761FAFC88gDx7J" TargetMode="External"/><Relationship Id="rId28" Type="http://schemas.openxmlformats.org/officeDocument/2006/relationships/hyperlink" Target="consultantplus://offline/ref=B72CF7629F7520E048C2F52044BF2849E6BBA9E33DBE4D6146B396D8F8B52D53B4DD10FB122153DD86E90638DCF35449B9C761FAFC88gDx7J" TargetMode="External"/><Relationship Id="rId36" Type="http://schemas.openxmlformats.org/officeDocument/2006/relationships/hyperlink" Target="consultantplus://offline/ref=B72CF7629F7520E048C2F52044BF2849E6BBA9E33DBE4D6146B396D8F8B52D53A6DD48F7172748D6D0A6406DD3gFx0J" TargetMode="External"/><Relationship Id="rId49" Type="http://schemas.openxmlformats.org/officeDocument/2006/relationships/hyperlink" Target="consultantplus://offline/ref=B72CF7629F7520E048C2F52044BF2849E6BBA9E33DBE4D6146B396D8F8B52D53B4DD10F812265EDD86E90638DCF35449B9C761FAFC88gDx7J" TargetMode="External"/><Relationship Id="rId57" Type="http://schemas.openxmlformats.org/officeDocument/2006/relationships/hyperlink" Target="consultantplus://offline/ref=B72CF7629F7520E048C2F52044BF2849E1B3ACE73ABE4D6146B396D8F8B52D53B4DD10FB1F2756DD86E90638DCF35449B9C761FAFC88gDx7J" TargetMode="External"/><Relationship Id="rId61" Type="http://schemas.openxmlformats.org/officeDocument/2006/relationships/hyperlink" Target="consultantplus://offline/ref=B72CF7629F7520E048C2F52044BF2849E1B3AFE03FB94D6146B396D8F8B52D53A6DD48F7172748D6D0A6406DD3gFx0J" TargetMode="External"/><Relationship Id="rId10" Type="http://schemas.openxmlformats.org/officeDocument/2006/relationships/hyperlink" Target="consultantplus://offline/ref=FBF3AECA8668C366BD523A8CCBBACAD69FDCEA1D7113E463BB1B67F4CF057C38F95C8F72337224433DDAAEFAJ7U4H" TargetMode="External"/><Relationship Id="rId19" Type="http://schemas.openxmlformats.org/officeDocument/2006/relationships/hyperlink" Target="consultantplus://offline/ref=B72CF7629F7520E048C2F52044BF2849E6BBA9E33DBE4D6146B396D8F8B52D53A6DD48F7172748D6D0A6406DD3gFx0J" TargetMode="External"/><Relationship Id="rId31" Type="http://schemas.openxmlformats.org/officeDocument/2006/relationships/hyperlink" Target="consultantplus://offline/ref=B72CF7629F7520E048C2F52044BF2849E6BBA9E33DBE4D6146B396D8F8B52D53B4DD10F8162156DD86E90638DCF35449B9C761FAFC88gDx7J" TargetMode="External"/><Relationship Id="rId44" Type="http://schemas.openxmlformats.org/officeDocument/2006/relationships/hyperlink" Target="consultantplus://offline/ref=B72CF7629F7520E048C2F52044BF2849E6BBA9E33DBE4D6146B396D8F8B52D53B4DD10F8112B55DD86E90638DCF35449B9C761FAFC88gDx7J" TargetMode="External"/><Relationship Id="rId52" Type="http://schemas.openxmlformats.org/officeDocument/2006/relationships/hyperlink" Target="consultantplus://offline/ref=B72CF7629F7520E048C2F52044BF2849E6BBA9E33DBE4D6146B396D8F8B52D53A6DD48F7172748D6D0A6406DD3gFx0J" TargetMode="External"/><Relationship Id="rId60" Type="http://schemas.openxmlformats.org/officeDocument/2006/relationships/hyperlink" Target="consultantplus://offline/ref=B72CF7629F7520E048C2F52044BF2849E6BBA9E33DBE4D6146B396D8F8B52D53A6DD48F7172748D6D0A6406DD3gFx0J" TargetMode="External"/><Relationship Id="rId65" Type="http://schemas.openxmlformats.org/officeDocument/2006/relationships/hyperlink" Target="consultantplus://offline/ref=B72CF7629F7520E048C2F52044BF2849E1B3AFE03FB94D6146B396D8F8B52D53A6DD48F7172748D6D0A6406DD3gFx0J" TargetMode="External"/><Relationship Id="rId4" Type="http://schemas.openxmlformats.org/officeDocument/2006/relationships/webSettings" Target="webSettings.xml"/><Relationship Id="rId9" Type="http://schemas.openxmlformats.org/officeDocument/2006/relationships/hyperlink" Target="consultantplus://offline/ref=FBF3AECA8668C366BD522481DDD694DC9FD1B1197718E83DE74961A390557A6DB91C892576J3U2H" TargetMode="External"/><Relationship Id="rId14" Type="http://schemas.openxmlformats.org/officeDocument/2006/relationships/hyperlink" Target="consultantplus://offline/ref=B72CF7629F7520E048C2F52044BF2849E6BBA9E33DBE4D6146B396D8F8B52D53A6DD48F7172748D6D0A6406DD3gFx0J" TargetMode="External"/><Relationship Id="rId22" Type="http://schemas.openxmlformats.org/officeDocument/2006/relationships/hyperlink" Target="consultantplus://offline/ref=B72CF7629F7520E048C2F52044BF2849E6BBA9E33DBE4D6146B396D8F8B52D53B4DD10F8112B55DD86E90638DCF35449B9C761FAFC88gDx7J" TargetMode="External"/><Relationship Id="rId27" Type="http://schemas.openxmlformats.org/officeDocument/2006/relationships/hyperlink" Target="consultantplus://offline/ref=B72CF7629F7520E048C2F52044BF2849E6BBA9E33DBE4D6146B396D8F8B52D53B4DD10F8112B55DD86E90638DCF35449B9C761FAFC88gDx7J" TargetMode="External"/><Relationship Id="rId30" Type="http://schemas.openxmlformats.org/officeDocument/2006/relationships/hyperlink" Target="consultantplus://offline/ref=B72CF7629F7520E048C2F52044BF2849E6BBA9E33DBE4D6146B396D8F8B52D53B4DD10F816225FDD86E90638DCF35449B9C761FAFC88gDx7J" TargetMode="External"/><Relationship Id="rId35" Type="http://schemas.openxmlformats.org/officeDocument/2006/relationships/hyperlink" Target="consultantplus://offline/ref=B72CF7629F7520E048C2F52044BF2849E6BBA9E33DBE4D6146B396D8F8B52D53B4DD10F81E2455DD86E90638DCF35449B9C761FAFC88gDx7J" TargetMode="External"/><Relationship Id="rId43" Type="http://schemas.openxmlformats.org/officeDocument/2006/relationships/hyperlink" Target="consultantplus://offline/ref=B72CF7629F7520E048C2F52044BF2849E6BBA9E33DBE4D6146B396D8F8B52D53B4DD10FB162353D4D5B3163C95A75D56BDDB7FFAE288D5EEgBx0J" TargetMode="External"/><Relationship Id="rId48" Type="http://schemas.openxmlformats.org/officeDocument/2006/relationships/hyperlink" Target="consultantplus://offline/ref=B72CF7629F7520E048C2F52044BF2849E6BBA9E33DBE4D6146B396D8F8B52D53B4DD10F8122650DD86E90638DCF35449B9C761FAFC88gDx7J" TargetMode="External"/><Relationship Id="rId56" Type="http://schemas.openxmlformats.org/officeDocument/2006/relationships/hyperlink" Target="consultantplus://offline/ref=B72CF7629F7520E048C2F52044BF2849E4B7A2E138B54D6146B396D8F8B52D53A6DD48F7172748D6D0A6406DD3gFx0J" TargetMode="External"/><Relationship Id="rId64" Type="http://schemas.openxmlformats.org/officeDocument/2006/relationships/hyperlink" Target="consultantplus://offline/ref=B72CF7629F7520E048C2F52044BF2849E1B3AFE03FB94D6146B396D8F8B52D53A6DD48F7172748D6D0A6406DD3gFx0J" TargetMode="External"/><Relationship Id="rId69" Type="http://schemas.openxmlformats.org/officeDocument/2006/relationships/hyperlink" Target="consultantplus://offline/ref=B72CF7629F7520E048C2F52044BF2849E1B3ACE73ABE4D6146B396D8F8B52D53A6DD48F7172748D6D0A6406DD3gFx0J" TargetMode="External"/><Relationship Id="rId8" Type="http://schemas.openxmlformats.org/officeDocument/2006/relationships/hyperlink" Target="consultantplus://offline/ref=FBF3AECA8668C366BD522481DDD694DC9FD1B0157218E83DE74961A390J5U5H" TargetMode="External"/><Relationship Id="rId51" Type="http://schemas.openxmlformats.org/officeDocument/2006/relationships/hyperlink" Target="consultantplus://offline/ref=B72CF7629F7520E048C2F52044BF2849E6BBA9E33DBE4D6146B396D8F8B52D53B4DD10F812265EDD86E90638DCF35449B9C761FAFC88gDx7J" TargetMode="External"/><Relationship Id="rId3" Type="http://schemas.openxmlformats.org/officeDocument/2006/relationships/settings" Target="settings.xml"/><Relationship Id="rId12" Type="http://schemas.openxmlformats.org/officeDocument/2006/relationships/hyperlink" Target="consultantplus://offline/ref=B72CF7629F7520E048C2F52044BF2849E1B3ACE73ABE4D6146B396D8F8B52D53A6DD48F7172748D6D0A6406DD3gFx0J" TargetMode="External"/><Relationship Id="rId17" Type="http://schemas.openxmlformats.org/officeDocument/2006/relationships/hyperlink" Target="consultantplus://offline/ref=B72CF7629F7520E048C2EB2D52D37643E4B8F4EB3ABE47321FEF908FA7E52B06F49D16AE55675BD7D2B8426CD3F90406FD9072F9F894D5EEACE07043gAx2J" TargetMode="External"/><Relationship Id="rId25" Type="http://schemas.openxmlformats.org/officeDocument/2006/relationships/hyperlink" Target="consultantplus://offline/ref=B72CF7629F7520E048C2EB2D52D37643E4B8F4EB3ABE47321FEF908FA7E52B06F49D16AE55675BD7D2B8426CD3F90406FD9072F9F894D5EEACE07043gAx2J" TargetMode="External"/><Relationship Id="rId33" Type="http://schemas.openxmlformats.org/officeDocument/2006/relationships/hyperlink" Target="consultantplus://offline/ref=B72CF7629F7520E048C2F52044BF2849E6BBA9E33DBE4D6146B396D8F8B52D53B4DD10FB122153DD86E90638DCF35449B9C761FAFC88gDx7J" TargetMode="External"/><Relationship Id="rId38" Type="http://schemas.openxmlformats.org/officeDocument/2006/relationships/hyperlink" Target="consultantplus://offline/ref=B72CF7629F7520E048C2EB2D52D37643E4B8F4EB3ABE47321FEF908FA7E52B06F49D16AE55675BD7D2B8426CD3F90406FD9072F9F894D5EEACE07043gAx2J" TargetMode="External"/><Relationship Id="rId46" Type="http://schemas.openxmlformats.org/officeDocument/2006/relationships/hyperlink" Target="consultantplus://offline/ref=B72CF7629F7520E048C2F52044BF2849E6BBA9E33DBE4D6146B396D8F8B52D53B4DD10F8122650DD86E90638DCF35449B9C761FAFC88gDx7J" TargetMode="External"/><Relationship Id="rId59" Type="http://schemas.openxmlformats.org/officeDocument/2006/relationships/hyperlink" Target="consultantplus://offline/ref=B72CF7629F7520E048C2F52044BF2849E1B3AFE03FB94D6146B396D8F8B52D53A6DD48F7172748D6D0A6406DD3gFx0J" TargetMode="External"/><Relationship Id="rId67" Type="http://schemas.openxmlformats.org/officeDocument/2006/relationships/hyperlink" Target="consultantplus://offline/ref=B72CF7629F7520E048C2F52044BF2849E1B3ACE73ABE4D6146B396D8F8B52D53B4DD10FB1E2A55DD86E90638DCF35449B9C761FAFC88gDx7J" TargetMode="External"/><Relationship Id="rId20" Type="http://schemas.openxmlformats.org/officeDocument/2006/relationships/hyperlink" Target="consultantplus://offline/ref=B72CF7629F7520E048C2F52044BF2849E6BBA9E33DBE4D6146B396D8F8B52D53A6DD48F7172748D6D0A6406DD3gFx0J" TargetMode="External"/><Relationship Id="rId41" Type="http://schemas.openxmlformats.org/officeDocument/2006/relationships/hyperlink" Target="consultantplus://offline/ref=B72CF7629F7520E048C2F52044BF2849E6BBA9E33DBE4D6146B396D8F8B52D53B4DD10F8122650DD86E90638DCF35449B9C761FAFC88gDx7J" TargetMode="External"/><Relationship Id="rId54" Type="http://schemas.openxmlformats.org/officeDocument/2006/relationships/hyperlink" Target="consultantplus://offline/ref=B72CF7629F7520E048C2F52044BF2849E7B3A2E33CBC4D6146B396D8F8B52D53B4DD10FB162356D7D1B3163C95A75D56BDDB7FFAE288D5EEgBx0J" TargetMode="External"/><Relationship Id="rId62" Type="http://schemas.openxmlformats.org/officeDocument/2006/relationships/hyperlink" Target="consultantplus://offline/ref=B72CF7629F7520E048C2F52044BF2849E1B3AFE03FB94D6146B396D8F8B52D53A6DD48F7172748D6D0A6406DD3gFx0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63</Pages>
  <Words>25173</Words>
  <Characters>143491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dc:creator>
  <cp:lastModifiedBy>Отдел ЖКХ</cp:lastModifiedBy>
  <cp:revision>19</cp:revision>
  <dcterms:created xsi:type="dcterms:W3CDTF">2022-02-14T09:49:00Z</dcterms:created>
  <dcterms:modified xsi:type="dcterms:W3CDTF">2023-02-13T09:30:00Z</dcterms:modified>
</cp:coreProperties>
</file>