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759B1" w:rsidRPr="002E5592" w:rsidTr="00C62EDC">
        <w:trPr>
          <w:trHeight w:hRule="exact" w:val="4121"/>
        </w:trPr>
        <w:tc>
          <w:tcPr>
            <w:tcW w:w="10137" w:type="dxa"/>
            <w:shd w:val="clear" w:color="auto" w:fill="auto"/>
          </w:tcPr>
          <w:p w:rsidR="00E759B1" w:rsidRPr="002E5592" w:rsidRDefault="00E759B1" w:rsidP="00C62EDC">
            <w:pPr>
              <w:jc w:val="center"/>
              <w:rPr>
                <w:i/>
                <w:iCs/>
                <w:color w:val="000000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14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9B1" w:rsidRPr="002E5592" w:rsidRDefault="00E759B1" w:rsidP="00C62EDC">
            <w:pPr>
              <w:keepNext/>
              <w:outlineLvl w:val="1"/>
              <w:rPr>
                <w:color w:val="000000"/>
                <w:sz w:val="16"/>
                <w:szCs w:val="16"/>
              </w:rPr>
            </w:pPr>
            <w:r w:rsidRPr="002E5592">
              <w:rPr>
                <w:color w:val="000000"/>
                <w:sz w:val="24"/>
                <w:szCs w:val="24"/>
              </w:rPr>
              <w:t xml:space="preserve"> </w:t>
            </w:r>
          </w:p>
          <w:p w:rsidR="00E759B1" w:rsidRPr="002E5592" w:rsidRDefault="00E759B1" w:rsidP="00C62EDC">
            <w:pPr>
              <w:keepNext/>
              <w:jc w:val="center"/>
              <w:outlineLvl w:val="1"/>
              <w:rPr>
                <w:color w:val="000000"/>
                <w:sz w:val="16"/>
                <w:szCs w:val="16"/>
              </w:rPr>
            </w:pPr>
          </w:p>
          <w:p w:rsidR="00E759B1" w:rsidRPr="002E5592" w:rsidRDefault="00E759B1" w:rsidP="00C62EDC">
            <w:pPr>
              <w:keepNext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E5592">
              <w:rPr>
                <w:color w:val="000000"/>
                <w:sz w:val="24"/>
                <w:szCs w:val="24"/>
              </w:rPr>
              <w:t>Свердловская область</w:t>
            </w:r>
          </w:p>
          <w:p w:rsidR="00E759B1" w:rsidRPr="002E5592" w:rsidRDefault="00E759B1" w:rsidP="00C62EDC">
            <w:pPr>
              <w:rPr>
                <w:color w:val="000000"/>
                <w:sz w:val="10"/>
                <w:szCs w:val="10"/>
              </w:rPr>
            </w:pPr>
          </w:p>
          <w:p w:rsidR="00E759B1" w:rsidRPr="002E5592" w:rsidRDefault="00E759B1" w:rsidP="00C62EDC">
            <w:pPr>
              <w:keepNext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E5592">
              <w:rPr>
                <w:b/>
                <w:bCs/>
                <w:color w:val="000000"/>
                <w:sz w:val="24"/>
                <w:szCs w:val="24"/>
              </w:rPr>
              <w:t>ГЛАВА ВОЛЧАНСКОГО ГОРОДСКОГО ОКРУГА</w:t>
            </w:r>
          </w:p>
          <w:p w:rsidR="00E759B1" w:rsidRPr="002E5592" w:rsidRDefault="00E759B1" w:rsidP="00C62EDC">
            <w:pPr>
              <w:rPr>
                <w:color w:val="000000"/>
                <w:sz w:val="24"/>
                <w:szCs w:val="24"/>
              </w:rPr>
            </w:pPr>
          </w:p>
          <w:p w:rsidR="00E759B1" w:rsidRPr="002E5592" w:rsidRDefault="00E759B1" w:rsidP="00C62EDC">
            <w:pPr>
              <w:keepNext/>
              <w:keepLines/>
              <w:jc w:val="center"/>
              <w:outlineLvl w:val="0"/>
              <w:rPr>
                <w:caps/>
                <w:color w:val="000000"/>
                <w:spacing w:val="160"/>
                <w:sz w:val="36"/>
                <w:szCs w:val="36"/>
              </w:rPr>
            </w:pPr>
            <w:r w:rsidRPr="002E5592">
              <w:rPr>
                <w:caps/>
                <w:color w:val="000000"/>
                <w:spacing w:val="160"/>
                <w:sz w:val="36"/>
                <w:szCs w:val="36"/>
              </w:rPr>
              <w:t>постановление</w:t>
            </w:r>
          </w:p>
          <w:p w:rsidR="00E759B1" w:rsidRDefault="00E759B1" w:rsidP="00C62ED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59B1" w:rsidRPr="002E5592" w:rsidRDefault="00E759B1" w:rsidP="00C62EDC">
            <w:pPr>
              <w:jc w:val="center"/>
              <w:rPr>
                <w:color w:val="000000"/>
                <w:sz w:val="24"/>
                <w:szCs w:val="24"/>
              </w:rPr>
            </w:pPr>
            <w:r w:rsidRPr="002E5592">
              <w:rPr>
                <w:color w:val="000000"/>
                <w:sz w:val="24"/>
                <w:szCs w:val="24"/>
              </w:rPr>
              <w:t xml:space="preserve">10.03.2020 год                                                </w:t>
            </w:r>
            <w:r w:rsidRPr="002E5592">
              <w:rPr>
                <w:color w:val="000000"/>
                <w:sz w:val="24"/>
                <w:szCs w:val="24"/>
              </w:rPr>
              <w:tab/>
            </w:r>
            <w:r w:rsidRPr="002E5592">
              <w:rPr>
                <w:color w:val="000000"/>
                <w:sz w:val="24"/>
                <w:szCs w:val="24"/>
              </w:rPr>
              <w:tab/>
              <w:t xml:space="preserve">                                                 № 91</w:t>
            </w:r>
          </w:p>
          <w:p w:rsidR="00E759B1" w:rsidRPr="002E5592" w:rsidRDefault="00E759B1" w:rsidP="00C62EDC">
            <w:pPr>
              <w:rPr>
                <w:color w:val="000000"/>
                <w:sz w:val="24"/>
                <w:szCs w:val="24"/>
              </w:rPr>
            </w:pPr>
          </w:p>
          <w:p w:rsidR="00E759B1" w:rsidRPr="002E5592" w:rsidRDefault="00E759B1" w:rsidP="00C62EDC">
            <w:pPr>
              <w:jc w:val="center"/>
              <w:rPr>
                <w:color w:val="000000"/>
                <w:sz w:val="28"/>
                <w:szCs w:val="28"/>
              </w:rPr>
            </w:pPr>
            <w:r w:rsidRPr="002E5592">
              <w:rPr>
                <w:color w:val="000000"/>
                <w:sz w:val="24"/>
                <w:szCs w:val="24"/>
              </w:rPr>
              <w:t>г. Волчанск</w:t>
            </w:r>
          </w:p>
        </w:tc>
      </w:tr>
      <w:tr w:rsidR="00E759B1" w:rsidRPr="002E5592" w:rsidTr="00C62EDC">
        <w:trPr>
          <w:trHeight w:val="480"/>
        </w:trPr>
        <w:tc>
          <w:tcPr>
            <w:tcW w:w="10137" w:type="dxa"/>
            <w:shd w:val="clear" w:color="auto" w:fill="auto"/>
          </w:tcPr>
          <w:p w:rsidR="00E759B1" w:rsidRPr="002E5592" w:rsidRDefault="00E759B1" w:rsidP="00C62EDC">
            <w:pPr>
              <w:pStyle w:val="ConsPlusTitle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2E55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Об утверждении Плана организационных мероприятий  («дорожной карты»), направленных на обеспечение достижения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муниципального компонента региональной составляющей национального проекта «Культура», установленного Волчанскому городскому округу</w:t>
            </w:r>
          </w:p>
          <w:p w:rsidR="00E759B1" w:rsidRPr="002E5592" w:rsidRDefault="00E759B1" w:rsidP="00C62EDC">
            <w:pPr>
              <w:pStyle w:val="ConsPlusTitle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E759B1" w:rsidRPr="002E5592" w:rsidRDefault="00E759B1" w:rsidP="00E759B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59B1" w:rsidRPr="00EE28AC" w:rsidRDefault="00E759B1" w:rsidP="00E759B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E28AC">
        <w:rPr>
          <w:color w:val="000000"/>
          <w:sz w:val="28"/>
          <w:szCs w:val="28"/>
        </w:rPr>
        <w:t xml:space="preserve">В целях реализации Указа Президента Российской Федерации </w:t>
      </w:r>
      <w:r w:rsidRPr="00EE28AC">
        <w:rPr>
          <w:color w:val="000000"/>
          <w:sz w:val="28"/>
          <w:szCs w:val="28"/>
        </w:rPr>
        <w:br/>
        <w:t xml:space="preserve">от 7 мая 2018 года № 204 «О национальных целях и стратегических задачах развития Российской Федерации на период до 2024 года», протокола заседания президиума Совета при Президенте Российской Федерации по стратегическому развитию и национальным проектам от 24.12.2018 № 16, Указа Губернатора Свердловской области от 24.08.2018 № 396-УГ «О реализации Указа Президента Российской Федерации </w:t>
      </w:r>
      <w:r w:rsidRPr="00EE28AC">
        <w:rPr>
          <w:color w:val="000000"/>
          <w:spacing w:val="20"/>
          <w:sz w:val="28"/>
          <w:szCs w:val="28"/>
        </w:rPr>
        <w:t>от 7 мая</w:t>
      </w:r>
      <w:proofErr w:type="gramEnd"/>
      <w:r w:rsidRPr="00EE28AC">
        <w:rPr>
          <w:color w:val="000000"/>
          <w:sz w:val="28"/>
          <w:szCs w:val="28"/>
        </w:rPr>
        <w:t xml:space="preserve"> </w:t>
      </w:r>
      <w:proofErr w:type="gramStart"/>
      <w:r w:rsidRPr="00EE28AC">
        <w:rPr>
          <w:color w:val="000000"/>
          <w:spacing w:val="20"/>
          <w:sz w:val="28"/>
          <w:szCs w:val="28"/>
        </w:rPr>
        <w:t>2018 года</w:t>
      </w:r>
      <w:r w:rsidRPr="00EE28AC">
        <w:rPr>
          <w:color w:val="000000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года», протоколов заседаний Совета при Губернаторе Свердловской области по приоритетным стратегическим проектам </w:t>
      </w:r>
      <w:r w:rsidRPr="00EE28AC">
        <w:rPr>
          <w:color w:val="000000"/>
          <w:spacing w:val="20"/>
          <w:sz w:val="28"/>
          <w:szCs w:val="28"/>
        </w:rPr>
        <w:t>Свердловской области от 17.12.2018 № 18 и</w:t>
      </w:r>
      <w:r w:rsidRPr="00EE28AC">
        <w:rPr>
          <w:color w:val="000000"/>
          <w:sz w:val="28"/>
          <w:szCs w:val="28"/>
        </w:rPr>
        <w:t xml:space="preserve"> от 11.09.2019 №23 и протокола заседания Правительства Свердловской области от 08.10.2019 № 28, распоряжения Правительства Свердловской области  от 17.02.2020 № 46-РП «Об утверждении Плана организационных мероприятий («дорожной карты</w:t>
      </w:r>
      <w:proofErr w:type="gramEnd"/>
      <w:r w:rsidRPr="00EE28AC">
        <w:rPr>
          <w:color w:val="000000"/>
          <w:sz w:val="28"/>
          <w:szCs w:val="28"/>
        </w:rPr>
        <w:t>»), направленных на обеспечение достижения органами местного самоуправления муниципальных образований, расположенных на территории Свердловской области, целевых показателей региональной составляющей национального проекта «Культура», в соответствии с распоряжением Министерства культуры Российской Федерации от 19.04.2019</w:t>
      </w:r>
      <w:r>
        <w:rPr>
          <w:color w:val="000000"/>
          <w:sz w:val="28"/>
          <w:szCs w:val="28"/>
        </w:rPr>
        <w:t xml:space="preserve"> </w:t>
      </w:r>
      <w:r w:rsidRPr="00EE28AC">
        <w:rPr>
          <w:color w:val="000000"/>
          <w:sz w:val="28"/>
          <w:szCs w:val="28"/>
        </w:rPr>
        <w:t>№ Р-655 «Об утверждении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</w:r>
    </w:p>
    <w:p w:rsidR="00E759B1" w:rsidRPr="00EE28AC" w:rsidRDefault="00E759B1" w:rsidP="00E75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9B1" w:rsidRPr="00F148E3" w:rsidRDefault="00E759B1" w:rsidP="00E759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48E3">
        <w:rPr>
          <w:b/>
          <w:sz w:val="28"/>
          <w:szCs w:val="28"/>
        </w:rPr>
        <w:t>ПОСТАНОВЛЯЮ:</w:t>
      </w:r>
    </w:p>
    <w:p w:rsidR="00E759B1" w:rsidRPr="00535EDB" w:rsidRDefault="00E759B1" w:rsidP="00E759B1">
      <w:pPr>
        <w:pStyle w:val="ConsPlusTitle"/>
        <w:numPr>
          <w:ilvl w:val="0"/>
          <w:numId w:val="1"/>
        </w:numPr>
        <w:jc w:val="both"/>
        <w:rPr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r w:rsidRPr="00535EDB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лан</w:t>
      </w:r>
      <w:r w:rsidRPr="00535E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организационных мероприятий («дорожн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ую </w:t>
      </w:r>
      <w:r w:rsidRPr="00535ED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карт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535EDB">
        <w:rPr>
          <w:rFonts w:ascii="Times New Roman" w:hAnsi="Times New Roman" w:cs="Times New Roman"/>
          <w:b w:val="0"/>
          <w:color w:val="000000"/>
          <w:sz w:val="28"/>
          <w:szCs w:val="28"/>
        </w:rPr>
        <w:t>»),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35E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направленных на обеспечение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достижения муниципального компонента региональной составляющей национального проекта «Культура», установленного  Волчанскому городскому округу</w:t>
      </w:r>
      <w:r w:rsidRPr="00535EDB">
        <w:rPr>
          <w:rFonts w:ascii="Times New Roman" w:hAnsi="Times New Roman" w:cs="Times New Roman"/>
          <w:b w:val="0"/>
          <w:sz w:val="28"/>
          <w:szCs w:val="28"/>
        </w:rPr>
        <w:t xml:space="preserve"> (далее – «дорожная карта») (прилагается).</w:t>
      </w:r>
    </w:p>
    <w:p w:rsidR="00E759B1" w:rsidRPr="00F148E3" w:rsidRDefault="00E759B1" w:rsidP="00E759B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Муниципального автономного учреждения культуры «Культурно-досуговый центр» </w:t>
      </w:r>
      <w:r w:rsidRPr="00392135">
        <w:rPr>
          <w:spacing w:val="20"/>
          <w:sz w:val="28"/>
          <w:szCs w:val="28"/>
        </w:rPr>
        <w:t>Волчанского городского округа</w:t>
      </w:r>
      <w:r w:rsidRPr="00F14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Изосимовой Р.Р. </w:t>
      </w:r>
      <w:r w:rsidRPr="00F148E3">
        <w:rPr>
          <w:sz w:val="28"/>
          <w:szCs w:val="28"/>
        </w:rPr>
        <w:t>обеспечить реализацию «дорожной карты»</w:t>
      </w:r>
      <w:r w:rsidRPr="00183BC9">
        <w:rPr>
          <w:sz w:val="28"/>
          <w:szCs w:val="28"/>
        </w:rPr>
        <w:t xml:space="preserve">, </w:t>
      </w:r>
      <w:r w:rsidRPr="00F148E3">
        <w:rPr>
          <w:sz w:val="28"/>
          <w:szCs w:val="28"/>
        </w:rPr>
        <w:t>утвержденной настоящим постановлением</w:t>
      </w:r>
      <w:r>
        <w:rPr>
          <w:sz w:val="28"/>
          <w:szCs w:val="28"/>
        </w:rPr>
        <w:t>.</w:t>
      </w:r>
      <w:r w:rsidRPr="004746D6">
        <w:rPr>
          <w:sz w:val="28"/>
          <w:szCs w:val="28"/>
        </w:rPr>
        <w:t xml:space="preserve"> </w:t>
      </w:r>
    </w:p>
    <w:p w:rsidR="00E759B1" w:rsidRPr="00C0759C" w:rsidRDefault="00E759B1" w:rsidP="00E759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759C">
        <w:rPr>
          <w:sz w:val="28"/>
          <w:szCs w:val="28"/>
        </w:rPr>
        <w:t>астоящее постановление разместить на официальном сайте Волчанского городского округа в сети Интернет (</w:t>
      </w:r>
      <w:proofErr w:type="spellStart"/>
      <w:r w:rsidRPr="00C0759C">
        <w:rPr>
          <w:sz w:val="28"/>
          <w:szCs w:val="28"/>
        </w:rPr>
        <w:t>www</w:t>
      </w:r>
      <w:proofErr w:type="spellEnd"/>
      <w:r w:rsidRPr="00C0759C">
        <w:rPr>
          <w:sz w:val="28"/>
          <w:szCs w:val="28"/>
        </w:rPr>
        <w:t>. volchansk-adm.ru).</w:t>
      </w:r>
    </w:p>
    <w:p w:rsidR="00E759B1" w:rsidRPr="00C0759C" w:rsidRDefault="00E759B1" w:rsidP="00E759B1">
      <w:pPr>
        <w:numPr>
          <w:ilvl w:val="0"/>
          <w:numId w:val="1"/>
        </w:numPr>
        <w:jc w:val="both"/>
        <w:rPr>
          <w:sz w:val="28"/>
          <w:szCs w:val="28"/>
        </w:rPr>
      </w:pPr>
      <w:r w:rsidRPr="00C0759C">
        <w:rPr>
          <w:sz w:val="28"/>
          <w:szCs w:val="28"/>
        </w:rPr>
        <w:t xml:space="preserve"> </w:t>
      </w:r>
      <w:proofErr w:type="gramStart"/>
      <w:r w:rsidRPr="00C0759C">
        <w:rPr>
          <w:sz w:val="28"/>
          <w:szCs w:val="28"/>
        </w:rPr>
        <w:t>Контроль за</w:t>
      </w:r>
      <w:proofErr w:type="gramEnd"/>
      <w:r w:rsidRPr="00C0759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E759B1" w:rsidRPr="00C0759C" w:rsidRDefault="00E759B1" w:rsidP="00E759B1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59B1" w:rsidRDefault="00E759B1" w:rsidP="00E759B1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59B1" w:rsidRDefault="00E759B1" w:rsidP="00E759B1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59B1" w:rsidRPr="00C0759C" w:rsidRDefault="00E759B1" w:rsidP="00E759B1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59B1" w:rsidRPr="00C0759C" w:rsidRDefault="00E759B1" w:rsidP="00E759B1">
      <w:pPr>
        <w:jc w:val="both"/>
        <w:rPr>
          <w:sz w:val="28"/>
          <w:szCs w:val="28"/>
        </w:rPr>
        <w:sectPr w:rsidR="00E759B1" w:rsidRPr="00C0759C" w:rsidSect="004D3C59">
          <w:pgSz w:w="11906" w:h="16838" w:code="9"/>
          <w:pgMar w:top="851" w:right="851" w:bottom="1418" w:left="1701" w:header="709" w:footer="709" w:gutter="0"/>
          <w:cols w:space="708"/>
          <w:docGrid w:linePitch="360"/>
        </w:sectPr>
      </w:pPr>
      <w:r w:rsidRPr="00C0759C">
        <w:rPr>
          <w:sz w:val="28"/>
          <w:szCs w:val="28"/>
        </w:rPr>
        <w:t>Глава городского округа                                                                   А.В. Вервейн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17"/>
        <w:gridCol w:w="9216"/>
      </w:tblGrid>
      <w:tr w:rsidR="00E759B1" w:rsidRPr="004F4162" w:rsidTr="00E759B1">
        <w:tc>
          <w:tcPr>
            <w:tcW w:w="4817" w:type="dxa"/>
          </w:tcPr>
          <w:p w:rsidR="00E759B1" w:rsidRDefault="00E759B1" w:rsidP="00C62EDC">
            <w:pPr>
              <w:pStyle w:val="ConsPlusTitl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759B1" w:rsidRPr="00E759B1" w:rsidRDefault="00E759B1" w:rsidP="00E759B1">
            <w:pPr>
              <w:rPr>
                <w:rFonts w:eastAsia="Calibri"/>
                <w:lang w:eastAsia="en-US"/>
              </w:rPr>
            </w:pPr>
          </w:p>
          <w:p w:rsidR="00E759B1" w:rsidRPr="00E759B1" w:rsidRDefault="00E759B1" w:rsidP="00E759B1">
            <w:pPr>
              <w:rPr>
                <w:rFonts w:eastAsia="Calibri"/>
                <w:lang w:eastAsia="en-US"/>
              </w:rPr>
            </w:pPr>
          </w:p>
          <w:p w:rsidR="00E759B1" w:rsidRPr="00E759B1" w:rsidRDefault="00E759B1" w:rsidP="00E759B1">
            <w:pPr>
              <w:rPr>
                <w:rFonts w:eastAsia="Calibri"/>
                <w:lang w:eastAsia="en-US"/>
              </w:rPr>
            </w:pPr>
          </w:p>
          <w:p w:rsidR="00E759B1" w:rsidRPr="00E759B1" w:rsidRDefault="00E759B1" w:rsidP="00E759B1">
            <w:pPr>
              <w:rPr>
                <w:rFonts w:eastAsia="Calibri"/>
                <w:lang w:eastAsia="en-US"/>
              </w:rPr>
            </w:pPr>
          </w:p>
          <w:p w:rsidR="00E759B1" w:rsidRPr="00E759B1" w:rsidRDefault="00E759B1" w:rsidP="00E759B1">
            <w:pPr>
              <w:rPr>
                <w:rFonts w:eastAsia="Calibri"/>
                <w:lang w:eastAsia="en-US"/>
              </w:rPr>
            </w:pPr>
          </w:p>
          <w:p w:rsidR="00E759B1" w:rsidRPr="00E759B1" w:rsidRDefault="00E759B1" w:rsidP="00E759B1">
            <w:pPr>
              <w:rPr>
                <w:rFonts w:eastAsia="Calibri"/>
                <w:lang w:eastAsia="en-US"/>
              </w:rPr>
            </w:pPr>
          </w:p>
          <w:p w:rsidR="00E759B1" w:rsidRPr="00E759B1" w:rsidRDefault="00E759B1" w:rsidP="00E759B1">
            <w:pPr>
              <w:rPr>
                <w:rFonts w:eastAsia="Calibri"/>
                <w:lang w:eastAsia="en-US"/>
              </w:rPr>
            </w:pPr>
          </w:p>
          <w:p w:rsidR="00E759B1" w:rsidRPr="00E759B1" w:rsidRDefault="00E759B1" w:rsidP="00E759B1">
            <w:pPr>
              <w:rPr>
                <w:rFonts w:eastAsia="Calibri"/>
                <w:lang w:eastAsia="en-US"/>
              </w:rPr>
            </w:pPr>
          </w:p>
          <w:p w:rsidR="00E759B1" w:rsidRDefault="00E759B1" w:rsidP="00E759B1">
            <w:pPr>
              <w:rPr>
                <w:rFonts w:eastAsia="Calibri"/>
                <w:lang w:eastAsia="en-US"/>
              </w:rPr>
            </w:pPr>
          </w:p>
          <w:p w:rsidR="00E759B1" w:rsidRDefault="00E759B1" w:rsidP="00E759B1">
            <w:pPr>
              <w:rPr>
                <w:rFonts w:eastAsia="Calibri"/>
                <w:lang w:eastAsia="en-US"/>
              </w:rPr>
            </w:pPr>
          </w:p>
          <w:p w:rsidR="00E759B1" w:rsidRPr="00E759B1" w:rsidRDefault="00E759B1" w:rsidP="00E759B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6" w:type="dxa"/>
          </w:tcPr>
          <w:p w:rsidR="00E759B1" w:rsidRPr="004F4162" w:rsidRDefault="00E759B1" w:rsidP="00E759B1">
            <w:pPr>
              <w:ind w:left="3863" w:right="-1"/>
              <w:rPr>
                <w:rFonts w:eastAsia="Calibri"/>
                <w:sz w:val="28"/>
                <w:szCs w:val="28"/>
                <w:lang w:eastAsia="en-US"/>
              </w:rPr>
            </w:pPr>
            <w:r w:rsidRPr="004F4162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E759B1" w:rsidRPr="004F4162" w:rsidRDefault="00E759B1" w:rsidP="00E759B1">
            <w:pPr>
              <w:ind w:left="3863" w:right="-1"/>
              <w:rPr>
                <w:rFonts w:eastAsia="Calibri"/>
                <w:sz w:val="28"/>
                <w:szCs w:val="28"/>
                <w:lang w:eastAsia="en-US"/>
              </w:rPr>
            </w:pPr>
            <w:r w:rsidRPr="004F4162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</w:t>
            </w:r>
            <w:r>
              <w:rPr>
                <w:rFonts w:eastAsia="Calibri"/>
                <w:sz w:val="28"/>
                <w:szCs w:val="28"/>
                <w:lang w:eastAsia="en-US"/>
              </w:rPr>
              <w:t>главы</w:t>
            </w:r>
          </w:p>
          <w:p w:rsidR="00E759B1" w:rsidRPr="004F4162" w:rsidRDefault="00E759B1" w:rsidP="00E759B1">
            <w:pPr>
              <w:ind w:left="3863" w:right="-1" w:firstLine="3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Волчанского городского округа</w:t>
            </w:r>
          </w:p>
          <w:p w:rsidR="00E759B1" w:rsidRPr="004F4162" w:rsidRDefault="00E759B1" w:rsidP="00E759B1">
            <w:pPr>
              <w:ind w:left="3863" w:right="-1"/>
              <w:rPr>
                <w:rFonts w:eastAsia="Calibri"/>
                <w:sz w:val="28"/>
                <w:szCs w:val="28"/>
                <w:lang w:eastAsia="en-US"/>
              </w:rPr>
            </w:pPr>
            <w:r w:rsidRPr="004F416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10 марта 2020 г. </w:t>
            </w:r>
            <w:r w:rsidRPr="004F416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91</w:t>
            </w:r>
          </w:p>
          <w:p w:rsidR="00E759B1" w:rsidRPr="004F4162" w:rsidRDefault="00E759B1" w:rsidP="00E759B1">
            <w:pPr>
              <w:pStyle w:val="ConsPlusTitle"/>
              <w:ind w:left="386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5ED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535E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 утверждении </w:t>
            </w:r>
            <w:r w:rsidRPr="00B301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Плана организационных мероприятий  («дорожной карты»), направленных на обеспечение достижения муниципального компонента региональной составляющей национального проек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та «Культура», установленного </w:t>
            </w:r>
            <w:r w:rsidRPr="00B301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Волчанском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</w:t>
            </w:r>
            <w:r w:rsidRPr="00B301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городском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</w:t>
            </w:r>
            <w:r w:rsidRPr="00B301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у»</w:t>
            </w:r>
          </w:p>
        </w:tc>
      </w:tr>
    </w:tbl>
    <w:p w:rsidR="00E759B1" w:rsidRPr="004F4162" w:rsidRDefault="00E759B1" w:rsidP="00E759B1">
      <w:pPr>
        <w:pStyle w:val="ConsPlusTitle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59B1" w:rsidRPr="004F4162" w:rsidRDefault="00E759B1" w:rsidP="00E759B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759B1" w:rsidRPr="004F4162" w:rsidRDefault="00E759B1" w:rsidP="00E759B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4162">
        <w:rPr>
          <w:rFonts w:eastAsia="Calibri"/>
          <w:b/>
          <w:sz w:val="28"/>
          <w:szCs w:val="28"/>
          <w:lang w:eastAsia="en-US"/>
        </w:rPr>
        <w:t>ПЛАН</w:t>
      </w:r>
    </w:p>
    <w:p w:rsidR="00E759B1" w:rsidRPr="00535EDB" w:rsidRDefault="00E759B1" w:rsidP="00E759B1">
      <w:pPr>
        <w:pStyle w:val="ConsPlusTitle"/>
        <w:jc w:val="center"/>
        <w:rPr>
          <w:b w:val="0"/>
          <w:color w:val="000000"/>
          <w:sz w:val="28"/>
          <w:szCs w:val="28"/>
        </w:rPr>
      </w:pPr>
      <w:bookmarkStart w:id="0" w:name="P41"/>
      <w:bookmarkEnd w:id="0"/>
      <w:r w:rsidRPr="00535ED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организационных мероприятий  («дорожной карты»), направленных </w:t>
      </w:r>
      <w:r w:rsidRPr="006E1430">
        <w:rPr>
          <w:rFonts w:ascii="Times New Roman" w:hAnsi="Times New Roman" w:cs="Times New Roman"/>
          <w:color w:val="000000"/>
          <w:sz w:val="28"/>
          <w:szCs w:val="28"/>
        </w:rPr>
        <w:t>на обеспечение достижения муниципального компонента региональной составляющей национального проекта «Культура»,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ленного </w:t>
      </w:r>
      <w:r w:rsidRPr="006E1430">
        <w:rPr>
          <w:rFonts w:ascii="Times New Roman" w:hAnsi="Times New Roman" w:cs="Times New Roman"/>
          <w:color w:val="000000"/>
          <w:sz w:val="28"/>
          <w:szCs w:val="28"/>
        </w:rPr>
        <w:t>Волчанском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E143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E143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E759B1" w:rsidRPr="004F4162" w:rsidRDefault="00E759B1" w:rsidP="00E759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59B1" w:rsidRPr="004F4162" w:rsidRDefault="00E759B1" w:rsidP="00E759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416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759B1" w:rsidRPr="004F4162" w:rsidRDefault="00E759B1" w:rsidP="00E75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9B1" w:rsidRPr="004F4162" w:rsidRDefault="00E759B1" w:rsidP="00E759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162">
        <w:rPr>
          <w:rFonts w:ascii="Times New Roman" w:hAnsi="Times New Roman" w:cs="Times New Roman"/>
          <w:b w:val="0"/>
          <w:sz w:val="28"/>
          <w:szCs w:val="28"/>
        </w:rPr>
        <w:t xml:space="preserve">1. План мероприятий по достижению целевых показателей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4F4162">
        <w:rPr>
          <w:rFonts w:ascii="Times New Roman" w:hAnsi="Times New Roman" w:cs="Times New Roman"/>
          <w:b w:val="0"/>
          <w:sz w:val="28"/>
          <w:szCs w:val="28"/>
        </w:rPr>
        <w:t xml:space="preserve"> составляющей национального проекта «Культура» разработан в целях поэтапного достижения целевых показателей региональной составляющей национального проекта «Культура».</w:t>
      </w:r>
    </w:p>
    <w:p w:rsidR="00E759B1" w:rsidRPr="004F4162" w:rsidRDefault="00E759B1" w:rsidP="00E759B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62">
        <w:rPr>
          <w:rFonts w:ascii="Times New Roman" w:hAnsi="Times New Roman" w:cs="Times New Roman"/>
          <w:sz w:val="28"/>
          <w:szCs w:val="28"/>
        </w:rPr>
        <w:t>2.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F4162">
        <w:rPr>
          <w:rFonts w:ascii="Times New Roman" w:hAnsi="Times New Roman" w:cs="Times New Roman"/>
          <w:sz w:val="28"/>
          <w:szCs w:val="28"/>
        </w:rPr>
        <w:t xml:space="preserve"> «дорожной карты»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4162">
        <w:rPr>
          <w:rFonts w:ascii="Times New Roman" w:hAnsi="Times New Roman" w:cs="Times New Roman"/>
          <w:sz w:val="28"/>
          <w:szCs w:val="28"/>
        </w:rPr>
        <w:t>тся:</w:t>
      </w:r>
    </w:p>
    <w:p w:rsidR="00E759B1" w:rsidRDefault="00E759B1" w:rsidP="00E759B1">
      <w:pPr>
        <w:tabs>
          <w:tab w:val="left" w:pos="993"/>
          <w:tab w:val="left" w:pos="1134"/>
        </w:tabs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F4162">
        <w:rPr>
          <w:sz w:val="28"/>
          <w:szCs w:val="28"/>
        </w:rPr>
        <w:t xml:space="preserve">увеличение к 2024 году на 15% числа посещений организаций культуры, </w:t>
      </w:r>
    </w:p>
    <w:p w:rsidR="00E759B1" w:rsidRDefault="00E759B1" w:rsidP="00E759B1">
      <w:pPr>
        <w:tabs>
          <w:tab w:val="left" w:pos="993"/>
          <w:tab w:val="left" w:pos="1134"/>
        </w:tabs>
        <w:ind w:left="708" w:hanging="708"/>
        <w:jc w:val="both"/>
        <w:rPr>
          <w:sz w:val="28"/>
          <w:szCs w:val="28"/>
        </w:rPr>
      </w:pPr>
      <w:r w:rsidRPr="004F4162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>Волчанского городского округа</w:t>
      </w:r>
      <w:r w:rsidRPr="004F4162">
        <w:rPr>
          <w:sz w:val="28"/>
          <w:szCs w:val="28"/>
        </w:rPr>
        <w:t>;</w:t>
      </w:r>
    </w:p>
    <w:p w:rsidR="00E759B1" w:rsidRDefault="00E759B1" w:rsidP="00E759B1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06281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 </w:t>
      </w:r>
      <w:r w:rsidRPr="00E06281">
        <w:rPr>
          <w:rFonts w:ascii="Liberation Serif" w:hAnsi="Liberation Serif" w:cs="Liberation Serif"/>
          <w:sz w:val="28"/>
          <w:szCs w:val="28"/>
        </w:rPr>
        <w:t>увеличение к 2024 году в 5 раз числа обращений к цифровым ресурсам культуры.</w:t>
      </w:r>
    </w:p>
    <w:p w:rsidR="00E759B1" w:rsidRDefault="00E759B1" w:rsidP="00E759B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F4162">
        <w:rPr>
          <w:sz w:val="28"/>
          <w:szCs w:val="28"/>
        </w:rPr>
        <w:t>. Сроки реализации «дорожной карты»: 2019 – 2024 годы.</w:t>
      </w:r>
    </w:p>
    <w:p w:rsidR="00E759B1" w:rsidRDefault="00E759B1" w:rsidP="00E759B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Организационные мероприятия по реализации «дорожной карты»: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5547"/>
        <w:gridCol w:w="3555"/>
        <w:gridCol w:w="1902"/>
        <w:gridCol w:w="3336"/>
      </w:tblGrid>
      <w:tr w:rsidR="00E759B1" w:rsidRPr="0079097F" w:rsidTr="00C6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DE7511" w:rsidRDefault="00E759B1" w:rsidP="00C62ED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DE7511" w:rsidRDefault="00E759B1" w:rsidP="00C62ED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E751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 представителей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DE7511" w:rsidRDefault="00E759B1" w:rsidP="00C62ED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E7511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DE7511" w:rsidRDefault="00E759B1" w:rsidP="00C62EDC">
            <w:pPr>
              <w:tabs>
                <w:tab w:val="left" w:pos="1134"/>
                <w:tab w:val="left" w:pos="1179"/>
              </w:tabs>
              <w:jc w:val="center"/>
              <w:rPr>
                <w:sz w:val="24"/>
                <w:szCs w:val="24"/>
              </w:rPr>
            </w:pPr>
            <w:r w:rsidRPr="00DE751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DE7511" w:rsidRDefault="00E759B1" w:rsidP="00C62ED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E751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759B1" w:rsidRPr="009710F8" w:rsidTr="00C6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E759B1">
            <w:pPr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Муниципального автономного учреждения культуры «Культурно-досуговый центр»</w:t>
            </w:r>
            <w:r w:rsidRPr="009710F8">
              <w:rPr>
                <w:sz w:val="24"/>
                <w:szCs w:val="24"/>
              </w:rPr>
              <w:t xml:space="preserve"> в семинарах, совещаниях,   других мероприяти</w:t>
            </w:r>
            <w:r>
              <w:rPr>
                <w:sz w:val="24"/>
                <w:szCs w:val="24"/>
              </w:rPr>
              <w:t>ях</w:t>
            </w:r>
            <w:r w:rsidRPr="009710F8">
              <w:rPr>
                <w:sz w:val="24"/>
                <w:szCs w:val="24"/>
              </w:rPr>
              <w:t xml:space="preserve">, направленных на информационное сопровождение </w:t>
            </w:r>
            <w:r>
              <w:rPr>
                <w:sz w:val="24"/>
                <w:szCs w:val="24"/>
              </w:rPr>
              <w:t>плана организационных мероприятий (</w:t>
            </w:r>
            <w:r w:rsidRPr="009710F8">
              <w:rPr>
                <w:sz w:val="24"/>
                <w:szCs w:val="24"/>
              </w:rPr>
              <w:t>«дорожной карты»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Участие в семинарах, совещаниях, консультациях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1134"/>
                <w:tab w:val="left" w:pos="1179"/>
              </w:tabs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</w:tr>
      <w:tr w:rsidR="00E759B1" w:rsidRPr="009710F8" w:rsidTr="00C6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E759B1">
            <w:pPr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е</w:t>
            </w:r>
            <w:r w:rsidRPr="009710F8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я</w:t>
            </w:r>
            <w:r w:rsidRPr="009710F8">
              <w:rPr>
                <w:sz w:val="24"/>
                <w:szCs w:val="24"/>
              </w:rPr>
              <w:t xml:space="preserve"> между </w:t>
            </w:r>
            <w:r>
              <w:rPr>
                <w:sz w:val="24"/>
                <w:szCs w:val="24"/>
              </w:rPr>
              <w:t xml:space="preserve">администрацией </w:t>
            </w:r>
            <w:r w:rsidRPr="009710F8">
              <w:rPr>
                <w:sz w:val="24"/>
                <w:szCs w:val="24"/>
              </w:rPr>
              <w:t>Волчанск</w:t>
            </w:r>
            <w:r>
              <w:rPr>
                <w:sz w:val="24"/>
                <w:szCs w:val="24"/>
              </w:rPr>
              <w:t>ого</w:t>
            </w:r>
            <w:r w:rsidRPr="009710F8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ого</w:t>
            </w:r>
            <w:r w:rsidRPr="009710F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9710F8">
              <w:rPr>
                <w:sz w:val="24"/>
                <w:szCs w:val="24"/>
              </w:rPr>
              <w:t xml:space="preserve"> и Министерством культуры Свердловской области о взаимодействии по достижению целевых показателей и реализации мероприятий национального проекта «Культура» в Волчанском городском округе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соглашения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2019–2024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</w:tr>
      <w:tr w:rsidR="00E759B1" w:rsidRPr="009710F8" w:rsidTr="00C6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E759B1">
            <w:pPr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Утверждение, корректировка план</w:t>
            </w:r>
            <w:r>
              <w:rPr>
                <w:sz w:val="24"/>
                <w:szCs w:val="24"/>
              </w:rPr>
              <w:t>а организационных</w:t>
            </w:r>
            <w:r w:rsidRPr="009710F8">
              <w:rPr>
                <w:sz w:val="24"/>
                <w:szCs w:val="24"/>
              </w:rPr>
              <w:t xml:space="preserve"> мероприятий («дорожн</w:t>
            </w:r>
            <w:r>
              <w:rPr>
                <w:sz w:val="24"/>
                <w:szCs w:val="24"/>
              </w:rPr>
              <w:t>ой</w:t>
            </w:r>
            <w:r w:rsidRPr="009710F8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ы</w:t>
            </w:r>
            <w:r w:rsidRPr="009710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) </w:t>
            </w:r>
            <w:r w:rsidRPr="009710F8">
              <w:rPr>
                <w:sz w:val="24"/>
                <w:szCs w:val="24"/>
              </w:rPr>
              <w:t xml:space="preserve"> </w:t>
            </w:r>
          </w:p>
          <w:p w:rsidR="00E759B1" w:rsidRPr="009710F8" w:rsidRDefault="00E759B1" w:rsidP="00C62ED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D65CAD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D65CAD">
              <w:rPr>
                <w:sz w:val="24"/>
                <w:szCs w:val="24"/>
              </w:rPr>
              <w:t>постановление главы Волчанского городского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2019–2024 годы,</w:t>
            </w:r>
          </w:p>
          <w:p w:rsidR="00E759B1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 xml:space="preserve">по мере </w:t>
            </w:r>
          </w:p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</w:t>
            </w:r>
            <w:r w:rsidRPr="009710F8">
              <w:rPr>
                <w:sz w:val="24"/>
                <w:szCs w:val="24"/>
              </w:rPr>
              <w:t>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</w:tr>
      <w:tr w:rsidR="00E759B1" w:rsidRPr="009710F8" w:rsidTr="00C6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E759B1">
            <w:pPr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Участие  Муниципального автономного учреждения культуры «Культурно-досуговый центр» Волчанского городского округа в федеральных и областных конкурсных отборах, проводимых в рамках реализации национального проекта «Культура» (далее – конкурсные отборы)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заявки</w:t>
            </w:r>
          </w:p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Муниципального автономного учреждения культуры «Культурно-досуговый центр» Волчанского городского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2019–2024 годы,</w:t>
            </w:r>
          </w:p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</w:tr>
      <w:tr w:rsidR="00E759B1" w:rsidRPr="009710F8" w:rsidTr="00C6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E759B1">
            <w:pPr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2829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>Участие Централизованной Библиотечной системы, Муниципального краеведческого музея и  Дома культуры в</w:t>
            </w:r>
            <w:r w:rsidRPr="009710F8">
              <w:rPr>
                <w:rFonts w:ascii="Liberation Serif" w:hAnsi="Liberation Serif" w:cs="Liberation Serif"/>
                <w:sz w:val="24"/>
                <w:szCs w:val="24"/>
              </w:rPr>
              <w:t xml:space="preserve"> конкурсных отборах, направленных </w:t>
            </w:r>
            <w:proofErr w:type="gramStart"/>
            <w:r w:rsidRPr="009710F8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proofErr w:type="gramEnd"/>
            <w:r w:rsidRPr="009710F8">
              <w:rPr>
                <w:rFonts w:ascii="Liberation Serif" w:hAnsi="Liberation Serif" w:cs="Liberation Serif"/>
                <w:sz w:val="24"/>
                <w:szCs w:val="24"/>
              </w:rPr>
              <w:t xml:space="preserve">:  </w:t>
            </w:r>
          </w:p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710F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создание модельных муниципальных библиотек;</w:t>
            </w:r>
          </w:p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710F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предоставление грантов коллективам </w:t>
            </w:r>
            <w:r w:rsidRPr="009710F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самодеятельного художественного творчества;</w:t>
            </w:r>
          </w:p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9710F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мультимедиа-гидов </w:t>
            </w:r>
            <w:r w:rsidRPr="009710F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по экспозициям и выставочным проектам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1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результаты конкурсных  отборов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1134"/>
                <w:tab w:val="left" w:pos="1179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10F8">
              <w:rPr>
                <w:rFonts w:ascii="Liberation Serif" w:hAnsi="Liberation Serif" w:cs="Liberation Serif"/>
                <w:sz w:val="24"/>
                <w:szCs w:val="24"/>
              </w:rPr>
              <w:t>2019–2024 годы</w:t>
            </w:r>
          </w:p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необходи</w:t>
            </w:r>
            <w:r w:rsidRPr="009710F8">
              <w:rPr>
                <w:rFonts w:ascii="Liberation Serif" w:hAnsi="Liberation Serif" w:cs="Liberation Serif"/>
                <w:sz w:val="24"/>
                <w:szCs w:val="24"/>
              </w:rPr>
              <w:t>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</w:tr>
      <w:tr w:rsidR="00E759B1" w:rsidRPr="009710F8" w:rsidTr="00C6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E759B1">
            <w:pPr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Мониторинг достижения целевых показателей</w:t>
            </w:r>
            <w:r>
              <w:rPr>
                <w:sz w:val="24"/>
                <w:szCs w:val="24"/>
              </w:rPr>
              <w:t xml:space="preserve"> плана организационных мероприятий (</w:t>
            </w:r>
            <w:r w:rsidRPr="009710F8">
              <w:rPr>
                <w:sz w:val="24"/>
                <w:szCs w:val="24"/>
              </w:rPr>
              <w:t>«дорожной карты»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протокол заседания комиссии по итогам выполнения показателей установленных в «дорожной карте»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ind w:firstLine="34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</w:tr>
      <w:tr w:rsidR="00E759B1" w:rsidRPr="009710F8" w:rsidTr="00C6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E759B1">
            <w:pPr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 xml:space="preserve">Сбор отчетной информации в целях </w:t>
            </w:r>
            <w:proofErr w:type="gramStart"/>
            <w:r w:rsidRPr="009710F8">
              <w:rPr>
                <w:sz w:val="24"/>
                <w:szCs w:val="24"/>
              </w:rPr>
              <w:t xml:space="preserve">осуществления мониторинга достижения целевых показателей </w:t>
            </w:r>
            <w:r>
              <w:rPr>
                <w:sz w:val="24"/>
                <w:szCs w:val="24"/>
              </w:rPr>
              <w:t>плана организационных</w:t>
            </w:r>
            <w:proofErr w:type="gramEnd"/>
            <w:r>
              <w:rPr>
                <w:sz w:val="24"/>
                <w:szCs w:val="24"/>
              </w:rPr>
              <w:t xml:space="preserve"> мероприятий (</w:t>
            </w:r>
            <w:r w:rsidRPr="009710F8">
              <w:rPr>
                <w:sz w:val="24"/>
                <w:szCs w:val="24"/>
              </w:rPr>
              <w:t>«дорожной карты»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 xml:space="preserve">отчетная информация </w:t>
            </w:r>
            <w:r>
              <w:rPr>
                <w:sz w:val="24"/>
                <w:szCs w:val="24"/>
              </w:rPr>
              <w:t>М</w:t>
            </w:r>
            <w:r w:rsidRPr="009710F8">
              <w:rPr>
                <w:sz w:val="24"/>
                <w:szCs w:val="24"/>
              </w:rPr>
              <w:t>униципального автономного учреждения культуры «Культурно-досуговый центр» Волчанского городского округа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ind w:firstLine="34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C62EDC">
            <w:pPr>
              <w:tabs>
                <w:tab w:val="left" w:pos="993"/>
                <w:tab w:val="left" w:pos="1134"/>
              </w:tabs>
              <w:ind w:firstLine="34"/>
              <w:jc w:val="center"/>
              <w:rPr>
                <w:sz w:val="24"/>
                <w:szCs w:val="24"/>
              </w:rPr>
            </w:pPr>
            <w:r w:rsidRPr="009710F8">
              <w:rPr>
                <w:sz w:val="24"/>
                <w:szCs w:val="24"/>
              </w:rPr>
              <w:t>Директор муниципального автономного учреждения культуры «Культурно-досуговый центр» Волчанского городского округа</w:t>
            </w:r>
          </w:p>
        </w:tc>
      </w:tr>
      <w:tr w:rsidR="00E759B1" w:rsidRPr="009710F8" w:rsidTr="00C62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9710F8" w:rsidRDefault="00E759B1" w:rsidP="00E759B1">
            <w:pPr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DE7511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7511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Информационное сопровождение реализации мероприятий национального проекта «Культура»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Волчанском городском округе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DE7511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7511">
              <w:rPr>
                <w:rFonts w:ascii="Liberation Serif" w:hAnsi="Liberation Serif" w:cs="Liberation Serif"/>
                <w:sz w:val="24"/>
                <w:szCs w:val="24"/>
              </w:rPr>
              <w:t>материалы, размещенные в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DE7511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7511">
              <w:rPr>
                <w:rFonts w:ascii="Liberation Serif" w:hAnsi="Liberation Serif" w:cs="Liberation Serif"/>
                <w:sz w:val="24"/>
                <w:szCs w:val="24"/>
              </w:rPr>
              <w:t>2019–2024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B1" w:rsidRPr="00DE7511" w:rsidRDefault="00E759B1" w:rsidP="00C62EDC">
            <w:pPr>
              <w:tabs>
                <w:tab w:val="left" w:pos="993"/>
                <w:tab w:val="left" w:pos="1134"/>
              </w:tabs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7511">
              <w:rPr>
                <w:sz w:val="24"/>
                <w:szCs w:val="24"/>
              </w:rPr>
              <w:t>Муниципальное автономное учреждение культуры «Культурно-досуговый центр» Волчанского городского округа</w:t>
            </w:r>
          </w:p>
        </w:tc>
      </w:tr>
    </w:tbl>
    <w:p w:rsidR="00E759B1" w:rsidRPr="009710F8" w:rsidRDefault="00E759B1" w:rsidP="00E759B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A41" w:rsidRDefault="00834A41"/>
    <w:p w:rsidR="00E759B1" w:rsidRDefault="00E759B1"/>
    <w:p w:rsidR="00E759B1" w:rsidRDefault="00E759B1"/>
    <w:p w:rsidR="00E759B1" w:rsidRDefault="00E759B1"/>
    <w:p w:rsidR="00E759B1" w:rsidRDefault="00E759B1"/>
    <w:p w:rsidR="00E759B1" w:rsidRDefault="00E759B1"/>
    <w:p w:rsidR="00E759B1" w:rsidRDefault="00E759B1"/>
    <w:p w:rsidR="00E759B1" w:rsidRDefault="00E759B1"/>
    <w:p w:rsidR="00E759B1" w:rsidRDefault="00E759B1"/>
    <w:p w:rsidR="00E759B1" w:rsidRDefault="00E759B1"/>
    <w:p w:rsidR="00E759B1" w:rsidRDefault="00E759B1"/>
    <w:p w:rsidR="00E759B1" w:rsidRDefault="00E759B1"/>
    <w:p w:rsidR="00E759B1" w:rsidRDefault="00E759B1"/>
    <w:p w:rsidR="00E759B1" w:rsidRDefault="00E759B1"/>
    <w:p w:rsidR="00E759B1" w:rsidRDefault="00E759B1"/>
    <w:tbl>
      <w:tblPr>
        <w:tblpPr w:leftFromText="180" w:rightFromText="180" w:vertAnchor="text" w:horzAnchor="margin" w:tblpY="-19"/>
        <w:tblW w:w="15134" w:type="dxa"/>
        <w:tblLook w:val="04A0" w:firstRow="1" w:lastRow="0" w:firstColumn="1" w:lastColumn="0" w:noHBand="0" w:noVBand="1"/>
      </w:tblPr>
      <w:tblGrid>
        <w:gridCol w:w="9747"/>
        <w:gridCol w:w="5387"/>
      </w:tblGrid>
      <w:tr w:rsidR="00E759B1" w:rsidRPr="00E759B1" w:rsidTr="00E759B1">
        <w:tc>
          <w:tcPr>
            <w:tcW w:w="9747" w:type="dxa"/>
            <w:shd w:val="clear" w:color="auto" w:fill="auto"/>
          </w:tcPr>
          <w:p w:rsidR="00E759B1" w:rsidRPr="00E759B1" w:rsidRDefault="00E759B1" w:rsidP="00E759B1">
            <w:pPr>
              <w:spacing w:line="228" w:lineRule="auto"/>
              <w:jc w:val="right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E759B1" w:rsidRPr="00E759B1" w:rsidRDefault="00E759B1" w:rsidP="00E759B1">
            <w:pPr>
              <w:spacing w:line="228" w:lineRule="auto"/>
              <w:ind w:left="1593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Приложение к Соглашению </w:t>
            </w:r>
          </w:p>
          <w:p w:rsidR="00E759B1" w:rsidRPr="00E759B1" w:rsidRDefault="00E759B1" w:rsidP="00E759B1">
            <w:pPr>
              <w:spacing w:line="228" w:lineRule="auto"/>
              <w:ind w:left="1593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10.03.2020 </w:t>
            </w: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91</w:t>
            </w:r>
          </w:p>
        </w:tc>
      </w:tr>
    </w:tbl>
    <w:p w:rsidR="00E759B1" w:rsidRPr="00E759B1" w:rsidRDefault="00E759B1" w:rsidP="00E759B1">
      <w:pPr>
        <w:spacing w:line="228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E759B1" w:rsidRPr="00E759B1" w:rsidRDefault="00E759B1" w:rsidP="00E759B1">
      <w:pPr>
        <w:spacing w:line="228" w:lineRule="auto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E759B1" w:rsidRPr="00E759B1" w:rsidRDefault="00E759B1" w:rsidP="00E759B1">
      <w:pPr>
        <w:spacing w:line="228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Показатели и результаты муниципального компонента</w:t>
      </w:r>
    </w:p>
    <w:p w:rsidR="00E759B1" w:rsidRPr="00E759B1" w:rsidRDefault="00E759B1" w:rsidP="00E759B1">
      <w:pPr>
        <w:spacing w:line="228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региональной составляющей национального проекта «Культура» </w:t>
      </w:r>
    </w:p>
    <w:p w:rsidR="00E759B1" w:rsidRPr="00E759B1" w:rsidRDefault="00E759B1" w:rsidP="00E759B1">
      <w:pPr>
        <w:spacing w:line="228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в ВОЛЧАНСКОМ ГОРОДСКОМ ОКРУГЕ </w:t>
      </w:r>
    </w:p>
    <w:p w:rsidR="00E759B1" w:rsidRPr="00E759B1" w:rsidRDefault="00E759B1" w:rsidP="00E759B1">
      <w:pPr>
        <w:spacing w:line="228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E759B1" w:rsidRPr="00E759B1" w:rsidRDefault="00E759B1" w:rsidP="00E759B1">
      <w:pPr>
        <w:spacing w:line="228" w:lineRule="auto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E759B1" w:rsidRPr="00E759B1" w:rsidRDefault="00E759B1" w:rsidP="00E759B1">
      <w:pPr>
        <w:spacing w:after="200" w:line="228" w:lineRule="auto"/>
        <w:ind w:left="720"/>
        <w:contextualSpacing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>1. Увеличение числа посещений организаций культуры</w:t>
      </w:r>
    </w:p>
    <w:p w:rsidR="00E759B1" w:rsidRPr="00E759B1" w:rsidRDefault="00E759B1" w:rsidP="00E759B1">
      <w:pPr>
        <w:autoSpaceDE w:val="0"/>
        <w:autoSpaceDN w:val="0"/>
        <w:adjustRightInd w:val="0"/>
        <w:spacing w:line="228" w:lineRule="auto"/>
        <w:ind w:right="-176"/>
        <w:jc w:val="right"/>
        <w:rPr>
          <w:rFonts w:ascii="Liberation Serif" w:hAnsi="Liberation Serif" w:cs="Liberation Serif"/>
          <w:sz w:val="24"/>
          <w:szCs w:val="24"/>
        </w:rPr>
      </w:pPr>
      <w:r w:rsidRPr="00E759B1">
        <w:rPr>
          <w:rFonts w:ascii="Liberation Serif" w:hAnsi="Liberation Serif" w:cs="Liberation Serif"/>
          <w:sz w:val="24"/>
          <w:szCs w:val="24"/>
        </w:rPr>
        <w:t>Таблица 1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8"/>
        <w:gridCol w:w="3715"/>
        <w:gridCol w:w="1276"/>
        <w:gridCol w:w="2410"/>
        <w:gridCol w:w="992"/>
        <w:gridCol w:w="1134"/>
        <w:gridCol w:w="1134"/>
        <w:gridCol w:w="1134"/>
        <w:gridCol w:w="1134"/>
        <w:gridCol w:w="1134"/>
      </w:tblGrid>
      <w:tr w:rsidR="00E759B1" w:rsidRPr="00E759B1" w:rsidTr="00C62EDC">
        <w:trPr>
          <w:trHeight w:val="20"/>
          <w:tblHeader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Базовое значение 2017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Источник данных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Плановое значение</w:t>
            </w:r>
          </w:p>
        </w:tc>
      </w:tr>
      <w:tr w:rsidR="00E759B1" w:rsidRPr="00E759B1" w:rsidTr="00C62EDC">
        <w:trPr>
          <w:trHeight w:val="20"/>
          <w:tblHeader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2019</w:t>
            </w:r>
          </w:p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</w:p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2024</w:t>
            </w:r>
          </w:p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</w:tr>
    </w:tbl>
    <w:p w:rsidR="00E759B1" w:rsidRPr="00E759B1" w:rsidRDefault="00E759B1" w:rsidP="00E759B1">
      <w:pPr>
        <w:spacing w:line="20" w:lineRule="exact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8"/>
        <w:gridCol w:w="3715"/>
        <w:gridCol w:w="1276"/>
        <w:gridCol w:w="2410"/>
        <w:gridCol w:w="992"/>
        <w:gridCol w:w="1134"/>
        <w:gridCol w:w="1134"/>
        <w:gridCol w:w="1134"/>
        <w:gridCol w:w="1134"/>
        <w:gridCol w:w="1134"/>
      </w:tblGrid>
      <w:tr w:rsidR="00E759B1" w:rsidRPr="00E759B1" w:rsidTr="00C62EDC">
        <w:trPr>
          <w:trHeight w:val="20"/>
          <w:tblHeader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E759B1" w:rsidRPr="00E759B1" w:rsidTr="00C62EDC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музеев,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6,50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28" w:lineRule="auto"/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 xml:space="preserve">форма федерального статистического наблюдения </w:t>
            </w:r>
          </w:p>
          <w:p w:rsidR="00E759B1" w:rsidRPr="00E759B1" w:rsidRDefault="00E759B1" w:rsidP="00E759B1">
            <w:pPr>
              <w:spacing w:line="228" w:lineRule="auto"/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 xml:space="preserve">№ 8-НК </w:t>
            </w:r>
          </w:p>
          <w:p w:rsidR="00E759B1" w:rsidRPr="00E759B1" w:rsidRDefault="00E759B1" w:rsidP="00E759B1">
            <w:pPr>
              <w:spacing w:line="228" w:lineRule="auto"/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 xml:space="preserve">«Сведения </w:t>
            </w:r>
          </w:p>
          <w:p w:rsidR="00E759B1" w:rsidRPr="00E759B1" w:rsidRDefault="00E759B1" w:rsidP="00E759B1">
            <w:pPr>
              <w:spacing w:line="228" w:lineRule="auto"/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о деятельности музея»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7,02</w:t>
            </w:r>
          </w:p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7,28</w:t>
            </w:r>
          </w:p>
        </w:tc>
      </w:tr>
      <w:tr w:rsidR="00E759B1" w:rsidRPr="00E759B1" w:rsidTr="00C62EDC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 xml:space="preserve">Прирост посещений музеев, </w:t>
            </w:r>
            <w:r w:rsidRPr="00E759B1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28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112,0</w:t>
            </w:r>
          </w:p>
        </w:tc>
      </w:tr>
      <w:tr w:rsidR="00E759B1" w:rsidRPr="00E759B1" w:rsidTr="00C62EDC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общедоступных (публичных) библиотек,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44,68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 xml:space="preserve">форма федерального статистического наблюдения </w:t>
            </w: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br/>
              <w:t>№ 6-НК «Сведения об общедоступной (публичной) библиотеке»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46,02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49.14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51.38</w:t>
            </w:r>
          </w:p>
        </w:tc>
      </w:tr>
      <w:tr w:rsidR="00E759B1" w:rsidRPr="00E759B1" w:rsidTr="00C62EDC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 xml:space="preserve">Прирост посещений общедоступных (публичных) библиотек, </w:t>
            </w:r>
            <w:r w:rsidRPr="00E759B1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115,0</w:t>
            </w:r>
          </w:p>
        </w:tc>
      </w:tr>
      <w:tr w:rsidR="00E759B1" w:rsidRPr="00E759B1" w:rsidTr="00C62EDC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культурно-массовых мероприятий клубов и домов культуры,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11,91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 xml:space="preserve">форма федерального статистического наблюдения </w:t>
            </w:r>
          </w:p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 xml:space="preserve">№ 7-НК «Сведения об организации культурно-досугового типа»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12,27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12,51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13,22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13,70</w:t>
            </w:r>
          </w:p>
        </w:tc>
      </w:tr>
      <w:tr w:rsidR="00E759B1" w:rsidRPr="00E759B1" w:rsidTr="00C62EDC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Прирост посещений культурно-массовых мероприятий клубов и домов культуры,</w:t>
            </w:r>
            <w:r w:rsidRPr="00E759B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115,0</w:t>
            </w:r>
          </w:p>
        </w:tc>
      </w:tr>
      <w:tr w:rsidR="00E759B1" w:rsidRPr="00E759B1" w:rsidTr="00C62EDC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 клубных формирований,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0,639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 xml:space="preserve">форма федерального статистического наблюдения </w:t>
            </w:r>
          </w:p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№ 7-НК «Сведения об организации культурно-досугового типа»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0,645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0,652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0,658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0,658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0,665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0,671</w:t>
            </w:r>
          </w:p>
        </w:tc>
      </w:tr>
      <w:tr w:rsidR="00E759B1" w:rsidRPr="00E759B1" w:rsidTr="00C62EDC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 xml:space="preserve">Прирост участников клубных формирований, </w:t>
            </w:r>
            <w:r w:rsidRPr="00E759B1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105,0</w:t>
            </w:r>
          </w:p>
        </w:tc>
      </w:tr>
      <w:tr w:rsidR="00E759B1" w:rsidRPr="00E759B1" w:rsidTr="00C62EDC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B1" w:rsidRPr="00E759B1" w:rsidRDefault="00E759B1" w:rsidP="00E759B1">
            <w:pPr>
              <w:spacing w:line="23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Количество учащихся детских школ искусств по видам искусств и училищ,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формы федерального статистического наблюдения </w:t>
            </w:r>
          </w:p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 1-ДШИ «Сведения о детской музыкальной, художественной, хореографической школе и школе искусств» и</w:t>
            </w:r>
          </w:p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№ СПО-1 </w:t>
            </w:r>
            <w:r w:rsidRPr="00E75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«Об утверждении статистического инструментария </w:t>
            </w:r>
          </w:p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для организации Министерством образования и науки Российской Федерации федерального статистического наблюдения </w:t>
            </w:r>
          </w:p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 деятельностью образовательных организаций»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0,100</w:t>
            </w:r>
          </w:p>
        </w:tc>
      </w:tr>
      <w:tr w:rsidR="00E759B1" w:rsidRPr="00E759B1" w:rsidTr="00C62EDC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B1" w:rsidRPr="00E759B1" w:rsidRDefault="00E759B1" w:rsidP="00E759B1">
            <w:pPr>
              <w:spacing w:line="23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Прирост учащихся в детских школах искусств и училищах,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9B1" w:rsidRPr="00E759B1" w:rsidRDefault="00E759B1" w:rsidP="00E759B1">
            <w:pPr>
              <w:spacing w:line="23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9B1" w:rsidRPr="00E759B1" w:rsidRDefault="00E759B1" w:rsidP="00E759B1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759B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E759B1" w:rsidRPr="00E759B1" w:rsidRDefault="00E759B1" w:rsidP="00E759B1">
      <w:pPr>
        <w:spacing w:line="235" w:lineRule="auto"/>
        <w:ind w:firstLine="709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________________________________</w:t>
      </w:r>
    </w:p>
    <w:p w:rsidR="00E759B1" w:rsidRPr="00E759B1" w:rsidRDefault="00E759B1" w:rsidP="00E759B1">
      <w:pPr>
        <w:ind w:firstLine="72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>* Базовое значение, устанавливаемое муниципальному образованию на основании данных из соответствующей формы федерального статистического наблюдения или ведомственной статистики по каждому направлению деятельности за 2017 год.</w:t>
      </w:r>
    </w:p>
    <w:p w:rsidR="00E759B1" w:rsidRPr="00E759B1" w:rsidRDefault="00E759B1" w:rsidP="00E759B1">
      <w:pPr>
        <w:ind w:firstLine="72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>** Базовое значение, умноженное на процент прироста, установленный на соответствующий год реализации, по каждому направлению деятельности.</w:t>
      </w:r>
    </w:p>
    <w:p w:rsidR="00E759B1" w:rsidRPr="00E759B1" w:rsidRDefault="00E759B1" w:rsidP="00E759B1">
      <w:pPr>
        <w:ind w:firstLine="72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E759B1" w:rsidRPr="00E759B1" w:rsidRDefault="00E759B1" w:rsidP="00E759B1">
      <w:pPr>
        <w:ind w:firstLine="72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E759B1" w:rsidRPr="00E759B1" w:rsidRDefault="00E759B1" w:rsidP="00E759B1">
      <w:pPr>
        <w:ind w:left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>2. Увеличение числа обращений к цифровым ресурсам в сфере культуры</w:t>
      </w:r>
    </w:p>
    <w:p w:rsidR="00E759B1" w:rsidRPr="00E759B1" w:rsidRDefault="00E759B1" w:rsidP="00E759B1">
      <w:pPr>
        <w:ind w:left="720" w:right="-173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>Таблица 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922"/>
        <w:gridCol w:w="1063"/>
        <w:gridCol w:w="1063"/>
        <w:gridCol w:w="1063"/>
        <w:gridCol w:w="1276"/>
        <w:gridCol w:w="1134"/>
      </w:tblGrid>
      <w:tr w:rsidR="00E759B1" w:rsidRPr="00E759B1" w:rsidTr="00C62EDC">
        <w:tc>
          <w:tcPr>
            <w:tcW w:w="1101" w:type="dxa"/>
            <w:vMerge w:val="restart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E759B1" w:rsidRPr="00E759B1" w:rsidTr="00C62EDC">
        <w:tc>
          <w:tcPr>
            <w:tcW w:w="1101" w:type="dxa"/>
            <w:vMerge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06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6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6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2023 </w:t>
            </w:r>
          </w:p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2024 </w:t>
            </w:r>
          </w:p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</w:tr>
      <w:tr w:rsidR="00E759B1" w:rsidRPr="00E759B1" w:rsidTr="00C62EDC">
        <w:tc>
          <w:tcPr>
            <w:tcW w:w="1101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E759B1" w:rsidRPr="00E759B1" w:rsidRDefault="00E759B1" w:rsidP="00E759B1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обращений к порталу «культура-</w:t>
            </w:r>
            <w:proofErr w:type="spellStart"/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урала</w:t>
            </w:r>
            <w:proofErr w:type="gramStart"/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.р</w:t>
            </w:r>
            <w:proofErr w:type="gramEnd"/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ф</w:t>
            </w:r>
            <w:proofErr w:type="spellEnd"/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», единиц</w:t>
            </w:r>
          </w:p>
        </w:tc>
        <w:tc>
          <w:tcPr>
            <w:tcW w:w="92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6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06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400</w:t>
            </w:r>
          </w:p>
        </w:tc>
      </w:tr>
    </w:tbl>
    <w:p w:rsidR="00E759B1" w:rsidRPr="00E759B1" w:rsidRDefault="00E759B1" w:rsidP="00E759B1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E759B1" w:rsidRPr="00E759B1" w:rsidRDefault="00E759B1" w:rsidP="00E759B1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E759B1" w:rsidRPr="00E759B1" w:rsidRDefault="00E759B1" w:rsidP="00E759B1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3. Показатели и результаты муниципального компонента регионального проекта </w:t>
      </w:r>
      <w:r w:rsidRPr="00E759B1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«</w:t>
      </w:r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>Обеспечение качественно нового уровня развития инфраструктуры культуры («Культурная среда») (Свердловская область)»</w:t>
      </w:r>
    </w:p>
    <w:p w:rsidR="00E759B1" w:rsidRPr="00E759B1" w:rsidRDefault="00E759B1" w:rsidP="00E759B1">
      <w:pPr>
        <w:tabs>
          <w:tab w:val="left" w:pos="1134"/>
        </w:tabs>
        <w:ind w:right="-173"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>Таблица 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993"/>
        <w:gridCol w:w="992"/>
        <w:gridCol w:w="992"/>
        <w:gridCol w:w="992"/>
        <w:gridCol w:w="993"/>
        <w:gridCol w:w="992"/>
      </w:tblGrid>
      <w:tr w:rsidR="00E759B1" w:rsidRPr="00E759B1" w:rsidTr="00C62EDC">
        <w:tc>
          <w:tcPr>
            <w:tcW w:w="959" w:type="dxa"/>
            <w:vMerge w:val="restart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Номер строки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результата/показателя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E759B1" w:rsidRPr="00E759B1" w:rsidTr="00C62EDC">
        <w:tc>
          <w:tcPr>
            <w:tcW w:w="959" w:type="dxa"/>
            <w:vMerge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</w:t>
            </w:r>
          </w:p>
        </w:tc>
      </w:tr>
      <w:tr w:rsidR="00E759B1" w:rsidRPr="00E759B1" w:rsidTr="00C62EDC">
        <w:tc>
          <w:tcPr>
            <w:tcW w:w="959" w:type="dxa"/>
            <w:shd w:val="clear" w:color="auto" w:fill="auto"/>
          </w:tcPr>
          <w:p w:rsidR="00E759B1" w:rsidRPr="00E759B1" w:rsidRDefault="00E759B1" w:rsidP="00E759B1">
            <w:pPr>
              <w:contextualSpacing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E759B1" w:rsidRPr="00E759B1" w:rsidRDefault="00E759B1" w:rsidP="00E759B1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Реновация муниципальных учреждений отрасли культуры, единиц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E759B1" w:rsidRPr="00E759B1" w:rsidTr="00C62EDC">
        <w:tc>
          <w:tcPr>
            <w:tcW w:w="959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E759B1" w:rsidRPr="00E759B1" w:rsidRDefault="00E759B1" w:rsidP="00E759B1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Обеспечение детских школ искусств необходимыми инструментами, оборудованием и материалами, единиц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E759B1" w:rsidRPr="00E759B1" w:rsidTr="00C62EDC">
        <w:tc>
          <w:tcPr>
            <w:tcW w:w="959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E759B1" w:rsidRPr="00E759B1" w:rsidRDefault="00E759B1" w:rsidP="00E759B1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Создание (реконструкция) и капитальный ремонт культурно-досуговых учреждений в сельской местности, единиц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tabs>
                <w:tab w:val="left" w:pos="417"/>
                <w:tab w:val="left" w:pos="1276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E759B1" w:rsidRPr="00E759B1" w:rsidTr="00C62EDC">
        <w:tc>
          <w:tcPr>
            <w:tcW w:w="959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:rsidR="00E759B1" w:rsidRPr="00E759B1" w:rsidRDefault="00E759B1" w:rsidP="00E759B1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Создание модельных муниципальных библиотек, единиц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E759B1" w:rsidRPr="00E759B1" w:rsidTr="00C62EDC">
        <w:tc>
          <w:tcPr>
            <w:tcW w:w="959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221" w:type="dxa"/>
            <w:shd w:val="clear" w:color="auto" w:fill="auto"/>
          </w:tcPr>
          <w:p w:rsidR="00E759B1" w:rsidRPr="00E759B1" w:rsidRDefault="00E759B1" w:rsidP="00E759B1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Оснащение оборудованием кинозалов, единиц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tabs>
                <w:tab w:val="left" w:pos="0"/>
                <w:tab w:val="left" w:pos="316"/>
                <w:tab w:val="left" w:pos="993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E759B1" w:rsidRPr="00E759B1" w:rsidTr="00C62EDC">
        <w:tc>
          <w:tcPr>
            <w:tcW w:w="959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221" w:type="dxa"/>
            <w:shd w:val="clear" w:color="auto" w:fill="auto"/>
          </w:tcPr>
          <w:p w:rsidR="00E759B1" w:rsidRPr="00E759B1" w:rsidRDefault="00E759B1" w:rsidP="00E759B1">
            <w:pPr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Оснащение оборудованием с подготовленным </w:t>
            </w:r>
            <w:proofErr w:type="spellStart"/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субтитрированием</w:t>
            </w:r>
            <w:proofErr w:type="spellEnd"/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и </w:t>
            </w:r>
            <w:proofErr w:type="spellStart"/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тифлокомментированием</w:t>
            </w:r>
            <w:proofErr w:type="spellEnd"/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, единиц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</w:tbl>
    <w:p w:rsidR="00E759B1" w:rsidRPr="00E759B1" w:rsidRDefault="00E759B1" w:rsidP="00E759B1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E759B1" w:rsidRPr="00E759B1" w:rsidRDefault="00E759B1" w:rsidP="00E759B1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4. Показатели и результаты муниципального компонента регионального проекта </w:t>
      </w:r>
      <w:r w:rsidRPr="00E759B1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«</w:t>
      </w:r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>Создание условий для реализации творческого потенциала нации («Творческие люди») (Свердловская область)</w:t>
      </w:r>
      <w:r w:rsidRPr="00E759B1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» </w:t>
      </w:r>
    </w:p>
    <w:p w:rsidR="00E759B1" w:rsidRPr="00E759B1" w:rsidRDefault="00E759B1" w:rsidP="00E759B1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E759B1" w:rsidRPr="00E759B1" w:rsidRDefault="00E759B1" w:rsidP="00E759B1">
      <w:pPr>
        <w:keepNext/>
        <w:tabs>
          <w:tab w:val="left" w:pos="1134"/>
        </w:tabs>
        <w:ind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>Таблица 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993"/>
        <w:gridCol w:w="992"/>
        <w:gridCol w:w="992"/>
        <w:gridCol w:w="992"/>
        <w:gridCol w:w="993"/>
        <w:gridCol w:w="992"/>
      </w:tblGrid>
      <w:tr w:rsidR="00E759B1" w:rsidRPr="00E759B1" w:rsidTr="00C62EDC">
        <w:tc>
          <w:tcPr>
            <w:tcW w:w="959" w:type="dxa"/>
            <w:vMerge w:val="restart"/>
            <w:shd w:val="clear" w:color="auto" w:fill="auto"/>
          </w:tcPr>
          <w:p w:rsidR="00E759B1" w:rsidRPr="00E759B1" w:rsidRDefault="00E759B1" w:rsidP="00E759B1">
            <w:pPr>
              <w:keepNext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E759B1" w:rsidRPr="00E759B1" w:rsidRDefault="00E759B1" w:rsidP="00E759B1">
            <w:pPr>
              <w:keepNext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результата/показателя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E759B1" w:rsidRPr="00E759B1" w:rsidRDefault="00E759B1" w:rsidP="00E759B1">
            <w:pPr>
              <w:keepNext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E759B1" w:rsidRPr="00E759B1" w:rsidTr="00C62EDC">
        <w:tc>
          <w:tcPr>
            <w:tcW w:w="959" w:type="dxa"/>
            <w:vMerge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</w:t>
            </w:r>
          </w:p>
        </w:tc>
      </w:tr>
      <w:tr w:rsidR="00E759B1" w:rsidRPr="00E759B1" w:rsidTr="00C62EDC">
        <w:tc>
          <w:tcPr>
            <w:tcW w:w="959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E759B1" w:rsidRPr="00E759B1" w:rsidRDefault="00E759B1" w:rsidP="00E759B1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культуры, человек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E759B1" w:rsidRPr="00E759B1" w:rsidTr="00C62EDC">
        <w:tc>
          <w:tcPr>
            <w:tcW w:w="959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E759B1" w:rsidRPr="00E759B1" w:rsidRDefault="00E759B1" w:rsidP="00E759B1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добровольцев, вовлеченных в сферу культуры, человек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</w:t>
            </w:r>
          </w:p>
        </w:tc>
      </w:tr>
      <w:tr w:rsidR="00E759B1" w:rsidRPr="00E759B1" w:rsidTr="00C62EDC">
        <w:tc>
          <w:tcPr>
            <w:tcW w:w="959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E759B1" w:rsidRPr="00E759B1" w:rsidRDefault="00E759B1" w:rsidP="00E759B1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Предоставление грантов коллективам самодеятельного художественного творчества, постоянно действующим на территории Свердловской области, единиц 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</w:tbl>
    <w:p w:rsidR="00E759B1" w:rsidRPr="00E759B1" w:rsidRDefault="00E759B1" w:rsidP="00E759B1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E759B1" w:rsidRPr="00E759B1" w:rsidRDefault="00E759B1" w:rsidP="00E759B1">
      <w:pPr>
        <w:tabs>
          <w:tab w:val="left" w:pos="1134"/>
        </w:tabs>
        <w:ind w:right="-173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5. Показатели и результаты муниципального компонента регионального проекта </w:t>
      </w:r>
      <w:r w:rsidRPr="00E759B1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«</w:t>
      </w:r>
      <w:proofErr w:type="spellStart"/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>Цифровизация</w:t>
      </w:r>
      <w:proofErr w:type="spellEnd"/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услуг и формирование информационного пространства в сфере культуры («Цифровая культура») (Свердловская область)</w:t>
      </w:r>
      <w:r w:rsidRPr="00E759B1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»</w:t>
      </w:r>
    </w:p>
    <w:p w:rsidR="00E759B1" w:rsidRPr="00E759B1" w:rsidRDefault="00E759B1" w:rsidP="00E759B1">
      <w:pPr>
        <w:ind w:left="720" w:right="-173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759B1">
        <w:rPr>
          <w:rFonts w:ascii="Liberation Serif" w:eastAsia="Calibri" w:hAnsi="Liberation Serif" w:cs="Liberation Serif"/>
          <w:sz w:val="24"/>
          <w:szCs w:val="24"/>
          <w:lang w:eastAsia="en-US"/>
        </w:rPr>
        <w:t>Таблица 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993"/>
        <w:gridCol w:w="992"/>
        <w:gridCol w:w="992"/>
        <w:gridCol w:w="992"/>
        <w:gridCol w:w="993"/>
        <w:gridCol w:w="992"/>
      </w:tblGrid>
      <w:tr w:rsidR="00E759B1" w:rsidRPr="00E759B1" w:rsidTr="00C62EDC">
        <w:tc>
          <w:tcPr>
            <w:tcW w:w="959" w:type="dxa"/>
            <w:vMerge w:val="restart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Номер </w:t>
            </w: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строки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Наименование результата/показателя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E759B1" w:rsidRPr="00E759B1" w:rsidTr="00C62EDC">
        <w:tc>
          <w:tcPr>
            <w:tcW w:w="959" w:type="dxa"/>
            <w:vMerge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</w:t>
            </w:r>
          </w:p>
        </w:tc>
      </w:tr>
      <w:tr w:rsidR="00E759B1" w:rsidRPr="00E759B1" w:rsidTr="00C62EDC">
        <w:tc>
          <w:tcPr>
            <w:tcW w:w="959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221" w:type="dxa"/>
            <w:shd w:val="clear" w:color="auto" w:fill="auto"/>
          </w:tcPr>
          <w:p w:rsidR="00E759B1" w:rsidRPr="00E759B1" w:rsidRDefault="00E759B1" w:rsidP="00E759B1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Создание виртуальных концертных залов, единиц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E759B1" w:rsidRPr="00E759B1" w:rsidTr="00C62EDC">
        <w:tc>
          <w:tcPr>
            <w:tcW w:w="959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E759B1" w:rsidRPr="00E759B1" w:rsidRDefault="00E759B1" w:rsidP="00E759B1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мультимедиагидов</w:t>
            </w:r>
            <w:proofErr w:type="spellEnd"/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по экспозициям и выставочным проектам, единиц</w:t>
            </w: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E759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759B1" w:rsidRPr="00E759B1" w:rsidRDefault="00E759B1" w:rsidP="00E75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E759B1" w:rsidRPr="00E759B1" w:rsidRDefault="00E759B1" w:rsidP="00E759B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759B1" w:rsidRDefault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/>
    <w:p w:rsidR="00E759B1" w:rsidRPr="00E759B1" w:rsidRDefault="00E759B1" w:rsidP="00E759B1">
      <w:pPr>
        <w:tabs>
          <w:tab w:val="left" w:pos="4140"/>
        </w:tabs>
      </w:pPr>
      <w:bookmarkStart w:id="1" w:name="_GoBack"/>
      <w:bookmarkEnd w:id="1"/>
    </w:p>
    <w:sectPr w:rsidR="00E759B1" w:rsidRPr="00E759B1" w:rsidSect="00E759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3BB"/>
    <w:multiLevelType w:val="hybridMultilevel"/>
    <w:tmpl w:val="444A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B220F"/>
    <w:multiLevelType w:val="hybridMultilevel"/>
    <w:tmpl w:val="18A602D2"/>
    <w:lvl w:ilvl="0" w:tplc="DF44E252">
      <w:start w:val="1"/>
      <w:numFmt w:val="decimal"/>
      <w:suff w:val="space"/>
      <w:lvlText w:val="%1."/>
      <w:lvlJc w:val="left"/>
      <w:pPr>
        <w:ind w:left="0" w:firstLine="70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E1"/>
    <w:rsid w:val="00371AE1"/>
    <w:rsid w:val="00834A41"/>
    <w:rsid w:val="00B01D94"/>
    <w:rsid w:val="00E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qFormat/>
    <w:rsid w:val="00B01D94"/>
    <w:pPr>
      <w:ind w:firstLine="709"/>
      <w:jc w:val="both"/>
    </w:pPr>
    <w:rPr>
      <w:color w:val="000000" w:themeColor="text1"/>
      <w:sz w:val="28"/>
    </w:rPr>
  </w:style>
  <w:style w:type="paragraph" w:customStyle="1" w:styleId="ConsPlusTitle">
    <w:name w:val="ConsPlusTitle"/>
    <w:rsid w:val="00E75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5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9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qFormat/>
    <w:rsid w:val="00B01D94"/>
    <w:pPr>
      <w:ind w:firstLine="709"/>
      <w:jc w:val="both"/>
    </w:pPr>
    <w:rPr>
      <w:color w:val="000000" w:themeColor="text1"/>
      <w:sz w:val="28"/>
    </w:rPr>
  </w:style>
  <w:style w:type="paragraph" w:customStyle="1" w:styleId="ConsPlusTitle">
    <w:name w:val="ConsPlusTitle"/>
    <w:rsid w:val="00E75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5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1832</Words>
  <Characters>10447</Characters>
  <Application>Microsoft Office Word</Application>
  <DocSecurity>0</DocSecurity>
  <Lines>87</Lines>
  <Paragraphs>24</Paragraphs>
  <ScaleCrop>false</ScaleCrop>
  <Company/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Buh_3</dc:creator>
  <cp:keywords/>
  <dc:description/>
  <cp:lastModifiedBy>Buh_3</cp:lastModifiedBy>
  <cp:revision>2</cp:revision>
  <dcterms:created xsi:type="dcterms:W3CDTF">2020-06-22T04:32:00Z</dcterms:created>
  <dcterms:modified xsi:type="dcterms:W3CDTF">2020-06-22T04:36:00Z</dcterms:modified>
</cp:coreProperties>
</file>