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drawing>
          <wp:anchor behindDoc="0" distT="0" distB="0" distL="0" distR="0" simplePos="0" locked="0" layoutInCell="1" allowOverlap="1" relativeHeight="2">
            <wp:simplePos x="0" y="0"/>
            <wp:positionH relativeFrom="column">
              <wp:posOffset>2754630</wp:posOffset>
            </wp:positionH>
            <wp:positionV relativeFrom="paragraph">
              <wp:posOffset>18415</wp:posOffset>
            </wp:positionV>
            <wp:extent cx="371475" cy="5905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anchor>
        </w:drawing>
      </w:r>
    </w:p>
    <w:p>
      <w:pPr>
        <w:pStyle w:val="Normal"/>
        <w:jc w:val="center"/>
        <w:rPr>
          <w:b/>
          <w:b/>
          <w:bCs/>
          <w:sz w:val="28"/>
          <w:szCs w:val="28"/>
        </w:rPr>
      </w:pPr>
      <w:r>
        <w:rPr>
          <w:b/>
          <w:bCs/>
          <w:sz w:val="28"/>
          <w:szCs w:val="28"/>
        </w:rPr>
      </w:r>
    </w:p>
    <w:p>
      <w:pPr>
        <w:pStyle w:val="Normal"/>
        <w:rPr>
          <w:b/>
          <w:b/>
          <w:bCs/>
          <w:sz w:val="16"/>
          <w:szCs w:val="16"/>
        </w:rPr>
      </w:pPr>
      <w:r>
        <w:rPr>
          <w:b/>
          <w:bCs/>
          <w:sz w:val="16"/>
          <w:szCs w:val="16"/>
        </w:rPr>
      </w:r>
    </w:p>
    <w:p>
      <w:pPr>
        <w:pStyle w:val="Normal"/>
        <w:rPr>
          <w:b/>
          <w:b/>
          <w:bCs/>
          <w:sz w:val="16"/>
          <w:szCs w:val="16"/>
        </w:rPr>
      </w:pPr>
      <w:r>
        <w:rPr>
          <w:b/>
          <w:bCs/>
          <w:sz w:val="16"/>
          <w:szCs w:val="16"/>
        </w:rPr>
      </w:r>
    </w:p>
    <w:p>
      <w:pPr>
        <w:pStyle w:val="Normal"/>
        <w:rPr>
          <w:b/>
          <w:b/>
          <w:bCs/>
          <w:sz w:val="16"/>
          <w:szCs w:val="16"/>
        </w:rPr>
      </w:pPr>
      <w:r>
        <w:rPr>
          <w:b/>
          <w:bCs/>
          <w:sz w:val="16"/>
          <w:szCs w:val="16"/>
        </w:rPr>
      </w:r>
    </w:p>
    <w:p>
      <w:pPr>
        <w:pStyle w:val="Normal"/>
        <w:jc w:val="center"/>
        <w:rPr>
          <w:b/>
          <w:b/>
          <w:bCs/>
          <w:sz w:val="28"/>
          <w:szCs w:val="28"/>
        </w:rPr>
      </w:pPr>
      <w:r>
        <w:rPr>
          <w:b/>
          <w:bCs/>
          <w:sz w:val="28"/>
          <w:szCs w:val="28"/>
        </w:rPr>
        <w:t>АДМИНИСТРАЦИЯ ВОЛЧАНСКОГО ГОРОДСКОГО ОКРУГА</w:t>
      </w:r>
    </w:p>
    <w:p>
      <w:pPr>
        <w:pStyle w:val="Normal"/>
        <w:rPr>
          <w:b/>
          <w:b/>
          <w:bCs/>
          <w:sz w:val="28"/>
          <w:szCs w:val="28"/>
        </w:rPr>
      </w:pPr>
      <w:r>
        <w:rPr>
          <w:b/>
          <w:bCs/>
          <w:sz w:val="28"/>
          <w:szCs w:val="28"/>
        </w:rPr>
      </w:r>
    </w:p>
    <w:p>
      <w:pPr>
        <w:pStyle w:val="Normal"/>
        <w:rPr>
          <w:b/>
          <w:b/>
          <w:bCs/>
        </w:rPr>
      </w:pPr>
      <w:r>
        <w:rPr>
          <w:b/>
          <w:bCs/>
        </w:rPr>
      </w:r>
    </w:p>
    <w:p>
      <w:pPr>
        <w:pStyle w:val="Normal"/>
        <w:jc w:val="center"/>
        <w:rPr>
          <w:b/>
          <w:b/>
          <w:bCs/>
          <w:caps/>
          <w:spacing w:val="160"/>
          <w:sz w:val="28"/>
          <w:szCs w:val="28"/>
        </w:rPr>
      </w:pPr>
      <w:r>
        <w:rPr>
          <w:b/>
          <w:bCs/>
          <w:caps/>
          <w:spacing w:val="160"/>
          <w:sz w:val="28"/>
          <w:szCs w:val="28"/>
        </w:rPr>
        <w:t>ПРОТОКОл</w:t>
      </w:r>
    </w:p>
    <w:p>
      <w:pPr>
        <w:pStyle w:val="Normal"/>
        <w:rPr>
          <w:sz w:val="28"/>
          <w:szCs w:val="28"/>
        </w:rPr>
      </w:pPr>
      <w:r>
        <w:rPr>
          <w:sz w:val="28"/>
          <w:szCs w:val="28"/>
        </w:rPr>
      </w:r>
    </w:p>
    <w:p>
      <w:pPr>
        <w:pStyle w:val="Normal"/>
        <w:rPr>
          <w:sz w:val="28"/>
          <w:szCs w:val="28"/>
        </w:rPr>
      </w:pPr>
      <w:r>
        <w:rPr>
          <w:sz w:val="28"/>
          <w:szCs w:val="28"/>
        </w:rPr>
      </w:r>
    </w:p>
    <w:p>
      <w:pPr>
        <w:pStyle w:val="Normal"/>
        <w:jc w:val="center"/>
        <w:rPr>
          <w:rFonts w:ascii="Liberation Serif" w:hAnsi="Liberation Serif"/>
          <w:sz w:val="26"/>
          <w:szCs w:val="26"/>
        </w:rPr>
      </w:pPr>
      <w:r>
        <w:rPr>
          <w:rFonts w:ascii="Liberation Serif" w:hAnsi="Liberation Serif"/>
          <w:b/>
          <w:bCs/>
          <w:sz w:val="26"/>
          <w:szCs w:val="26"/>
        </w:rPr>
        <w:t>Заседания муниципальной комиссии по профилактике экстремизма</w:t>
      </w:r>
    </w:p>
    <w:p>
      <w:pPr>
        <w:pStyle w:val="Normal"/>
        <w:jc w:val="center"/>
        <w:rPr>
          <w:rFonts w:ascii="Liberation Serif" w:hAnsi="Liberation Serif"/>
          <w:sz w:val="26"/>
          <w:szCs w:val="26"/>
        </w:rPr>
      </w:pPr>
      <w:r>
        <w:rPr>
          <w:rFonts w:ascii="Liberation Serif" w:hAnsi="Liberation Serif"/>
          <w:b/>
          <w:bCs/>
          <w:sz w:val="26"/>
          <w:szCs w:val="26"/>
        </w:rPr>
        <w:t>на территории Волчанского городского округа</w:t>
      </w:r>
    </w:p>
    <w:p>
      <w:pPr>
        <w:pStyle w:val="Normal"/>
        <w:rPr>
          <w:rFonts w:ascii="Liberation Serif" w:hAnsi="Liberation Serif"/>
          <w:sz w:val="26"/>
          <w:szCs w:val="26"/>
        </w:rPr>
      </w:pPr>
      <w:r>
        <w:rPr>
          <w:rFonts w:ascii="Liberation Serif" w:hAnsi="Liberation Serif"/>
          <w:sz w:val="26"/>
          <w:szCs w:val="26"/>
        </w:rPr>
      </w:r>
    </w:p>
    <w:p>
      <w:pPr>
        <w:pStyle w:val="Normal"/>
        <w:rPr>
          <w:rFonts w:ascii="Liberation Serif" w:hAnsi="Liberation Serif"/>
          <w:sz w:val="26"/>
          <w:szCs w:val="26"/>
        </w:rPr>
      </w:pPr>
      <w:r>
        <w:rPr>
          <w:rFonts w:eastAsia="Times New Roman" w:cs="Times New Roman" w:ascii="Liberation Serif" w:hAnsi="Liberation Serif"/>
          <w:sz w:val="26"/>
          <w:szCs w:val="26"/>
          <w:lang w:eastAsia="ru-RU"/>
        </w:rPr>
        <w:t>3</w:t>
      </w:r>
      <w:r>
        <w:rPr>
          <w:rFonts w:eastAsia="Times New Roman" w:cs="Times New Roman" w:ascii="Liberation Serif" w:hAnsi="Liberation Serif"/>
          <w:sz w:val="26"/>
          <w:szCs w:val="26"/>
          <w:lang w:eastAsia="ru-RU"/>
        </w:rPr>
        <w:t>1.0</w:t>
      </w:r>
      <w:r>
        <w:rPr>
          <w:rFonts w:eastAsia="Times New Roman" w:cs="Times New Roman" w:ascii="Liberation Serif" w:hAnsi="Liberation Serif"/>
          <w:sz w:val="26"/>
          <w:szCs w:val="26"/>
          <w:lang w:eastAsia="ru-RU"/>
        </w:rPr>
        <w:t>8</w:t>
      </w:r>
      <w:r>
        <w:rPr>
          <w:rFonts w:eastAsia="Times New Roman" w:cs="Times New Roman" w:ascii="Liberation Serif" w:hAnsi="Liberation Serif"/>
          <w:sz w:val="26"/>
          <w:szCs w:val="26"/>
          <w:lang w:eastAsia="ru-RU"/>
        </w:rPr>
        <w:t>.2022</w:t>
      </w:r>
      <w:r>
        <w:rPr>
          <w:rFonts w:ascii="Liberation Serif" w:hAnsi="Liberation Serif"/>
          <w:sz w:val="26"/>
          <w:szCs w:val="26"/>
        </w:rPr>
        <w:t xml:space="preserve"> г.                                                                                                                     № </w:t>
      </w:r>
      <w:r>
        <w:rPr>
          <w:rFonts w:ascii="Liberation Serif" w:hAnsi="Liberation Serif"/>
          <w:sz w:val="26"/>
          <w:szCs w:val="26"/>
        </w:rPr>
        <w:t>3</w:t>
      </w:r>
    </w:p>
    <w:p>
      <w:pPr>
        <w:pStyle w:val="Normal"/>
        <w:ind w:firstLine="720"/>
        <w:rPr>
          <w:rFonts w:ascii="Liberation Serif" w:hAnsi="Liberation Serif"/>
          <w:sz w:val="26"/>
          <w:szCs w:val="26"/>
        </w:rPr>
      </w:pPr>
      <w:r>
        <w:rPr>
          <w:rFonts w:ascii="Liberation Serif" w:hAnsi="Liberation Serif"/>
          <w:sz w:val="26"/>
          <w:szCs w:val="26"/>
        </w:rPr>
      </w:r>
    </w:p>
    <w:p>
      <w:pPr>
        <w:pStyle w:val="Normal"/>
        <w:ind w:firstLine="720"/>
        <w:jc w:val="center"/>
        <w:rPr>
          <w:rFonts w:ascii="Liberation Serif" w:hAnsi="Liberation Serif"/>
          <w:sz w:val="28"/>
          <w:szCs w:val="28"/>
        </w:rPr>
      </w:pPr>
      <w:r>
        <w:rPr>
          <w:rFonts w:ascii="Liberation Serif" w:hAnsi="Liberation Serif"/>
          <w:sz w:val="28"/>
          <w:szCs w:val="28"/>
        </w:rPr>
        <w:t xml:space="preserve">Зал заседания администрации Волчанского городского округа </w:t>
      </w:r>
    </w:p>
    <w:p>
      <w:pPr>
        <w:pStyle w:val="ConsPlusNormal"/>
        <w:widowControl/>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jc w:val="both"/>
        <w:rPr>
          <w:rFonts w:ascii="Liberation Serif" w:hAnsi="Liberation Serif"/>
          <w:sz w:val="28"/>
          <w:szCs w:val="28"/>
        </w:rPr>
      </w:pPr>
      <w:r>
        <w:rPr>
          <w:rFonts w:cs="Times New Roman" w:ascii="Liberation Serif" w:hAnsi="Liberation Serif"/>
          <w:i/>
          <w:sz w:val="28"/>
          <w:szCs w:val="28"/>
        </w:rPr>
        <w:t>Председатель</w:t>
      </w:r>
      <w:r>
        <w:rPr>
          <w:rFonts w:cs="Times New Roman" w:ascii="Liberation Serif" w:hAnsi="Liberation Serif"/>
          <w:sz w:val="28"/>
          <w:szCs w:val="28"/>
        </w:rPr>
        <w:t xml:space="preserve">:  </w:t>
      </w:r>
      <w:r>
        <w:rPr>
          <w:rFonts w:cs="Times New Roman" w:ascii="Liberation Serif" w:hAnsi="Liberation Serif"/>
          <w:b/>
          <w:i/>
          <w:sz w:val="28"/>
          <w:szCs w:val="28"/>
        </w:rPr>
        <w:t>Вервейн А.В.</w:t>
      </w:r>
      <w:r>
        <w:rPr>
          <w:rFonts w:cs="Times New Roman" w:ascii="Liberation Serif" w:hAnsi="Liberation Serif"/>
          <w:sz w:val="28"/>
          <w:szCs w:val="28"/>
        </w:rPr>
        <w:t xml:space="preserve"> – глава Волчанского городского округа.</w:t>
      </w:r>
    </w:p>
    <w:p>
      <w:pPr>
        <w:pStyle w:val="ConsPlusNonformat"/>
        <w:widowControl/>
        <w:jc w:val="both"/>
        <w:rPr>
          <w:rFonts w:ascii="Liberation Serif" w:hAnsi="Liberation Serif"/>
          <w:sz w:val="28"/>
          <w:szCs w:val="28"/>
        </w:rPr>
      </w:pPr>
      <w:r>
        <w:rPr>
          <w:rFonts w:cs="Times New Roman" w:ascii="Liberation Serif" w:hAnsi="Liberation Serif"/>
          <w:i/>
          <w:sz w:val="28"/>
          <w:szCs w:val="28"/>
        </w:rPr>
        <w:t xml:space="preserve">Заместитель председателя: </w:t>
      </w:r>
      <w:r>
        <w:rPr>
          <w:rFonts w:cs="Times New Roman" w:ascii="Liberation Serif" w:hAnsi="Liberation Serif"/>
          <w:b/>
          <w:i/>
          <w:sz w:val="28"/>
          <w:szCs w:val="28"/>
        </w:rPr>
        <w:t>Бородулина И.В.</w:t>
      </w:r>
      <w:r>
        <w:rPr>
          <w:rFonts w:cs="Times New Roman" w:ascii="Liberation Serif" w:hAnsi="Liberation Serif"/>
          <w:i/>
          <w:sz w:val="28"/>
          <w:szCs w:val="28"/>
        </w:rPr>
        <w:t xml:space="preserve"> - </w:t>
      </w:r>
      <w:r>
        <w:rPr>
          <w:rFonts w:cs="Times New Roman" w:ascii="Liberation Serif" w:hAnsi="Liberation Serif"/>
          <w:sz w:val="28"/>
          <w:szCs w:val="28"/>
        </w:rPr>
        <w:t>заместитель главы администрации Волчанского городского округа.</w:t>
      </w:r>
    </w:p>
    <w:p>
      <w:pPr>
        <w:pStyle w:val="ConsPlusNonformat"/>
        <w:widowControl/>
        <w:jc w:val="both"/>
        <w:rPr>
          <w:rFonts w:ascii="Liberation Serif" w:hAnsi="Liberation Serif"/>
          <w:sz w:val="28"/>
          <w:szCs w:val="28"/>
        </w:rPr>
      </w:pPr>
      <w:r>
        <w:rPr>
          <w:rFonts w:cs="Times New Roman" w:ascii="Liberation Serif" w:hAnsi="Liberation Serif"/>
          <w:i/>
          <w:sz w:val="28"/>
          <w:szCs w:val="28"/>
        </w:rPr>
        <w:t xml:space="preserve">Секретарь: </w:t>
      </w:r>
      <w:r>
        <w:rPr>
          <w:rFonts w:cs="Times New Roman" w:ascii="Liberation Serif" w:hAnsi="Liberation Serif"/>
          <w:b/>
          <w:i/>
          <w:sz w:val="28"/>
          <w:szCs w:val="28"/>
        </w:rPr>
        <w:t>Вельмискина М.В.</w:t>
      </w:r>
      <w:r>
        <w:rPr>
          <w:rFonts w:cs="Times New Roman" w:ascii="Liberation Serif" w:hAnsi="Liberation Serif"/>
          <w:sz w:val="28"/>
          <w:szCs w:val="28"/>
        </w:rPr>
        <w:t>– старший инспектор МОУО – Отдела образования Волчанского городского округа.</w:t>
      </w:r>
    </w:p>
    <w:p>
      <w:pPr>
        <w:pStyle w:val="Normal"/>
        <w:tabs>
          <w:tab w:val="clear" w:pos="708"/>
          <w:tab w:val="left" w:pos="0" w:leader="none"/>
        </w:tabs>
        <w:jc w:val="both"/>
        <w:rPr>
          <w:rFonts w:ascii="Liberation Serif" w:hAnsi="Liberation Serif"/>
          <w:sz w:val="28"/>
          <w:szCs w:val="28"/>
        </w:rPr>
      </w:pPr>
      <w:r>
        <w:rPr>
          <w:rFonts w:ascii="Liberation Serif" w:hAnsi="Liberation Serif"/>
          <w:i/>
          <w:sz w:val="28"/>
          <w:szCs w:val="28"/>
        </w:rPr>
        <w:t>Присутствовали:</w:t>
      </w:r>
      <w:r>
        <w:rPr>
          <w:rFonts w:ascii="Liberation Serif" w:hAnsi="Liberation Serif"/>
          <w:b/>
          <w:i/>
          <w:sz w:val="28"/>
          <w:szCs w:val="28"/>
        </w:rPr>
        <w:t xml:space="preserve">. Адельфинская О.В. </w:t>
      </w:r>
      <w:r>
        <w:rPr>
          <w:rFonts w:ascii="Liberation Serif" w:hAnsi="Liberation Serif"/>
          <w:b w:val="false"/>
          <w:bCs w:val="false"/>
          <w:i w:val="false"/>
          <w:iCs w:val="false"/>
          <w:sz w:val="28"/>
          <w:szCs w:val="28"/>
        </w:rPr>
        <w:t xml:space="preserve">– начальник МОУО - Отдела образования ВГО, </w:t>
      </w:r>
      <w:r>
        <w:rPr>
          <w:rFonts w:eastAsia="Times New Roman" w:cs="Times New Roman" w:ascii="Liberation Serif" w:hAnsi="Liberation Serif"/>
          <w:b/>
          <w:bCs w:val="false"/>
          <w:i/>
          <w:iCs w:val="false"/>
          <w:sz w:val="28"/>
          <w:szCs w:val="28"/>
          <w:lang w:eastAsia="ru-RU"/>
        </w:rPr>
        <w:t>Горбунова С.М.</w:t>
      </w:r>
      <w:r>
        <w:rPr>
          <w:rFonts w:ascii="Liberation Serif" w:hAnsi="Liberation Serif"/>
          <w:b/>
          <w:bCs w:val="false"/>
          <w:i/>
          <w:iCs w:val="false"/>
          <w:sz w:val="28"/>
          <w:szCs w:val="28"/>
        </w:rPr>
        <w:t xml:space="preserve"> </w:t>
      </w:r>
      <w:r>
        <w:rPr>
          <w:rFonts w:ascii="Liberation Serif" w:hAnsi="Liberation Serif"/>
          <w:b w:val="false"/>
          <w:bCs w:val="false"/>
          <w:i w:val="false"/>
          <w:iCs w:val="false"/>
          <w:sz w:val="28"/>
          <w:szCs w:val="28"/>
        </w:rPr>
        <w:t xml:space="preserve">– директор ГАУ СОН СО «КЦСОН» г. Волчанска, </w:t>
      </w:r>
      <w:r>
        <w:rPr>
          <w:rFonts w:ascii="Liberation Serif" w:hAnsi="Liberation Serif"/>
          <w:b/>
          <w:bCs/>
          <w:i/>
          <w:iCs/>
          <w:sz w:val="28"/>
          <w:szCs w:val="28"/>
          <w:lang w:val="en-US"/>
        </w:rPr>
        <w:t>И</w:t>
      </w:r>
      <w:r>
        <w:rPr>
          <w:rFonts w:ascii="Liberation Serif" w:hAnsi="Liberation Serif"/>
          <w:b/>
          <w:bCs/>
          <w:i/>
          <w:iCs/>
          <w:sz w:val="28"/>
          <w:szCs w:val="28"/>
        </w:rPr>
        <w:t xml:space="preserve">зосимова </w:t>
      </w:r>
      <w:r>
        <w:rPr>
          <w:rFonts w:ascii="Liberation Serif" w:hAnsi="Liberation Serif"/>
          <w:b/>
          <w:bCs w:val="false"/>
          <w:i/>
          <w:iCs w:val="false"/>
          <w:sz w:val="28"/>
          <w:szCs w:val="28"/>
        </w:rPr>
        <w:t>Р.Р. -</w:t>
      </w:r>
      <w:r>
        <w:rPr>
          <w:rFonts w:ascii="Liberation Serif" w:hAnsi="Liberation Serif"/>
          <w:b w:val="false"/>
          <w:bCs w:val="false"/>
          <w:i w:val="false"/>
          <w:iCs w:val="false"/>
          <w:sz w:val="28"/>
          <w:szCs w:val="28"/>
        </w:rPr>
        <w:t xml:space="preserve"> директор МАУК КДЦ ВГО,</w:t>
      </w:r>
      <w:r>
        <w:rPr>
          <w:rFonts w:ascii="Liberation Serif" w:hAnsi="Liberation Serif"/>
          <w:b/>
          <w:i/>
          <w:sz w:val="28"/>
          <w:szCs w:val="28"/>
        </w:rPr>
        <w:t xml:space="preserve"> Мартынов Г. - </w:t>
      </w:r>
      <w:r>
        <w:rPr>
          <w:rFonts w:ascii="Liberation Serif" w:hAnsi="Liberation Serif"/>
          <w:b w:val="false"/>
          <w:bCs w:val="false"/>
          <w:i w:val="false"/>
          <w:iCs w:val="false"/>
          <w:sz w:val="28"/>
          <w:szCs w:val="28"/>
        </w:rPr>
        <w:t>настоятель храма во имя Святителя Николая Чудотворца, иерей,</w:t>
      </w:r>
      <w:r>
        <w:rPr>
          <w:rFonts w:ascii="Liberation Serif" w:hAnsi="Liberation Serif"/>
          <w:b/>
          <w:i/>
          <w:sz w:val="28"/>
          <w:szCs w:val="28"/>
        </w:rPr>
        <w:t xml:space="preserve"> Рейбандт Э.А. – </w:t>
      </w:r>
      <w:r>
        <w:rPr>
          <w:rFonts w:ascii="Liberation Serif" w:hAnsi="Liberation Serif"/>
          <w:b w:val="false"/>
          <w:bCs w:val="false"/>
          <w:i w:val="false"/>
          <w:iCs w:val="false"/>
          <w:sz w:val="28"/>
          <w:szCs w:val="28"/>
        </w:rPr>
        <w:t xml:space="preserve">председатель немецкого общества «Возрождение»,  </w:t>
      </w:r>
      <w:r>
        <w:rPr>
          <w:rFonts w:ascii="Liberation Serif" w:hAnsi="Liberation Serif"/>
          <w:b/>
          <w:i/>
          <w:sz w:val="28"/>
          <w:szCs w:val="28"/>
        </w:rPr>
        <w:t xml:space="preserve">Сафин Н.М. - </w:t>
      </w:r>
      <w:r>
        <w:rPr>
          <w:rFonts w:ascii="Liberation Serif" w:hAnsi="Liberation Serif"/>
          <w:b w:val="false"/>
          <w:bCs w:val="false"/>
          <w:i w:val="false"/>
          <w:iCs w:val="false"/>
          <w:sz w:val="28"/>
          <w:szCs w:val="28"/>
        </w:rPr>
        <w:t>председатель мусульманской  организации  г. Волчанска</w:t>
      </w:r>
      <w:r>
        <w:rPr>
          <w:rFonts w:ascii="Liberation Serif" w:hAnsi="Liberation Serif"/>
          <w:b w:val="false"/>
          <w:i w:val="false"/>
          <w:caps w:val="false"/>
          <w:smallCaps w:val="false"/>
          <w:color w:val="000000"/>
          <w:spacing w:val="0"/>
          <w:sz w:val="28"/>
          <w:szCs w:val="28"/>
        </w:rPr>
        <w:t>.</w:t>
      </w:r>
      <w:r>
        <w:rPr>
          <w:rFonts w:ascii="Liberation Serif" w:hAnsi="Liberation Serif"/>
          <w:b/>
          <w:i/>
          <w:caps w:val="false"/>
          <w:smallCaps w:val="false"/>
          <w:color w:val="000000"/>
          <w:spacing w:val="0"/>
          <w:sz w:val="28"/>
          <w:szCs w:val="28"/>
        </w:rPr>
        <w:t xml:space="preserve"> Швед В.В. </w:t>
      </w:r>
      <w:r>
        <w:rPr>
          <w:rFonts w:ascii="Liberation Serif" w:hAnsi="Liberation Serif"/>
          <w:b w:val="false"/>
          <w:bCs w:val="false"/>
          <w:i w:val="false"/>
          <w:iCs w:val="false"/>
          <w:caps w:val="false"/>
          <w:smallCaps w:val="false"/>
          <w:color w:val="000000"/>
          <w:spacing w:val="0"/>
          <w:sz w:val="28"/>
          <w:szCs w:val="28"/>
        </w:rPr>
        <w:t xml:space="preserve">начальник отделения полиции № 10 Межмуниципального отдела,  Министерства внутренних дел РФ «Краснотурьинский», </w:t>
      </w:r>
    </w:p>
    <w:p>
      <w:pPr>
        <w:pStyle w:val="Normal"/>
        <w:tabs>
          <w:tab w:val="clear" w:pos="708"/>
          <w:tab w:val="left" w:pos="0" w:leader="none"/>
        </w:tabs>
        <w:jc w:val="both"/>
        <w:rPr>
          <w:rFonts w:ascii="Liberation Serif" w:hAnsi="Liberation Serif"/>
          <w:sz w:val="28"/>
          <w:szCs w:val="28"/>
        </w:rPr>
      </w:pPr>
      <w:r>
        <w:rPr>
          <w:rFonts w:ascii="Liberation Serif" w:hAnsi="Liberation Serif"/>
          <w:sz w:val="28"/>
          <w:szCs w:val="28"/>
        </w:rPr>
      </w:r>
    </w:p>
    <w:p>
      <w:pPr>
        <w:pStyle w:val="Style29"/>
        <w:tabs>
          <w:tab w:val="clear" w:pos="708"/>
          <w:tab w:val="left" w:pos="3105" w:leader="none"/>
        </w:tabs>
        <w:rPr>
          <w:rFonts w:ascii="Liberation Serif" w:hAnsi="Liberation Serif"/>
          <w:b/>
          <w:b/>
          <w:sz w:val="28"/>
          <w:szCs w:val="28"/>
          <w:u w:val="single"/>
        </w:rPr>
      </w:pPr>
      <w:r>
        <w:rPr>
          <w:rFonts w:ascii="Liberation Serif" w:hAnsi="Liberation Serif"/>
          <w:b/>
          <w:sz w:val="28"/>
          <w:szCs w:val="28"/>
          <w:u w:val="single"/>
        </w:rPr>
      </w:r>
    </w:p>
    <w:p>
      <w:pPr>
        <w:pStyle w:val="Style29"/>
        <w:pBdr>
          <w:bottom w:val="single" w:sz="4" w:space="1" w:color="000000"/>
        </w:pBdr>
        <w:jc w:val="center"/>
        <w:rPr>
          <w:rFonts w:ascii="Liberation Serif" w:hAnsi="Liberation Serif"/>
          <w:sz w:val="28"/>
          <w:szCs w:val="28"/>
        </w:rPr>
      </w:pPr>
      <w:r>
        <w:rPr>
          <w:rFonts w:ascii="Liberation Serif" w:hAnsi="Liberation Serif"/>
          <w:b/>
          <w:sz w:val="28"/>
          <w:szCs w:val="28"/>
          <w:lang w:val="en-US"/>
        </w:rPr>
        <w:t>I</w:t>
      </w:r>
      <w:r>
        <w:rPr>
          <w:rFonts w:ascii="Liberation Serif" w:hAnsi="Liberation Serif"/>
          <w:b/>
          <w:sz w:val="28"/>
          <w:szCs w:val="28"/>
        </w:rPr>
        <w:t>. О решении протокола № 2 от 21.06.2022 года</w:t>
      </w:r>
    </w:p>
    <w:p>
      <w:pPr>
        <w:pStyle w:val="ConsPlusNonformat"/>
        <w:widowControl/>
        <w:jc w:val="center"/>
        <w:rPr>
          <w:rFonts w:ascii="Liberation Serif" w:hAnsi="Liberation Serif"/>
          <w:sz w:val="28"/>
          <w:szCs w:val="28"/>
        </w:rPr>
      </w:pPr>
      <w:r>
        <w:rPr>
          <w:rFonts w:cs="Times New Roman" w:ascii="Liberation Serif" w:hAnsi="Liberation Serif"/>
          <w:sz w:val="28"/>
          <w:szCs w:val="28"/>
        </w:rPr>
        <w:t>(Бородулина И.В.)</w:t>
      </w:r>
    </w:p>
    <w:p>
      <w:pPr>
        <w:pStyle w:val="ListParagraph"/>
        <w:numPr>
          <w:ilvl w:val="0"/>
          <w:numId w:val="2"/>
        </w:numPr>
        <w:spacing w:lineRule="auto" w:line="240" w:before="0" w:after="0"/>
        <w:ind w:left="0" w:right="-5" w:firstLine="709"/>
        <w:contextualSpacing/>
        <w:jc w:val="both"/>
        <w:rPr>
          <w:rFonts w:ascii="Liberation Serif" w:hAnsi="Liberation Serif"/>
          <w:sz w:val="28"/>
          <w:szCs w:val="28"/>
        </w:rPr>
      </w:pPr>
      <w:r>
        <w:rPr>
          <w:rFonts w:cs="Times New Roman" w:ascii="Liberation Serif" w:hAnsi="Liberation Serif"/>
          <w:sz w:val="28"/>
          <w:szCs w:val="28"/>
        </w:rPr>
        <w:t>Принять к сведению  информацию заместителя председателя комиссии И.В. Бородулиной.</w:t>
      </w:r>
    </w:p>
    <w:p>
      <w:pPr>
        <w:pStyle w:val="ConsPlusNonformat"/>
        <w:numPr>
          <w:ilvl w:val="0"/>
          <w:numId w:val="2"/>
        </w:numPr>
        <w:ind w:left="0" w:firstLine="709"/>
        <w:jc w:val="both"/>
        <w:rPr>
          <w:rFonts w:ascii="Liberation Serif" w:hAnsi="Liberation Serif"/>
          <w:sz w:val="28"/>
          <w:szCs w:val="28"/>
        </w:rPr>
      </w:pPr>
      <w:r>
        <w:rPr>
          <w:rFonts w:cs="Times New Roman" w:ascii="Liberation Serif" w:hAnsi="Liberation Serif"/>
          <w:sz w:val="28"/>
          <w:szCs w:val="28"/>
        </w:rPr>
        <w:t>Продолжить работу по Протоколу № 2 в рамках назначенных сроков.</w:t>
      </w:r>
    </w:p>
    <w:p>
      <w:pPr>
        <w:pStyle w:val="Normal"/>
        <w:spacing w:lineRule="auto" w:line="240" w:before="0" w:after="0"/>
        <w:ind w:left="709"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Normal"/>
        <w:pBdr>
          <w:bottom w:val="single" w:sz="4" w:space="1" w:color="000000"/>
        </w:pBdr>
        <w:spacing w:lineRule="auto" w:line="240" w:before="0" w:after="0"/>
        <w:ind w:firstLine="709"/>
        <w:jc w:val="center"/>
        <w:rPr>
          <w:rFonts w:ascii="Liberation Serif" w:hAnsi="Liberation Serif"/>
          <w:sz w:val="28"/>
          <w:szCs w:val="28"/>
        </w:rPr>
      </w:pPr>
      <w:r>
        <w:rPr>
          <w:rFonts w:cs="Times New Roman" w:ascii="Liberation Serif" w:hAnsi="Liberation Serif"/>
          <w:b/>
          <w:sz w:val="28"/>
          <w:szCs w:val="28"/>
          <w:lang w:val="en-US"/>
        </w:rPr>
        <w:t>II</w:t>
      </w:r>
      <w:r>
        <w:rPr>
          <w:rFonts w:cs="Times New Roman" w:ascii="Liberation Serif" w:hAnsi="Liberation Serif"/>
          <w:b/>
          <w:sz w:val="28"/>
          <w:szCs w:val="28"/>
        </w:rPr>
        <w:t xml:space="preserve">. </w:t>
      </w:r>
      <w:r>
        <w:rPr>
          <w:rFonts w:cs="Times New Roman" w:ascii="Liberation Serif" w:hAnsi="Liberation Serif"/>
          <w:b/>
          <w:bCs/>
          <w:iCs/>
          <w:sz w:val="28"/>
          <w:szCs w:val="28"/>
        </w:rPr>
        <w:t>О реализации подпрограммы «Гармонизация межнациональных и этно-конфессиональных отношений и профилактика экстремизма на территории ВГО» муниципальной программы «Об утверждении муниципальной целевой программы ВГО «Профилактика правонарушений на территории ВГО до 2024 года», утвержденной постановлением главы ВГО от 12.11.2018 г. № 530</w:t>
      </w:r>
    </w:p>
    <w:p>
      <w:pPr>
        <w:pStyle w:val="ConsPlusNonformat"/>
        <w:widowControl/>
        <w:jc w:val="center"/>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(Бородулина И.В.)</w:t>
      </w:r>
    </w:p>
    <w:p>
      <w:pPr>
        <w:pStyle w:val="22"/>
        <w:numPr>
          <w:ilvl w:val="0"/>
          <w:numId w:val="3"/>
        </w:numPr>
        <w:shd w:fill="FFFFFF" w:val="clear"/>
        <w:spacing w:lineRule="auto" w:line="240"/>
        <w:ind w:left="0" w:firstLine="709"/>
        <w:jc w:val="both"/>
        <w:rPr>
          <w:rFonts w:ascii="Liberation Serif" w:hAnsi="Liberation Serif"/>
          <w:sz w:val="28"/>
          <w:szCs w:val="28"/>
        </w:rPr>
      </w:pPr>
      <w:r>
        <w:rPr>
          <w:rFonts w:eastAsia="Calibri" w:ascii="Liberation Serif" w:hAnsi="Liberation Serif" w:eastAsiaTheme="minorHAnsi"/>
          <w:sz w:val="28"/>
          <w:szCs w:val="28"/>
          <w:lang w:eastAsia="en-US"/>
        </w:rPr>
        <w:t>Принять к сведению информацию заместителя председателя комиссии И.В. Бородулиной о реализации муниципальной программы «Профилактика правонарушений на территории Волчанского городского округа до 2024 года» подпрограммы «</w:t>
      </w:r>
      <w:r>
        <w:rPr>
          <w:rFonts w:ascii="Liberation Serif" w:hAnsi="Liberation Serif"/>
          <w:bCs/>
          <w:iCs/>
          <w:sz w:val="28"/>
          <w:szCs w:val="28"/>
        </w:rPr>
        <w:t xml:space="preserve">Гармонизация межнациональных и этно-конфессиональных отношений и профилактика экстремизма </w:t>
      </w:r>
      <w:r>
        <w:rPr>
          <w:rFonts w:eastAsia="Calibri" w:ascii="Liberation Serif" w:hAnsi="Liberation Serif" w:eastAsiaTheme="minorHAnsi"/>
          <w:sz w:val="28"/>
          <w:szCs w:val="28"/>
          <w:lang w:eastAsia="en-US"/>
        </w:rPr>
        <w:t xml:space="preserve">на территории  Волчанского городского округа». </w:t>
      </w:r>
    </w:p>
    <w:p>
      <w:pPr>
        <w:pStyle w:val="22"/>
        <w:shd w:val="clear" w:color="auto" w:fill="auto"/>
        <w:spacing w:lineRule="auto" w:line="240"/>
        <w:jc w:val="both"/>
        <w:rPr>
          <w:rFonts w:ascii="Liberation Serif" w:hAnsi="Liberation Serif"/>
          <w:sz w:val="28"/>
          <w:szCs w:val="28"/>
        </w:rPr>
      </w:pPr>
      <w:r>
        <w:rPr>
          <w:rFonts w:ascii="Liberation Serif" w:hAnsi="Liberation Serif"/>
          <w:sz w:val="28"/>
          <w:szCs w:val="28"/>
        </w:rPr>
      </w:r>
    </w:p>
    <w:p>
      <w:pPr>
        <w:pStyle w:val="ListParagraph"/>
        <w:pBdr>
          <w:bottom w:val="single" w:sz="4" w:space="1" w:color="000000"/>
        </w:pBdr>
        <w:spacing w:lineRule="auto" w:line="240" w:before="0" w:after="0"/>
        <w:ind w:left="0" w:hanging="0"/>
        <w:contextualSpacing/>
        <w:jc w:val="center"/>
        <w:rPr>
          <w:rFonts w:ascii="Liberation Serif" w:hAnsi="Liberation Serif"/>
          <w:sz w:val="28"/>
          <w:szCs w:val="28"/>
        </w:rPr>
      </w:pPr>
      <w:r>
        <w:rPr>
          <w:rFonts w:cs="Times New Roman" w:ascii="Liberation Serif" w:hAnsi="Liberation Serif"/>
          <w:b/>
          <w:sz w:val="28"/>
          <w:szCs w:val="28"/>
          <w:lang w:val="en-US"/>
        </w:rPr>
        <w:t>III</w:t>
      </w:r>
      <w:r>
        <w:rPr>
          <w:rFonts w:cs="Times New Roman" w:ascii="Liberation Serif" w:hAnsi="Liberation Serif"/>
          <w:b/>
          <w:sz w:val="28"/>
          <w:szCs w:val="28"/>
        </w:rPr>
        <w:t xml:space="preserve">. </w:t>
      </w:r>
      <w:r>
        <w:rPr>
          <w:rFonts w:cs="Times New Roman" w:ascii="Liberation Serif" w:hAnsi="Liberation Serif"/>
          <w:b/>
          <w:sz w:val="28"/>
          <w:szCs w:val="28"/>
        </w:rPr>
        <w:t>Мероприятия по профилактике экстремизма в сферах образования, культуры и социальной политики</w:t>
      </w:r>
    </w:p>
    <w:p>
      <w:pPr>
        <w:pStyle w:val="Normal"/>
        <w:spacing w:lineRule="auto" w:line="240" w:before="0" w:after="0"/>
        <w:jc w:val="center"/>
        <w:rPr>
          <w:rFonts w:ascii="Liberation Serif" w:hAnsi="Liberation Serif"/>
          <w:sz w:val="28"/>
          <w:szCs w:val="28"/>
        </w:rPr>
      </w:pPr>
      <w:r>
        <w:rPr>
          <w:rFonts w:eastAsia="Calibri" w:cs="Times New Roman" w:ascii="Liberation Serif" w:hAnsi="Liberation Serif" w:eastAsiaTheme="minorHAnsi"/>
          <w:sz w:val="28"/>
          <w:szCs w:val="28"/>
          <w:lang w:eastAsia="en-US"/>
        </w:rPr>
        <w:t>(</w:t>
      </w:r>
      <w:r>
        <w:rPr>
          <w:rFonts w:eastAsia="Calibri" w:cs="Times New Roman" w:ascii="Liberation Serif" w:hAnsi="Liberation Serif" w:eastAsiaTheme="minorHAnsi"/>
          <w:sz w:val="28"/>
          <w:szCs w:val="28"/>
          <w:lang w:eastAsia="en-US"/>
        </w:rPr>
        <w:t>Адельфинская О.В., Изосимова Р.Р., Напольских Н.В.</w:t>
      </w:r>
      <w:r>
        <w:rPr>
          <w:rFonts w:eastAsia="Calibri" w:cs="Times New Roman" w:ascii="Liberation Serif" w:hAnsi="Liberation Serif" w:eastAsiaTheme="minorHAnsi"/>
          <w:sz w:val="28"/>
          <w:szCs w:val="28"/>
          <w:lang w:eastAsia="en-US"/>
        </w:rPr>
        <w:t>)</w:t>
      </w:r>
    </w:p>
    <w:p>
      <w:pPr>
        <w:pStyle w:val="ListParagraph"/>
        <w:numPr>
          <w:ilvl w:val="1"/>
          <w:numId w:val="3"/>
        </w:numPr>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 xml:space="preserve">Принять к сведению информацию </w:t>
      </w:r>
      <w:r>
        <w:rPr>
          <w:rFonts w:cs="Times New Roman" w:ascii="Liberation Serif" w:hAnsi="Liberation Serif"/>
          <w:sz w:val="28"/>
          <w:szCs w:val="28"/>
        </w:rPr>
        <w:t>начальника Отдела образования Адельфинской О.В., директора МАУК КДЦ ВГО Изосимовой Р.Р., начальника филиала УСП № 15 Напольских Н.В.</w:t>
      </w:r>
    </w:p>
    <w:p>
      <w:pPr>
        <w:pStyle w:val="NormalWeb"/>
        <w:numPr>
          <w:ilvl w:val="1"/>
          <w:numId w:val="3"/>
        </w:numPr>
        <w:shd w:val="clear" w:color="auto" w:fill="FFFFFF"/>
        <w:spacing w:beforeAutospacing="0" w:before="0" w:afterAutospacing="0" w:after="0"/>
        <w:ind w:left="0" w:firstLine="709"/>
        <w:jc w:val="both"/>
        <w:rPr>
          <w:rFonts w:ascii="Liberation Serif" w:hAnsi="Liberation Serif"/>
          <w:sz w:val="28"/>
          <w:szCs w:val="28"/>
        </w:rPr>
      </w:pPr>
      <w:r>
        <w:rPr>
          <w:rFonts w:ascii="Liberation Serif" w:hAnsi="Liberation Serif"/>
          <w:sz w:val="28"/>
          <w:szCs w:val="28"/>
        </w:rPr>
        <w:t>Образовательным организациям, УСП № 15, о</w:t>
      </w:r>
      <w:r>
        <w:rPr>
          <w:rFonts w:ascii="Liberation Serif" w:hAnsi="Liberation Serif"/>
          <w:sz w:val="28"/>
          <w:szCs w:val="28"/>
        </w:rPr>
        <w:t xml:space="preserve">бщественным организациям принять активное участие в проведении в форуме национальных культур «Ожерелье Волчанска», приуроченному ко Дню народов Среднего Урала. </w:t>
      </w:r>
    </w:p>
    <w:p>
      <w:pPr>
        <w:pStyle w:val="NormalWeb"/>
        <w:shd w:val="clear" w:color="auto" w:fill="FFFFFF"/>
        <w:spacing w:beforeAutospacing="0" w:before="0" w:afterAutospacing="0" w:after="0"/>
        <w:ind w:firstLine="709"/>
        <w:jc w:val="both"/>
        <w:rPr>
          <w:rFonts w:ascii="Liberation Serif" w:hAnsi="Liberation Serif"/>
          <w:sz w:val="28"/>
          <w:szCs w:val="28"/>
        </w:rPr>
      </w:pPr>
      <w:r>
        <w:rPr>
          <w:rFonts w:ascii="Liberation Serif" w:hAnsi="Liberation Serif"/>
          <w:sz w:val="28"/>
          <w:szCs w:val="28"/>
        </w:rPr>
        <w:t>Срок: 3 сентября 2022 года.</w:t>
      </w:r>
    </w:p>
    <w:p>
      <w:pPr>
        <w:pStyle w:val="NormalWeb"/>
        <w:shd w:val="clear" w:color="auto" w:fill="FFFFFF"/>
        <w:spacing w:beforeAutospacing="0" w:before="0" w:afterAutospacing="0" w:after="0"/>
        <w:ind w:firstLine="709"/>
        <w:jc w:val="both"/>
        <w:rPr>
          <w:rFonts w:ascii="Liberation Serif" w:hAnsi="Liberation Serif"/>
          <w:sz w:val="28"/>
          <w:szCs w:val="28"/>
        </w:rPr>
      </w:pPr>
      <w:r>
        <w:rPr>
          <w:rFonts w:ascii="Liberation Serif" w:hAnsi="Liberation Serif"/>
          <w:sz w:val="28"/>
          <w:szCs w:val="28"/>
        </w:rPr>
      </w:r>
    </w:p>
    <w:p>
      <w:pPr>
        <w:pStyle w:val="ListParagraph"/>
        <w:pBdr>
          <w:bottom w:val="single" w:sz="4" w:space="1" w:color="000000"/>
        </w:pBdr>
        <w:spacing w:lineRule="auto" w:line="240" w:before="0" w:after="0"/>
        <w:ind w:left="0" w:hanging="0"/>
        <w:contextualSpacing/>
        <w:jc w:val="center"/>
        <w:rPr>
          <w:rFonts w:ascii="Liberation Serif" w:hAnsi="Liberation Serif"/>
          <w:sz w:val="28"/>
          <w:szCs w:val="28"/>
        </w:rPr>
      </w:pPr>
      <w:r>
        <w:rPr>
          <w:rFonts w:cs="Times New Roman" w:ascii="Liberation Serif" w:hAnsi="Liberation Serif"/>
          <w:b/>
          <w:sz w:val="28"/>
          <w:szCs w:val="28"/>
          <w:lang w:val="en-US"/>
        </w:rPr>
        <w:t>IV</w:t>
      </w:r>
      <w:r>
        <w:rPr>
          <w:rFonts w:cs="Times New Roman" w:ascii="Liberation Serif" w:hAnsi="Liberation Serif"/>
          <w:b/>
          <w:sz w:val="28"/>
          <w:szCs w:val="28"/>
        </w:rPr>
        <w:t xml:space="preserve">. О деятельности православной церкви на территории Волчанского городского округа </w:t>
      </w:r>
    </w:p>
    <w:p>
      <w:pPr>
        <w:pStyle w:val="Normal"/>
        <w:spacing w:lineRule="auto" w:line="240" w:before="0" w:after="0"/>
        <w:jc w:val="center"/>
        <w:rPr>
          <w:rFonts w:ascii="Liberation Serif" w:hAnsi="Liberation Serif"/>
          <w:sz w:val="28"/>
          <w:szCs w:val="28"/>
        </w:rPr>
      </w:pPr>
      <w:r>
        <w:rPr>
          <w:rFonts w:eastAsia="Calibri" w:cs="Times New Roman" w:ascii="Liberation Serif" w:hAnsi="Liberation Serif" w:eastAsiaTheme="minorHAnsi"/>
          <w:sz w:val="28"/>
          <w:szCs w:val="28"/>
          <w:lang w:eastAsia="en-US"/>
        </w:rPr>
        <w:t>(Мартынов Г</w:t>
      </w:r>
      <w:r>
        <w:rPr>
          <w:rFonts w:cs="Times New Roman" w:ascii="Liberation Serif" w:hAnsi="Liberation Serif"/>
          <w:sz w:val="28"/>
          <w:szCs w:val="28"/>
        </w:rPr>
        <w:t>.</w:t>
      </w:r>
      <w:r>
        <w:rPr>
          <w:rFonts w:eastAsia="Calibri" w:cs="Times New Roman" w:ascii="Liberation Serif" w:hAnsi="Liberation Serif" w:eastAsiaTheme="minorHAnsi"/>
          <w:sz w:val="28"/>
          <w:szCs w:val="28"/>
          <w:lang w:eastAsia="en-US"/>
        </w:rPr>
        <w:t>)</w:t>
      </w:r>
    </w:p>
    <w:p>
      <w:pPr>
        <w:pStyle w:val="ListParagraph"/>
        <w:numPr>
          <w:ilvl w:val="1"/>
          <w:numId w:val="4"/>
        </w:numPr>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Принять к сведению информацию настоятеля храма во имя Святителя Николая Чудотворца Г. Мартынова о работе и планах работы храма.</w:t>
      </w:r>
    </w:p>
    <w:p>
      <w:pPr>
        <w:pStyle w:val="NormalWeb"/>
        <w:numPr>
          <w:ilvl w:val="0"/>
          <w:numId w:val="4"/>
        </w:numPr>
        <w:spacing w:beforeAutospacing="0" w:before="0" w:after="0"/>
        <w:ind w:left="0" w:firstLine="709"/>
        <w:jc w:val="both"/>
        <w:rPr>
          <w:rFonts w:ascii="Liberation Serif" w:hAnsi="Liberation Serif"/>
          <w:sz w:val="28"/>
          <w:szCs w:val="28"/>
        </w:rPr>
      </w:pPr>
      <w:r>
        <w:rPr>
          <w:rFonts w:ascii="Liberation Serif" w:hAnsi="Liberation Serif"/>
          <w:sz w:val="28"/>
          <w:szCs w:val="28"/>
        </w:rPr>
        <w:t>Рекомендовать МАУК Отделу образования ВГО (Адельфинская О.В.), «КДЦ» ВГО (Изосимова Р.Р.), настоятелю храма во имя Святителя Николая Чудотворца (Отец Георгий), главному редактору газеты «Волчанские вести» (Палецких М.В.) организовать проведение мероприятий посвященных Дню солидарности в борьбе с терроризмом в 2022 году в рамках рекомендаций</w:t>
      </w:r>
      <w:r>
        <w:rPr>
          <w:rFonts w:ascii="Liberation Serif" w:hAnsi="Liberation Serif"/>
          <w:color w:val="C00000"/>
          <w:sz w:val="28"/>
          <w:szCs w:val="28"/>
        </w:rPr>
        <w:t xml:space="preserve"> </w:t>
      </w:r>
      <w:r>
        <w:rPr>
          <w:rFonts w:ascii="Liberation Serif" w:hAnsi="Liberation Serif"/>
          <w:sz w:val="28"/>
          <w:szCs w:val="28"/>
        </w:rPr>
        <w:t>по организации проведения данных мероприятий, направленных Департаментом внутренней политики Свердловской области.</w:t>
      </w:r>
    </w:p>
    <w:p>
      <w:pPr>
        <w:pStyle w:val="ListParagraph"/>
        <w:numPr>
          <w:ilvl w:val="0"/>
          <w:numId w:val="4"/>
        </w:numPr>
        <w:spacing w:lineRule="auto" w:line="240" w:before="0" w:after="0"/>
        <w:ind w:left="0" w:firstLine="709"/>
        <w:contextualSpacing/>
        <w:jc w:val="both"/>
        <w:rPr>
          <w:rFonts w:ascii="Liberation Serif" w:hAnsi="Liberation Serif"/>
          <w:sz w:val="28"/>
          <w:szCs w:val="28"/>
        </w:rPr>
      </w:pPr>
      <w:r>
        <w:rPr>
          <w:rFonts w:eastAsia="Calibri" w:cs="Times New Roman" w:ascii="Liberation Serif" w:hAnsi="Liberation Serif"/>
          <w:sz w:val="28"/>
          <w:szCs w:val="28"/>
        </w:rPr>
        <w:t>Секретарю комиссии (</w:t>
      </w:r>
      <w:r>
        <w:rPr>
          <w:rFonts w:eastAsia="Calibri" w:cs="Times New Roman" w:ascii="Liberation Serif" w:hAnsi="Liberation Serif"/>
          <w:sz w:val="28"/>
          <w:szCs w:val="28"/>
        </w:rPr>
        <w:t>Вельмискиной М.В.</w:t>
      </w:r>
      <w:r>
        <w:rPr>
          <w:rFonts w:eastAsia="Calibri" w:cs="Times New Roman" w:ascii="Liberation Serif" w:hAnsi="Liberation Serif"/>
          <w:sz w:val="28"/>
          <w:szCs w:val="28"/>
        </w:rPr>
        <w:t>) направить членам комиссии согласно п.2 письмо директора Департамента внутренней политики Свердловской области № 42-01-81/2990 от 22.08.2022 года о направлении рекомендаций.</w:t>
      </w:r>
    </w:p>
    <w:p>
      <w:pPr>
        <w:pStyle w:val="NormalWeb"/>
        <w:shd w:val="clear" w:color="auto" w:fill="FFFFFF"/>
        <w:tabs>
          <w:tab w:val="clear" w:pos="708"/>
          <w:tab w:val="left" w:pos="284" w:leader="none"/>
        </w:tabs>
        <w:spacing w:beforeAutospacing="0" w:before="0" w:afterAutospacing="0" w:after="0"/>
        <w:jc w:val="both"/>
        <w:rPr>
          <w:rFonts w:ascii="Liberation Serif" w:hAnsi="Liberation Serif"/>
          <w:sz w:val="28"/>
          <w:szCs w:val="28"/>
        </w:rPr>
      </w:pPr>
      <w:r>
        <w:rPr>
          <w:rFonts w:ascii="Liberation Serif" w:hAnsi="Liberation Serif"/>
          <w:sz w:val="28"/>
          <w:szCs w:val="28"/>
        </w:rPr>
      </w:r>
    </w:p>
    <w:p>
      <w:pPr>
        <w:pStyle w:val="ListParagraph"/>
        <w:pBdr>
          <w:bottom w:val="single" w:sz="4" w:space="1" w:color="000000"/>
        </w:pBdr>
        <w:spacing w:lineRule="auto" w:line="240" w:before="0" w:after="0"/>
        <w:ind w:left="0" w:hanging="0"/>
        <w:contextualSpacing/>
        <w:jc w:val="center"/>
        <w:rPr>
          <w:rFonts w:ascii="Liberation Serif" w:hAnsi="Liberation Serif"/>
          <w:sz w:val="28"/>
          <w:szCs w:val="28"/>
        </w:rPr>
      </w:pPr>
      <w:r>
        <w:rPr>
          <w:rFonts w:cs="Times New Roman" w:ascii="Liberation Serif" w:hAnsi="Liberation Serif"/>
          <w:b/>
          <w:sz w:val="28"/>
          <w:szCs w:val="28"/>
          <w:lang w:val="en-US"/>
        </w:rPr>
        <w:t>V</w:t>
      </w:r>
      <w:r>
        <w:rPr>
          <w:rFonts w:cs="Times New Roman" w:ascii="Liberation Serif" w:hAnsi="Liberation Serif"/>
          <w:b/>
          <w:sz w:val="28"/>
          <w:szCs w:val="28"/>
        </w:rPr>
        <w:t xml:space="preserve">. </w:t>
      </w:r>
      <w:r>
        <w:rPr>
          <w:rFonts w:eastAsia="Calibri" w:cs="Times New Roman" w:ascii="Liberation Serif" w:hAnsi="Liberation Serif"/>
          <w:b/>
          <w:bCs/>
          <w:iCs/>
          <w:sz w:val="28"/>
          <w:szCs w:val="28"/>
        </w:rPr>
        <w:t>О миграционной обстановке на территории Волчанского  округа и изменениях в миграционном законодательстве</w:t>
      </w:r>
    </w:p>
    <w:p>
      <w:pPr>
        <w:pStyle w:val="ListParagraph"/>
        <w:spacing w:lineRule="auto" w:line="240" w:before="0" w:after="0"/>
        <w:ind w:left="0" w:hanging="0"/>
        <w:contextualSpacing/>
        <w:jc w:val="center"/>
        <w:rPr>
          <w:rFonts w:ascii="Liberation Serif" w:hAnsi="Liberation Serif"/>
          <w:sz w:val="28"/>
          <w:szCs w:val="28"/>
        </w:rPr>
      </w:pPr>
      <w:r>
        <w:rPr>
          <w:rFonts w:eastAsia="Calibri" w:cs="Times New Roman" w:ascii="Liberation Serif" w:hAnsi="Liberation Serif"/>
          <w:b/>
          <w:sz w:val="28"/>
          <w:szCs w:val="28"/>
        </w:rPr>
        <w:t>(</w:t>
      </w:r>
      <w:r>
        <w:rPr>
          <w:rFonts w:cs="Times New Roman" w:ascii="Liberation Serif" w:hAnsi="Liberation Serif"/>
          <w:sz w:val="28"/>
          <w:szCs w:val="28"/>
        </w:rPr>
        <w:t>Завадская Н.С.)</w:t>
      </w:r>
    </w:p>
    <w:p>
      <w:pPr>
        <w:pStyle w:val="ListParagraph"/>
        <w:numPr>
          <w:ilvl w:val="0"/>
          <w:numId w:val="1"/>
        </w:numPr>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Доклад начальника ОВМ ОП № 32 МО МВД России «Краснотурьинский» Н.С. Завадской принять к сведению.</w:t>
      </w:r>
    </w:p>
    <w:p>
      <w:pPr>
        <w:pStyle w:val="22"/>
        <w:shd w:val="clear" w:color="auto" w:fill="auto"/>
        <w:spacing w:lineRule="auto" w:line="240"/>
        <w:ind w:firstLine="709"/>
        <w:jc w:val="both"/>
        <w:rPr>
          <w:rFonts w:ascii="Liberation Serif" w:hAnsi="Liberation Serif"/>
          <w:sz w:val="28"/>
          <w:szCs w:val="28"/>
        </w:rPr>
      </w:pPr>
      <w:r>
        <w:rPr>
          <w:rFonts w:ascii="Liberation Serif" w:hAnsi="Liberation Serif"/>
          <w:sz w:val="28"/>
          <w:szCs w:val="28"/>
        </w:rPr>
      </w:r>
    </w:p>
    <w:p>
      <w:pPr>
        <w:pStyle w:val="Normal"/>
        <w:pBdr>
          <w:bottom w:val="single" w:sz="4" w:space="1" w:color="000000"/>
        </w:pBdr>
        <w:spacing w:lineRule="auto" w:line="240" w:before="0" w:after="0"/>
        <w:jc w:val="center"/>
        <w:rPr>
          <w:rFonts w:ascii="Liberation Serif" w:hAnsi="Liberation Serif"/>
          <w:sz w:val="28"/>
          <w:szCs w:val="28"/>
        </w:rPr>
      </w:pPr>
      <w:r>
        <w:rPr>
          <w:rFonts w:cs="Times New Roman" w:ascii="Liberation Serif" w:hAnsi="Liberation Serif"/>
          <w:b/>
          <w:sz w:val="28"/>
          <w:szCs w:val="28"/>
          <w:lang w:val="en-US"/>
        </w:rPr>
        <w:t>VI</w:t>
      </w:r>
      <w:r>
        <w:rPr>
          <w:rFonts w:cs="Times New Roman" w:ascii="Liberation Serif" w:hAnsi="Liberation Serif"/>
          <w:b/>
          <w:sz w:val="28"/>
          <w:szCs w:val="28"/>
        </w:rPr>
        <w:t>.</w:t>
      </w:r>
      <w:r>
        <w:rPr>
          <w:rFonts w:cs="Times New Roman" w:ascii="Liberation Serif" w:hAnsi="Liberation Serif"/>
          <w:b/>
          <w:bCs/>
          <w:iCs/>
          <w:sz w:val="28"/>
          <w:szCs w:val="28"/>
        </w:rPr>
        <w:t xml:space="preserve"> </w:t>
      </w:r>
      <w:r>
        <w:rPr>
          <w:rFonts w:eastAsia="Times New Roman" w:cs="Times New Roman" w:ascii="Liberation Serif" w:hAnsi="Liberation Serif"/>
          <w:b/>
          <w:bCs/>
          <w:iCs/>
          <w:sz w:val="28"/>
          <w:szCs w:val="28"/>
        </w:rPr>
        <w:t xml:space="preserve">О </w:t>
      </w:r>
      <w:r>
        <w:rPr>
          <w:rFonts w:eastAsia="Times New Roman" w:cs="Times New Roman" w:ascii="Liberation Serif" w:hAnsi="Liberation Serif"/>
          <w:b/>
          <w:bCs/>
          <w:iCs/>
          <w:sz w:val="28"/>
          <w:szCs w:val="28"/>
        </w:rPr>
        <w:t>проведении предупредительно-профилактических мероприятий по недопущению вовлечения населения, прежде всего молодежи, в экстремальную деятельность. Об организации просветительской  и воспитательной работы по воспитанию толерантности у учащихся общеобразовательных организаций ВГО</w:t>
      </w:r>
    </w:p>
    <w:p>
      <w:pPr>
        <w:pStyle w:val="ListParagraph"/>
        <w:spacing w:lineRule="auto" w:line="240" w:before="0" w:after="0"/>
        <w:ind w:left="0" w:hanging="0"/>
        <w:contextualSpacing/>
        <w:jc w:val="center"/>
        <w:rPr>
          <w:rFonts w:ascii="Liberation Serif" w:hAnsi="Liberation Serif"/>
          <w:sz w:val="28"/>
          <w:szCs w:val="28"/>
        </w:rPr>
      </w:pPr>
      <w:r>
        <w:rPr>
          <w:rFonts w:eastAsia="Calibri" w:cs="Times New Roman" w:ascii="Liberation Serif" w:hAnsi="Liberation Serif"/>
          <w:b/>
          <w:sz w:val="28"/>
          <w:szCs w:val="28"/>
        </w:rPr>
        <w:t>(</w:t>
      </w:r>
      <w:r>
        <w:rPr>
          <w:rFonts w:cs="Times New Roman" w:ascii="Liberation Serif" w:hAnsi="Liberation Serif"/>
          <w:sz w:val="28"/>
          <w:szCs w:val="28"/>
        </w:rPr>
        <w:t>Вельмискина М.В.)</w:t>
      </w:r>
    </w:p>
    <w:p>
      <w:pPr>
        <w:pStyle w:val="ListParagraph"/>
        <w:numPr>
          <w:ilvl w:val="0"/>
          <w:numId w:val="5"/>
        </w:numPr>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Принять к сведению информацию старшего инспектора отдела образования ВГО М.В. Вельмискиной.</w:t>
      </w:r>
    </w:p>
    <w:p>
      <w:pPr>
        <w:pStyle w:val="Normal"/>
        <w:spacing w:lineRule="auto" w:line="240" w:before="0" w:after="0"/>
        <w:rPr>
          <w:rFonts w:cs="Times New Roman"/>
        </w:rPr>
      </w:pPr>
      <w:r>
        <w:rPr>
          <w:rFonts w:ascii="Liberation Serif" w:hAnsi="Liberation Serif"/>
          <w:sz w:val="28"/>
          <w:szCs w:val="28"/>
        </w:rPr>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p>
      <w:pPr>
        <w:pStyle w:val="Normal"/>
        <w:pBdr>
          <w:bottom w:val="single" w:sz="4" w:space="1" w:color="000000"/>
        </w:pBdr>
        <w:spacing w:lineRule="auto" w:line="240" w:before="0" w:after="0"/>
        <w:jc w:val="center"/>
        <w:rPr>
          <w:rFonts w:ascii="Liberation Serif" w:hAnsi="Liberation Serif"/>
          <w:sz w:val="28"/>
          <w:szCs w:val="28"/>
        </w:rPr>
      </w:pPr>
      <w:r>
        <w:rPr>
          <w:rFonts w:cs="Times New Roman" w:ascii="Liberation Serif" w:hAnsi="Liberation Serif"/>
          <w:b/>
          <w:sz w:val="28"/>
          <w:szCs w:val="28"/>
          <w:lang w:val="en-US"/>
        </w:rPr>
        <w:t>VII</w:t>
      </w:r>
      <w:r>
        <w:rPr>
          <w:rFonts w:cs="Times New Roman" w:ascii="Liberation Serif" w:hAnsi="Liberation Serif"/>
          <w:b/>
          <w:sz w:val="28"/>
          <w:szCs w:val="28"/>
        </w:rPr>
        <w:t>. Рассмотрение писем окружного и областного уровня</w:t>
      </w:r>
    </w:p>
    <w:p>
      <w:pPr>
        <w:pStyle w:val="ConsPlusNonformat"/>
        <w:widowControl/>
        <w:jc w:val="center"/>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(Бородулина И.В.)</w:t>
      </w:r>
    </w:p>
    <w:p>
      <w:pPr>
        <w:pStyle w:val="NormalWeb"/>
        <w:numPr>
          <w:ilvl w:val="0"/>
          <w:numId w:val="6"/>
        </w:numPr>
        <w:shd w:val="clear" w:color="auto" w:fill="FFFFFF"/>
        <w:spacing w:beforeAutospacing="0" w:before="0" w:afterAutospacing="0" w:after="0"/>
        <w:ind w:left="0" w:firstLine="709"/>
        <w:jc w:val="both"/>
        <w:rPr>
          <w:rFonts w:ascii="Liberation Serif" w:hAnsi="Liberation Serif"/>
          <w:sz w:val="28"/>
          <w:szCs w:val="28"/>
        </w:rPr>
      </w:pPr>
      <w:r>
        <w:rPr>
          <w:rFonts w:ascii="Liberation Serif" w:hAnsi="Liberation Serif"/>
          <w:sz w:val="28"/>
          <w:szCs w:val="28"/>
        </w:rPr>
        <w:t>Рассмотрение протокола заседания межведомственной комиссии по профилактике экстремизма в Свердловской области 27 июня 2022 года № 62 (рег. 11.07.2022г.).</w:t>
      </w:r>
    </w:p>
    <w:p>
      <w:pPr>
        <w:pStyle w:val="ListParagraph"/>
        <w:numPr>
          <w:ilvl w:val="1"/>
          <w:numId w:val="6"/>
        </w:numPr>
        <w:spacing w:lineRule="auto" w:line="240"/>
        <w:ind w:left="0" w:firstLine="709"/>
        <w:jc w:val="both"/>
        <w:rPr>
          <w:rFonts w:ascii="Liberation Serif" w:hAnsi="Liberation Serif"/>
          <w:sz w:val="28"/>
          <w:szCs w:val="28"/>
        </w:rPr>
      </w:pPr>
      <w:r>
        <w:rPr>
          <w:rFonts w:cs="Times New Roman" w:ascii="Liberation Serif" w:hAnsi="Liberation Serif"/>
          <w:color w:val="000000"/>
          <w:sz w:val="28"/>
          <w:szCs w:val="28"/>
        </w:rPr>
        <w:t>Администрации ВГО (Бородулина И.В.):</w:t>
      </w:r>
    </w:p>
    <w:p>
      <w:pPr>
        <w:pStyle w:val="ListParagraph"/>
        <w:spacing w:lineRule="auto" w:line="240"/>
        <w:ind w:left="0" w:firstLine="709"/>
        <w:jc w:val="both"/>
        <w:rPr>
          <w:rFonts w:ascii="Liberation Serif" w:hAnsi="Liberation Serif"/>
          <w:sz w:val="28"/>
          <w:szCs w:val="28"/>
        </w:rPr>
      </w:pPr>
      <w:r>
        <w:rPr>
          <w:rFonts w:cs="Times New Roman" w:ascii="Liberation Serif" w:hAnsi="Liberation Serif"/>
          <w:color w:val="000000"/>
          <w:sz w:val="28"/>
          <w:szCs w:val="28"/>
        </w:rPr>
        <w:t>1) при наличии проживающих на территории муниципальных образований беженцев организовать работу среди местного населения о необходимости оказания поддержки беженцам и недопустимости их дискредитации по национальному и социальному признакам. Задействовать священнослужителей Русской Православной Церкви в целях продвижения идей общности духовных ценностей украинцев и русских.</w:t>
      </w:r>
    </w:p>
    <w:p>
      <w:pPr>
        <w:pStyle w:val="ListParagraph"/>
        <w:spacing w:lineRule="auto" w:line="240"/>
        <w:ind w:left="0" w:firstLine="709"/>
        <w:jc w:val="both"/>
        <w:rPr>
          <w:rFonts w:ascii="Liberation Serif" w:hAnsi="Liberation Serif"/>
          <w:sz w:val="28"/>
          <w:szCs w:val="28"/>
        </w:rPr>
      </w:pPr>
      <w:r>
        <w:rPr>
          <w:rFonts w:cs="Times New Roman" w:ascii="Liberation Serif" w:hAnsi="Liberation Serif"/>
          <w:color w:val="000000"/>
          <w:sz w:val="28"/>
          <w:szCs w:val="28"/>
        </w:rPr>
        <w:t>Срок: до 30 декабря 2022 года.</w:t>
      </w:r>
    </w:p>
    <w:p>
      <w:pPr>
        <w:pStyle w:val="ListParagraph"/>
        <w:numPr>
          <w:ilvl w:val="0"/>
          <w:numId w:val="7"/>
        </w:numPr>
        <w:spacing w:lineRule="auto" w:line="240"/>
        <w:ind w:left="0" w:firstLine="709"/>
        <w:jc w:val="both"/>
        <w:rPr>
          <w:rFonts w:ascii="Liberation Serif" w:hAnsi="Liberation Serif"/>
          <w:sz w:val="28"/>
          <w:szCs w:val="28"/>
        </w:rPr>
      </w:pPr>
      <w:r>
        <w:rPr>
          <w:rFonts w:cs="Times New Roman" w:ascii="Liberation Serif" w:hAnsi="Liberation Serif"/>
          <w:color w:val="000000"/>
          <w:sz w:val="28"/>
          <w:szCs w:val="28"/>
        </w:rPr>
        <w:t>При выявлении среди беженцев лиц, распространяющих недостоверную информацию о ходе специальной военной операции, дискредитирующую Вооруженные Силы Российской Федерации и действия органов государственной власти Российской Федерации, своевременно информировать правоохранительные органы.</w:t>
      </w:r>
    </w:p>
    <w:p>
      <w:pPr>
        <w:pStyle w:val="ListParagraph"/>
        <w:spacing w:lineRule="auto" w:line="240"/>
        <w:ind w:left="0" w:firstLine="709"/>
        <w:jc w:val="both"/>
        <w:rPr>
          <w:rFonts w:ascii="Liberation Serif" w:hAnsi="Liberation Serif"/>
          <w:sz w:val="28"/>
          <w:szCs w:val="28"/>
        </w:rPr>
      </w:pPr>
      <w:r>
        <w:rPr>
          <w:rFonts w:cs="Times New Roman" w:ascii="Liberation Serif" w:hAnsi="Liberation Serif"/>
          <w:color w:val="000000"/>
          <w:sz w:val="28"/>
          <w:szCs w:val="28"/>
        </w:rPr>
        <w:t>О выявляемых фактах информировать Департамент внутренней политики Свердловской области</w:t>
      </w:r>
    </w:p>
    <w:p>
      <w:pPr>
        <w:pStyle w:val="ListParagraph"/>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color w:val="000000"/>
          <w:sz w:val="28"/>
          <w:szCs w:val="28"/>
        </w:rPr>
        <w:t>Срок: до 30 декабря 2022 года.</w:t>
      </w:r>
    </w:p>
    <w:p>
      <w:pPr>
        <w:pStyle w:val="NormalWeb"/>
        <w:numPr>
          <w:ilvl w:val="0"/>
          <w:numId w:val="6"/>
        </w:numPr>
        <w:shd w:val="clear" w:color="auto" w:fill="FFFFFF"/>
        <w:spacing w:beforeAutospacing="0" w:before="0" w:afterAutospacing="0" w:after="0"/>
        <w:ind w:left="0" w:firstLine="709"/>
        <w:jc w:val="both"/>
        <w:rPr>
          <w:rFonts w:ascii="Liberation Serif" w:hAnsi="Liberation Serif"/>
          <w:sz w:val="28"/>
          <w:szCs w:val="28"/>
        </w:rPr>
      </w:pPr>
      <w:r>
        <w:rPr>
          <w:rFonts w:ascii="Liberation Serif" w:hAnsi="Liberation Serif"/>
          <w:sz w:val="28"/>
          <w:szCs w:val="28"/>
        </w:rPr>
        <w:t>Рассмотрение протокола заседания комиссии по координации деятельности и мониторингу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постоянного проживания, прибывших в экстренном массовом порядке на территорию Свердловской области от 15 июля 2022 года ( рег. 21.07.2022) № 68:</w:t>
      </w:r>
    </w:p>
    <w:p>
      <w:pPr>
        <w:pStyle w:val="ListParagraph"/>
        <w:numPr>
          <w:ilvl w:val="1"/>
          <w:numId w:val="6"/>
        </w:numPr>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Координационному совету (Вервейн А.В.) при проведении мероприятий по подготовке к развертыванию пунктов временного размещения для длительного проживания граждан организовать привлечение всех заинтересованных территориальных органов государственной власти Свердловской области, в том числе сотрудников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Главного управления Министерства внутренних дел России по Свердловской области, а также Управления Федеральной службы по надзору в сфере защиты прав потребителей и благополучия человека по Свердловс</w:t>
      </w:r>
      <w:bookmarkStart w:id="0" w:name="_GoBack"/>
      <w:bookmarkEnd w:id="0"/>
      <w:r>
        <w:rPr>
          <w:rFonts w:cs="Times New Roman" w:ascii="Liberation Serif" w:hAnsi="Liberation Serif"/>
          <w:sz w:val="28"/>
          <w:szCs w:val="28"/>
        </w:rPr>
        <w:t>кой области.</w:t>
      </w:r>
    </w:p>
    <w:p>
      <w:pPr>
        <w:pStyle w:val="NormalWeb"/>
        <w:numPr>
          <w:ilvl w:val="0"/>
          <w:numId w:val="6"/>
        </w:numPr>
        <w:shd w:val="clear" w:color="auto" w:fill="FFFFFF"/>
        <w:spacing w:beforeAutospacing="0" w:before="0" w:afterAutospacing="0" w:after="0"/>
        <w:ind w:left="0" w:firstLine="709"/>
        <w:jc w:val="both"/>
        <w:rPr>
          <w:rFonts w:ascii="Liberation Serif" w:hAnsi="Liberation Serif"/>
          <w:sz w:val="28"/>
          <w:szCs w:val="28"/>
        </w:rPr>
      </w:pPr>
      <w:r>
        <w:rPr>
          <w:rFonts w:ascii="Liberation Serif" w:hAnsi="Liberation Serif"/>
          <w:sz w:val="28"/>
          <w:szCs w:val="28"/>
        </w:rPr>
        <w:t xml:space="preserve">Секретарю </w:t>
      </w:r>
      <w:r>
        <w:rPr>
          <w:rFonts w:ascii="Liberation Serif" w:hAnsi="Liberation Serif"/>
          <w:sz w:val="28"/>
          <w:szCs w:val="28"/>
        </w:rPr>
        <w:t>комиссии (Вельмискиной М.В.)</w:t>
      </w:r>
      <w:r>
        <w:rPr>
          <w:rFonts w:ascii="Liberation Serif" w:hAnsi="Liberation Serif"/>
          <w:sz w:val="28"/>
          <w:szCs w:val="28"/>
        </w:rPr>
        <w:t xml:space="preserve"> разместить протокол на сайте ВГО, направить членам комиссии.</w:t>
      </w:r>
    </w:p>
    <w:p>
      <w:pPr>
        <w:pStyle w:val="NormalWeb"/>
        <w:spacing w:beforeAutospacing="0" w:before="0" w:afterAutospacing="0" w:after="0"/>
        <w:ind w:firstLine="709"/>
        <w:rPr>
          <w:rFonts w:ascii="Liberation Serif" w:hAnsi="Liberation Serif"/>
          <w:sz w:val="28"/>
          <w:szCs w:val="28"/>
        </w:rPr>
      </w:pPr>
      <w:r>
        <w:rPr>
          <w:rFonts w:ascii="Liberation Serif" w:hAnsi="Liberation Serif"/>
          <w:sz w:val="28"/>
          <w:szCs w:val="28"/>
        </w:rPr>
        <w:t>Срок: после подписания.</w:t>
      </w:r>
    </w:p>
    <w:p>
      <w:pPr>
        <w:pStyle w:val="NormalWeb"/>
        <w:numPr>
          <w:ilvl w:val="0"/>
          <w:numId w:val="0"/>
        </w:numPr>
        <w:shd w:val="clear" w:color="auto" w:fill="FFFFFF"/>
        <w:spacing w:beforeAutospacing="0" w:before="0" w:afterAutospacing="0" w:after="0"/>
        <w:ind w:left="1069" w:hanging="0"/>
        <w:jc w:val="both"/>
        <w:rPr>
          <w:rFonts w:ascii="Liberation Serif" w:hAnsi="Liberation Serif"/>
          <w:sz w:val="28"/>
          <w:szCs w:val="28"/>
        </w:rPr>
      </w:pPr>
      <w:r>
        <w:rPr>
          <w:rFonts w:ascii="Liberation Serif" w:hAnsi="Liberation Serif"/>
          <w:sz w:val="28"/>
          <w:szCs w:val="28"/>
        </w:rPr>
      </w:r>
    </w:p>
    <w:p>
      <w:pPr>
        <w:pStyle w:val="NormalWeb"/>
        <w:numPr>
          <w:ilvl w:val="0"/>
          <w:numId w:val="0"/>
        </w:numPr>
        <w:shd w:val="clear" w:color="auto" w:fill="FFFFFF"/>
        <w:spacing w:beforeAutospacing="0" w:before="0" w:afterAutospacing="0" w:after="0"/>
        <w:ind w:left="1069" w:hanging="0"/>
        <w:jc w:val="both"/>
        <w:rPr>
          <w:rFonts w:ascii="Liberation Serif" w:hAnsi="Liberation Serif"/>
          <w:sz w:val="28"/>
          <w:szCs w:val="28"/>
        </w:rPr>
      </w:pPr>
      <w:r>
        <w:rPr>
          <w:rFonts w:ascii="Liberation Serif" w:hAnsi="Liberation Serif"/>
          <w:sz w:val="28"/>
          <w:szCs w:val="28"/>
        </w:rPr>
        <w:t xml:space="preserve">      </w:t>
      </w:r>
    </w:p>
    <w:p>
      <w:pPr>
        <w:pStyle w:val="NormalWeb"/>
        <w:numPr>
          <w:ilvl w:val="0"/>
          <w:numId w:val="0"/>
        </w:numPr>
        <w:shd w:val="clear" w:color="auto" w:fill="FFFFFF"/>
        <w:spacing w:beforeAutospacing="0" w:before="0" w:afterAutospacing="0" w:after="0"/>
        <w:ind w:left="1069" w:hanging="0"/>
        <w:jc w:val="both"/>
        <w:rPr>
          <w:rFonts w:ascii="Liberation Serif" w:hAnsi="Liberation Serif"/>
          <w:sz w:val="28"/>
          <w:szCs w:val="28"/>
        </w:rPr>
      </w:pPr>
      <w:r>
        <w:rPr>
          <w:rFonts w:ascii="Liberation Serif" w:hAnsi="Liberation Serif"/>
          <w:sz w:val="28"/>
          <w:szCs w:val="28"/>
        </w:rPr>
      </w:r>
    </w:p>
    <w:p>
      <w:pPr>
        <w:pStyle w:val="Normal"/>
        <w:tabs>
          <w:tab w:val="clear" w:pos="708"/>
          <w:tab w:val="left" w:pos="0" w:leader="none"/>
        </w:tabs>
        <w:jc w:val="center"/>
        <w:rPr>
          <w:rFonts w:ascii="Liberation Serif" w:hAnsi="Liberation Serif"/>
          <w:i/>
          <w:i/>
          <w:iCs/>
          <w:sz w:val="28"/>
          <w:szCs w:val="28"/>
        </w:rPr>
      </w:pPr>
      <w:r>
        <w:rPr>
          <w:rFonts w:ascii="Liberation Serif" w:hAnsi="Liberation Serif"/>
          <w:i/>
          <w:iCs/>
          <w:sz w:val="28"/>
          <w:szCs w:val="28"/>
        </w:rPr>
      </w:r>
    </w:p>
    <w:p>
      <w:pPr>
        <w:pStyle w:val="ConsPlusNonformat"/>
        <w:widowControl/>
        <w:jc w:val="both"/>
        <w:rPr>
          <w:rFonts w:ascii="Liberation Serif" w:hAnsi="Liberation Serif"/>
          <w:sz w:val="28"/>
          <w:szCs w:val="28"/>
        </w:rPr>
      </w:pPr>
      <w:r>
        <w:rPr>
          <w:rFonts w:ascii="Liberation Serif" w:hAnsi="Liberation Serif"/>
          <w:sz w:val="28"/>
          <w:szCs w:val="28"/>
        </w:rPr>
      </w:r>
    </w:p>
    <w:p>
      <w:pPr>
        <w:pStyle w:val="ConsPlusNonformat"/>
        <w:widowControl/>
        <w:jc w:val="both"/>
        <w:rPr>
          <w:rFonts w:ascii="Liberation Serif" w:hAnsi="Liberation Serif"/>
          <w:sz w:val="28"/>
          <w:szCs w:val="28"/>
        </w:rPr>
      </w:pPr>
      <w:r>
        <w:rPr>
          <w:rFonts w:cs="Times New Roman" w:ascii="Liberation Serif" w:hAnsi="Liberation Serif"/>
          <w:b w:val="false"/>
          <w:bCs w:val="false"/>
          <w:sz w:val="28"/>
          <w:szCs w:val="28"/>
        </w:rPr>
        <w:t>Председатель                                                                                        А.В. Вервейн</w:t>
      </w:r>
    </w:p>
    <w:p>
      <w:pPr>
        <w:pStyle w:val="ConsPlusNonformat"/>
        <w:widowControl/>
        <w:jc w:val="both"/>
        <w:rPr>
          <w:rFonts w:ascii="Liberation Serif" w:hAnsi="Liberation Serif"/>
          <w:sz w:val="28"/>
          <w:szCs w:val="28"/>
        </w:rPr>
      </w:pPr>
      <w:r>
        <w:rPr>
          <w:rFonts w:ascii="Liberation Serif" w:hAnsi="Liberation Serif"/>
          <w:sz w:val="28"/>
          <w:szCs w:val="28"/>
        </w:rPr>
      </w:r>
    </w:p>
    <w:p>
      <w:pPr>
        <w:pStyle w:val="ConsPlusNonformat"/>
        <w:widowControl/>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r>
    </w:p>
    <w:p>
      <w:pPr>
        <w:pStyle w:val="ConsPlusNonformat"/>
        <w:widowControl/>
        <w:jc w:val="both"/>
        <w:rPr>
          <w:rFonts w:ascii="Liberation Serif" w:hAnsi="Liberation Serif"/>
          <w:sz w:val="28"/>
          <w:szCs w:val="28"/>
        </w:rPr>
      </w:pPr>
      <w:r>
        <w:rPr>
          <w:rFonts w:cs="Times New Roman" w:ascii="Liberation Serif" w:hAnsi="Liberation Serif"/>
          <w:b w:val="false"/>
          <w:bCs w:val="false"/>
          <w:sz w:val="28"/>
          <w:szCs w:val="28"/>
        </w:rPr>
        <w:t>Заместитель председателя                                                             И.В. Бородулина</w:t>
      </w:r>
    </w:p>
    <w:p>
      <w:pPr>
        <w:pStyle w:val="ConsPlusNonformat"/>
        <w:widowControl/>
        <w:tabs>
          <w:tab w:val="clear" w:pos="708"/>
          <w:tab w:val="left" w:pos="9637" w:leader="none"/>
        </w:tabs>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r>
    </w:p>
    <w:p>
      <w:pPr>
        <w:pStyle w:val="ConsPlusNonformat"/>
        <w:widowControl/>
        <w:tabs>
          <w:tab w:val="clear" w:pos="708"/>
          <w:tab w:val="left" w:pos="9637" w:leader="none"/>
        </w:tabs>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r>
    </w:p>
    <w:p>
      <w:pPr>
        <w:pStyle w:val="ConsPlusNonformat"/>
        <w:widowControl/>
        <w:tabs>
          <w:tab w:val="clear" w:pos="708"/>
          <w:tab w:val="left" w:pos="9637" w:leader="none"/>
        </w:tabs>
        <w:jc w:val="both"/>
        <w:rPr>
          <w:rFonts w:ascii="Liberation Serif" w:hAnsi="Liberation Serif"/>
          <w:sz w:val="28"/>
          <w:szCs w:val="28"/>
        </w:rPr>
      </w:pPr>
      <w:r>
        <w:rPr>
          <w:rFonts w:cs="Times New Roman" w:ascii="Liberation Serif" w:hAnsi="Liberation Serif"/>
          <w:b w:val="false"/>
          <w:bCs w:val="false"/>
          <w:sz w:val="28"/>
          <w:szCs w:val="28"/>
        </w:rPr>
        <w:t>Секретарь                                                                                      М.В. Вельмискина</w:t>
      </w:r>
    </w:p>
    <w:sectPr>
      <w:footerReference w:type="default" r:id="rId3"/>
      <w:type w:val="nextPage"/>
      <w:pgSz w:w="11906" w:h="16838"/>
      <w:pgMar w:left="1560" w:right="850"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4</w:t>
    </w:r>
    <w:r>
      <w:rP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val="false"/>
      </w:rPr>
    </w:lvl>
    <w:lvl w:ilvl="1">
      <w:start w:val="1"/>
      <w:numFmt w:val="decimal"/>
      <w:lvlText w:val="%1.%2."/>
      <w:lvlJc w:val="left"/>
      <w:pPr>
        <w:tabs>
          <w:tab w:val="num" w:pos="0"/>
        </w:tabs>
        <w:ind w:left="1494" w:hanging="360"/>
      </w:pPr>
      <w:rPr>
        <w:b w:val="false"/>
      </w:rPr>
    </w:lvl>
    <w:lvl w:ilvl="2">
      <w:start w:val="1"/>
      <w:numFmt w:val="decimal"/>
      <w:lvlText w:val="%1.%2.%3."/>
      <w:lvlJc w:val="left"/>
      <w:pPr>
        <w:tabs>
          <w:tab w:val="num" w:pos="0"/>
        </w:tabs>
        <w:ind w:left="2628" w:hanging="720"/>
      </w:pPr>
      <w:rPr>
        <w:b w:val="false"/>
      </w:rPr>
    </w:lvl>
    <w:lvl w:ilvl="3">
      <w:start w:val="1"/>
      <w:numFmt w:val="decimal"/>
      <w:lvlText w:val="%1.%2.%3.%4."/>
      <w:lvlJc w:val="left"/>
      <w:pPr>
        <w:tabs>
          <w:tab w:val="num" w:pos="0"/>
        </w:tabs>
        <w:ind w:left="3402" w:hanging="720"/>
      </w:pPr>
      <w:rPr>
        <w:b w:val="false"/>
      </w:rPr>
    </w:lvl>
    <w:lvl w:ilvl="4">
      <w:start w:val="1"/>
      <w:numFmt w:val="decimal"/>
      <w:lvlText w:val="%1.%2.%3.%4.%5."/>
      <w:lvlJc w:val="left"/>
      <w:pPr>
        <w:tabs>
          <w:tab w:val="num" w:pos="0"/>
        </w:tabs>
        <w:ind w:left="4536" w:hanging="1080"/>
      </w:pPr>
      <w:rPr>
        <w:b w:val="false"/>
      </w:rPr>
    </w:lvl>
    <w:lvl w:ilvl="5">
      <w:start w:val="1"/>
      <w:numFmt w:val="decimal"/>
      <w:lvlText w:val="%1.%2.%3.%4.%5.%6."/>
      <w:lvlJc w:val="left"/>
      <w:pPr>
        <w:tabs>
          <w:tab w:val="num" w:pos="0"/>
        </w:tabs>
        <w:ind w:left="5310" w:hanging="1080"/>
      </w:pPr>
      <w:rPr>
        <w:b w:val="false"/>
      </w:rPr>
    </w:lvl>
    <w:lvl w:ilvl="6">
      <w:start w:val="1"/>
      <w:numFmt w:val="decimal"/>
      <w:lvlText w:val="%1.%2.%3.%4.%5.%6.%7."/>
      <w:lvlJc w:val="left"/>
      <w:pPr>
        <w:tabs>
          <w:tab w:val="num" w:pos="0"/>
        </w:tabs>
        <w:ind w:left="6444" w:hanging="1440"/>
      </w:pPr>
      <w:rPr>
        <w:b w:val="false"/>
      </w:rPr>
    </w:lvl>
    <w:lvl w:ilvl="7">
      <w:start w:val="1"/>
      <w:numFmt w:val="decimal"/>
      <w:lvlText w:val="%1.%2.%3.%4.%5.%6.%7.%8."/>
      <w:lvlJc w:val="left"/>
      <w:pPr>
        <w:tabs>
          <w:tab w:val="num" w:pos="0"/>
        </w:tabs>
        <w:ind w:left="7218" w:hanging="1440"/>
      </w:pPr>
      <w:rPr>
        <w:b w:val="false"/>
      </w:rPr>
    </w:lvl>
    <w:lvl w:ilvl="8">
      <w:start w:val="1"/>
      <w:numFmt w:val="decimal"/>
      <w:lvlText w:val="%1.%2.%3.%4.%5.%6.%7.%8.%9."/>
      <w:lvlJc w:val="left"/>
      <w:pPr>
        <w:tabs>
          <w:tab w:val="num" w:pos="0"/>
        </w:tabs>
        <w:ind w:left="8352" w:hanging="1800"/>
      </w:pPr>
      <w:rPr>
        <w:b w:val="false"/>
      </w:rPr>
    </w:lvl>
  </w:abstractNum>
  <w:abstractNum w:abstractNumId="2">
    <w:lvl w:ilvl="0">
      <w:start w:val="1"/>
      <w:numFmt w:val="decimal"/>
      <w:lvlText w:val="%1."/>
      <w:lvlJc w:val="left"/>
      <w:pPr>
        <w:tabs>
          <w:tab w:val="num" w:pos="0"/>
        </w:tabs>
        <w:ind w:left="1429" w:hanging="360"/>
      </w:pPr>
    </w:lvl>
    <w:lvl w:ilvl="1">
      <w:start w:val="1"/>
      <w:numFmt w:val="decimal"/>
      <w:lvlText w:val="%1.%2."/>
      <w:lvlJc w:val="left"/>
      <w:pPr>
        <w:tabs>
          <w:tab w:val="num" w:pos="0"/>
        </w:tabs>
        <w:ind w:left="2149" w:hanging="360"/>
      </w:pPr>
    </w:lvl>
    <w:lvl w:ilvl="2">
      <w:start w:val="1"/>
      <w:numFmt w:val="decimal"/>
      <w:lvlText w:val="%1.%2.%3."/>
      <w:lvlJc w:val="left"/>
      <w:pPr>
        <w:tabs>
          <w:tab w:val="num" w:pos="0"/>
        </w:tabs>
        <w:ind w:left="3229" w:hanging="720"/>
      </w:pPr>
    </w:lvl>
    <w:lvl w:ilvl="3">
      <w:start w:val="1"/>
      <w:numFmt w:val="decimal"/>
      <w:lvlText w:val="%1.%2.%3.%4."/>
      <w:lvlJc w:val="left"/>
      <w:pPr>
        <w:tabs>
          <w:tab w:val="num" w:pos="0"/>
        </w:tabs>
        <w:ind w:left="3949" w:hanging="720"/>
      </w:pPr>
    </w:lvl>
    <w:lvl w:ilvl="4">
      <w:start w:val="1"/>
      <w:numFmt w:val="decimal"/>
      <w:lvlText w:val="%1.%2.%3.%4.%5."/>
      <w:lvlJc w:val="left"/>
      <w:pPr>
        <w:tabs>
          <w:tab w:val="num" w:pos="0"/>
        </w:tabs>
        <w:ind w:left="5029" w:hanging="1080"/>
      </w:pPr>
    </w:lvl>
    <w:lvl w:ilvl="5">
      <w:start w:val="1"/>
      <w:numFmt w:val="decimal"/>
      <w:lvlText w:val="%1.%2.%3.%4.%5.%6."/>
      <w:lvlJc w:val="left"/>
      <w:pPr>
        <w:tabs>
          <w:tab w:val="num" w:pos="0"/>
        </w:tabs>
        <w:ind w:left="5749" w:hanging="1080"/>
      </w:pPr>
    </w:lvl>
    <w:lvl w:ilvl="6">
      <w:start w:val="1"/>
      <w:numFmt w:val="decimal"/>
      <w:lvlText w:val="%1.%2.%3.%4.%5.%6.%7."/>
      <w:lvlJc w:val="left"/>
      <w:pPr>
        <w:tabs>
          <w:tab w:val="num" w:pos="0"/>
        </w:tabs>
        <w:ind w:left="6829" w:hanging="1440"/>
      </w:pPr>
    </w:lvl>
    <w:lvl w:ilvl="7">
      <w:start w:val="1"/>
      <w:numFmt w:val="decimal"/>
      <w:lvlText w:val="%1.%2.%3.%4.%5.%6.%7.%8."/>
      <w:lvlJc w:val="left"/>
      <w:pPr>
        <w:tabs>
          <w:tab w:val="num" w:pos="0"/>
        </w:tabs>
        <w:ind w:left="7549" w:hanging="1440"/>
      </w:pPr>
    </w:lvl>
    <w:lvl w:ilvl="8">
      <w:start w:val="1"/>
      <w:numFmt w:val="decimal"/>
      <w:lvlText w:val="%1.%2.%3.%4.%5.%6.%7.%8.%9."/>
      <w:lvlJc w:val="left"/>
      <w:pPr>
        <w:tabs>
          <w:tab w:val="num" w:pos="0"/>
        </w:tabs>
        <w:ind w:left="8629" w:hanging="1800"/>
      </w:pPr>
    </w:lvl>
  </w:abstractNum>
  <w:abstractNum w:abstractNumId="3">
    <w:lvl w:ilvl="0">
      <w:start w:val="1"/>
      <w:numFmt w:val="decimal"/>
      <w:lvlText w:val="%1."/>
      <w:lvlJc w:val="left"/>
      <w:pPr>
        <w:tabs>
          <w:tab w:val="num" w:pos="0"/>
        </w:tabs>
        <w:ind w:left="1069" w:hanging="360"/>
      </w:pPr>
      <w:rPr>
        <w:color w:val="auto"/>
      </w:rPr>
    </w:lvl>
    <w:lvl w:ilvl="1">
      <w:start w:val="1"/>
      <w:numFmt w:val="decimal"/>
      <w:lvlText w:val="%2."/>
      <w:lvlJc w:val="left"/>
      <w:pPr>
        <w:tabs>
          <w:tab w:val="num" w:pos="0"/>
        </w:tabs>
        <w:ind w:left="1429" w:hanging="720"/>
      </w:pPr>
      <w:rPr>
        <w:color w:val="auto"/>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4">
    <w:lvl w:ilvl="0">
      <w:start w:val="1"/>
      <w:numFmt w:val="decimal"/>
      <w:lvlText w:val="%1."/>
      <w:lvlJc w:val="left"/>
      <w:pPr>
        <w:tabs>
          <w:tab w:val="num" w:pos="0"/>
        </w:tabs>
        <w:ind w:left="1069" w:hanging="360"/>
      </w:pPr>
      <w:rPr>
        <w:sz w:val="24"/>
        <w:i w:val="false"/>
        <w:b w:val="false"/>
        <w:szCs w:val="24"/>
        <w:rFonts w:eastAsia="Times New Roman" w:cs="Times New Roman"/>
        <w:color w:val="auto"/>
      </w:rPr>
    </w:lvl>
    <w:lvl w:ilvl="1">
      <w:start w:val="1"/>
      <w:numFmt w:val="decimal"/>
      <w:lvlText w:val="%2."/>
      <w:lvlJc w:val="left"/>
      <w:pPr>
        <w:tabs>
          <w:tab w:val="num" w:pos="0"/>
        </w:tabs>
        <w:ind w:left="1429" w:hanging="720"/>
      </w:pPr>
      <w:rPr>
        <w:rFonts w:eastAsia="Calibri" w:cs="Times New Roman"/>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5">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decimal"/>
      <w:lvlText w:val="%1."/>
      <w:lvlJc w:val="left"/>
      <w:pPr>
        <w:tabs>
          <w:tab w:val="num" w:pos="0"/>
        </w:tabs>
        <w:ind w:left="1069" w:hanging="360"/>
      </w:pPr>
      <w:rPr>
        <w:rFonts w:eastAsia="Times New Roman" w:cs="Times New Roman"/>
      </w:rPr>
    </w:lvl>
    <w:lvl w:ilvl="1">
      <w:start w:val="1"/>
      <w:numFmt w:val="decimal"/>
      <w:lvlText w:val="%1.%2."/>
      <w:lvlJc w:val="left"/>
      <w:pPr>
        <w:tabs>
          <w:tab w:val="num" w:pos="0"/>
        </w:tabs>
        <w:ind w:left="1069" w:hanging="360"/>
      </w:pPr>
      <w:rPr>
        <w:color w:val="auto"/>
      </w:rPr>
    </w:lvl>
    <w:lvl w:ilvl="2">
      <w:start w:val="1"/>
      <w:numFmt w:val="decimal"/>
      <w:lvlText w:val="%1.%2.%3."/>
      <w:lvlJc w:val="left"/>
      <w:pPr>
        <w:tabs>
          <w:tab w:val="num" w:pos="0"/>
        </w:tabs>
        <w:ind w:left="1429" w:hanging="720"/>
      </w:pPr>
      <w:rPr>
        <w:color w:val="auto"/>
      </w:rPr>
    </w:lvl>
    <w:lvl w:ilvl="3">
      <w:start w:val="1"/>
      <w:numFmt w:val="decimal"/>
      <w:lvlText w:val="%1.%2.%3.%4."/>
      <w:lvlJc w:val="left"/>
      <w:pPr>
        <w:tabs>
          <w:tab w:val="num" w:pos="0"/>
        </w:tabs>
        <w:ind w:left="1429" w:hanging="720"/>
      </w:pPr>
      <w:rPr>
        <w:color w:val="auto"/>
      </w:rPr>
    </w:lvl>
    <w:lvl w:ilvl="4">
      <w:start w:val="1"/>
      <w:numFmt w:val="decimal"/>
      <w:lvlText w:val="%1.%2.%3.%4.%5."/>
      <w:lvlJc w:val="left"/>
      <w:pPr>
        <w:tabs>
          <w:tab w:val="num" w:pos="0"/>
        </w:tabs>
        <w:ind w:left="1789" w:hanging="1080"/>
      </w:pPr>
      <w:rPr>
        <w:color w:val="auto"/>
      </w:rPr>
    </w:lvl>
    <w:lvl w:ilvl="5">
      <w:start w:val="1"/>
      <w:numFmt w:val="decimal"/>
      <w:lvlText w:val="%1.%2.%3.%4.%5.%6."/>
      <w:lvlJc w:val="left"/>
      <w:pPr>
        <w:tabs>
          <w:tab w:val="num" w:pos="0"/>
        </w:tabs>
        <w:ind w:left="1789" w:hanging="1080"/>
      </w:pPr>
      <w:rPr>
        <w:color w:val="auto"/>
      </w:rPr>
    </w:lvl>
    <w:lvl w:ilvl="6">
      <w:start w:val="1"/>
      <w:numFmt w:val="decimal"/>
      <w:lvlText w:val="%1.%2.%3.%4.%5.%6.%7."/>
      <w:lvlJc w:val="left"/>
      <w:pPr>
        <w:tabs>
          <w:tab w:val="num" w:pos="0"/>
        </w:tabs>
        <w:ind w:left="2149" w:hanging="1440"/>
      </w:pPr>
      <w:rPr>
        <w:color w:val="auto"/>
      </w:rPr>
    </w:lvl>
    <w:lvl w:ilvl="7">
      <w:start w:val="1"/>
      <w:numFmt w:val="decimal"/>
      <w:lvlText w:val="%1.%2.%3.%4.%5.%6.%7.%8."/>
      <w:lvlJc w:val="left"/>
      <w:pPr>
        <w:tabs>
          <w:tab w:val="num" w:pos="0"/>
        </w:tabs>
        <w:ind w:left="2149" w:hanging="1440"/>
      </w:pPr>
      <w:rPr>
        <w:color w:val="auto"/>
      </w:rPr>
    </w:lvl>
    <w:lvl w:ilvl="8">
      <w:start w:val="1"/>
      <w:numFmt w:val="decimal"/>
      <w:lvlText w:val="%1.%2.%3.%4.%5.%6.%7.%8.%9."/>
      <w:lvlJc w:val="left"/>
      <w:pPr>
        <w:tabs>
          <w:tab w:val="num" w:pos="0"/>
        </w:tabs>
        <w:ind w:left="2509" w:hanging="1800"/>
      </w:pPr>
      <w:rPr>
        <w:color w:val="auto"/>
      </w:rPr>
    </w:lvl>
  </w:abstractNum>
  <w:abstractNum w:abstractNumId="7">
    <w:lvl w:ilvl="0">
      <w:start w:val="2"/>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1"/>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3f1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26c3f"/>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6"/>
    <w:uiPriority w:val="99"/>
    <w:qFormat/>
    <w:rsid w:val="00a26c3f"/>
    <w:rPr>
      <w:rFonts w:ascii="Times New Roman" w:hAnsi="Times New Roman" w:eastAsia="Times New Roman" w:cs="Times New Roman"/>
      <w:sz w:val="24"/>
      <w:szCs w:val="24"/>
      <w:lang w:eastAsia="ru-RU"/>
    </w:rPr>
  </w:style>
  <w:style w:type="character" w:styleId="Style16" w:customStyle="1">
    <w:name w:val="Название Знак"/>
    <w:basedOn w:val="DefaultParagraphFont"/>
    <w:link w:val="aa"/>
    <w:uiPriority w:val="10"/>
    <w:qFormat/>
    <w:rsid w:val="00040f55"/>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Style17" w:customStyle="1">
    <w:name w:val="Текст выноски Знак"/>
    <w:basedOn w:val="DefaultParagraphFont"/>
    <w:link w:val="ac"/>
    <w:uiPriority w:val="99"/>
    <w:semiHidden/>
    <w:qFormat/>
    <w:rsid w:val="00060b5e"/>
    <w:rPr>
      <w:rFonts w:ascii="Arial" w:hAnsi="Arial" w:eastAsia="Times New Roman" w:cs="Arial"/>
      <w:sz w:val="16"/>
      <w:szCs w:val="16"/>
      <w:lang w:eastAsia="ru-RU"/>
    </w:rPr>
  </w:style>
  <w:style w:type="character" w:styleId="Appleconvertedspace" w:customStyle="1">
    <w:name w:val="apple-converted-space"/>
    <w:basedOn w:val="DefaultParagraphFont"/>
    <w:qFormat/>
    <w:rsid w:val="00254e86"/>
    <w:rPr/>
  </w:style>
  <w:style w:type="character" w:styleId="2" w:customStyle="1">
    <w:name w:val="Основной текст (2)_"/>
    <w:basedOn w:val="DefaultParagraphFont"/>
    <w:link w:val="20"/>
    <w:qFormat/>
    <w:rsid w:val="009a1e96"/>
    <w:rPr>
      <w:rFonts w:ascii="Times New Roman" w:hAnsi="Times New Roman" w:eastAsia="Times New Roman" w:cs="Times New Roman"/>
      <w:sz w:val="28"/>
      <w:szCs w:val="28"/>
      <w:shd w:fill="FFFFFF" w:val="clear"/>
    </w:rPr>
  </w:style>
  <w:style w:type="character" w:styleId="Style18">
    <w:name w:val="Интернет-ссылка"/>
    <w:basedOn w:val="DefaultParagraphFont"/>
    <w:uiPriority w:val="99"/>
    <w:unhideWhenUsed/>
    <w:rsid w:val="002e0fbc"/>
    <w:rPr>
      <w:color w:val="0000FF" w:themeColor="hyperlink"/>
      <w:u w:val="single"/>
    </w:rPr>
  </w:style>
  <w:style w:type="character" w:styleId="21">
    <w:name w:val="Основной текст (2) + Полужирный"/>
    <w:basedOn w:val="2"/>
    <w:qFormat/>
    <w:rPr>
      <w:rFonts w:ascii="Times New Roman" w:hAnsi="Times New Roman" w:eastAsia="Times New Roman" w:cs="Times New Roman"/>
      <w:b/>
      <w:bCs/>
      <w:color w:val="000000"/>
      <w:spacing w:val="0"/>
      <w:w w:val="100"/>
      <w:sz w:val="26"/>
      <w:szCs w:val="26"/>
      <w:shd w:fill="FFFFFF" w:val="clear"/>
      <w:lang w:val="ru-RU" w:eastAsia="ru-RU" w:bidi="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customStyle="1">
    <w:name w:val="ConsPlusNormal"/>
    <w:uiPriority w:val="99"/>
    <w:qFormat/>
    <w:rsid w:val="00963f1c"/>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963f1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qFormat/>
    <w:rsid w:val="009c0d6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4"/>
      <w:szCs w:val="22"/>
      <w:lang w:val="ru-RU" w:eastAsia="ru-RU" w:bidi="ar-SA"/>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a26c3f"/>
    <w:pPr>
      <w:tabs>
        <w:tab w:val="clear" w:pos="708"/>
        <w:tab w:val="center" w:pos="4677" w:leader="none"/>
        <w:tab w:val="right" w:pos="9355" w:leader="none"/>
      </w:tabs>
    </w:pPr>
    <w:rPr/>
  </w:style>
  <w:style w:type="paragraph" w:styleId="Style26">
    <w:name w:val="Footer"/>
    <w:basedOn w:val="Normal"/>
    <w:link w:val="a7"/>
    <w:uiPriority w:val="99"/>
    <w:unhideWhenUsed/>
    <w:rsid w:val="00a26c3f"/>
    <w:pPr>
      <w:tabs>
        <w:tab w:val="clear" w:pos="708"/>
        <w:tab w:val="center" w:pos="4677" w:leader="none"/>
        <w:tab w:val="right" w:pos="9355" w:leader="none"/>
      </w:tabs>
    </w:pPr>
    <w:rPr/>
  </w:style>
  <w:style w:type="paragraph" w:styleId="ListParagraph">
    <w:name w:val="List Paragraph"/>
    <w:basedOn w:val="Normal"/>
    <w:uiPriority w:val="34"/>
    <w:qFormat/>
    <w:rsid w:val="00b55263"/>
    <w:pPr>
      <w:spacing w:before="0" w:after="0"/>
      <w:ind w:left="720" w:hanging="0"/>
      <w:contextualSpacing/>
    </w:pPr>
    <w:rPr/>
  </w:style>
  <w:style w:type="paragraph" w:styleId="NormalWeb">
    <w:name w:val="Normal (Web)"/>
    <w:basedOn w:val="Normal"/>
    <w:uiPriority w:val="99"/>
    <w:semiHidden/>
    <w:unhideWhenUsed/>
    <w:qFormat/>
    <w:rsid w:val="00ec6621"/>
    <w:pPr>
      <w:spacing w:beforeAutospacing="1" w:afterAutospacing="1"/>
    </w:pPr>
    <w:rPr/>
  </w:style>
  <w:style w:type="paragraph" w:styleId="Style27">
    <w:name w:val="Title"/>
    <w:basedOn w:val="Normal"/>
    <w:next w:val="Normal"/>
    <w:link w:val="ab"/>
    <w:uiPriority w:val="10"/>
    <w:qFormat/>
    <w:rsid w:val="00040f55"/>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loonText">
    <w:name w:val="Balloon Text"/>
    <w:basedOn w:val="Normal"/>
    <w:link w:val="ad"/>
    <w:uiPriority w:val="99"/>
    <w:semiHidden/>
    <w:unhideWhenUsed/>
    <w:qFormat/>
    <w:rsid w:val="00060b5e"/>
    <w:pPr/>
    <w:rPr>
      <w:rFonts w:ascii="Arial" w:hAnsi="Arial" w:cs="Arial"/>
      <w:sz w:val="16"/>
      <w:szCs w:val="16"/>
    </w:rPr>
  </w:style>
  <w:style w:type="paragraph" w:styleId="Western" w:customStyle="1">
    <w:name w:val="western"/>
    <w:basedOn w:val="Normal"/>
    <w:qFormat/>
    <w:rsid w:val="00e15ac5"/>
    <w:pPr>
      <w:spacing w:beforeAutospacing="1" w:afterAutospacing="1"/>
    </w:pPr>
    <w:rPr/>
  </w:style>
  <w:style w:type="paragraph" w:styleId="22" w:customStyle="1">
    <w:name w:val="Основной текст (2)"/>
    <w:basedOn w:val="Normal"/>
    <w:link w:val="2"/>
    <w:qFormat/>
    <w:rsid w:val="009a1e96"/>
    <w:pPr>
      <w:widowControl w:val="false"/>
      <w:shd w:val="clear" w:color="auto" w:fill="FFFFFF"/>
      <w:spacing w:lineRule="exact" w:line="322" w:before="300" w:after="0"/>
      <w:ind w:hanging="360"/>
      <w:jc w:val="both"/>
    </w:pPr>
    <w:rPr>
      <w:sz w:val="28"/>
      <w:szCs w:val="28"/>
      <w:lang w:eastAsia="en-US"/>
    </w:rPr>
  </w:style>
  <w:style w:type="paragraph" w:styleId="Style28">
    <w:name w:val="Subtitle"/>
    <w:basedOn w:val="Style19"/>
    <w:next w:val="Style20"/>
    <w:qFormat/>
    <w:pPr>
      <w:spacing w:before="60" w:after="120"/>
      <w:jc w:val="center"/>
    </w:pPr>
    <w:rPr>
      <w:sz w:val="36"/>
      <w:szCs w:val="36"/>
    </w:rPr>
  </w:style>
  <w:style w:type="paragraph" w:styleId="Style29">
    <w:name w:val="Содержимое таблицы"/>
    <w:basedOn w:val="Normal"/>
    <w:qFormat/>
    <w:pPr>
      <w:widowControl w:val="false"/>
      <w:suppressLineNumbers/>
      <w:suppressAutoHyphens w:val="true"/>
      <w:spacing w:lineRule="auto" w:line="240" w:before="0" w:after="0"/>
    </w:pPr>
    <w:rPr>
      <w:rFonts w:ascii="Times New Roman" w:hAnsi="Times New Roman" w:eastAsia="Lucida Sans Unicode" w:cs="Times New Roman"/>
      <w:kern w:val="2"/>
      <w:sz w:val="24"/>
      <w:szCs w:val="24"/>
      <w:lang w:eastAsia="en-US"/>
    </w:rPr>
  </w:style>
  <w:style w:type="paragraph" w:styleId="1">
    <w:name w:val="Основной текст1"/>
    <w:basedOn w:val="Normal"/>
    <w:qFormat/>
    <w:pPr>
      <w:widowControl w:val="false"/>
      <w:spacing w:lineRule="auto" w:line="240" w:before="0" w:after="0"/>
      <w:ind w:firstLine="400"/>
    </w:pPr>
    <w:rPr>
      <w:rFonts w:ascii="Times New Roman" w:hAnsi="Times New Roman" w:eastAsia="Times New Roman"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e15ac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E7B5-18B2-42D1-A721-6495B469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Application>LibreOffice/6.4.6.2$Linux_X86_64 LibreOffice_project/40$Build-2</Application>
  <Pages>4</Pages>
  <Words>783</Words>
  <Characters>5758</Characters>
  <CharactersWithSpaces>6850</CharactersWithSpaces>
  <Paragraphs>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2021-03-26T10:17:00Z</dcterms:created>
  <dc:creator>User</dc:creator>
  <dc:description/>
  <dc:language>ru-RU</dc:language>
  <cp:lastModifiedBy/>
  <dcterms:modified xsi:type="dcterms:W3CDTF">2022-11-08T17:38:19Z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