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30D" w:rsidRDefault="00C0730D" w:rsidP="005B54D9">
      <w:pPr>
        <w:jc w:val="center"/>
        <w:rPr>
          <w:i/>
          <w:i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9.25pt;height:46.5pt;visibility:visible">
            <v:imagedata r:id="rId5" o:title=""/>
          </v:shape>
        </w:pict>
      </w:r>
    </w:p>
    <w:p w:rsidR="00C0730D" w:rsidRDefault="00C0730D" w:rsidP="005B54D9">
      <w:pPr>
        <w:pStyle w:val="Heading2"/>
        <w:spacing w:before="0" w:after="0"/>
        <w:rPr>
          <w:rFonts w:ascii="Times New Roman" w:hAnsi="Times New Roman" w:cs="Times New Roman"/>
          <w:b w:val="0"/>
          <w:bCs w:val="0"/>
          <w:i w:val="0"/>
          <w:iCs w:val="0"/>
          <w:color w:val="333333"/>
          <w:sz w:val="16"/>
          <w:szCs w:val="16"/>
        </w:rPr>
      </w:pPr>
      <w:r>
        <w:rPr>
          <w:rFonts w:ascii="Times New Roman" w:hAnsi="Times New Roman" w:cs="Times New Roman"/>
          <w:b w:val="0"/>
          <w:bCs w:val="0"/>
          <w:i w:val="0"/>
          <w:iCs w:val="0"/>
          <w:color w:val="333333"/>
          <w:sz w:val="24"/>
          <w:szCs w:val="24"/>
        </w:rPr>
        <w:t xml:space="preserve"> </w:t>
      </w:r>
    </w:p>
    <w:p w:rsidR="00C0730D" w:rsidRDefault="00C0730D" w:rsidP="005B54D9">
      <w:pPr>
        <w:pStyle w:val="Heading2"/>
        <w:spacing w:before="0" w:after="0"/>
        <w:jc w:val="center"/>
        <w:rPr>
          <w:rFonts w:ascii="Times New Roman" w:hAnsi="Times New Roman" w:cs="Times New Roman"/>
          <w:b w:val="0"/>
          <w:bCs w:val="0"/>
          <w:i w:val="0"/>
          <w:iCs w:val="0"/>
          <w:color w:val="333333"/>
          <w:sz w:val="16"/>
          <w:szCs w:val="16"/>
        </w:rPr>
      </w:pPr>
    </w:p>
    <w:p w:rsidR="00C0730D" w:rsidRDefault="00C0730D" w:rsidP="005B54D9">
      <w:pPr>
        <w:pStyle w:val="Heading2"/>
        <w:spacing w:before="0" w:after="0"/>
        <w:jc w:val="center"/>
        <w:rPr>
          <w:rFonts w:ascii="Times New Roman" w:hAnsi="Times New Roman" w:cs="Times New Roman"/>
          <w:b w:val="0"/>
          <w:bCs w:val="0"/>
          <w:i w:val="0"/>
          <w:iCs w:val="0"/>
          <w:color w:val="333333"/>
          <w:sz w:val="24"/>
          <w:szCs w:val="24"/>
        </w:rPr>
      </w:pPr>
      <w:r>
        <w:rPr>
          <w:rFonts w:ascii="Times New Roman" w:hAnsi="Times New Roman" w:cs="Times New Roman"/>
          <w:b w:val="0"/>
          <w:bCs w:val="0"/>
          <w:i w:val="0"/>
          <w:iCs w:val="0"/>
          <w:color w:val="333333"/>
          <w:sz w:val="24"/>
          <w:szCs w:val="24"/>
        </w:rPr>
        <w:t>Свердловская область</w:t>
      </w:r>
    </w:p>
    <w:p w:rsidR="00C0730D" w:rsidRDefault="00C0730D" w:rsidP="005B54D9">
      <w:pPr>
        <w:rPr>
          <w:sz w:val="10"/>
          <w:szCs w:val="10"/>
        </w:rPr>
      </w:pPr>
    </w:p>
    <w:p w:rsidR="00C0730D" w:rsidRDefault="00C0730D" w:rsidP="005B54D9">
      <w:pPr>
        <w:pStyle w:val="Heading2"/>
        <w:spacing w:before="0" w:after="0"/>
        <w:jc w:val="center"/>
        <w:rPr>
          <w:rFonts w:ascii="Times New Roman" w:hAnsi="Times New Roman" w:cs="Times New Roman"/>
          <w:i w:val="0"/>
          <w:iCs w:val="0"/>
          <w:color w:val="333333"/>
          <w:sz w:val="24"/>
          <w:szCs w:val="24"/>
        </w:rPr>
      </w:pPr>
      <w:r>
        <w:rPr>
          <w:rFonts w:ascii="Times New Roman" w:hAnsi="Times New Roman" w:cs="Times New Roman"/>
          <w:i w:val="0"/>
          <w:iCs w:val="0"/>
          <w:color w:val="333333"/>
          <w:sz w:val="24"/>
          <w:szCs w:val="24"/>
        </w:rPr>
        <w:t>ГЛАВА ВОЛЧАНСКОГО ГОРОДСКОГО ОКРУГА</w:t>
      </w:r>
    </w:p>
    <w:p w:rsidR="00C0730D" w:rsidRDefault="00C0730D" w:rsidP="005B54D9"/>
    <w:p w:rsidR="00C0730D" w:rsidRDefault="00C0730D" w:rsidP="005B54D9">
      <w:pPr>
        <w:pStyle w:val="Heading1"/>
        <w:spacing w:before="0"/>
        <w:jc w:val="center"/>
        <w:rPr>
          <w:rFonts w:ascii="Times New Roman" w:hAnsi="Times New Roman" w:cs="Times New Roman"/>
          <w:b w:val="0"/>
          <w:bCs w:val="0"/>
          <w:caps/>
          <w:color w:val="333333"/>
          <w:spacing w:val="160"/>
          <w:sz w:val="36"/>
          <w:szCs w:val="36"/>
        </w:rPr>
      </w:pPr>
      <w:r>
        <w:rPr>
          <w:rFonts w:ascii="Times New Roman" w:hAnsi="Times New Roman" w:cs="Times New Roman"/>
          <w:b w:val="0"/>
          <w:bCs w:val="0"/>
          <w:caps/>
          <w:color w:val="333333"/>
          <w:spacing w:val="160"/>
          <w:sz w:val="36"/>
          <w:szCs w:val="36"/>
        </w:rPr>
        <w:t>постановление</w:t>
      </w:r>
    </w:p>
    <w:p w:rsidR="00C0730D" w:rsidRPr="00FB5583" w:rsidRDefault="00C0730D" w:rsidP="005B54D9">
      <w:pPr>
        <w:rPr>
          <w:color w:val="333333"/>
        </w:rPr>
      </w:pPr>
      <w:r>
        <w:rPr>
          <w:color w:val="333333"/>
        </w:rPr>
        <w:t>17.09.</w:t>
      </w:r>
      <w:r w:rsidRPr="00FB5583">
        <w:rPr>
          <w:color w:val="333333"/>
        </w:rPr>
        <w:t>201</w:t>
      </w:r>
      <w:r>
        <w:rPr>
          <w:color w:val="333333"/>
        </w:rPr>
        <w:t>5</w:t>
      </w:r>
      <w:r w:rsidRPr="00FB5583">
        <w:rPr>
          <w:color w:val="333333"/>
        </w:rPr>
        <w:t xml:space="preserve"> г.                                   </w:t>
      </w:r>
      <w:r w:rsidRPr="00FB5583">
        <w:rPr>
          <w:color w:val="333333"/>
        </w:rPr>
        <w:tab/>
      </w:r>
      <w:r w:rsidRPr="00FB5583">
        <w:rPr>
          <w:color w:val="333333"/>
        </w:rPr>
        <w:tab/>
      </w:r>
      <w:r>
        <w:rPr>
          <w:color w:val="333333"/>
        </w:rPr>
        <w:t xml:space="preserve">           </w:t>
      </w:r>
      <w:r w:rsidRPr="00FB5583">
        <w:rPr>
          <w:color w:val="333333"/>
        </w:rPr>
        <w:t xml:space="preserve">         </w:t>
      </w:r>
      <w:r>
        <w:rPr>
          <w:color w:val="333333"/>
        </w:rPr>
        <w:t xml:space="preserve">                                                     </w:t>
      </w:r>
      <w:r w:rsidRPr="00FB5583">
        <w:rPr>
          <w:color w:val="333333"/>
        </w:rPr>
        <w:t xml:space="preserve">      № </w:t>
      </w:r>
      <w:r>
        <w:rPr>
          <w:color w:val="333333"/>
        </w:rPr>
        <w:t>674</w:t>
      </w:r>
    </w:p>
    <w:p w:rsidR="00C0730D" w:rsidRPr="00FB5583" w:rsidRDefault="00C0730D" w:rsidP="005B54D9">
      <w:pPr>
        <w:jc w:val="center"/>
        <w:rPr>
          <w:color w:val="333333"/>
        </w:rPr>
      </w:pPr>
      <w:r w:rsidRPr="00FB5583">
        <w:rPr>
          <w:color w:val="333333"/>
        </w:rPr>
        <w:t>г. Волчанск</w:t>
      </w:r>
    </w:p>
    <w:p w:rsidR="00C0730D" w:rsidRPr="00FB5583" w:rsidRDefault="00C0730D" w:rsidP="005B54D9">
      <w:pPr>
        <w:pStyle w:val="ConsPlusNormal"/>
        <w:widowControl/>
        <w:jc w:val="both"/>
        <w:rPr>
          <w:color w:val="FF0000"/>
          <w:sz w:val="24"/>
          <w:szCs w:val="24"/>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0"/>
      </w:tblGrid>
      <w:tr w:rsidR="00C0730D" w:rsidRPr="005A2AD8" w:rsidTr="0024214E">
        <w:trPr>
          <w:trHeight w:val="648"/>
          <w:jc w:val="center"/>
        </w:trPr>
        <w:tc>
          <w:tcPr>
            <w:tcW w:w="8280" w:type="dxa"/>
            <w:tcBorders>
              <w:top w:val="nil"/>
              <w:left w:val="nil"/>
              <w:bottom w:val="nil"/>
              <w:right w:val="nil"/>
            </w:tcBorders>
          </w:tcPr>
          <w:p w:rsidR="00C0730D" w:rsidRPr="00255649" w:rsidRDefault="00C0730D" w:rsidP="0024214E">
            <w:pPr>
              <w:widowControl w:val="0"/>
              <w:autoSpaceDE w:val="0"/>
              <w:autoSpaceDN w:val="0"/>
              <w:adjustRightInd w:val="0"/>
              <w:jc w:val="center"/>
              <w:rPr>
                <w:b/>
                <w:bCs/>
                <w:i/>
                <w:iCs/>
                <w:sz w:val="28"/>
                <w:szCs w:val="28"/>
              </w:rPr>
            </w:pPr>
            <w:r>
              <w:rPr>
                <w:b/>
                <w:bCs/>
                <w:i/>
                <w:iCs/>
                <w:sz w:val="28"/>
                <w:szCs w:val="28"/>
              </w:rPr>
              <w:t>Об утверждении  комплексной программы «Повышение безопасности дорожного движения на территории Волчанского городского округа на 2016-2020 годы»</w:t>
            </w:r>
          </w:p>
        </w:tc>
      </w:tr>
    </w:tbl>
    <w:p w:rsidR="00C0730D" w:rsidRDefault="00C0730D" w:rsidP="005B54D9">
      <w:pPr>
        <w:jc w:val="both"/>
        <w:rPr>
          <w:sz w:val="28"/>
          <w:szCs w:val="28"/>
        </w:rPr>
      </w:pPr>
    </w:p>
    <w:p w:rsidR="00C0730D" w:rsidRDefault="00C0730D" w:rsidP="005B54D9">
      <w:pPr>
        <w:jc w:val="both"/>
        <w:rPr>
          <w:sz w:val="28"/>
          <w:szCs w:val="28"/>
        </w:rPr>
      </w:pPr>
    </w:p>
    <w:p w:rsidR="00C0730D" w:rsidRPr="00A91182" w:rsidRDefault="00C0730D" w:rsidP="005B54D9">
      <w:pPr>
        <w:ind w:firstLine="709"/>
        <w:jc w:val="both"/>
        <w:rPr>
          <w:sz w:val="28"/>
          <w:szCs w:val="28"/>
        </w:rPr>
      </w:pPr>
      <w:r>
        <w:rPr>
          <w:sz w:val="28"/>
          <w:szCs w:val="28"/>
        </w:rPr>
        <w:t xml:space="preserve">Во исполнение Федерального закона от 10.12.1995 года №196-ФЗ «О безопасности дорожного движения», в соответствии с Федеральным законом </w:t>
      </w:r>
      <w:r w:rsidRPr="00255649">
        <w:rPr>
          <w:sz w:val="28"/>
          <w:szCs w:val="28"/>
        </w:rPr>
        <w:t xml:space="preserve"> от 06.10.2003</w:t>
      </w:r>
      <w:r>
        <w:rPr>
          <w:sz w:val="28"/>
          <w:szCs w:val="28"/>
        </w:rPr>
        <w:t xml:space="preserve"> года №</w:t>
      </w:r>
      <w:r w:rsidRPr="00255649">
        <w:rPr>
          <w:sz w:val="28"/>
          <w:szCs w:val="28"/>
        </w:rPr>
        <w:t xml:space="preserve"> 131-ФЗ "Об общих принципах организации местного самоуправления в Российской Федерации", постановлением </w:t>
      </w:r>
      <w:r>
        <w:rPr>
          <w:sz w:val="28"/>
          <w:szCs w:val="28"/>
        </w:rPr>
        <w:t>Правительства РФ от 03.10.2013 №</w:t>
      </w:r>
      <w:r w:rsidRPr="00255649">
        <w:rPr>
          <w:sz w:val="28"/>
          <w:szCs w:val="28"/>
        </w:rPr>
        <w:t xml:space="preserve"> 864 "О федеральной целевой программе "Повышение безопасности дорожного движения в 2013 - 2020 годах</w:t>
      </w:r>
      <w:r>
        <w:rPr>
          <w:sz w:val="28"/>
          <w:szCs w:val="28"/>
        </w:rPr>
        <w:t xml:space="preserve">, постановлением Правительства Свердловской области от 7.10.2011 №1362-ПП об утверждении комплексной программы «Повышение безопасности дорожного движения на территории Свердловской области в 2012-2016 годах», перечнем поручений Президента Российской Федерации от 20.02.2015 №287, </w:t>
      </w:r>
      <w:r w:rsidRPr="00053C30">
        <w:rPr>
          <w:sz w:val="28"/>
          <w:szCs w:val="28"/>
        </w:rPr>
        <w:t xml:space="preserve"> </w:t>
      </w:r>
      <w:r>
        <w:rPr>
          <w:sz w:val="28"/>
          <w:szCs w:val="28"/>
        </w:rPr>
        <w:t xml:space="preserve">Уставом Волчанского городского округа, утвержденным </w:t>
      </w:r>
      <w:r w:rsidRPr="00861D45">
        <w:rPr>
          <w:sz w:val="28"/>
          <w:szCs w:val="28"/>
        </w:rPr>
        <w:t>Решением Волчанской городской Думы  от 9.06.2005</w:t>
      </w:r>
      <w:r>
        <w:rPr>
          <w:sz w:val="28"/>
          <w:szCs w:val="28"/>
        </w:rPr>
        <w:t xml:space="preserve"> года</w:t>
      </w:r>
      <w:r w:rsidRPr="00861D45">
        <w:rPr>
          <w:sz w:val="28"/>
          <w:szCs w:val="28"/>
        </w:rPr>
        <w:t xml:space="preserve"> №100</w:t>
      </w:r>
      <w:r>
        <w:rPr>
          <w:sz w:val="28"/>
          <w:szCs w:val="28"/>
        </w:rPr>
        <w:t xml:space="preserve">( с изменениями и дополнениями), постановлением главы Волчанского городского округа от 20.11.2013 года № 921 «Об утверждении </w:t>
      </w:r>
      <w:r w:rsidRPr="00522E4F">
        <w:rPr>
          <w:sz w:val="28"/>
          <w:szCs w:val="28"/>
        </w:rPr>
        <w:t>По</w:t>
      </w:r>
      <w:r>
        <w:rPr>
          <w:sz w:val="28"/>
          <w:szCs w:val="28"/>
        </w:rPr>
        <w:t>рядка</w:t>
      </w:r>
      <w:r w:rsidRPr="00522E4F">
        <w:rPr>
          <w:sz w:val="28"/>
          <w:szCs w:val="28"/>
        </w:rPr>
        <w:t xml:space="preserve"> </w:t>
      </w:r>
      <w:r>
        <w:rPr>
          <w:sz w:val="28"/>
          <w:szCs w:val="28"/>
        </w:rPr>
        <w:t>формирования и реализации муниципальных программ Волчанского городского округа»,</w:t>
      </w:r>
    </w:p>
    <w:p w:rsidR="00C0730D" w:rsidRPr="00A91182" w:rsidRDefault="00C0730D" w:rsidP="005B54D9">
      <w:pPr>
        <w:tabs>
          <w:tab w:val="left" w:pos="720"/>
        </w:tabs>
        <w:jc w:val="both"/>
        <w:rPr>
          <w:sz w:val="28"/>
          <w:szCs w:val="28"/>
        </w:rPr>
      </w:pPr>
    </w:p>
    <w:p w:rsidR="00C0730D" w:rsidRDefault="00C0730D" w:rsidP="005B54D9">
      <w:pPr>
        <w:pStyle w:val="stylet3"/>
        <w:spacing w:before="0" w:beforeAutospacing="0" w:after="0" w:afterAutospacing="0"/>
        <w:jc w:val="both"/>
        <w:rPr>
          <w:b/>
          <w:bCs/>
          <w:sz w:val="28"/>
          <w:szCs w:val="28"/>
        </w:rPr>
      </w:pPr>
      <w:r w:rsidRPr="005A2AD8">
        <w:rPr>
          <w:b/>
          <w:bCs/>
          <w:sz w:val="28"/>
          <w:szCs w:val="28"/>
        </w:rPr>
        <w:t>ПОСТАНОВЛЯЮ:</w:t>
      </w:r>
    </w:p>
    <w:p w:rsidR="00C0730D" w:rsidRPr="00A54BEA" w:rsidRDefault="00C0730D" w:rsidP="005B54D9">
      <w:pPr>
        <w:ind w:firstLine="709"/>
        <w:jc w:val="both"/>
        <w:rPr>
          <w:sz w:val="28"/>
          <w:szCs w:val="28"/>
        </w:rPr>
      </w:pPr>
      <w:r w:rsidRPr="00A54BEA">
        <w:rPr>
          <w:sz w:val="28"/>
          <w:szCs w:val="28"/>
        </w:rPr>
        <w:t xml:space="preserve">1. </w:t>
      </w:r>
      <w:r>
        <w:rPr>
          <w:sz w:val="28"/>
          <w:szCs w:val="28"/>
        </w:rPr>
        <w:t>Утвердить комплексную программу «Повышение безопасности дорожного движения на территории Волчанского городского округа на 2016-2020 годы».</w:t>
      </w:r>
    </w:p>
    <w:p w:rsidR="00C0730D" w:rsidRDefault="00C0730D" w:rsidP="005B54D9">
      <w:pPr>
        <w:pStyle w:val="stylet3"/>
        <w:spacing w:before="0" w:beforeAutospacing="0" w:after="0" w:afterAutospacing="0"/>
        <w:jc w:val="both"/>
        <w:rPr>
          <w:sz w:val="28"/>
          <w:szCs w:val="28"/>
        </w:rPr>
      </w:pPr>
      <w:r>
        <w:rPr>
          <w:sz w:val="28"/>
          <w:szCs w:val="28"/>
        </w:rPr>
        <w:t xml:space="preserve">          2. Настоящее постановление обнародовать на официальном сайте Волчанского городского округа в сети Интернет.</w:t>
      </w:r>
    </w:p>
    <w:p w:rsidR="00C0730D" w:rsidRDefault="00C0730D" w:rsidP="005B54D9">
      <w:pPr>
        <w:ind w:firstLine="709"/>
        <w:jc w:val="both"/>
        <w:rPr>
          <w:sz w:val="28"/>
          <w:szCs w:val="28"/>
        </w:rPr>
      </w:pPr>
      <w:r>
        <w:rPr>
          <w:sz w:val="28"/>
          <w:szCs w:val="28"/>
        </w:rPr>
        <w:t xml:space="preserve">3.  </w:t>
      </w:r>
      <w:r w:rsidRPr="005A2AD8">
        <w:rPr>
          <w:sz w:val="28"/>
          <w:szCs w:val="28"/>
        </w:rPr>
        <w:t xml:space="preserve">Контроль за исполнением настоящего постановления возложить на </w:t>
      </w:r>
      <w:r>
        <w:rPr>
          <w:sz w:val="28"/>
          <w:szCs w:val="28"/>
        </w:rPr>
        <w:t>директора муниципального казенного учреждения «Управление городского хозяйства» Отраднова С.К.</w:t>
      </w:r>
    </w:p>
    <w:p w:rsidR="00C0730D" w:rsidRDefault="00C0730D" w:rsidP="005B54D9">
      <w:pPr>
        <w:jc w:val="both"/>
        <w:rPr>
          <w:sz w:val="28"/>
          <w:szCs w:val="28"/>
        </w:rPr>
      </w:pPr>
    </w:p>
    <w:p w:rsidR="00C0730D" w:rsidRDefault="00C0730D" w:rsidP="005B54D9">
      <w:pPr>
        <w:jc w:val="both"/>
        <w:rPr>
          <w:sz w:val="28"/>
          <w:szCs w:val="28"/>
        </w:rPr>
      </w:pPr>
    </w:p>
    <w:p w:rsidR="00C0730D" w:rsidRDefault="00C0730D" w:rsidP="005B54D9">
      <w:pPr>
        <w:jc w:val="both"/>
        <w:rPr>
          <w:sz w:val="28"/>
          <w:szCs w:val="28"/>
        </w:rPr>
      </w:pPr>
    </w:p>
    <w:p w:rsidR="00C0730D" w:rsidRDefault="00C0730D" w:rsidP="005B54D9">
      <w:pPr>
        <w:jc w:val="both"/>
        <w:rPr>
          <w:sz w:val="28"/>
          <w:szCs w:val="28"/>
        </w:rPr>
      </w:pPr>
    </w:p>
    <w:p w:rsidR="00C0730D" w:rsidRPr="005A2AD8" w:rsidRDefault="00C0730D" w:rsidP="005B54D9">
      <w:pPr>
        <w:jc w:val="both"/>
        <w:rPr>
          <w:sz w:val="28"/>
          <w:szCs w:val="28"/>
        </w:rPr>
      </w:pPr>
      <w:r>
        <w:rPr>
          <w:sz w:val="28"/>
          <w:szCs w:val="28"/>
        </w:rPr>
        <w:t>Глава городского округа                                                                        А.В.Вервейн</w:t>
      </w:r>
    </w:p>
    <w:p w:rsidR="00C0730D" w:rsidRDefault="00C0730D" w:rsidP="002B22D1">
      <w:pPr>
        <w:widowControl w:val="0"/>
        <w:autoSpaceDE w:val="0"/>
        <w:autoSpaceDN w:val="0"/>
        <w:adjustRightInd w:val="0"/>
        <w:ind w:left="2832" w:firstLine="708"/>
        <w:jc w:val="center"/>
        <w:outlineLvl w:val="0"/>
        <w:rPr>
          <w:sz w:val="28"/>
          <w:szCs w:val="28"/>
        </w:rPr>
      </w:pPr>
    </w:p>
    <w:p w:rsidR="00C0730D" w:rsidRDefault="00C0730D" w:rsidP="002B22D1">
      <w:pPr>
        <w:widowControl w:val="0"/>
        <w:autoSpaceDE w:val="0"/>
        <w:autoSpaceDN w:val="0"/>
        <w:adjustRightInd w:val="0"/>
        <w:ind w:left="2832" w:firstLine="708"/>
        <w:jc w:val="center"/>
        <w:outlineLvl w:val="0"/>
        <w:rPr>
          <w:sz w:val="28"/>
          <w:szCs w:val="28"/>
        </w:rPr>
      </w:pPr>
    </w:p>
    <w:p w:rsidR="00C0730D" w:rsidRDefault="00C0730D" w:rsidP="002B22D1">
      <w:pPr>
        <w:widowControl w:val="0"/>
        <w:autoSpaceDE w:val="0"/>
        <w:autoSpaceDN w:val="0"/>
        <w:adjustRightInd w:val="0"/>
        <w:ind w:left="2832" w:firstLine="708"/>
        <w:jc w:val="center"/>
        <w:outlineLvl w:val="0"/>
        <w:rPr>
          <w:sz w:val="28"/>
          <w:szCs w:val="28"/>
        </w:rPr>
      </w:pPr>
    </w:p>
    <w:p w:rsidR="00C0730D" w:rsidRPr="00820085" w:rsidRDefault="00C0730D" w:rsidP="002B22D1">
      <w:pPr>
        <w:widowControl w:val="0"/>
        <w:autoSpaceDE w:val="0"/>
        <w:autoSpaceDN w:val="0"/>
        <w:adjustRightInd w:val="0"/>
        <w:ind w:left="2832" w:firstLine="708"/>
        <w:jc w:val="center"/>
        <w:outlineLvl w:val="0"/>
        <w:rPr>
          <w:sz w:val="28"/>
          <w:szCs w:val="28"/>
        </w:rPr>
      </w:pPr>
      <w:r w:rsidRPr="00820085">
        <w:rPr>
          <w:sz w:val="28"/>
          <w:szCs w:val="28"/>
        </w:rPr>
        <w:t>УТВЕРЖДЕНА</w:t>
      </w:r>
    </w:p>
    <w:p w:rsidR="00C0730D" w:rsidRPr="00820085" w:rsidRDefault="00C0730D" w:rsidP="002B22D1">
      <w:pPr>
        <w:widowControl w:val="0"/>
        <w:autoSpaceDE w:val="0"/>
        <w:autoSpaceDN w:val="0"/>
        <w:adjustRightInd w:val="0"/>
        <w:ind w:left="3540" w:firstLine="708"/>
        <w:jc w:val="center"/>
        <w:rPr>
          <w:sz w:val="28"/>
          <w:szCs w:val="28"/>
        </w:rPr>
      </w:pPr>
      <w:r w:rsidRPr="00820085">
        <w:rPr>
          <w:sz w:val="28"/>
          <w:szCs w:val="28"/>
        </w:rPr>
        <w:t>постановлением главы</w:t>
      </w:r>
    </w:p>
    <w:p w:rsidR="00C0730D" w:rsidRPr="00820085" w:rsidRDefault="00C0730D" w:rsidP="002B22D1">
      <w:pPr>
        <w:widowControl w:val="0"/>
        <w:autoSpaceDE w:val="0"/>
        <w:autoSpaceDN w:val="0"/>
        <w:adjustRightInd w:val="0"/>
        <w:ind w:left="4956"/>
        <w:jc w:val="center"/>
        <w:rPr>
          <w:sz w:val="28"/>
          <w:szCs w:val="28"/>
        </w:rPr>
      </w:pPr>
      <w:r w:rsidRPr="00820085">
        <w:rPr>
          <w:sz w:val="28"/>
          <w:szCs w:val="28"/>
        </w:rPr>
        <w:t xml:space="preserve">    Волчанского городского округа</w:t>
      </w:r>
    </w:p>
    <w:p w:rsidR="00C0730D" w:rsidRPr="00820085" w:rsidRDefault="00C0730D" w:rsidP="005F0602">
      <w:pPr>
        <w:widowControl w:val="0"/>
        <w:autoSpaceDE w:val="0"/>
        <w:autoSpaceDN w:val="0"/>
        <w:adjustRightInd w:val="0"/>
        <w:ind w:left="4248" w:firstLine="708"/>
        <w:rPr>
          <w:sz w:val="28"/>
          <w:szCs w:val="28"/>
        </w:rPr>
      </w:pPr>
      <w:r>
        <w:rPr>
          <w:sz w:val="28"/>
          <w:szCs w:val="28"/>
        </w:rPr>
        <w:t xml:space="preserve">         от 17.09.2015 г. № 674</w:t>
      </w:r>
    </w:p>
    <w:p w:rsidR="00C0730D" w:rsidRPr="00820085" w:rsidRDefault="00C0730D" w:rsidP="006C1B79">
      <w:pPr>
        <w:widowControl w:val="0"/>
        <w:tabs>
          <w:tab w:val="left" w:pos="5670"/>
        </w:tabs>
        <w:autoSpaceDE w:val="0"/>
        <w:autoSpaceDN w:val="0"/>
        <w:adjustRightInd w:val="0"/>
        <w:ind w:left="4248" w:firstLine="708"/>
        <w:rPr>
          <w:sz w:val="28"/>
          <w:szCs w:val="28"/>
        </w:rPr>
      </w:pPr>
      <w:r w:rsidRPr="00820085">
        <w:rPr>
          <w:sz w:val="28"/>
          <w:szCs w:val="28"/>
        </w:rPr>
        <w:tab/>
        <w:t xml:space="preserve"> </w:t>
      </w:r>
      <w:bookmarkStart w:id="0" w:name="_GoBack"/>
      <w:bookmarkEnd w:id="0"/>
    </w:p>
    <w:p w:rsidR="00C0730D" w:rsidRPr="00820085" w:rsidRDefault="00C0730D" w:rsidP="007602F2">
      <w:pPr>
        <w:widowControl w:val="0"/>
        <w:autoSpaceDE w:val="0"/>
        <w:autoSpaceDN w:val="0"/>
        <w:adjustRightInd w:val="0"/>
        <w:jc w:val="center"/>
        <w:rPr>
          <w:sz w:val="28"/>
          <w:szCs w:val="28"/>
        </w:rPr>
      </w:pPr>
    </w:p>
    <w:p w:rsidR="00C0730D" w:rsidRPr="00820085" w:rsidRDefault="00C0730D" w:rsidP="007602F2">
      <w:pPr>
        <w:widowControl w:val="0"/>
        <w:autoSpaceDE w:val="0"/>
        <w:autoSpaceDN w:val="0"/>
        <w:adjustRightInd w:val="0"/>
        <w:jc w:val="center"/>
        <w:rPr>
          <w:b/>
          <w:bCs/>
          <w:sz w:val="28"/>
          <w:szCs w:val="28"/>
        </w:rPr>
      </w:pPr>
      <w:r w:rsidRPr="00820085">
        <w:rPr>
          <w:b/>
          <w:bCs/>
          <w:sz w:val="28"/>
          <w:szCs w:val="28"/>
        </w:rPr>
        <w:t>КОМПЛЕКСНАЯ ПРОГРАММА ВОЛЧАНСКОГО ГОРОДСКОГО ОКРУГА</w:t>
      </w:r>
    </w:p>
    <w:p w:rsidR="00C0730D" w:rsidRPr="00820085" w:rsidRDefault="00C0730D" w:rsidP="007602F2">
      <w:pPr>
        <w:widowControl w:val="0"/>
        <w:autoSpaceDE w:val="0"/>
        <w:autoSpaceDN w:val="0"/>
        <w:adjustRightInd w:val="0"/>
        <w:jc w:val="center"/>
        <w:rPr>
          <w:b/>
          <w:bCs/>
          <w:sz w:val="28"/>
          <w:szCs w:val="28"/>
        </w:rPr>
      </w:pPr>
      <w:r w:rsidRPr="00820085">
        <w:rPr>
          <w:b/>
          <w:bCs/>
          <w:sz w:val="28"/>
          <w:szCs w:val="28"/>
        </w:rPr>
        <w:t>«ПОВЫШЕНИЕ БЕЗОПАСНОСТИ ДОРОЖНОГО ДВИЖЕНИЯ НА ТЕРРИТОРИИ ВОЛЧАНСКОГО</w:t>
      </w:r>
      <w:r>
        <w:rPr>
          <w:b/>
          <w:bCs/>
          <w:sz w:val="28"/>
          <w:szCs w:val="28"/>
        </w:rPr>
        <w:t xml:space="preserve"> ГОРОДСКОГО ОКРУГА НА  2016-2020</w:t>
      </w:r>
      <w:r w:rsidRPr="00820085">
        <w:rPr>
          <w:b/>
          <w:bCs/>
          <w:sz w:val="28"/>
          <w:szCs w:val="28"/>
        </w:rPr>
        <w:t xml:space="preserve"> ГОДЫ»</w:t>
      </w:r>
    </w:p>
    <w:p w:rsidR="00C0730D" w:rsidRPr="00820085" w:rsidRDefault="00C0730D" w:rsidP="00CC4289">
      <w:pPr>
        <w:widowControl w:val="0"/>
        <w:autoSpaceDE w:val="0"/>
        <w:autoSpaceDN w:val="0"/>
        <w:adjustRightInd w:val="0"/>
        <w:jc w:val="center"/>
        <w:outlineLvl w:val="1"/>
        <w:rPr>
          <w:sz w:val="28"/>
          <w:szCs w:val="28"/>
        </w:rPr>
      </w:pPr>
      <w:bookmarkStart w:id="1" w:name="Par40"/>
      <w:bookmarkEnd w:id="1"/>
    </w:p>
    <w:p w:rsidR="00C0730D" w:rsidRPr="00820085" w:rsidRDefault="00C0730D" w:rsidP="007602F2">
      <w:pPr>
        <w:widowControl w:val="0"/>
        <w:autoSpaceDE w:val="0"/>
        <w:autoSpaceDN w:val="0"/>
        <w:adjustRightInd w:val="0"/>
        <w:jc w:val="center"/>
        <w:outlineLvl w:val="1"/>
        <w:rPr>
          <w:sz w:val="28"/>
          <w:szCs w:val="28"/>
        </w:rPr>
      </w:pPr>
      <w:r w:rsidRPr="00820085">
        <w:rPr>
          <w:sz w:val="28"/>
          <w:szCs w:val="28"/>
        </w:rPr>
        <w:t>ПАСПОРТ КОМПЛЕКСНОЙ ПРОГРАММЫ</w:t>
      </w:r>
    </w:p>
    <w:p w:rsidR="00C0730D" w:rsidRPr="00820085" w:rsidRDefault="00C0730D" w:rsidP="00327A8E">
      <w:pPr>
        <w:widowControl w:val="0"/>
        <w:autoSpaceDE w:val="0"/>
        <w:autoSpaceDN w:val="0"/>
        <w:adjustRightInd w:val="0"/>
        <w:jc w:val="center"/>
        <w:rPr>
          <w:sz w:val="28"/>
          <w:szCs w:val="28"/>
        </w:rPr>
      </w:pPr>
      <w:r w:rsidRPr="00820085">
        <w:rPr>
          <w:sz w:val="28"/>
          <w:szCs w:val="28"/>
        </w:rPr>
        <w:t xml:space="preserve">«ПОВЫШЕНИЕ БЕЗОПАСНОСТИ ДОРОЖНОГО ДВИЖЕНИЯ НА ТЕРРИТОРИИ ВОЛЧАНСКОГО ГОРОДСКОГО ОКРУГА НА </w:t>
      </w:r>
      <w:bookmarkStart w:id="2" w:name="Par33"/>
      <w:bookmarkStart w:id="3" w:name="Par38"/>
      <w:bookmarkEnd w:id="2"/>
      <w:bookmarkEnd w:id="3"/>
      <w:r w:rsidRPr="00820085">
        <w:rPr>
          <w:sz w:val="28"/>
          <w:szCs w:val="28"/>
        </w:rPr>
        <w:t>2016-2020 годы»</w:t>
      </w:r>
    </w:p>
    <w:tbl>
      <w:tblPr>
        <w:tblW w:w="0" w:type="auto"/>
        <w:tblCellSpacing w:w="5" w:type="nil"/>
        <w:tblInd w:w="-73" w:type="dxa"/>
        <w:tblLayout w:type="fixed"/>
        <w:tblCellMar>
          <w:left w:w="75" w:type="dxa"/>
          <w:right w:w="75" w:type="dxa"/>
        </w:tblCellMar>
        <w:tblLook w:val="0000"/>
      </w:tblPr>
      <w:tblGrid>
        <w:gridCol w:w="480"/>
        <w:gridCol w:w="3720"/>
        <w:gridCol w:w="5040"/>
      </w:tblGrid>
      <w:tr w:rsidR="00C0730D" w:rsidRPr="00820085">
        <w:trPr>
          <w:trHeight w:val="932"/>
          <w:tblCellSpacing w:w="5" w:type="nil"/>
        </w:trPr>
        <w:tc>
          <w:tcPr>
            <w:tcW w:w="480" w:type="dxa"/>
            <w:tcBorders>
              <w:top w:val="single" w:sz="8" w:space="0" w:color="auto"/>
              <w:left w:val="single" w:sz="8" w:space="0" w:color="auto"/>
              <w:bottom w:val="single" w:sz="8" w:space="0" w:color="auto"/>
              <w:right w:val="single" w:sz="8" w:space="0" w:color="auto"/>
            </w:tcBorders>
          </w:tcPr>
          <w:p w:rsidR="00C0730D" w:rsidRPr="00820085" w:rsidRDefault="00C0730D">
            <w:pPr>
              <w:widowControl w:val="0"/>
              <w:autoSpaceDE w:val="0"/>
              <w:autoSpaceDN w:val="0"/>
              <w:adjustRightInd w:val="0"/>
              <w:rPr>
                <w:sz w:val="28"/>
                <w:szCs w:val="28"/>
              </w:rPr>
            </w:pPr>
            <w:r w:rsidRPr="00820085">
              <w:rPr>
                <w:sz w:val="28"/>
                <w:szCs w:val="28"/>
              </w:rPr>
              <w:t>1.</w:t>
            </w:r>
          </w:p>
        </w:tc>
        <w:tc>
          <w:tcPr>
            <w:tcW w:w="3720" w:type="dxa"/>
            <w:tcBorders>
              <w:top w:val="single" w:sz="8" w:space="0" w:color="auto"/>
              <w:left w:val="single" w:sz="8" w:space="0" w:color="auto"/>
              <w:bottom w:val="single" w:sz="8" w:space="0" w:color="auto"/>
              <w:right w:val="single" w:sz="8" w:space="0" w:color="auto"/>
            </w:tcBorders>
          </w:tcPr>
          <w:p w:rsidR="00C0730D" w:rsidRPr="00820085" w:rsidRDefault="00C0730D" w:rsidP="0092640D">
            <w:pPr>
              <w:rPr>
                <w:sz w:val="28"/>
                <w:szCs w:val="28"/>
              </w:rPr>
            </w:pPr>
            <w:r w:rsidRPr="00820085">
              <w:rPr>
                <w:sz w:val="28"/>
                <w:szCs w:val="28"/>
              </w:rPr>
              <w:t xml:space="preserve">Ответственные исполнители       </w:t>
            </w:r>
            <w:r w:rsidRPr="00820085">
              <w:rPr>
                <w:sz w:val="28"/>
                <w:szCs w:val="28"/>
              </w:rPr>
              <w:br/>
              <w:t xml:space="preserve"> программы        </w:t>
            </w:r>
          </w:p>
        </w:tc>
        <w:tc>
          <w:tcPr>
            <w:tcW w:w="5040" w:type="dxa"/>
            <w:tcBorders>
              <w:top w:val="single" w:sz="8" w:space="0" w:color="auto"/>
              <w:left w:val="single" w:sz="8" w:space="0" w:color="auto"/>
              <w:bottom w:val="single" w:sz="8" w:space="0" w:color="auto"/>
              <w:right w:val="single" w:sz="8" w:space="0" w:color="auto"/>
            </w:tcBorders>
          </w:tcPr>
          <w:p w:rsidR="00C0730D" w:rsidRPr="00820085" w:rsidRDefault="00C0730D" w:rsidP="004975D7">
            <w:pPr>
              <w:widowControl w:val="0"/>
              <w:autoSpaceDE w:val="0"/>
              <w:autoSpaceDN w:val="0"/>
              <w:adjustRightInd w:val="0"/>
              <w:jc w:val="both"/>
              <w:rPr>
                <w:sz w:val="28"/>
                <w:szCs w:val="28"/>
              </w:rPr>
            </w:pPr>
            <w:r w:rsidRPr="00820085">
              <w:rPr>
                <w:sz w:val="28"/>
                <w:szCs w:val="28"/>
              </w:rPr>
              <w:t>Отдел образования Волчанского городского округа</w:t>
            </w:r>
          </w:p>
          <w:p w:rsidR="00C0730D" w:rsidRPr="00820085" w:rsidRDefault="00C0730D" w:rsidP="004975D7">
            <w:pPr>
              <w:widowControl w:val="0"/>
              <w:autoSpaceDE w:val="0"/>
              <w:autoSpaceDN w:val="0"/>
              <w:adjustRightInd w:val="0"/>
              <w:jc w:val="both"/>
              <w:rPr>
                <w:sz w:val="28"/>
                <w:szCs w:val="28"/>
              </w:rPr>
            </w:pPr>
            <w:r w:rsidRPr="00820085">
              <w:rPr>
                <w:sz w:val="28"/>
                <w:szCs w:val="28"/>
              </w:rPr>
              <w:t>МКУ «Управление городского хозяйства»</w:t>
            </w:r>
          </w:p>
        </w:tc>
      </w:tr>
      <w:tr w:rsidR="00C0730D" w:rsidRPr="00820085">
        <w:trPr>
          <w:trHeight w:val="400"/>
          <w:tblCellSpacing w:w="5" w:type="nil"/>
        </w:trPr>
        <w:tc>
          <w:tcPr>
            <w:tcW w:w="480" w:type="dxa"/>
            <w:tcBorders>
              <w:left w:val="single" w:sz="8" w:space="0" w:color="auto"/>
              <w:bottom w:val="single" w:sz="4" w:space="0" w:color="auto"/>
              <w:right w:val="single" w:sz="8" w:space="0" w:color="auto"/>
            </w:tcBorders>
          </w:tcPr>
          <w:p w:rsidR="00C0730D" w:rsidRPr="00820085" w:rsidRDefault="00C0730D">
            <w:pPr>
              <w:widowControl w:val="0"/>
              <w:autoSpaceDE w:val="0"/>
              <w:autoSpaceDN w:val="0"/>
              <w:adjustRightInd w:val="0"/>
              <w:rPr>
                <w:sz w:val="28"/>
                <w:szCs w:val="28"/>
              </w:rPr>
            </w:pPr>
            <w:r w:rsidRPr="00820085">
              <w:rPr>
                <w:sz w:val="28"/>
                <w:szCs w:val="28"/>
              </w:rPr>
              <w:t>2.</w:t>
            </w:r>
          </w:p>
        </w:tc>
        <w:tc>
          <w:tcPr>
            <w:tcW w:w="3720" w:type="dxa"/>
            <w:tcBorders>
              <w:left w:val="single" w:sz="8" w:space="0" w:color="auto"/>
              <w:bottom w:val="single" w:sz="4" w:space="0" w:color="auto"/>
              <w:right w:val="single" w:sz="8" w:space="0" w:color="auto"/>
            </w:tcBorders>
          </w:tcPr>
          <w:p w:rsidR="00C0730D" w:rsidRPr="00820085" w:rsidRDefault="00C0730D">
            <w:pPr>
              <w:widowControl w:val="0"/>
              <w:autoSpaceDE w:val="0"/>
              <w:autoSpaceDN w:val="0"/>
              <w:adjustRightInd w:val="0"/>
              <w:rPr>
                <w:sz w:val="28"/>
                <w:szCs w:val="28"/>
              </w:rPr>
            </w:pPr>
            <w:r w:rsidRPr="00820085">
              <w:rPr>
                <w:sz w:val="28"/>
                <w:szCs w:val="28"/>
              </w:rPr>
              <w:t xml:space="preserve">Сроки реализации              программы    </w:t>
            </w:r>
          </w:p>
        </w:tc>
        <w:tc>
          <w:tcPr>
            <w:tcW w:w="5040" w:type="dxa"/>
            <w:tcBorders>
              <w:left w:val="single" w:sz="8" w:space="0" w:color="auto"/>
              <w:bottom w:val="single" w:sz="4" w:space="0" w:color="auto"/>
              <w:right w:val="single" w:sz="8" w:space="0" w:color="auto"/>
            </w:tcBorders>
          </w:tcPr>
          <w:p w:rsidR="00C0730D" w:rsidRPr="00820085" w:rsidRDefault="00C0730D">
            <w:pPr>
              <w:widowControl w:val="0"/>
              <w:autoSpaceDE w:val="0"/>
              <w:autoSpaceDN w:val="0"/>
              <w:adjustRightInd w:val="0"/>
              <w:rPr>
                <w:sz w:val="28"/>
                <w:szCs w:val="28"/>
              </w:rPr>
            </w:pPr>
            <w:r w:rsidRPr="00820085">
              <w:rPr>
                <w:sz w:val="28"/>
                <w:szCs w:val="28"/>
              </w:rPr>
              <w:t xml:space="preserve">2016-2020 годы                 </w:t>
            </w:r>
          </w:p>
        </w:tc>
      </w:tr>
      <w:tr w:rsidR="00C0730D" w:rsidRPr="00820085">
        <w:trPr>
          <w:trHeight w:val="400"/>
          <w:tblCellSpacing w:w="5" w:type="nil"/>
        </w:trPr>
        <w:tc>
          <w:tcPr>
            <w:tcW w:w="480" w:type="dxa"/>
            <w:tcBorders>
              <w:top w:val="single" w:sz="4" w:space="0" w:color="auto"/>
              <w:left w:val="single" w:sz="4" w:space="0" w:color="auto"/>
              <w:bottom w:val="single" w:sz="4" w:space="0" w:color="auto"/>
              <w:right w:val="single" w:sz="4" w:space="0" w:color="auto"/>
            </w:tcBorders>
          </w:tcPr>
          <w:p w:rsidR="00C0730D" w:rsidRPr="00820085" w:rsidRDefault="00C0730D" w:rsidP="004975D7">
            <w:pPr>
              <w:widowControl w:val="0"/>
              <w:autoSpaceDE w:val="0"/>
              <w:autoSpaceDN w:val="0"/>
              <w:adjustRightInd w:val="0"/>
              <w:rPr>
                <w:sz w:val="28"/>
                <w:szCs w:val="28"/>
              </w:rPr>
            </w:pPr>
            <w:r w:rsidRPr="00820085">
              <w:rPr>
                <w:sz w:val="28"/>
                <w:szCs w:val="28"/>
              </w:rPr>
              <w:t>3.</w:t>
            </w:r>
          </w:p>
        </w:tc>
        <w:tc>
          <w:tcPr>
            <w:tcW w:w="3720" w:type="dxa"/>
            <w:tcBorders>
              <w:top w:val="single" w:sz="4" w:space="0" w:color="auto"/>
              <w:left w:val="single" w:sz="4" w:space="0" w:color="auto"/>
              <w:bottom w:val="single" w:sz="4" w:space="0" w:color="auto"/>
              <w:right w:val="single" w:sz="4" w:space="0" w:color="auto"/>
            </w:tcBorders>
          </w:tcPr>
          <w:p w:rsidR="00C0730D" w:rsidRPr="00820085" w:rsidRDefault="00C0730D" w:rsidP="004975D7">
            <w:pPr>
              <w:widowControl w:val="0"/>
              <w:autoSpaceDE w:val="0"/>
              <w:autoSpaceDN w:val="0"/>
              <w:adjustRightInd w:val="0"/>
              <w:rPr>
                <w:sz w:val="28"/>
                <w:szCs w:val="28"/>
              </w:rPr>
            </w:pPr>
            <w:r w:rsidRPr="00820085">
              <w:rPr>
                <w:sz w:val="28"/>
                <w:szCs w:val="28"/>
              </w:rPr>
              <w:t xml:space="preserve">Цель и задачи                  </w:t>
            </w:r>
          </w:p>
          <w:p w:rsidR="00C0730D" w:rsidRPr="00820085" w:rsidRDefault="00C0730D" w:rsidP="004975D7">
            <w:pPr>
              <w:widowControl w:val="0"/>
              <w:autoSpaceDE w:val="0"/>
              <w:autoSpaceDN w:val="0"/>
              <w:adjustRightInd w:val="0"/>
              <w:rPr>
                <w:sz w:val="28"/>
                <w:szCs w:val="28"/>
              </w:rPr>
            </w:pPr>
            <w:r w:rsidRPr="00820085">
              <w:rPr>
                <w:sz w:val="28"/>
                <w:szCs w:val="28"/>
              </w:rPr>
              <w:t xml:space="preserve">программы              </w:t>
            </w:r>
          </w:p>
        </w:tc>
        <w:tc>
          <w:tcPr>
            <w:tcW w:w="5040" w:type="dxa"/>
            <w:tcBorders>
              <w:top w:val="single" w:sz="4" w:space="0" w:color="auto"/>
              <w:left w:val="single" w:sz="4" w:space="0" w:color="auto"/>
              <w:bottom w:val="single" w:sz="4" w:space="0" w:color="auto"/>
              <w:right w:val="single" w:sz="4" w:space="0" w:color="auto"/>
            </w:tcBorders>
          </w:tcPr>
          <w:p w:rsidR="00C0730D" w:rsidRPr="00820085" w:rsidRDefault="00C0730D" w:rsidP="00385C46">
            <w:pPr>
              <w:pStyle w:val="ConsPlusNormal"/>
              <w:jc w:val="both"/>
              <w:rPr>
                <w:rFonts w:ascii="Times New Roman" w:hAnsi="Times New Roman" w:cs="Times New Roman"/>
                <w:sz w:val="28"/>
                <w:szCs w:val="28"/>
              </w:rPr>
            </w:pPr>
            <w:r w:rsidRPr="00820085">
              <w:rPr>
                <w:rFonts w:ascii="Times New Roman" w:hAnsi="Times New Roman" w:cs="Times New Roman"/>
                <w:sz w:val="28"/>
                <w:szCs w:val="28"/>
              </w:rPr>
              <w:t>Целью программы является обеспечение охраны жизни, здоровья граждан и их имущества, гарантии их законных прав на безопасные условия движения на дорогах.</w:t>
            </w:r>
          </w:p>
          <w:p w:rsidR="00C0730D" w:rsidRPr="00820085" w:rsidRDefault="00C0730D" w:rsidP="00385C46">
            <w:pPr>
              <w:pStyle w:val="ConsPlusNormal"/>
              <w:jc w:val="both"/>
              <w:rPr>
                <w:rFonts w:ascii="Times New Roman" w:hAnsi="Times New Roman" w:cs="Times New Roman"/>
                <w:sz w:val="28"/>
                <w:szCs w:val="28"/>
              </w:rPr>
            </w:pPr>
            <w:r w:rsidRPr="00820085">
              <w:rPr>
                <w:rFonts w:ascii="Times New Roman" w:hAnsi="Times New Roman" w:cs="Times New Roman"/>
                <w:sz w:val="28"/>
                <w:szCs w:val="28"/>
              </w:rPr>
              <w:t>Для достижения поставленной цели необходимо решение следующих задач:</w:t>
            </w:r>
          </w:p>
          <w:p w:rsidR="00C0730D" w:rsidRPr="00820085" w:rsidRDefault="00C0730D" w:rsidP="00291B8E">
            <w:pPr>
              <w:pStyle w:val="ConsPlusNormal"/>
              <w:rPr>
                <w:rFonts w:ascii="Times New Roman" w:hAnsi="Times New Roman" w:cs="Times New Roman"/>
                <w:sz w:val="28"/>
                <w:szCs w:val="28"/>
              </w:rPr>
            </w:pPr>
            <w:r w:rsidRPr="00820085">
              <w:rPr>
                <w:rFonts w:ascii="Times New Roman" w:hAnsi="Times New Roman" w:cs="Times New Roman"/>
                <w:sz w:val="28"/>
                <w:szCs w:val="28"/>
              </w:rPr>
              <w:t>1. создание системы пропагандистского воздействия на население с целью формирования негативного отношения к правонарушениям в сфере дорожного движения;</w:t>
            </w:r>
          </w:p>
          <w:p w:rsidR="00C0730D" w:rsidRPr="00820085" w:rsidRDefault="00C0730D" w:rsidP="00291B8E">
            <w:pPr>
              <w:pStyle w:val="ConsPlusNormal"/>
              <w:rPr>
                <w:rFonts w:ascii="Times New Roman" w:hAnsi="Times New Roman" w:cs="Times New Roman"/>
                <w:sz w:val="28"/>
                <w:szCs w:val="28"/>
              </w:rPr>
            </w:pPr>
            <w:r w:rsidRPr="00820085">
              <w:rPr>
                <w:rFonts w:ascii="Times New Roman" w:hAnsi="Times New Roman" w:cs="Times New Roman"/>
                <w:sz w:val="28"/>
                <w:szCs w:val="28"/>
              </w:rPr>
              <w:t>2. формирование у детей навыков безопасного поведения на дорогах; предупреждение опасного поведения участников дорожного движения;</w:t>
            </w:r>
          </w:p>
          <w:p w:rsidR="00C0730D" w:rsidRPr="00820085" w:rsidRDefault="00C0730D" w:rsidP="00291B8E">
            <w:pPr>
              <w:pStyle w:val="ConsPlusCell"/>
              <w:tabs>
                <w:tab w:val="left" w:pos="225"/>
                <w:tab w:val="left" w:pos="261"/>
              </w:tabs>
              <w:rPr>
                <w:rFonts w:ascii="Times New Roman" w:hAnsi="Times New Roman" w:cs="Times New Roman"/>
                <w:sz w:val="28"/>
                <w:szCs w:val="28"/>
              </w:rPr>
            </w:pPr>
            <w:r w:rsidRPr="00820085">
              <w:rPr>
                <w:rFonts w:ascii="Times New Roman" w:hAnsi="Times New Roman" w:cs="Times New Roman"/>
                <w:sz w:val="28"/>
                <w:szCs w:val="28"/>
              </w:rPr>
              <w:t>3. обеспечение безопасных условий движения на улично-дорожной сети, в части</w:t>
            </w:r>
          </w:p>
          <w:p w:rsidR="00C0730D" w:rsidRPr="00820085" w:rsidRDefault="00C0730D" w:rsidP="00291B8E">
            <w:pPr>
              <w:pStyle w:val="ConsPlusCell"/>
              <w:tabs>
                <w:tab w:val="left" w:pos="225"/>
                <w:tab w:val="left" w:pos="261"/>
              </w:tabs>
              <w:rPr>
                <w:rFonts w:ascii="Times New Roman" w:hAnsi="Times New Roman" w:cs="Times New Roman"/>
                <w:sz w:val="28"/>
                <w:szCs w:val="28"/>
              </w:rPr>
            </w:pPr>
            <w:r w:rsidRPr="00820085">
              <w:rPr>
                <w:rFonts w:ascii="Times New Roman" w:hAnsi="Times New Roman" w:cs="Times New Roman"/>
                <w:sz w:val="28"/>
                <w:szCs w:val="28"/>
              </w:rPr>
              <w:t>содержания автомобильных дорог в состоянии, отвечающем требованиям действующих стандартов, включая элементы  обустройства и дорожные сооружения, ликвидация и профилактика возникновения опасных участков на сети автомобильных дорог;</w:t>
            </w:r>
          </w:p>
          <w:p w:rsidR="00C0730D" w:rsidRPr="00820085" w:rsidRDefault="00C0730D" w:rsidP="00291B8E">
            <w:pPr>
              <w:pStyle w:val="ConsPlusCell"/>
              <w:tabs>
                <w:tab w:val="left" w:pos="225"/>
                <w:tab w:val="left" w:pos="261"/>
              </w:tabs>
              <w:rPr>
                <w:rFonts w:ascii="Times New Roman" w:hAnsi="Times New Roman" w:cs="Times New Roman"/>
                <w:sz w:val="28"/>
                <w:szCs w:val="28"/>
              </w:rPr>
            </w:pPr>
            <w:r w:rsidRPr="00820085">
              <w:rPr>
                <w:rFonts w:ascii="Times New Roman" w:hAnsi="Times New Roman" w:cs="Times New Roman"/>
                <w:sz w:val="28"/>
                <w:szCs w:val="28"/>
              </w:rPr>
              <w:t>4. снижение уровня аварийности, ущерба, полученного в результате ДТП.</w:t>
            </w:r>
          </w:p>
          <w:p w:rsidR="00C0730D" w:rsidRPr="00820085" w:rsidRDefault="00C0730D" w:rsidP="00A648B7">
            <w:pPr>
              <w:widowControl w:val="0"/>
              <w:autoSpaceDE w:val="0"/>
              <w:autoSpaceDN w:val="0"/>
              <w:adjustRightInd w:val="0"/>
              <w:jc w:val="both"/>
              <w:rPr>
                <w:sz w:val="28"/>
                <w:szCs w:val="28"/>
              </w:rPr>
            </w:pPr>
          </w:p>
        </w:tc>
      </w:tr>
      <w:tr w:rsidR="00C0730D" w:rsidRPr="00820085">
        <w:trPr>
          <w:trHeight w:val="1776"/>
          <w:tblCellSpacing w:w="5" w:type="nil"/>
        </w:trPr>
        <w:tc>
          <w:tcPr>
            <w:tcW w:w="480" w:type="dxa"/>
            <w:tcBorders>
              <w:top w:val="single" w:sz="4" w:space="0" w:color="auto"/>
              <w:left w:val="single" w:sz="8" w:space="0" w:color="auto"/>
              <w:bottom w:val="single" w:sz="4" w:space="0" w:color="auto"/>
              <w:right w:val="single" w:sz="8" w:space="0" w:color="auto"/>
            </w:tcBorders>
          </w:tcPr>
          <w:p w:rsidR="00C0730D" w:rsidRPr="00820085" w:rsidRDefault="00C0730D">
            <w:pPr>
              <w:widowControl w:val="0"/>
              <w:autoSpaceDE w:val="0"/>
              <w:autoSpaceDN w:val="0"/>
              <w:adjustRightInd w:val="0"/>
              <w:rPr>
                <w:sz w:val="28"/>
                <w:szCs w:val="28"/>
              </w:rPr>
            </w:pPr>
            <w:r w:rsidRPr="00820085">
              <w:rPr>
                <w:sz w:val="28"/>
                <w:szCs w:val="28"/>
              </w:rPr>
              <w:t>4.</w:t>
            </w:r>
          </w:p>
        </w:tc>
        <w:tc>
          <w:tcPr>
            <w:tcW w:w="3720" w:type="dxa"/>
            <w:tcBorders>
              <w:top w:val="single" w:sz="4" w:space="0" w:color="auto"/>
              <w:left w:val="single" w:sz="8" w:space="0" w:color="auto"/>
              <w:bottom w:val="single" w:sz="4" w:space="0" w:color="auto"/>
              <w:right w:val="single" w:sz="8" w:space="0" w:color="auto"/>
            </w:tcBorders>
          </w:tcPr>
          <w:p w:rsidR="00C0730D" w:rsidRPr="00820085" w:rsidRDefault="00C0730D" w:rsidP="004C57A2">
            <w:pPr>
              <w:widowControl w:val="0"/>
              <w:autoSpaceDE w:val="0"/>
              <w:autoSpaceDN w:val="0"/>
              <w:adjustRightInd w:val="0"/>
              <w:rPr>
                <w:sz w:val="28"/>
                <w:szCs w:val="28"/>
              </w:rPr>
            </w:pPr>
            <w:r w:rsidRPr="00820085">
              <w:rPr>
                <w:sz w:val="28"/>
                <w:szCs w:val="28"/>
              </w:rPr>
              <w:t>Перечень подпрограмм</w:t>
            </w:r>
          </w:p>
        </w:tc>
        <w:tc>
          <w:tcPr>
            <w:tcW w:w="5040" w:type="dxa"/>
            <w:tcBorders>
              <w:top w:val="single" w:sz="4" w:space="0" w:color="auto"/>
              <w:left w:val="single" w:sz="8" w:space="0" w:color="auto"/>
              <w:bottom w:val="single" w:sz="4" w:space="0" w:color="auto"/>
              <w:right w:val="single" w:sz="8" w:space="0" w:color="auto"/>
            </w:tcBorders>
          </w:tcPr>
          <w:p w:rsidR="00C0730D" w:rsidRPr="00820085" w:rsidRDefault="00C0730D" w:rsidP="009E0B1C">
            <w:pPr>
              <w:widowControl w:val="0"/>
              <w:autoSpaceDE w:val="0"/>
              <w:autoSpaceDN w:val="0"/>
              <w:adjustRightInd w:val="0"/>
              <w:jc w:val="both"/>
              <w:rPr>
                <w:sz w:val="28"/>
                <w:szCs w:val="28"/>
              </w:rPr>
            </w:pPr>
            <w:r w:rsidRPr="00820085">
              <w:rPr>
                <w:sz w:val="28"/>
                <w:szCs w:val="28"/>
              </w:rPr>
              <w:t>Не имеет.</w:t>
            </w:r>
          </w:p>
        </w:tc>
      </w:tr>
      <w:tr w:rsidR="00C0730D" w:rsidRPr="00820085">
        <w:trPr>
          <w:trHeight w:val="1776"/>
          <w:tblCellSpacing w:w="5" w:type="nil"/>
        </w:trPr>
        <w:tc>
          <w:tcPr>
            <w:tcW w:w="480" w:type="dxa"/>
            <w:tcBorders>
              <w:top w:val="single" w:sz="4" w:space="0" w:color="auto"/>
              <w:left w:val="single" w:sz="8" w:space="0" w:color="auto"/>
              <w:bottom w:val="single" w:sz="4" w:space="0" w:color="auto"/>
              <w:right w:val="single" w:sz="8" w:space="0" w:color="auto"/>
            </w:tcBorders>
          </w:tcPr>
          <w:p w:rsidR="00C0730D" w:rsidRPr="00820085" w:rsidRDefault="00C0730D">
            <w:pPr>
              <w:widowControl w:val="0"/>
              <w:autoSpaceDE w:val="0"/>
              <w:autoSpaceDN w:val="0"/>
              <w:adjustRightInd w:val="0"/>
              <w:rPr>
                <w:sz w:val="28"/>
                <w:szCs w:val="28"/>
              </w:rPr>
            </w:pPr>
            <w:r w:rsidRPr="00820085">
              <w:rPr>
                <w:sz w:val="28"/>
                <w:szCs w:val="28"/>
              </w:rPr>
              <w:t>5.</w:t>
            </w:r>
          </w:p>
        </w:tc>
        <w:tc>
          <w:tcPr>
            <w:tcW w:w="3720" w:type="dxa"/>
            <w:tcBorders>
              <w:top w:val="single" w:sz="4" w:space="0" w:color="auto"/>
              <w:left w:val="single" w:sz="8" w:space="0" w:color="auto"/>
              <w:bottom w:val="single" w:sz="4" w:space="0" w:color="auto"/>
              <w:right w:val="single" w:sz="8" w:space="0" w:color="auto"/>
            </w:tcBorders>
          </w:tcPr>
          <w:p w:rsidR="00C0730D" w:rsidRPr="00820085" w:rsidRDefault="00C0730D" w:rsidP="004C57A2">
            <w:pPr>
              <w:widowControl w:val="0"/>
              <w:autoSpaceDE w:val="0"/>
              <w:autoSpaceDN w:val="0"/>
              <w:adjustRightInd w:val="0"/>
              <w:rPr>
                <w:sz w:val="28"/>
                <w:szCs w:val="28"/>
              </w:rPr>
            </w:pPr>
            <w:r w:rsidRPr="00820085">
              <w:rPr>
                <w:sz w:val="28"/>
                <w:szCs w:val="28"/>
              </w:rPr>
              <w:t xml:space="preserve">Перечень основных            </w:t>
            </w:r>
          </w:p>
          <w:p w:rsidR="00C0730D" w:rsidRPr="00820085" w:rsidRDefault="00C0730D" w:rsidP="004C57A2">
            <w:pPr>
              <w:widowControl w:val="0"/>
              <w:autoSpaceDE w:val="0"/>
              <w:autoSpaceDN w:val="0"/>
              <w:adjustRightInd w:val="0"/>
              <w:rPr>
                <w:sz w:val="28"/>
                <w:szCs w:val="28"/>
              </w:rPr>
            </w:pPr>
            <w:r w:rsidRPr="00820085">
              <w:rPr>
                <w:sz w:val="28"/>
                <w:szCs w:val="28"/>
              </w:rPr>
              <w:t xml:space="preserve">целевых показателей        программы    </w:t>
            </w:r>
          </w:p>
        </w:tc>
        <w:tc>
          <w:tcPr>
            <w:tcW w:w="5040" w:type="dxa"/>
            <w:tcBorders>
              <w:top w:val="single" w:sz="4" w:space="0" w:color="auto"/>
              <w:left w:val="single" w:sz="8" w:space="0" w:color="auto"/>
              <w:bottom w:val="single" w:sz="4" w:space="0" w:color="auto"/>
              <w:right w:val="single" w:sz="8" w:space="0" w:color="auto"/>
            </w:tcBorders>
          </w:tcPr>
          <w:p w:rsidR="00C0730D" w:rsidRPr="00820085" w:rsidRDefault="00C0730D" w:rsidP="009E0B1C">
            <w:pPr>
              <w:widowControl w:val="0"/>
              <w:autoSpaceDE w:val="0"/>
              <w:autoSpaceDN w:val="0"/>
              <w:adjustRightInd w:val="0"/>
              <w:jc w:val="both"/>
              <w:rPr>
                <w:sz w:val="28"/>
                <w:szCs w:val="28"/>
              </w:rPr>
            </w:pPr>
            <w:r w:rsidRPr="00820085">
              <w:rPr>
                <w:sz w:val="28"/>
                <w:szCs w:val="28"/>
              </w:rPr>
              <w:t xml:space="preserve">1.Количество граждан, охваченных проводимыми профилактическими мероприятиями по БДД. </w:t>
            </w:r>
          </w:p>
          <w:p w:rsidR="00C0730D" w:rsidRPr="00820085" w:rsidRDefault="00C0730D" w:rsidP="009E0B1C">
            <w:pPr>
              <w:widowControl w:val="0"/>
              <w:autoSpaceDE w:val="0"/>
              <w:autoSpaceDN w:val="0"/>
              <w:adjustRightInd w:val="0"/>
              <w:jc w:val="both"/>
              <w:rPr>
                <w:sz w:val="28"/>
                <w:szCs w:val="28"/>
              </w:rPr>
            </w:pPr>
            <w:r w:rsidRPr="00820085">
              <w:rPr>
                <w:sz w:val="28"/>
                <w:szCs w:val="28"/>
              </w:rPr>
              <w:t>2.Доля протяженности автомобильных дорог общего пользования местного значения, в отношении которых проведены работы по капитальному ремонту, реконструкции, текущему ремонту.</w:t>
            </w:r>
          </w:p>
          <w:p w:rsidR="00C0730D" w:rsidRPr="00820085" w:rsidRDefault="00C0730D" w:rsidP="008F452C">
            <w:pPr>
              <w:widowControl w:val="0"/>
              <w:autoSpaceDE w:val="0"/>
              <w:autoSpaceDN w:val="0"/>
              <w:adjustRightInd w:val="0"/>
              <w:jc w:val="both"/>
              <w:rPr>
                <w:sz w:val="28"/>
                <w:szCs w:val="28"/>
              </w:rPr>
            </w:pPr>
            <w:r w:rsidRPr="00820085">
              <w:rPr>
                <w:sz w:val="28"/>
                <w:szCs w:val="28"/>
              </w:rPr>
              <w:t>3.Доля протяженности автомобильных дорог общего пользования местного значения, не отвечающих нормативным требованиям.</w:t>
            </w:r>
          </w:p>
          <w:p w:rsidR="00C0730D" w:rsidRPr="00820085" w:rsidRDefault="00C0730D" w:rsidP="00D20AA9">
            <w:pPr>
              <w:widowControl w:val="0"/>
              <w:autoSpaceDE w:val="0"/>
              <w:autoSpaceDN w:val="0"/>
              <w:adjustRightInd w:val="0"/>
              <w:ind w:left="-60"/>
              <w:jc w:val="both"/>
              <w:rPr>
                <w:sz w:val="28"/>
                <w:szCs w:val="28"/>
              </w:rPr>
            </w:pPr>
            <w:r w:rsidRPr="00820085">
              <w:rPr>
                <w:sz w:val="28"/>
                <w:szCs w:val="28"/>
              </w:rPr>
              <w:t xml:space="preserve"> 4.Количество дорожно-транспортных происшествий.</w:t>
            </w:r>
          </w:p>
          <w:p w:rsidR="00C0730D" w:rsidRPr="00820085" w:rsidRDefault="00C0730D" w:rsidP="008F452C">
            <w:pPr>
              <w:widowControl w:val="0"/>
              <w:autoSpaceDE w:val="0"/>
              <w:autoSpaceDN w:val="0"/>
              <w:adjustRightInd w:val="0"/>
              <w:jc w:val="both"/>
              <w:rPr>
                <w:sz w:val="28"/>
                <w:szCs w:val="28"/>
              </w:rPr>
            </w:pPr>
            <w:r w:rsidRPr="00820085">
              <w:rPr>
                <w:sz w:val="28"/>
                <w:szCs w:val="28"/>
              </w:rPr>
              <w:t>5.Количество пешеходных переходов, приведенных  в соответствии с новыми национальными стандартами.</w:t>
            </w:r>
          </w:p>
          <w:p w:rsidR="00C0730D" w:rsidRPr="00820085" w:rsidRDefault="00C0730D" w:rsidP="008F452C">
            <w:pPr>
              <w:widowControl w:val="0"/>
              <w:autoSpaceDE w:val="0"/>
              <w:autoSpaceDN w:val="0"/>
              <w:adjustRightInd w:val="0"/>
              <w:jc w:val="both"/>
              <w:rPr>
                <w:sz w:val="28"/>
                <w:szCs w:val="28"/>
              </w:rPr>
            </w:pPr>
            <w:r w:rsidRPr="00820085">
              <w:rPr>
                <w:sz w:val="28"/>
                <w:szCs w:val="28"/>
              </w:rPr>
              <w:t>6.Снижение количества ДТП, в том числе с пострадавшими в них гражданами.</w:t>
            </w:r>
          </w:p>
        </w:tc>
      </w:tr>
      <w:tr w:rsidR="00C0730D" w:rsidRPr="00820085">
        <w:trPr>
          <w:trHeight w:val="5920"/>
          <w:tblCellSpacing w:w="5" w:type="nil"/>
        </w:trPr>
        <w:tc>
          <w:tcPr>
            <w:tcW w:w="480" w:type="dxa"/>
            <w:tcBorders>
              <w:top w:val="single" w:sz="4" w:space="0" w:color="auto"/>
              <w:left w:val="single" w:sz="8" w:space="0" w:color="auto"/>
              <w:bottom w:val="single" w:sz="8" w:space="0" w:color="auto"/>
              <w:right w:val="single" w:sz="8" w:space="0" w:color="auto"/>
            </w:tcBorders>
          </w:tcPr>
          <w:p w:rsidR="00C0730D" w:rsidRPr="00820085" w:rsidRDefault="00C0730D">
            <w:pPr>
              <w:widowControl w:val="0"/>
              <w:autoSpaceDE w:val="0"/>
              <w:autoSpaceDN w:val="0"/>
              <w:adjustRightInd w:val="0"/>
              <w:rPr>
                <w:sz w:val="28"/>
                <w:szCs w:val="28"/>
              </w:rPr>
            </w:pPr>
            <w:r w:rsidRPr="00820085">
              <w:rPr>
                <w:sz w:val="28"/>
                <w:szCs w:val="28"/>
              </w:rPr>
              <w:t>6.</w:t>
            </w:r>
          </w:p>
        </w:tc>
        <w:tc>
          <w:tcPr>
            <w:tcW w:w="3720" w:type="dxa"/>
            <w:tcBorders>
              <w:top w:val="single" w:sz="4" w:space="0" w:color="auto"/>
              <w:left w:val="single" w:sz="8" w:space="0" w:color="auto"/>
              <w:bottom w:val="single" w:sz="8" w:space="0" w:color="auto"/>
              <w:right w:val="single" w:sz="8" w:space="0" w:color="auto"/>
            </w:tcBorders>
          </w:tcPr>
          <w:p w:rsidR="00C0730D" w:rsidRPr="00820085" w:rsidRDefault="00C0730D">
            <w:pPr>
              <w:widowControl w:val="0"/>
              <w:autoSpaceDE w:val="0"/>
              <w:autoSpaceDN w:val="0"/>
              <w:adjustRightInd w:val="0"/>
              <w:rPr>
                <w:sz w:val="28"/>
                <w:szCs w:val="28"/>
              </w:rPr>
            </w:pPr>
            <w:r w:rsidRPr="00820085">
              <w:rPr>
                <w:sz w:val="28"/>
                <w:szCs w:val="28"/>
              </w:rPr>
              <w:t xml:space="preserve">Объемы финансирования        </w:t>
            </w:r>
          </w:p>
          <w:p w:rsidR="00C0730D" w:rsidRPr="00820085" w:rsidRDefault="00C0730D">
            <w:pPr>
              <w:widowControl w:val="0"/>
              <w:autoSpaceDE w:val="0"/>
              <w:autoSpaceDN w:val="0"/>
              <w:adjustRightInd w:val="0"/>
              <w:rPr>
                <w:sz w:val="28"/>
                <w:szCs w:val="28"/>
              </w:rPr>
            </w:pPr>
            <w:r w:rsidRPr="00820085">
              <w:rPr>
                <w:sz w:val="28"/>
                <w:szCs w:val="28"/>
              </w:rPr>
              <w:t xml:space="preserve"> программы    </w:t>
            </w:r>
          </w:p>
          <w:p w:rsidR="00C0730D" w:rsidRPr="00820085" w:rsidRDefault="00C0730D">
            <w:pPr>
              <w:widowControl w:val="0"/>
              <w:autoSpaceDE w:val="0"/>
              <w:autoSpaceDN w:val="0"/>
              <w:adjustRightInd w:val="0"/>
              <w:rPr>
                <w:sz w:val="28"/>
                <w:szCs w:val="28"/>
              </w:rPr>
            </w:pPr>
            <w:r w:rsidRPr="00820085">
              <w:rPr>
                <w:sz w:val="28"/>
                <w:szCs w:val="28"/>
              </w:rPr>
              <w:t xml:space="preserve">по годам реализации          </w:t>
            </w:r>
          </w:p>
        </w:tc>
        <w:tc>
          <w:tcPr>
            <w:tcW w:w="5040" w:type="dxa"/>
            <w:tcBorders>
              <w:top w:val="single" w:sz="4" w:space="0" w:color="auto"/>
              <w:left w:val="single" w:sz="8" w:space="0" w:color="auto"/>
              <w:bottom w:val="single" w:sz="8" w:space="0" w:color="auto"/>
              <w:right w:val="single" w:sz="8" w:space="0" w:color="auto"/>
            </w:tcBorders>
          </w:tcPr>
          <w:p w:rsidR="00C0730D" w:rsidRPr="00820085" w:rsidRDefault="00C0730D">
            <w:pPr>
              <w:widowControl w:val="0"/>
              <w:autoSpaceDE w:val="0"/>
              <w:autoSpaceDN w:val="0"/>
              <w:adjustRightInd w:val="0"/>
              <w:rPr>
                <w:sz w:val="28"/>
                <w:szCs w:val="28"/>
              </w:rPr>
            </w:pPr>
            <w:r w:rsidRPr="00820085">
              <w:rPr>
                <w:sz w:val="28"/>
                <w:szCs w:val="28"/>
              </w:rPr>
              <w:t xml:space="preserve">ВСЕГО:  27274,8  тысяч рублей,   </w:t>
            </w:r>
          </w:p>
          <w:p w:rsidR="00C0730D" w:rsidRPr="00820085" w:rsidRDefault="00C0730D">
            <w:pPr>
              <w:widowControl w:val="0"/>
              <w:autoSpaceDE w:val="0"/>
              <w:autoSpaceDN w:val="0"/>
              <w:adjustRightInd w:val="0"/>
              <w:rPr>
                <w:sz w:val="28"/>
                <w:szCs w:val="28"/>
              </w:rPr>
            </w:pPr>
            <w:r w:rsidRPr="00820085">
              <w:rPr>
                <w:sz w:val="28"/>
                <w:szCs w:val="28"/>
              </w:rPr>
              <w:t xml:space="preserve">Из них       </w:t>
            </w:r>
          </w:p>
          <w:p w:rsidR="00C0730D" w:rsidRPr="00820085" w:rsidRDefault="00C0730D">
            <w:pPr>
              <w:widowControl w:val="0"/>
              <w:autoSpaceDE w:val="0"/>
              <w:autoSpaceDN w:val="0"/>
              <w:adjustRightInd w:val="0"/>
              <w:rPr>
                <w:sz w:val="28"/>
                <w:szCs w:val="28"/>
              </w:rPr>
            </w:pPr>
            <w:r w:rsidRPr="00820085">
              <w:rPr>
                <w:sz w:val="28"/>
                <w:szCs w:val="28"/>
              </w:rPr>
              <w:t>областной бюджет  0,0 тысяч рублей,</w:t>
            </w:r>
          </w:p>
          <w:p w:rsidR="00C0730D" w:rsidRPr="00820085" w:rsidRDefault="00C0730D">
            <w:pPr>
              <w:widowControl w:val="0"/>
              <w:autoSpaceDE w:val="0"/>
              <w:autoSpaceDN w:val="0"/>
              <w:adjustRightInd w:val="0"/>
              <w:rPr>
                <w:sz w:val="28"/>
                <w:szCs w:val="28"/>
              </w:rPr>
            </w:pPr>
            <w:r w:rsidRPr="00820085">
              <w:rPr>
                <w:sz w:val="28"/>
                <w:szCs w:val="28"/>
              </w:rPr>
              <w:t xml:space="preserve">в том числе:                           </w:t>
            </w:r>
          </w:p>
          <w:p w:rsidR="00C0730D" w:rsidRPr="00820085" w:rsidRDefault="00C0730D">
            <w:pPr>
              <w:widowControl w:val="0"/>
              <w:autoSpaceDE w:val="0"/>
              <w:autoSpaceDN w:val="0"/>
              <w:adjustRightInd w:val="0"/>
              <w:rPr>
                <w:sz w:val="28"/>
                <w:szCs w:val="28"/>
              </w:rPr>
            </w:pPr>
            <w:r w:rsidRPr="00820085">
              <w:rPr>
                <w:sz w:val="28"/>
                <w:szCs w:val="28"/>
              </w:rPr>
              <w:t xml:space="preserve">2016 год –  0,0 тысяч рублей;      </w:t>
            </w:r>
          </w:p>
          <w:p w:rsidR="00C0730D" w:rsidRPr="00820085" w:rsidRDefault="00C0730D">
            <w:pPr>
              <w:widowControl w:val="0"/>
              <w:autoSpaceDE w:val="0"/>
              <w:autoSpaceDN w:val="0"/>
              <w:adjustRightInd w:val="0"/>
              <w:rPr>
                <w:sz w:val="28"/>
                <w:szCs w:val="28"/>
              </w:rPr>
            </w:pPr>
            <w:r w:rsidRPr="00820085">
              <w:rPr>
                <w:sz w:val="28"/>
                <w:szCs w:val="28"/>
              </w:rPr>
              <w:t xml:space="preserve">2017 год –  0,0 тысяч рублей;      </w:t>
            </w:r>
          </w:p>
          <w:p w:rsidR="00C0730D" w:rsidRPr="00820085" w:rsidRDefault="00C0730D">
            <w:pPr>
              <w:widowControl w:val="0"/>
              <w:autoSpaceDE w:val="0"/>
              <w:autoSpaceDN w:val="0"/>
              <w:adjustRightInd w:val="0"/>
              <w:rPr>
                <w:sz w:val="28"/>
                <w:szCs w:val="28"/>
              </w:rPr>
            </w:pPr>
            <w:r w:rsidRPr="00820085">
              <w:rPr>
                <w:sz w:val="28"/>
                <w:szCs w:val="28"/>
              </w:rPr>
              <w:t xml:space="preserve">2018 год –  0,0 тысяч рублей;      </w:t>
            </w:r>
          </w:p>
          <w:p w:rsidR="00C0730D" w:rsidRPr="00820085" w:rsidRDefault="00C0730D" w:rsidP="00925E93">
            <w:pPr>
              <w:widowControl w:val="0"/>
              <w:autoSpaceDE w:val="0"/>
              <w:autoSpaceDN w:val="0"/>
              <w:adjustRightInd w:val="0"/>
              <w:rPr>
                <w:sz w:val="28"/>
                <w:szCs w:val="28"/>
              </w:rPr>
            </w:pPr>
            <w:r w:rsidRPr="00820085">
              <w:rPr>
                <w:sz w:val="28"/>
                <w:szCs w:val="28"/>
              </w:rPr>
              <w:t xml:space="preserve">2019 год –  0,0 тысяч рублей;      </w:t>
            </w:r>
          </w:p>
          <w:p w:rsidR="00C0730D" w:rsidRPr="00820085" w:rsidRDefault="00C0730D" w:rsidP="00925E93">
            <w:pPr>
              <w:widowControl w:val="0"/>
              <w:autoSpaceDE w:val="0"/>
              <w:autoSpaceDN w:val="0"/>
              <w:adjustRightInd w:val="0"/>
              <w:rPr>
                <w:sz w:val="28"/>
                <w:szCs w:val="28"/>
              </w:rPr>
            </w:pPr>
            <w:r w:rsidRPr="00820085">
              <w:rPr>
                <w:sz w:val="28"/>
                <w:szCs w:val="28"/>
              </w:rPr>
              <w:t xml:space="preserve">2020 год –  0,0 тысяч рублей.      </w:t>
            </w:r>
          </w:p>
          <w:p w:rsidR="00C0730D" w:rsidRPr="00820085" w:rsidRDefault="00C0730D">
            <w:pPr>
              <w:widowControl w:val="0"/>
              <w:autoSpaceDE w:val="0"/>
              <w:autoSpaceDN w:val="0"/>
              <w:adjustRightInd w:val="0"/>
              <w:rPr>
                <w:sz w:val="28"/>
                <w:szCs w:val="28"/>
              </w:rPr>
            </w:pPr>
            <w:r w:rsidRPr="00820085">
              <w:rPr>
                <w:sz w:val="28"/>
                <w:szCs w:val="28"/>
              </w:rPr>
              <w:t xml:space="preserve">                                </w:t>
            </w:r>
          </w:p>
          <w:p w:rsidR="00C0730D" w:rsidRPr="00820085" w:rsidRDefault="00C0730D">
            <w:pPr>
              <w:widowControl w:val="0"/>
              <w:autoSpaceDE w:val="0"/>
              <w:autoSpaceDN w:val="0"/>
              <w:adjustRightInd w:val="0"/>
              <w:rPr>
                <w:sz w:val="28"/>
                <w:szCs w:val="28"/>
              </w:rPr>
            </w:pPr>
            <w:r w:rsidRPr="00820085">
              <w:rPr>
                <w:sz w:val="28"/>
                <w:szCs w:val="28"/>
              </w:rPr>
              <w:t xml:space="preserve">местный бюджет: 27149,8 тысяч рублей, </w:t>
            </w:r>
          </w:p>
          <w:p w:rsidR="00C0730D" w:rsidRPr="00820085" w:rsidRDefault="00C0730D">
            <w:pPr>
              <w:widowControl w:val="0"/>
              <w:autoSpaceDE w:val="0"/>
              <w:autoSpaceDN w:val="0"/>
              <w:adjustRightInd w:val="0"/>
              <w:rPr>
                <w:sz w:val="28"/>
                <w:szCs w:val="28"/>
              </w:rPr>
            </w:pPr>
            <w:r w:rsidRPr="00820085">
              <w:rPr>
                <w:sz w:val="28"/>
                <w:szCs w:val="28"/>
              </w:rPr>
              <w:t xml:space="preserve">в том числе:                            </w:t>
            </w:r>
          </w:p>
          <w:p w:rsidR="00C0730D" w:rsidRPr="00820085" w:rsidRDefault="00C0730D">
            <w:pPr>
              <w:widowControl w:val="0"/>
              <w:autoSpaceDE w:val="0"/>
              <w:autoSpaceDN w:val="0"/>
              <w:adjustRightInd w:val="0"/>
              <w:rPr>
                <w:sz w:val="28"/>
                <w:szCs w:val="28"/>
              </w:rPr>
            </w:pPr>
            <w:r w:rsidRPr="00820085">
              <w:rPr>
                <w:sz w:val="28"/>
                <w:szCs w:val="28"/>
              </w:rPr>
              <w:t xml:space="preserve">2016 год – 5754,8 тысяч рублей;         </w:t>
            </w:r>
          </w:p>
          <w:p w:rsidR="00C0730D" w:rsidRPr="00820085" w:rsidRDefault="00C0730D">
            <w:pPr>
              <w:widowControl w:val="0"/>
              <w:autoSpaceDE w:val="0"/>
              <w:autoSpaceDN w:val="0"/>
              <w:adjustRightInd w:val="0"/>
              <w:rPr>
                <w:sz w:val="28"/>
                <w:szCs w:val="28"/>
              </w:rPr>
            </w:pPr>
            <w:r w:rsidRPr="00820085">
              <w:rPr>
                <w:sz w:val="28"/>
                <w:szCs w:val="28"/>
              </w:rPr>
              <w:t xml:space="preserve">2017 год – 5335,0 тысяч рублей;         </w:t>
            </w:r>
          </w:p>
          <w:p w:rsidR="00C0730D" w:rsidRPr="00820085" w:rsidRDefault="00C0730D">
            <w:pPr>
              <w:widowControl w:val="0"/>
              <w:autoSpaceDE w:val="0"/>
              <w:autoSpaceDN w:val="0"/>
              <w:adjustRightInd w:val="0"/>
              <w:rPr>
                <w:sz w:val="28"/>
                <w:szCs w:val="28"/>
              </w:rPr>
            </w:pPr>
            <w:r w:rsidRPr="00820085">
              <w:rPr>
                <w:sz w:val="28"/>
                <w:szCs w:val="28"/>
              </w:rPr>
              <w:t xml:space="preserve">2018 год – 5340,0 тысяч рублей.         </w:t>
            </w:r>
          </w:p>
          <w:p w:rsidR="00C0730D" w:rsidRPr="00820085" w:rsidRDefault="00C0730D" w:rsidP="00925E93">
            <w:pPr>
              <w:widowControl w:val="0"/>
              <w:autoSpaceDE w:val="0"/>
              <w:autoSpaceDN w:val="0"/>
              <w:adjustRightInd w:val="0"/>
              <w:rPr>
                <w:sz w:val="28"/>
                <w:szCs w:val="28"/>
              </w:rPr>
            </w:pPr>
            <w:r w:rsidRPr="00820085">
              <w:rPr>
                <w:sz w:val="28"/>
                <w:szCs w:val="28"/>
              </w:rPr>
              <w:t xml:space="preserve">2019 год –  5360,0 тысяч рублей;      </w:t>
            </w:r>
          </w:p>
          <w:p w:rsidR="00C0730D" w:rsidRPr="00820085" w:rsidRDefault="00C0730D" w:rsidP="00925E93">
            <w:pPr>
              <w:widowControl w:val="0"/>
              <w:autoSpaceDE w:val="0"/>
              <w:autoSpaceDN w:val="0"/>
              <w:adjustRightInd w:val="0"/>
              <w:rPr>
                <w:sz w:val="28"/>
                <w:szCs w:val="28"/>
              </w:rPr>
            </w:pPr>
            <w:r w:rsidRPr="00820085">
              <w:rPr>
                <w:sz w:val="28"/>
                <w:szCs w:val="28"/>
              </w:rPr>
              <w:t xml:space="preserve">2020 год –  5360,0 тысяч рублей.      </w:t>
            </w:r>
          </w:p>
          <w:p w:rsidR="00C0730D" w:rsidRPr="00820085" w:rsidRDefault="00C0730D">
            <w:pPr>
              <w:widowControl w:val="0"/>
              <w:autoSpaceDE w:val="0"/>
              <w:autoSpaceDN w:val="0"/>
              <w:adjustRightInd w:val="0"/>
              <w:rPr>
                <w:sz w:val="28"/>
                <w:szCs w:val="28"/>
              </w:rPr>
            </w:pPr>
          </w:p>
          <w:p w:rsidR="00C0730D" w:rsidRPr="00820085" w:rsidRDefault="00C0730D">
            <w:pPr>
              <w:widowControl w:val="0"/>
              <w:autoSpaceDE w:val="0"/>
              <w:autoSpaceDN w:val="0"/>
              <w:adjustRightInd w:val="0"/>
              <w:rPr>
                <w:sz w:val="28"/>
                <w:szCs w:val="28"/>
              </w:rPr>
            </w:pPr>
            <w:r w:rsidRPr="00820085">
              <w:rPr>
                <w:sz w:val="28"/>
                <w:szCs w:val="28"/>
              </w:rPr>
              <w:t xml:space="preserve">внебюджетные источники:  125,0 тысяч рублей,                 </w:t>
            </w:r>
          </w:p>
          <w:p w:rsidR="00C0730D" w:rsidRPr="00820085" w:rsidRDefault="00C0730D">
            <w:pPr>
              <w:widowControl w:val="0"/>
              <w:autoSpaceDE w:val="0"/>
              <w:autoSpaceDN w:val="0"/>
              <w:adjustRightInd w:val="0"/>
              <w:rPr>
                <w:sz w:val="28"/>
                <w:szCs w:val="28"/>
              </w:rPr>
            </w:pPr>
            <w:r w:rsidRPr="00820085">
              <w:rPr>
                <w:sz w:val="28"/>
                <w:szCs w:val="28"/>
              </w:rPr>
              <w:t>в том числе:</w:t>
            </w:r>
          </w:p>
          <w:p w:rsidR="00C0730D" w:rsidRPr="00820085" w:rsidRDefault="00C0730D">
            <w:pPr>
              <w:widowControl w:val="0"/>
              <w:autoSpaceDE w:val="0"/>
              <w:autoSpaceDN w:val="0"/>
              <w:adjustRightInd w:val="0"/>
              <w:rPr>
                <w:sz w:val="28"/>
                <w:szCs w:val="28"/>
              </w:rPr>
            </w:pPr>
            <w:r w:rsidRPr="00820085">
              <w:rPr>
                <w:sz w:val="28"/>
                <w:szCs w:val="28"/>
              </w:rPr>
              <w:t xml:space="preserve">2016 год – 45,0 тысяч рублей;                            </w:t>
            </w:r>
          </w:p>
          <w:p w:rsidR="00C0730D" w:rsidRPr="00820085" w:rsidRDefault="00C0730D">
            <w:pPr>
              <w:widowControl w:val="0"/>
              <w:autoSpaceDE w:val="0"/>
              <w:autoSpaceDN w:val="0"/>
              <w:adjustRightInd w:val="0"/>
              <w:rPr>
                <w:sz w:val="28"/>
                <w:szCs w:val="28"/>
              </w:rPr>
            </w:pPr>
            <w:r w:rsidRPr="00820085">
              <w:rPr>
                <w:sz w:val="28"/>
                <w:szCs w:val="28"/>
              </w:rPr>
              <w:t xml:space="preserve">2017 год – 20,0 тысяч рублей;       </w:t>
            </w:r>
          </w:p>
          <w:p w:rsidR="00C0730D" w:rsidRPr="00820085" w:rsidRDefault="00C0730D">
            <w:pPr>
              <w:widowControl w:val="0"/>
              <w:autoSpaceDE w:val="0"/>
              <w:autoSpaceDN w:val="0"/>
              <w:adjustRightInd w:val="0"/>
              <w:rPr>
                <w:sz w:val="28"/>
                <w:szCs w:val="28"/>
              </w:rPr>
            </w:pPr>
            <w:r w:rsidRPr="00820085">
              <w:rPr>
                <w:sz w:val="28"/>
                <w:szCs w:val="28"/>
              </w:rPr>
              <w:t xml:space="preserve">2018 год – 20,0 тысяч рублей.   </w:t>
            </w:r>
          </w:p>
          <w:p w:rsidR="00C0730D" w:rsidRPr="00820085" w:rsidRDefault="00C0730D" w:rsidP="00925E93">
            <w:pPr>
              <w:widowControl w:val="0"/>
              <w:autoSpaceDE w:val="0"/>
              <w:autoSpaceDN w:val="0"/>
              <w:adjustRightInd w:val="0"/>
              <w:rPr>
                <w:sz w:val="28"/>
                <w:szCs w:val="28"/>
              </w:rPr>
            </w:pPr>
            <w:r w:rsidRPr="00820085">
              <w:rPr>
                <w:sz w:val="28"/>
                <w:szCs w:val="28"/>
              </w:rPr>
              <w:t xml:space="preserve">2019 год – 20,0 тысяч рублей;      </w:t>
            </w:r>
          </w:p>
          <w:p w:rsidR="00C0730D" w:rsidRPr="00820085" w:rsidRDefault="00C0730D" w:rsidP="00925E93">
            <w:pPr>
              <w:widowControl w:val="0"/>
              <w:autoSpaceDE w:val="0"/>
              <w:autoSpaceDN w:val="0"/>
              <w:adjustRightInd w:val="0"/>
              <w:rPr>
                <w:sz w:val="28"/>
                <w:szCs w:val="28"/>
              </w:rPr>
            </w:pPr>
            <w:r w:rsidRPr="00820085">
              <w:rPr>
                <w:sz w:val="28"/>
                <w:szCs w:val="28"/>
              </w:rPr>
              <w:t xml:space="preserve">2020 год – 20,0 тысяч рублей.      </w:t>
            </w:r>
          </w:p>
          <w:p w:rsidR="00C0730D" w:rsidRPr="00820085" w:rsidRDefault="00C0730D">
            <w:pPr>
              <w:widowControl w:val="0"/>
              <w:autoSpaceDE w:val="0"/>
              <w:autoSpaceDN w:val="0"/>
              <w:adjustRightInd w:val="0"/>
              <w:rPr>
                <w:sz w:val="28"/>
                <w:szCs w:val="28"/>
              </w:rPr>
            </w:pPr>
            <w:r w:rsidRPr="00820085">
              <w:rPr>
                <w:sz w:val="28"/>
                <w:szCs w:val="28"/>
              </w:rPr>
              <w:t xml:space="preserve">   </w:t>
            </w:r>
          </w:p>
          <w:p w:rsidR="00C0730D" w:rsidRPr="00820085" w:rsidRDefault="00C0730D" w:rsidP="00AD261A">
            <w:pPr>
              <w:pStyle w:val="ConsPlusNormal"/>
              <w:ind w:firstLine="540"/>
              <w:jc w:val="both"/>
              <w:rPr>
                <w:rFonts w:ascii="Times New Roman" w:hAnsi="Times New Roman" w:cs="Times New Roman"/>
                <w:sz w:val="28"/>
                <w:szCs w:val="28"/>
              </w:rPr>
            </w:pPr>
            <w:r w:rsidRPr="00820085">
              <w:rPr>
                <w:rFonts w:ascii="Times New Roman" w:hAnsi="Times New Roman" w:cs="Times New Roman"/>
                <w:sz w:val="28"/>
                <w:szCs w:val="28"/>
              </w:rPr>
              <w:t>Объемы расходов на выполнение программы ежегодно уточняются при формировании  бюджета на очередной финансовый год.</w:t>
            </w:r>
          </w:p>
          <w:p w:rsidR="00C0730D" w:rsidRPr="00820085" w:rsidRDefault="00C0730D" w:rsidP="00C968BA">
            <w:pPr>
              <w:widowControl w:val="0"/>
              <w:autoSpaceDE w:val="0"/>
              <w:autoSpaceDN w:val="0"/>
              <w:adjustRightInd w:val="0"/>
              <w:rPr>
                <w:sz w:val="28"/>
                <w:szCs w:val="28"/>
              </w:rPr>
            </w:pPr>
          </w:p>
        </w:tc>
      </w:tr>
      <w:tr w:rsidR="00C0730D" w:rsidRPr="00820085">
        <w:trPr>
          <w:trHeight w:val="600"/>
          <w:tblCellSpacing w:w="5" w:type="nil"/>
        </w:trPr>
        <w:tc>
          <w:tcPr>
            <w:tcW w:w="480" w:type="dxa"/>
            <w:tcBorders>
              <w:left w:val="single" w:sz="8" w:space="0" w:color="auto"/>
              <w:bottom w:val="single" w:sz="8" w:space="0" w:color="auto"/>
              <w:right w:val="single" w:sz="8" w:space="0" w:color="auto"/>
            </w:tcBorders>
          </w:tcPr>
          <w:p w:rsidR="00C0730D" w:rsidRPr="00820085" w:rsidRDefault="00C0730D">
            <w:pPr>
              <w:widowControl w:val="0"/>
              <w:autoSpaceDE w:val="0"/>
              <w:autoSpaceDN w:val="0"/>
              <w:adjustRightInd w:val="0"/>
              <w:rPr>
                <w:sz w:val="28"/>
                <w:szCs w:val="28"/>
              </w:rPr>
            </w:pPr>
            <w:r w:rsidRPr="00820085">
              <w:rPr>
                <w:sz w:val="28"/>
                <w:szCs w:val="28"/>
              </w:rPr>
              <w:t>7.</w:t>
            </w:r>
          </w:p>
        </w:tc>
        <w:tc>
          <w:tcPr>
            <w:tcW w:w="3720" w:type="dxa"/>
            <w:tcBorders>
              <w:left w:val="single" w:sz="8" w:space="0" w:color="auto"/>
              <w:bottom w:val="single" w:sz="8" w:space="0" w:color="auto"/>
              <w:right w:val="single" w:sz="8" w:space="0" w:color="auto"/>
            </w:tcBorders>
          </w:tcPr>
          <w:p w:rsidR="00C0730D" w:rsidRPr="00820085" w:rsidRDefault="00C0730D">
            <w:pPr>
              <w:widowControl w:val="0"/>
              <w:autoSpaceDE w:val="0"/>
              <w:autoSpaceDN w:val="0"/>
              <w:adjustRightInd w:val="0"/>
              <w:rPr>
                <w:sz w:val="28"/>
                <w:szCs w:val="28"/>
              </w:rPr>
            </w:pPr>
            <w:r w:rsidRPr="00820085">
              <w:rPr>
                <w:sz w:val="28"/>
                <w:szCs w:val="28"/>
              </w:rPr>
              <w:t xml:space="preserve">Адрес размещения             </w:t>
            </w:r>
          </w:p>
          <w:p w:rsidR="00C0730D" w:rsidRPr="00820085" w:rsidRDefault="00C0730D">
            <w:pPr>
              <w:widowControl w:val="0"/>
              <w:autoSpaceDE w:val="0"/>
              <w:autoSpaceDN w:val="0"/>
              <w:adjustRightInd w:val="0"/>
              <w:rPr>
                <w:sz w:val="28"/>
                <w:szCs w:val="28"/>
              </w:rPr>
            </w:pPr>
            <w:r w:rsidRPr="00820085">
              <w:rPr>
                <w:sz w:val="28"/>
                <w:szCs w:val="28"/>
              </w:rPr>
              <w:t xml:space="preserve">муниципальной  программы    </w:t>
            </w:r>
          </w:p>
          <w:p w:rsidR="00C0730D" w:rsidRPr="00820085" w:rsidRDefault="00C0730D">
            <w:pPr>
              <w:widowControl w:val="0"/>
              <w:autoSpaceDE w:val="0"/>
              <w:autoSpaceDN w:val="0"/>
              <w:adjustRightInd w:val="0"/>
              <w:rPr>
                <w:sz w:val="28"/>
                <w:szCs w:val="28"/>
              </w:rPr>
            </w:pPr>
            <w:r w:rsidRPr="00820085">
              <w:rPr>
                <w:sz w:val="28"/>
                <w:szCs w:val="28"/>
              </w:rPr>
              <w:t xml:space="preserve">в сети Интернет              </w:t>
            </w:r>
          </w:p>
        </w:tc>
        <w:tc>
          <w:tcPr>
            <w:tcW w:w="5040" w:type="dxa"/>
            <w:tcBorders>
              <w:left w:val="single" w:sz="8" w:space="0" w:color="auto"/>
              <w:bottom w:val="single" w:sz="8" w:space="0" w:color="auto"/>
              <w:right w:val="single" w:sz="8" w:space="0" w:color="auto"/>
            </w:tcBorders>
          </w:tcPr>
          <w:p w:rsidR="00C0730D" w:rsidRPr="00820085" w:rsidRDefault="00C0730D" w:rsidP="00F33F4A">
            <w:pPr>
              <w:pStyle w:val="ConsPlusCell"/>
              <w:rPr>
                <w:rFonts w:ascii="Times New Roman" w:hAnsi="Times New Roman" w:cs="Times New Roman"/>
                <w:sz w:val="28"/>
                <w:szCs w:val="28"/>
              </w:rPr>
            </w:pPr>
            <w:r w:rsidRPr="00820085">
              <w:rPr>
                <w:rFonts w:ascii="Times New Roman" w:hAnsi="Times New Roman" w:cs="Times New Roman"/>
                <w:sz w:val="28"/>
                <w:szCs w:val="28"/>
                <w:lang w:val="en-US"/>
              </w:rPr>
              <w:t>admvolchansk</w:t>
            </w:r>
            <w:r w:rsidRPr="00820085">
              <w:rPr>
                <w:rFonts w:ascii="Times New Roman" w:hAnsi="Times New Roman" w:cs="Times New Roman"/>
                <w:sz w:val="28"/>
                <w:szCs w:val="28"/>
              </w:rPr>
              <w:t>.</w:t>
            </w:r>
            <w:r w:rsidRPr="00820085">
              <w:rPr>
                <w:rFonts w:ascii="Times New Roman" w:hAnsi="Times New Roman" w:cs="Times New Roman"/>
                <w:sz w:val="28"/>
                <w:szCs w:val="28"/>
                <w:lang w:val="en-US"/>
              </w:rPr>
              <w:t>ru</w:t>
            </w:r>
          </w:p>
          <w:p w:rsidR="00C0730D" w:rsidRPr="00820085" w:rsidRDefault="00C0730D">
            <w:pPr>
              <w:widowControl w:val="0"/>
              <w:autoSpaceDE w:val="0"/>
              <w:autoSpaceDN w:val="0"/>
              <w:adjustRightInd w:val="0"/>
              <w:rPr>
                <w:sz w:val="28"/>
                <w:szCs w:val="28"/>
              </w:rPr>
            </w:pPr>
          </w:p>
        </w:tc>
      </w:tr>
    </w:tbl>
    <w:p w:rsidR="00C0730D" w:rsidRPr="00820085" w:rsidRDefault="00C0730D" w:rsidP="00B13046">
      <w:pPr>
        <w:widowControl w:val="0"/>
        <w:autoSpaceDE w:val="0"/>
        <w:autoSpaceDN w:val="0"/>
        <w:adjustRightInd w:val="0"/>
        <w:rPr>
          <w:sz w:val="28"/>
          <w:szCs w:val="28"/>
        </w:rPr>
      </w:pPr>
      <w:bookmarkStart w:id="4" w:name="Par232"/>
      <w:bookmarkEnd w:id="4"/>
    </w:p>
    <w:p w:rsidR="00C0730D" w:rsidRPr="00820085" w:rsidRDefault="00C0730D" w:rsidP="00511E36">
      <w:pPr>
        <w:widowControl w:val="0"/>
        <w:autoSpaceDE w:val="0"/>
        <w:autoSpaceDN w:val="0"/>
        <w:adjustRightInd w:val="0"/>
        <w:jc w:val="center"/>
        <w:rPr>
          <w:sz w:val="28"/>
          <w:szCs w:val="28"/>
        </w:rPr>
      </w:pPr>
    </w:p>
    <w:p w:rsidR="00C0730D" w:rsidRPr="00820085" w:rsidRDefault="00C0730D" w:rsidP="00511E36">
      <w:pPr>
        <w:widowControl w:val="0"/>
        <w:autoSpaceDE w:val="0"/>
        <w:autoSpaceDN w:val="0"/>
        <w:adjustRightInd w:val="0"/>
        <w:jc w:val="center"/>
        <w:rPr>
          <w:sz w:val="28"/>
          <w:szCs w:val="28"/>
        </w:rPr>
      </w:pPr>
    </w:p>
    <w:p w:rsidR="00C0730D" w:rsidRPr="00820085" w:rsidRDefault="00C0730D" w:rsidP="00511E36">
      <w:pPr>
        <w:widowControl w:val="0"/>
        <w:autoSpaceDE w:val="0"/>
        <w:autoSpaceDN w:val="0"/>
        <w:adjustRightInd w:val="0"/>
        <w:jc w:val="center"/>
        <w:rPr>
          <w:sz w:val="28"/>
          <w:szCs w:val="28"/>
        </w:rPr>
      </w:pPr>
      <w:r w:rsidRPr="00820085">
        <w:rPr>
          <w:sz w:val="28"/>
          <w:szCs w:val="28"/>
        </w:rPr>
        <w:t>Раздел 1. ХАРАКТЕРИСТИКА ПРОБЛЕМ, НА РЕШЕНИЕ КОТОРЫХ НАПРАВЛЕНА  КОМПЛЕКСНАЯ ПРОГРАММА</w:t>
      </w:r>
    </w:p>
    <w:p w:rsidR="00C0730D" w:rsidRPr="00820085" w:rsidRDefault="00C0730D">
      <w:pPr>
        <w:widowControl w:val="0"/>
        <w:autoSpaceDE w:val="0"/>
        <w:autoSpaceDN w:val="0"/>
        <w:adjustRightInd w:val="0"/>
        <w:jc w:val="both"/>
        <w:rPr>
          <w:sz w:val="28"/>
          <w:szCs w:val="28"/>
        </w:rPr>
      </w:pPr>
    </w:p>
    <w:p w:rsidR="00C0730D" w:rsidRPr="00820085" w:rsidRDefault="00C0730D" w:rsidP="00F33F4A">
      <w:pPr>
        <w:widowControl w:val="0"/>
        <w:autoSpaceDE w:val="0"/>
        <w:autoSpaceDN w:val="0"/>
        <w:adjustRightInd w:val="0"/>
        <w:ind w:firstLine="720"/>
        <w:jc w:val="both"/>
        <w:rPr>
          <w:sz w:val="28"/>
          <w:szCs w:val="28"/>
        </w:rPr>
      </w:pPr>
      <w:r w:rsidRPr="00820085">
        <w:rPr>
          <w:sz w:val="28"/>
          <w:szCs w:val="28"/>
        </w:rPr>
        <w:t>Комплексная программа «Повышение безопасности дорожного движения на территории Волчанского городского округа на 2016-2020 годы» (далее – программа) разработана для решения задач эффективного функционирования системы обеспечения безопасности дорожного движения, снижения числа ДТП в связи с несоответствием существующей дорожно-транспортной инфраструктуры потребностям общества и города в безопасном дорожном движении.</w:t>
      </w:r>
    </w:p>
    <w:p w:rsidR="00C0730D" w:rsidRPr="00820085" w:rsidRDefault="00C0730D" w:rsidP="00F33F4A">
      <w:pPr>
        <w:widowControl w:val="0"/>
        <w:autoSpaceDE w:val="0"/>
        <w:autoSpaceDN w:val="0"/>
        <w:adjustRightInd w:val="0"/>
        <w:ind w:firstLine="720"/>
        <w:jc w:val="both"/>
        <w:rPr>
          <w:sz w:val="28"/>
          <w:szCs w:val="28"/>
        </w:rPr>
      </w:pPr>
      <w:r w:rsidRPr="00820085">
        <w:rPr>
          <w:sz w:val="28"/>
          <w:szCs w:val="28"/>
        </w:rPr>
        <w:t>Безопасность дорожного движения является одной из важных социально-экономических задач Волчанского городского округа. Аварийность на автомобильном транспорте наносит материальный и моральный ущерб для граждан и общества в целом.</w:t>
      </w:r>
    </w:p>
    <w:p w:rsidR="00C0730D" w:rsidRPr="00820085" w:rsidRDefault="00C0730D" w:rsidP="00F33F4A">
      <w:pPr>
        <w:widowControl w:val="0"/>
        <w:autoSpaceDE w:val="0"/>
        <w:autoSpaceDN w:val="0"/>
        <w:adjustRightInd w:val="0"/>
        <w:ind w:firstLine="720"/>
        <w:jc w:val="both"/>
        <w:rPr>
          <w:sz w:val="28"/>
          <w:szCs w:val="28"/>
        </w:rPr>
      </w:pPr>
      <w:r w:rsidRPr="00820085">
        <w:rPr>
          <w:sz w:val="28"/>
          <w:szCs w:val="28"/>
        </w:rPr>
        <w:t>Обстановка с аварийностью во многом определяется постоянно возрастающей мобильностью населения, увеличивающейся диспропорцией между ростом числа автомобилей и ростом протяженности улично-дорожной сети, не рассчитанной на современные транспортные потоки.</w:t>
      </w:r>
    </w:p>
    <w:p w:rsidR="00C0730D" w:rsidRPr="00820085" w:rsidRDefault="00C0730D" w:rsidP="00F33F4A">
      <w:pPr>
        <w:widowControl w:val="0"/>
        <w:autoSpaceDE w:val="0"/>
        <w:autoSpaceDN w:val="0"/>
        <w:adjustRightInd w:val="0"/>
        <w:ind w:firstLine="720"/>
        <w:jc w:val="both"/>
        <w:rPr>
          <w:sz w:val="28"/>
          <w:szCs w:val="28"/>
        </w:rPr>
      </w:pPr>
      <w:r w:rsidRPr="00820085">
        <w:rPr>
          <w:sz w:val="28"/>
          <w:szCs w:val="28"/>
        </w:rPr>
        <w:t>Статистика ДТП в городе за последние годы такова:</w:t>
      </w:r>
    </w:p>
    <w:p w:rsidR="00C0730D" w:rsidRPr="00820085" w:rsidRDefault="00C0730D" w:rsidP="00F33F4A">
      <w:pPr>
        <w:widowControl w:val="0"/>
        <w:autoSpaceDE w:val="0"/>
        <w:autoSpaceDN w:val="0"/>
        <w:adjustRightInd w:val="0"/>
        <w:ind w:firstLine="720"/>
        <w:jc w:val="both"/>
        <w:rPr>
          <w:sz w:val="28"/>
          <w:szCs w:val="28"/>
        </w:rPr>
      </w:pPr>
      <w:r w:rsidRPr="00820085">
        <w:rPr>
          <w:sz w:val="28"/>
          <w:szCs w:val="28"/>
        </w:rPr>
        <w:t>2013 год: ДТП-115, погибло – 6;</w:t>
      </w:r>
    </w:p>
    <w:p w:rsidR="00C0730D" w:rsidRPr="00820085" w:rsidRDefault="00C0730D" w:rsidP="00F33F4A">
      <w:pPr>
        <w:widowControl w:val="0"/>
        <w:autoSpaceDE w:val="0"/>
        <w:autoSpaceDN w:val="0"/>
        <w:adjustRightInd w:val="0"/>
        <w:ind w:firstLine="720"/>
        <w:jc w:val="both"/>
        <w:rPr>
          <w:sz w:val="28"/>
          <w:szCs w:val="28"/>
        </w:rPr>
      </w:pPr>
      <w:r w:rsidRPr="00820085">
        <w:rPr>
          <w:sz w:val="28"/>
          <w:szCs w:val="28"/>
        </w:rPr>
        <w:t>2014 год : ДТП-135, погибло – 0;</w:t>
      </w:r>
    </w:p>
    <w:p w:rsidR="00C0730D" w:rsidRPr="00820085" w:rsidRDefault="00C0730D" w:rsidP="00F33F4A">
      <w:pPr>
        <w:widowControl w:val="0"/>
        <w:autoSpaceDE w:val="0"/>
        <w:autoSpaceDN w:val="0"/>
        <w:adjustRightInd w:val="0"/>
        <w:ind w:firstLine="720"/>
        <w:jc w:val="both"/>
        <w:rPr>
          <w:sz w:val="28"/>
          <w:szCs w:val="28"/>
        </w:rPr>
      </w:pPr>
      <w:r w:rsidRPr="00820085">
        <w:rPr>
          <w:sz w:val="28"/>
          <w:szCs w:val="28"/>
        </w:rPr>
        <w:t xml:space="preserve">2015 год </w:t>
      </w:r>
      <w:r w:rsidRPr="00820085">
        <w:rPr>
          <w:sz w:val="28"/>
          <w:szCs w:val="28"/>
          <w:lang w:val="en-US"/>
        </w:rPr>
        <w:t>I</w:t>
      </w:r>
      <w:r w:rsidRPr="00820085">
        <w:rPr>
          <w:sz w:val="28"/>
          <w:szCs w:val="28"/>
        </w:rPr>
        <w:t xml:space="preserve"> полугодие : ДТП – 65, погибло – 1.</w:t>
      </w:r>
    </w:p>
    <w:p w:rsidR="00C0730D" w:rsidRPr="00820085" w:rsidRDefault="00C0730D" w:rsidP="00F33F4A">
      <w:pPr>
        <w:widowControl w:val="0"/>
        <w:autoSpaceDE w:val="0"/>
        <w:autoSpaceDN w:val="0"/>
        <w:adjustRightInd w:val="0"/>
        <w:ind w:firstLine="720"/>
        <w:jc w:val="both"/>
        <w:rPr>
          <w:sz w:val="28"/>
          <w:szCs w:val="28"/>
        </w:rPr>
      </w:pPr>
      <w:r w:rsidRPr="00820085">
        <w:rPr>
          <w:sz w:val="28"/>
          <w:szCs w:val="28"/>
        </w:rPr>
        <w:t>На текущий  момент в Волчанском городском округе зарегистрировано 2600 единиц автотранспортных средств, что выше уровня прошлого года на 12 процентов. Уровень автомобилизации в Волчанском городском округе достиг 268 автомобилей на 1000 населения. Такая ситуация приводит к напряженной дорожной обстановке и совершению ДТП.</w:t>
      </w:r>
    </w:p>
    <w:p w:rsidR="00C0730D" w:rsidRPr="00820085" w:rsidRDefault="00C0730D" w:rsidP="00BB4639">
      <w:pPr>
        <w:widowControl w:val="0"/>
        <w:autoSpaceDE w:val="0"/>
        <w:autoSpaceDN w:val="0"/>
        <w:adjustRightInd w:val="0"/>
        <w:jc w:val="both"/>
        <w:rPr>
          <w:sz w:val="28"/>
          <w:szCs w:val="28"/>
        </w:rPr>
      </w:pPr>
      <w:r w:rsidRPr="00820085">
        <w:rPr>
          <w:sz w:val="28"/>
          <w:szCs w:val="28"/>
        </w:rPr>
        <w:t xml:space="preserve">             Реализация программы позволит использовать при решении данной проблемы системный подход, при котором наряду с  улучшением дорожных условий, оснащением техническими средствами предполагается большой объем профилактической работы, направленной на повышение культуры поведения участников дорожного движения, пропаганду соблюдения правил дорожного движения,  укрепление дисциплины участников дорожного движения, воспитание навыков безопасного поведения на улицах и дорогах, объединяющий усилия различных структур и ведомств.</w:t>
      </w:r>
    </w:p>
    <w:p w:rsidR="00C0730D" w:rsidRPr="00820085" w:rsidRDefault="00C0730D" w:rsidP="00BB4639">
      <w:pPr>
        <w:widowControl w:val="0"/>
        <w:autoSpaceDE w:val="0"/>
        <w:autoSpaceDN w:val="0"/>
        <w:adjustRightInd w:val="0"/>
        <w:jc w:val="both"/>
        <w:rPr>
          <w:sz w:val="28"/>
          <w:szCs w:val="28"/>
        </w:rPr>
      </w:pPr>
      <w:r w:rsidRPr="00820085">
        <w:rPr>
          <w:sz w:val="28"/>
          <w:szCs w:val="28"/>
        </w:rPr>
        <w:t xml:space="preserve">            В процессе реализации предполагается мониторинг, анализ по итогам выполнения мероприятий,  своевременная корректировка планов и целевых показателей, а также, при необходимости,  перераспределение объемов финансирования в зависимости от динамики и темпов достижения поставленных целей.</w:t>
      </w:r>
    </w:p>
    <w:p w:rsidR="00C0730D" w:rsidRPr="00820085" w:rsidRDefault="00C0730D" w:rsidP="007E466C">
      <w:pPr>
        <w:widowControl w:val="0"/>
        <w:autoSpaceDE w:val="0"/>
        <w:autoSpaceDN w:val="0"/>
        <w:adjustRightInd w:val="0"/>
        <w:ind w:firstLine="720"/>
        <w:jc w:val="both"/>
        <w:rPr>
          <w:sz w:val="28"/>
          <w:szCs w:val="28"/>
        </w:rPr>
      </w:pPr>
      <w:r w:rsidRPr="00820085">
        <w:rPr>
          <w:sz w:val="28"/>
          <w:szCs w:val="28"/>
        </w:rPr>
        <w:t>Программа реализуется в 2016 - 2020 годах. Основные усилия в период реализации программы будут сосредоточены на: выполнении работ по содержанию, ремонту, капитальному ремонту автомобильных дорог общего пользования местного значения;  развитии улично-дорожной сети, оснащении современными техническими средствами           ( светофоры, дорожные знаки, дорожная разметка), обустройству пешеходных переходов.</w:t>
      </w:r>
    </w:p>
    <w:p w:rsidR="00C0730D" w:rsidRPr="00820085" w:rsidRDefault="00C0730D" w:rsidP="007E466C">
      <w:pPr>
        <w:widowControl w:val="0"/>
        <w:autoSpaceDE w:val="0"/>
        <w:autoSpaceDN w:val="0"/>
        <w:adjustRightInd w:val="0"/>
        <w:ind w:firstLine="720"/>
        <w:jc w:val="both"/>
        <w:rPr>
          <w:sz w:val="28"/>
          <w:szCs w:val="28"/>
        </w:rPr>
      </w:pPr>
      <w:r w:rsidRPr="00820085">
        <w:rPr>
          <w:sz w:val="28"/>
          <w:szCs w:val="28"/>
        </w:rPr>
        <w:t>Реализация комплекса мероприятий программы в период до 2020 года сопряжена со следующими рисками:</w:t>
      </w:r>
    </w:p>
    <w:p w:rsidR="00C0730D" w:rsidRPr="00820085" w:rsidRDefault="00C0730D" w:rsidP="007E466C">
      <w:pPr>
        <w:widowControl w:val="0"/>
        <w:autoSpaceDE w:val="0"/>
        <w:autoSpaceDN w:val="0"/>
        <w:adjustRightInd w:val="0"/>
        <w:ind w:firstLine="720"/>
        <w:jc w:val="both"/>
        <w:rPr>
          <w:sz w:val="28"/>
          <w:szCs w:val="28"/>
        </w:rPr>
      </w:pPr>
      <w:r w:rsidRPr="00820085">
        <w:rPr>
          <w:sz w:val="28"/>
          <w:szCs w:val="28"/>
        </w:rPr>
        <w:t>1) риск ухудшения ситуации в экономике, что может выразиться в снижении темпов роста основных показателей социально-экономического развития Волчанского городского округа и уровня инвестиционной активности, бюджетного дефицита и сокращении объемов финансирования;</w:t>
      </w:r>
    </w:p>
    <w:p w:rsidR="00C0730D" w:rsidRPr="00820085" w:rsidRDefault="00C0730D" w:rsidP="007E466C">
      <w:pPr>
        <w:widowControl w:val="0"/>
        <w:autoSpaceDE w:val="0"/>
        <w:autoSpaceDN w:val="0"/>
        <w:adjustRightInd w:val="0"/>
        <w:ind w:firstLine="720"/>
        <w:jc w:val="both"/>
        <w:rPr>
          <w:sz w:val="28"/>
          <w:szCs w:val="28"/>
        </w:rPr>
      </w:pPr>
      <w:r w:rsidRPr="00820085">
        <w:rPr>
          <w:sz w:val="28"/>
          <w:szCs w:val="28"/>
        </w:rPr>
        <w:t>2) превышение фактического уровня инфляции по сравнению с прогнозируемым и ускоренный рост цен на машины, оборудование, материалы, транспортные средства, что может привести к увеличению стоимости мероприятий программы;</w:t>
      </w:r>
    </w:p>
    <w:p w:rsidR="00C0730D" w:rsidRPr="00820085" w:rsidRDefault="00C0730D" w:rsidP="007E466C">
      <w:pPr>
        <w:widowControl w:val="0"/>
        <w:autoSpaceDE w:val="0"/>
        <w:autoSpaceDN w:val="0"/>
        <w:adjustRightInd w:val="0"/>
        <w:ind w:firstLine="720"/>
        <w:jc w:val="both"/>
        <w:rPr>
          <w:sz w:val="28"/>
          <w:szCs w:val="28"/>
        </w:rPr>
      </w:pPr>
      <w:r w:rsidRPr="00820085">
        <w:rPr>
          <w:sz w:val="28"/>
          <w:szCs w:val="28"/>
        </w:rPr>
        <w:t>3) несоблюдение нормативных сроков реализации инвестиционных проектов и других мероприятий программы в случае возникновения недостатка финансирования, что может повлечь риски недостижения установленных значений целевых показателей, целей и задач программы.</w:t>
      </w:r>
    </w:p>
    <w:p w:rsidR="00C0730D" w:rsidRPr="00820085" w:rsidRDefault="00C0730D" w:rsidP="009357B2">
      <w:pPr>
        <w:widowControl w:val="0"/>
        <w:autoSpaceDE w:val="0"/>
        <w:autoSpaceDN w:val="0"/>
        <w:adjustRightInd w:val="0"/>
        <w:jc w:val="both"/>
        <w:rPr>
          <w:sz w:val="28"/>
          <w:szCs w:val="28"/>
        </w:rPr>
      </w:pPr>
      <w:r w:rsidRPr="00820085">
        <w:rPr>
          <w:sz w:val="28"/>
          <w:szCs w:val="28"/>
        </w:rPr>
        <w:t xml:space="preserve">            Цель и задачи программы сформированы в соответствии с основными стратегическими документами:</w:t>
      </w:r>
    </w:p>
    <w:p w:rsidR="00C0730D" w:rsidRPr="00820085" w:rsidRDefault="00C0730D" w:rsidP="009357B2">
      <w:pPr>
        <w:widowControl w:val="0"/>
        <w:autoSpaceDE w:val="0"/>
        <w:autoSpaceDN w:val="0"/>
        <w:adjustRightInd w:val="0"/>
        <w:ind w:firstLine="720"/>
        <w:jc w:val="both"/>
        <w:rPr>
          <w:sz w:val="28"/>
          <w:szCs w:val="28"/>
        </w:rPr>
      </w:pPr>
      <w:r w:rsidRPr="00820085">
        <w:rPr>
          <w:sz w:val="28"/>
          <w:szCs w:val="28"/>
        </w:rPr>
        <w:t xml:space="preserve">1) Федеральным </w:t>
      </w:r>
      <w:hyperlink r:id="rId6" w:history="1">
        <w:r w:rsidRPr="00820085">
          <w:rPr>
            <w:sz w:val="28"/>
            <w:szCs w:val="28"/>
          </w:rPr>
          <w:t>законом</w:t>
        </w:r>
      </w:hyperlink>
      <w:r w:rsidRPr="00820085">
        <w:rPr>
          <w:sz w:val="28"/>
          <w:szCs w:val="28"/>
        </w:rPr>
        <w:t xml:space="preserve"> от 10 декабря 1995 года № 196-ФЗ «О безопасности дорожного движения»;</w:t>
      </w:r>
    </w:p>
    <w:p w:rsidR="00C0730D" w:rsidRPr="00820085" w:rsidRDefault="00C0730D" w:rsidP="009357B2">
      <w:pPr>
        <w:widowControl w:val="0"/>
        <w:autoSpaceDE w:val="0"/>
        <w:autoSpaceDN w:val="0"/>
        <w:adjustRightInd w:val="0"/>
        <w:ind w:firstLine="720"/>
        <w:jc w:val="both"/>
        <w:rPr>
          <w:sz w:val="28"/>
          <w:szCs w:val="28"/>
        </w:rPr>
      </w:pPr>
      <w:r w:rsidRPr="00820085">
        <w:rPr>
          <w:sz w:val="28"/>
          <w:szCs w:val="28"/>
        </w:rPr>
        <w:t xml:space="preserve">2) Указом Президента Российской Федерации </w:t>
      </w:r>
      <w:hyperlink r:id="rId7" w:history="1">
        <w:r w:rsidRPr="00820085">
          <w:rPr>
            <w:rStyle w:val="Hyperlink"/>
            <w:sz w:val="28"/>
            <w:szCs w:val="28"/>
          </w:rPr>
          <w:t>от 22 сентября 2006 года N 1042</w:t>
        </w:r>
      </w:hyperlink>
      <w:r w:rsidRPr="00820085">
        <w:rPr>
          <w:sz w:val="28"/>
          <w:szCs w:val="28"/>
        </w:rPr>
        <w:t xml:space="preserve"> "О первоочередных мерах по обеспечению безопасности дорожного движения",</w:t>
      </w:r>
    </w:p>
    <w:p w:rsidR="00C0730D" w:rsidRPr="00820085" w:rsidRDefault="00C0730D" w:rsidP="009357B2">
      <w:pPr>
        <w:widowControl w:val="0"/>
        <w:autoSpaceDE w:val="0"/>
        <w:autoSpaceDN w:val="0"/>
        <w:adjustRightInd w:val="0"/>
        <w:ind w:firstLine="720"/>
        <w:jc w:val="both"/>
        <w:rPr>
          <w:sz w:val="28"/>
          <w:szCs w:val="28"/>
        </w:rPr>
      </w:pPr>
      <w:r w:rsidRPr="00820085">
        <w:rPr>
          <w:sz w:val="28"/>
          <w:szCs w:val="28"/>
        </w:rPr>
        <w:t>3) постановлением Правительства Свердловской области  от 7 октября 2011 года № 1362-ПП  об утверждении комплексной программы «Повышение безопасности дорожного движения на территории Свердловской области в 2012-2016 годах» ( с изменениями и дополнениями);</w:t>
      </w:r>
    </w:p>
    <w:p w:rsidR="00C0730D" w:rsidRPr="00820085" w:rsidRDefault="00C0730D" w:rsidP="00890CAB">
      <w:pPr>
        <w:widowControl w:val="0"/>
        <w:autoSpaceDE w:val="0"/>
        <w:autoSpaceDN w:val="0"/>
        <w:adjustRightInd w:val="0"/>
        <w:ind w:firstLine="720"/>
        <w:jc w:val="both"/>
        <w:rPr>
          <w:sz w:val="28"/>
          <w:szCs w:val="28"/>
        </w:rPr>
      </w:pPr>
      <w:r w:rsidRPr="00820085">
        <w:rPr>
          <w:sz w:val="28"/>
          <w:szCs w:val="28"/>
        </w:rPr>
        <w:t>4) постановлением Правительства РФ от 03.10.2013 № 864 "О федеральной целевой программе "Повышение безопасности дорожного движения в 2013 - 2020 годах;</w:t>
      </w:r>
    </w:p>
    <w:p w:rsidR="00C0730D" w:rsidRPr="00820085" w:rsidRDefault="00C0730D" w:rsidP="009357B2">
      <w:pPr>
        <w:widowControl w:val="0"/>
        <w:autoSpaceDE w:val="0"/>
        <w:autoSpaceDN w:val="0"/>
        <w:adjustRightInd w:val="0"/>
        <w:ind w:firstLine="709"/>
        <w:jc w:val="both"/>
        <w:rPr>
          <w:sz w:val="28"/>
          <w:szCs w:val="28"/>
        </w:rPr>
      </w:pPr>
      <w:r w:rsidRPr="00820085">
        <w:rPr>
          <w:sz w:val="28"/>
          <w:szCs w:val="28"/>
        </w:rPr>
        <w:t>5)  перечень поручений  Президента Российской Федерации от 20 февраля 2015 года № 287.</w:t>
      </w:r>
    </w:p>
    <w:p w:rsidR="00C0730D" w:rsidRPr="00820085" w:rsidRDefault="00C0730D" w:rsidP="009357B2">
      <w:pPr>
        <w:widowControl w:val="0"/>
        <w:autoSpaceDE w:val="0"/>
        <w:autoSpaceDN w:val="0"/>
        <w:adjustRightInd w:val="0"/>
        <w:ind w:firstLine="720"/>
        <w:jc w:val="both"/>
        <w:rPr>
          <w:sz w:val="28"/>
          <w:szCs w:val="28"/>
        </w:rPr>
      </w:pPr>
      <w:r w:rsidRPr="00820085">
        <w:rPr>
          <w:sz w:val="28"/>
          <w:szCs w:val="28"/>
        </w:rPr>
        <w:t>Указанными стратегическими документами поставлены цели и задачи, на достижение которых направлена реализация мероприятий программы: осуществление мер по защите жизни и здоровья граждан, предотвращение несчастных случаев на автодорогах в Волчанском городском округе  посредством вы</w:t>
      </w:r>
      <w:r>
        <w:rPr>
          <w:sz w:val="28"/>
          <w:szCs w:val="28"/>
        </w:rPr>
        <w:t>полнения  комплекса мероприятий</w:t>
      </w:r>
      <w:r w:rsidRPr="00820085">
        <w:rPr>
          <w:sz w:val="28"/>
          <w:szCs w:val="28"/>
        </w:rPr>
        <w:t>, направленных на  повышение сознательности, укрепление  дисциплины граждан-участников дорожного движения, повышение технического уровня автомобильных дорог, комплексной безопасности  транспортной системы в целом.</w:t>
      </w:r>
    </w:p>
    <w:p w:rsidR="00C0730D" w:rsidRPr="00820085" w:rsidRDefault="00C0730D" w:rsidP="007E466C">
      <w:pPr>
        <w:widowControl w:val="0"/>
        <w:autoSpaceDE w:val="0"/>
        <w:autoSpaceDN w:val="0"/>
        <w:adjustRightInd w:val="0"/>
        <w:jc w:val="both"/>
        <w:rPr>
          <w:sz w:val="28"/>
          <w:szCs w:val="28"/>
        </w:rPr>
      </w:pPr>
    </w:p>
    <w:p w:rsidR="00C0730D" w:rsidRPr="00820085" w:rsidRDefault="00C0730D" w:rsidP="00F33F4A">
      <w:pPr>
        <w:widowControl w:val="0"/>
        <w:autoSpaceDE w:val="0"/>
        <w:autoSpaceDN w:val="0"/>
        <w:adjustRightInd w:val="0"/>
        <w:ind w:firstLine="720"/>
        <w:jc w:val="both"/>
        <w:rPr>
          <w:sz w:val="28"/>
          <w:szCs w:val="28"/>
        </w:rPr>
      </w:pPr>
    </w:p>
    <w:p w:rsidR="00C0730D" w:rsidRPr="00820085" w:rsidRDefault="00C0730D" w:rsidP="000A23D0">
      <w:pPr>
        <w:widowControl w:val="0"/>
        <w:autoSpaceDE w:val="0"/>
        <w:autoSpaceDN w:val="0"/>
        <w:adjustRightInd w:val="0"/>
        <w:outlineLvl w:val="1"/>
        <w:rPr>
          <w:sz w:val="28"/>
          <w:szCs w:val="28"/>
        </w:rPr>
      </w:pPr>
      <w:r w:rsidRPr="00820085">
        <w:rPr>
          <w:sz w:val="28"/>
          <w:szCs w:val="28"/>
        </w:rPr>
        <w:t>Раздел 2. ЦЕЛИ И ЗАДАЧИ, ЦЕЛЕВЫЕ ПОКАЗАТЕЛИ КОМПЛЕКСНОЙ ПРОГРАММЫ</w:t>
      </w:r>
    </w:p>
    <w:p w:rsidR="00C0730D" w:rsidRPr="00820085" w:rsidRDefault="00C0730D" w:rsidP="003964E4">
      <w:pPr>
        <w:widowControl w:val="0"/>
        <w:autoSpaceDE w:val="0"/>
        <w:autoSpaceDN w:val="0"/>
        <w:adjustRightInd w:val="0"/>
        <w:jc w:val="center"/>
        <w:rPr>
          <w:sz w:val="28"/>
          <w:szCs w:val="28"/>
        </w:rPr>
      </w:pPr>
      <w:r w:rsidRPr="00820085">
        <w:rPr>
          <w:sz w:val="28"/>
          <w:szCs w:val="28"/>
        </w:rPr>
        <w:t>«ПОВЫШЕНИЕ БЕЗОПАСНОСТИ ДОРОЖНОГО ДВИЖЕНИЯ НА ТЕРРИТОРИИ ВОЛЧАНСКОГО ГОРОДСКОГО ОКРУГА НА  2016-2020 ГОДЫ»</w:t>
      </w:r>
    </w:p>
    <w:p w:rsidR="00C0730D" w:rsidRPr="00820085" w:rsidRDefault="00C0730D" w:rsidP="003964E4">
      <w:pPr>
        <w:widowControl w:val="0"/>
        <w:autoSpaceDE w:val="0"/>
        <w:autoSpaceDN w:val="0"/>
        <w:adjustRightInd w:val="0"/>
        <w:jc w:val="center"/>
        <w:rPr>
          <w:sz w:val="28"/>
          <w:szCs w:val="28"/>
        </w:rPr>
      </w:pPr>
    </w:p>
    <w:p w:rsidR="00C0730D" w:rsidRPr="00820085" w:rsidRDefault="00C0730D" w:rsidP="009357B2">
      <w:pPr>
        <w:pStyle w:val="ConsPlusNormal"/>
        <w:jc w:val="both"/>
        <w:rPr>
          <w:rFonts w:ascii="Times New Roman" w:hAnsi="Times New Roman" w:cs="Times New Roman"/>
          <w:sz w:val="28"/>
          <w:szCs w:val="28"/>
        </w:rPr>
      </w:pPr>
      <w:r w:rsidRPr="00820085">
        <w:rPr>
          <w:rFonts w:ascii="Times New Roman" w:hAnsi="Times New Roman" w:cs="Times New Roman"/>
          <w:sz w:val="28"/>
          <w:szCs w:val="28"/>
        </w:rPr>
        <w:t xml:space="preserve">      Целью программы является обеспечение охраны жизни, здоровья граждан и их имущества, гарантии их законных прав на безопасные условия движения на дорогах.</w:t>
      </w:r>
    </w:p>
    <w:p w:rsidR="00C0730D" w:rsidRPr="00820085" w:rsidRDefault="00C0730D" w:rsidP="009357B2">
      <w:pPr>
        <w:pStyle w:val="ConsPlusNormal"/>
        <w:jc w:val="both"/>
        <w:rPr>
          <w:rFonts w:ascii="Times New Roman" w:hAnsi="Times New Roman" w:cs="Times New Roman"/>
          <w:sz w:val="28"/>
          <w:szCs w:val="28"/>
        </w:rPr>
      </w:pPr>
      <w:r w:rsidRPr="00820085">
        <w:rPr>
          <w:rFonts w:ascii="Times New Roman" w:hAnsi="Times New Roman" w:cs="Times New Roman"/>
          <w:sz w:val="28"/>
          <w:szCs w:val="28"/>
        </w:rPr>
        <w:t xml:space="preserve">      Для достижения поставленной цели необходимо решение следующих задач:</w:t>
      </w:r>
    </w:p>
    <w:p w:rsidR="00C0730D" w:rsidRPr="00820085" w:rsidRDefault="00C0730D" w:rsidP="009357B2">
      <w:pPr>
        <w:pStyle w:val="ConsPlusNormal"/>
        <w:jc w:val="both"/>
        <w:rPr>
          <w:rFonts w:ascii="Times New Roman" w:hAnsi="Times New Roman" w:cs="Times New Roman"/>
          <w:sz w:val="28"/>
          <w:szCs w:val="28"/>
        </w:rPr>
      </w:pPr>
      <w:r w:rsidRPr="00820085">
        <w:rPr>
          <w:rFonts w:ascii="Times New Roman" w:hAnsi="Times New Roman" w:cs="Times New Roman"/>
          <w:sz w:val="28"/>
          <w:szCs w:val="28"/>
        </w:rPr>
        <w:t>- создание системы пропагандистского воздействия на население с целью формирования негативного отношения к правонарушениям в сфере дорожного движения;</w:t>
      </w:r>
    </w:p>
    <w:p w:rsidR="00C0730D" w:rsidRPr="00820085" w:rsidRDefault="00C0730D" w:rsidP="009357B2">
      <w:pPr>
        <w:pStyle w:val="ConsPlusNormal"/>
        <w:jc w:val="both"/>
        <w:rPr>
          <w:rFonts w:ascii="Times New Roman" w:hAnsi="Times New Roman" w:cs="Times New Roman"/>
          <w:sz w:val="28"/>
          <w:szCs w:val="28"/>
        </w:rPr>
      </w:pPr>
      <w:r w:rsidRPr="00820085">
        <w:rPr>
          <w:rFonts w:ascii="Times New Roman" w:hAnsi="Times New Roman" w:cs="Times New Roman"/>
          <w:sz w:val="28"/>
          <w:szCs w:val="28"/>
        </w:rPr>
        <w:t>-   формирование у детей навыков безопасного поведения на дорогах;</w:t>
      </w:r>
    </w:p>
    <w:p w:rsidR="00C0730D" w:rsidRPr="00820085" w:rsidRDefault="00C0730D" w:rsidP="009357B2">
      <w:pPr>
        <w:pStyle w:val="ConsPlusNormal"/>
        <w:jc w:val="both"/>
        <w:rPr>
          <w:rFonts w:ascii="Times New Roman" w:hAnsi="Times New Roman" w:cs="Times New Roman"/>
          <w:sz w:val="28"/>
          <w:szCs w:val="28"/>
        </w:rPr>
      </w:pPr>
      <w:r w:rsidRPr="00820085">
        <w:rPr>
          <w:rFonts w:ascii="Times New Roman" w:hAnsi="Times New Roman" w:cs="Times New Roman"/>
          <w:sz w:val="28"/>
          <w:szCs w:val="28"/>
        </w:rPr>
        <w:t>- предупреждение опасного поведения участников дорожного движения;</w:t>
      </w:r>
    </w:p>
    <w:p w:rsidR="00C0730D" w:rsidRPr="00820085" w:rsidRDefault="00C0730D" w:rsidP="009357B2">
      <w:pPr>
        <w:pStyle w:val="ConsPlusCell"/>
        <w:tabs>
          <w:tab w:val="left" w:pos="225"/>
          <w:tab w:val="left" w:pos="261"/>
        </w:tabs>
        <w:jc w:val="both"/>
        <w:rPr>
          <w:rFonts w:ascii="Times New Roman" w:hAnsi="Times New Roman" w:cs="Times New Roman"/>
          <w:sz w:val="28"/>
          <w:szCs w:val="28"/>
        </w:rPr>
      </w:pPr>
      <w:r w:rsidRPr="00820085">
        <w:rPr>
          <w:rFonts w:ascii="Times New Roman" w:hAnsi="Times New Roman" w:cs="Times New Roman"/>
          <w:sz w:val="28"/>
          <w:szCs w:val="28"/>
        </w:rPr>
        <w:t>-   обеспечение безопасных условий движения на улично-дорожной сети, в части</w:t>
      </w:r>
    </w:p>
    <w:p w:rsidR="00C0730D" w:rsidRPr="00820085" w:rsidRDefault="00C0730D" w:rsidP="009357B2">
      <w:pPr>
        <w:pStyle w:val="ConsPlusCell"/>
        <w:tabs>
          <w:tab w:val="left" w:pos="225"/>
          <w:tab w:val="left" w:pos="261"/>
        </w:tabs>
        <w:jc w:val="both"/>
        <w:rPr>
          <w:rFonts w:ascii="Times New Roman" w:hAnsi="Times New Roman" w:cs="Times New Roman"/>
          <w:sz w:val="28"/>
          <w:szCs w:val="28"/>
        </w:rPr>
      </w:pPr>
      <w:r w:rsidRPr="00820085">
        <w:rPr>
          <w:rFonts w:ascii="Times New Roman" w:hAnsi="Times New Roman" w:cs="Times New Roman"/>
          <w:sz w:val="28"/>
          <w:szCs w:val="28"/>
        </w:rPr>
        <w:t>содержания автомобильных дорог в состоянии, отвечающем требованиям действующих стандартов, включая элементы  обустройства и дорожные сооружения, ликвидация и профилактика возникновения опасных участков на сети автомобильных дорог;</w:t>
      </w:r>
    </w:p>
    <w:p w:rsidR="00C0730D" w:rsidRPr="00820085" w:rsidRDefault="00C0730D" w:rsidP="009357B2">
      <w:pPr>
        <w:pStyle w:val="ConsPlusCell"/>
        <w:tabs>
          <w:tab w:val="left" w:pos="225"/>
          <w:tab w:val="left" w:pos="261"/>
        </w:tabs>
        <w:jc w:val="both"/>
        <w:rPr>
          <w:rFonts w:ascii="Times New Roman" w:hAnsi="Times New Roman" w:cs="Times New Roman"/>
          <w:sz w:val="28"/>
          <w:szCs w:val="28"/>
        </w:rPr>
      </w:pPr>
      <w:r w:rsidRPr="00820085">
        <w:rPr>
          <w:rFonts w:ascii="Times New Roman" w:hAnsi="Times New Roman" w:cs="Times New Roman"/>
          <w:sz w:val="28"/>
          <w:szCs w:val="28"/>
        </w:rPr>
        <w:t>- снижение уровня аварийности, ущерба, полученного в результате ДТП;</w:t>
      </w:r>
    </w:p>
    <w:p w:rsidR="00C0730D" w:rsidRPr="00820085" w:rsidRDefault="00C0730D" w:rsidP="009357B2">
      <w:pPr>
        <w:widowControl w:val="0"/>
        <w:autoSpaceDE w:val="0"/>
        <w:autoSpaceDN w:val="0"/>
        <w:adjustRightInd w:val="0"/>
        <w:jc w:val="both"/>
        <w:rPr>
          <w:sz w:val="28"/>
          <w:szCs w:val="28"/>
        </w:rPr>
      </w:pPr>
      <w:r w:rsidRPr="00820085">
        <w:rPr>
          <w:sz w:val="28"/>
          <w:szCs w:val="28"/>
        </w:rPr>
        <w:t>-  повышение культуры вождения.</w:t>
      </w:r>
    </w:p>
    <w:p w:rsidR="00C0730D" w:rsidRPr="00820085" w:rsidRDefault="00C0730D" w:rsidP="009357B2">
      <w:pPr>
        <w:widowControl w:val="0"/>
        <w:autoSpaceDE w:val="0"/>
        <w:autoSpaceDN w:val="0"/>
        <w:adjustRightInd w:val="0"/>
        <w:jc w:val="both"/>
        <w:rPr>
          <w:sz w:val="28"/>
          <w:szCs w:val="28"/>
        </w:rPr>
      </w:pPr>
      <w:r w:rsidRPr="00820085">
        <w:rPr>
          <w:sz w:val="28"/>
          <w:szCs w:val="28"/>
        </w:rPr>
        <w:t xml:space="preserve">      Целевые показатели программы «Повышение безопасности дорожного движения на территории Волчанского город</w:t>
      </w:r>
      <w:r>
        <w:rPr>
          <w:sz w:val="28"/>
          <w:szCs w:val="28"/>
        </w:rPr>
        <w:t>ского округа на 2016-2020</w:t>
      </w:r>
      <w:r w:rsidRPr="00820085">
        <w:rPr>
          <w:sz w:val="28"/>
          <w:szCs w:val="28"/>
        </w:rPr>
        <w:t xml:space="preserve"> годы» приведены в приложении №  1 к настоящей программе.</w:t>
      </w:r>
    </w:p>
    <w:p w:rsidR="00C0730D" w:rsidRPr="00820085" w:rsidRDefault="00C0730D" w:rsidP="005532E5">
      <w:pPr>
        <w:widowControl w:val="0"/>
        <w:autoSpaceDE w:val="0"/>
        <w:autoSpaceDN w:val="0"/>
        <w:adjustRightInd w:val="0"/>
        <w:jc w:val="both"/>
        <w:rPr>
          <w:sz w:val="28"/>
          <w:szCs w:val="28"/>
        </w:rPr>
      </w:pPr>
      <w:r w:rsidRPr="00820085">
        <w:rPr>
          <w:sz w:val="28"/>
          <w:szCs w:val="28"/>
        </w:rPr>
        <w:t xml:space="preserve">           </w:t>
      </w:r>
    </w:p>
    <w:p w:rsidR="00C0730D" w:rsidRPr="00820085" w:rsidRDefault="00C0730D" w:rsidP="005532E5">
      <w:pPr>
        <w:widowControl w:val="0"/>
        <w:autoSpaceDE w:val="0"/>
        <w:autoSpaceDN w:val="0"/>
        <w:adjustRightInd w:val="0"/>
        <w:jc w:val="both"/>
        <w:rPr>
          <w:sz w:val="28"/>
          <w:szCs w:val="28"/>
        </w:rPr>
      </w:pPr>
    </w:p>
    <w:p w:rsidR="00C0730D" w:rsidRPr="00820085" w:rsidRDefault="00C0730D" w:rsidP="00C1463A">
      <w:pPr>
        <w:widowControl w:val="0"/>
        <w:autoSpaceDE w:val="0"/>
        <w:autoSpaceDN w:val="0"/>
        <w:adjustRightInd w:val="0"/>
        <w:jc w:val="center"/>
        <w:rPr>
          <w:sz w:val="28"/>
          <w:szCs w:val="28"/>
        </w:rPr>
      </w:pPr>
      <w:bookmarkStart w:id="5" w:name="Par353"/>
      <w:bookmarkStart w:id="6" w:name="Par360"/>
      <w:bookmarkStart w:id="7" w:name="Par368"/>
      <w:bookmarkEnd w:id="5"/>
      <w:bookmarkEnd w:id="6"/>
      <w:bookmarkEnd w:id="7"/>
      <w:r w:rsidRPr="00820085">
        <w:rPr>
          <w:sz w:val="28"/>
          <w:szCs w:val="28"/>
        </w:rPr>
        <w:t>Раздел 3. ПЛАН МЕРОПРИЯТИЙ КОМПЛЕКСНОЙ ПРОГРАММЫ</w:t>
      </w:r>
    </w:p>
    <w:p w:rsidR="00C0730D" w:rsidRPr="00820085" w:rsidRDefault="00C0730D" w:rsidP="00C1463A">
      <w:pPr>
        <w:widowControl w:val="0"/>
        <w:autoSpaceDE w:val="0"/>
        <w:autoSpaceDN w:val="0"/>
        <w:adjustRightInd w:val="0"/>
        <w:jc w:val="center"/>
        <w:rPr>
          <w:sz w:val="28"/>
          <w:szCs w:val="28"/>
        </w:rPr>
      </w:pPr>
      <w:r w:rsidRPr="00820085">
        <w:rPr>
          <w:sz w:val="28"/>
          <w:szCs w:val="28"/>
        </w:rPr>
        <w:t>«ПОВЫШЕНИЕ БЕЗОПАСНОСТИ ДОРОЖНОГО ДВИЖЕНИЯ НА ТЕРРИТОРИИ ВОЛЧАНСКОГО ГОРОДСКОГО ОКРУГА НА  2016-2020 ГОДЫ»</w:t>
      </w:r>
    </w:p>
    <w:p w:rsidR="00C0730D" w:rsidRPr="00820085" w:rsidRDefault="00C0730D">
      <w:pPr>
        <w:widowControl w:val="0"/>
        <w:autoSpaceDE w:val="0"/>
        <w:autoSpaceDN w:val="0"/>
        <w:adjustRightInd w:val="0"/>
        <w:jc w:val="both"/>
        <w:rPr>
          <w:sz w:val="28"/>
          <w:szCs w:val="28"/>
        </w:rPr>
      </w:pPr>
    </w:p>
    <w:p w:rsidR="00C0730D" w:rsidRPr="00820085" w:rsidRDefault="00C0730D" w:rsidP="00AB756C">
      <w:pPr>
        <w:widowControl w:val="0"/>
        <w:autoSpaceDE w:val="0"/>
        <w:autoSpaceDN w:val="0"/>
        <w:adjustRightInd w:val="0"/>
        <w:ind w:firstLine="720"/>
        <w:jc w:val="both"/>
        <w:rPr>
          <w:sz w:val="28"/>
          <w:szCs w:val="28"/>
        </w:rPr>
      </w:pPr>
      <w:r w:rsidRPr="00820085">
        <w:rPr>
          <w:sz w:val="28"/>
          <w:szCs w:val="28"/>
        </w:rPr>
        <w:t>Мероприятия программы осуществляются в соответствии с Планом мероприятий , представленным в приложении № 2 к настоящей программе.</w:t>
      </w:r>
    </w:p>
    <w:p w:rsidR="00C0730D" w:rsidRPr="00820085" w:rsidRDefault="00C0730D" w:rsidP="00AB756C">
      <w:pPr>
        <w:widowControl w:val="0"/>
        <w:autoSpaceDE w:val="0"/>
        <w:autoSpaceDN w:val="0"/>
        <w:adjustRightInd w:val="0"/>
        <w:ind w:firstLine="720"/>
        <w:jc w:val="both"/>
        <w:rPr>
          <w:sz w:val="28"/>
          <w:szCs w:val="28"/>
        </w:rPr>
      </w:pPr>
      <w:r w:rsidRPr="00820085">
        <w:rPr>
          <w:sz w:val="28"/>
          <w:szCs w:val="28"/>
        </w:rPr>
        <w:t>Перечень объектов для бюджетных инвестиций представлен в Приложении № 4 к настоящей программе.</w:t>
      </w:r>
    </w:p>
    <w:p w:rsidR="00C0730D" w:rsidRPr="00820085" w:rsidRDefault="00C0730D" w:rsidP="00AB756C">
      <w:pPr>
        <w:widowControl w:val="0"/>
        <w:autoSpaceDE w:val="0"/>
        <w:autoSpaceDN w:val="0"/>
        <w:adjustRightInd w:val="0"/>
        <w:ind w:firstLine="720"/>
        <w:jc w:val="both"/>
        <w:rPr>
          <w:sz w:val="28"/>
          <w:szCs w:val="28"/>
        </w:rPr>
      </w:pPr>
      <w:r w:rsidRPr="00820085">
        <w:rPr>
          <w:sz w:val="28"/>
          <w:szCs w:val="28"/>
        </w:rPr>
        <w:t xml:space="preserve">Исполнителями мероприятий программы являются юридические и (или) физические лица, осуществляющие поставку товаров, выполнение работ и (или) оказание услуг, необходимых для реализации программы, в соответствии с законодательством Российской Федерации. </w:t>
      </w:r>
    </w:p>
    <w:p w:rsidR="00C0730D" w:rsidRPr="00820085" w:rsidRDefault="00C0730D" w:rsidP="00AB756C">
      <w:pPr>
        <w:widowControl w:val="0"/>
        <w:autoSpaceDE w:val="0"/>
        <w:autoSpaceDN w:val="0"/>
        <w:adjustRightInd w:val="0"/>
        <w:ind w:firstLine="720"/>
        <w:jc w:val="both"/>
        <w:rPr>
          <w:sz w:val="28"/>
          <w:szCs w:val="28"/>
        </w:rPr>
      </w:pPr>
      <w:r w:rsidRPr="00820085">
        <w:rPr>
          <w:sz w:val="28"/>
          <w:szCs w:val="28"/>
        </w:rPr>
        <w:t>Полномочия муниципального заказчика по реализации мероприятий программы, связанных с этой деятельностью работ и услуг осуществляет муниципальное казенное учреждение «Управление городского хозяйства» в соответствии с законодательством Российской Федерации.</w:t>
      </w:r>
    </w:p>
    <w:p w:rsidR="00C0730D" w:rsidRPr="00820085" w:rsidRDefault="00C0730D" w:rsidP="00A01A2C">
      <w:pPr>
        <w:widowControl w:val="0"/>
        <w:autoSpaceDE w:val="0"/>
        <w:autoSpaceDN w:val="0"/>
        <w:adjustRightInd w:val="0"/>
        <w:ind w:firstLine="720"/>
        <w:jc w:val="both"/>
        <w:rPr>
          <w:sz w:val="28"/>
          <w:szCs w:val="28"/>
        </w:rPr>
      </w:pPr>
      <w:r w:rsidRPr="00820085">
        <w:rPr>
          <w:sz w:val="28"/>
          <w:szCs w:val="28"/>
        </w:rPr>
        <w:t>Муниципальное казенное учреждение «Управление городского хозяйства» разрабатывает и согласовывает с администрацией Волчанского городского округа планы размещения заказов на поставки товаров, выполнение работ и оказание услуг по реализации мероприятий программы, проводит мониторинг,  готовит перечни объектов для бюджетного инвестирования, проектную и сметную документацию, при необходимости, и представляет их  на согласование и утверждение  в  администрацию Волчанского городского округа.</w:t>
      </w:r>
    </w:p>
    <w:p w:rsidR="00C0730D" w:rsidRPr="00820085" w:rsidRDefault="00C0730D" w:rsidP="005A7D5C">
      <w:pPr>
        <w:widowControl w:val="0"/>
        <w:autoSpaceDE w:val="0"/>
        <w:autoSpaceDN w:val="0"/>
        <w:adjustRightInd w:val="0"/>
        <w:jc w:val="both"/>
        <w:rPr>
          <w:sz w:val="28"/>
          <w:szCs w:val="28"/>
        </w:rPr>
      </w:pPr>
      <w:bookmarkStart w:id="8" w:name="Par387"/>
      <w:bookmarkEnd w:id="8"/>
    </w:p>
    <w:p w:rsidR="00C0730D" w:rsidRPr="00820085" w:rsidRDefault="00C0730D" w:rsidP="0066609B">
      <w:pPr>
        <w:widowControl w:val="0"/>
        <w:tabs>
          <w:tab w:val="left" w:pos="8460"/>
        </w:tabs>
        <w:autoSpaceDE w:val="0"/>
        <w:autoSpaceDN w:val="0"/>
        <w:adjustRightInd w:val="0"/>
        <w:jc w:val="center"/>
        <w:outlineLvl w:val="1"/>
        <w:rPr>
          <w:sz w:val="28"/>
          <w:szCs w:val="28"/>
        </w:rPr>
      </w:pPr>
    </w:p>
    <w:p w:rsidR="00C0730D" w:rsidRPr="00820085" w:rsidRDefault="00C0730D" w:rsidP="0066609B">
      <w:pPr>
        <w:widowControl w:val="0"/>
        <w:tabs>
          <w:tab w:val="left" w:pos="8460"/>
        </w:tabs>
        <w:autoSpaceDE w:val="0"/>
        <w:autoSpaceDN w:val="0"/>
        <w:adjustRightInd w:val="0"/>
        <w:jc w:val="center"/>
        <w:outlineLvl w:val="1"/>
        <w:rPr>
          <w:sz w:val="28"/>
          <w:szCs w:val="28"/>
        </w:rPr>
      </w:pPr>
      <w:r w:rsidRPr="00820085">
        <w:rPr>
          <w:sz w:val="28"/>
          <w:szCs w:val="28"/>
        </w:rPr>
        <w:t>Раздел 4. РЕСУРСНОЕ ОБЕСПЕЧЕНИЕ   ПРОГРАММЫ</w:t>
      </w:r>
    </w:p>
    <w:p w:rsidR="00C0730D" w:rsidRPr="00820085" w:rsidRDefault="00C0730D" w:rsidP="0066609B">
      <w:pPr>
        <w:widowControl w:val="0"/>
        <w:tabs>
          <w:tab w:val="left" w:pos="8460"/>
        </w:tabs>
        <w:autoSpaceDE w:val="0"/>
        <w:autoSpaceDN w:val="0"/>
        <w:adjustRightInd w:val="0"/>
        <w:jc w:val="center"/>
        <w:rPr>
          <w:sz w:val="28"/>
          <w:szCs w:val="28"/>
        </w:rPr>
      </w:pPr>
      <w:r w:rsidRPr="00820085">
        <w:rPr>
          <w:sz w:val="28"/>
          <w:szCs w:val="28"/>
        </w:rPr>
        <w:t>«ПОВЫШЕНИЕ БЕЗОПАСНОСТИ ДОРОЖНОГО ДВИЖЕНИЯ НА ТЕРРИТОРИИ ВОЛЧАНСКОГО ГОРОДСКОГО ОКРУГА НА  2016-2020 ГОДЫ»</w:t>
      </w:r>
    </w:p>
    <w:p w:rsidR="00C0730D" w:rsidRPr="00820085" w:rsidRDefault="00C0730D" w:rsidP="005A7D5C">
      <w:pPr>
        <w:widowControl w:val="0"/>
        <w:autoSpaceDE w:val="0"/>
        <w:autoSpaceDN w:val="0"/>
        <w:adjustRightInd w:val="0"/>
        <w:jc w:val="both"/>
        <w:outlineLvl w:val="1"/>
        <w:rPr>
          <w:sz w:val="28"/>
          <w:szCs w:val="28"/>
        </w:rPr>
      </w:pPr>
    </w:p>
    <w:p w:rsidR="00C0730D" w:rsidRPr="00820085" w:rsidRDefault="00C0730D" w:rsidP="005A7D5C">
      <w:pPr>
        <w:widowControl w:val="0"/>
        <w:autoSpaceDE w:val="0"/>
        <w:autoSpaceDN w:val="0"/>
        <w:adjustRightInd w:val="0"/>
        <w:jc w:val="both"/>
        <w:outlineLvl w:val="1"/>
        <w:rPr>
          <w:sz w:val="28"/>
          <w:szCs w:val="28"/>
        </w:rPr>
      </w:pPr>
      <w:r w:rsidRPr="00820085">
        <w:rPr>
          <w:sz w:val="28"/>
          <w:szCs w:val="28"/>
        </w:rPr>
        <w:t xml:space="preserve">        Стоимость мероприятий программы рассчитана по состоянию на июль 2015 г.</w:t>
      </w:r>
    </w:p>
    <w:p w:rsidR="00C0730D" w:rsidRPr="00820085" w:rsidRDefault="00C0730D" w:rsidP="005A7D5C">
      <w:pPr>
        <w:widowControl w:val="0"/>
        <w:autoSpaceDE w:val="0"/>
        <w:autoSpaceDN w:val="0"/>
        <w:adjustRightInd w:val="0"/>
        <w:jc w:val="both"/>
        <w:outlineLvl w:val="1"/>
        <w:rPr>
          <w:sz w:val="28"/>
          <w:szCs w:val="28"/>
        </w:rPr>
      </w:pPr>
      <w:r w:rsidRPr="00820085">
        <w:rPr>
          <w:sz w:val="28"/>
          <w:szCs w:val="28"/>
        </w:rPr>
        <w:t>При необходимости проводится уточнение стоимости проведения мероприятий, сроков проведения мероприятий, источника финансирования, ответственного исполнителя.</w:t>
      </w:r>
    </w:p>
    <w:p w:rsidR="00C0730D" w:rsidRPr="00820085" w:rsidRDefault="00C0730D" w:rsidP="005A7D5C">
      <w:pPr>
        <w:widowControl w:val="0"/>
        <w:autoSpaceDE w:val="0"/>
        <w:autoSpaceDN w:val="0"/>
        <w:adjustRightInd w:val="0"/>
        <w:jc w:val="both"/>
        <w:outlineLvl w:val="1"/>
        <w:rPr>
          <w:sz w:val="28"/>
          <w:szCs w:val="28"/>
        </w:rPr>
      </w:pPr>
      <w:r w:rsidRPr="00820085">
        <w:rPr>
          <w:sz w:val="28"/>
          <w:szCs w:val="28"/>
        </w:rPr>
        <w:t>Финансирование мероприятий комплексной программы осуществляется за счет бюджетных ассигнований, предусмотренных муниципальными программами Волчанского городского округа:</w:t>
      </w:r>
    </w:p>
    <w:p w:rsidR="00C0730D" w:rsidRPr="00820085" w:rsidRDefault="00C0730D" w:rsidP="007875F0">
      <w:pPr>
        <w:widowControl w:val="0"/>
        <w:autoSpaceDE w:val="0"/>
        <w:autoSpaceDN w:val="0"/>
        <w:adjustRightInd w:val="0"/>
        <w:jc w:val="both"/>
        <w:outlineLvl w:val="1"/>
        <w:rPr>
          <w:sz w:val="28"/>
          <w:szCs w:val="28"/>
        </w:rPr>
      </w:pPr>
      <w:r w:rsidRPr="00820085">
        <w:rPr>
          <w:sz w:val="28"/>
          <w:szCs w:val="28"/>
        </w:rPr>
        <w:t>1.Муниципальная программа Волчанского городского округа «Развитие транспорта, дорожного хозяйства и информационных технологий Волчанского городского округа до 2018 года» утверждена постановлением главы ВГО от 30.12.2013 №1037.</w:t>
      </w:r>
    </w:p>
    <w:p w:rsidR="00C0730D" w:rsidRPr="00820085" w:rsidRDefault="00C0730D" w:rsidP="001D76D6">
      <w:pPr>
        <w:widowControl w:val="0"/>
        <w:autoSpaceDE w:val="0"/>
        <w:autoSpaceDN w:val="0"/>
        <w:adjustRightInd w:val="0"/>
        <w:jc w:val="both"/>
        <w:outlineLvl w:val="1"/>
        <w:rPr>
          <w:sz w:val="28"/>
          <w:szCs w:val="28"/>
        </w:rPr>
      </w:pPr>
      <w:r w:rsidRPr="00820085">
        <w:rPr>
          <w:sz w:val="28"/>
          <w:szCs w:val="28"/>
        </w:rPr>
        <w:t>2. Муниципальная программа Волчанского городского округа «Развитие системы образования в Волчанском городском округе до 2018 года» утверждена постановлением главы ВГО от 21.04.2014 № 318.</w:t>
      </w:r>
    </w:p>
    <w:p w:rsidR="00C0730D" w:rsidRPr="00820085" w:rsidRDefault="00C0730D" w:rsidP="00750171">
      <w:pPr>
        <w:jc w:val="center"/>
        <w:rPr>
          <w:sz w:val="28"/>
          <w:szCs w:val="28"/>
        </w:rPr>
      </w:pPr>
    </w:p>
    <w:p w:rsidR="00C0730D" w:rsidRDefault="00C0730D" w:rsidP="00750171">
      <w:pPr>
        <w:jc w:val="center"/>
        <w:rPr>
          <w:sz w:val="28"/>
          <w:szCs w:val="28"/>
        </w:rPr>
      </w:pPr>
    </w:p>
    <w:p w:rsidR="00C0730D" w:rsidRDefault="00C0730D" w:rsidP="00750171">
      <w:pPr>
        <w:jc w:val="center"/>
        <w:rPr>
          <w:sz w:val="28"/>
          <w:szCs w:val="28"/>
        </w:rPr>
      </w:pPr>
    </w:p>
    <w:p w:rsidR="00C0730D" w:rsidRDefault="00C0730D" w:rsidP="00750171">
      <w:pPr>
        <w:jc w:val="center"/>
        <w:rPr>
          <w:sz w:val="28"/>
          <w:szCs w:val="28"/>
        </w:rPr>
      </w:pPr>
    </w:p>
    <w:p w:rsidR="00C0730D" w:rsidRDefault="00C0730D" w:rsidP="00750171">
      <w:pPr>
        <w:jc w:val="center"/>
        <w:rPr>
          <w:sz w:val="28"/>
          <w:szCs w:val="28"/>
        </w:rPr>
      </w:pPr>
    </w:p>
    <w:p w:rsidR="00C0730D" w:rsidRDefault="00C0730D" w:rsidP="00750171">
      <w:pPr>
        <w:jc w:val="center"/>
        <w:rPr>
          <w:sz w:val="28"/>
          <w:szCs w:val="28"/>
        </w:rPr>
      </w:pPr>
    </w:p>
    <w:p w:rsidR="00C0730D" w:rsidRDefault="00C0730D" w:rsidP="00750171">
      <w:pPr>
        <w:jc w:val="center"/>
        <w:rPr>
          <w:sz w:val="28"/>
          <w:szCs w:val="28"/>
        </w:rPr>
      </w:pPr>
    </w:p>
    <w:p w:rsidR="00C0730D" w:rsidRPr="00820085" w:rsidRDefault="00C0730D" w:rsidP="00750171">
      <w:pPr>
        <w:jc w:val="center"/>
        <w:rPr>
          <w:sz w:val="28"/>
          <w:szCs w:val="28"/>
        </w:rPr>
      </w:pPr>
      <w:r w:rsidRPr="00820085">
        <w:rPr>
          <w:sz w:val="28"/>
          <w:szCs w:val="28"/>
        </w:rPr>
        <w:t>РАСХОДЫ НА РЕАЛИЗАЦИЮ КОМПЛЕКСНОЙ ПРОГРАММЫ «ПОВЫШЕНИЕ БЕЗОПАСНОСТИ ДОРОЖНОГО ДВИЖЕНИЯ НА ТЕРРИТОРИИ ВОЛЧАНСКОГО ГОРОДСКОГО ОКРУГА НА  2016-2020 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302"/>
        <w:gridCol w:w="1401"/>
        <w:gridCol w:w="1105"/>
        <w:gridCol w:w="1105"/>
        <w:gridCol w:w="1105"/>
        <w:gridCol w:w="1105"/>
        <w:gridCol w:w="1105"/>
      </w:tblGrid>
      <w:tr w:rsidR="00C0730D" w:rsidRPr="00820085">
        <w:tc>
          <w:tcPr>
            <w:tcW w:w="828" w:type="dxa"/>
            <w:vMerge w:val="restart"/>
          </w:tcPr>
          <w:p w:rsidR="00C0730D" w:rsidRPr="00820085" w:rsidRDefault="00C0730D" w:rsidP="00FB092C">
            <w:pPr>
              <w:widowControl w:val="0"/>
              <w:autoSpaceDE w:val="0"/>
              <w:autoSpaceDN w:val="0"/>
              <w:adjustRightInd w:val="0"/>
              <w:jc w:val="both"/>
              <w:rPr>
                <w:sz w:val="28"/>
                <w:szCs w:val="28"/>
              </w:rPr>
            </w:pPr>
            <w:r w:rsidRPr="00820085">
              <w:rPr>
                <w:sz w:val="28"/>
                <w:szCs w:val="28"/>
              </w:rPr>
              <w:t>№ п/п</w:t>
            </w:r>
          </w:p>
        </w:tc>
        <w:tc>
          <w:tcPr>
            <w:tcW w:w="2868" w:type="dxa"/>
            <w:vMerge w:val="restart"/>
          </w:tcPr>
          <w:p w:rsidR="00C0730D" w:rsidRPr="00820085" w:rsidRDefault="00C0730D" w:rsidP="00FB092C">
            <w:pPr>
              <w:widowControl w:val="0"/>
              <w:autoSpaceDE w:val="0"/>
              <w:autoSpaceDN w:val="0"/>
              <w:adjustRightInd w:val="0"/>
              <w:jc w:val="both"/>
              <w:rPr>
                <w:sz w:val="28"/>
                <w:szCs w:val="28"/>
              </w:rPr>
            </w:pPr>
            <w:r w:rsidRPr="00820085">
              <w:rPr>
                <w:sz w:val="28"/>
                <w:szCs w:val="28"/>
              </w:rPr>
              <w:t>Источники финансирования</w:t>
            </w:r>
          </w:p>
        </w:tc>
        <w:tc>
          <w:tcPr>
            <w:tcW w:w="1848" w:type="dxa"/>
            <w:vMerge w:val="restart"/>
          </w:tcPr>
          <w:p w:rsidR="00C0730D" w:rsidRPr="00820085" w:rsidRDefault="00C0730D" w:rsidP="00FB092C">
            <w:pPr>
              <w:widowControl w:val="0"/>
              <w:autoSpaceDE w:val="0"/>
              <w:autoSpaceDN w:val="0"/>
              <w:adjustRightInd w:val="0"/>
              <w:jc w:val="both"/>
              <w:rPr>
                <w:sz w:val="28"/>
                <w:szCs w:val="28"/>
              </w:rPr>
            </w:pPr>
            <w:r w:rsidRPr="00820085">
              <w:rPr>
                <w:sz w:val="28"/>
                <w:szCs w:val="28"/>
              </w:rPr>
              <w:t>ВСЕГО (тыс.руб)</w:t>
            </w:r>
          </w:p>
        </w:tc>
        <w:tc>
          <w:tcPr>
            <w:tcW w:w="9241" w:type="dxa"/>
            <w:gridSpan w:val="5"/>
          </w:tcPr>
          <w:p w:rsidR="00C0730D" w:rsidRPr="00820085" w:rsidRDefault="00C0730D" w:rsidP="00FB092C">
            <w:pPr>
              <w:widowControl w:val="0"/>
              <w:autoSpaceDE w:val="0"/>
              <w:autoSpaceDN w:val="0"/>
              <w:adjustRightInd w:val="0"/>
              <w:jc w:val="center"/>
              <w:rPr>
                <w:sz w:val="28"/>
                <w:szCs w:val="28"/>
              </w:rPr>
            </w:pPr>
            <w:r w:rsidRPr="00820085">
              <w:rPr>
                <w:sz w:val="28"/>
                <w:szCs w:val="28"/>
              </w:rPr>
              <w:t>в том числе</w:t>
            </w:r>
          </w:p>
        </w:tc>
      </w:tr>
      <w:tr w:rsidR="00C0730D" w:rsidRPr="00820085">
        <w:tc>
          <w:tcPr>
            <w:tcW w:w="828" w:type="dxa"/>
            <w:vMerge/>
          </w:tcPr>
          <w:p w:rsidR="00C0730D" w:rsidRPr="00820085" w:rsidRDefault="00C0730D" w:rsidP="00FB092C">
            <w:pPr>
              <w:widowControl w:val="0"/>
              <w:autoSpaceDE w:val="0"/>
              <w:autoSpaceDN w:val="0"/>
              <w:adjustRightInd w:val="0"/>
              <w:jc w:val="both"/>
              <w:rPr>
                <w:sz w:val="28"/>
                <w:szCs w:val="28"/>
              </w:rPr>
            </w:pPr>
          </w:p>
        </w:tc>
        <w:tc>
          <w:tcPr>
            <w:tcW w:w="2868" w:type="dxa"/>
            <w:vMerge/>
          </w:tcPr>
          <w:p w:rsidR="00C0730D" w:rsidRPr="00820085" w:rsidRDefault="00C0730D" w:rsidP="00FB092C">
            <w:pPr>
              <w:widowControl w:val="0"/>
              <w:autoSpaceDE w:val="0"/>
              <w:autoSpaceDN w:val="0"/>
              <w:adjustRightInd w:val="0"/>
              <w:jc w:val="both"/>
              <w:rPr>
                <w:sz w:val="28"/>
                <w:szCs w:val="28"/>
              </w:rPr>
            </w:pPr>
          </w:p>
        </w:tc>
        <w:tc>
          <w:tcPr>
            <w:tcW w:w="1848" w:type="dxa"/>
            <w:vMerge/>
          </w:tcPr>
          <w:p w:rsidR="00C0730D" w:rsidRPr="00820085" w:rsidRDefault="00C0730D" w:rsidP="00FB092C">
            <w:pPr>
              <w:widowControl w:val="0"/>
              <w:autoSpaceDE w:val="0"/>
              <w:autoSpaceDN w:val="0"/>
              <w:adjustRightInd w:val="0"/>
              <w:jc w:val="both"/>
              <w:rPr>
                <w:sz w:val="28"/>
                <w:szCs w:val="28"/>
              </w:rPr>
            </w:pPr>
          </w:p>
        </w:tc>
        <w:tc>
          <w:tcPr>
            <w:tcW w:w="1848" w:type="dxa"/>
          </w:tcPr>
          <w:p w:rsidR="00C0730D" w:rsidRPr="00820085" w:rsidRDefault="00C0730D" w:rsidP="00FB092C">
            <w:pPr>
              <w:widowControl w:val="0"/>
              <w:autoSpaceDE w:val="0"/>
              <w:autoSpaceDN w:val="0"/>
              <w:adjustRightInd w:val="0"/>
              <w:jc w:val="center"/>
              <w:rPr>
                <w:sz w:val="28"/>
                <w:szCs w:val="28"/>
              </w:rPr>
            </w:pPr>
            <w:r w:rsidRPr="00820085">
              <w:rPr>
                <w:sz w:val="28"/>
                <w:szCs w:val="28"/>
              </w:rPr>
              <w:t>2016</w:t>
            </w:r>
          </w:p>
        </w:tc>
        <w:tc>
          <w:tcPr>
            <w:tcW w:w="1848" w:type="dxa"/>
          </w:tcPr>
          <w:p w:rsidR="00C0730D" w:rsidRPr="00820085" w:rsidRDefault="00C0730D" w:rsidP="00FB092C">
            <w:pPr>
              <w:widowControl w:val="0"/>
              <w:autoSpaceDE w:val="0"/>
              <w:autoSpaceDN w:val="0"/>
              <w:adjustRightInd w:val="0"/>
              <w:jc w:val="center"/>
              <w:rPr>
                <w:sz w:val="28"/>
                <w:szCs w:val="28"/>
              </w:rPr>
            </w:pPr>
            <w:r w:rsidRPr="00820085">
              <w:rPr>
                <w:sz w:val="28"/>
                <w:szCs w:val="28"/>
              </w:rPr>
              <w:t>2017</w:t>
            </w:r>
          </w:p>
        </w:tc>
        <w:tc>
          <w:tcPr>
            <w:tcW w:w="1848" w:type="dxa"/>
          </w:tcPr>
          <w:p w:rsidR="00C0730D" w:rsidRPr="00820085" w:rsidRDefault="00C0730D" w:rsidP="00FB092C">
            <w:pPr>
              <w:widowControl w:val="0"/>
              <w:autoSpaceDE w:val="0"/>
              <w:autoSpaceDN w:val="0"/>
              <w:adjustRightInd w:val="0"/>
              <w:jc w:val="center"/>
              <w:rPr>
                <w:sz w:val="28"/>
                <w:szCs w:val="28"/>
              </w:rPr>
            </w:pPr>
            <w:r w:rsidRPr="00820085">
              <w:rPr>
                <w:sz w:val="28"/>
                <w:szCs w:val="28"/>
              </w:rPr>
              <w:t>2018</w:t>
            </w:r>
          </w:p>
        </w:tc>
        <w:tc>
          <w:tcPr>
            <w:tcW w:w="1848" w:type="dxa"/>
          </w:tcPr>
          <w:p w:rsidR="00C0730D" w:rsidRPr="00820085" w:rsidRDefault="00C0730D" w:rsidP="00FB092C">
            <w:pPr>
              <w:widowControl w:val="0"/>
              <w:autoSpaceDE w:val="0"/>
              <w:autoSpaceDN w:val="0"/>
              <w:adjustRightInd w:val="0"/>
              <w:jc w:val="center"/>
              <w:rPr>
                <w:sz w:val="28"/>
                <w:szCs w:val="28"/>
              </w:rPr>
            </w:pPr>
            <w:r w:rsidRPr="00820085">
              <w:rPr>
                <w:sz w:val="28"/>
                <w:szCs w:val="28"/>
              </w:rPr>
              <w:t>2019</w:t>
            </w:r>
          </w:p>
        </w:tc>
        <w:tc>
          <w:tcPr>
            <w:tcW w:w="1849" w:type="dxa"/>
          </w:tcPr>
          <w:p w:rsidR="00C0730D" w:rsidRPr="00820085" w:rsidRDefault="00C0730D" w:rsidP="00FB092C">
            <w:pPr>
              <w:widowControl w:val="0"/>
              <w:autoSpaceDE w:val="0"/>
              <w:autoSpaceDN w:val="0"/>
              <w:adjustRightInd w:val="0"/>
              <w:jc w:val="center"/>
              <w:rPr>
                <w:sz w:val="28"/>
                <w:szCs w:val="28"/>
              </w:rPr>
            </w:pPr>
            <w:r w:rsidRPr="00820085">
              <w:rPr>
                <w:sz w:val="28"/>
                <w:szCs w:val="28"/>
              </w:rPr>
              <w:t>2020</w:t>
            </w:r>
          </w:p>
        </w:tc>
      </w:tr>
      <w:tr w:rsidR="00C0730D" w:rsidRPr="00820085">
        <w:tc>
          <w:tcPr>
            <w:tcW w:w="828" w:type="dxa"/>
          </w:tcPr>
          <w:p w:rsidR="00C0730D" w:rsidRPr="00820085" w:rsidRDefault="00C0730D" w:rsidP="00FB092C">
            <w:pPr>
              <w:jc w:val="center"/>
              <w:rPr>
                <w:sz w:val="28"/>
                <w:szCs w:val="28"/>
              </w:rPr>
            </w:pPr>
            <w:r w:rsidRPr="00820085">
              <w:rPr>
                <w:sz w:val="28"/>
                <w:szCs w:val="28"/>
              </w:rPr>
              <w:t>1</w:t>
            </w:r>
          </w:p>
        </w:tc>
        <w:tc>
          <w:tcPr>
            <w:tcW w:w="2868" w:type="dxa"/>
          </w:tcPr>
          <w:p w:rsidR="00C0730D" w:rsidRPr="00820085" w:rsidRDefault="00C0730D" w:rsidP="00FB092C">
            <w:pPr>
              <w:rPr>
                <w:sz w:val="28"/>
                <w:szCs w:val="28"/>
              </w:rPr>
            </w:pPr>
            <w:r w:rsidRPr="00820085">
              <w:rPr>
                <w:sz w:val="28"/>
                <w:szCs w:val="28"/>
              </w:rPr>
              <w:t xml:space="preserve">         Всего, </w:t>
            </w:r>
          </w:p>
          <w:p w:rsidR="00C0730D" w:rsidRPr="00820085" w:rsidRDefault="00C0730D" w:rsidP="00FB092C">
            <w:pPr>
              <w:rPr>
                <w:sz w:val="28"/>
                <w:szCs w:val="28"/>
              </w:rPr>
            </w:pPr>
            <w:r w:rsidRPr="00820085">
              <w:rPr>
                <w:sz w:val="28"/>
                <w:szCs w:val="28"/>
              </w:rPr>
              <w:t>в том числе за счет средств</w:t>
            </w:r>
          </w:p>
        </w:tc>
        <w:tc>
          <w:tcPr>
            <w:tcW w:w="1848" w:type="dxa"/>
          </w:tcPr>
          <w:p w:rsidR="00C0730D" w:rsidRPr="00820085" w:rsidRDefault="00C0730D" w:rsidP="00FB092C">
            <w:pPr>
              <w:jc w:val="center"/>
              <w:rPr>
                <w:sz w:val="28"/>
                <w:szCs w:val="28"/>
              </w:rPr>
            </w:pPr>
            <w:r w:rsidRPr="00820085">
              <w:rPr>
                <w:sz w:val="28"/>
                <w:szCs w:val="28"/>
              </w:rPr>
              <w:t>27274,8</w:t>
            </w:r>
          </w:p>
        </w:tc>
        <w:tc>
          <w:tcPr>
            <w:tcW w:w="1848" w:type="dxa"/>
          </w:tcPr>
          <w:p w:rsidR="00C0730D" w:rsidRPr="00820085" w:rsidRDefault="00C0730D" w:rsidP="00FB092C">
            <w:pPr>
              <w:jc w:val="center"/>
              <w:rPr>
                <w:sz w:val="28"/>
                <w:szCs w:val="28"/>
              </w:rPr>
            </w:pPr>
            <w:r w:rsidRPr="00820085">
              <w:rPr>
                <w:sz w:val="28"/>
                <w:szCs w:val="28"/>
              </w:rPr>
              <w:t>5799,8</w:t>
            </w:r>
          </w:p>
        </w:tc>
        <w:tc>
          <w:tcPr>
            <w:tcW w:w="1848" w:type="dxa"/>
          </w:tcPr>
          <w:p w:rsidR="00C0730D" w:rsidRPr="00820085" w:rsidRDefault="00C0730D" w:rsidP="00FB092C">
            <w:pPr>
              <w:jc w:val="center"/>
              <w:rPr>
                <w:sz w:val="28"/>
                <w:szCs w:val="28"/>
              </w:rPr>
            </w:pPr>
            <w:r w:rsidRPr="00820085">
              <w:rPr>
                <w:sz w:val="28"/>
                <w:szCs w:val="28"/>
              </w:rPr>
              <w:t>5355,0</w:t>
            </w:r>
          </w:p>
        </w:tc>
        <w:tc>
          <w:tcPr>
            <w:tcW w:w="1848" w:type="dxa"/>
          </w:tcPr>
          <w:p w:rsidR="00C0730D" w:rsidRPr="00820085" w:rsidRDefault="00C0730D" w:rsidP="00FB092C">
            <w:pPr>
              <w:jc w:val="center"/>
              <w:rPr>
                <w:sz w:val="28"/>
                <w:szCs w:val="28"/>
              </w:rPr>
            </w:pPr>
            <w:r w:rsidRPr="00820085">
              <w:rPr>
                <w:sz w:val="28"/>
                <w:szCs w:val="28"/>
              </w:rPr>
              <w:t>5360,0</w:t>
            </w:r>
          </w:p>
        </w:tc>
        <w:tc>
          <w:tcPr>
            <w:tcW w:w="1848" w:type="dxa"/>
          </w:tcPr>
          <w:p w:rsidR="00C0730D" w:rsidRPr="00820085" w:rsidRDefault="00C0730D" w:rsidP="00FB092C">
            <w:pPr>
              <w:jc w:val="center"/>
              <w:rPr>
                <w:sz w:val="28"/>
                <w:szCs w:val="28"/>
              </w:rPr>
            </w:pPr>
            <w:r w:rsidRPr="00820085">
              <w:rPr>
                <w:sz w:val="28"/>
                <w:szCs w:val="28"/>
              </w:rPr>
              <w:t>5380,0</w:t>
            </w:r>
          </w:p>
        </w:tc>
        <w:tc>
          <w:tcPr>
            <w:tcW w:w="1849" w:type="dxa"/>
          </w:tcPr>
          <w:p w:rsidR="00C0730D" w:rsidRPr="00820085" w:rsidRDefault="00C0730D" w:rsidP="00FB092C">
            <w:pPr>
              <w:jc w:val="center"/>
              <w:rPr>
                <w:sz w:val="28"/>
                <w:szCs w:val="28"/>
              </w:rPr>
            </w:pPr>
            <w:r w:rsidRPr="00820085">
              <w:rPr>
                <w:sz w:val="28"/>
                <w:szCs w:val="28"/>
              </w:rPr>
              <w:t>5380,0</w:t>
            </w:r>
          </w:p>
        </w:tc>
      </w:tr>
      <w:tr w:rsidR="00C0730D" w:rsidRPr="00820085">
        <w:tc>
          <w:tcPr>
            <w:tcW w:w="828" w:type="dxa"/>
          </w:tcPr>
          <w:p w:rsidR="00C0730D" w:rsidRPr="00820085" w:rsidRDefault="00C0730D" w:rsidP="00FB092C">
            <w:pPr>
              <w:jc w:val="center"/>
              <w:rPr>
                <w:sz w:val="28"/>
                <w:szCs w:val="28"/>
              </w:rPr>
            </w:pPr>
            <w:r w:rsidRPr="00820085">
              <w:rPr>
                <w:sz w:val="28"/>
                <w:szCs w:val="28"/>
              </w:rPr>
              <w:t>2</w:t>
            </w:r>
          </w:p>
        </w:tc>
        <w:tc>
          <w:tcPr>
            <w:tcW w:w="2868" w:type="dxa"/>
          </w:tcPr>
          <w:p w:rsidR="00C0730D" w:rsidRPr="00820085" w:rsidRDefault="00C0730D" w:rsidP="00FB092C">
            <w:pPr>
              <w:rPr>
                <w:sz w:val="28"/>
                <w:szCs w:val="28"/>
              </w:rPr>
            </w:pPr>
            <w:r w:rsidRPr="00820085">
              <w:rPr>
                <w:sz w:val="28"/>
                <w:szCs w:val="28"/>
              </w:rPr>
              <w:t>Федерального бюджета</w:t>
            </w:r>
          </w:p>
        </w:tc>
        <w:tc>
          <w:tcPr>
            <w:tcW w:w="1848" w:type="dxa"/>
          </w:tcPr>
          <w:p w:rsidR="00C0730D" w:rsidRPr="00820085" w:rsidRDefault="00C0730D" w:rsidP="00FB092C">
            <w:pPr>
              <w:jc w:val="center"/>
              <w:rPr>
                <w:sz w:val="28"/>
                <w:szCs w:val="28"/>
              </w:rPr>
            </w:pPr>
            <w:r w:rsidRPr="00820085">
              <w:rPr>
                <w:sz w:val="28"/>
                <w:szCs w:val="28"/>
              </w:rPr>
              <w:t>0,0</w:t>
            </w:r>
          </w:p>
        </w:tc>
        <w:tc>
          <w:tcPr>
            <w:tcW w:w="1848" w:type="dxa"/>
          </w:tcPr>
          <w:p w:rsidR="00C0730D" w:rsidRPr="00820085" w:rsidRDefault="00C0730D" w:rsidP="00FB092C">
            <w:pPr>
              <w:jc w:val="center"/>
              <w:rPr>
                <w:sz w:val="28"/>
                <w:szCs w:val="28"/>
              </w:rPr>
            </w:pPr>
            <w:r w:rsidRPr="00820085">
              <w:rPr>
                <w:sz w:val="28"/>
                <w:szCs w:val="28"/>
              </w:rPr>
              <w:t>0,0</w:t>
            </w:r>
          </w:p>
        </w:tc>
        <w:tc>
          <w:tcPr>
            <w:tcW w:w="1848" w:type="dxa"/>
          </w:tcPr>
          <w:p w:rsidR="00C0730D" w:rsidRPr="00820085" w:rsidRDefault="00C0730D" w:rsidP="00FB092C">
            <w:pPr>
              <w:jc w:val="center"/>
              <w:rPr>
                <w:sz w:val="28"/>
                <w:szCs w:val="28"/>
              </w:rPr>
            </w:pPr>
            <w:r w:rsidRPr="00820085">
              <w:rPr>
                <w:sz w:val="28"/>
                <w:szCs w:val="28"/>
              </w:rPr>
              <w:t>0,0</w:t>
            </w:r>
          </w:p>
        </w:tc>
        <w:tc>
          <w:tcPr>
            <w:tcW w:w="1848" w:type="dxa"/>
          </w:tcPr>
          <w:p w:rsidR="00C0730D" w:rsidRPr="00820085" w:rsidRDefault="00C0730D" w:rsidP="00FB092C">
            <w:pPr>
              <w:jc w:val="center"/>
              <w:rPr>
                <w:sz w:val="28"/>
                <w:szCs w:val="28"/>
              </w:rPr>
            </w:pPr>
            <w:r w:rsidRPr="00820085">
              <w:rPr>
                <w:sz w:val="28"/>
                <w:szCs w:val="28"/>
              </w:rPr>
              <w:t>0,0</w:t>
            </w:r>
          </w:p>
        </w:tc>
        <w:tc>
          <w:tcPr>
            <w:tcW w:w="1848" w:type="dxa"/>
          </w:tcPr>
          <w:p w:rsidR="00C0730D" w:rsidRPr="00820085" w:rsidRDefault="00C0730D" w:rsidP="00FB092C">
            <w:pPr>
              <w:jc w:val="center"/>
              <w:rPr>
                <w:sz w:val="28"/>
                <w:szCs w:val="28"/>
              </w:rPr>
            </w:pPr>
            <w:r w:rsidRPr="00820085">
              <w:rPr>
                <w:sz w:val="28"/>
                <w:szCs w:val="28"/>
              </w:rPr>
              <w:t>0,0</w:t>
            </w:r>
          </w:p>
        </w:tc>
        <w:tc>
          <w:tcPr>
            <w:tcW w:w="1849" w:type="dxa"/>
          </w:tcPr>
          <w:p w:rsidR="00C0730D" w:rsidRPr="00820085" w:rsidRDefault="00C0730D" w:rsidP="00FB092C">
            <w:pPr>
              <w:jc w:val="center"/>
              <w:rPr>
                <w:sz w:val="28"/>
                <w:szCs w:val="28"/>
              </w:rPr>
            </w:pPr>
            <w:r w:rsidRPr="00820085">
              <w:rPr>
                <w:sz w:val="28"/>
                <w:szCs w:val="28"/>
              </w:rPr>
              <w:t>0,0</w:t>
            </w:r>
          </w:p>
        </w:tc>
      </w:tr>
      <w:tr w:rsidR="00C0730D" w:rsidRPr="00820085">
        <w:tc>
          <w:tcPr>
            <w:tcW w:w="828" w:type="dxa"/>
          </w:tcPr>
          <w:p w:rsidR="00C0730D" w:rsidRPr="00820085" w:rsidRDefault="00C0730D" w:rsidP="00FB092C">
            <w:pPr>
              <w:jc w:val="center"/>
              <w:rPr>
                <w:sz w:val="28"/>
                <w:szCs w:val="28"/>
              </w:rPr>
            </w:pPr>
            <w:r w:rsidRPr="00820085">
              <w:rPr>
                <w:sz w:val="28"/>
                <w:szCs w:val="28"/>
              </w:rPr>
              <w:t>3</w:t>
            </w:r>
          </w:p>
        </w:tc>
        <w:tc>
          <w:tcPr>
            <w:tcW w:w="2868" w:type="dxa"/>
          </w:tcPr>
          <w:p w:rsidR="00C0730D" w:rsidRPr="00820085" w:rsidRDefault="00C0730D" w:rsidP="00FB092C">
            <w:pPr>
              <w:rPr>
                <w:sz w:val="28"/>
                <w:szCs w:val="28"/>
              </w:rPr>
            </w:pPr>
            <w:r w:rsidRPr="00820085">
              <w:rPr>
                <w:sz w:val="28"/>
                <w:szCs w:val="28"/>
              </w:rPr>
              <w:t>Областного бюджета</w:t>
            </w:r>
          </w:p>
        </w:tc>
        <w:tc>
          <w:tcPr>
            <w:tcW w:w="1848" w:type="dxa"/>
          </w:tcPr>
          <w:p w:rsidR="00C0730D" w:rsidRPr="00820085" w:rsidRDefault="00C0730D" w:rsidP="00FB092C">
            <w:pPr>
              <w:jc w:val="center"/>
              <w:rPr>
                <w:sz w:val="28"/>
                <w:szCs w:val="28"/>
              </w:rPr>
            </w:pPr>
            <w:r w:rsidRPr="00820085">
              <w:rPr>
                <w:sz w:val="28"/>
                <w:szCs w:val="28"/>
              </w:rPr>
              <w:t>0,0</w:t>
            </w:r>
          </w:p>
        </w:tc>
        <w:tc>
          <w:tcPr>
            <w:tcW w:w="1848" w:type="dxa"/>
          </w:tcPr>
          <w:p w:rsidR="00C0730D" w:rsidRPr="00820085" w:rsidRDefault="00C0730D" w:rsidP="00FB092C">
            <w:pPr>
              <w:jc w:val="center"/>
              <w:rPr>
                <w:sz w:val="28"/>
                <w:szCs w:val="28"/>
              </w:rPr>
            </w:pPr>
            <w:r w:rsidRPr="00820085">
              <w:rPr>
                <w:sz w:val="28"/>
                <w:szCs w:val="28"/>
              </w:rPr>
              <w:t>0,0</w:t>
            </w:r>
          </w:p>
        </w:tc>
        <w:tc>
          <w:tcPr>
            <w:tcW w:w="1848" w:type="dxa"/>
          </w:tcPr>
          <w:p w:rsidR="00C0730D" w:rsidRPr="00820085" w:rsidRDefault="00C0730D" w:rsidP="00FB092C">
            <w:pPr>
              <w:jc w:val="center"/>
              <w:rPr>
                <w:sz w:val="28"/>
                <w:szCs w:val="28"/>
              </w:rPr>
            </w:pPr>
            <w:r w:rsidRPr="00820085">
              <w:rPr>
                <w:sz w:val="28"/>
                <w:szCs w:val="28"/>
              </w:rPr>
              <w:t>0,0</w:t>
            </w:r>
          </w:p>
        </w:tc>
        <w:tc>
          <w:tcPr>
            <w:tcW w:w="1848" w:type="dxa"/>
          </w:tcPr>
          <w:p w:rsidR="00C0730D" w:rsidRPr="00820085" w:rsidRDefault="00C0730D" w:rsidP="00FB092C">
            <w:pPr>
              <w:jc w:val="center"/>
              <w:rPr>
                <w:sz w:val="28"/>
                <w:szCs w:val="28"/>
              </w:rPr>
            </w:pPr>
            <w:r w:rsidRPr="00820085">
              <w:rPr>
                <w:sz w:val="28"/>
                <w:szCs w:val="28"/>
              </w:rPr>
              <w:t>0,0</w:t>
            </w:r>
          </w:p>
        </w:tc>
        <w:tc>
          <w:tcPr>
            <w:tcW w:w="1848" w:type="dxa"/>
          </w:tcPr>
          <w:p w:rsidR="00C0730D" w:rsidRPr="00820085" w:rsidRDefault="00C0730D" w:rsidP="00FB092C">
            <w:pPr>
              <w:jc w:val="center"/>
              <w:rPr>
                <w:sz w:val="28"/>
                <w:szCs w:val="28"/>
              </w:rPr>
            </w:pPr>
            <w:r w:rsidRPr="00820085">
              <w:rPr>
                <w:sz w:val="28"/>
                <w:szCs w:val="28"/>
              </w:rPr>
              <w:t>0,0</w:t>
            </w:r>
          </w:p>
        </w:tc>
        <w:tc>
          <w:tcPr>
            <w:tcW w:w="1849" w:type="dxa"/>
          </w:tcPr>
          <w:p w:rsidR="00C0730D" w:rsidRPr="00820085" w:rsidRDefault="00C0730D" w:rsidP="00FB092C">
            <w:pPr>
              <w:jc w:val="center"/>
              <w:rPr>
                <w:sz w:val="28"/>
                <w:szCs w:val="28"/>
              </w:rPr>
            </w:pPr>
            <w:r w:rsidRPr="00820085">
              <w:rPr>
                <w:sz w:val="28"/>
                <w:szCs w:val="28"/>
              </w:rPr>
              <w:t>0,0</w:t>
            </w:r>
          </w:p>
        </w:tc>
      </w:tr>
      <w:tr w:rsidR="00C0730D" w:rsidRPr="00820085">
        <w:tc>
          <w:tcPr>
            <w:tcW w:w="828" w:type="dxa"/>
          </w:tcPr>
          <w:p w:rsidR="00C0730D" w:rsidRPr="00820085" w:rsidRDefault="00C0730D" w:rsidP="00FB092C">
            <w:pPr>
              <w:jc w:val="center"/>
              <w:rPr>
                <w:sz w:val="28"/>
                <w:szCs w:val="28"/>
              </w:rPr>
            </w:pPr>
            <w:r w:rsidRPr="00820085">
              <w:rPr>
                <w:sz w:val="28"/>
                <w:szCs w:val="28"/>
              </w:rPr>
              <w:t>4</w:t>
            </w:r>
          </w:p>
        </w:tc>
        <w:tc>
          <w:tcPr>
            <w:tcW w:w="2868" w:type="dxa"/>
          </w:tcPr>
          <w:p w:rsidR="00C0730D" w:rsidRPr="00820085" w:rsidRDefault="00C0730D" w:rsidP="00FB092C">
            <w:pPr>
              <w:rPr>
                <w:sz w:val="28"/>
                <w:szCs w:val="28"/>
              </w:rPr>
            </w:pPr>
            <w:r w:rsidRPr="00820085">
              <w:rPr>
                <w:sz w:val="28"/>
                <w:szCs w:val="28"/>
              </w:rPr>
              <w:t>Местный бюджет</w:t>
            </w:r>
          </w:p>
        </w:tc>
        <w:tc>
          <w:tcPr>
            <w:tcW w:w="1848" w:type="dxa"/>
          </w:tcPr>
          <w:p w:rsidR="00C0730D" w:rsidRPr="00820085" w:rsidRDefault="00C0730D" w:rsidP="00FB092C">
            <w:pPr>
              <w:jc w:val="center"/>
              <w:rPr>
                <w:sz w:val="28"/>
                <w:szCs w:val="28"/>
              </w:rPr>
            </w:pPr>
            <w:r w:rsidRPr="00820085">
              <w:rPr>
                <w:sz w:val="28"/>
                <w:szCs w:val="28"/>
              </w:rPr>
              <w:t>27149,8</w:t>
            </w:r>
          </w:p>
        </w:tc>
        <w:tc>
          <w:tcPr>
            <w:tcW w:w="1848" w:type="dxa"/>
          </w:tcPr>
          <w:p w:rsidR="00C0730D" w:rsidRPr="00820085" w:rsidRDefault="00C0730D" w:rsidP="00FB092C">
            <w:pPr>
              <w:jc w:val="center"/>
              <w:rPr>
                <w:sz w:val="28"/>
                <w:szCs w:val="28"/>
              </w:rPr>
            </w:pPr>
            <w:r w:rsidRPr="00820085">
              <w:rPr>
                <w:sz w:val="28"/>
                <w:szCs w:val="28"/>
              </w:rPr>
              <w:t>5754,8</w:t>
            </w:r>
          </w:p>
        </w:tc>
        <w:tc>
          <w:tcPr>
            <w:tcW w:w="1848" w:type="dxa"/>
          </w:tcPr>
          <w:p w:rsidR="00C0730D" w:rsidRPr="00820085" w:rsidRDefault="00C0730D" w:rsidP="00FB092C">
            <w:pPr>
              <w:jc w:val="center"/>
              <w:rPr>
                <w:sz w:val="28"/>
                <w:szCs w:val="28"/>
              </w:rPr>
            </w:pPr>
            <w:r w:rsidRPr="00820085">
              <w:rPr>
                <w:sz w:val="28"/>
                <w:szCs w:val="28"/>
              </w:rPr>
              <w:t>5335,0</w:t>
            </w:r>
          </w:p>
        </w:tc>
        <w:tc>
          <w:tcPr>
            <w:tcW w:w="1848" w:type="dxa"/>
          </w:tcPr>
          <w:p w:rsidR="00C0730D" w:rsidRPr="00820085" w:rsidRDefault="00C0730D" w:rsidP="00FB092C">
            <w:pPr>
              <w:jc w:val="center"/>
              <w:rPr>
                <w:sz w:val="28"/>
                <w:szCs w:val="28"/>
              </w:rPr>
            </w:pPr>
            <w:r w:rsidRPr="00820085">
              <w:rPr>
                <w:sz w:val="28"/>
                <w:szCs w:val="28"/>
              </w:rPr>
              <w:t>5340,0</w:t>
            </w:r>
          </w:p>
        </w:tc>
        <w:tc>
          <w:tcPr>
            <w:tcW w:w="1848" w:type="dxa"/>
          </w:tcPr>
          <w:p w:rsidR="00C0730D" w:rsidRPr="00820085" w:rsidRDefault="00C0730D" w:rsidP="00FB092C">
            <w:pPr>
              <w:jc w:val="center"/>
              <w:rPr>
                <w:sz w:val="28"/>
                <w:szCs w:val="28"/>
              </w:rPr>
            </w:pPr>
            <w:r w:rsidRPr="00820085">
              <w:rPr>
                <w:sz w:val="28"/>
                <w:szCs w:val="28"/>
              </w:rPr>
              <w:t>5360,0</w:t>
            </w:r>
          </w:p>
        </w:tc>
        <w:tc>
          <w:tcPr>
            <w:tcW w:w="1849" w:type="dxa"/>
          </w:tcPr>
          <w:p w:rsidR="00C0730D" w:rsidRPr="00820085" w:rsidRDefault="00C0730D" w:rsidP="00FB092C">
            <w:pPr>
              <w:jc w:val="center"/>
              <w:rPr>
                <w:sz w:val="28"/>
                <w:szCs w:val="28"/>
              </w:rPr>
            </w:pPr>
            <w:r w:rsidRPr="00820085">
              <w:rPr>
                <w:sz w:val="28"/>
                <w:szCs w:val="28"/>
              </w:rPr>
              <w:t>5360,0</w:t>
            </w:r>
          </w:p>
        </w:tc>
      </w:tr>
      <w:tr w:rsidR="00C0730D" w:rsidRPr="00820085">
        <w:tc>
          <w:tcPr>
            <w:tcW w:w="828" w:type="dxa"/>
          </w:tcPr>
          <w:p w:rsidR="00C0730D" w:rsidRPr="00820085" w:rsidRDefault="00C0730D" w:rsidP="00FB092C">
            <w:pPr>
              <w:jc w:val="center"/>
              <w:rPr>
                <w:sz w:val="28"/>
                <w:szCs w:val="28"/>
              </w:rPr>
            </w:pPr>
            <w:r w:rsidRPr="00820085">
              <w:rPr>
                <w:sz w:val="28"/>
                <w:szCs w:val="28"/>
              </w:rPr>
              <w:t>5</w:t>
            </w:r>
          </w:p>
        </w:tc>
        <w:tc>
          <w:tcPr>
            <w:tcW w:w="2868" w:type="dxa"/>
          </w:tcPr>
          <w:p w:rsidR="00C0730D" w:rsidRPr="00820085" w:rsidRDefault="00C0730D" w:rsidP="00FB092C">
            <w:pPr>
              <w:rPr>
                <w:sz w:val="28"/>
                <w:szCs w:val="28"/>
              </w:rPr>
            </w:pPr>
            <w:r w:rsidRPr="00820085">
              <w:rPr>
                <w:sz w:val="28"/>
                <w:szCs w:val="28"/>
              </w:rPr>
              <w:t>Внебюджетных источников</w:t>
            </w:r>
          </w:p>
        </w:tc>
        <w:tc>
          <w:tcPr>
            <w:tcW w:w="1848" w:type="dxa"/>
          </w:tcPr>
          <w:p w:rsidR="00C0730D" w:rsidRPr="00820085" w:rsidRDefault="00C0730D" w:rsidP="00FB092C">
            <w:pPr>
              <w:jc w:val="center"/>
              <w:rPr>
                <w:sz w:val="28"/>
                <w:szCs w:val="28"/>
              </w:rPr>
            </w:pPr>
            <w:r w:rsidRPr="00820085">
              <w:rPr>
                <w:sz w:val="28"/>
                <w:szCs w:val="28"/>
              </w:rPr>
              <w:t>125,0</w:t>
            </w:r>
          </w:p>
        </w:tc>
        <w:tc>
          <w:tcPr>
            <w:tcW w:w="1848" w:type="dxa"/>
          </w:tcPr>
          <w:p w:rsidR="00C0730D" w:rsidRPr="00820085" w:rsidRDefault="00C0730D" w:rsidP="00FB092C">
            <w:pPr>
              <w:jc w:val="center"/>
              <w:rPr>
                <w:sz w:val="28"/>
                <w:szCs w:val="28"/>
              </w:rPr>
            </w:pPr>
            <w:r w:rsidRPr="00820085">
              <w:rPr>
                <w:sz w:val="28"/>
                <w:szCs w:val="28"/>
              </w:rPr>
              <w:t>45,0</w:t>
            </w:r>
          </w:p>
        </w:tc>
        <w:tc>
          <w:tcPr>
            <w:tcW w:w="1848" w:type="dxa"/>
          </w:tcPr>
          <w:p w:rsidR="00C0730D" w:rsidRPr="00820085" w:rsidRDefault="00C0730D" w:rsidP="00FB092C">
            <w:pPr>
              <w:jc w:val="center"/>
              <w:rPr>
                <w:sz w:val="28"/>
                <w:szCs w:val="28"/>
              </w:rPr>
            </w:pPr>
            <w:r w:rsidRPr="00820085">
              <w:rPr>
                <w:sz w:val="28"/>
                <w:szCs w:val="28"/>
              </w:rPr>
              <w:t>20,0</w:t>
            </w:r>
          </w:p>
        </w:tc>
        <w:tc>
          <w:tcPr>
            <w:tcW w:w="1848" w:type="dxa"/>
          </w:tcPr>
          <w:p w:rsidR="00C0730D" w:rsidRPr="00820085" w:rsidRDefault="00C0730D" w:rsidP="00FB092C">
            <w:pPr>
              <w:jc w:val="center"/>
              <w:rPr>
                <w:sz w:val="28"/>
                <w:szCs w:val="28"/>
              </w:rPr>
            </w:pPr>
            <w:r w:rsidRPr="00820085">
              <w:rPr>
                <w:sz w:val="28"/>
                <w:szCs w:val="28"/>
              </w:rPr>
              <w:t>20,0</w:t>
            </w:r>
          </w:p>
        </w:tc>
        <w:tc>
          <w:tcPr>
            <w:tcW w:w="1848" w:type="dxa"/>
          </w:tcPr>
          <w:p w:rsidR="00C0730D" w:rsidRPr="00820085" w:rsidRDefault="00C0730D" w:rsidP="00FB092C">
            <w:pPr>
              <w:jc w:val="center"/>
              <w:rPr>
                <w:sz w:val="28"/>
                <w:szCs w:val="28"/>
              </w:rPr>
            </w:pPr>
            <w:r w:rsidRPr="00820085">
              <w:rPr>
                <w:sz w:val="28"/>
                <w:szCs w:val="28"/>
              </w:rPr>
              <w:t>20,0</w:t>
            </w:r>
          </w:p>
        </w:tc>
        <w:tc>
          <w:tcPr>
            <w:tcW w:w="1849" w:type="dxa"/>
          </w:tcPr>
          <w:p w:rsidR="00C0730D" w:rsidRPr="00820085" w:rsidRDefault="00C0730D" w:rsidP="00FB092C">
            <w:pPr>
              <w:jc w:val="center"/>
              <w:rPr>
                <w:sz w:val="28"/>
                <w:szCs w:val="28"/>
              </w:rPr>
            </w:pPr>
            <w:r w:rsidRPr="00820085">
              <w:rPr>
                <w:sz w:val="28"/>
                <w:szCs w:val="28"/>
              </w:rPr>
              <w:t>20,0</w:t>
            </w:r>
          </w:p>
        </w:tc>
      </w:tr>
    </w:tbl>
    <w:p w:rsidR="00C0730D" w:rsidRPr="00820085" w:rsidRDefault="00C0730D" w:rsidP="0092640D">
      <w:pPr>
        <w:widowControl w:val="0"/>
        <w:autoSpaceDE w:val="0"/>
        <w:autoSpaceDN w:val="0"/>
        <w:adjustRightInd w:val="0"/>
        <w:jc w:val="center"/>
        <w:outlineLvl w:val="1"/>
        <w:rPr>
          <w:sz w:val="28"/>
          <w:szCs w:val="28"/>
        </w:rPr>
      </w:pPr>
    </w:p>
    <w:p w:rsidR="00C0730D" w:rsidRPr="00820085" w:rsidRDefault="00C0730D" w:rsidP="0092640D">
      <w:pPr>
        <w:widowControl w:val="0"/>
        <w:autoSpaceDE w:val="0"/>
        <w:autoSpaceDN w:val="0"/>
        <w:adjustRightInd w:val="0"/>
        <w:jc w:val="center"/>
        <w:outlineLvl w:val="1"/>
        <w:rPr>
          <w:sz w:val="28"/>
          <w:szCs w:val="28"/>
        </w:rPr>
      </w:pPr>
    </w:p>
    <w:p w:rsidR="00C0730D" w:rsidRPr="00820085" w:rsidRDefault="00C0730D" w:rsidP="00750171">
      <w:pPr>
        <w:widowControl w:val="0"/>
        <w:tabs>
          <w:tab w:val="left" w:pos="8460"/>
        </w:tabs>
        <w:autoSpaceDE w:val="0"/>
        <w:autoSpaceDN w:val="0"/>
        <w:adjustRightInd w:val="0"/>
        <w:jc w:val="center"/>
        <w:outlineLvl w:val="1"/>
        <w:rPr>
          <w:sz w:val="28"/>
          <w:szCs w:val="28"/>
        </w:rPr>
      </w:pPr>
      <w:r w:rsidRPr="00820085">
        <w:rPr>
          <w:sz w:val="28"/>
          <w:szCs w:val="28"/>
        </w:rPr>
        <w:t>Раздел 5. ОПИСАНИЕ СИСТЕМЫ УПРАВЛЕНИЯ РЕАЛИЗАЦИЕЙ  КОМПЛЕКСНОЙ ПРОГРАММЫ «ПОВЫШЕНИЕ БЕЗОПАСНОСТИ ДОРОЖНОГО ДВИЖЕНИЯ НА ТЕРРИТОРИИ ВОЛЧАНСКОГО ГОРОДСКОГО ОКРУГА НА  2016-2020 ГОДЫ»</w:t>
      </w:r>
    </w:p>
    <w:p w:rsidR="00C0730D" w:rsidRPr="00820085" w:rsidRDefault="00C0730D" w:rsidP="00C872EE">
      <w:pPr>
        <w:widowControl w:val="0"/>
        <w:tabs>
          <w:tab w:val="left" w:pos="8460"/>
        </w:tabs>
        <w:autoSpaceDE w:val="0"/>
        <w:autoSpaceDN w:val="0"/>
        <w:adjustRightInd w:val="0"/>
        <w:jc w:val="center"/>
        <w:outlineLvl w:val="1"/>
        <w:rPr>
          <w:sz w:val="28"/>
          <w:szCs w:val="28"/>
        </w:rPr>
      </w:pPr>
    </w:p>
    <w:p w:rsidR="00C0730D" w:rsidRPr="00820085" w:rsidRDefault="00C0730D" w:rsidP="00C872EE">
      <w:pPr>
        <w:widowControl w:val="0"/>
        <w:tabs>
          <w:tab w:val="left" w:pos="8460"/>
        </w:tabs>
        <w:autoSpaceDE w:val="0"/>
        <w:autoSpaceDN w:val="0"/>
        <w:adjustRightInd w:val="0"/>
        <w:outlineLvl w:val="1"/>
        <w:rPr>
          <w:sz w:val="28"/>
          <w:szCs w:val="28"/>
        </w:rPr>
      </w:pPr>
      <w:r w:rsidRPr="00820085">
        <w:rPr>
          <w:sz w:val="28"/>
          <w:szCs w:val="28"/>
        </w:rPr>
        <w:t>Раздел 5 оформлен в виде Приложения № 3 к комплексной  программе Волчанского городского округа «Повышение безопасности дорожного движения на территории Волчанского городского округа на 2016-2020 годы».</w:t>
      </w:r>
    </w:p>
    <w:p w:rsidR="00C0730D" w:rsidRPr="00820085" w:rsidRDefault="00C0730D" w:rsidP="0092640D">
      <w:pPr>
        <w:widowControl w:val="0"/>
        <w:autoSpaceDE w:val="0"/>
        <w:autoSpaceDN w:val="0"/>
        <w:adjustRightInd w:val="0"/>
        <w:jc w:val="center"/>
        <w:outlineLvl w:val="1"/>
        <w:rPr>
          <w:sz w:val="28"/>
          <w:szCs w:val="28"/>
        </w:rPr>
      </w:pPr>
    </w:p>
    <w:p w:rsidR="00C0730D" w:rsidRDefault="00C0730D" w:rsidP="0092640D">
      <w:pPr>
        <w:widowControl w:val="0"/>
        <w:autoSpaceDE w:val="0"/>
        <w:autoSpaceDN w:val="0"/>
        <w:adjustRightInd w:val="0"/>
        <w:jc w:val="center"/>
        <w:outlineLvl w:val="1"/>
      </w:pPr>
    </w:p>
    <w:p w:rsidR="00C0730D" w:rsidRDefault="00C0730D" w:rsidP="0092640D">
      <w:pPr>
        <w:widowControl w:val="0"/>
        <w:autoSpaceDE w:val="0"/>
        <w:autoSpaceDN w:val="0"/>
        <w:adjustRightInd w:val="0"/>
        <w:jc w:val="center"/>
        <w:outlineLvl w:val="1"/>
      </w:pPr>
    </w:p>
    <w:p w:rsidR="00C0730D" w:rsidRDefault="00C0730D" w:rsidP="003240A4">
      <w:r>
        <w:t xml:space="preserve">                                                                                              </w:t>
      </w:r>
    </w:p>
    <w:p w:rsidR="00C0730D" w:rsidRDefault="00C0730D" w:rsidP="003240A4"/>
    <w:p w:rsidR="00C0730D" w:rsidRDefault="00C0730D" w:rsidP="003240A4">
      <w:r>
        <w:t xml:space="preserve">                                                                                              </w:t>
      </w:r>
    </w:p>
    <w:p w:rsidR="00C0730D" w:rsidRDefault="00C0730D" w:rsidP="003240A4"/>
    <w:p w:rsidR="00C0730D" w:rsidRDefault="00C0730D" w:rsidP="003240A4"/>
    <w:p w:rsidR="00C0730D" w:rsidRDefault="00C0730D" w:rsidP="003240A4"/>
    <w:p w:rsidR="00C0730D" w:rsidRDefault="00C0730D" w:rsidP="003240A4"/>
    <w:p w:rsidR="00C0730D" w:rsidRDefault="00C0730D" w:rsidP="003240A4">
      <w:r>
        <w:t xml:space="preserve">                                                                                              </w:t>
      </w:r>
    </w:p>
    <w:p w:rsidR="00C0730D" w:rsidRDefault="00C0730D" w:rsidP="003240A4"/>
    <w:p w:rsidR="00C0730D" w:rsidRDefault="00C0730D" w:rsidP="003240A4"/>
    <w:p w:rsidR="00C0730D" w:rsidRDefault="00C0730D" w:rsidP="003240A4"/>
    <w:p w:rsidR="00C0730D" w:rsidRDefault="00C0730D" w:rsidP="003240A4"/>
    <w:p w:rsidR="00C0730D" w:rsidRDefault="00C0730D" w:rsidP="003240A4"/>
    <w:p w:rsidR="00C0730D" w:rsidRDefault="00C0730D" w:rsidP="003240A4"/>
    <w:p w:rsidR="00C0730D" w:rsidRDefault="00C0730D" w:rsidP="003240A4"/>
    <w:p w:rsidR="00C0730D" w:rsidRDefault="00C0730D" w:rsidP="003240A4"/>
    <w:p w:rsidR="00C0730D" w:rsidRDefault="00C0730D" w:rsidP="003240A4"/>
    <w:p w:rsidR="00C0730D" w:rsidRDefault="00C0730D" w:rsidP="003240A4">
      <w:r>
        <w:t xml:space="preserve">                                                                                             </w:t>
      </w:r>
    </w:p>
    <w:p w:rsidR="00C0730D" w:rsidRDefault="00C0730D" w:rsidP="003240A4"/>
    <w:p w:rsidR="00C0730D" w:rsidRDefault="00C0730D" w:rsidP="003240A4"/>
    <w:p w:rsidR="00C0730D" w:rsidRDefault="00C0730D" w:rsidP="003240A4"/>
    <w:p w:rsidR="00C0730D" w:rsidRDefault="00C0730D" w:rsidP="003240A4"/>
    <w:p w:rsidR="00C0730D" w:rsidRPr="008C38AD" w:rsidRDefault="00C0730D" w:rsidP="003240A4">
      <w:r>
        <w:t xml:space="preserve">                                                                                   </w:t>
      </w:r>
      <w:r w:rsidRPr="00820085">
        <w:rPr>
          <w:sz w:val="28"/>
          <w:szCs w:val="28"/>
        </w:rPr>
        <w:t>Приложение № 3</w:t>
      </w:r>
    </w:p>
    <w:p w:rsidR="00C0730D" w:rsidRPr="00820085" w:rsidRDefault="00C0730D" w:rsidP="003240A4">
      <w:pPr>
        <w:jc w:val="center"/>
        <w:rPr>
          <w:sz w:val="28"/>
          <w:szCs w:val="28"/>
        </w:rPr>
      </w:pPr>
      <w:r w:rsidRPr="00820085">
        <w:rPr>
          <w:sz w:val="28"/>
          <w:szCs w:val="28"/>
        </w:rPr>
        <w:t xml:space="preserve">                                           </w:t>
      </w:r>
      <w:r>
        <w:rPr>
          <w:sz w:val="28"/>
          <w:szCs w:val="28"/>
        </w:rPr>
        <w:t xml:space="preserve">        </w:t>
      </w:r>
      <w:r w:rsidRPr="00820085">
        <w:rPr>
          <w:sz w:val="28"/>
          <w:szCs w:val="28"/>
        </w:rPr>
        <w:t>к  комплексной программе</w:t>
      </w:r>
    </w:p>
    <w:p w:rsidR="00C0730D" w:rsidRPr="00820085" w:rsidRDefault="00C0730D" w:rsidP="003240A4">
      <w:pPr>
        <w:jc w:val="center"/>
        <w:rPr>
          <w:sz w:val="28"/>
          <w:szCs w:val="28"/>
        </w:rPr>
      </w:pPr>
      <w:r w:rsidRPr="00820085">
        <w:rPr>
          <w:sz w:val="28"/>
          <w:szCs w:val="28"/>
        </w:rPr>
        <w:t xml:space="preserve">                                           </w:t>
      </w:r>
      <w:r>
        <w:rPr>
          <w:sz w:val="28"/>
          <w:szCs w:val="28"/>
        </w:rPr>
        <w:t xml:space="preserve">                            </w:t>
      </w:r>
      <w:r w:rsidRPr="00820085">
        <w:rPr>
          <w:sz w:val="28"/>
          <w:szCs w:val="28"/>
        </w:rPr>
        <w:t>«Повышение безопасности дорожного</w:t>
      </w:r>
    </w:p>
    <w:p w:rsidR="00C0730D" w:rsidRPr="00820085" w:rsidRDefault="00C0730D" w:rsidP="003240A4">
      <w:pPr>
        <w:jc w:val="center"/>
        <w:rPr>
          <w:sz w:val="28"/>
          <w:szCs w:val="28"/>
        </w:rPr>
      </w:pPr>
      <w:r w:rsidRPr="00820085">
        <w:rPr>
          <w:sz w:val="28"/>
          <w:szCs w:val="28"/>
        </w:rPr>
        <w:t xml:space="preserve">                                                              </w:t>
      </w:r>
      <w:r>
        <w:rPr>
          <w:sz w:val="28"/>
          <w:szCs w:val="28"/>
        </w:rPr>
        <w:t xml:space="preserve">         </w:t>
      </w:r>
      <w:r w:rsidRPr="00820085">
        <w:rPr>
          <w:sz w:val="28"/>
          <w:szCs w:val="28"/>
        </w:rPr>
        <w:t>движения на территории Волчанского</w:t>
      </w:r>
    </w:p>
    <w:p w:rsidR="00C0730D" w:rsidRPr="00820085" w:rsidRDefault="00C0730D" w:rsidP="003240A4">
      <w:pPr>
        <w:jc w:val="center"/>
        <w:rPr>
          <w:sz w:val="28"/>
          <w:szCs w:val="28"/>
        </w:rPr>
      </w:pPr>
      <w:r w:rsidRPr="00820085">
        <w:rPr>
          <w:sz w:val="28"/>
          <w:szCs w:val="28"/>
        </w:rPr>
        <w:t xml:space="preserve">                                                              </w:t>
      </w:r>
      <w:r>
        <w:rPr>
          <w:sz w:val="28"/>
          <w:szCs w:val="28"/>
        </w:rPr>
        <w:t xml:space="preserve">         </w:t>
      </w:r>
      <w:r w:rsidRPr="00820085">
        <w:rPr>
          <w:sz w:val="28"/>
          <w:szCs w:val="28"/>
        </w:rPr>
        <w:t>городского округа на 2016-2020 годы»</w:t>
      </w:r>
    </w:p>
    <w:p w:rsidR="00C0730D" w:rsidRPr="00820085" w:rsidRDefault="00C0730D" w:rsidP="0092640D">
      <w:pPr>
        <w:widowControl w:val="0"/>
        <w:autoSpaceDE w:val="0"/>
        <w:autoSpaceDN w:val="0"/>
        <w:adjustRightInd w:val="0"/>
        <w:jc w:val="center"/>
        <w:outlineLvl w:val="1"/>
        <w:rPr>
          <w:sz w:val="28"/>
          <w:szCs w:val="28"/>
        </w:rPr>
      </w:pPr>
    </w:p>
    <w:p w:rsidR="00C0730D" w:rsidRPr="00820085" w:rsidRDefault="00C0730D" w:rsidP="0092640D">
      <w:pPr>
        <w:widowControl w:val="0"/>
        <w:autoSpaceDE w:val="0"/>
        <w:autoSpaceDN w:val="0"/>
        <w:adjustRightInd w:val="0"/>
        <w:jc w:val="center"/>
        <w:outlineLvl w:val="1"/>
        <w:rPr>
          <w:sz w:val="28"/>
          <w:szCs w:val="28"/>
        </w:rPr>
      </w:pPr>
    </w:p>
    <w:p w:rsidR="00C0730D" w:rsidRPr="00820085" w:rsidRDefault="00C0730D" w:rsidP="0092640D">
      <w:pPr>
        <w:widowControl w:val="0"/>
        <w:autoSpaceDE w:val="0"/>
        <w:autoSpaceDN w:val="0"/>
        <w:adjustRightInd w:val="0"/>
        <w:jc w:val="center"/>
        <w:outlineLvl w:val="1"/>
        <w:rPr>
          <w:sz w:val="28"/>
          <w:szCs w:val="28"/>
        </w:rPr>
      </w:pPr>
    </w:p>
    <w:p w:rsidR="00C0730D" w:rsidRPr="00820085" w:rsidRDefault="00C0730D" w:rsidP="003B75DB">
      <w:pPr>
        <w:widowControl w:val="0"/>
        <w:autoSpaceDE w:val="0"/>
        <w:autoSpaceDN w:val="0"/>
        <w:adjustRightInd w:val="0"/>
        <w:jc w:val="center"/>
        <w:outlineLvl w:val="1"/>
        <w:rPr>
          <w:sz w:val="28"/>
          <w:szCs w:val="28"/>
        </w:rPr>
      </w:pPr>
      <w:r w:rsidRPr="00820085">
        <w:rPr>
          <w:sz w:val="28"/>
          <w:szCs w:val="28"/>
        </w:rPr>
        <w:t>ОПИСАНИЕ СИСТЕМЫ УПРАВЛЕНИЯ РЕАЛИЗАЦИЕЙ  МУНИЦИПАЛЬНОЙ ПРОГРАММЫ</w:t>
      </w:r>
    </w:p>
    <w:p w:rsidR="00C0730D" w:rsidRPr="00820085" w:rsidRDefault="00C0730D" w:rsidP="0092640D">
      <w:pPr>
        <w:widowControl w:val="0"/>
        <w:autoSpaceDE w:val="0"/>
        <w:autoSpaceDN w:val="0"/>
        <w:adjustRightInd w:val="0"/>
        <w:ind w:firstLine="540"/>
        <w:jc w:val="both"/>
        <w:rPr>
          <w:sz w:val="28"/>
          <w:szCs w:val="28"/>
        </w:rPr>
      </w:pPr>
    </w:p>
    <w:tbl>
      <w:tblPr>
        <w:tblW w:w="0" w:type="auto"/>
        <w:tblCellSpacing w:w="5" w:type="nil"/>
        <w:tblInd w:w="-73" w:type="dxa"/>
        <w:tblLayout w:type="fixed"/>
        <w:tblCellMar>
          <w:left w:w="75" w:type="dxa"/>
          <w:right w:w="75" w:type="dxa"/>
        </w:tblCellMar>
        <w:tblLook w:val="0000"/>
      </w:tblPr>
      <w:tblGrid>
        <w:gridCol w:w="4962"/>
        <w:gridCol w:w="4320"/>
      </w:tblGrid>
      <w:tr w:rsidR="00C0730D" w:rsidRPr="00820085">
        <w:trPr>
          <w:trHeight w:val="1200"/>
          <w:tblCellSpacing w:w="5" w:type="nil"/>
        </w:trPr>
        <w:tc>
          <w:tcPr>
            <w:tcW w:w="4962" w:type="dxa"/>
            <w:tcBorders>
              <w:top w:val="single" w:sz="4" w:space="0" w:color="auto"/>
              <w:left w:val="single" w:sz="4" w:space="0" w:color="auto"/>
              <w:bottom w:val="single" w:sz="4" w:space="0" w:color="auto"/>
              <w:right w:val="single" w:sz="4" w:space="0" w:color="auto"/>
            </w:tcBorders>
          </w:tcPr>
          <w:p w:rsidR="00C0730D" w:rsidRPr="00820085" w:rsidRDefault="00C0730D" w:rsidP="00862C65">
            <w:pPr>
              <w:pStyle w:val="ConsPlusCell"/>
              <w:rPr>
                <w:rFonts w:ascii="Times New Roman" w:hAnsi="Times New Roman" w:cs="Times New Roman"/>
                <w:sz w:val="28"/>
                <w:szCs w:val="28"/>
              </w:rPr>
            </w:pPr>
            <w:r w:rsidRPr="00820085">
              <w:rPr>
                <w:rFonts w:ascii="Times New Roman" w:hAnsi="Times New Roman" w:cs="Times New Roman"/>
                <w:sz w:val="28"/>
                <w:szCs w:val="28"/>
              </w:rPr>
              <w:t xml:space="preserve">Ответственный за реализацию       </w:t>
            </w:r>
            <w:r w:rsidRPr="00820085">
              <w:rPr>
                <w:rFonts w:ascii="Times New Roman" w:hAnsi="Times New Roman" w:cs="Times New Roman"/>
                <w:sz w:val="28"/>
                <w:szCs w:val="28"/>
              </w:rPr>
              <w:br/>
              <w:t xml:space="preserve"> программы в целом   </w:t>
            </w:r>
            <w:r w:rsidRPr="00820085">
              <w:rPr>
                <w:rFonts w:ascii="Times New Roman" w:hAnsi="Times New Roman" w:cs="Times New Roman"/>
                <w:sz w:val="28"/>
                <w:szCs w:val="28"/>
              </w:rPr>
              <w:br/>
              <w:t xml:space="preserve">(наименование главного            </w:t>
            </w:r>
            <w:r w:rsidRPr="00820085">
              <w:rPr>
                <w:rFonts w:ascii="Times New Roman" w:hAnsi="Times New Roman" w:cs="Times New Roman"/>
                <w:sz w:val="28"/>
                <w:szCs w:val="28"/>
              </w:rPr>
              <w:br/>
              <w:t xml:space="preserve">распорядителя бюджетных средств,  </w:t>
            </w:r>
            <w:r w:rsidRPr="00820085">
              <w:rPr>
                <w:rFonts w:ascii="Times New Roman" w:hAnsi="Times New Roman" w:cs="Times New Roman"/>
                <w:sz w:val="28"/>
                <w:szCs w:val="28"/>
              </w:rPr>
              <w:br/>
              <w:t xml:space="preserve">Ф.И.О. и должность                </w:t>
            </w:r>
            <w:r w:rsidRPr="00820085">
              <w:rPr>
                <w:rFonts w:ascii="Times New Roman" w:hAnsi="Times New Roman" w:cs="Times New Roman"/>
                <w:sz w:val="28"/>
                <w:szCs w:val="28"/>
              </w:rPr>
              <w:br/>
              <w:t xml:space="preserve">ответственного лица)              </w:t>
            </w:r>
          </w:p>
        </w:tc>
        <w:tc>
          <w:tcPr>
            <w:tcW w:w="4320" w:type="dxa"/>
            <w:tcBorders>
              <w:top w:val="single" w:sz="4" w:space="0" w:color="auto"/>
              <w:left w:val="single" w:sz="4" w:space="0" w:color="auto"/>
              <w:bottom w:val="single" w:sz="4" w:space="0" w:color="auto"/>
              <w:right w:val="single" w:sz="4" w:space="0" w:color="auto"/>
            </w:tcBorders>
          </w:tcPr>
          <w:p w:rsidR="00C0730D" w:rsidRPr="00820085" w:rsidRDefault="00C0730D" w:rsidP="009A3EAD">
            <w:pPr>
              <w:pStyle w:val="ConsPlusCell"/>
              <w:jc w:val="both"/>
              <w:rPr>
                <w:rFonts w:ascii="Times New Roman" w:hAnsi="Times New Roman" w:cs="Times New Roman"/>
                <w:sz w:val="28"/>
                <w:szCs w:val="28"/>
              </w:rPr>
            </w:pPr>
          </w:p>
          <w:p w:rsidR="00C0730D" w:rsidRPr="00820085" w:rsidRDefault="00C0730D" w:rsidP="009A3EAD">
            <w:pPr>
              <w:pStyle w:val="ConsPlusCell"/>
              <w:jc w:val="both"/>
              <w:rPr>
                <w:rFonts w:ascii="Times New Roman" w:hAnsi="Times New Roman" w:cs="Times New Roman"/>
                <w:sz w:val="28"/>
                <w:szCs w:val="28"/>
              </w:rPr>
            </w:pPr>
            <w:r w:rsidRPr="00820085">
              <w:rPr>
                <w:rFonts w:ascii="Times New Roman" w:hAnsi="Times New Roman" w:cs="Times New Roman"/>
                <w:sz w:val="28"/>
                <w:szCs w:val="28"/>
              </w:rPr>
              <w:t xml:space="preserve">Администрация Волчанского городского округа </w:t>
            </w:r>
          </w:p>
          <w:p w:rsidR="00C0730D" w:rsidRPr="00820085" w:rsidRDefault="00C0730D" w:rsidP="009A3EAD">
            <w:pPr>
              <w:pStyle w:val="ConsPlusCell"/>
              <w:jc w:val="both"/>
              <w:rPr>
                <w:rFonts w:ascii="Times New Roman" w:hAnsi="Times New Roman" w:cs="Times New Roman"/>
                <w:sz w:val="28"/>
                <w:szCs w:val="28"/>
              </w:rPr>
            </w:pPr>
            <w:r w:rsidRPr="00820085">
              <w:rPr>
                <w:rFonts w:ascii="Times New Roman" w:hAnsi="Times New Roman" w:cs="Times New Roman"/>
                <w:sz w:val="28"/>
                <w:szCs w:val="28"/>
              </w:rPr>
              <w:t>Адельфинская О.В. - начальник отдела образования Волчанского городского округа.</w:t>
            </w:r>
          </w:p>
          <w:p w:rsidR="00C0730D" w:rsidRPr="00820085" w:rsidRDefault="00C0730D" w:rsidP="009A3EAD">
            <w:pPr>
              <w:pStyle w:val="ConsPlusCell"/>
              <w:jc w:val="both"/>
              <w:rPr>
                <w:rFonts w:ascii="Times New Roman" w:hAnsi="Times New Roman" w:cs="Times New Roman"/>
                <w:sz w:val="28"/>
                <w:szCs w:val="28"/>
              </w:rPr>
            </w:pPr>
            <w:r w:rsidRPr="00820085">
              <w:rPr>
                <w:rFonts w:ascii="Times New Roman" w:hAnsi="Times New Roman" w:cs="Times New Roman"/>
                <w:sz w:val="28"/>
                <w:szCs w:val="28"/>
              </w:rPr>
              <w:t>Отраднов С.К. - директор Муниципального казенного учреждения «Управление городского хозяйства»</w:t>
            </w:r>
          </w:p>
        </w:tc>
      </w:tr>
      <w:tr w:rsidR="00C0730D" w:rsidRPr="00820085">
        <w:trPr>
          <w:trHeight w:val="600"/>
          <w:tblCellSpacing w:w="5" w:type="nil"/>
        </w:trPr>
        <w:tc>
          <w:tcPr>
            <w:tcW w:w="4962" w:type="dxa"/>
            <w:tcBorders>
              <w:left w:val="single" w:sz="4" w:space="0" w:color="auto"/>
              <w:bottom w:val="single" w:sz="4" w:space="0" w:color="auto"/>
              <w:right w:val="single" w:sz="4" w:space="0" w:color="auto"/>
            </w:tcBorders>
            <w:vAlign w:val="center"/>
          </w:tcPr>
          <w:p w:rsidR="00C0730D" w:rsidRPr="00820085" w:rsidRDefault="00C0730D" w:rsidP="00862C65">
            <w:pPr>
              <w:pStyle w:val="ConsPlusCell"/>
              <w:rPr>
                <w:rFonts w:ascii="Times New Roman" w:hAnsi="Times New Roman" w:cs="Times New Roman"/>
                <w:sz w:val="28"/>
                <w:szCs w:val="28"/>
              </w:rPr>
            </w:pPr>
            <w:r w:rsidRPr="00820085">
              <w:rPr>
                <w:rFonts w:ascii="Times New Roman" w:hAnsi="Times New Roman" w:cs="Times New Roman"/>
                <w:sz w:val="28"/>
                <w:szCs w:val="28"/>
              </w:rPr>
              <w:t xml:space="preserve">Краткое описание порядка          </w:t>
            </w:r>
            <w:r w:rsidRPr="00820085">
              <w:rPr>
                <w:rFonts w:ascii="Times New Roman" w:hAnsi="Times New Roman" w:cs="Times New Roman"/>
                <w:sz w:val="28"/>
                <w:szCs w:val="28"/>
              </w:rPr>
              <w:br/>
              <w:t xml:space="preserve">организации работы по реализации  </w:t>
            </w:r>
            <w:r w:rsidRPr="00820085">
              <w:rPr>
                <w:rFonts w:ascii="Times New Roman" w:hAnsi="Times New Roman" w:cs="Times New Roman"/>
                <w:sz w:val="28"/>
                <w:szCs w:val="28"/>
              </w:rPr>
              <w:br/>
              <w:t xml:space="preserve"> программы           </w:t>
            </w:r>
          </w:p>
        </w:tc>
        <w:tc>
          <w:tcPr>
            <w:tcW w:w="4320" w:type="dxa"/>
            <w:tcBorders>
              <w:left w:val="single" w:sz="4" w:space="0" w:color="auto"/>
              <w:bottom w:val="single" w:sz="4" w:space="0" w:color="auto"/>
              <w:right w:val="single" w:sz="4" w:space="0" w:color="auto"/>
            </w:tcBorders>
          </w:tcPr>
          <w:p w:rsidR="00C0730D" w:rsidRPr="00820085" w:rsidRDefault="00C0730D" w:rsidP="009A3EAD">
            <w:pPr>
              <w:pStyle w:val="ConsPlusCell"/>
              <w:jc w:val="both"/>
              <w:rPr>
                <w:rFonts w:ascii="Times New Roman" w:hAnsi="Times New Roman" w:cs="Times New Roman"/>
                <w:sz w:val="28"/>
                <w:szCs w:val="28"/>
              </w:rPr>
            </w:pPr>
            <w:r w:rsidRPr="00820085">
              <w:rPr>
                <w:rFonts w:ascii="Times New Roman" w:hAnsi="Times New Roman" w:cs="Times New Roman"/>
                <w:sz w:val="28"/>
                <w:szCs w:val="28"/>
              </w:rPr>
              <w:t>В соответствии с Порядком формирования и реализации муниципальных программ, утвержденным постановлением главы Волчанского городского округа от 20.11.2013 года № 921</w:t>
            </w:r>
          </w:p>
        </w:tc>
      </w:tr>
      <w:tr w:rsidR="00C0730D" w:rsidRPr="00820085">
        <w:trPr>
          <w:trHeight w:val="1200"/>
          <w:tblCellSpacing w:w="5" w:type="nil"/>
        </w:trPr>
        <w:tc>
          <w:tcPr>
            <w:tcW w:w="4962" w:type="dxa"/>
            <w:tcBorders>
              <w:left w:val="single" w:sz="4" w:space="0" w:color="auto"/>
              <w:bottom w:val="single" w:sz="4" w:space="0" w:color="auto"/>
              <w:right w:val="single" w:sz="4" w:space="0" w:color="auto"/>
            </w:tcBorders>
          </w:tcPr>
          <w:p w:rsidR="00C0730D" w:rsidRPr="00820085" w:rsidRDefault="00C0730D" w:rsidP="00862C65">
            <w:pPr>
              <w:pStyle w:val="ConsPlusCell"/>
              <w:rPr>
                <w:rFonts w:ascii="Times New Roman" w:hAnsi="Times New Roman" w:cs="Times New Roman"/>
                <w:sz w:val="28"/>
                <w:szCs w:val="28"/>
              </w:rPr>
            </w:pPr>
            <w:r w:rsidRPr="00820085">
              <w:rPr>
                <w:rFonts w:ascii="Times New Roman" w:hAnsi="Times New Roman" w:cs="Times New Roman"/>
                <w:sz w:val="28"/>
                <w:szCs w:val="28"/>
              </w:rPr>
              <w:t xml:space="preserve">Наименование структурного         </w:t>
            </w:r>
            <w:r w:rsidRPr="00820085">
              <w:rPr>
                <w:rFonts w:ascii="Times New Roman" w:hAnsi="Times New Roman" w:cs="Times New Roman"/>
                <w:sz w:val="28"/>
                <w:szCs w:val="28"/>
              </w:rPr>
              <w:br/>
              <w:t xml:space="preserve">подразделения главного            </w:t>
            </w:r>
            <w:r w:rsidRPr="00820085">
              <w:rPr>
                <w:rFonts w:ascii="Times New Roman" w:hAnsi="Times New Roman" w:cs="Times New Roman"/>
                <w:sz w:val="28"/>
                <w:szCs w:val="28"/>
              </w:rPr>
              <w:br/>
              <w:t xml:space="preserve">распорядителя бюджетных средств,  </w:t>
            </w:r>
            <w:r w:rsidRPr="00820085">
              <w:rPr>
                <w:rFonts w:ascii="Times New Roman" w:hAnsi="Times New Roman" w:cs="Times New Roman"/>
                <w:sz w:val="28"/>
                <w:szCs w:val="28"/>
              </w:rPr>
              <w:br/>
              <w:t xml:space="preserve">ответственного за координацию     </w:t>
            </w:r>
            <w:r w:rsidRPr="00820085">
              <w:rPr>
                <w:rFonts w:ascii="Times New Roman" w:hAnsi="Times New Roman" w:cs="Times New Roman"/>
                <w:sz w:val="28"/>
                <w:szCs w:val="28"/>
              </w:rPr>
              <w:br/>
              <w:t xml:space="preserve">мероприятий                       </w:t>
            </w:r>
            <w:r w:rsidRPr="00820085">
              <w:rPr>
                <w:rFonts w:ascii="Times New Roman" w:hAnsi="Times New Roman" w:cs="Times New Roman"/>
                <w:sz w:val="28"/>
                <w:szCs w:val="28"/>
              </w:rPr>
              <w:br/>
              <w:t xml:space="preserve"> программы           </w:t>
            </w:r>
          </w:p>
        </w:tc>
        <w:tc>
          <w:tcPr>
            <w:tcW w:w="4320" w:type="dxa"/>
            <w:tcBorders>
              <w:left w:val="single" w:sz="4" w:space="0" w:color="auto"/>
              <w:bottom w:val="single" w:sz="4" w:space="0" w:color="auto"/>
              <w:right w:val="single" w:sz="4" w:space="0" w:color="auto"/>
            </w:tcBorders>
            <w:vAlign w:val="center"/>
          </w:tcPr>
          <w:p w:rsidR="00C0730D" w:rsidRPr="00820085" w:rsidRDefault="00C0730D" w:rsidP="009A3EAD">
            <w:pPr>
              <w:pStyle w:val="ConsPlusCell"/>
              <w:jc w:val="both"/>
              <w:rPr>
                <w:rFonts w:ascii="Times New Roman" w:hAnsi="Times New Roman" w:cs="Times New Roman"/>
                <w:sz w:val="28"/>
                <w:szCs w:val="28"/>
              </w:rPr>
            </w:pPr>
            <w:r w:rsidRPr="00820085">
              <w:rPr>
                <w:rFonts w:ascii="Times New Roman" w:hAnsi="Times New Roman" w:cs="Times New Roman"/>
                <w:sz w:val="28"/>
                <w:szCs w:val="28"/>
              </w:rPr>
              <w:t>Отдел образования ВГО</w:t>
            </w:r>
          </w:p>
          <w:p w:rsidR="00C0730D" w:rsidRPr="00820085" w:rsidRDefault="00C0730D" w:rsidP="009A3EAD">
            <w:pPr>
              <w:pStyle w:val="ConsPlusCell"/>
              <w:jc w:val="both"/>
              <w:rPr>
                <w:rFonts w:ascii="Times New Roman" w:hAnsi="Times New Roman" w:cs="Times New Roman"/>
                <w:sz w:val="28"/>
                <w:szCs w:val="28"/>
              </w:rPr>
            </w:pPr>
            <w:r w:rsidRPr="00820085">
              <w:rPr>
                <w:rFonts w:ascii="Times New Roman" w:hAnsi="Times New Roman" w:cs="Times New Roman"/>
                <w:sz w:val="28"/>
                <w:szCs w:val="28"/>
              </w:rPr>
              <w:t>МКУ «Управление городского хозяйства»</w:t>
            </w:r>
          </w:p>
        </w:tc>
      </w:tr>
      <w:tr w:rsidR="00C0730D" w:rsidRPr="00820085">
        <w:trPr>
          <w:trHeight w:val="1200"/>
          <w:tblCellSpacing w:w="5" w:type="nil"/>
        </w:trPr>
        <w:tc>
          <w:tcPr>
            <w:tcW w:w="4962" w:type="dxa"/>
            <w:tcBorders>
              <w:left w:val="single" w:sz="4" w:space="0" w:color="auto"/>
              <w:bottom w:val="single" w:sz="4" w:space="0" w:color="auto"/>
              <w:right w:val="single" w:sz="4" w:space="0" w:color="auto"/>
            </w:tcBorders>
            <w:vAlign w:val="center"/>
          </w:tcPr>
          <w:p w:rsidR="00C0730D" w:rsidRPr="00820085" w:rsidRDefault="00C0730D" w:rsidP="00862C65">
            <w:pPr>
              <w:pStyle w:val="ConsPlusCell"/>
              <w:rPr>
                <w:rFonts w:ascii="Times New Roman" w:hAnsi="Times New Roman" w:cs="Times New Roman"/>
                <w:sz w:val="28"/>
                <w:szCs w:val="28"/>
              </w:rPr>
            </w:pPr>
            <w:r w:rsidRPr="00820085">
              <w:rPr>
                <w:rFonts w:ascii="Times New Roman" w:hAnsi="Times New Roman" w:cs="Times New Roman"/>
                <w:sz w:val="28"/>
                <w:szCs w:val="28"/>
              </w:rPr>
              <w:t xml:space="preserve">Ответственный за мониторинг       </w:t>
            </w:r>
            <w:r w:rsidRPr="00820085">
              <w:rPr>
                <w:rFonts w:ascii="Times New Roman" w:hAnsi="Times New Roman" w:cs="Times New Roman"/>
                <w:sz w:val="28"/>
                <w:szCs w:val="28"/>
              </w:rPr>
              <w:br/>
              <w:t xml:space="preserve">реализации           </w:t>
            </w:r>
            <w:r w:rsidRPr="00820085">
              <w:rPr>
                <w:rFonts w:ascii="Times New Roman" w:hAnsi="Times New Roman" w:cs="Times New Roman"/>
                <w:sz w:val="28"/>
                <w:szCs w:val="28"/>
              </w:rPr>
              <w:br/>
              <w:t xml:space="preserve">программы и составление форм      </w:t>
            </w:r>
            <w:r w:rsidRPr="00820085">
              <w:rPr>
                <w:rFonts w:ascii="Times New Roman" w:hAnsi="Times New Roman" w:cs="Times New Roman"/>
                <w:sz w:val="28"/>
                <w:szCs w:val="28"/>
              </w:rPr>
              <w:br/>
              <w:t xml:space="preserve">отчетности о реализации           </w:t>
            </w:r>
            <w:r w:rsidRPr="00820085">
              <w:rPr>
                <w:rFonts w:ascii="Times New Roman" w:hAnsi="Times New Roman" w:cs="Times New Roman"/>
                <w:sz w:val="28"/>
                <w:szCs w:val="28"/>
              </w:rPr>
              <w:br/>
              <w:t xml:space="preserve"> программы (Ф.И.О. и </w:t>
            </w:r>
            <w:r w:rsidRPr="00820085">
              <w:rPr>
                <w:rFonts w:ascii="Times New Roman" w:hAnsi="Times New Roman" w:cs="Times New Roman"/>
                <w:sz w:val="28"/>
                <w:szCs w:val="28"/>
              </w:rPr>
              <w:br/>
              <w:t xml:space="preserve">должность сотрудника)             </w:t>
            </w:r>
          </w:p>
        </w:tc>
        <w:tc>
          <w:tcPr>
            <w:tcW w:w="4320" w:type="dxa"/>
            <w:tcBorders>
              <w:left w:val="single" w:sz="4" w:space="0" w:color="auto"/>
              <w:bottom w:val="single" w:sz="4" w:space="0" w:color="auto"/>
              <w:right w:val="single" w:sz="4" w:space="0" w:color="auto"/>
            </w:tcBorders>
          </w:tcPr>
          <w:p w:rsidR="00C0730D" w:rsidRPr="00820085" w:rsidRDefault="00C0730D" w:rsidP="009A3EAD">
            <w:pPr>
              <w:pStyle w:val="ConsPlusCell"/>
              <w:jc w:val="both"/>
              <w:rPr>
                <w:rFonts w:ascii="Times New Roman" w:hAnsi="Times New Roman" w:cs="Times New Roman"/>
                <w:sz w:val="28"/>
                <w:szCs w:val="28"/>
              </w:rPr>
            </w:pPr>
            <w:r w:rsidRPr="00820085">
              <w:rPr>
                <w:rFonts w:ascii="Times New Roman" w:hAnsi="Times New Roman" w:cs="Times New Roman"/>
                <w:sz w:val="28"/>
                <w:szCs w:val="28"/>
              </w:rPr>
              <w:t>Дроздов В.Н. – инженер  по ОТ, ТБ и ГО отдела образования ВГО;</w:t>
            </w:r>
          </w:p>
          <w:p w:rsidR="00C0730D" w:rsidRPr="00820085" w:rsidRDefault="00C0730D" w:rsidP="009A3EAD">
            <w:pPr>
              <w:pStyle w:val="ConsPlusCell"/>
              <w:jc w:val="both"/>
              <w:rPr>
                <w:rFonts w:ascii="Times New Roman" w:hAnsi="Times New Roman" w:cs="Times New Roman"/>
                <w:sz w:val="28"/>
                <w:szCs w:val="28"/>
              </w:rPr>
            </w:pPr>
            <w:r w:rsidRPr="00820085">
              <w:rPr>
                <w:rFonts w:ascii="Times New Roman" w:hAnsi="Times New Roman" w:cs="Times New Roman"/>
                <w:sz w:val="28"/>
                <w:szCs w:val="28"/>
              </w:rPr>
              <w:t xml:space="preserve">Шепелева Е.Ю. – инженер </w:t>
            </w:r>
            <w:r w:rsidRPr="00820085">
              <w:rPr>
                <w:rFonts w:ascii="Times New Roman" w:hAnsi="Times New Roman" w:cs="Times New Roman"/>
                <w:sz w:val="28"/>
                <w:szCs w:val="28"/>
                <w:lang w:val="en-US"/>
              </w:rPr>
              <w:t>I</w:t>
            </w:r>
            <w:r w:rsidRPr="00820085">
              <w:rPr>
                <w:rFonts w:ascii="Times New Roman" w:hAnsi="Times New Roman" w:cs="Times New Roman"/>
                <w:sz w:val="28"/>
                <w:szCs w:val="28"/>
              </w:rPr>
              <w:t xml:space="preserve"> категории муниципального казенного учреждения «Управление городского хозяйства»;</w:t>
            </w:r>
          </w:p>
          <w:p w:rsidR="00C0730D" w:rsidRPr="00820085" w:rsidRDefault="00C0730D" w:rsidP="009A3EAD">
            <w:pPr>
              <w:pStyle w:val="ConsPlusCell"/>
              <w:jc w:val="both"/>
              <w:rPr>
                <w:rFonts w:ascii="Times New Roman" w:hAnsi="Times New Roman" w:cs="Times New Roman"/>
                <w:sz w:val="28"/>
                <w:szCs w:val="28"/>
              </w:rPr>
            </w:pPr>
          </w:p>
        </w:tc>
      </w:tr>
    </w:tbl>
    <w:p w:rsidR="00C0730D" w:rsidRPr="00820085" w:rsidRDefault="00C0730D" w:rsidP="00382526">
      <w:pPr>
        <w:widowControl w:val="0"/>
        <w:autoSpaceDE w:val="0"/>
        <w:autoSpaceDN w:val="0"/>
        <w:adjustRightInd w:val="0"/>
        <w:jc w:val="both"/>
        <w:rPr>
          <w:sz w:val="28"/>
          <w:szCs w:val="28"/>
        </w:rPr>
      </w:pPr>
    </w:p>
    <w:p w:rsidR="00C0730D" w:rsidRDefault="00C0730D" w:rsidP="003C11C8">
      <w:pPr>
        <w:widowControl w:val="0"/>
        <w:autoSpaceDE w:val="0"/>
        <w:autoSpaceDN w:val="0"/>
        <w:adjustRightInd w:val="0"/>
        <w:ind w:firstLine="540"/>
        <w:jc w:val="both"/>
        <w:sectPr w:rsidR="00C0730D" w:rsidSect="00627A57">
          <w:pgSz w:w="11907" w:h="16839" w:code="9"/>
          <w:pgMar w:top="567" w:right="851" w:bottom="567" w:left="1418" w:header="709" w:footer="709" w:gutter="0"/>
          <w:cols w:space="708"/>
          <w:titlePg/>
          <w:docGrid w:linePitch="360"/>
        </w:sectPr>
      </w:pPr>
    </w:p>
    <w:p w:rsidR="00C0730D" w:rsidRPr="00820085" w:rsidRDefault="00C0730D" w:rsidP="002B1869">
      <w:pPr>
        <w:jc w:val="center"/>
        <w:rPr>
          <w:sz w:val="28"/>
          <w:szCs w:val="28"/>
        </w:rPr>
      </w:pPr>
      <w:r w:rsidRPr="00820085">
        <w:rPr>
          <w:sz w:val="28"/>
          <w:szCs w:val="28"/>
        </w:rPr>
        <w:t xml:space="preserve">                                                                                                 </w:t>
      </w:r>
      <w:r>
        <w:rPr>
          <w:sz w:val="28"/>
          <w:szCs w:val="28"/>
        </w:rPr>
        <w:t xml:space="preserve"> </w:t>
      </w:r>
      <w:r w:rsidRPr="00820085">
        <w:rPr>
          <w:sz w:val="28"/>
          <w:szCs w:val="28"/>
        </w:rPr>
        <w:t>Приложение № 1</w:t>
      </w:r>
    </w:p>
    <w:p w:rsidR="00C0730D" w:rsidRPr="00820085" w:rsidRDefault="00C0730D" w:rsidP="002B1869">
      <w:pPr>
        <w:rPr>
          <w:sz w:val="28"/>
          <w:szCs w:val="28"/>
        </w:rPr>
      </w:pPr>
      <w:r w:rsidRPr="00820085">
        <w:rPr>
          <w:sz w:val="28"/>
          <w:szCs w:val="28"/>
        </w:rPr>
        <w:t xml:space="preserve">                                                                                                                </w:t>
      </w:r>
      <w:r>
        <w:rPr>
          <w:sz w:val="28"/>
          <w:szCs w:val="28"/>
        </w:rPr>
        <w:t xml:space="preserve">                              </w:t>
      </w:r>
      <w:r w:rsidRPr="00820085">
        <w:rPr>
          <w:sz w:val="28"/>
          <w:szCs w:val="28"/>
        </w:rPr>
        <w:t>к  комплексной программе</w:t>
      </w:r>
    </w:p>
    <w:p w:rsidR="00C0730D" w:rsidRPr="00820085" w:rsidRDefault="00C0730D" w:rsidP="002B1869">
      <w:pPr>
        <w:rPr>
          <w:sz w:val="28"/>
          <w:szCs w:val="28"/>
        </w:rPr>
      </w:pPr>
      <w:r w:rsidRPr="00820085">
        <w:rPr>
          <w:sz w:val="28"/>
          <w:szCs w:val="28"/>
        </w:rPr>
        <w:t xml:space="preserve">                                                                                                                </w:t>
      </w:r>
      <w:r>
        <w:rPr>
          <w:sz w:val="28"/>
          <w:szCs w:val="28"/>
        </w:rPr>
        <w:t xml:space="preserve">                              </w:t>
      </w:r>
      <w:r w:rsidRPr="00820085">
        <w:rPr>
          <w:sz w:val="28"/>
          <w:szCs w:val="28"/>
        </w:rPr>
        <w:t>«Повышение безопасности дорожного</w:t>
      </w:r>
    </w:p>
    <w:p w:rsidR="00C0730D" w:rsidRPr="00820085" w:rsidRDefault="00C0730D" w:rsidP="002B1869">
      <w:pPr>
        <w:rPr>
          <w:sz w:val="28"/>
          <w:szCs w:val="28"/>
        </w:rPr>
      </w:pPr>
      <w:r w:rsidRPr="00820085">
        <w:rPr>
          <w:sz w:val="28"/>
          <w:szCs w:val="28"/>
        </w:rPr>
        <w:t xml:space="preserve">                                                                                                                </w:t>
      </w:r>
      <w:r>
        <w:rPr>
          <w:sz w:val="28"/>
          <w:szCs w:val="28"/>
        </w:rPr>
        <w:t xml:space="preserve">                               </w:t>
      </w:r>
      <w:r w:rsidRPr="00820085">
        <w:rPr>
          <w:sz w:val="28"/>
          <w:szCs w:val="28"/>
        </w:rPr>
        <w:t>движения на территории Волчанского</w:t>
      </w:r>
    </w:p>
    <w:p w:rsidR="00C0730D" w:rsidRPr="00820085" w:rsidRDefault="00C0730D" w:rsidP="002B1869">
      <w:pPr>
        <w:rPr>
          <w:sz w:val="28"/>
          <w:szCs w:val="28"/>
        </w:rPr>
      </w:pPr>
      <w:r w:rsidRPr="00820085">
        <w:rPr>
          <w:sz w:val="28"/>
          <w:szCs w:val="28"/>
        </w:rPr>
        <w:t xml:space="preserve">                                                                                                                  </w:t>
      </w:r>
      <w:r>
        <w:rPr>
          <w:sz w:val="28"/>
          <w:szCs w:val="28"/>
        </w:rPr>
        <w:t xml:space="preserve">                             </w:t>
      </w:r>
      <w:r w:rsidRPr="00820085">
        <w:rPr>
          <w:sz w:val="28"/>
          <w:szCs w:val="28"/>
        </w:rPr>
        <w:t>городского округа на 2016-2020 годы»</w:t>
      </w:r>
    </w:p>
    <w:p w:rsidR="00C0730D" w:rsidRDefault="00C0730D" w:rsidP="002B1869">
      <w:pPr>
        <w:jc w:val="center"/>
        <w:rPr>
          <w:sz w:val="28"/>
          <w:szCs w:val="28"/>
        </w:rPr>
      </w:pPr>
    </w:p>
    <w:p w:rsidR="00C0730D" w:rsidRPr="00820085" w:rsidRDefault="00C0730D" w:rsidP="002B1869">
      <w:pPr>
        <w:jc w:val="center"/>
        <w:rPr>
          <w:sz w:val="28"/>
          <w:szCs w:val="28"/>
        </w:rPr>
      </w:pPr>
      <w:r w:rsidRPr="00820085">
        <w:rPr>
          <w:sz w:val="28"/>
          <w:szCs w:val="28"/>
        </w:rPr>
        <w:t>ЦЕЛИ, ЗАДАЧИ, ЦЕЛЕВЫЕ ПОКАЗАТЕЛИ КОМПЛЕКСНОЙ ПРОГРАММЫ «ПОВЫШЕНИЕ БЕЗОПАСНОСТИ ДОРОЖНОГО ДВИЖЕНИЯ НА ТЕРРИТОРИИ ВОЛЧАНСКОГО ГОРОДСКОГО ОКРУГА НА  2016-2020 ГОДЫ»</w:t>
      </w:r>
    </w:p>
    <w:tbl>
      <w:tblPr>
        <w:tblW w:w="14601" w:type="dxa"/>
        <w:tblCellSpacing w:w="5" w:type="nil"/>
        <w:tblInd w:w="2" w:type="dxa"/>
        <w:tblLayout w:type="fixed"/>
        <w:tblCellMar>
          <w:left w:w="75" w:type="dxa"/>
          <w:right w:w="75" w:type="dxa"/>
        </w:tblCellMar>
        <w:tblLook w:val="0000"/>
      </w:tblPr>
      <w:tblGrid>
        <w:gridCol w:w="919"/>
        <w:gridCol w:w="3671"/>
        <w:gridCol w:w="1079"/>
        <w:gridCol w:w="917"/>
        <w:gridCol w:w="918"/>
        <w:gridCol w:w="918"/>
        <w:gridCol w:w="918"/>
        <w:gridCol w:w="918"/>
        <w:gridCol w:w="902"/>
        <w:gridCol w:w="16"/>
        <w:gridCol w:w="3425"/>
      </w:tblGrid>
      <w:tr w:rsidR="00C0730D" w:rsidRPr="008B3D7C">
        <w:trPr>
          <w:tblHeader/>
          <w:tblCellSpacing w:w="5" w:type="nil"/>
        </w:trPr>
        <w:tc>
          <w:tcPr>
            <w:tcW w:w="919" w:type="dxa"/>
            <w:vMerge w:val="restart"/>
            <w:tcBorders>
              <w:top w:val="single" w:sz="4" w:space="0" w:color="auto"/>
              <w:left w:val="single" w:sz="4" w:space="0" w:color="auto"/>
              <w:right w:val="single" w:sz="4" w:space="0" w:color="auto"/>
            </w:tcBorders>
            <w:vAlign w:val="center"/>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 п/п</w:t>
            </w:r>
          </w:p>
        </w:tc>
        <w:tc>
          <w:tcPr>
            <w:tcW w:w="3671" w:type="dxa"/>
            <w:vMerge w:val="restart"/>
            <w:tcBorders>
              <w:top w:val="single" w:sz="4" w:space="0" w:color="auto"/>
              <w:left w:val="single" w:sz="4" w:space="0" w:color="auto"/>
              <w:right w:val="single" w:sz="4" w:space="0" w:color="auto"/>
            </w:tcBorders>
            <w:vAlign w:val="center"/>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 xml:space="preserve">Наименование  </w:t>
            </w:r>
            <w:r w:rsidRPr="00433317">
              <w:rPr>
                <w:rFonts w:ascii="Times New Roman" w:hAnsi="Times New Roman" w:cs="Times New Roman"/>
                <w:sz w:val="24"/>
                <w:szCs w:val="24"/>
              </w:rPr>
              <w:br/>
              <w:t xml:space="preserve"> цели (целей) и </w:t>
            </w:r>
            <w:r w:rsidRPr="00433317">
              <w:rPr>
                <w:rFonts w:ascii="Times New Roman" w:hAnsi="Times New Roman" w:cs="Times New Roman"/>
                <w:sz w:val="24"/>
                <w:szCs w:val="24"/>
              </w:rPr>
              <w:br/>
              <w:t xml:space="preserve"> задач, целевых </w:t>
            </w:r>
            <w:r w:rsidRPr="00433317">
              <w:rPr>
                <w:rFonts w:ascii="Times New Roman" w:hAnsi="Times New Roman" w:cs="Times New Roman"/>
                <w:sz w:val="24"/>
                <w:szCs w:val="24"/>
              </w:rPr>
              <w:br/>
              <w:t xml:space="preserve">  показателей</w:t>
            </w:r>
          </w:p>
        </w:tc>
        <w:tc>
          <w:tcPr>
            <w:tcW w:w="1079" w:type="dxa"/>
            <w:vMerge w:val="restart"/>
            <w:tcBorders>
              <w:top w:val="single" w:sz="4" w:space="0" w:color="auto"/>
              <w:left w:val="single" w:sz="4" w:space="0" w:color="auto"/>
              <w:right w:val="single" w:sz="4" w:space="0" w:color="auto"/>
            </w:tcBorders>
            <w:vAlign w:val="center"/>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 xml:space="preserve">Единица </w:t>
            </w:r>
            <w:r w:rsidRPr="00433317">
              <w:rPr>
                <w:rFonts w:ascii="Times New Roman" w:hAnsi="Times New Roman" w:cs="Times New Roman"/>
                <w:sz w:val="24"/>
                <w:szCs w:val="24"/>
              </w:rPr>
              <w:br/>
              <w:t>измерения</w:t>
            </w:r>
          </w:p>
        </w:tc>
        <w:tc>
          <w:tcPr>
            <w:tcW w:w="5507" w:type="dxa"/>
            <w:gridSpan w:val="7"/>
            <w:tcBorders>
              <w:top w:val="single" w:sz="4" w:space="0" w:color="auto"/>
              <w:left w:val="single" w:sz="4" w:space="0" w:color="auto"/>
              <w:bottom w:val="single" w:sz="4" w:space="0" w:color="auto"/>
              <w:right w:val="single" w:sz="4" w:space="0" w:color="auto"/>
            </w:tcBorders>
            <w:vAlign w:val="center"/>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 xml:space="preserve">Значение целевого показателя реализации      </w:t>
            </w:r>
            <w:r w:rsidRPr="00433317">
              <w:rPr>
                <w:rFonts w:ascii="Times New Roman" w:hAnsi="Times New Roman" w:cs="Times New Roman"/>
                <w:sz w:val="24"/>
                <w:szCs w:val="24"/>
              </w:rPr>
              <w:br/>
              <w:t xml:space="preserve">             муниципальной программы</w:t>
            </w:r>
          </w:p>
        </w:tc>
        <w:tc>
          <w:tcPr>
            <w:tcW w:w="3425" w:type="dxa"/>
            <w:vMerge w:val="restart"/>
            <w:tcBorders>
              <w:top w:val="single" w:sz="4" w:space="0" w:color="auto"/>
              <w:left w:val="single" w:sz="4" w:space="0" w:color="auto"/>
              <w:right w:val="single" w:sz="4" w:space="0" w:color="auto"/>
            </w:tcBorders>
            <w:vAlign w:val="center"/>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 xml:space="preserve">Источник  </w:t>
            </w:r>
            <w:r w:rsidRPr="00433317">
              <w:rPr>
                <w:rFonts w:ascii="Times New Roman" w:hAnsi="Times New Roman" w:cs="Times New Roman"/>
                <w:sz w:val="24"/>
                <w:szCs w:val="24"/>
              </w:rPr>
              <w:br/>
              <w:t xml:space="preserve"> значений  </w:t>
            </w:r>
            <w:r w:rsidRPr="00433317">
              <w:rPr>
                <w:rFonts w:ascii="Times New Roman" w:hAnsi="Times New Roman" w:cs="Times New Roman"/>
                <w:sz w:val="24"/>
                <w:szCs w:val="24"/>
              </w:rPr>
              <w:br/>
              <w:t>показателей</w:t>
            </w:r>
          </w:p>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w:t>
            </w:r>
          </w:p>
        </w:tc>
      </w:tr>
      <w:tr w:rsidR="00C0730D" w:rsidRPr="008B3D7C">
        <w:trPr>
          <w:tblHeader/>
          <w:tblCellSpacing w:w="5" w:type="nil"/>
        </w:trPr>
        <w:tc>
          <w:tcPr>
            <w:tcW w:w="919" w:type="dxa"/>
            <w:vMerge/>
            <w:tcBorders>
              <w:left w:val="single" w:sz="4" w:space="0" w:color="auto"/>
              <w:bottom w:val="single" w:sz="4" w:space="0" w:color="auto"/>
              <w:right w:val="single" w:sz="4" w:space="0" w:color="auto"/>
            </w:tcBorders>
          </w:tcPr>
          <w:p w:rsidR="00C0730D" w:rsidRPr="00433317" w:rsidRDefault="00C0730D" w:rsidP="00E2736A">
            <w:pPr>
              <w:pStyle w:val="ConsPlusCell"/>
              <w:jc w:val="center"/>
              <w:rPr>
                <w:rFonts w:ascii="Times New Roman" w:hAnsi="Times New Roman" w:cs="Times New Roman"/>
                <w:sz w:val="24"/>
                <w:szCs w:val="24"/>
              </w:rPr>
            </w:pPr>
          </w:p>
        </w:tc>
        <w:tc>
          <w:tcPr>
            <w:tcW w:w="3671" w:type="dxa"/>
            <w:vMerge/>
            <w:tcBorders>
              <w:left w:val="single" w:sz="4" w:space="0" w:color="auto"/>
              <w:bottom w:val="single" w:sz="4" w:space="0" w:color="auto"/>
              <w:right w:val="single" w:sz="4" w:space="0" w:color="auto"/>
            </w:tcBorders>
          </w:tcPr>
          <w:p w:rsidR="00C0730D" w:rsidRPr="00433317" w:rsidRDefault="00C0730D" w:rsidP="00E2736A">
            <w:pPr>
              <w:pStyle w:val="ConsPlusCell"/>
              <w:jc w:val="center"/>
              <w:rPr>
                <w:rFonts w:ascii="Times New Roman" w:hAnsi="Times New Roman" w:cs="Times New Roman"/>
                <w:sz w:val="24"/>
                <w:szCs w:val="24"/>
              </w:rPr>
            </w:pPr>
          </w:p>
        </w:tc>
        <w:tc>
          <w:tcPr>
            <w:tcW w:w="1079" w:type="dxa"/>
            <w:vMerge/>
            <w:tcBorders>
              <w:left w:val="single" w:sz="4" w:space="0" w:color="auto"/>
              <w:bottom w:val="single" w:sz="4" w:space="0" w:color="auto"/>
              <w:right w:val="single" w:sz="4" w:space="0" w:color="auto"/>
            </w:tcBorders>
          </w:tcPr>
          <w:p w:rsidR="00C0730D" w:rsidRPr="00433317" w:rsidRDefault="00C0730D" w:rsidP="00E2736A">
            <w:pPr>
              <w:pStyle w:val="ConsPlusCell"/>
              <w:jc w:val="center"/>
              <w:rPr>
                <w:rFonts w:ascii="Times New Roman" w:hAnsi="Times New Roman" w:cs="Times New Roman"/>
                <w:sz w:val="24"/>
                <w:szCs w:val="24"/>
              </w:rPr>
            </w:pPr>
          </w:p>
        </w:tc>
        <w:tc>
          <w:tcPr>
            <w:tcW w:w="917" w:type="dxa"/>
            <w:tcBorders>
              <w:left w:val="single" w:sz="4" w:space="0" w:color="auto"/>
              <w:bottom w:val="single" w:sz="4" w:space="0" w:color="auto"/>
              <w:right w:val="single" w:sz="4" w:space="0" w:color="auto"/>
            </w:tcBorders>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2015</w:t>
            </w:r>
          </w:p>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отчет</w:t>
            </w:r>
          </w:p>
        </w:tc>
        <w:tc>
          <w:tcPr>
            <w:tcW w:w="918" w:type="dxa"/>
            <w:tcBorders>
              <w:left w:val="single" w:sz="4" w:space="0" w:color="auto"/>
              <w:bottom w:val="single" w:sz="4" w:space="0" w:color="auto"/>
              <w:right w:val="single" w:sz="4" w:space="0" w:color="auto"/>
            </w:tcBorders>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2016</w:t>
            </w:r>
          </w:p>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оценка</w:t>
            </w:r>
          </w:p>
        </w:tc>
        <w:tc>
          <w:tcPr>
            <w:tcW w:w="918" w:type="dxa"/>
            <w:tcBorders>
              <w:left w:val="single" w:sz="4" w:space="0" w:color="auto"/>
              <w:bottom w:val="single" w:sz="4" w:space="0" w:color="auto"/>
              <w:right w:val="single" w:sz="4" w:space="0" w:color="auto"/>
            </w:tcBorders>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2017</w:t>
            </w:r>
          </w:p>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план</w:t>
            </w:r>
          </w:p>
        </w:tc>
        <w:tc>
          <w:tcPr>
            <w:tcW w:w="918" w:type="dxa"/>
            <w:tcBorders>
              <w:left w:val="single" w:sz="4" w:space="0" w:color="auto"/>
              <w:bottom w:val="single" w:sz="4" w:space="0" w:color="auto"/>
              <w:right w:val="single" w:sz="4" w:space="0" w:color="auto"/>
            </w:tcBorders>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2018</w:t>
            </w:r>
          </w:p>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план</w:t>
            </w:r>
          </w:p>
        </w:tc>
        <w:tc>
          <w:tcPr>
            <w:tcW w:w="918" w:type="dxa"/>
            <w:tcBorders>
              <w:left w:val="single" w:sz="4" w:space="0" w:color="auto"/>
              <w:bottom w:val="single" w:sz="4" w:space="0" w:color="auto"/>
              <w:right w:val="single" w:sz="4" w:space="0" w:color="auto"/>
            </w:tcBorders>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2019</w:t>
            </w:r>
          </w:p>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план</w:t>
            </w:r>
          </w:p>
        </w:tc>
        <w:tc>
          <w:tcPr>
            <w:tcW w:w="918" w:type="dxa"/>
            <w:gridSpan w:val="2"/>
            <w:tcBorders>
              <w:left w:val="single" w:sz="4" w:space="0" w:color="auto"/>
              <w:bottom w:val="single" w:sz="4" w:space="0" w:color="auto"/>
              <w:right w:val="single" w:sz="4" w:space="0" w:color="auto"/>
            </w:tcBorders>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2020</w:t>
            </w:r>
          </w:p>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план</w:t>
            </w:r>
          </w:p>
        </w:tc>
        <w:tc>
          <w:tcPr>
            <w:tcW w:w="3425" w:type="dxa"/>
            <w:vMerge/>
            <w:tcBorders>
              <w:left w:val="single" w:sz="4" w:space="0" w:color="auto"/>
              <w:bottom w:val="single" w:sz="4" w:space="0" w:color="auto"/>
              <w:right w:val="single" w:sz="4" w:space="0" w:color="auto"/>
            </w:tcBorders>
          </w:tcPr>
          <w:p w:rsidR="00C0730D" w:rsidRPr="00433317" w:rsidRDefault="00C0730D" w:rsidP="00E2736A">
            <w:pPr>
              <w:pStyle w:val="ConsPlusCell"/>
              <w:jc w:val="center"/>
              <w:rPr>
                <w:rFonts w:ascii="Times New Roman" w:hAnsi="Times New Roman" w:cs="Times New Roman"/>
                <w:sz w:val="24"/>
                <w:szCs w:val="24"/>
              </w:rPr>
            </w:pPr>
          </w:p>
        </w:tc>
      </w:tr>
      <w:tr w:rsidR="00C0730D" w:rsidRPr="008B3D7C">
        <w:trPr>
          <w:trHeight w:val="344"/>
          <w:tblHeader/>
          <w:tblCellSpacing w:w="5" w:type="nil"/>
        </w:trPr>
        <w:tc>
          <w:tcPr>
            <w:tcW w:w="919" w:type="dxa"/>
            <w:tcBorders>
              <w:top w:val="single" w:sz="4" w:space="0" w:color="auto"/>
              <w:left w:val="single" w:sz="4" w:space="0" w:color="auto"/>
              <w:bottom w:val="single" w:sz="4" w:space="0" w:color="auto"/>
              <w:right w:val="single" w:sz="4" w:space="0" w:color="auto"/>
            </w:tcBorders>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1</w:t>
            </w:r>
          </w:p>
        </w:tc>
        <w:tc>
          <w:tcPr>
            <w:tcW w:w="3671" w:type="dxa"/>
            <w:tcBorders>
              <w:top w:val="single" w:sz="4" w:space="0" w:color="auto"/>
              <w:left w:val="single" w:sz="4" w:space="0" w:color="auto"/>
              <w:bottom w:val="single" w:sz="4" w:space="0" w:color="auto"/>
              <w:right w:val="single" w:sz="4" w:space="0" w:color="auto"/>
            </w:tcBorders>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2</w:t>
            </w:r>
          </w:p>
        </w:tc>
        <w:tc>
          <w:tcPr>
            <w:tcW w:w="1079" w:type="dxa"/>
            <w:tcBorders>
              <w:top w:val="single" w:sz="4" w:space="0" w:color="auto"/>
              <w:left w:val="single" w:sz="4" w:space="0" w:color="auto"/>
              <w:bottom w:val="single" w:sz="4" w:space="0" w:color="auto"/>
              <w:right w:val="single" w:sz="4" w:space="0" w:color="auto"/>
            </w:tcBorders>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3</w:t>
            </w:r>
          </w:p>
        </w:tc>
        <w:tc>
          <w:tcPr>
            <w:tcW w:w="917" w:type="dxa"/>
            <w:tcBorders>
              <w:top w:val="single" w:sz="4" w:space="0" w:color="auto"/>
              <w:left w:val="single" w:sz="4" w:space="0" w:color="auto"/>
              <w:bottom w:val="single" w:sz="4" w:space="0" w:color="auto"/>
              <w:right w:val="single" w:sz="4" w:space="0" w:color="auto"/>
            </w:tcBorders>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4</w:t>
            </w:r>
          </w:p>
        </w:tc>
        <w:tc>
          <w:tcPr>
            <w:tcW w:w="918" w:type="dxa"/>
            <w:tcBorders>
              <w:top w:val="single" w:sz="4" w:space="0" w:color="auto"/>
              <w:left w:val="single" w:sz="4" w:space="0" w:color="auto"/>
              <w:bottom w:val="single" w:sz="4" w:space="0" w:color="auto"/>
              <w:right w:val="single" w:sz="4" w:space="0" w:color="auto"/>
            </w:tcBorders>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5</w:t>
            </w:r>
          </w:p>
        </w:tc>
        <w:tc>
          <w:tcPr>
            <w:tcW w:w="918" w:type="dxa"/>
            <w:tcBorders>
              <w:top w:val="single" w:sz="4" w:space="0" w:color="auto"/>
              <w:left w:val="single" w:sz="4" w:space="0" w:color="auto"/>
              <w:bottom w:val="single" w:sz="4" w:space="0" w:color="auto"/>
              <w:right w:val="single" w:sz="4" w:space="0" w:color="auto"/>
            </w:tcBorders>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6</w:t>
            </w:r>
          </w:p>
        </w:tc>
        <w:tc>
          <w:tcPr>
            <w:tcW w:w="918" w:type="dxa"/>
            <w:tcBorders>
              <w:top w:val="single" w:sz="4" w:space="0" w:color="auto"/>
              <w:left w:val="single" w:sz="4" w:space="0" w:color="auto"/>
              <w:bottom w:val="single" w:sz="4" w:space="0" w:color="auto"/>
              <w:right w:val="single" w:sz="4" w:space="0" w:color="auto"/>
            </w:tcBorders>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7</w:t>
            </w:r>
          </w:p>
        </w:tc>
        <w:tc>
          <w:tcPr>
            <w:tcW w:w="918" w:type="dxa"/>
            <w:tcBorders>
              <w:top w:val="single" w:sz="4" w:space="0" w:color="auto"/>
              <w:left w:val="single" w:sz="4" w:space="0" w:color="auto"/>
              <w:bottom w:val="single" w:sz="4" w:space="0" w:color="auto"/>
              <w:right w:val="single" w:sz="4" w:space="0" w:color="auto"/>
            </w:tcBorders>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8</w:t>
            </w:r>
          </w:p>
        </w:tc>
        <w:tc>
          <w:tcPr>
            <w:tcW w:w="918" w:type="dxa"/>
            <w:gridSpan w:val="2"/>
            <w:tcBorders>
              <w:top w:val="single" w:sz="4" w:space="0" w:color="auto"/>
              <w:left w:val="single" w:sz="4" w:space="0" w:color="auto"/>
              <w:bottom w:val="single" w:sz="4" w:space="0" w:color="auto"/>
              <w:right w:val="single" w:sz="4" w:space="0" w:color="auto"/>
            </w:tcBorders>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9</w:t>
            </w:r>
          </w:p>
        </w:tc>
        <w:tc>
          <w:tcPr>
            <w:tcW w:w="3425" w:type="dxa"/>
            <w:tcBorders>
              <w:top w:val="single" w:sz="4" w:space="0" w:color="auto"/>
              <w:left w:val="single" w:sz="4" w:space="0" w:color="auto"/>
              <w:bottom w:val="single" w:sz="4" w:space="0" w:color="auto"/>
              <w:right w:val="single" w:sz="4" w:space="0" w:color="auto"/>
            </w:tcBorders>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10</w:t>
            </w:r>
          </w:p>
        </w:tc>
      </w:tr>
      <w:tr w:rsidR="00C0730D">
        <w:trPr>
          <w:tblCellSpacing w:w="5" w:type="nil"/>
        </w:trPr>
        <w:tc>
          <w:tcPr>
            <w:tcW w:w="919" w:type="dxa"/>
            <w:tcBorders>
              <w:top w:val="single" w:sz="4" w:space="0" w:color="auto"/>
              <w:left w:val="single" w:sz="4" w:space="0" w:color="auto"/>
              <w:bottom w:val="single" w:sz="4" w:space="0" w:color="auto"/>
              <w:right w:val="single" w:sz="4" w:space="0" w:color="auto"/>
            </w:tcBorders>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2</w:t>
            </w:r>
          </w:p>
        </w:tc>
        <w:tc>
          <w:tcPr>
            <w:tcW w:w="13682" w:type="dxa"/>
            <w:gridSpan w:val="10"/>
            <w:tcBorders>
              <w:top w:val="single" w:sz="4" w:space="0" w:color="auto"/>
              <w:left w:val="single" w:sz="4" w:space="0" w:color="auto"/>
              <w:bottom w:val="single" w:sz="4" w:space="0" w:color="auto"/>
              <w:right w:val="single" w:sz="4" w:space="0" w:color="auto"/>
            </w:tcBorders>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Цель 1. обеспечение охраны жизни, здоровья граждан и их имущества, гарантии их законных прав на безопасные условия движения на дорогах.</w:t>
            </w:r>
          </w:p>
        </w:tc>
      </w:tr>
      <w:tr w:rsidR="00C0730D">
        <w:trPr>
          <w:tblCellSpacing w:w="5" w:type="nil"/>
        </w:trPr>
        <w:tc>
          <w:tcPr>
            <w:tcW w:w="919" w:type="dxa"/>
            <w:tcBorders>
              <w:top w:val="single" w:sz="4" w:space="0" w:color="auto"/>
              <w:left w:val="single" w:sz="4" w:space="0" w:color="auto"/>
              <w:bottom w:val="single" w:sz="4" w:space="0" w:color="auto"/>
              <w:right w:val="single" w:sz="4" w:space="0" w:color="auto"/>
            </w:tcBorders>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3</w:t>
            </w:r>
          </w:p>
        </w:tc>
        <w:tc>
          <w:tcPr>
            <w:tcW w:w="13682" w:type="dxa"/>
            <w:gridSpan w:val="10"/>
            <w:tcBorders>
              <w:top w:val="single" w:sz="4" w:space="0" w:color="auto"/>
              <w:left w:val="single" w:sz="4" w:space="0" w:color="auto"/>
              <w:bottom w:val="single" w:sz="4" w:space="0" w:color="auto"/>
              <w:right w:val="single" w:sz="4" w:space="0" w:color="auto"/>
            </w:tcBorders>
          </w:tcPr>
          <w:p w:rsidR="00C0730D" w:rsidRPr="00433317" w:rsidRDefault="00C0730D" w:rsidP="00F46AAE">
            <w:pPr>
              <w:pStyle w:val="ConsPlusNormal"/>
              <w:jc w:val="both"/>
              <w:rPr>
                <w:rFonts w:ascii="Times New Roman" w:hAnsi="Times New Roman" w:cs="Times New Roman"/>
                <w:sz w:val="24"/>
                <w:szCs w:val="24"/>
              </w:rPr>
            </w:pPr>
            <w:r w:rsidRPr="00433317">
              <w:rPr>
                <w:rFonts w:ascii="Times New Roman" w:hAnsi="Times New Roman" w:cs="Times New Roman"/>
                <w:sz w:val="24"/>
                <w:szCs w:val="24"/>
              </w:rPr>
              <w:t>Задача 1. Создание системы пропагандистского воздействия на население с целью формирования негативного отношения к правонарушениям в сфере дорожного движения; формирование у детей навыков безопасного поведения на дорогах; предупреждение опасного поведения участников дорожного движения.</w:t>
            </w:r>
          </w:p>
          <w:p w:rsidR="00C0730D" w:rsidRPr="00433317" w:rsidRDefault="00C0730D" w:rsidP="009667D3">
            <w:pPr>
              <w:pStyle w:val="ConsPlusCell"/>
              <w:rPr>
                <w:rFonts w:ascii="Times New Roman" w:hAnsi="Times New Roman" w:cs="Times New Roman"/>
                <w:sz w:val="24"/>
                <w:szCs w:val="24"/>
              </w:rPr>
            </w:pPr>
          </w:p>
        </w:tc>
      </w:tr>
      <w:tr w:rsidR="00C0730D" w:rsidRPr="00005CC6">
        <w:trPr>
          <w:tblCellSpacing w:w="5" w:type="nil"/>
        </w:trPr>
        <w:tc>
          <w:tcPr>
            <w:tcW w:w="919" w:type="dxa"/>
            <w:tcBorders>
              <w:top w:val="single" w:sz="4" w:space="0" w:color="auto"/>
              <w:left w:val="single" w:sz="4" w:space="0" w:color="auto"/>
              <w:bottom w:val="single" w:sz="4" w:space="0" w:color="auto"/>
              <w:right w:val="single" w:sz="4" w:space="0" w:color="auto"/>
            </w:tcBorders>
            <w:vAlign w:val="center"/>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4</w:t>
            </w:r>
          </w:p>
        </w:tc>
        <w:tc>
          <w:tcPr>
            <w:tcW w:w="3671" w:type="dxa"/>
            <w:tcBorders>
              <w:top w:val="single" w:sz="4" w:space="0" w:color="auto"/>
              <w:left w:val="single" w:sz="4" w:space="0" w:color="auto"/>
              <w:bottom w:val="single" w:sz="4" w:space="0" w:color="auto"/>
              <w:right w:val="single" w:sz="4" w:space="0" w:color="auto"/>
            </w:tcBorders>
          </w:tcPr>
          <w:p w:rsidR="00C0730D" w:rsidRPr="00433317" w:rsidRDefault="00C0730D" w:rsidP="00E2736A">
            <w:pPr>
              <w:pStyle w:val="ConsPlusCell"/>
              <w:jc w:val="both"/>
              <w:rPr>
                <w:rFonts w:ascii="Times New Roman" w:hAnsi="Times New Roman" w:cs="Times New Roman"/>
                <w:sz w:val="24"/>
                <w:szCs w:val="24"/>
              </w:rPr>
            </w:pPr>
          </w:p>
          <w:p w:rsidR="00C0730D" w:rsidRPr="00433317" w:rsidRDefault="00C0730D" w:rsidP="00E2736A">
            <w:pPr>
              <w:pStyle w:val="ConsPlusCell"/>
              <w:jc w:val="both"/>
              <w:rPr>
                <w:rFonts w:ascii="Times New Roman" w:hAnsi="Times New Roman" w:cs="Times New Roman"/>
                <w:sz w:val="24"/>
                <w:szCs w:val="24"/>
              </w:rPr>
            </w:pPr>
          </w:p>
          <w:p w:rsidR="00C0730D" w:rsidRPr="00433317" w:rsidRDefault="00C0730D" w:rsidP="00E2736A">
            <w:pPr>
              <w:pStyle w:val="ConsPlusCell"/>
              <w:jc w:val="both"/>
              <w:rPr>
                <w:rFonts w:ascii="Times New Roman" w:hAnsi="Times New Roman" w:cs="Times New Roman"/>
                <w:sz w:val="24"/>
                <w:szCs w:val="24"/>
              </w:rPr>
            </w:pPr>
          </w:p>
          <w:p w:rsidR="00C0730D" w:rsidRPr="00433317" w:rsidRDefault="00C0730D" w:rsidP="00E2736A">
            <w:pPr>
              <w:pStyle w:val="ConsPlusCell"/>
              <w:jc w:val="both"/>
              <w:rPr>
                <w:rFonts w:ascii="Times New Roman" w:hAnsi="Times New Roman" w:cs="Times New Roman"/>
                <w:sz w:val="24"/>
                <w:szCs w:val="24"/>
              </w:rPr>
            </w:pPr>
          </w:p>
          <w:p w:rsidR="00C0730D" w:rsidRPr="00433317" w:rsidRDefault="00C0730D" w:rsidP="00E2736A">
            <w:pPr>
              <w:pStyle w:val="ConsPlusCell"/>
              <w:jc w:val="both"/>
              <w:rPr>
                <w:rFonts w:ascii="Times New Roman" w:hAnsi="Times New Roman" w:cs="Times New Roman"/>
                <w:sz w:val="24"/>
                <w:szCs w:val="24"/>
              </w:rPr>
            </w:pPr>
            <w:r w:rsidRPr="00433317">
              <w:rPr>
                <w:rFonts w:ascii="Times New Roman" w:hAnsi="Times New Roman" w:cs="Times New Roman"/>
                <w:sz w:val="24"/>
                <w:szCs w:val="24"/>
              </w:rPr>
              <w:t>Количество граждан, охваченных проводимыми профилактическими мероприятиями по БДД</w:t>
            </w:r>
          </w:p>
        </w:tc>
        <w:tc>
          <w:tcPr>
            <w:tcW w:w="1079" w:type="dxa"/>
            <w:tcBorders>
              <w:top w:val="single" w:sz="4" w:space="0" w:color="auto"/>
              <w:left w:val="single" w:sz="4" w:space="0" w:color="auto"/>
              <w:bottom w:val="single" w:sz="4" w:space="0" w:color="auto"/>
              <w:right w:val="single" w:sz="4" w:space="0" w:color="auto"/>
            </w:tcBorders>
            <w:vAlign w:val="center"/>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чел</w:t>
            </w:r>
          </w:p>
        </w:tc>
        <w:tc>
          <w:tcPr>
            <w:tcW w:w="917" w:type="dxa"/>
            <w:tcBorders>
              <w:top w:val="single" w:sz="4" w:space="0" w:color="auto"/>
              <w:left w:val="single" w:sz="4" w:space="0" w:color="auto"/>
              <w:bottom w:val="single" w:sz="4" w:space="0" w:color="auto"/>
              <w:right w:val="single" w:sz="4" w:space="0" w:color="auto"/>
            </w:tcBorders>
            <w:vAlign w:val="center"/>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1154</w:t>
            </w:r>
          </w:p>
        </w:tc>
        <w:tc>
          <w:tcPr>
            <w:tcW w:w="918" w:type="dxa"/>
            <w:tcBorders>
              <w:top w:val="single" w:sz="4" w:space="0" w:color="auto"/>
              <w:left w:val="single" w:sz="4" w:space="0" w:color="auto"/>
              <w:bottom w:val="single" w:sz="4" w:space="0" w:color="auto"/>
              <w:right w:val="single" w:sz="4" w:space="0" w:color="auto"/>
            </w:tcBorders>
            <w:vAlign w:val="center"/>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2276</w:t>
            </w:r>
          </w:p>
        </w:tc>
        <w:tc>
          <w:tcPr>
            <w:tcW w:w="918" w:type="dxa"/>
            <w:tcBorders>
              <w:top w:val="single" w:sz="4" w:space="0" w:color="auto"/>
              <w:left w:val="single" w:sz="4" w:space="0" w:color="auto"/>
              <w:bottom w:val="single" w:sz="4" w:space="0" w:color="auto"/>
              <w:right w:val="single" w:sz="4" w:space="0" w:color="auto"/>
            </w:tcBorders>
            <w:vAlign w:val="center"/>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2276</w:t>
            </w:r>
          </w:p>
        </w:tc>
        <w:tc>
          <w:tcPr>
            <w:tcW w:w="918" w:type="dxa"/>
            <w:tcBorders>
              <w:top w:val="single" w:sz="4" w:space="0" w:color="auto"/>
              <w:left w:val="single" w:sz="4" w:space="0" w:color="auto"/>
              <w:bottom w:val="single" w:sz="4" w:space="0" w:color="auto"/>
              <w:right w:val="single" w:sz="4" w:space="0" w:color="auto"/>
            </w:tcBorders>
            <w:vAlign w:val="center"/>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2276</w:t>
            </w:r>
          </w:p>
        </w:tc>
        <w:tc>
          <w:tcPr>
            <w:tcW w:w="918" w:type="dxa"/>
            <w:tcBorders>
              <w:top w:val="single" w:sz="4" w:space="0" w:color="auto"/>
              <w:left w:val="single" w:sz="4" w:space="0" w:color="auto"/>
              <w:bottom w:val="single" w:sz="4" w:space="0" w:color="auto"/>
              <w:right w:val="single" w:sz="4" w:space="0" w:color="auto"/>
            </w:tcBorders>
            <w:vAlign w:val="center"/>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2276</w:t>
            </w:r>
          </w:p>
        </w:tc>
        <w:tc>
          <w:tcPr>
            <w:tcW w:w="902" w:type="dxa"/>
            <w:tcBorders>
              <w:top w:val="single" w:sz="4" w:space="0" w:color="auto"/>
              <w:left w:val="single" w:sz="4" w:space="0" w:color="auto"/>
              <w:bottom w:val="single" w:sz="4" w:space="0" w:color="auto"/>
              <w:right w:val="single" w:sz="4" w:space="0" w:color="auto"/>
            </w:tcBorders>
            <w:vAlign w:val="center"/>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2276</w:t>
            </w:r>
          </w:p>
        </w:tc>
        <w:tc>
          <w:tcPr>
            <w:tcW w:w="3441" w:type="dxa"/>
            <w:gridSpan w:val="2"/>
            <w:tcBorders>
              <w:top w:val="single" w:sz="4" w:space="0" w:color="auto"/>
              <w:left w:val="single" w:sz="4" w:space="0" w:color="auto"/>
              <w:bottom w:val="single" w:sz="4" w:space="0" w:color="auto"/>
              <w:right w:val="single" w:sz="4" w:space="0" w:color="auto"/>
            </w:tcBorders>
            <w:vAlign w:val="center"/>
          </w:tcPr>
          <w:p w:rsidR="00C0730D" w:rsidRPr="00433317" w:rsidRDefault="00C0730D" w:rsidP="0080419D">
            <w:pPr>
              <w:jc w:val="center"/>
            </w:pPr>
            <w:r w:rsidRPr="00433317">
              <w:t>Постановление главы Волчанского городского округа от 26.03.2013 года № 267 «Об утверждении целевых индикаторов, обеспечивающих достижение важнейших целевых показателей в областях</w:t>
            </w:r>
          </w:p>
          <w:p w:rsidR="00C0730D" w:rsidRPr="00433317" w:rsidRDefault="00C0730D" w:rsidP="0080419D">
            <w:pPr>
              <w:jc w:val="center"/>
            </w:pPr>
            <w:r w:rsidRPr="00433317">
              <w:t>экономической политики и муниципального управления</w:t>
            </w:r>
          </w:p>
          <w:p w:rsidR="00C0730D" w:rsidRPr="00433317" w:rsidRDefault="00C0730D" w:rsidP="009667D3">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на территории Волчанского городского округа»;</w:t>
            </w:r>
          </w:p>
        </w:tc>
      </w:tr>
      <w:tr w:rsidR="00C0730D" w:rsidRPr="00005CC6">
        <w:trPr>
          <w:tblCellSpacing w:w="5" w:type="nil"/>
        </w:trPr>
        <w:tc>
          <w:tcPr>
            <w:tcW w:w="919" w:type="dxa"/>
            <w:tcBorders>
              <w:top w:val="single" w:sz="4" w:space="0" w:color="auto"/>
              <w:left w:val="single" w:sz="4" w:space="0" w:color="auto"/>
              <w:bottom w:val="single" w:sz="4" w:space="0" w:color="auto"/>
              <w:right w:val="single" w:sz="4" w:space="0" w:color="auto"/>
            </w:tcBorders>
            <w:vAlign w:val="center"/>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5</w:t>
            </w:r>
          </w:p>
        </w:tc>
        <w:tc>
          <w:tcPr>
            <w:tcW w:w="13682" w:type="dxa"/>
            <w:gridSpan w:val="10"/>
            <w:tcBorders>
              <w:top w:val="single" w:sz="4" w:space="0" w:color="auto"/>
              <w:left w:val="single" w:sz="4" w:space="0" w:color="auto"/>
              <w:bottom w:val="single" w:sz="4" w:space="0" w:color="auto"/>
              <w:right w:val="single" w:sz="4" w:space="0" w:color="auto"/>
            </w:tcBorders>
          </w:tcPr>
          <w:p w:rsidR="00C0730D" w:rsidRPr="00433317" w:rsidRDefault="00C0730D" w:rsidP="0080419D">
            <w:pPr>
              <w:jc w:val="center"/>
            </w:pPr>
            <w:r w:rsidRPr="00433317">
              <w:t>Задача 2.  Формирование у детей навыков безопасного поведения на дорогах, предупреждение опасного поведения участников дорожного движения.</w:t>
            </w:r>
          </w:p>
        </w:tc>
      </w:tr>
      <w:tr w:rsidR="00C0730D" w:rsidRPr="00005CC6">
        <w:trPr>
          <w:tblCellSpacing w:w="5" w:type="nil"/>
        </w:trPr>
        <w:tc>
          <w:tcPr>
            <w:tcW w:w="919" w:type="dxa"/>
            <w:tcBorders>
              <w:top w:val="single" w:sz="4" w:space="0" w:color="auto"/>
              <w:left w:val="single" w:sz="4" w:space="0" w:color="auto"/>
              <w:bottom w:val="single" w:sz="4" w:space="0" w:color="auto"/>
              <w:right w:val="single" w:sz="4" w:space="0" w:color="auto"/>
            </w:tcBorders>
            <w:vAlign w:val="center"/>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6</w:t>
            </w:r>
          </w:p>
        </w:tc>
        <w:tc>
          <w:tcPr>
            <w:tcW w:w="3671" w:type="dxa"/>
            <w:tcBorders>
              <w:top w:val="single" w:sz="4" w:space="0" w:color="auto"/>
              <w:left w:val="single" w:sz="4" w:space="0" w:color="auto"/>
              <w:bottom w:val="single" w:sz="4" w:space="0" w:color="auto"/>
              <w:right w:val="single" w:sz="4" w:space="0" w:color="auto"/>
            </w:tcBorders>
          </w:tcPr>
          <w:p w:rsidR="00C0730D" w:rsidRPr="00433317" w:rsidRDefault="00C0730D" w:rsidP="00FB092C">
            <w:pPr>
              <w:jc w:val="center"/>
            </w:pPr>
            <w:r w:rsidRPr="00433317">
              <w:t>Количество пешеходных переходов, приведенных  в соответствии с новыми действующими стандартами</w:t>
            </w:r>
          </w:p>
        </w:tc>
        <w:tc>
          <w:tcPr>
            <w:tcW w:w="1079" w:type="dxa"/>
            <w:tcBorders>
              <w:top w:val="single" w:sz="4" w:space="0" w:color="auto"/>
              <w:left w:val="single" w:sz="4" w:space="0" w:color="auto"/>
              <w:bottom w:val="single" w:sz="4" w:space="0" w:color="auto"/>
              <w:right w:val="single" w:sz="4" w:space="0" w:color="auto"/>
            </w:tcBorders>
          </w:tcPr>
          <w:p w:rsidR="00C0730D" w:rsidRPr="00433317" w:rsidRDefault="00C0730D" w:rsidP="00FB092C">
            <w:pPr>
              <w:jc w:val="center"/>
            </w:pPr>
            <w:r w:rsidRPr="00433317">
              <w:t>единиц</w:t>
            </w:r>
          </w:p>
        </w:tc>
        <w:tc>
          <w:tcPr>
            <w:tcW w:w="917" w:type="dxa"/>
            <w:tcBorders>
              <w:top w:val="single" w:sz="4" w:space="0" w:color="auto"/>
              <w:left w:val="single" w:sz="4" w:space="0" w:color="auto"/>
              <w:bottom w:val="single" w:sz="4" w:space="0" w:color="auto"/>
              <w:right w:val="single" w:sz="4" w:space="0" w:color="auto"/>
            </w:tcBorders>
          </w:tcPr>
          <w:p w:rsidR="00C0730D" w:rsidRPr="00433317" w:rsidRDefault="00C0730D" w:rsidP="00FB092C">
            <w:r w:rsidRPr="00433317">
              <w:t>2</w:t>
            </w:r>
          </w:p>
        </w:tc>
        <w:tc>
          <w:tcPr>
            <w:tcW w:w="918" w:type="dxa"/>
            <w:tcBorders>
              <w:top w:val="single" w:sz="4" w:space="0" w:color="auto"/>
              <w:left w:val="single" w:sz="4" w:space="0" w:color="auto"/>
              <w:bottom w:val="single" w:sz="4" w:space="0" w:color="auto"/>
              <w:right w:val="single" w:sz="4" w:space="0" w:color="auto"/>
            </w:tcBorders>
          </w:tcPr>
          <w:p w:rsidR="00C0730D" w:rsidRPr="00433317" w:rsidRDefault="00C0730D" w:rsidP="00FB092C">
            <w:r w:rsidRPr="00433317">
              <w:t>4</w:t>
            </w:r>
          </w:p>
        </w:tc>
        <w:tc>
          <w:tcPr>
            <w:tcW w:w="918" w:type="dxa"/>
            <w:tcBorders>
              <w:top w:val="single" w:sz="4" w:space="0" w:color="auto"/>
              <w:left w:val="single" w:sz="4" w:space="0" w:color="auto"/>
              <w:bottom w:val="single" w:sz="4" w:space="0" w:color="auto"/>
              <w:right w:val="single" w:sz="4" w:space="0" w:color="auto"/>
            </w:tcBorders>
          </w:tcPr>
          <w:p w:rsidR="00C0730D" w:rsidRPr="00433317" w:rsidRDefault="00C0730D" w:rsidP="00FB092C">
            <w:r w:rsidRPr="00433317">
              <w:t>4</w:t>
            </w:r>
          </w:p>
        </w:tc>
        <w:tc>
          <w:tcPr>
            <w:tcW w:w="918" w:type="dxa"/>
            <w:tcBorders>
              <w:top w:val="single" w:sz="4" w:space="0" w:color="auto"/>
              <w:left w:val="single" w:sz="4" w:space="0" w:color="auto"/>
              <w:bottom w:val="single" w:sz="4" w:space="0" w:color="auto"/>
              <w:right w:val="single" w:sz="4" w:space="0" w:color="auto"/>
            </w:tcBorders>
          </w:tcPr>
          <w:p w:rsidR="00C0730D" w:rsidRPr="00433317" w:rsidRDefault="00C0730D" w:rsidP="00FB092C">
            <w:pPr>
              <w:pStyle w:val="ConsPlusCell"/>
              <w:rPr>
                <w:rFonts w:ascii="Times New Roman" w:hAnsi="Times New Roman" w:cs="Times New Roman"/>
                <w:sz w:val="24"/>
                <w:szCs w:val="24"/>
              </w:rPr>
            </w:pPr>
            <w:r w:rsidRPr="00433317">
              <w:rPr>
                <w:rFonts w:ascii="Times New Roman" w:hAnsi="Times New Roman" w:cs="Times New Roman"/>
                <w:sz w:val="24"/>
                <w:szCs w:val="24"/>
              </w:rPr>
              <w:t>2</w:t>
            </w:r>
          </w:p>
        </w:tc>
        <w:tc>
          <w:tcPr>
            <w:tcW w:w="918" w:type="dxa"/>
            <w:tcBorders>
              <w:top w:val="single" w:sz="4" w:space="0" w:color="auto"/>
              <w:left w:val="single" w:sz="4" w:space="0" w:color="auto"/>
              <w:bottom w:val="single" w:sz="4" w:space="0" w:color="auto"/>
              <w:right w:val="single" w:sz="4" w:space="0" w:color="auto"/>
            </w:tcBorders>
          </w:tcPr>
          <w:p w:rsidR="00C0730D" w:rsidRPr="00433317" w:rsidRDefault="00C0730D" w:rsidP="00FB092C">
            <w:pPr>
              <w:pStyle w:val="ConsPlusCell"/>
              <w:rPr>
                <w:rFonts w:ascii="Times New Roman" w:hAnsi="Times New Roman" w:cs="Times New Roman"/>
                <w:sz w:val="24"/>
                <w:szCs w:val="24"/>
              </w:rPr>
            </w:pPr>
            <w:r w:rsidRPr="00433317">
              <w:rPr>
                <w:rFonts w:ascii="Times New Roman" w:hAnsi="Times New Roman" w:cs="Times New Roman"/>
                <w:sz w:val="24"/>
                <w:szCs w:val="24"/>
              </w:rPr>
              <w:t>2</w:t>
            </w:r>
          </w:p>
        </w:tc>
        <w:tc>
          <w:tcPr>
            <w:tcW w:w="902" w:type="dxa"/>
            <w:tcBorders>
              <w:top w:val="single" w:sz="4" w:space="0" w:color="auto"/>
              <w:left w:val="single" w:sz="4" w:space="0" w:color="auto"/>
              <w:bottom w:val="single" w:sz="4" w:space="0" w:color="auto"/>
              <w:right w:val="single" w:sz="4" w:space="0" w:color="auto"/>
            </w:tcBorders>
          </w:tcPr>
          <w:p w:rsidR="00C0730D" w:rsidRPr="00433317" w:rsidRDefault="00C0730D" w:rsidP="00FB092C">
            <w:pPr>
              <w:pStyle w:val="ConsPlusCell"/>
              <w:rPr>
                <w:rFonts w:ascii="Times New Roman" w:hAnsi="Times New Roman" w:cs="Times New Roman"/>
                <w:sz w:val="24"/>
                <w:szCs w:val="24"/>
              </w:rPr>
            </w:pPr>
            <w:r w:rsidRPr="00433317">
              <w:rPr>
                <w:rFonts w:ascii="Times New Roman" w:hAnsi="Times New Roman" w:cs="Times New Roman"/>
                <w:sz w:val="24"/>
                <w:szCs w:val="24"/>
              </w:rPr>
              <w:t>2</w:t>
            </w:r>
          </w:p>
        </w:tc>
        <w:tc>
          <w:tcPr>
            <w:tcW w:w="3441" w:type="dxa"/>
            <w:gridSpan w:val="2"/>
            <w:tcBorders>
              <w:top w:val="single" w:sz="4" w:space="0" w:color="auto"/>
              <w:left w:val="single" w:sz="4" w:space="0" w:color="auto"/>
              <w:bottom w:val="single" w:sz="4" w:space="0" w:color="auto"/>
              <w:right w:val="single" w:sz="4" w:space="0" w:color="auto"/>
            </w:tcBorders>
            <w:vAlign w:val="center"/>
          </w:tcPr>
          <w:p w:rsidR="00C0730D" w:rsidRPr="00433317" w:rsidRDefault="00C0730D" w:rsidP="001E45EA">
            <w:pPr>
              <w:jc w:val="center"/>
            </w:pPr>
            <w:r w:rsidRPr="00433317">
              <w:t>Постановление главы Волчанского городского округа от 26.03.2013 года № 267 «Об утверждении целевых индикаторов, обеспечивающих достижение важнейших целевых показателей в областях</w:t>
            </w:r>
          </w:p>
          <w:p w:rsidR="00C0730D" w:rsidRPr="00433317" w:rsidRDefault="00C0730D" w:rsidP="001E45EA">
            <w:pPr>
              <w:jc w:val="center"/>
            </w:pPr>
            <w:r w:rsidRPr="00433317">
              <w:t>экономической политики и муниципального управления</w:t>
            </w:r>
          </w:p>
          <w:p w:rsidR="00C0730D" w:rsidRPr="00433317" w:rsidRDefault="00C0730D" w:rsidP="001E45E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на территории Волчанского городского округа»;</w:t>
            </w:r>
          </w:p>
          <w:p w:rsidR="00C0730D" w:rsidRPr="00433317" w:rsidRDefault="00C0730D" w:rsidP="0080419D">
            <w:pPr>
              <w:jc w:val="center"/>
            </w:pPr>
          </w:p>
        </w:tc>
      </w:tr>
      <w:tr w:rsidR="00C0730D" w:rsidRPr="00005CC6">
        <w:trPr>
          <w:tblCellSpacing w:w="5" w:type="nil"/>
        </w:trPr>
        <w:tc>
          <w:tcPr>
            <w:tcW w:w="919" w:type="dxa"/>
            <w:tcBorders>
              <w:top w:val="single" w:sz="4" w:space="0" w:color="auto"/>
              <w:left w:val="single" w:sz="4" w:space="0" w:color="auto"/>
              <w:bottom w:val="single" w:sz="4" w:space="0" w:color="auto"/>
              <w:right w:val="single" w:sz="4" w:space="0" w:color="auto"/>
            </w:tcBorders>
            <w:vAlign w:val="center"/>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7</w:t>
            </w:r>
          </w:p>
        </w:tc>
        <w:tc>
          <w:tcPr>
            <w:tcW w:w="13682" w:type="dxa"/>
            <w:gridSpan w:val="10"/>
            <w:tcBorders>
              <w:top w:val="single" w:sz="4" w:space="0" w:color="auto"/>
              <w:left w:val="single" w:sz="4" w:space="0" w:color="auto"/>
              <w:bottom w:val="single" w:sz="4" w:space="0" w:color="auto"/>
              <w:right w:val="single" w:sz="4" w:space="0" w:color="auto"/>
            </w:tcBorders>
          </w:tcPr>
          <w:p w:rsidR="00C0730D" w:rsidRPr="00433317" w:rsidRDefault="00C0730D" w:rsidP="006A18D5">
            <w:pPr>
              <w:pStyle w:val="ConsPlusCell"/>
              <w:tabs>
                <w:tab w:val="left" w:pos="225"/>
                <w:tab w:val="left" w:pos="261"/>
              </w:tabs>
              <w:jc w:val="both"/>
              <w:rPr>
                <w:rFonts w:ascii="Times New Roman" w:hAnsi="Times New Roman" w:cs="Times New Roman"/>
                <w:sz w:val="24"/>
                <w:szCs w:val="24"/>
              </w:rPr>
            </w:pPr>
            <w:r w:rsidRPr="00433317">
              <w:rPr>
                <w:rFonts w:ascii="Times New Roman" w:hAnsi="Times New Roman" w:cs="Times New Roman"/>
                <w:sz w:val="24"/>
                <w:szCs w:val="24"/>
              </w:rPr>
              <w:t>Задача 3</w:t>
            </w:r>
            <w:r w:rsidRPr="00433317">
              <w:rPr>
                <w:sz w:val="24"/>
                <w:szCs w:val="24"/>
              </w:rPr>
              <w:t xml:space="preserve">. </w:t>
            </w:r>
            <w:r w:rsidRPr="00433317">
              <w:rPr>
                <w:rFonts w:ascii="Times New Roman" w:hAnsi="Times New Roman" w:cs="Times New Roman"/>
                <w:sz w:val="24"/>
                <w:szCs w:val="24"/>
              </w:rPr>
              <w:t>Обеспечение безопасных условий движения на улично-дорожной сети, в части</w:t>
            </w:r>
          </w:p>
          <w:p w:rsidR="00C0730D" w:rsidRPr="00433317" w:rsidRDefault="00C0730D" w:rsidP="006A18D5">
            <w:pPr>
              <w:jc w:val="both"/>
            </w:pPr>
            <w:r w:rsidRPr="00433317">
              <w:t>содержания автомобильных дорог в состоянии, отвечающем требованиям действующих стандартов, включая элементы  обустройства и дорожные сооружения, ликвидация и профилактика возникновения опасных участков на сети автомобильных дорог.</w:t>
            </w:r>
          </w:p>
        </w:tc>
      </w:tr>
      <w:tr w:rsidR="00C0730D" w:rsidRPr="00005CC6">
        <w:trPr>
          <w:tblCellSpacing w:w="5" w:type="nil"/>
        </w:trPr>
        <w:tc>
          <w:tcPr>
            <w:tcW w:w="919" w:type="dxa"/>
            <w:tcBorders>
              <w:top w:val="single" w:sz="4" w:space="0" w:color="auto"/>
              <w:left w:val="single" w:sz="4" w:space="0" w:color="auto"/>
              <w:bottom w:val="single" w:sz="4" w:space="0" w:color="auto"/>
              <w:right w:val="single" w:sz="4" w:space="0" w:color="auto"/>
            </w:tcBorders>
            <w:vAlign w:val="center"/>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8</w:t>
            </w:r>
          </w:p>
        </w:tc>
        <w:tc>
          <w:tcPr>
            <w:tcW w:w="3671" w:type="dxa"/>
            <w:tcBorders>
              <w:top w:val="single" w:sz="4" w:space="0" w:color="auto"/>
              <w:left w:val="single" w:sz="4" w:space="0" w:color="auto"/>
              <w:bottom w:val="single" w:sz="4" w:space="0" w:color="auto"/>
              <w:right w:val="single" w:sz="4" w:space="0" w:color="auto"/>
            </w:tcBorders>
          </w:tcPr>
          <w:p w:rsidR="00C0730D" w:rsidRPr="00433317" w:rsidRDefault="00C0730D" w:rsidP="00FB092C">
            <w:pPr>
              <w:jc w:val="center"/>
            </w:pPr>
            <w:r w:rsidRPr="00433317">
              <w:t>Доля протяженности автомобильных дорог общего пользования местного значения, в отношении которых проведены работы по капитальному ремонту, реконструкции, текущему ремонту.</w:t>
            </w:r>
          </w:p>
        </w:tc>
        <w:tc>
          <w:tcPr>
            <w:tcW w:w="1079" w:type="dxa"/>
            <w:tcBorders>
              <w:top w:val="single" w:sz="4" w:space="0" w:color="auto"/>
              <w:left w:val="single" w:sz="4" w:space="0" w:color="auto"/>
              <w:bottom w:val="single" w:sz="4" w:space="0" w:color="auto"/>
              <w:right w:val="single" w:sz="4" w:space="0" w:color="auto"/>
            </w:tcBorders>
          </w:tcPr>
          <w:p w:rsidR="00C0730D" w:rsidRPr="00433317" w:rsidRDefault="00C0730D" w:rsidP="00FB092C">
            <w:pPr>
              <w:jc w:val="center"/>
            </w:pPr>
          </w:p>
          <w:p w:rsidR="00C0730D" w:rsidRPr="00433317" w:rsidRDefault="00C0730D" w:rsidP="00FB092C">
            <w:pPr>
              <w:jc w:val="center"/>
            </w:pPr>
            <w:r w:rsidRPr="00433317">
              <w:t>%</w:t>
            </w:r>
          </w:p>
        </w:tc>
        <w:tc>
          <w:tcPr>
            <w:tcW w:w="917" w:type="dxa"/>
            <w:tcBorders>
              <w:top w:val="single" w:sz="4" w:space="0" w:color="auto"/>
              <w:left w:val="single" w:sz="4" w:space="0" w:color="auto"/>
              <w:bottom w:val="single" w:sz="4" w:space="0" w:color="auto"/>
              <w:right w:val="single" w:sz="4" w:space="0" w:color="auto"/>
            </w:tcBorders>
          </w:tcPr>
          <w:p w:rsidR="00C0730D" w:rsidRPr="00433317" w:rsidRDefault="00C0730D" w:rsidP="00750171"/>
          <w:p w:rsidR="00C0730D" w:rsidRPr="00433317" w:rsidRDefault="00C0730D" w:rsidP="00750171">
            <w:r w:rsidRPr="00433317">
              <w:t>20</w:t>
            </w:r>
          </w:p>
        </w:tc>
        <w:tc>
          <w:tcPr>
            <w:tcW w:w="918" w:type="dxa"/>
            <w:tcBorders>
              <w:top w:val="single" w:sz="4" w:space="0" w:color="auto"/>
              <w:left w:val="single" w:sz="4" w:space="0" w:color="auto"/>
              <w:bottom w:val="single" w:sz="4" w:space="0" w:color="auto"/>
              <w:right w:val="single" w:sz="4" w:space="0" w:color="auto"/>
            </w:tcBorders>
          </w:tcPr>
          <w:p w:rsidR="00C0730D" w:rsidRPr="00433317" w:rsidRDefault="00C0730D" w:rsidP="00750171"/>
          <w:p w:rsidR="00C0730D" w:rsidRPr="00433317" w:rsidRDefault="00C0730D" w:rsidP="00750171">
            <w:r w:rsidRPr="00433317">
              <w:t>20</w:t>
            </w:r>
          </w:p>
        </w:tc>
        <w:tc>
          <w:tcPr>
            <w:tcW w:w="918" w:type="dxa"/>
            <w:tcBorders>
              <w:top w:val="single" w:sz="4" w:space="0" w:color="auto"/>
              <w:left w:val="single" w:sz="4" w:space="0" w:color="auto"/>
              <w:bottom w:val="single" w:sz="4" w:space="0" w:color="auto"/>
              <w:right w:val="single" w:sz="4" w:space="0" w:color="auto"/>
            </w:tcBorders>
          </w:tcPr>
          <w:p w:rsidR="00C0730D" w:rsidRPr="00433317" w:rsidRDefault="00C0730D" w:rsidP="00750171"/>
          <w:p w:rsidR="00C0730D" w:rsidRPr="00433317" w:rsidRDefault="00C0730D" w:rsidP="00750171">
            <w:r w:rsidRPr="00433317">
              <w:t>20</w:t>
            </w:r>
          </w:p>
        </w:tc>
        <w:tc>
          <w:tcPr>
            <w:tcW w:w="918" w:type="dxa"/>
            <w:tcBorders>
              <w:top w:val="single" w:sz="4" w:space="0" w:color="auto"/>
              <w:left w:val="single" w:sz="4" w:space="0" w:color="auto"/>
              <w:bottom w:val="single" w:sz="4" w:space="0" w:color="auto"/>
              <w:right w:val="single" w:sz="4" w:space="0" w:color="auto"/>
            </w:tcBorders>
          </w:tcPr>
          <w:p w:rsidR="00C0730D" w:rsidRPr="00433317" w:rsidRDefault="00C0730D" w:rsidP="00750171">
            <w:pPr>
              <w:pStyle w:val="ConsPlusCell"/>
              <w:rPr>
                <w:rFonts w:ascii="Times New Roman" w:hAnsi="Times New Roman" w:cs="Times New Roman"/>
                <w:sz w:val="24"/>
                <w:szCs w:val="24"/>
              </w:rPr>
            </w:pPr>
          </w:p>
          <w:p w:rsidR="00C0730D" w:rsidRPr="00433317" w:rsidRDefault="00C0730D" w:rsidP="00750171">
            <w:pPr>
              <w:pStyle w:val="ConsPlusCell"/>
              <w:rPr>
                <w:rFonts w:ascii="Times New Roman" w:hAnsi="Times New Roman" w:cs="Times New Roman"/>
                <w:sz w:val="24"/>
                <w:szCs w:val="24"/>
              </w:rPr>
            </w:pPr>
            <w:r w:rsidRPr="00433317">
              <w:rPr>
                <w:rFonts w:ascii="Times New Roman" w:hAnsi="Times New Roman" w:cs="Times New Roman"/>
                <w:sz w:val="24"/>
                <w:szCs w:val="24"/>
              </w:rPr>
              <w:t>20</w:t>
            </w:r>
          </w:p>
        </w:tc>
        <w:tc>
          <w:tcPr>
            <w:tcW w:w="918" w:type="dxa"/>
            <w:tcBorders>
              <w:top w:val="single" w:sz="4" w:space="0" w:color="auto"/>
              <w:left w:val="single" w:sz="4" w:space="0" w:color="auto"/>
              <w:bottom w:val="single" w:sz="4" w:space="0" w:color="auto"/>
              <w:right w:val="single" w:sz="4" w:space="0" w:color="auto"/>
            </w:tcBorders>
          </w:tcPr>
          <w:p w:rsidR="00C0730D" w:rsidRPr="00433317" w:rsidRDefault="00C0730D" w:rsidP="00750171">
            <w:pPr>
              <w:pStyle w:val="ConsPlusCell"/>
              <w:rPr>
                <w:rFonts w:ascii="Times New Roman" w:hAnsi="Times New Roman" w:cs="Times New Roman"/>
                <w:sz w:val="24"/>
                <w:szCs w:val="24"/>
              </w:rPr>
            </w:pPr>
          </w:p>
          <w:p w:rsidR="00C0730D" w:rsidRPr="00433317" w:rsidRDefault="00C0730D" w:rsidP="00750171">
            <w:pPr>
              <w:pStyle w:val="ConsPlusCell"/>
              <w:rPr>
                <w:rFonts w:ascii="Times New Roman" w:hAnsi="Times New Roman" w:cs="Times New Roman"/>
                <w:sz w:val="24"/>
                <w:szCs w:val="24"/>
              </w:rPr>
            </w:pPr>
            <w:r w:rsidRPr="00433317">
              <w:rPr>
                <w:rFonts w:ascii="Times New Roman" w:hAnsi="Times New Roman" w:cs="Times New Roman"/>
                <w:sz w:val="24"/>
                <w:szCs w:val="24"/>
              </w:rPr>
              <w:t>20</w:t>
            </w:r>
          </w:p>
        </w:tc>
        <w:tc>
          <w:tcPr>
            <w:tcW w:w="902" w:type="dxa"/>
            <w:tcBorders>
              <w:top w:val="single" w:sz="4" w:space="0" w:color="auto"/>
              <w:left w:val="single" w:sz="4" w:space="0" w:color="auto"/>
              <w:bottom w:val="single" w:sz="4" w:space="0" w:color="auto"/>
              <w:right w:val="single" w:sz="4" w:space="0" w:color="auto"/>
            </w:tcBorders>
          </w:tcPr>
          <w:p w:rsidR="00C0730D" w:rsidRPr="00433317" w:rsidRDefault="00C0730D" w:rsidP="00750171">
            <w:pPr>
              <w:pStyle w:val="ConsPlusCell"/>
              <w:rPr>
                <w:rFonts w:ascii="Times New Roman" w:hAnsi="Times New Roman" w:cs="Times New Roman"/>
                <w:sz w:val="24"/>
                <w:szCs w:val="24"/>
              </w:rPr>
            </w:pPr>
          </w:p>
          <w:p w:rsidR="00C0730D" w:rsidRPr="00433317" w:rsidRDefault="00C0730D" w:rsidP="00750171">
            <w:pPr>
              <w:pStyle w:val="ConsPlusCell"/>
              <w:rPr>
                <w:rFonts w:ascii="Times New Roman" w:hAnsi="Times New Roman" w:cs="Times New Roman"/>
                <w:sz w:val="24"/>
                <w:szCs w:val="24"/>
              </w:rPr>
            </w:pPr>
            <w:r w:rsidRPr="00433317">
              <w:rPr>
                <w:rFonts w:ascii="Times New Roman" w:hAnsi="Times New Roman" w:cs="Times New Roman"/>
                <w:sz w:val="24"/>
                <w:szCs w:val="24"/>
              </w:rPr>
              <w:t>20</w:t>
            </w:r>
          </w:p>
        </w:tc>
        <w:tc>
          <w:tcPr>
            <w:tcW w:w="3441" w:type="dxa"/>
            <w:gridSpan w:val="2"/>
            <w:vMerge w:val="restart"/>
            <w:tcBorders>
              <w:top w:val="single" w:sz="4" w:space="0" w:color="auto"/>
              <w:left w:val="single" w:sz="4" w:space="0" w:color="auto"/>
              <w:right w:val="single" w:sz="4" w:space="0" w:color="auto"/>
            </w:tcBorders>
            <w:vAlign w:val="center"/>
          </w:tcPr>
          <w:p w:rsidR="00C0730D" w:rsidRPr="00433317" w:rsidRDefault="00C0730D" w:rsidP="008D2B97">
            <w:pPr>
              <w:jc w:val="center"/>
            </w:pPr>
            <w:r w:rsidRPr="00433317">
              <w:t>Постановление главы Волчанского городского округа от 26.03.2013 года № 267 «Об утверждении целевых индикаторов, обеспечивающих достижение важнейших целевых показателей в областях</w:t>
            </w:r>
          </w:p>
          <w:p w:rsidR="00C0730D" w:rsidRPr="00433317" w:rsidRDefault="00C0730D" w:rsidP="008D2B97">
            <w:pPr>
              <w:jc w:val="center"/>
            </w:pPr>
            <w:r w:rsidRPr="00433317">
              <w:t>экономической политики и муниципального управления</w:t>
            </w:r>
          </w:p>
          <w:p w:rsidR="00C0730D" w:rsidRPr="00433317" w:rsidRDefault="00C0730D" w:rsidP="008D2B97">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на территории Волчанского городского округа»;</w:t>
            </w:r>
          </w:p>
          <w:p w:rsidR="00C0730D" w:rsidRPr="00433317" w:rsidRDefault="00C0730D" w:rsidP="0080419D">
            <w:pPr>
              <w:jc w:val="center"/>
            </w:pPr>
          </w:p>
        </w:tc>
      </w:tr>
      <w:tr w:rsidR="00C0730D" w:rsidRPr="00005CC6">
        <w:trPr>
          <w:tblCellSpacing w:w="5" w:type="nil"/>
        </w:trPr>
        <w:tc>
          <w:tcPr>
            <w:tcW w:w="919" w:type="dxa"/>
            <w:tcBorders>
              <w:top w:val="single" w:sz="4" w:space="0" w:color="auto"/>
              <w:left w:val="single" w:sz="4" w:space="0" w:color="auto"/>
              <w:bottom w:val="single" w:sz="4" w:space="0" w:color="auto"/>
              <w:right w:val="single" w:sz="4" w:space="0" w:color="auto"/>
            </w:tcBorders>
            <w:vAlign w:val="center"/>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9</w:t>
            </w:r>
          </w:p>
        </w:tc>
        <w:tc>
          <w:tcPr>
            <w:tcW w:w="3671" w:type="dxa"/>
            <w:tcBorders>
              <w:top w:val="single" w:sz="4" w:space="0" w:color="auto"/>
              <w:left w:val="single" w:sz="4" w:space="0" w:color="auto"/>
              <w:bottom w:val="single" w:sz="4" w:space="0" w:color="auto"/>
              <w:right w:val="single" w:sz="4" w:space="0" w:color="auto"/>
            </w:tcBorders>
          </w:tcPr>
          <w:p w:rsidR="00C0730D" w:rsidRPr="00433317" w:rsidRDefault="00C0730D" w:rsidP="00FB092C">
            <w:pPr>
              <w:widowControl w:val="0"/>
              <w:autoSpaceDE w:val="0"/>
              <w:autoSpaceDN w:val="0"/>
              <w:adjustRightInd w:val="0"/>
              <w:jc w:val="both"/>
            </w:pPr>
            <w:r w:rsidRPr="00433317">
              <w:t>Доля протяженности автомобильных дорог общего пользования местного значения, не отвечающих нормативным требованиям.</w:t>
            </w:r>
          </w:p>
          <w:p w:rsidR="00C0730D" w:rsidRPr="00433317" w:rsidRDefault="00C0730D" w:rsidP="00FB092C">
            <w:pPr>
              <w:jc w:val="center"/>
            </w:pPr>
          </w:p>
        </w:tc>
        <w:tc>
          <w:tcPr>
            <w:tcW w:w="1079" w:type="dxa"/>
            <w:tcBorders>
              <w:top w:val="single" w:sz="4" w:space="0" w:color="auto"/>
              <w:left w:val="single" w:sz="4" w:space="0" w:color="auto"/>
              <w:bottom w:val="single" w:sz="4" w:space="0" w:color="auto"/>
              <w:right w:val="single" w:sz="4" w:space="0" w:color="auto"/>
            </w:tcBorders>
          </w:tcPr>
          <w:p w:rsidR="00C0730D" w:rsidRPr="00433317" w:rsidRDefault="00C0730D" w:rsidP="00FB092C">
            <w:pPr>
              <w:jc w:val="center"/>
            </w:pPr>
            <w:r w:rsidRPr="00433317">
              <w:t>%</w:t>
            </w:r>
          </w:p>
        </w:tc>
        <w:tc>
          <w:tcPr>
            <w:tcW w:w="917" w:type="dxa"/>
            <w:tcBorders>
              <w:top w:val="single" w:sz="4" w:space="0" w:color="auto"/>
              <w:left w:val="single" w:sz="4" w:space="0" w:color="auto"/>
              <w:bottom w:val="single" w:sz="4" w:space="0" w:color="auto"/>
              <w:right w:val="single" w:sz="4" w:space="0" w:color="auto"/>
            </w:tcBorders>
          </w:tcPr>
          <w:p w:rsidR="00C0730D" w:rsidRPr="00433317" w:rsidRDefault="00C0730D" w:rsidP="00FB092C">
            <w:r w:rsidRPr="00433317">
              <w:t>40</w:t>
            </w:r>
          </w:p>
        </w:tc>
        <w:tc>
          <w:tcPr>
            <w:tcW w:w="918" w:type="dxa"/>
            <w:tcBorders>
              <w:top w:val="single" w:sz="4" w:space="0" w:color="auto"/>
              <w:left w:val="single" w:sz="4" w:space="0" w:color="auto"/>
              <w:bottom w:val="single" w:sz="4" w:space="0" w:color="auto"/>
              <w:right w:val="single" w:sz="4" w:space="0" w:color="auto"/>
            </w:tcBorders>
          </w:tcPr>
          <w:p w:rsidR="00C0730D" w:rsidRPr="00433317" w:rsidRDefault="00C0730D" w:rsidP="00FB092C">
            <w:r w:rsidRPr="00433317">
              <w:t>20</w:t>
            </w:r>
          </w:p>
        </w:tc>
        <w:tc>
          <w:tcPr>
            <w:tcW w:w="918" w:type="dxa"/>
            <w:tcBorders>
              <w:top w:val="single" w:sz="4" w:space="0" w:color="auto"/>
              <w:left w:val="single" w:sz="4" w:space="0" w:color="auto"/>
              <w:bottom w:val="single" w:sz="4" w:space="0" w:color="auto"/>
              <w:right w:val="single" w:sz="4" w:space="0" w:color="auto"/>
            </w:tcBorders>
          </w:tcPr>
          <w:p w:rsidR="00C0730D" w:rsidRPr="00433317" w:rsidRDefault="00C0730D" w:rsidP="00FB092C">
            <w:r w:rsidRPr="00433317">
              <w:t>20</w:t>
            </w:r>
          </w:p>
        </w:tc>
        <w:tc>
          <w:tcPr>
            <w:tcW w:w="918" w:type="dxa"/>
            <w:tcBorders>
              <w:top w:val="single" w:sz="4" w:space="0" w:color="auto"/>
              <w:left w:val="single" w:sz="4" w:space="0" w:color="auto"/>
              <w:bottom w:val="single" w:sz="4" w:space="0" w:color="auto"/>
              <w:right w:val="single" w:sz="4" w:space="0" w:color="auto"/>
            </w:tcBorders>
          </w:tcPr>
          <w:p w:rsidR="00C0730D" w:rsidRPr="00433317" w:rsidRDefault="00C0730D" w:rsidP="00FB092C">
            <w:pPr>
              <w:pStyle w:val="ConsPlusCell"/>
              <w:rPr>
                <w:rFonts w:ascii="Times New Roman" w:hAnsi="Times New Roman" w:cs="Times New Roman"/>
                <w:sz w:val="24"/>
                <w:szCs w:val="24"/>
              </w:rPr>
            </w:pPr>
            <w:r w:rsidRPr="00433317">
              <w:rPr>
                <w:rFonts w:ascii="Times New Roman" w:hAnsi="Times New Roman" w:cs="Times New Roman"/>
                <w:sz w:val="24"/>
                <w:szCs w:val="24"/>
              </w:rPr>
              <w:t>20</w:t>
            </w:r>
          </w:p>
        </w:tc>
        <w:tc>
          <w:tcPr>
            <w:tcW w:w="918" w:type="dxa"/>
            <w:tcBorders>
              <w:top w:val="single" w:sz="4" w:space="0" w:color="auto"/>
              <w:left w:val="single" w:sz="4" w:space="0" w:color="auto"/>
              <w:bottom w:val="single" w:sz="4" w:space="0" w:color="auto"/>
              <w:right w:val="single" w:sz="4" w:space="0" w:color="auto"/>
            </w:tcBorders>
          </w:tcPr>
          <w:p w:rsidR="00C0730D" w:rsidRPr="00433317" w:rsidRDefault="00C0730D" w:rsidP="00FB092C">
            <w:pPr>
              <w:pStyle w:val="ConsPlusCell"/>
              <w:rPr>
                <w:rFonts w:ascii="Times New Roman" w:hAnsi="Times New Roman" w:cs="Times New Roman"/>
                <w:sz w:val="24"/>
                <w:szCs w:val="24"/>
              </w:rPr>
            </w:pPr>
            <w:r w:rsidRPr="00433317">
              <w:rPr>
                <w:rFonts w:ascii="Times New Roman" w:hAnsi="Times New Roman" w:cs="Times New Roman"/>
                <w:sz w:val="24"/>
                <w:szCs w:val="24"/>
              </w:rPr>
              <w:t>20</w:t>
            </w:r>
          </w:p>
        </w:tc>
        <w:tc>
          <w:tcPr>
            <w:tcW w:w="902" w:type="dxa"/>
            <w:tcBorders>
              <w:top w:val="single" w:sz="4" w:space="0" w:color="auto"/>
              <w:left w:val="single" w:sz="4" w:space="0" w:color="auto"/>
              <w:bottom w:val="single" w:sz="4" w:space="0" w:color="auto"/>
              <w:right w:val="single" w:sz="4" w:space="0" w:color="auto"/>
            </w:tcBorders>
          </w:tcPr>
          <w:p w:rsidR="00C0730D" w:rsidRPr="00433317" w:rsidRDefault="00C0730D" w:rsidP="00FB092C">
            <w:pPr>
              <w:pStyle w:val="ConsPlusCell"/>
              <w:rPr>
                <w:rFonts w:ascii="Times New Roman" w:hAnsi="Times New Roman" w:cs="Times New Roman"/>
                <w:sz w:val="24"/>
                <w:szCs w:val="24"/>
              </w:rPr>
            </w:pPr>
            <w:r w:rsidRPr="00433317">
              <w:rPr>
                <w:rFonts w:ascii="Times New Roman" w:hAnsi="Times New Roman" w:cs="Times New Roman"/>
                <w:sz w:val="24"/>
                <w:szCs w:val="24"/>
              </w:rPr>
              <w:t>20</w:t>
            </w:r>
          </w:p>
        </w:tc>
        <w:tc>
          <w:tcPr>
            <w:tcW w:w="3441" w:type="dxa"/>
            <w:gridSpan w:val="2"/>
            <w:vMerge/>
            <w:tcBorders>
              <w:left w:val="single" w:sz="4" w:space="0" w:color="auto"/>
              <w:bottom w:val="single" w:sz="4" w:space="0" w:color="auto"/>
              <w:right w:val="single" w:sz="4" w:space="0" w:color="auto"/>
            </w:tcBorders>
            <w:vAlign w:val="center"/>
          </w:tcPr>
          <w:p w:rsidR="00C0730D" w:rsidRPr="00433317" w:rsidRDefault="00C0730D" w:rsidP="0080419D">
            <w:pPr>
              <w:jc w:val="center"/>
            </w:pPr>
          </w:p>
        </w:tc>
      </w:tr>
      <w:tr w:rsidR="00C0730D" w:rsidRPr="00005CC6">
        <w:trPr>
          <w:tblCellSpacing w:w="5" w:type="nil"/>
        </w:trPr>
        <w:tc>
          <w:tcPr>
            <w:tcW w:w="919" w:type="dxa"/>
            <w:tcBorders>
              <w:top w:val="single" w:sz="4" w:space="0" w:color="auto"/>
              <w:left w:val="single" w:sz="4" w:space="0" w:color="auto"/>
              <w:bottom w:val="single" w:sz="4" w:space="0" w:color="auto"/>
              <w:right w:val="single" w:sz="4" w:space="0" w:color="auto"/>
            </w:tcBorders>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10</w:t>
            </w:r>
          </w:p>
        </w:tc>
        <w:tc>
          <w:tcPr>
            <w:tcW w:w="13682" w:type="dxa"/>
            <w:gridSpan w:val="10"/>
            <w:tcBorders>
              <w:top w:val="single" w:sz="4" w:space="0" w:color="auto"/>
              <w:left w:val="single" w:sz="4" w:space="0" w:color="auto"/>
              <w:bottom w:val="single" w:sz="4" w:space="0" w:color="auto"/>
              <w:right w:val="single" w:sz="4" w:space="0" w:color="auto"/>
            </w:tcBorders>
          </w:tcPr>
          <w:p w:rsidR="00C0730D" w:rsidRPr="00433317" w:rsidRDefault="00C0730D" w:rsidP="00C06744">
            <w:pPr>
              <w:pStyle w:val="ConsPlusCell"/>
              <w:tabs>
                <w:tab w:val="left" w:pos="225"/>
                <w:tab w:val="left" w:pos="261"/>
              </w:tabs>
              <w:jc w:val="both"/>
              <w:rPr>
                <w:rFonts w:ascii="Times New Roman" w:hAnsi="Times New Roman" w:cs="Times New Roman"/>
                <w:sz w:val="24"/>
                <w:szCs w:val="24"/>
              </w:rPr>
            </w:pPr>
            <w:r w:rsidRPr="00433317">
              <w:rPr>
                <w:rFonts w:ascii="Times New Roman" w:hAnsi="Times New Roman" w:cs="Times New Roman"/>
                <w:sz w:val="24"/>
                <w:szCs w:val="24"/>
              </w:rPr>
              <w:t>Задача 4. Снижение уровня аварийности, ущерба, полученного в результате ДТП.</w:t>
            </w:r>
          </w:p>
        </w:tc>
      </w:tr>
      <w:tr w:rsidR="00C0730D" w:rsidRPr="00005CC6">
        <w:trPr>
          <w:tblCellSpacing w:w="5" w:type="nil"/>
        </w:trPr>
        <w:tc>
          <w:tcPr>
            <w:tcW w:w="919" w:type="dxa"/>
            <w:tcBorders>
              <w:top w:val="single" w:sz="4" w:space="0" w:color="auto"/>
              <w:left w:val="single" w:sz="4" w:space="0" w:color="auto"/>
              <w:bottom w:val="single" w:sz="4" w:space="0" w:color="auto"/>
              <w:right w:val="single" w:sz="4" w:space="0" w:color="auto"/>
            </w:tcBorders>
            <w:vAlign w:val="center"/>
          </w:tcPr>
          <w:p w:rsidR="00C0730D" w:rsidRPr="00433317" w:rsidRDefault="00C0730D" w:rsidP="00E2736A">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11</w:t>
            </w:r>
          </w:p>
        </w:tc>
        <w:tc>
          <w:tcPr>
            <w:tcW w:w="3671" w:type="dxa"/>
            <w:tcBorders>
              <w:top w:val="single" w:sz="4" w:space="0" w:color="auto"/>
              <w:left w:val="single" w:sz="4" w:space="0" w:color="auto"/>
              <w:bottom w:val="single" w:sz="4" w:space="0" w:color="auto"/>
              <w:right w:val="single" w:sz="4" w:space="0" w:color="auto"/>
            </w:tcBorders>
          </w:tcPr>
          <w:p w:rsidR="00C0730D" w:rsidRPr="00433317" w:rsidRDefault="00C0730D" w:rsidP="00FB092C">
            <w:pPr>
              <w:jc w:val="center"/>
            </w:pPr>
            <w:r w:rsidRPr="00433317">
              <w:t>Количество дорожно-транспортных происшествий</w:t>
            </w:r>
          </w:p>
        </w:tc>
        <w:tc>
          <w:tcPr>
            <w:tcW w:w="1079" w:type="dxa"/>
            <w:tcBorders>
              <w:top w:val="single" w:sz="4" w:space="0" w:color="auto"/>
              <w:left w:val="single" w:sz="4" w:space="0" w:color="auto"/>
              <w:bottom w:val="single" w:sz="4" w:space="0" w:color="auto"/>
              <w:right w:val="single" w:sz="4" w:space="0" w:color="auto"/>
            </w:tcBorders>
          </w:tcPr>
          <w:p w:rsidR="00C0730D" w:rsidRPr="00433317" w:rsidRDefault="00C0730D" w:rsidP="00FB092C">
            <w:pPr>
              <w:jc w:val="center"/>
            </w:pPr>
            <w:r w:rsidRPr="00433317">
              <w:t>единиц</w:t>
            </w:r>
          </w:p>
        </w:tc>
        <w:tc>
          <w:tcPr>
            <w:tcW w:w="917" w:type="dxa"/>
            <w:tcBorders>
              <w:top w:val="single" w:sz="4" w:space="0" w:color="auto"/>
              <w:left w:val="single" w:sz="4" w:space="0" w:color="auto"/>
              <w:bottom w:val="single" w:sz="4" w:space="0" w:color="auto"/>
              <w:right w:val="single" w:sz="4" w:space="0" w:color="auto"/>
            </w:tcBorders>
          </w:tcPr>
          <w:p w:rsidR="00C0730D" w:rsidRPr="00433317" w:rsidRDefault="00C0730D" w:rsidP="00FB092C">
            <w:r w:rsidRPr="00433317">
              <w:t>130</w:t>
            </w:r>
          </w:p>
        </w:tc>
        <w:tc>
          <w:tcPr>
            <w:tcW w:w="918" w:type="dxa"/>
            <w:tcBorders>
              <w:top w:val="single" w:sz="4" w:space="0" w:color="auto"/>
              <w:left w:val="single" w:sz="4" w:space="0" w:color="auto"/>
              <w:bottom w:val="single" w:sz="4" w:space="0" w:color="auto"/>
              <w:right w:val="single" w:sz="4" w:space="0" w:color="auto"/>
            </w:tcBorders>
          </w:tcPr>
          <w:p w:rsidR="00C0730D" w:rsidRPr="00433317" w:rsidRDefault="00C0730D" w:rsidP="00FB092C">
            <w:r w:rsidRPr="00433317">
              <w:t>120</w:t>
            </w:r>
          </w:p>
        </w:tc>
        <w:tc>
          <w:tcPr>
            <w:tcW w:w="918" w:type="dxa"/>
            <w:tcBorders>
              <w:top w:val="single" w:sz="4" w:space="0" w:color="auto"/>
              <w:left w:val="single" w:sz="4" w:space="0" w:color="auto"/>
              <w:bottom w:val="single" w:sz="4" w:space="0" w:color="auto"/>
              <w:right w:val="single" w:sz="4" w:space="0" w:color="auto"/>
            </w:tcBorders>
          </w:tcPr>
          <w:p w:rsidR="00C0730D" w:rsidRPr="00433317" w:rsidRDefault="00C0730D" w:rsidP="00FB092C">
            <w:r w:rsidRPr="00433317">
              <w:t>100</w:t>
            </w:r>
          </w:p>
        </w:tc>
        <w:tc>
          <w:tcPr>
            <w:tcW w:w="918" w:type="dxa"/>
            <w:tcBorders>
              <w:top w:val="single" w:sz="4" w:space="0" w:color="auto"/>
              <w:left w:val="single" w:sz="4" w:space="0" w:color="auto"/>
              <w:bottom w:val="single" w:sz="4" w:space="0" w:color="auto"/>
              <w:right w:val="single" w:sz="4" w:space="0" w:color="auto"/>
            </w:tcBorders>
          </w:tcPr>
          <w:p w:rsidR="00C0730D" w:rsidRPr="00433317" w:rsidRDefault="00C0730D" w:rsidP="00FB092C">
            <w:pPr>
              <w:pStyle w:val="ConsPlusCell"/>
              <w:rPr>
                <w:rFonts w:ascii="Times New Roman" w:hAnsi="Times New Roman" w:cs="Times New Roman"/>
                <w:sz w:val="24"/>
                <w:szCs w:val="24"/>
              </w:rPr>
            </w:pPr>
            <w:r w:rsidRPr="00433317">
              <w:rPr>
                <w:rFonts w:ascii="Times New Roman" w:hAnsi="Times New Roman" w:cs="Times New Roman"/>
                <w:sz w:val="24"/>
                <w:szCs w:val="24"/>
              </w:rPr>
              <w:t>100</w:t>
            </w:r>
          </w:p>
        </w:tc>
        <w:tc>
          <w:tcPr>
            <w:tcW w:w="918" w:type="dxa"/>
            <w:tcBorders>
              <w:top w:val="single" w:sz="4" w:space="0" w:color="auto"/>
              <w:left w:val="single" w:sz="4" w:space="0" w:color="auto"/>
              <w:bottom w:val="single" w:sz="4" w:space="0" w:color="auto"/>
              <w:right w:val="single" w:sz="4" w:space="0" w:color="auto"/>
            </w:tcBorders>
          </w:tcPr>
          <w:p w:rsidR="00C0730D" w:rsidRPr="00433317" w:rsidRDefault="00C0730D" w:rsidP="00FB092C">
            <w:pPr>
              <w:pStyle w:val="ConsPlusCell"/>
              <w:rPr>
                <w:rFonts w:ascii="Times New Roman" w:hAnsi="Times New Roman" w:cs="Times New Roman"/>
                <w:sz w:val="24"/>
                <w:szCs w:val="24"/>
              </w:rPr>
            </w:pPr>
            <w:r w:rsidRPr="00433317">
              <w:rPr>
                <w:rFonts w:ascii="Times New Roman" w:hAnsi="Times New Roman" w:cs="Times New Roman"/>
                <w:sz w:val="24"/>
                <w:szCs w:val="24"/>
              </w:rPr>
              <w:t>100</w:t>
            </w:r>
          </w:p>
        </w:tc>
        <w:tc>
          <w:tcPr>
            <w:tcW w:w="902" w:type="dxa"/>
            <w:tcBorders>
              <w:top w:val="single" w:sz="4" w:space="0" w:color="auto"/>
              <w:left w:val="single" w:sz="4" w:space="0" w:color="auto"/>
              <w:bottom w:val="single" w:sz="4" w:space="0" w:color="auto"/>
              <w:right w:val="single" w:sz="4" w:space="0" w:color="auto"/>
            </w:tcBorders>
          </w:tcPr>
          <w:p w:rsidR="00C0730D" w:rsidRPr="00433317" w:rsidRDefault="00C0730D" w:rsidP="00FB092C">
            <w:pPr>
              <w:pStyle w:val="ConsPlusCell"/>
              <w:rPr>
                <w:rFonts w:ascii="Times New Roman" w:hAnsi="Times New Roman" w:cs="Times New Roman"/>
                <w:sz w:val="24"/>
                <w:szCs w:val="24"/>
              </w:rPr>
            </w:pPr>
            <w:r w:rsidRPr="00433317">
              <w:rPr>
                <w:rFonts w:ascii="Times New Roman" w:hAnsi="Times New Roman" w:cs="Times New Roman"/>
                <w:sz w:val="24"/>
                <w:szCs w:val="24"/>
              </w:rPr>
              <w:t>100</w:t>
            </w:r>
          </w:p>
        </w:tc>
        <w:tc>
          <w:tcPr>
            <w:tcW w:w="3441" w:type="dxa"/>
            <w:gridSpan w:val="2"/>
            <w:tcBorders>
              <w:top w:val="single" w:sz="4" w:space="0" w:color="auto"/>
              <w:left w:val="single" w:sz="4" w:space="0" w:color="auto"/>
              <w:right w:val="single" w:sz="4" w:space="0" w:color="auto"/>
            </w:tcBorders>
            <w:vAlign w:val="center"/>
          </w:tcPr>
          <w:p w:rsidR="00C0730D" w:rsidRPr="00433317" w:rsidRDefault="00C0730D" w:rsidP="0080419D">
            <w:pPr>
              <w:jc w:val="center"/>
            </w:pPr>
            <w:r w:rsidRPr="00433317">
              <w:t>Постановление главы Волчанского городского округа от 26.03.2013 года № 267 «Об утверждении целевых индикаторов, обеспечивающих достижение важнейших целевых показателей в областях</w:t>
            </w:r>
          </w:p>
          <w:p w:rsidR="00C0730D" w:rsidRPr="00433317" w:rsidRDefault="00C0730D" w:rsidP="0080419D">
            <w:pPr>
              <w:jc w:val="center"/>
            </w:pPr>
            <w:r w:rsidRPr="00433317">
              <w:t>экономической политики и муниципального управления</w:t>
            </w:r>
          </w:p>
          <w:p w:rsidR="00C0730D" w:rsidRPr="00433317" w:rsidRDefault="00C0730D" w:rsidP="0080419D">
            <w:pPr>
              <w:pStyle w:val="ConsPlusCell"/>
              <w:jc w:val="center"/>
              <w:rPr>
                <w:rFonts w:ascii="Times New Roman" w:hAnsi="Times New Roman" w:cs="Times New Roman"/>
                <w:sz w:val="24"/>
                <w:szCs w:val="24"/>
              </w:rPr>
            </w:pPr>
            <w:r w:rsidRPr="00433317">
              <w:rPr>
                <w:rFonts w:ascii="Times New Roman" w:hAnsi="Times New Roman" w:cs="Times New Roman"/>
                <w:sz w:val="24"/>
                <w:szCs w:val="24"/>
              </w:rPr>
              <w:t>на территории Волчанского городского округа»;</w:t>
            </w:r>
          </w:p>
          <w:p w:rsidR="00C0730D" w:rsidRPr="00433317" w:rsidRDefault="00C0730D" w:rsidP="00E2736A">
            <w:pPr>
              <w:widowControl w:val="0"/>
              <w:autoSpaceDE w:val="0"/>
              <w:autoSpaceDN w:val="0"/>
              <w:adjustRightInd w:val="0"/>
              <w:jc w:val="center"/>
            </w:pPr>
          </w:p>
        </w:tc>
      </w:tr>
    </w:tbl>
    <w:p w:rsidR="00C0730D" w:rsidRDefault="00C0730D" w:rsidP="001F74E3"/>
    <w:p w:rsidR="00C0730D" w:rsidRDefault="00C0730D" w:rsidP="002B1869">
      <w:pPr>
        <w:jc w:val="center"/>
      </w:pPr>
    </w:p>
    <w:p w:rsidR="00C0730D" w:rsidRDefault="00C0730D" w:rsidP="002B1869">
      <w:pPr>
        <w:jc w:val="center"/>
      </w:pPr>
    </w:p>
    <w:p w:rsidR="00C0730D" w:rsidRDefault="00C0730D" w:rsidP="002B1869">
      <w:pPr>
        <w:jc w:val="center"/>
      </w:pPr>
    </w:p>
    <w:p w:rsidR="00C0730D" w:rsidRDefault="00C0730D" w:rsidP="005A7D5C"/>
    <w:p w:rsidR="00C0730D" w:rsidRDefault="00C0730D" w:rsidP="005A7D5C"/>
    <w:p w:rsidR="00C0730D" w:rsidRDefault="00C0730D" w:rsidP="005A7D5C"/>
    <w:p w:rsidR="00C0730D" w:rsidRDefault="00C0730D" w:rsidP="005A7D5C">
      <w:r>
        <w:t xml:space="preserve">                                                                                                                                                                              </w:t>
      </w:r>
    </w:p>
    <w:p w:rsidR="00C0730D" w:rsidRDefault="00C0730D" w:rsidP="005A7D5C"/>
    <w:p w:rsidR="00C0730D" w:rsidRDefault="00C0730D" w:rsidP="005A7D5C">
      <w:r>
        <w:t xml:space="preserve">                                                                                                                                                                            </w:t>
      </w:r>
    </w:p>
    <w:p w:rsidR="00C0730D" w:rsidRDefault="00C0730D" w:rsidP="005A7D5C"/>
    <w:p w:rsidR="00C0730D" w:rsidRDefault="00C0730D" w:rsidP="005A7D5C"/>
    <w:p w:rsidR="00C0730D" w:rsidRDefault="00C0730D" w:rsidP="005A7D5C"/>
    <w:p w:rsidR="00C0730D" w:rsidRDefault="00C0730D" w:rsidP="005A7D5C">
      <w:r>
        <w:t xml:space="preserve">                                                                                                                                                                            </w:t>
      </w:r>
    </w:p>
    <w:p w:rsidR="00C0730D" w:rsidRDefault="00C0730D" w:rsidP="005A7D5C"/>
    <w:p w:rsidR="00C0730D" w:rsidRDefault="00C0730D" w:rsidP="005A7D5C"/>
    <w:p w:rsidR="00C0730D" w:rsidRDefault="00C0730D" w:rsidP="005A7D5C"/>
    <w:p w:rsidR="00C0730D" w:rsidRPr="00433317" w:rsidRDefault="00C0730D" w:rsidP="005A7D5C">
      <w:r>
        <w:t xml:space="preserve">                                                                                                                                                                              </w:t>
      </w:r>
      <w:r w:rsidRPr="00433317">
        <w:rPr>
          <w:sz w:val="28"/>
          <w:szCs w:val="28"/>
        </w:rPr>
        <w:t>Приложение №  2</w:t>
      </w:r>
    </w:p>
    <w:p w:rsidR="00C0730D" w:rsidRPr="00433317" w:rsidRDefault="00C0730D" w:rsidP="005A7D5C">
      <w:pPr>
        <w:rPr>
          <w:sz w:val="28"/>
          <w:szCs w:val="28"/>
        </w:rPr>
      </w:pPr>
      <w:r w:rsidRPr="00433317">
        <w:rPr>
          <w:sz w:val="28"/>
          <w:szCs w:val="28"/>
        </w:rPr>
        <w:t xml:space="preserve">                                                                                                                                                </w:t>
      </w:r>
      <w:r>
        <w:rPr>
          <w:sz w:val="28"/>
          <w:szCs w:val="28"/>
        </w:rPr>
        <w:t xml:space="preserve">     </w:t>
      </w:r>
      <w:r w:rsidRPr="00433317">
        <w:rPr>
          <w:sz w:val="28"/>
          <w:szCs w:val="28"/>
        </w:rPr>
        <w:t>к комплексной программе</w:t>
      </w:r>
    </w:p>
    <w:p w:rsidR="00C0730D" w:rsidRPr="00433317" w:rsidRDefault="00C0730D" w:rsidP="005A7D5C">
      <w:pPr>
        <w:rPr>
          <w:sz w:val="28"/>
          <w:szCs w:val="28"/>
        </w:rPr>
      </w:pPr>
      <w:r w:rsidRPr="00433317">
        <w:rPr>
          <w:sz w:val="28"/>
          <w:szCs w:val="28"/>
        </w:rPr>
        <w:t xml:space="preserve">                                                                                                                                                </w:t>
      </w:r>
      <w:r>
        <w:rPr>
          <w:sz w:val="28"/>
          <w:szCs w:val="28"/>
        </w:rPr>
        <w:t xml:space="preserve">     </w:t>
      </w:r>
      <w:r w:rsidRPr="00433317">
        <w:rPr>
          <w:sz w:val="28"/>
          <w:szCs w:val="28"/>
        </w:rPr>
        <w:t>«Повышение безопасности дорожного</w:t>
      </w:r>
    </w:p>
    <w:p w:rsidR="00C0730D" w:rsidRPr="00433317" w:rsidRDefault="00C0730D" w:rsidP="005A7D5C">
      <w:pPr>
        <w:rPr>
          <w:sz w:val="28"/>
          <w:szCs w:val="28"/>
        </w:rPr>
      </w:pPr>
      <w:r w:rsidRPr="00433317">
        <w:rPr>
          <w:sz w:val="28"/>
          <w:szCs w:val="28"/>
        </w:rPr>
        <w:t xml:space="preserve">                                                                                                                                                </w:t>
      </w:r>
      <w:r>
        <w:rPr>
          <w:sz w:val="28"/>
          <w:szCs w:val="28"/>
        </w:rPr>
        <w:t xml:space="preserve">     </w:t>
      </w:r>
      <w:r w:rsidRPr="00433317">
        <w:rPr>
          <w:sz w:val="28"/>
          <w:szCs w:val="28"/>
        </w:rPr>
        <w:t>движения на территории Волчанского</w:t>
      </w:r>
    </w:p>
    <w:p w:rsidR="00C0730D" w:rsidRPr="00433317" w:rsidRDefault="00C0730D" w:rsidP="005A7D5C">
      <w:pPr>
        <w:rPr>
          <w:sz w:val="28"/>
          <w:szCs w:val="28"/>
        </w:rPr>
      </w:pPr>
      <w:r w:rsidRPr="00433317">
        <w:rPr>
          <w:sz w:val="28"/>
          <w:szCs w:val="28"/>
        </w:rPr>
        <w:t xml:space="preserve">                                                                                                                                               </w:t>
      </w:r>
      <w:r>
        <w:rPr>
          <w:sz w:val="28"/>
          <w:szCs w:val="28"/>
        </w:rPr>
        <w:t xml:space="preserve">      </w:t>
      </w:r>
      <w:r w:rsidRPr="00433317">
        <w:rPr>
          <w:sz w:val="28"/>
          <w:szCs w:val="28"/>
        </w:rPr>
        <w:t>городского округа на 2016-2020 годы»</w:t>
      </w:r>
    </w:p>
    <w:p w:rsidR="00C0730D" w:rsidRDefault="00C0730D" w:rsidP="00F8174E">
      <w:pPr>
        <w:jc w:val="center"/>
        <w:rPr>
          <w:sz w:val="28"/>
          <w:szCs w:val="28"/>
        </w:rPr>
      </w:pPr>
    </w:p>
    <w:p w:rsidR="00C0730D" w:rsidRPr="00433317" w:rsidRDefault="00C0730D" w:rsidP="00F8174E">
      <w:pPr>
        <w:jc w:val="center"/>
        <w:rPr>
          <w:sz w:val="28"/>
          <w:szCs w:val="28"/>
        </w:rPr>
      </w:pPr>
      <w:r w:rsidRPr="00433317">
        <w:rPr>
          <w:sz w:val="28"/>
          <w:szCs w:val="28"/>
        </w:rPr>
        <w:t xml:space="preserve">ПЛАН МЕРОПРИЯТИЙ </w:t>
      </w:r>
    </w:p>
    <w:p w:rsidR="00C0730D" w:rsidRPr="00433317" w:rsidRDefault="00C0730D" w:rsidP="00F8174E">
      <w:pPr>
        <w:jc w:val="center"/>
        <w:rPr>
          <w:sz w:val="28"/>
          <w:szCs w:val="28"/>
        </w:rPr>
      </w:pPr>
      <w:r w:rsidRPr="00433317">
        <w:rPr>
          <w:sz w:val="28"/>
          <w:szCs w:val="28"/>
        </w:rPr>
        <w:t xml:space="preserve">КОМПЛЕКСНОЙ ПРОГРАММЫ «ПОВЫШЕНИЕ БЕЗОПАСНОСТИ ДОРОЖНОГО ДВИЖЕНИЯ НА ТЕРРИТОРИИ ВОЛЧАНСКОГО ГОРОДСКОГО ОКРУГА НА 2016-2020 ГОДЫ» </w:t>
      </w:r>
    </w:p>
    <w:p w:rsidR="00C0730D" w:rsidRDefault="00C0730D" w:rsidP="00F8174E">
      <w:pPr>
        <w:jc w:val="center"/>
      </w:pPr>
    </w:p>
    <w:tbl>
      <w:tblPr>
        <w:tblW w:w="141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3989"/>
        <w:gridCol w:w="2413"/>
        <w:gridCol w:w="1356"/>
        <w:gridCol w:w="1356"/>
        <w:gridCol w:w="1131"/>
        <w:gridCol w:w="1111"/>
        <w:gridCol w:w="1111"/>
        <w:gridCol w:w="1111"/>
      </w:tblGrid>
      <w:tr w:rsidR="00C0730D" w:rsidRPr="00433317">
        <w:trPr>
          <w:tblHeader/>
        </w:trPr>
        <w:tc>
          <w:tcPr>
            <w:tcW w:w="561" w:type="dxa"/>
            <w:vMerge w:val="restart"/>
            <w:vAlign w:val="center"/>
          </w:tcPr>
          <w:p w:rsidR="00C0730D" w:rsidRPr="00433317" w:rsidRDefault="00C0730D" w:rsidP="00E2736A">
            <w:pPr>
              <w:widowControl w:val="0"/>
              <w:autoSpaceDE w:val="0"/>
              <w:autoSpaceDN w:val="0"/>
              <w:adjustRightInd w:val="0"/>
              <w:jc w:val="center"/>
            </w:pPr>
            <w:r w:rsidRPr="00433317">
              <w:t>№ п/п</w:t>
            </w:r>
          </w:p>
        </w:tc>
        <w:tc>
          <w:tcPr>
            <w:tcW w:w="3989" w:type="dxa"/>
            <w:vMerge w:val="restart"/>
            <w:vAlign w:val="center"/>
          </w:tcPr>
          <w:p w:rsidR="00C0730D" w:rsidRPr="00433317" w:rsidRDefault="00C0730D" w:rsidP="00E2736A">
            <w:pPr>
              <w:widowControl w:val="0"/>
              <w:autoSpaceDE w:val="0"/>
              <w:autoSpaceDN w:val="0"/>
              <w:adjustRightInd w:val="0"/>
              <w:jc w:val="center"/>
            </w:pPr>
            <w:r w:rsidRPr="00433317">
              <w:t>Наименование мероприятия/источники расходов на финансирование</w:t>
            </w:r>
          </w:p>
        </w:tc>
        <w:tc>
          <w:tcPr>
            <w:tcW w:w="2413" w:type="dxa"/>
            <w:vMerge w:val="restart"/>
            <w:vAlign w:val="center"/>
          </w:tcPr>
          <w:p w:rsidR="00C0730D" w:rsidRPr="00433317" w:rsidRDefault="00C0730D" w:rsidP="00E2736A">
            <w:pPr>
              <w:widowControl w:val="0"/>
              <w:autoSpaceDE w:val="0"/>
              <w:autoSpaceDN w:val="0"/>
              <w:adjustRightInd w:val="0"/>
              <w:jc w:val="center"/>
            </w:pPr>
            <w:r w:rsidRPr="00433317">
              <w:t>Исполнитель (соисполнитель) мероприятия</w:t>
            </w:r>
          </w:p>
        </w:tc>
        <w:tc>
          <w:tcPr>
            <w:tcW w:w="7176" w:type="dxa"/>
            <w:gridSpan w:val="6"/>
            <w:vAlign w:val="center"/>
          </w:tcPr>
          <w:p w:rsidR="00C0730D" w:rsidRPr="00433317" w:rsidRDefault="00C0730D" w:rsidP="00E2736A">
            <w:pPr>
              <w:widowControl w:val="0"/>
              <w:autoSpaceDE w:val="0"/>
              <w:autoSpaceDN w:val="0"/>
              <w:adjustRightInd w:val="0"/>
              <w:jc w:val="center"/>
            </w:pPr>
            <w:r w:rsidRPr="00433317">
              <w:t>Объем расходов на выполнение мероприятия за счет всех источников ресурсного обеспечения, тысяч рублей</w:t>
            </w:r>
          </w:p>
        </w:tc>
      </w:tr>
      <w:tr w:rsidR="00C0730D" w:rsidRPr="00433317">
        <w:trPr>
          <w:tblHeader/>
        </w:trPr>
        <w:tc>
          <w:tcPr>
            <w:tcW w:w="561" w:type="dxa"/>
            <w:vMerge/>
            <w:vAlign w:val="center"/>
          </w:tcPr>
          <w:p w:rsidR="00C0730D" w:rsidRPr="00433317" w:rsidRDefault="00C0730D" w:rsidP="00E2736A">
            <w:pPr>
              <w:widowControl w:val="0"/>
              <w:autoSpaceDE w:val="0"/>
              <w:autoSpaceDN w:val="0"/>
              <w:adjustRightInd w:val="0"/>
              <w:jc w:val="center"/>
            </w:pPr>
          </w:p>
        </w:tc>
        <w:tc>
          <w:tcPr>
            <w:tcW w:w="3989" w:type="dxa"/>
            <w:vMerge/>
          </w:tcPr>
          <w:p w:rsidR="00C0730D" w:rsidRPr="00433317" w:rsidRDefault="00C0730D" w:rsidP="00E2736A">
            <w:pPr>
              <w:widowControl w:val="0"/>
              <w:autoSpaceDE w:val="0"/>
              <w:autoSpaceDN w:val="0"/>
              <w:adjustRightInd w:val="0"/>
            </w:pPr>
          </w:p>
        </w:tc>
        <w:tc>
          <w:tcPr>
            <w:tcW w:w="2413" w:type="dxa"/>
            <w:vMerge/>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E2736A">
            <w:pPr>
              <w:widowControl w:val="0"/>
              <w:autoSpaceDE w:val="0"/>
              <w:autoSpaceDN w:val="0"/>
              <w:adjustRightInd w:val="0"/>
              <w:jc w:val="center"/>
            </w:pPr>
            <w:r w:rsidRPr="00433317">
              <w:t>всего</w:t>
            </w:r>
          </w:p>
        </w:tc>
        <w:tc>
          <w:tcPr>
            <w:tcW w:w="1356" w:type="dxa"/>
            <w:vAlign w:val="center"/>
          </w:tcPr>
          <w:p w:rsidR="00C0730D" w:rsidRPr="00433317" w:rsidRDefault="00C0730D" w:rsidP="00E2736A">
            <w:pPr>
              <w:widowControl w:val="0"/>
              <w:autoSpaceDE w:val="0"/>
              <w:autoSpaceDN w:val="0"/>
              <w:adjustRightInd w:val="0"/>
              <w:jc w:val="center"/>
            </w:pPr>
            <w:r w:rsidRPr="00433317">
              <w:t>2016</w:t>
            </w:r>
          </w:p>
        </w:tc>
        <w:tc>
          <w:tcPr>
            <w:tcW w:w="1131" w:type="dxa"/>
            <w:vAlign w:val="center"/>
          </w:tcPr>
          <w:p w:rsidR="00C0730D" w:rsidRPr="00433317" w:rsidRDefault="00C0730D" w:rsidP="00E2736A">
            <w:pPr>
              <w:widowControl w:val="0"/>
              <w:autoSpaceDE w:val="0"/>
              <w:autoSpaceDN w:val="0"/>
              <w:adjustRightInd w:val="0"/>
              <w:jc w:val="center"/>
            </w:pPr>
            <w:r w:rsidRPr="00433317">
              <w:t>2017</w:t>
            </w:r>
          </w:p>
        </w:tc>
        <w:tc>
          <w:tcPr>
            <w:tcW w:w="1111" w:type="dxa"/>
            <w:vAlign w:val="center"/>
          </w:tcPr>
          <w:p w:rsidR="00C0730D" w:rsidRPr="00433317" w:rsidRDefault="00C0730D" w:rsidP="00E2736A">
            <w:pPr>
              <w:widowControl w:val="0"/>
              <w:autoSpaceDE w:val="0"/>
              <w:autoSpaceDN w:val="0"/>
              <w:adjustRightInd w:val="0"/>
              <w:jc w:val="center"/>
            </w:pPr>
            <w:r w:rsidRPr="00433317">
              <w:t>2018</w:t>
            </w:r>
          </w:p>
        </w:tc>
        <w:tc>
          <w:tcPr>
            <w:tcW w:w="1111" w:type="dxa"/>
            <w:vAlign w:val="center"/>
          </w:tcPr>
          <w:p w:rsidR="00C0730D" w:rsidRPr="00433317" w:rsidRDefault="00C0730D" w:rsidP="00E2736A">
            <w:pPr>
              <w:widowControl w:val="0"/>
              <w:autoSpaceDE w:val="0"/>
              <w:autoSpaceDN w:val="0"/>
              <w:adjustRightInd w:val="0"/>
              <w:jc w:val="center"/>
            </w:pPr>
            <w:r w:rsidRPr="00433317">
              <w:t>2019</w:t>
            </w:r>
          </w:p>
        </w:tc>
        <w:tc>
          <w:tcPr>
            <w:tcW w:w="1111" w:type="dxa"/>
            <w:vAlign w:val="center"/>
          </w:tcPr>
          <w:p w:rsidR="00C0730D" w:rsidRPr="00433317" w:rsidRDefault="00C0730D" w:rsidP="00E2736A">
            <w:pPr>
              <w:widowControl w:val="0"/>
              <w:autoSpaceDE w:val="0"/>
              <w:autoSpaceDN w:val="0"/>
              <w:adjustRightInd w:val="0"/>
              <w:jc w:val="center"/>
            </w:pPr>
            <w:r w:rsidRPr="00433317">
              <w:t>2020</w:t>
            </w:r>
          </w:p>
        </w:tc>
      </w:tr>
      <w:tr w:rsidR="00C0730D" w:rsidRPr="00433317">
        <w:trPr>
          <w:tblHeader/>
        </w:trPr>
        <w:tc>
          <w:tcPr>
            <w:tcW w:w="561" w:type="dxa"/>
            <w:vAlign w:val="center"/>
          </w:tcPr>
          <w:p w:rsidR="00C0730D" w:rsidRPr="00433317" w:rsidRDefault="00C0730D" w:rsidP="00E2736A">
            <w:pPr>
              <w:widowControl w:val="0"/>
              <w:autoSpaceDE w:val="0"/>
              <w:autoSpaceDN w:val="0"/>
              <w:adjustRightInd w:val="0"/>
              <w:jc w:val="center"/>
            </w:pPr>
            <w:r w:rsidRPr="00433317">
              <w:t>1</w:t>
            </w:r>
          </w:p>
        </w:tc>
        <w:tc>
          <w:tcPr>
            <w:tcW w:w="3989" w:type="dxa"/>
            <w:vAlign w:val="center"/>
          </w:tcPr>
          <w:p w:rsidR="00C0730D" w:rsidRPr="00433317" w:rsidRDefault="00C0730D" w:rsidP="00E2736A">
            <w:pPr>
              <w:widowControl w:val="0"/>
              <w:autoSpaceDE w:val="0"/>
              <w:autoSpaceDN w:val="0"/>
              <w:adjustRightInd w:val="0"/>
              <w:jc w:val="center"/>
            </w:pPr>
            <w:r w:rsidRPr="00433317">
              <w:t>2</w:t>
            </w:r>
          </w:p>
        </w:tc>
        <w:tc>
          <w:tcPr>
            <w:tcW w:w="2413" w:type="dxa"/>
            <w:vAlign w:val="center"/>
          </w:tcPr>
          <w:p w:rsidR="00C0730D" w:rsidRPr="00433317" w:rsidRDefault="00C0730D" w:rsidP="00E2736A">
            <w:pPr>
              <w:widowControl w:val="0"/>
              <w:autoSpaceDE w:val="0"/>
              <w:autoSpaceDN w:val="0"/>
              <w:adjustRightInd w:val="0"/>
              <w:jc w:val="center"/>
            </w:pPr>
            <w:r w:rsidRPr="00433317">
              <w:t>3</w:t>
            </w:r>
          </w:p>
        </w:tc>
        <w:tc>
          <w:tcPr>
            <w:tcW w:w="1356" w:type="dxa"/>
            <w:vAlign w:val="center"/>
          </w:tcPr>
          <w:p w:rsidR="00C0730D" w:rsidRPr="00433317" w:rsidRDefault="00C0730D" w:rsidP="00E2736A">
            <w:pPr>
              <w:widowControl w:val="0"/>
              <w:autoSpaceDE w:val="0"/>
              <w:autoSpaceDN w:val="0"/>
              <w:adjustRightInd w:val="0"/>
              <w:jc w:val="center"/>
            </w:pPr>
            <w:r w:rsidRPr="00433317">
              <w:t>4</w:t>
            </w:r>
          </w:p>
        </w:tc>
        <w:tc>
          <w:tcPr>
            <w:tcW w:w="1356" w:type="dxa"/>
            <w:vAlign w:val="center"/>
          </w:tcPr>
          <w:p w:rsidR="00C0730D" w:rsidRPr="00433317" w:rsidRDefault="00C0730D" w:rsidP="00E2736A">
            <w:pPr>
              <w:widowControl w:val="0"/>
              <w:autoSpaceDE w:val="0"/>
              <w:autoSpaceDN w:val="0"/>
              <w:adjustRightInd w:val="0"/>
              <w:jc w:val="center"/>
            </w:pPr>
            <w:r w:rsidRPr="00433317">
              <w:t>5</w:t>
            </w:r>
          </w:p>
        </w:tc>
        <w:tc>
          <w:tcPr>
            <w:tcW w:w="1131" w:type="dxa"/>
            <w:vAlign w:val="center"/>
          </w:tcPr>
          <w:p w:rsidR="00C0730D" w:rsidRPr="00433317" w:rsidRDefault="00C0730D" w:rsidP="00E2736A">
            <w:pPr>
              <w:widowControl w:val="0"/>
              <w:autoSpaceDE w:val="0"/>
              <w:autoSpaceDN w:val="0"/>
              <w:adjustRightInd w:val="0"/>
              <w:jc w:val="center"/>
            </w:pPr>
            <w:r w:rsidRPr="00433317">
              <w:t>6</w:t>
            </w:r>
          </w:p>
        </w:tc>
        <w:tc>
          <w:tcPr>
            <w:tcW w:w="1111" w:type="dxa"/>
            <w:vAlign w:val="center"/>
          </w:tcPr>
          <w:p w:rsidR="00C0730D" w:rsidRPr="00433317" w:rsidRDefault="00C0730D" w:rsidP="00E2736A">
            <w:pPr>
              <w:widowControl w:val="0"/>
              <w:autoSpaceDE w:val="0"/>
              <w:autoSpaceDN w:val="0"/>
              <w:adjustRightInd w:val="0"/>
              <w:jc w:val="center"/>
            </w:pPr>
            <w:r w:rsidRPr="00433317">
              <w:t>7</w:t>
            </w:r>
          </w:p>
        </w:tc>
        <w:tc>
          <w:tcPr>
            <w:tcW w:w="1111" w:type="dxa"/>
            <w:vAlign w:val="center"/>
          </w:tcPr>
          <w:p w:rsidR="00C0730D" w:rsidRPr="00433317" w:rsidRDefault="00C0730D" w:rsidP="00E2736A">
            <w:pPr>
              <w:widowControl w:val="0"/>
              <w:autoSpaceDE w:val="0"/>
              <w:autoSpaceDN w:val="0"/>
              <w:adjustRightInd w:val="0"/>
              <w:jc w:val="center"/>
            </w:pPr>
            <w:r w:rsidRPr="00433317">
              <w:t>8</w:t>
            </w:r>
          </w:p>
        </w:tc>
        <w:tc>
          <w:tcPr>
            <w:tcW w:w="1111" w:type="dxa"/>
            <w:vAlign w:val="center"/>
          </w:tcPr>
          <w:p w:rsidR="00C0730D" w:rsidRPr="00433317" w:rsidRDefault="00C0730D" w:rsidP="00E2736A">
            <w:pPr>
              <w:widowControl w:val="0"/>
              <w:autoSpaceDE w:val="0"/>
              <w:autoSpaceDN w:val="0"/>
              <w:adjustRightInd w:val="0"/>
              <w:jc w:val="center"/>
            </w:pPr>
            <w:r w:rsidRPr="00433317">
              <w:t>9</w:t>
            </w:r>
          </w:p>
        </w:tc>
      </w:tr>
      <w:tr w:rsidR="00C0730D" w:rsidRPr="00433317">
        <w:tc>
          <w:tcPr>
            <w:tcW w:w="561" w:type="dxa"/>
            <w:vAlign w:val="center"/>
          </w:tcPr>
          <w:p w:rsidR="00C0730D" w:rsidRPr="00433317" w:rsidRDefault="00C0730D" w:rsidP="00E2736A">
            <w:pPr>
              <w:widowControl w:val="0"/>
              <w:autoSpaceDE w:val="0"/>
              <w:autoSpaceDN w:val="0"/>
              <w:adjustRightInd w:val="0"/>
              <w:jc w:val="center"/>
            </w:pPr>
          </w:p>
        </w:tc>
        <w:tc>
          <w:tcPr>
            <w:tcW w:w="3989" w:type="dxa"/>
            <w:vAlign w:val="center"/>
          </w:tcPr>
          <w:p w:rsidR="00C0730D" w:rsidRPr="00433317" w:rsidRDefault="00C0730D" w:rsidP="00E2736A">
            <w:pPr>
              <w:widowControl w:val="0"/>
              <w:autoSpaceDE w:val="0"/>
              <w:autoSpaceDN w:val="0"/>
              <w:adjustRightInd w:val="0"/>
              <w:jc w:val="both"/>
              <w:rPr>
                <w:b/>
                <w:bCs/>
              </w:rPr>
            </w:pPr>
            <w:r w:rsidRPr="00433317">
              <w:rPr>
                <w:b/>
                <w:bCs/>
              </w:rPr>
              <w:t>ВСЕГО по муниципальной программе, в том числе</w:t>
            </w:r>
          </w:p>
        </w:tc>
        <w:tc>
          <w:tcPr>
            <w:tcW w:w="2413" w:type="dxa"/>
            <w:vAlign w:val="center"/>
          </w:tcPr>
          <w:p w:rsidR="00C0730D" w:rsidRPr="00433317" w:rsidRDefault="00C0730D" w:rsidP="00E2736A">
            <w:pPr>
              <w:widowControl w:val="0"/>
              <w:autoSpaceDE w:val="0"/>
              <w:autoSpaceDN w:val="0"/>
              <w:adjustRightInd w:val="0"/>
              <w:jc w:val="center"/>
              <w:rPr>
                <w:b/>
                <w:bCs/>
              </w:rPr>
            </w:pPr>
          </w:p>
        </w:tc>
        <w:tc>
          <w:tcPr>
            <w:tcW w:w="1356" w:type="dxa"/>
            <w:vAlign w:val="center"/>
          </w:tcPr>
          <w:p w:rsidR="00C0730D" w:rsidRPr="00433317" w:rsidRDefault="00C0730D" w:rsidP="00E2736A">
            <w:pPr>
              <w:widowControl w:val="0"/>
              <w:autoSpaceDE w:val="0"/>
              <w:autoSpaceDN w:val="0"/>
              <w:adjustRightInd w:val="0"/>
              <w:jc w:val="center"/>
              <w:rPr>
                <w:b/>
                <w:bCs/>
              </w:rPr>
            </w:pPr>
            <w:r w:rsidRPr="00433317">
              <w:rPr>
                <w:b/>
                <w:bCs/>
              </w:rPr>
              <w:t>27274,8</w:t>
            </w:r>
          </w:p>
        </w:tc>
        <w:tc>
          <w:tcPr>
            <w:tcW w:w="1356" w:type="dxa"/>
            <w:vAlign w:val="center"/>
          </w:tcPr>
          <w:p w:rsidR="00C0730D" w:rsidRPr="00433317" w:rsidRDefault="00C0730D" w:rsidP="00E2736A">
            <w:pPr>
              <w:widowControl w:val="0"/>
              <w:autoSpaceDE w:val="0"/>
              <w:autoSpaceDN w:val="0"/>
              <w:adjustRightInd w:val="0"/>
              <w:jc w:val="center"/>
              <w:rPr>
                <w:b/>
                <w:bCs/>
              </w:rPr>
            </w:pPr>
            <w:r w:rsidRPr="00433317">
              <w:rPr>
                <w:b/>
                <w:bCs/>
              </w:rPr>
              <w:t>5799,8</w:t>
            </w:r>
          </w:p>
        </w:tc>
        <w:tc>
          <w:tcPr>
            <w:tcW w:w="1131" w:type="dxa"/>
            <w:vAlign w:val="center"/>
          </w:tcPr>
          <w:p w:rsidR="00C0730D" w:rsidRPr="00433317" w:rsidRDefault="00C0730D" w:rsidP="00E2736A">
            <w:pPr>
              <w:widowControl w:val="0"/>
              <w:autoSpaceDE w:val="0"/>
              <w:autoSpaceDN w:val="0"/>
              <w:adjustRightInd w:val="0"/>
              <w:jc w:val="center"/>
              <w:rPr>
                <w:b/>
                <w:bCs/>
              </w:rPr>
            </w:pPr>
            <w:r w:rsidRPr="00433317">
              <w:rPr>
                <w:b/>
                <w:bCs/>
              </w:rPr>
              <w:t>5355,0</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5360,0</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5380,0</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5380,0</w:t>
            </w:r>
          </w:p>
        </w:tc>
      </w:tr>
      <w:tr w:rsidR="00C0730D" w:rsidRPr="00433317">
        <w:tc>
          <w:tcPr>
            <w:tcW w:w="561" w:type="dxa"/>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rPr>
                <w:b/>
                <w:bCs/>
              </w:rPr>
            </w:pPr>
            <w:r w:rsidRPr="00433317">
              <w:rPr>
                <w:b/>
                <w:bCs/>
              </w:rPr>
              <w:t>Федеральный бюджет</w:t>
            </w:r>
          </w:p>
        </w:tc>
        <w:tc>
          <w:tcPr>
            <w:tcW w:w="2413" w:type="dxa"/>
            <w:vAlign w:val="center"/>
          </w:tcPr>
          <w:p w:rsidR="00C0730D" w:rsidRPr="00433317" w:rsidRDefault="00C0730D" w:rsidP="00E2736A">
            <w:pPr>
              <w:widowControl w:val="0"/>
              <w:autoSpaceDE w:val="0"/>
              <w:autoSpaceDN w:val="0"/>
              <w:adjustRightInd w:val="0"/>
              <w:jc w:val="center"/>
              <w:rPr>
                <w:b/>
                <w:bCs/>
              </w:rPr>
            </w:pPr>
          </w:p>
        </w:tc>
        <w:tc>
          <w:tcPr>
            <w:tcW w:w="1356" w:type="dxa"/>
            <w:vAlign w:val="center"/>
          </w:tcPr>
          <w:p w:rsidR="00C0730D" w:rsidRPr="00433317" w:rsidRDefault="00C0730D" w:rsidP="00872F61">
            <w:pPr>
              <w:widowControl w:val="0"/>
              <w:autoSpaceDE w:val="0"/>
              <w:autoSpaceDN w:val="0"/>
              <w:adjustRightInd w:val="0"/>
              <w:jc w:val="center"/>
              <w:rPr>
                <w:b/>
                <w:bCs/>
              </w:rPr>
            </w:pPr>
            <w:r w:rsidRPr="00433317">
              <w:rPr>
                <w:b/>
                <w:bCs/>
              </w:rPr>
              <w:t>0,0</w:t>
            </w:r>
          </w:p>
        </w:tc>
        <w:tc>
          <w:tcPr>
            <w:tcW w:w="1356" w:type="dxa"/>
            <w:vAlign w:val="center"/>
          </w:tcPr>
          <w:p w:rsidR="00C0730D" w:rsidRPr="00433317" w:rsidRDefault="00C0730D" w:rsidP="00872F61">
            <w:pPr>
              <w:widowControl w:val="0"/>
              <w:autoSpaceDE w:val="0"/>
              <w:autoSpaceDN w:val="0"/>
              <w:adjustRightInd w:val="0"/>
              <w:jc w:val="center"/>
              <w:rPr>
                <w:b/>
                <w:bCs/>
              </w:rPr>
            </w:pPr>
            <w:r w:rsidRPr="00433317">
              <w:rPr>
                <w:b/>
                <w:bCs/>
              </w:rPr>
              <w:t>0,0</w:t>
            </w:r>
          </w:p>
        </w:tc>
        <w:tc>
          <w:tcPr>
            <w:tcW w:w="1131" w:type="dxa"/>
            <w:vAlign w:val="center"/>
          </w:tcPr>
          <w:p w:rsidR="00C0730D" w:rsidRPr="00433317" w:rsidRDefault="00C0730D" w:rsidP="00872F61">
            <w:pPr>
              <w:widowControl w:val="0"/>
              <w:autoSpaceDE w:val="0"/>
              <w:autoSpaceDN w:val="0"/>
              <w:adjustRightInd w:val="0"/>
              <w:jc w:val="center"/>
              <w:rPr>
                <w:b/>
                <w:bCs/>
              </w:rPr>
            </w:pPr>
            <w:r w:rsidRPr="00433317">
              <w:rPr>
                <w:b/>
                <w:bCs/>
              </w:rPr>
              <w:t>0,0</w:t>
            </w:r>
          </w:p>
        </w:tc>
        <w:tc>
          <w:tcPr>
            <w:tcW w:w="1111" w:type="dxa"/>
            <w:vAlign w:val="center"/>
          </w:tcPr>
          <w:p w:rsidR="00C0730D" w:rsidRPr="00433317" w:rsidRDefault="00C0730D" w:rsidP="00872F61">
            <w:pPr>
              <w:widowControl w:val="0"/>
              <w:autoSpaceDE w:val="0"/>
              <w:autoSpaceDN w:val="0"/>
              <w:adjustRightInd w:val="0"/>
              <w:jc w:val="center"/>
              <w:rPr>
                <w:b/>
                <w:bCs/>
              </w:rPr>
            </w:pPr>
            <w:r w:rsidRPr="00433317">
              <w:rPr>
                <w:b/>
                <w:bCs/>
              </w:rPr>
              <w:t>0,0</w:t>
            </w:r>
          </w:p>
        </w:tc>
        <w:tc>
          <w:tcPr>
            <w:tcW w:w="1111" w:type="dxa"/>
            <w:vAlign w:val="center"/>
          </w:tcPr>
          <w:p w:rsidR="00C0730D" w:rsidRPr="00433317" w:rsidRDefault="00C0730D" w:rsidP="00872F61">
            <w:pPr>
              <w:widowControl w:val="0"/>
              <w:autoSpaceDE w:val="0"/>
              <w:autoSpaceDN w:val="0"/>
              <w:adjustRightInd w:val="0"/>
              <w:jc w:val="center"/>
              <w:rPr>
                <w:b/>
                <w:bCs/>
              </w:rPr>
            </w:pPr>
            <w:r w:rsidRPr="00433317">
              <w:rPr>
                <w:b/>
                <w:bCs/>
              </w:rPr>
              <w:t>0,0</w:t>
            </w:r>
          </w:p>
        </w:tc>
        <w:tc>
          <w:tcPr>
            <w:tcW w:w="1111" w:type="dxa"/>
            <w:vAlign w:val="center"/>
          </w:tcPr>
          <w:p w:rsidR="00C0730D" w:rsidRPr="00433317" w:rsidRDefault="00C0730D" w:rsidP="00872F61">
            <w:pPr>
              <w:widowControl w:val="0"/>
              <w:autoSpaceDE w:val="0"/>
              <w:autoSpaceDN w:val="0"/>
              <w:adjustRightInd w:val="0"/>
              <w:jc w:val="center"/>
              <w:rPr>
                <w:b/>
                <w:bCs/>
              </w:rPr>
            </w:pPr>
            <w:r w:rsidRPr="00433317">
              <w:rPr>
                <w:b/>
                <w:bCs/>
              </w:rPr>
              <w:t>0,0</w:t>
            </w:r>
          </w:p>
        </w:tc>
      </w:tr>
      <w:tr w:rsidR="00C0730D" w:rsidRPr="00433317">
        <w:tc>
          <w:tcPr>
            <w:tcW w:w="561" w:type="dxa"/>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rPr>
                <w:b/>
                <w:bCs/>
              </w:rPr>
            </w:pPr>
            <w:r w:rsidRPr="00433317">
              <w:rPr>
                <w:b/>
                <w:bCs/>
              </w:rPr>
              <w:t>Областной бюджет</w:t>
            </w:r>
          </w:p>
        </w:tc>
        <w:tc>
          <w:tcPr>
            <w:tcW w:w="2413" w:type="dxa"/>
            <w:vAlign w:val="center"/>
          </w:tcPr>
          <w:p w:rsidR="00C0730D" w:rsidRPr="00433317" w:rsidRDefault="00C0730D" w:rsidP="00E2736A">
            <w:pPr>
              <w:widowControl w:val="0"/>
              <w:autoSpaceDE w:val="0"/>
              <w:autoSpaceDN w:val="0"/>
              <w:adjustRightInd w:val="0"/>
              <w:jc w:val="center"/>
              <w:rPr>
                <w:b/>
                <w:bCs/>
              </w:rPr>
            </w:pPr>
          </w:p>
        </w:tc>
        <w:tc>
          <w:tcPr>
            <w:tcW w:w="1356" w:type="dxa"/>
            <w:vAlign w:val="center"/>
          </w:tcPr>
          <w:p w:rsidR="00C0730D" w:rsidRPr="00433317" w:rsidRDefault="00C0730D" w:rsidP="00872F61">
            <w:pPr>
              <w:widowControl w:val="0"/>
              <w:autoSpaceDE w:val="0"/>
              <w:autoSpaceDN w:val="0"/>
              <w:adjustRightInd w:val="0"/>
              <w:jc w:val="center"/>
              <w:rPr>
                <w:b/>
                <w:bCs/>
              </w:rPr>
            </w:pPr>
            <w:r w:rsidRPr="00433317">
              <w:rPr>
                <w:b/>
                <w:bCs/>
              </w:rPr>
              <w:t>0,0</w:t>
            </w:r>
          </w:p>
        </w:tc>
        <w:tc>
          <w:tcPr>
            <w:tcW w:w="1356" w:type="dxa"/>
            <w:vAlign w:val="center"/>
          </w:tcPr>
          <w:p w:rsidR="00C0730D" w:rsidRPr="00433317" w:rsidRDefault="00C0730D" w:rsidP="00872F61">
            <w:pPr>
              <w:widowControl w:val="0"/>
              <w:autoSpaceDE w:val="0"/>
              <w:autoSpaceDN w:val="0"/>
              <w:adjustRightInd w:val="0"/>
              <w:jc w:val="center"/>
              <w:rPr>
                <w:b/>
                <w:bCs/>
              </w:rPr>
            </w:pPr>
            <w:r w:rsidRPr="00433317">
              <w:rPr>
                <w:b/>
                <w:bCs/>
              </w:rPr>
              <w:t>0,0</w:t>
            </w:r>
          </w:p>
        </w:tc>
        <w:tc>
          <w:tcPr>
            <w:tcW w:w="1131" w:type="dxa"/>
            <w:vAlign w:val="center"/>
          </w:tcPr>
          <w:p w:rsidR="00C0730D" w:rsidRPr="00433317" w:rsidRDefault="00C0730D" w:rsidP="00872F61">
            <w:pPr>
              <w:widowControl w:val="0"/>
              <w:autoSpaceDE w:val="0"/>
              <w:autoSpaceDN w:val="0"/>
              <w:adjustRightInd w:val="0"/>
              <w:jc w:val="center"/>
              <w:rPr>
                <w:b/>
                <w:bCs/>
              </w:rPr>
            </w:pPr>
            <w:r w:rsidRPr="00433317">
              <w:rPr>
                <w:b/>
                <w:bCs/>
              </w:rPr>
              <w:t>0,0</w:t>
            </w:r>
          </w:p>
        </w:tc>
        <w:tc>
          <w:tcPr>
            <w:tcW w:w="1111" w:type="dxa"/>
            <w:vAlign w:val="center"/>
          </w:tcPr>
          <w:p w:rsidR="00C0730D" w:rsidRPr="00433317" w:rsidRDefault="00C0730D" w:rsidP="00872F61">
            <w:pPr>
              <w:widowControl w:val="0"/>
              <w:autoSpaceDE w:val="0"/>
              <w:autoSpaceDN w:val="0"/>
              <w:adjustRightInd w:val="0"/>
              <w:jc w:val="center"/>
              <w:rPr>
                <w:b/>
                <w:bCs/>
              </w:rPr>
            </w:pPr>
            <w:r w:rsidRPr="00433317">
              <w:rPr>
                <w:b/>
                <w:bCs/>
              </w:rPr>
              <w:t>0,0</w:t>
            </w:r>
          </w:p>
        </w:tc>
        <w:tc>
          <w:tcPr>
            <w:tcW w:w="1111" w:type="dxa"/>
            <w:vAlign w:val="center"/>
          </w:tcPr>
          <w:p w:rsidR="00C0730D" w:rsidRPr="00433317" w:rsidRDefault="00C0730D" w:rsidP="00872F61">
            <w:pPr>
              <w:widowControl w:val="0"/>
              <w:autoSpaceDE w:val="0"/>
              <w:autoSpaceDN w:val="0"/>
              <w:adjustRightInd w:val="0"/>
              <w:jc w:val="center"/>
              <w:rPr>
                <w:b/>
                <w:bCs/>
              </w:rPr>
            </w:pPr>
            <w:r w:rsidRPr="00433317">
              <w:rPr>
                <w:b/>
                <w:bCs/>
              </w:rPr>
              <w:t>0,0</w:t>
            </w:r>
          </w:p>
        </w:tc>
        <w:tc>
          <w:tcPr>
            <w:tcW w:w="1111" w:type="dxa"/>
            <w:vAlign w:val="center"/>
          </w:tcPr>
          <w:p w:rsidR="00C0730D" w:rsidRPr="00433317" w:rsidRDefault="00C0730D" w:rsidP="00872F61">
            <w:pPr>
              <w:widowControl w:val="0"/>
              <w:autoSpaceDE w:val="0"/>
              <w:autoSpaceDN w:val="0"/>
              <w:adjustRightInd w:val="0"/>
              <w:jc w:val="center"/>
              <w:rPr>
                <w:b/>
                <w:bCs/>
              </w:rPr>
            </w:pPr>
            <w:r w:rsidRPr="00433317">
              <w:rPr>
                <w:b/>
                <w:bCs/>
              </w:rPr>
              <w:t>0,0</w:t>
            </w:r>
          </w:p>
        </w:tc>
      </w:tr>
      <w:tr w:rsidR="00C0730D" w:rsidRPr="00433317">
        <w:tc>
          <w:tcPr>
            <w:tcW w:w="561" w:type="dxa"/>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rPr>
                <w:b/>
                <w:bCs/>
              </w:rPr>
            </w:pPr>
            <w:r w:rsidRPr="00433317">
              <w:rPr>
                <w:b/>
                <w:bCs/>
              </w:rPr>
              <w:t>Местный бюджет</w:t>
            </w:r>
          </w:p>
        </w:tc>
        <w:tc>
          <w:tcPr>
            <w:tcW w:w="2413" w:type="dxa"/>
            <w:vAlign w:val="center"/>
          </w:tcPr>
          <w:p w:rsidR="00C0730D" w:rsidRPr="00433317" w:rsidRDefault="00C0730D" w:rsidP="00E2736A">
            <w:pPr>
              <w:widowControl w:val="0"/>
              <w:autoSpaceDE w:val="0"/>
              <w:autoSpaceDN w:val="0"/>
              <w:adjustRightInd w:val="0"/>
              <w:jc w:val="center"/>
              <w:rPr>
                <w:b/>
                <w:bCs/>
              </w:rPr>
            </w:pPr>
          </w:p>
        </w:tc>
        <w:tc>
          <w:tcPr>
            <w:tcW w:w="1356" w:type="dxa"/>
            <w:vAlign w:val="center"/>
          </w:tcPr>
          <w:p w:rsidR="00C0730D" w:rsidRPr="00433317" w:rsidRDefault="00C0730D" w:rsidP="00E2736A">
            <w:pPr>
              <w:widowControl w:val="0"/>
              <w:autoSpaceDE w:val="0"/>
              <w:autoSpaceDN w:val="0"/>
              <w:adjustRightInd w:val="0"/>
              <w:jc w:val="center"/>
              <w:rPr>
                <w:b/>
                <w:bCs/>
              </w:rPr>
            </w:pPr>
            <w:r w:rsidRPr="00433317">
              <w:rPr>
                <w:b/>
                <w:bCs/>
              </w:rPr>
              <w:t>27149,8</w:t>
            </w:r>
          </w:p>
        </w:tc>
        <w:tc>
          <w:tcPr>
            <w:tcW w:w="1356" w:type="dxa"/>
            <w:vAlign w:val="center"/>
          </w:tcPr>
          <w:p w:rsidR="00C0730D" w:rsidRPr="00433317" w:rsidRDefault="00C0730D" w:rsidP="00E2736A">
            <w:pPr>
              <w:widowControl w:val="0"/>
              <w:autoSpaceDE w:val="0"/>
              <w:autoSpaceDN w:val="0"/>
              <w:adjustRightInd w:val="0"/>
              <w:jc w:val="center"/>
              <w:rPr>
                <w:b/>
                <w:bCs/>
              </w:rPr>
            </w:pPr>
            <w:r w:rsidRPr="00433317">
              <w:rPr>
                <w:b/>
                <w:bCs/>
              </w:rPr>
              <w:t>5754,8</w:t>
            </w:r>
          </w:p>
        </w:tc>
        <w:tc>
          <w:tcPr>
            <w:tcW w:w="1131" w:type="dxa"/>
            <w:vAlign w:val="center"/>
          </w:tcPr>
          <w:p w:rsidR="00C0730D" w:rsidRPr="00433317" w:rsidRDefault="00C0730D" w:rsidP="00E2736A">
            <w:pPr>
              <w:widowControl w:val="0"/>
              <w:autoSpaceDE w:val="0"/>
              <w:autoSpaceDN w:val="0"/>
              <w:adjustRightInd w:val="0"/>
              <w:jc w:val="center"/>
              <w:rPr>
                <w:b/>
                <w:bCs/>
              </w:rPr>
            </w:pPr>
            <w:r w:rsidRPr="00433317">
              <w:rPr>
                <w:b/>
                <w:bCs/>
              </w:rPr>
              <w:t>5335,0</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5340,0</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5360,0</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5360,0</w:t>
            </w:r>
          </w:p>
        </w:tc>
      </w:tr>
      <w:tr w:rsidR="00C0730D" w:rsidRPr="00433317">
        <w:tc>
          <w:tcPr>
            <w:tcW w:w="561" w:type="dxa"/>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rPr>
                <w:b/>
                <w:bCs/>
              </w:rPr>
            </w:pPr>
            <w:r w:rsidRPr="00433317">
              <w:rPr>
                <w:b/>
                <w:bCs/>
              </w:rPr>
              <w:t>Внебюджетные источники</w:t>
            </w:r>
          </w:p>
        </w:tc>
        <w:tc>
          <w:tcPr>
            <w:tcW w:w="2413" w:type="dxa"/>
            <w:vAlign w:val="center"/>
          </w:tcPr>
          <w:p w:rsidR="00C0730D" w:rsidRPr="00433317" w:rsidRDefault="00C0730D" w:rsidP="00E2736A">
            <w:pPr>
              <w:widowControl w:val="0"/>
              <w:autoSpaceDE w:val="0"/>
              <w:autoSpaceDN w:val="0"/>
              <w:adjustRightInd w:val="0"/>
              <w:jc w:val="center"/>
              <w:rPr>
                <w:b/>
                <w:bCs/>
              </w:rPr>
            </w:pPr>
          </w:p>
        </w:tc>
        <w:tc>
          <w:tcPr>
            <w:tcW w:w="1356" w:type="dxa"/>
            <w:vAlign w:val="center"/>
          </w:tcPr>
          <w:p w:rsidR="00C0730D" w:rsidRPr="00433317" w:rsidRDefault="00C0730D" w:rsidP="00872F61">
            <w:pPr>
              <w:widowControl w:val="0"/>
              <w:autoSpaceDE w:val="0"/>
              <w:autoSpaceDN w:val="0"/>
              <w:adjustRightInd w:val="0"/>
              <w:jc w:val="center"/>
              <w:rPr>
                <w:b/>
                <w:bCs/>
              </w:rPr>
            </w:pPr>
            <w:r w:rsidRPr="00433317">
              <w:rPr>
                <w:b/>
                <w:bCs/>
              </w:rPr>
              <w:t>125,0</w:t>
            </w:r>
          </w:p>
        </w:tc>
        <w:tc>
          <w:tcPr>
            <w:tcW w:w="1356" w:type="dxa"/>
            <w:vAlign w:val="center"/>
          </w:tcPr>
          <w:p w:rsidR="00C0730D" w:rsidRPr="00433317" w:rsidRDefault="00C0730D" w:rsidP="00872F61">
            <w:pPr>
              <w:widowControl w:val="0"/>
              <w:autoSpaceDE w:val="0"/>
              <w:autoSpaceDN w:val="0"/>
              <w:adjustRightInd w:val="0"/>
              <w:jc w:val="center"/>
              <w:rPr>
                <w:b/>
                <w:bCs/>
              </w:rPr>
            </w:pPr>
            <w:r w:rsidRPr="00433317">
              <w:rPr>
                <w:b/>
                <w:bCs/>
              </w:rPr>
              <w:t>45,0</w:t>
            </w:r>
          </w:p>
        </w:tc>
        <w:tc>
          <w:tcPr>
            <w:tcW w:w="1131" w:type="dxa"/>
            <w:vAlign w:val="center"/>
          </w:tcPr>
          <w:p w:rsidR="00C0730D" w:rsidRPr="00433317" w:rsidRDefault="00C0730D" w:rsidP="00872F61">
            <w:pPr>
              <w:widowControl w:val="0"/>
              <w:autoSpaceDE w:val="0"/>
              <w:autoSpaceDN w:val="0"/>
              <w:adjustRightInd w:val="0"/>
              <w:jc w:val="center"/>
              <w:rPr>
                <w:b/>
                <w:bCs/>
              </w:rPr>
            </w:pPr>
            <w:r w:rsidRPr="00433317">
              <w:rPr>
                <w:b/>
                <w:bCs/>
              </w:rPr>
              <w:t>20,0</w:t>
            </w:r>
          </w:p>
        </w:tc>
        <w:tc>
          <w:tcPr>
            <w:tcW w:w="1111" w:type="dxa"/>
            <w:vAlign w:val="center"/>
          </w:tcPr>
          <w:p w:rsidR="00C0730D" w:rsidRPr="00433317" w:rsidRDefault="00C0730D" w:rsidP="00872F61">
            <w:pPr>
              <w:widowControl w:val="0"/>
              <w:autoSpaceDE w:val="0"/>
              <w:autoSpaceDN w:val="0"/>
              <w:adjustRightInd w:val="0"/>
              <w:jc w:val="center"/>
              <w:rPr>
                <w:b/>
                <w:bCs/>
              </w:rPr>
            </w:pPr>
            <w:r w:rsidRPr="00433317">
              <w:rPr>
                <w:b/>
                <w:bCs/>
              </w:rPr>
              <w:t>20,0</w:t>
            </w:r>
          </w:p>
        </w:tc>
        <w:tc>
          <w:tcPr>
            <w:tcW w:w="1111" w:type="dxa"/>
            <w:vAlign w:val="center"/>
          </w:tcPr>
          <w:p w:rsidR="00C0730D" w:rsidRPr="00433317" w:rsidRDefault="00C0730D" w:rsidP="00872F61">
            <w:pPr>
              <w:widowControl w:val="0"/>
              <w:autoSpaceDE w:val="0"/>
              <w:autoSpaceDN w:val="0"/>
              <w:adjustRightInd w:val="0"/>
              <w:jc w:val="center"/>
              <w:rPr>
                <w:b/>
                <w:bCs/>
              </w:rPr>
            </w:pPr>
            <w:r w:rsidRPr="00433317">
              <w:rPr>
                <w:b/>
                <w:bCs/>
              </w:rPr>
              <w:t>20,0</w:t>
            </w:r>
          </w:p>
        </w:tc>
        <w:tc>
          <w:tcPr>
            <w:tcW w:w="1111" w:type="dxa"/>
            <w:vAlign w:val="center"/>
          </w:tcPr>
          <w:p w:rsidR="00C0730D" w:rsidRPr="00433317" w:rsidRDefault="00C0730D" w:rsidP="00872F61">
            <w:pPr>
              <w:widowControl w:val="0"/>
              <w:autoSpaceDE w:val="0"/>
              <w:autoSpaceDN w:val="0"/>
              <w:adjustRightInd w:val="0"/>
              <w:jc w:val="center"/>
              <w:rPr>
                <w:b/>
                <w:bCs/>
              </w:rPr>
            </w:pPr>
            <w:r w:rsidRPr="00433317">
              <w:rPr>
                <w:b/>
                <w:bCs/>
              </w:rPr>
              <w:t>20,0</w:t>
            </w:r>
          </w:p>
        </w:tc>
      </w:tr>
      <w:tr w:rsidR="00C0730D" w:rsidRPr="00433317">
        <w:tc>
          <w:tcPr>
            <w:tcW w:w="561" w:type="dxa"/>
            <w:vMerge w:val="restart"/>
            <w:vAlign w:val="center"/>
          </w:tcPr>
          <w:p w:rsidR="00C0730D" w:rsidRPr="00433317" w:rsidRDefault="00C0730D" w:rsidP="00E2736A">
            <w:pPr>
              <w:widowControl w:val="0"/>
              <w:autoSpaceDE w:val="0"/>
              <w:autoSpaceDN w:val="0"/>
              <w:adjustRightInd w:val="0"/>
              <w:jc w:val="center"/>
              <w:rPr>
                <w:b/>
                <w:bCs/>
              </w:rPr>
            </w:pPr>
            <w:r w:rsidRPr="00433317">
              <w:rPr>
                <w:b/>
                <w:bCs/>
              </w:rPr>
              <w:t>1</w:t>
            </w:r>
          </w:p>
        </w:tc>
        <w:tc>
          <w:tcPr>
            <w:tcW w:w="3989" w:type="dxa"/>
            <w:vAlign w:val="center"/>
          </w:tcPr>
          <w:p w:rsidR="00C0730D" w:rsidRPr="00433317" w:rsidRDefault="00C0730D" w:rsidP="00E2736A">
            <w:pPr>
              <w:widowControl w:val="0"/>
              <w:autoSpaceDE w:val="0"/>
              <w:autoSpaceDN w:val="0"/>
              <w:adjustRightInd w:val="0"/>
              <w:jc w:val="both"/>
              <w:rPr>
                <w:b/>
                <w:bCs/>
              </w:rPr>
            </w:pPr>
            <w:r w:rsidRPr="00433317">
              <w:rPr>
                <w:b/>
                <w:bCs/>
              </w:rPr>
              <w:t>Оснащение  образовательных учреждений современным оборудованием    по изучению детьми  и педагогическим составом основ безопасности дорожного движения(уголки по правилам дорожного движения, тренажеры, компьютерные программы), приобретение методической литературы и учебных пособий</w:t>
            </w:r>
          </w:p>
        </w:tc>
        <w:tc>
          <w:tcPr>
            <w:tcW w:w="2413" w:type="dxa"/>
            <w:vAlign w:val="center"/>
          </w:tcPr>
          <w:p w:rsidR="00C0730D" w:rsidRPr="00433317" w:rsidRDefault="00C0730D" w:rsidP="00E2736A">
            <w:pPr>
              <w:widowControl w:val="0"/>
              <w:autoSpaceDE w:val="0"/>
              <w:autoSpaceDN w:val="0"/>
              <w:adjustRightInd w:val="0"/>
              <w:jc w:val="center"/>
              <w:rPr>
                <w:b/>
                <w:bCs/>
              </w:rPr>
            </w:pPr>
            <w:r w:rsidRPr="00433317">
              <w:rPr>
                <w:b/>
                <w:bCs/>
              </w:rPr>
              <w:t>Отдел образования Волчанского городского округа</w:t>
            </w:r>
          </w:p>
        </w:tc>
        <w:tc>
          <w:tcPr>
            <w:tcW w:w="1356" w:type="dxa"/>
            <w:vAlign w:val="center"/>
          </w:tcPr>
          <w:p w:rsidR="00C0730D" w:rsidRPr="00433317" w:rsidRDefault="00C0730D" w:rsidP="00E2736A">
            <w:pPr>
              <w:widowControl w:val="0"/>
              <w:autoSpaceDE w:val="0"/>
              <w:autoSpaceDN w:val="0"/>
              <w:adjustRightInd w:val="0"/>
              <w:jc w:val="center"/>
              <w:rPr>
                <w:b/>
                <w:bCs/>
              </w:rPr>
            </w:pPr>
            <w:r w:rsidRPr="00433317">
              <w:rPr>
                <w:b/>
                <w:bCs/>
              </w:rPr>
              <w:t>452,4</w:t>
            </w:r>
          </w:p>
        </w:tc>
        <w:tc>
          <w:tcPr>
            <w:tcW w:w="1356" w:type="dxa"/>
            <w:vAlign w:val="center"/>
          </w:tcPr>
          <w:p w:rsidR="00C0730D" w:rsidRPr="00433317" w:rsidRDefault="00C0730D" w:rsidP="00E2736A">
            <w:pPr>
              <w:widowControl w:val="0"/>
              <w:autoSpaceDE w:val="0"/>
              <w:autoSpaceDN w:val="0"/>
              <w:adjustRightInd w:val="0"/>
              <w:jc w:val="center"/>
              <w:rPr>
                <w:b/>
                <w:bCs/>
              </w:rPr>
            </w:pPr>
            <w:r w:rsidRPr="00433317">
              <w:rPr>
                <w:b/>
                <w:bCs/>
              </w:rPr>
              <w:t>91,4</w:t>
            </w:r>
          </w:p>
        </w:tc>
        <w:tc>
          <w:tcPr>
            <w:tcW w:w="1131" w:type="dxa"/>
            <w:vAlign w:val="center"/>
          </w:tcPr>
          <w:p w:rsidR="00C0730D" w:rsidRPr="00433317" w:rsidRDefault="00C0730D" w:rsidP="00E2736A">
            <w:pPr>
              <w:widowControl w:val="0"/>
              <w:autoSpaceDE w:val="0"/>
              <w:autoSpaceDN w:val="0"/>
              <w:adjustRightInd w:val="0"/>
              <w:jc w:val="center"/>
              <w:rPr>
                <w:b/>
                <w:bCs/>
              </w:rPr>
            </w:pPr>
            <w:r w:rsidRPr="00433317">
              <w:rPr>
                <w:b/>
                <w:bCs/>
              </w:rPr>
              <w:t>91,0</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90,0</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90,0</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90,0</w:t>
            </w:r>
          </w:p>
        </w:tc>
      </w:tr>
      <w:tr w:rsidR="00C0730D" w:rsidRPr="00433317">
        <w:tc>
          <w:tcPr>
            <w:tcW w:w="561" w:type="dxa"/>
            <w:vMerge/>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Всего по мероприятию, в том числе</w:t>
            </w:r>
          </w:p>
        </w:tc>
        <w:tc>
          <w:tcPr>
            <w:tcW w:w="2413" w:type="dxa"/>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E2736A">
            <w:pPr>
              <w:widowControl w:val="0"/>
              <w:autoSpaceDE w:val="0"/>
              <w:autoSpaceDN w:val="0"/>
              <w:adjustRightInd w:val="0"/>
              <w:jc w:val="center"/>
            </w:pPr>
          </w:p>
        </w:tc>
        <w:tc>
          <w:tcPr>
            <w:tcW w:w="1131" w:type="dxa"/>
            <w:vAlign w:val="center"/>
          </w:tcPr>
          <w:p w:rsidR="00C0730D" w:rsidRPr="00433317" w:rsidRDefault="00C0730D" w:rsidP="00E2736A">
            <w:pPr>
              <w:widowControl w:val="0"/>
              <w:autoSpaceDE w:val="0"/>
              <w:autoSpaceDN w:val="0"/>
              <w:adjustRightInd w:val="0"/>
              <w:jc w:val="center"/>
            </w:pPr>
          </w:p>
        </w:tc>
        <w:tc>
          <w:tcPr>
            <w:tcW w:w="1111" w:type="dxa"/>
            <w:vAlign w:val="center"/>
          </w:tcPr>
          <w:p w:rsidR="00C0730D" w:rsidRPr="00433317" w:rsidRDefault="00C0730D" w:rsidP="00E2736A">
            <w:pPr>
              <w:widowControl w:val="0"/>
              <w:autoSpaceDE w:val="0"/>
              <w:autoSpaceDN w:val="0"/>
              <w:adjustRightInd w:val="0"/>
              <w:jc w:val="center"/>
            </w:pPr>
          </w:p>
        </w:tc>
        <w:tc>
          <w:tcPr>
            <w:tcW w:w="1111" w:type="dxa"/>
            <w:vAlign w:val="center"/>
          </w:tcPr>
          <w:p w:rsidR="00C0730D" w:rsidRPr="00433317" w:rsidRDefault="00C0730D" w:rsidP="00E2736A">
            <w:pPr>
              <w:widowControl w:val="0"/>
              <w:autoSpaceDE w:val="0"/>
              <w:autoSpaceDN w:val="0"/>
              <w:adjustRightInd w:val="0"/>
              <w:jc w:val="center"/>
            </w:pPr>
          </w:p>
        </w:tc>
        <w:tc>
          <w:tcPr>
            <w:tcW w:w="1111" w:type="dxa"/>
            <w:vAlign w:val="center"/>
          </w:tcPr>
          <w:p w:rsidR="00C0730D" w:rsidRPr="00433317" w:rsidRDefault="00C0730D" w:rsidP="00E2736A">
            <w:pPr>
              <w:widowControl w:val="0"/>
              <w:autoSpaceDE w:val="0"/>
              <w:autoSpaceDN w:val="0"/>
              <w:adjustRightInd w:val="0"/>
              <w:jc w:val="center"/>
            </w:pPr>
          </w:p>
        </w:tc>
      </w:tr>
      <w:tr w:rsidR="00C0730D" w:rsidRPr="00433317">
        <w:tc>
          <w:tcPr>
            <w:tcW w:w="561" w:type="dxa"/>
            <w:vMerge/>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Федеральный бюджет</w:t>
            </w:r>
          </w:p>
        </w:tc>
        <w:tc>
          <w:tcPr>
            <w:tcW w:w="2413" w:type="dxa"/>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872F61">
            <w:pPr>
              <w:widowControl w:val="0"/>
              <w:autoSpaceDE w:val="0"/>
              <w:autoSpaceDN w:val="0"/>
              <w:adjustRightInd w:val="0"/>
              <w:jc w:val="center"/>
            </w:pPr>
            <w:r w:rsidRPr="00433317">
              <w:t>0,0</w:t>
            </w:r>
          </w:p>
        </w:tc>
        <w:tc>
          <w:tcPr>
            <w:tcW w:w="1356" w:type="dxa"/>
            <w:vAlign w:val="center"/>
          </w:tcPr>
          <w:p w:rsidR="00C0730D" w:rsidRPr="00433317" w:rsidRDefault="00C0730D" w:rsidP="00872F61">
            <w:pPr>
              <w:widowControl w:val="0"/>
              <w:autoSpaceDE w:val="0"/>
              <w:autoSpaceDN w:val="0"/>
              <w:adjustRightInd w:val="0"/>
              <w:jc w:val="center"/>
            </w:pPr>
            <w:r w:rsidRPr="00433317">
              <w:t>0,0</w:t>
            </w:r>
          </w:p>
        </w:tc>
        <w:tc>
          <w:tcPr>
            <w:tcW w:w="113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r>
      <w:tr w:rsidR="00C0730D" w:rsidRPr="00433317">
        <w:tc>
          <w:tcPr>
            <w:tcW w:w="561" w:type="dxa"/>
            <w:vMerge/>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Областной бюджет</w:t>
            </w:r>
          </w:p>
        </w:tc>
        <w:tc>
          <w:tcPr>
            <w:tcW w:w="2413" w:type="dxa"/>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872F61">
            <w:pPr>
              <w:widowControl w:val="0"/>
              <w:autoSpaceDE w:val="0"/>
              <w:autoSpaceDN w:val="0"/>
              <w:adjustRightInd w:val="0"/>
              <w:jc w:val="center"/>
            </w:pPr>
            <w:r w:rsidRPr="00433317">
              <w:t>0,0</w:t>
            </w:r>
          </w:p>
        </w:tc>
        <w:tc>
          <w:tcPr>
            <w:tcW w:w="1356" w:type="dxa"/>
            <w:vAlign w:val="center"/>
          </w:tcPr>
          <w:p w:rsidR="00C0730D" w:rsidRPr="00433317" w:rsidRDefault="00C0730D" w:rsidP="00872F61">
            <w:pPr>
              <w:widowControl w:val="0"/>
              <w:autoSpaceDE w:val="0"/>
              <w:autoSpaceDN w:val="0"/>
              <w:adjustRightInd w:val="0"/>
              <w:jc w:val="center"/>
            </w:pPr>
            <w:r w:rsidRPr="00433317">
              <w:t>0,0</w:t>
            </w:r>
          </w:p>
        </w:tc>
        <w:tc>
          <w:tcPr>
            <w:tcW w:w="113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r>
      <w:tr w:rsidR="00C0730D" w:rsidRPr="00433317">
        <w:tc>
          <w:tcPr>
            <w:tcW w:w="561" w:type="dxa"/>
            <w:vMerge/>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Местный бюджет</w:t>
            </w:r>
          </w:p>
        </w:tc>
        <w:tc>
          <w:tcPr>
            <w:tcW w:w="2413" w:type="dxa"/>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872F61">
            <w:pPr>
              <w:widowControl w:val="0"/>
              <w:autoSpaceDE w:val="0"/>
              <w:autoSpaceDN w:val="0"/>
              <w:adjustRightInd w:val="0"/>
              <w:jc w:val="center"/>
            </w:pPr>
            <w:r w:rsidRPr="00433317">
              <w:t>452,4</w:t>
            </w:r>
          </w:p>
        </w:tc>
        <w:tc>
          <w:tcPr>
            <w:tcW w:w="1356" w:type="dxa"/>
            <w:vAlign w:val="center"/>
          </w:tcPr>
          <w:p w:rsidR="00C0730D" w:rsidRPr="00433317" w:rsidRDefault="00C0730D" w:rsidP="00872F61">
            <w:pPr>
              <w:widowControl w:val="0"/>
              <w:autoSpaceDE w:val="0"/>
              <w:autoSpaceDN w:val="0"/>
              <w:adjustRightInd w:val="0"/>
              <w:jc w:val="center"/>
            </w:pPr>
            <w:r w:rsidRPr="00433317">
              <w:t>91,4</w:t>
            </w:r>
          </w:p>
        </w:tc>
        <w:tc>
          <w:tcPr>
            <w:tcW w:w="1131" w:type="dxa"/>
            <w:vAlign w:val="center"/>
          </w:tcPr>
          <w:p w:rsidR="00C0730D" w:rsidRPr="00433317" w:rsidRDefault="00C0730D" w:rsidP="00872F61">
            <w:pPr>
              <w:widowControl w:val="0"/>
              <w:autoSpaceDE w:val="0"/>
              <w:autoSpaceDN w:val="0"/>
              <w:adjustRightInd w:val="0"/>
              <w:jc w:val="center"/>
            </w:pPr>
            <w:r w:rsidRPr="00433317">
              <w:t>91,0</w:t>
            </w:r>
          </w:p>
        </w:tc>
        <w:tc>
          <w:tcPr>
            <w:tcW w:w="1111" w:type="dxa"/>
            <w:vAlign w:val="center"/>
          </w:tcPr>
          <w:p w:rsidR="00C0730D" w:rsidRPr="00433317" w:rsidRDefault="00C0730D" w:rsidP="00872F61">
            <w:pPr>
              <w:widowControl w:val="0"/>
              <w:autoSpaceDE w:val="0"/>
              <w:autoSpaceDN w:val="0"/>
              <w:adjustRightInd w:val="0"/>
              <w:jc w:val="center"/>
            </w:pPr>
            <w:r w:rsidRPr="00433317">
              <w:t>90,0</w:t>
            </w:r>
          </w:p>
        </w:tc>
        <w:tc>
          <w:tcPr>
            <w:tcW w:w="1111" w:type="dxa"/>
            <w:vAlign w:val="center"/>
          </w:tcPr>
          <w:p w:rsidR="00C0730D" w:rsidRPr="00433317" w:rsidRDefault="00C0730D" w:rsidP="00872F61">
            <w:pPr>
              <w:widowControl w:val="0"/>
              <w:autoSpaceDE w:val="0"/>
              <w:autoSpaceDN w:val="0"/>
              <w:adjustRightInd w:val="0"/>
              <w:jc w:val="center"/>
            </w:pPr>
            <w:r w:rsidRPr="00433317">
              <w:t>90,0</w:t>
            </w:r>
          </w:p>
        </w:tc>
        <w:tc>
          <w:tcPr>
            <w:tcW w:w="1111" w:type="dxa"/>
            <w:vAlign w:val="center"/>
          </w:tcPr>
          <w:p w:rsidR="00C0730D" w:rsidRPr="00433317" w:rsidRDefault="00C0730D" w:rsidP="00872F61">
            <w:pPr>
              <w:widowControl w:val="0"/>
              <w:autoSpaceDE w:val="0"/>
              <w:autoSpaceDN w:val="0"/>
              <w:adjustRightInd w:val="0"/>
              <w:jc w:val="center"/>
            </w:pPr>
            <w:r w:rsidRPr="00433317">
              <w:t>90,0</w:t>
            </w:r>
          </w:p>
        </w:tc>
      </w:tr>
      <w:tr w:rsidR="00C0730D" w:rsidRPr="00433317">
        <w:tc>
          <w:tcPr>
            <w:tcW w:w="561" w:type="dxa"/>
            <w:vMerge/>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Внебюджетные источники</w:t>
            </w:r>
          </w:p>
        </w:tc>
        <w:tc>
          <w:tcPr>
            <w:tcW w:w="2413" w:type="dxa"/>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872F61">
            <w:pPr>
              <w:widowControl w:val="0"/>
              <w:autoSpaceDE w:val="0"/>
              <w:autoSpaceDN w:val="0"/>
              <w:adjustRightInd w:val="0"/>
              <w:jc w:val="center"/>
            </w:pPr>
            <w:r w:rsidRPr="00433317">
              <w:t>0,0</w:t>
            </w:r>
          </w:p>
        </w:tc>
        <w:tc>
          <w:tcPr>
            <w:tcW w:w="1356" w:type="dxa"/>
            <w:vAlign w:val="center"/>
          </w:tcPr>
          <w:p w:rsidR="00C0730D" w:rsidRPr="00433317" w:rsidRDefault="00C0730D" w:rsidP="00872F61">
            <w:pPr>
              <w:widowControl w:val="0"/>
              <w:autoSpaceDE w:val="0"/>
              <w:autoSpaceDN w:val="0"/>
              <w:adjustRightInd w:val="0"/>
              <w:jc w:val="center"/>
            </w:pPr>
            <w:r w:rsidRPr="00433317">
              <w:t>0,0</w:t>
            </w:r>
          </w:p>
        </w:tc>
        <w:tc>
          <w:tcPr>
            <w:tcW w:w="113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r>
      <w:tr w:rsidR="00C0730D" w:rsidRPr="00433317">
        <w:tc>
          <w:tcPr>
            <w:tcW w:w="561" w:type="dxa"/>
            <w:vMerge w:val="restart"/>
            <w:vAlign w:val="center"/>
          </w:tcPr>
          <w:p w:rsidR="00C0730D" w:rsidRPr="00433317" w:rsidRDefault="00C0730D" w:rsidP="00E2736A">
            <w:pPr>
              <w:widowControl w:val="0"/>
              <w:autoSpaceDE w:val="0"/>
              <w:autoSpaceDN w:val="0"/>
              <w:adjustRightInd w:val="0"/>
              <w:jc w:val="center"/>
              <w:rPr>
                <w:b/>
                <w:bCs/>
              </w:rPr>
            </w:pPr>
            <w:r w:rsidRPr="00433317">
              <w:rPr>
                <w:b/>
                <w:bCs/>
              </w:rPr>
              <w:t>2</w:t>
            </w:r>
          </w:p>
        </w:tc>
        <w:tc>
          <w:tcPr>
            <w:tcW w:w="3989" w:type="dxa"/>
            <w:vAlign w:val="center"/>
          </w:tcPr>
          <w:p w:rsidR="00C0730D" w:rsidRPr="00433317" w:rsidRDefault="00C0730D" w:rsidP="00E2736A">
            <w:pPr>
              <w:widowControl w:val="0"/>
              <w:autoSpaceDE w:val="0"/>
              <w:autoSpaceDN w:val="0"/>
              <w:adjustRightInd w:val="0"/>
              <w:jc w:val="both"/>
              <w:rPr>
                <w:b/>
                <w:bCs/>
              </w:rPr>
            </w:pPr>
            <w:r w:rsidRPr="00433317">
              <w:rPr>
                <w:b/>
                <w:bCs/>
              </w:rPr>
              <w:t>Приобретение и распространение световозвращающих приспособлений среди детей</w:t>
            </w:r>
          </w:p>
        </w:tc>
        <w:tc>
          <w:tcPr>
            <w:tcW w:w="2413" w:type="dxa"/>
            <w:vMerge w:val="restart"/>
            <w:vAlign w:val="center"/>
          </w:tcPr>
          <w:p w:rsidR="00C0730D" w:rsidRPr="00433317" w:rsidRDefault="00C0730D" w:rsidP="00E2736A">
            <w:pPr>
              <w:widowControl w:val="0"/>
              <w:autoSpaceDE w:val="0"/>
              <w:autoSpaceDN w:val="0"/>
              <w:adjustRightInd w:val="0"/>
              <w:jc w:val="center"/>
            </w:pPr>
            <w:r w:rsidRPr="00433317">
              <w:rPr>
                <w:b/>
                <w:bCs/>
              </w:rPr>
              <w:t>Отдел образования Волчанского городского округа</w:t>
            </w:r>
          </w:p>
        </w:tc>
        <w:tc>
          <w:tcPr>
            <w:tcW w:w="1356" w:type="dxa"/>
            <w:vAlign w:val="center"/>
          </w:tcPr>
          <w:p w:rsidR="00C0730D" w:rsidRPr="00433317" w:rsidRDefault="00C0730D" w:rsidP="00E2736A">
            <w:pPr>
              <w:widowControl w:val="0"/>
              <w:autoSpaceDE w:val="0"/>
              <w:autoSpaceDN w:val="0"/>
              <w:adjustRightInd w:val="0"/>
              <w:jc w:val="center"/>
              <w:rPr>
                <w:b/>
                <w:bCs/>
              </w:rPr>
            </w:pPr>
            <w:r w:rsidRPr="00433317">
              <w:rPr>
                <w:b/>
                <w:bCs/>
              </w:rPr>
              <w:t>125,0</w:t>
            </w:r>
          </w:p>
        </w:tc>
        <w:tc>
          <w:tcPr>
            <w:tcW w:w="1356" w:type="dxa"/>
            <w:vAlign w:val="center"/>
          </w:tcPr>
          <w:p w:rsidR="00C0730D" w:rsidRPr="00433317" w:rsidRDefault="00C0730D" w:rsidP="00E2736A">
            <w:pPr>
              <w:widowControl w:val="0"/>
              <w:autoSpaceDE w:val="0"/>
              <w:autoSpaceDN w:val="0"/>
              <w:adjustRightInd w:val="0"/>
              <w:jc w:val="center"/>
              <w:rPr>
                <w:b/>
                <w:bCs/>
              </w:rPr>
            </w:pPr>
            <w:r w:rsidRPr="00433317">
              <w:rPr>
                <w:b/>
                <w:bCs/>
              </w:rPr>
              <w:t>45,0</w:t>
            </w:r>
          </w:p>
        </w:tc>
        <w:tc>
          <w:tcPr>
            <w:tcW w:w="1131" w:type="dxa"/>
            <w:vAlign w:val="center"/>
          </w:tcPr>
          <w:p w:rsidR="00C0730D" w:rsidRPr="00433317" w:rsidRDefault="00C0730D" w:rsidP="00E2736A">
            <w:pPr>
              <w:widowControl w:val="0"/>
              <w:autoSpaceDE w:val="0"/>
              <w:autoSpaceDN w:val="0"/>
              <w:adjustRightInd w:val="0"/>
              <w:jc w:val="center"/>
              <w:rPr>
                <w:b/>
                <w:bCs/>
              </w:rPr>
            </w:pPr>
            <w:r w:rsidRPr="00433317">
              <w:rPr>
                <w:b/>
                <w:bCs/>
              </w:rPr>
              <w:t>20,0</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20,0</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20,0</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20,0</w:t>
            </w:r>
          </w:p>
        </w:tc>
      </w:tr>
      <w:tr w:rsidR="00C0730D" w:rsidRPr="00433317">
        <w:tc>
          <w:tcPr>
            <w:tcW w:w="561" w:type="dxa"/>
            <w:vMerge/>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Всего по мероприятию, в том числе</w:t>
            </w:r>
          </w:p>
        </w:tc>
        <w:tc>
          <w:tcPr>
            <w:tcW w:w="2413" w:type="dxa"/>
            <w:vMerge/>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E2736A">
            <w:pPr>
              <w:widowControl w:val="0"/>
              <w:autoSpaceDE w:val="0"/>
              <w:autoSpaceDN w:val="0"/>
              <w:adjustRightInd w:val="0"/>
              <w:jc w:val="center"/>
            </w:pPr>
          </w:p>
        </w:tc>
        <w:tc>
          <w:tcPr>
            <w:tcW w:w="1131" w:type="dxa"/>
            <w:vAlign w:val="center"/>
          </w:tcPr>
          <w:p w:rsidR="00C0730D" w:rsidRPr="00433317" w:rsidRDefault="00C0730D" w:rsidP="00E2736A">
            <w:pPr>
              <w:widowControl w:val="0"/>
              <w:autoSpaceDE w:val="0"/>
              <w:autoSpaceDN w:val="0"/>
              <w:adjustRightInd w:val="0"/>
              <w:jc w:val="center"/>
            </w:pPr>
          </w:p>
        </w:tc>
        <w:tc>
          <w:tcPr>
            <w:tcW w:w="1111" w:type="dxa"/>
            <w:vAlign w:val="center"/>
          </w:tcPr>
          <w:p w:rsidR="00C0730D" w:rsidRPr="00433317" w:rsidRDefault="00C0730D" w:rsidP="00E2736A">
            <w:pPr>
              <w:widowControl w:val="0"/>
              <w:autoSpaceDE w:val="0"/>
              <w:autoSpaceDN w:val="0"/>
              <w:adjustRightInd w:val="0"/>
              <w:jc w:val="center"/>
            </w:pPr>
          </w:p>
        </w:tc>
        <w:tc>
          <w:tcPr>
            <w:tcW w:w="1111" w:type="dxa"/>
            <w:vAlign w:val="center"/>
          </w:tcPr>
          <w:p w:rsidR="00C0730D" w:rsidRPr="00433317" w:rsidRDefault="00C0730D" w:rsidP="00E2736A">
            <w:pPr>
              <w:widowControl w:val="0"/>
              <w:autoSpaceDE w:val="0"/>
              <w:autoSpaceDN w:val="0"/>
              <w:adjustRightInd w:val="0"/>
              <w:jc w:val="center"/>
            </w:pPr>
          </w:p>
        </w:tc>
        <w:tc>
          <w:tcPr>
            <w:tcW w:w="1111" w:type="dxa"/>
            <w:vAlign w:val="center"/>
          </w:tcPr>
          <w:p w:rsidR="00C0730D" w:rsidRPr="00433317" w:rsidRDefault="00C0730D" w:rsidP="00E2736A">
            <w:pPr>
              <w:widowControl w:val="0"/>
              <w:autoSpaceDE w:val="0"/>
              <w:autoSpaceDN w:val="0"/>
              <w:adjustRightInd w:val="0"/>
              <w:jc w:val="center"/>
            </w:pPr>
          </w:p>
        </w:tc>
      </w:tr>
      <w:tr w:rsidR="00C0730D" w:rsidRPr="00433317">
        <w:tc>
          <w:tcPr>
            <w:tcW w:w="561" w:type="dxa"/>
            <w:vMerge/>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Федеральный бюджет</w:t>
            </w:r>
          </w:p>
        </w:tc>
        <w:tc>
          <w:tcPr>
            <w:tcW w:w="2413" w:type="dxa"/>
            <w:vMerge/>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872F61">
            <w:pPr>
              <w:widowControl w:val="0"/>
              <w:autoSpaceDE w:val="0"/>
              <w:autoSpaceDN w:val="0"/>
              <w:adjustRightInd w:val="0"/>
              <w:jc w:val="center"/>
            </w:pPr>
            <w:r w:rsidRPr="00433317">
              <w:t>0,0</w:t>
            </w:r>
          </w:p>
        </w:tc>
        <w:tc>
          <w:tcPr>
            <w:tcW w:w="1356" w:type="dxa"/>
            <w:vAlign w:val="center"/>
          </w:tcPr>
          <w:p w:rsidR="00C0730D" w:rsidRPr="00433317" w:rsidRDefault="00C0730D" w:rsidP="00872F61">
            <w:pPr>
              <w:widowControl w:val="0"/>
              <w:autoSpaceDE w:val="0"/>
              <w:autoSpaceDN w:val="0"/>
              <w:adjustRightInd w:val="0"/>
              <w:jc w:val="center"/>
            </w:pPr>
            <w:r w:rsidRPr="00433317">
              <w:t>0,0</w:t>
            </w:r>
          </w:p>
        </w:tc>
        <w:tc>
          <w:tcPr>
            <w:tcW w:w="113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r>
      <w:tr w:rsidR="00C0730D" w:rsidRPr="00433317">
        <w:tc>
          <w:tcPr>
            <w:tcW w:w="561" w:type="dxa"/>
            <w:vMerge/>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Областной бюджет</w:t>
            </w:r>
          </w:p>
        </w:tc>
        <w:tc>
          <w:tcPr>
            <w:tcW w:w="2413" w:type="dxa"/>
            <w:vMerge/>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872F61">
            <w:pPr>
              <w:widowControl w:val="0"/>
              <w:autoSpaceDE w:val="0"/>
              <w:autoSpaceDN w:val="0"/>
              <w:adjustRightInd w:val="0"/>
              <w:jc w:val="center"/>
            </w:pPr>
            <w:r w:rsidRPr="00433317">
              <w:t>0,0</w:t>
            </w:r>
          </w:p>
        </w:tc>
        <w:tc>
          <w:tcPr>
            <w:tcW w:w="1356" w:type="dxa"/>
            <w:vAlign w:val="center"/>
          </w:tcPr>
          <w:p w:rsidR="00C0730D" w:rsidRPr="00433317" w:rsidRDefault="00C0730D" w:rsidP="00872F61">
            <w:pPr>
              <w:widowControl w:val="0"/>
              <w:autoSpaceDE w:val="0"/>
              <w:autoSpaceDN w:val="0"/>
              <w:adjustRightInd w:val="0"/>
              <w:jc w:val="center"/>
            </w:pPr>
            <w:r w:rsidRPr="00433317">
              <w:t>0,0</w:t>
            </w:r>
          </w:p>
        </w:tc>
        <w:tc>
          <w:tcPr>
            <w:tcW w:w="113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r>
      <w:tr w:rsidR="00C0730D" w:rsidRPr="00433317">
        <w:tc>
          <w:tcPr>
            <w:tcW w:w="561" w:type="dxa"/>
            <w:vMerge/>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Местный бюджет</w:t>
            </w:r>
          </w:p>
        </w:tc>
        <w:tc>
          <w:tcPr>
            <w:tcW w:w="2413" w:type="dxa"/>
            <w:vMerge/>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872F61">
            <w:pPr>
              <w:widowControl w:val="0"/>
              <w:autoSpaceDE w:val="0"/>
              <w:autoSpaceDN w:val="0"/>
              <w:adjustRightInd w:val="0"/>
              <w:jc w:val="center"/>
            </w:pPr>
            <w:r w:rsidRPr="00433317">
              <w:t>0,0</w:t>
            </w:r>
          </w:p>
        </w:tc>
        <w:tc>
          <w:tcPr>
            <w:tcW w:w="1356" w:type="dxa"/>
            <w:vAlign w:val="center"/>
          </w:tcPr>
          <w:p w:rsidR="00C0730D" w:rsidRPr="00433317" w:rsidRDefault="00C0730D" w:rsidP="00872F61">
            <w:pPr>
              <w:widowControl w:val="0"/>
              <w:autoSpaceDE w:val="0"/>
              <w:autoSpaceDN w:val="0"/>
              <w:adjustRightInd w:val="0"/>
              <w:jc w:val="center"/>
            </w:pPr>
            <w:r w:rsidRPr="00433317">
              <w:t>0,0</w:t>
            </w:r>
          </w:p>
        </w:tc>
        <w:tc>
          <w:tcPr>
            <w:tcW w:w="113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r>
      <w:tr w:rsidR="00C0730D" w:rsidRPr="00433317">
        <w:tc>
          <w:tcPr>
            <w:tcW w:w="561" w:type="dxa"/>
            <w:vMerge/>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Внебюджетные источники</w:t>
            </w:r>
          </w:p>
        </w:tc>
        <w:tc>
          <w:tcPr>
            <w:tcW w:w="2413" w:type="dxa"/>
            <w:vMerge/>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872F61">
            <w:pPr>
              <w:widowControl w:val="0"/>
              <w:autoSpaceDE w:val="0"/>
              <w:autoSpaceDN w:val="0"/>
              <w:adjustRightInd w:val="0"/>
              <w:jc w:val="center"/>
            </w:pPr>
            <w:r w:rsidRPr="00433317">
              <w:t>125,0</w:t>
            </w:r>
          </w:p>
        </w:tc>
        <w:tc>
          <w:tcPr>
            <w:tcW w:w="1356" w:type="dxa"/>
            <w:vAlign w:val="center"/>
          </w:tcPr>
          <w:p w:rsidR="00C0730D" w:rsidRPr="00433317" w:rsidRDefault="00C0730D" w:rsidP="00872F61">
            <w:pPr>
              <w:widowControl w:val="0"/>
              <w:autoSpaceDE w:val="0"/>
              <w:autoSpaceDN w:val="0"/>
              <w:adjustRightInd w:val="0"/>
              <w:jc w:val="center"/>
            </w:pPr>
            <w:r w:rsidRPr="00433317">
              <w:t>45,0</w:t>
            </w:r>
          </w:p>
        </w:tc>
        <w:tc>
          <w:tcPr>
            <w:tcW w:w="1131" w:type="dxa"/>
            <w:vAlign w:val="center"/>
          </w:tcPr>
          <w:p w:rsidR="00C0730D" w:rsidRPr="00433317" w:rsidRDefault="00C0730D" w:rsidP="00872F61">
            <w:pPr>
              <w:widowControl w:val="0"/>
              <w:autoSpaceDE w:val="0"/>
              <w:autoSpaceDN w:val="0"/>
              <w:adjustRightInd w:val="0"/>
              <w:jc w:val="center"/>
            </w:pPr>
            <w:r w:rsidRPr="00433317">
              <w:t>20,0</w:t>
            </w:r>
          </w:p>
        </w:tc>
        <w:tc>
          <w:tcPr>
            <w:tcW w:w="1111" w:type="dxa"/>
            <w:vAlign w:val="center"/>
          </w:tcPr>
          <w:p w:rsidR="00C0730D" w:rsidRPr="00433317" w:rsidRDefault="00C0730D" w:rsidP="00872F61">
            <w:pPr>
              <w:widowControl w:val="0"/>
              <w:autoSpaceDE w:val="0"/>
              <w:autoSpaceDN w:val="0"/>
              <w:adjustRightInd w:val="0"/>
              <w:jc w:val="center"/>
            </w:pPr>
            <w:r w:rsidRPr="00433317">
              <w:t>20,0</w:t>
            </w:r>
          </w:p>
        </w:tc>
        <w:tc>
          <w:tcPr>
            <w:tcW w:w="1111" w:type="dxa"/>
            <w:vAlign w:val="center"/>
          </w:tcPr>
          <w:p w:rsidR="00C0730D" w:rsidRPr="00433317" w:rsidRDefault="00C0730D" w:rsidP="00872F61">
            <w:pPr>
              <w:widowControl w:val="0"/>
              <w:autoSpaceDE w:val="0"/>
              <w:autoSpaceDN w:val="0"/>
              <w:adjustRightInd w:val="0"/>
              <w:jc w:val="center"/>
            </w:pPr>
            <w:r w:rsidRPr="00433317">
              <w:t>20,0</w:t>
            </w:r>
          </w:p>
        </w:tc>
        <w:tc>
          <w:tcPr>
            <w:tcW w:w="1111" w:type="dxa"/>
            <w:vAlign w:val="center"/>
          </w:tcPr>
          <w:p w:rsidR="00C0730D" w:rsidRPr="00433317" w:rsidRDefault="00C0730D" w:rsidP="00872F61">
            <w:pPr>
              <w:widowControl w:val="0"/>
              <w:autoSpaceDE w:val="0"/>
              <w:autoSpaceDN w:val="0"/>
              <w:adjustRightInd w:val="0"/>
              <w:jc w:val="center"/>
            </w:pPr>
            <w:r w:rsidRPr="00433317">
              <w:t>20,0</w:t>
            </w:r>
          </w:p>
        </w:tc>
      </w:tr>
      <w:tr w:rsidR="00C0730D" w:rsidRPr="00433317">
        <w:tc>
          <w:tcPr>
            <w:tcW w:w="561" w:type="dxa"/>
            <w:vMerge w:val="restart"/>
            <w:vAlign w:val="center"/>
          </w:tcPr>
          <w:p w:rsidR="00C0730D" w:rsidRPr="00433317" w:rsidRDefault="00C0730D" w:rsidP="00E2736A">
            <w:pPr>
              <w:widowControl w:val="0"/>
              <w:autoSpaceDE w:val="0"/>
              <w:autoSpaceDN w:val="0"/>
              <w:adjustRightInd w:val="0"/>
              <w:jc w:val="center"/>
              <w:rPr>
                <w:b/>
                <w:bCs/>
              </w:rPr>
            </w:pPr>
            <w:r w:rsidRPr="00433317">
              <w:rPr>
                <w:b/>
                <w:bCs/>
              </w:rPr>
              <w:t>3</w:t>
            </w:r>
          </w:p>
        </w:tc>
        <w:tc>
          <w:tcPr>
            <w:tcW w:w="3989" w:type="dxa"/>
          </w:tcPr>
          <w:p w:rsidR="00C0730D" w:rsidRPr="00433317" w:rsidRDefault="00C0730D" w:rsidP="00E2736A">
            <w:pPr>
              <w:widowControl w:val="0"/>
              <w:autoSpaceDE w:val="0"/>
              <w:autoSpaceDN w:val="0"/>
              <w:adjustRightInd w:val="0"/>
              <w:rPr>
                <w:b/>
                <w:bCs/>
              </w:rPr>
            </w:pPr>
            <w:r w:rsidRPr="00433317">
              <w:rPr>
                <w:b/>
                <w:bCs/>
              </w:rPr>
              <w:t>Организация переподготовки и повышения квалификации  педагогов, обучающих безопасному поведению на дорогах</w:t>
            </w:r>
          </w:p>
        </w:tc>
        <w:tc>
          <w:tcPr>
            <w:tcW w:w="2413" w:type="dxa"/>
            <w:vMerge w:val="restart"/>
            <w:vAlign w:val="center"/>
          </w:tcPr>
          <w:p w:rsidR="00C0730D" w:rsidRPr="00433317" w:rsidRDefault="00C0730D" w:rsidP="00E2736A">
            <w:pPr>
              <w:widowControl w:val="0"/>
              <w:autoSpaceDE w:val="0"/>
              <w:autoSpaceDN w:val="0"/>
              <w:adjustRightInd w:val="0"/>
              <w:jc w:val="center"/>
              <w:rPr>
                <w:b/>
                <w:bCs/>
              </w:rPr>
            </w:pPr>
            <w:r w:rsidRPr="00433317">
              <w:rPr>
                <w:b/>
                <w:bCs/>
              </w:rPr>
              <w:t>Отдел образования Волчанского городского округа</w:t>
            </w:r>
          </w:p>
        </w:tc>
        <w:tc>
          <w:tcPr>
            <w:tcW w:w="1356" w:type="dxa"/>
            <w:vAlign w:val="center"/>
          </w:tcPr>
          <w:p w:rsidR="00C0730D" w:rsidRPr="00433317" w:rsidRDefault="00C0730D" w:rsidP="00E2736A">
            <w:pPr>
              <w:widowControl w:val="0"/>
              <w:autoSpaceDE w:val="0"/>
              <w:autoSpaceDN w:val="0"/>
              <w:adjustRightInd w:val="0"/>
              <w:jc w:val="center"/>
              <w:rPr>
                <w:b/>
                <w:bCs/>
              </w:rPr>
            </w:pPr>
            <w:r w:rsidRPr="00433317">
              <w:rPr>
                <w:b/>
                <w:bCs/>
              </w:rPr>
              <w:t>171,0</w:t>
            </w:r>
          </w:p>
        </w:tc>
        <w:tc>
          <w:tcPr>
            <w:tcW w:w="1356" w:type="dxa"/>
            <w:vAlign w:val="center"/>
          </w:tcPr>
          <w:p w:rsidR="00C0730D" w:rsidRPr="00433317" w:rsidRDefault="00C0730D" w:rsidP="00E2736A">
            <w:pPr>
              <w:widowControl w:val="0"/>
              <w:autoSpaceDE w:val="0"/>
              <w:autoSpaceDN w:val="0"/>
              <w:adjustRightInd w:val="0"/>
              <w:jc w:val="center"/>
              <w:rPr>
                <w:b/>
                <w:bCs/>
              </w:rPr>
            </w:pPr>
            <w:r w:rsidRPr="00433317">
              <w:rPr>
                <w:b/>
                <w:bCs/>
              </w:rPr>
              <w:t>37,0</w:t>
            </w:r>
          </w:p>
        </w:tc>
        <w:tc>
          <w:tcPr>
            <w:tcW w:w="1131" w:type="dxa"/>
            <w:vAlign w:val="center"/>
          </w:tcPr>
          <w:p w:rsidR="00C0730D" w:rsidRPr="00433317" w:rsidRDefault="00C0730D" w:rsidP="00E2736A">
            <w:pPr>
              <w:widowControl w:val="0"/>
              <w:autoSpaceDE w:val="0"/>
              <w:autoSpaceDN w:val="0"/>
              <w:adjustRightInd w:val="0"/>
              <w:jc w:val="center"/>
              <w:rPr>
                <w:b/>
                <w:bCs/>
              </w:rPr>
            </w:pPr>
            <w:r w:rsidRPr="00433317">
              <w:rPr>
                <w:b/>
                <w:bCs/>
              </w:rPr>
              <w:t>29,0</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35,0</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35,0</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35,0</w:t>
            </w:r>
          </w:p>
        </w:tc>
      </w:tr>
      <w:tr w:rsidR="00C0730D" w:rsidRPr="00433317">
        <w:tc>
          <w:tcPr>
            <w:tcW w:w="561" w:type="dxa"/>
            <w:vMerge/>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rPr>
                <w:b/>
                <w:bCs/>
              </w:rPr>
            </w:pPr>
            <w:r w:rsidRPr="00433317">
              <w:rPr>
                <w:b/>
                <w:bCs/>
              </w:rPr>
              <w:t>Всего по мероприятию, в том числе</w:t>
            </w:r>
          </w:p>
        </w:tc>
        <w:tc>
          <w:tcPr>
            <w:tcW w:w="2413" w:type="dxa"/>
            <w:vMerge/>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E2736A">
            <w:pPr>
              <w:widowControl w:val="0"/>
              <w:autoSpaceDE w:val="0"/>
              <w:autoSpaceDN w:val="0"/>
              <w:adjustRightInd w:val="0"/>
              <w:jc w:val="center"/>
            </w:pPr>
          </w:p>
        </w:tc>
        <w:tc>
          <w:tcPr>
            <w:tcW w:w="1131" w:type="dxa"/>
            <w:vAlign w:val="center"/>
          </w:tcPr>
          <w:p w:rsidR="00C0730D" w:rsidRPr="00433317" w:rsidRDefault="00C0730D" w:rsidP="00E2736A">
            <w:pPr>
              <w:widowControl w:val="0"/>
              <w:autoSpaceDE w:val="0"/>
              <w:autoSpaceDN w:val="0"/>
              <w:adjustRightInd w:val="0"/>
              <w:jc w:val="center"/>
            </w:pPr>
          </w:p>
        </w:tc>
        <w:tc>
          <w:tcPr>
            <w:tcW w:w="1111" w:type="dxa"/>
            <w:vAlign w:val="center"/>
          </w:tcPr>
          <w:p w:rsidR="00C0730D" w:rsidRPr="00433317" w:rsidRDefault="00C0730D" w:rsidP="00E2736A">
            <w:pPr>
              <w:widowControl w:val="0"/>
              <w:autoSpaceDE w:val="0"/>
              <w:autoSpaceDN w:val="0"/>
              <w:adjustRightInd w:val="0"/>
              <w:jc w:val="center"/>
            </w:pPr>
          </w:p>
        </w:tc>
        <w:tc>
          <w:tcPr>
            <w:tcW w:w="1111" w:type="dxa"/>
            <w:vAlign w:val="center"/>
          </w:tcPr>
          <w:p w:rsidR="00C0730D" w:rsidRPr="00433317" w:rsidRDefault="00C0730D" w:rsidP="00E2736A">
            <w:pPr>
              <w:widowControl w:val="0"/>
              <w:autoSpaceDE w:val="0"/>
              <w:autoSpaceDN w:val="0"/>
              <w:adjustRightInd w:val="0"/>
              <w:jc w:val="center"/>
            </w:pPr>
          </w:p>
        </w:tc>
        <w:tc>
          <w:tcPr>
            <w:tcW w:w="1111" w:type="dxa"/>
            <w:vAlign w:val="center"/>
          </w:tcPr>
          <w:p w:rsidR="00C0730D" w:rsidRPr="00433317" w:rsidRDefault="00C0730D" w:rsidP="00E2736A">
            <w:pPr>
              <w:widowControl w:val="0"/>
              <w:autoSpaceDE w:val="0"/>
              <w:autoSpaceDN w:val="0"/>
              <w:adjustRightInd w:val="0"/>
              <w:jc w:val="center"/>
            </w:pPr>
          </w:p>
        </w:tc>
      </w:tr>
      <w:tr w:rsidR="00C0730D" w:rsidRPr="00433317">
        <w:tc>
          <w:tcPr>
            <w:tcW w:w="561" w:type="dxa"/>
            <w:vMerge/>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rPr>
                <w:b/>
                <w:bCs/>
              </w:rPr>
            </w:pPr>
            <w:r w:rsidRPr="00433317">
              <w:rPr>
                <w:b/>
                <w:bCs/>
              </w:rPr>
              <w:t>Федеральный бюджет</w:t>
            </w:r>
          </w:p>
        </w:tc>
        <w:tc>
          <w:tcPr>
            <w:tcW w:w="2413" w:type="dxa"/>
            <w:vMerge/>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872F61">
            <w:pPr>
              <w:widowControl w:val="0"/>
              <w:autoSpaceDE w:val="0"/>
              <w:autoSpaceDN w:val="0"/>
              <w:adjustRightInd w:val="0"/>
              <w:jc w:val="center"/>
            </w:pPr>
            <w:r w:rsidRPr="00433317">
              <w:t>0,0</w:t>
            </w:r>
          </w:p>
        </w:tc>
        <w:tc>
          <w:tcPr>
            <w:tcW w:w="1356" w:type="dxa"/>
            <w:vAlign w:val="center"/>
          </w:tcPr>
          <w:p w:rsidR="00C0730D" w:rsidRPr="00433317" w:rsidRDefault="00C0730D" w:rsidP="00872F61">
            <w:pPr>
              <w:widowControl w:val="0"/>
              <w:autoSpaceDE w:val="0"/>
              <w:autoSpaceDN w:val="0"/>
              <w:adjustRightInd w:val="0"/>
              <w:jc w:val="center"/>
            </w:pPr>
            <w:r w:rsidRPr="00433317">
              <w:t>0,0</w:t>
            </w:r>
          </w:p>
        </w:tc>
        <w:tc>
          <w:tcPr>
            <w:tcW w:w="113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r>
      <w:tr w:rsidR="00C0730D" w:rsidRPr="00433317">
        <w:tc>
          <w:tcPr>
            <w:tcW w:w="561" w:type="dxa"/>
            <w:vMerge/>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rPr>
                <w:b/>
                <w:bCs/>
              </w:rPr>
            </w:pPr>
            <w:r w:rsidRPr="00433317">
              <w:rPr>
                <w:b/>
                <w:bCs/>
              </w:rPr>
              <w:t>Областной бюджет</w:t>
            </w:r>
          </w:p>
        </w:tc>
        <w:tc>
          <w:tcPr>
            <w:tcW w:w="2413" w:type="dxa"/>
            <w:vMerge/>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872F61">
            <w:pPr>
              <w:widowControl w:val="0"/>
              <w:autoSpaceDE w:val="0"/>
              <w:autoSpaceDN w:val="0"/>
              <w:adjustRightInd w:val="0"/>
              <w:jc w:val="center"/>
            </w:pPr>
            <w:r w:rsidRPr="00433317">
              <w:t>0,0</w:t>
            </w:r>
          </w:p>
        </w:tc>
        <w:tc>
          <w:tcPr>
            <w:tcW w:w="1356" w:type="dxa"/>
            <w:vAlign w:val="center"/>
          </w:tcPr>
          <w:p w:rsidR="00C0730D" w:rsidRPr="00433317" w:rsidRDefault="00C0730D" w:rsidP="00872F61">
            <w:pPr>
              <w:widowControl w:val="0"/>
              <w:autoSpaceDE w:val="0"/>
              <w:autoSpaceDN w:val="0"/>
              <w:adjustRightInd w:val="0"/>
              <w:jc w:val="center"/>
            </w:pPr>
            <w:r w:rsidRPr="00433317">
              <w:t>0,0</w:t>
            </w:r>
          </w:p>
        </w:tc>
        <w:tc>
          <w:tcPr>
            <w:tcW w:w="113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r>
      <w:tr w:rsidR="00C0730D" w:rsidRPr="00433317">
        <w:tc>
          <w:tcPr>
            <w:tcW w:w="561" w:type="dxa"/>
            <w:vMerge/>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rPr>
                <w:b/>
                <w:bCs/>
              </w:rPr>
            </w:pPr>
            <w:r w:rsidRPr="00433317">
              <w:rPr>
                <w:b/>
                <w:bCs/>
              </w:rPr>
              <w:t>Местный бюджет</w:t>
            </w:r>
          </w:p>
        </w:tc>
        <w:tc>
          <w:tcPr>
            <w:tcW w:w="2413" w:type="dxa"/>
            <w:vMerge/>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872F61">
            <w:pPr>
              <w:widowControl w:val="0"/>
              <w:autoSpaceDE w:val="0"/>
              <w:autoSpaceDN w:val="0"/>
              <w:adjustRightInd w:val="0"/>
              <w:jc w:val="center"/>
            </w:pPr>
            <w:r w:rsidRPr="00433317">
              <w:t>171,0</w:t>
            </w:r>
          </w:p>
        </w:tc>
        <w:tc>
          <w:tcPr>
            <w:tcW w:w="1356" w:type="dxa"/>
            <w:vAlign w:val="center"/>
          </w:tcPr>
          <w:p w:rsidR="00C0730D" w:rsidRPr="00433317" w:rsidRDefault="00C0730D" w:rsidP="00872F61">
            <w:pPr>
              <w:widowControl w:val="0"/>
              <w:autoSpaceDE w:val="0"/>
              <w:autoSpaceDN w:val="0"/>
              <w:adjustRightInd w:val="0"/>
              <w:jc w:val="center"/>
            </w:pPr>
            <w:r w:rsidRPr="00433317">
              <w:t>37,0</w:t>
            </w:r>
          </w:p>
        </w:tc>
        <w:tc>
          <w:tcPr>
            <w:tcW w:w="1131" w:type="dxa"/>
            <w:vAlign w:val="center"/>
          </w:tcPr>
          <w:p w:rsidR="00C0730D" w:rsidRPr="00433317" w:rsidRDefault="00C0730D" w:rsidP="00872F61">
            <w:pPr>
              <w:widowControl w:val="0"/>
              <w:autoSpaceDE w:val="0"/>
              <w:autoSpaceDN w:val="0"/>
              <w:adjustRightInd w:val="0"/>
              <w:jc w:val="center"/>
            </w:pPr>
            <w:r w:rsidRPr="00433317">
              <w:t>29,0</w:t>
            </w:r>
          </w:p>
        </w:tc>
        <w:tc>
          <w:tcPr>
            <w:tcW w:w="1111" w:type="dxa"/>
            <w:vAlign w:val="center"/>
          </w:tcPr>
          <w:p w:rsidR="00C0730D" w:rsidRPr="00433317" w:rsidRDefault="00C0730D" w:rsidP="00872F61">
            <w:pPr>
              <w:widowControl w:val="0"/>
              <w:autoSpaceDE w:val="0"/>
              <w:autoSpaceDN w:val="0"/>
              <w:adjustRightInd w:val="0"/>
              <w:jc w:val="center"/>
            </w:pPr>
            <w:r w:rsidRPr="00433317">
              <w:t>35,0</w:t>
            </w:r>
          </w:p>
        </w:tc>
        <w:tc>
          <w:tcPr>
            <w:tcW w:w="1111" w:type="dxa"/>
            <w:vAlign w:val="center"/>
          </w:tcPr>
          <w:p w:rsidR="00C0730D" w:rsidRPr="00433317" w:rsidRDefault="00C0730D" w:rsidP="00872F61">
            <w:pPr>
              <w:widowControl w:val="0"/>
              <w:autoSpaceDE w:val="0"/>
              <w:autoSpaceDN w:val="0"/>
              <w:adjustRightInd w:val="0"/>
              <w:jc w:val="center"/>
            </w:pPr>
            <w:r w:rsidRPr="00433317">
              <w:t>35,0</w:t>
            </w:r>
          </w:p>
        </w:tc>
        <w:tc>
          <w:tcPr>
            <w:tcW w:w="1111" w:type="dxa"/>
            <w:vAlign w:val="center"/>
          </w:tcPr>
          <w:p w:rsidR="00C0730D" w:rsidRPr="00433317" w:rsidRDefault="00C0730D" w:rsidP="00872F61">
            <w:pPr>
              <w:widowControl w:val="0"/>
              <w:autoSpaceDE w:val="0"/>
              <w:autoSpaceDN w:val="0"/>
              <w:adjustRightInd w:val="0"/>
              <w:jc w:val="center"/>
            </w:pPr>
            <w:r w:rsidRPr="00433317">
              <w:t>35,0</w:t>
            </w:r>
          </w:p>
        </w:tc>
      </w:tr>
      <w:tr w:rsidR="00C0730D" w:rsidRPr="00433317">
        <w:tc>
          <w:tcPr>
            <w:tcW w:w="561" w:type="dxa"/>
            <w:vMerge/>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rPr>
                <w:b/>
                <w:bCs/>
              </w:rPr>
            </w:pPr>
            <w:r w:rsidRPr="00433317">
              <w:rPr>
                <w:b/>
                <w:bCs/>
              </w:rPr>
              <w:t>Внебюджетные источники</w:t>
            </w:r>
          </w:p>
        </w:tc>
        <w:tc>
          <w:tcPr>
            <w:tcW w:w="2413" w:type="dxa"/>
            <w:vMerge/>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872F61">
            <w:pPr>
              <w:widowControl w:val="0"/>
              <w:autoSpaceDE w:val="0"/>
              <w:autoSpaceDN w:val="0"/>
              <w:adjustRightInd w:val="0"/>
              <w:jc w:val="center"/>
            </w:pPr>
            <w:r w:rsidRPr="00433317">
              <w:t>0,0</w:t>
            </w:r>
          </w:p>
        </w:tc>
        <w:tc>
          <w:tcPr>
            <w:tcW w:w="1356" w:type="dxa"/>
            <w:vAlign w:val="center"/>
          </w:tcPr>
          <w:p w:rsidR="00C0730D" w:rsidRPr="00433317" w:rsidRDefault="00C0730D" w:rsidP="00872F61">
            <w:pPr>
              <w:widowControl w:val="0"/>
              <w:autoSpaceDE w:val="0"/>
              <w:autoSpaceDN w:val="0"/>
              <w:adjustRightInd w:val="0"/>
              <w:jc w:val="center"/>
            </w:pPr>
            <w:r w:rsidRPr="00433317">
              <w:t>0,0</w:t>
            </w:r>
          </w:p>
        </w:tc>
        <w:tc>
          <w:tcPr>
            <w:tcW w:w="113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r>
      <w:tr w:rsidR="00C0730D" w:rsidRPr="00433317">
        <w:tc>
          <w:tcPr>
            <w:tcW w:w="561" w:type="dxa"/>
            <w:vMerge w:val="restart"/>
            <w:vAlign w:val="center"/>
          </w:tcPr>
          <w:p w:rsidR="00C0730D" w:rsidRPr="00433317" w:rsidRDefault="00C0730D" w:rsidP="00E2736A">
            <w:pPr>
              <w:widowControl w:val="0"/>
              <w:autoSpaceDE w:val="0"/>
              <w:autoSpaceDN w:val="0"/>
              <w:adjustRightInd w:val="0"/>
              <w:jc w:val="center"/>
              <w:rPr>
                <w:b/>
                <w:bCs/>
              </w:rPr>
            </w:pPr>
            <w:r w:rsidRPr="00433317">
              <w:rPr>
                <w:b/>
                <w:bCs/>
              </w:rPr>
              <w:t>4</w:t>
            </w:r>
          </w:p>
        </w:tc>
        <w:tc>
          <w:tcPr>
            <w:tcW w:w="3989" w:type="dxa"/>
          </w:tcPr>
          <w:p w:rsidR="00C0730D" w:rsidRPr="00433317" w:rsidRDefault="00C0730D" w:rsidP="00E2736A">
            <w:pPr>
              <w:widowControl w:val="0"/>
              <w:autoSpaceDE w:val="0"/>
              <w:autoSpaceDN w:val="0"/>
              <w:adjustRightInd w:val="0"/>
              <w:jc w:val="both"/>
              <w:rPr>
                <w:b/>
                <w:bCs/>
              </w:rPr>
            </w:pPr>
            <w:r w:rsidRPr="00433317">
              <w:rPr>
                <w:b/>
                <w:bCs/>
              </w:rPr>
              <w:t xml:space="preserve"> Проведение целевых профилактических мероприятий, направленных на повышение культуры поведения участников дорожного движения, пропаганду соблюдения Правил дорожного движения,  укрепление дисциплины участников дорожного движения, воспитание навыков безопасного поведения на улицах и дорогах в общеобразовательных учреждениях,  в дошкольных учреждениях и учреждениях дополнительного образования .</w:t>
            </w:r>
          </w:p>
        </w:tc>
        <w:tc>
          <w:tcPr>
            <w:tcW w:w="2413" w:type="dxa"/>
            <w:vMerge w:val="restart"/>
            <w:vAlign w:val="center"/>
          </w:tcPr>
          <w:p w:rsidR="00C0730D" w:rsidRPr="00433317" w:rsidRDefault="00C0730D" w:rsidP="00E2736A">
            <w:pPr>
              <w:widowControl w:val="0"/>
              <w:autoSpaceDE w:val="0"/>
              <w:autoSpaceDN w:val="0"/>
              <w:adjustRightInd w:val="0"/>
              <w:jc w:val="center"/>
              <w:rPr>
                <w:b/>
                <w:bCs/>
              </w:rPr>
            </w:pPr>
            <w:r w:rsidRPr="00433317">
              <w:rPr>
                <w:b/>
                <w:bCs/>
              </w:rPr>
              <w:t xml:space="preserve"> Отдел образования Волчанского городского округа</w:t>
            </w:r>
          </w:p>
        </w:tc>
        <w:tc>
          <w:tcPr>
            <w:tcW w:w="1356" w:type="dxa"/>
            <w:vAlign w:val="center"/>
          </w:tcPr>
          <w:p w:rsidR="00C0730D" w:rsidRPr="00433317" w:rsidRDefault="00C0730D" w:rsidP="00E2736A">
            <w:pPr>
              <w:widowControl w:val="0"/>
              <w:autoSpaceDE w:val="0"/>
              <w:autoSpaceDN w:val="0"/>
              <w:adjustRightInd w:val="0"/>
              <w:jc w:val="center"/>
              <w:rPr>
                <w:b/>
                <w:bCs/>
              </w:rPr>
            </w:pPr>
            <w:r w:rsidRPr="00433317">
              <w:rPr>
                <w:b/>
                <w:bCs/>
              </w:rPr>
              <w:t>66,5</w:t>
            </w:r>
          </w:p>
        </w:tc>
        <w:tc>
          <w:tcPr>
            <w:tcW w:w="1356" w:type="dxa"/>
            <w:vAlign w:val="center"/>
          </w:tcPr>
          <w:p w:rsidR="00C0730D" w:rsidRPr="00433317" w:rsidRDefault="00C0730D" w:rsidP="00E2736A">
            <w:pPr>
              <w:widowControl w:val="0"/>
              <w:autoSpaceDE w:val="0"/>
              <w:autoSpaceDN w:val="0"/>
              <w:adjustRightInd w:val="0"/>
              <w:jc w:val="center"/>
              <w:rPr>
                <w:b/>
                <w:bCs/>
              </w:rPr>
            </w:pPr>
            <w:r w:rsidRPr="00433317">
              <w:rPr>
                <w:b/>
                <w:bCs/>
              </w:rPr>
              <w:t>26,5</w:t>
            </w:r>
          </w:p>
        </w:tc>
        <w:tc>
          <w:tcPr>
            <w:tcW w:w="1131" w:type="dxa"/>
            <w:vAlign w:val="center"/>
          </w:tcPr>
          <w:p w:rsidR="00C0730D" w:rsidRPr="00433317" w:rsidRDefault="00C0730D" w:rsidP="00E2736A">
            <w:pPr>
              <w:widowControl w:val="0"/>
              <w:autoSpaceDE w:val="0"/>
              <w:autoSpaceDN w:val="0"/>
              <w:adjustRightInd w:val="0"/>
              <w:jc w:val="center"/>
              <w:rPr>
                <w:b/>
                <w:bCs/>
              </w:rPr>
            </w:pPr>
            <w:r w:rsidRPr="00433317">
              <w:rPr>
                <w:b/>
                <w:bCs/>
              </w:rPr>
              <w:t>0,0</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0,0</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20,0</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20,0</w:t>
            </w:r>
          </w:p>
        </w:tc>
      </w:tr>
      <w:tr w:rsidR="00C0730D" w:rsidRPr="00433317">
        <w:tc>
          <w:tcPr>
            <w:tcW w:w="561" w:type="dxa"/>
            <w:vMerge/>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Всего по мероприятию, в том числе</w:t>
            </w:r>
          </w:p>
        </w:tc>
        <w:tc>
          <w:tcPr>
            <w:tcW w:w="2413" w:type="dxa"/>
            <w:vMerge/>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E2736A">
            <w:pPr>
              <w:widowControl w:val="0"/>
              <w:autoSpaceDE w:val="0"/>
              <w:autoSpaceDN w:val="0"/>
              <w:adjustRightInd w:val="0"/>
              <w:jc w:val="center"/>
            </w:pPr>
          </w:p>
        </w:tc>
        <w:tc>
          <w:tcPr>
            <w:tcW w:w="1131" w:type="dxa"/>
            <w:vAlign w:val="center"/>
          </w:tcPr>
          <w:p w:rsidR="00C0730D" w:rsidRPr="00433317" w:rsidRDefault="00C0730D" w:rsidP="00E2736A">
            <w:pPr>
              <w:widowControl w:val="0"/>
              <w:autoSpaceDE w:val="0"/>
              <w:autoSpaceDN w:val="0"/>
              <w:adjustRightInd w:val="0"/>
              <w:jc w:val="center"/>
            </w:pPr>
          </w:p>
        </w:tc>
        <w:tc>
          <w:tcPr>
            <w:tcW w:w="1111" w:type="dxa"/>
            <w:vAlign w:val="center"/>
          </w:tcPr>
          <w:p w:rsidR="00C0730D" w:rsidRPr="00433317" w:rsidRDefault="00C0730D" w:rsidP="00E2736A">
            <w:pPr>
              <w:widowControl w:val="0"/>
              <w:autoSpaceDE w:val="0"/>
              <w:autoSpaceDN w:val="0"/>
              <w:adjustRightInd w:val="0"/>
              <w:jc w:val="center"/>
            </w:pPr>
          </w:p>
        </w:tc>
        <w:tc>
          <w:tcPr>
            <w:tcW w:w="1111" w:type="dxa"/>
            <w:vAlign w:val="center"/>
          </w:tcPr>
          <w:p w:rsidR="00C0730D" w:rsidRPr="00433317" w:rsidRDefault="00C0730D" w:rsidP="00E2736A">
            <w:pPr>
              <w:widowControl w:val="0"/>
              <w:autoSpaceDE w:val="0"/>
              <w:autoSpaceDN w:val="0"/>
              <w:adjustRightInd w:val="0"/>
              <w:jc w:val="center"/>
            </w:pPr>
          </w:p>
        </w:tc>
        <w:tc>
          <w:tcPr>
            <w:tcW w:w="1111" w:type="dxa"/>
            <w:vAlign w:val="center"/>
          </w:tcPr>
          <w:p w:rsidR="00C0730D" w:rsidRPr="00433317" w:rsidRDefault="00C0730D" w:rsidP="00E2736A">
            <w:pPr>
              <w:widowControl w:val="0"/>
              <w:autoSpaceDE w:val="0"/>
              <w:autoSpaceDN w:val="0"/>
              <w:adjustRightInd w:val="0"/>
              <w:jc w:val="center"/>
            </w:pPr>
          </w:p>
        </w:tc>
      </w:tr>
      <w:tr w:rsidR="00C0730D" w:rsidRPr="00433317">
        <w:tc>
          <w:tcPr>
            <w:tcW w:w="561" w:type="dxa"/>
            <w:vMerge/>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Федеральный бюджет</w:t>
            </w:r>
          </w:p>
        </w:tc>
        <w:tc>
          <w:tcPr>
            <w:tcW w:w="2413" w:type="dxa"/>
            <w:vMerge/>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872F61">
            <w:pPr>
              <w:widowControl w:val="0"/>
              <w:autoSpaceDE w:val="0"/>
              <w:autoSpaceDN w:val="0"/>
              <w:adjustRightInd w:val="0"/>
              <w:jc w:val="center"/>
            </w:pPr>
            <w:r w:rsidRPr="00433317">
              <w:t>0,0</w:t>
            </w:r>
          </w:p>
        </w:tc>
        <w:tc>
          <w:tcPr>
            <w:tcW w:w="1356" w:type="dxa"/>
            <w:vAlign w:val="center"/>
          </w:tcPr>
          <w:p w:rsidR="00C0730D" w:rsidRPr="00433317" w:rsidRDefault="00C0730D" w:rsidP="00872F61">
            <w:pPr>
              <w:widowControl w:val="0"/>
              <w:autoSpaceDE w:val="0"/>
              <w:autoSpaceDN w:val="0"/>
              <w:adjustRightInd w:val="0"/>
              <w:jc w:val="center"/>
            </w:pPr>
            <w:r w:rsidRPr="00433317">
              <w:t>0,0</w:t>
            </w:r>
          </w:p>
        </w:tc>
        <w:tc>
          <w:tcPr>
            <w:tcW w:w="113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r>
      <w:tr w:rsidR="00C0730D" w:rsidRPr="00433317">
        <w:tc>
          <w:tcPr>
            <w:tcW w:w="561" w:type="dxa"/>
            <w:vMerge/>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Областной бюджет</w:t>
            </w:r>
          </w:p>
        </w:tc>
        <w:tc>
          <w:tcPr>
            <w:tcW w:w="2413" w:type="dxa"/>
            <w:vMerge/>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872F61">
            <w:pPr>
              <w:widowControl w:val="0"/>
              <w:autoSpaceDE w:val="0"/>
              <w:autoSpaceDN w:val="0"/>
              <w:adjustRightInd w:val="0"/>
              <w:jc w:val="center"/>
            </w:pPr>
            <w:r w:rsidRPr="00433317">
              <w:t>0,0</w:t>
            </w:r>
          </w:p>
        </w:tc>
        <w:tc>
          <w:tcPr>
            <w:tcW w:w="1356" w:type="dxa"/>
            <w:vAlign w:val="center"/>
          </w:tcPr>
          <w:p w:rsidR="00C0730D" w:rsidRPr="00433317" w:rsidRDefault="00C0730D" w:rsidP="00872F61">
            <w:pPr>
              <w:widowControl w:val="0"/>
              <w:autoSpaceDE w:val="0"/>
              <w:autoSpaceDN w:val="0"/>
              <w:adjustRightInd w:val="0"/>
              <w:jc w:val="center"/>
            </w:pPr>
            <w:r w:rsidRPr="00433317">
              <w:t>0,0</w:t>
            </w:r>
          </w:p>
        </w:tc>
        <w:tc>
          <w:tcPr>
            <w:tcW w:w="113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r>
      <w:tr w:rsidR="00C0730D" w:rsidRPr="00433317">
        <w:tc>
          <w:tcPr>
            <w:tcW w:w="561" w:type="dxa"/>
            <w:vMerge/>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Местный бюджет</w:t>
            </w:r>
          </w:p>
        </w:tc>
        <w:tc>
          <w:tcPr>
            <w:tcW w:w="2413" w:type="dxa"/>
            <w:vMerge/>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872F61">
            <w:pPr>
              <w:widowControl w:val="0"/>
              <w:autoSpaceDE w:val="0"/>
              <w:autoSpaceDN w:val="0"/>
              <w:adjustRightInd w:val="0"/>
              <w:jc w:val="center"/>
            </w:pPr>
            <w:r w:rsidRPr="00433317">
              <w:t>66,5</w:t>
            </w:r>
          </w:p>
        </w:tc>
        <w:tc>
          <w:tcPr>
            <w:tcW w:w="1356" w:type="dxa"/>
            <w:vAlign w:val="center"/>
          </w:tcPr>
          <w:p w:rsidR="00C0730D" w:rsidRPr="00433317" w:rsidRDefault="00C0730D" w:rsidP="00872F61">
            <w:pPr>
              <w:widowControl w:val="0"/>
              <w:autoSpaceDE w:val="0"/>
              <w:autoSpaceDN w:val="0"/>
              <w:adjustRightInd w:val="0"/>
              <w:jc w:val="center"/>
            </w:pPr>
            <w:r w:rsidRPr="00433317">
              <w:t>26,5</w:t>
            </w:r>
          </w:p>
        </w:tc>
        <w:tc>
          <w:tcPr>
            <w:tcW w:w="113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0,0</w:t>
            </w:r>
          </w:p>
        </w:tc>
        <w:tc>
          <w:tcPr>
            <w:tcW w:w="1111" w:type="dxa"/>
            <w:vAlign w:val="center"/>
          </w:tcPr>
          <w:p w:rsidR="00C0730D" w:rsidRPr="00433317" w:rsidRDefault="00C0730D" w:rsidP="00872F61">
            <w:pPr>
              <w:widowControl w:val="0"/>
              <w:autoSpaceDE w:val="0"/>
              <w:autoSpaceDN w:val="0"/>
              <w:adjustRightInd w:val="0"/>
              <w:jc w:val="center"/>
            </w:pPr>
            <w:r w:rsidRPr="00433317">
              <w:t>20,0</w:t>
            </w:r>
          </w:p>
        </w:tc>
        <w:tc>
          <w:tcPr>
            <w:tcW w:w="1111" w:type="dxa"/>
            <w:vAlign w:val="center"/>
          </w:tcPr>
          <w:p w:rsidR="00C0730D" w:rsidRPr="00433317" w:rsidRDefault="00C0730D" w:rsidP="00872F61">
            <w:pPr>
              <w:widowControl w:val="0"/>
              <w:autoSpaceDE w:val="0"/>
              <w:autoSpaceDN w:val="0"/>
              <w:adjustRightInd w:val="0"/>
              <w:jc w:val="center"/>
            </w:pPr>
            <w:r w:rsidRPr="00433317">
              <w:t>20,0</w:t>
            </w:r>
          </w:p>
        </w:tc>
      </w:tr>
      <w:tr w:rsidR="00C0730D" w:rsidRPr="00433317">
        <w:tc>
          <w:tcPr>
            <w:tcW w:w="561" w:type="dxa"/>
            <w:vMerge/>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Внебюджетные источники</w:t>
            </w:r>
          </w:p>
        </w:tc>
        <w:tc>
          <w:tcPr>
            <w:tcW w:w="2413" w:type="dxa"/>
            <w:vMerge/>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E2736A">
            <w:pPr>
              <w:widowControl w:val="0"/>
              <w:autoSpaceDE w:val="0"/>
              <w:autoSpaceDN w:val="0"/>
              <w:adjustRightInd w:val="0"/>
              <w:jc w:val="center"/>
            </w:pPr>
            <w:r w:rsidRPr="00433317">
              <w:t>0,0</w:t>
            </w:r>
          </w:p>
        </w:tc>
        <w:tc>
          <w:tcPr>
            <w:tcW w:w="1356" w:type="dxa"/>
            <w:vAlign w:val="center"/>
          </w:tcPr>
          <w:p w:rsidR="00C0730D" w:rsidRPr="00433317" w:rsidRDefault="00C0730D" w:rsidP="00E2736A">
            <w:pPr>
              <w:widowControl w:val="0"/>
              <w:autoSpaceDE w:val="0"/>
              <w:autoSpaceDN w:val="0"/>
              <w:adjustRightInd w:val="0"/>
              <w:jc w:val="center"/>
            </w:pPr>
            <w:r w:rsidRPr="00433317">
              <w:t>0,0</w:t>
            </w:r>
          </w:p>
        </w:tc>
        <w:tc>
          <w:tcPr>
            <w:tcW w:w="1131" w:type="dxa"/>
            <w:vAlign w:val="center"/>
          </w:tcPr>
          <w:p w:rsidR="00C0730D" w:rsidRPr="00433317" w:rsidRDefault="00C0730D" w:rsidP="00E2736A">
            <w:pPr>
              <w:widowControl w:val="0"/>
              <w:autoSpaceDE w:val="0"/>
              <w:autoSpaceDN w:val="0"/>
              <w:adjustRightInd w:val="0"/>
              <w:jc w:val="center"/>
            </w:pPr>
            <w:r w:rsidRPr="00433317">
              <w:t>0,0</w:t>
            </w:r>
          </w:p>
        </w:tc>
        <w:tc>
          <w:tcPr>
            <w:tcW w:w="1111" w:type="dxa"/>
            <w:vAlign w:val="center"/>
          </w:tcPr>
          <w:p w:rsidR="00C0730D" w:rsidRPr="00433317" w:rsidRDefault="00C0730D" w:rsidP="00E2736A">
            <w:pPr>
              <w:widowControl w:val="0"/>
              <w:autoSpaceDE w:val="0"/>
              <w:autoSpaceDN w:val="0"/>
              <w:adjustRightInd w:val="0"/>
              <w:jc w:val="center"/>
            </w:pPr>
            <w:r w:rsidRPr="00433317">
              <w:t>0,0</w:t>
            </w:r>
          </w:p>
        </w:tc>
        <w:tc>
          <w:tcPr>
            <w:tcW w:w="1111" w:type="dxa"/>
            <w:vAlign w:val="center"/>
          </w:tcPr>
          <w:p w:rsidR="00C0730D" w:rsidRPr="00433317" w:rsidRDefault="00C0730D" w:rsidP="00E2736A">
            <w:pPr>
              <w:widowControl w:val="0"/>
              <w:autoSpaceDE w:val="0"/>
              <w:autoSpaceDN w:val="0"/>
              <w:adjustRightInd w:val="0"/>
              <w:jc w:val="center"/>
            </w:pPr>
            <w:r w:rsidRPr="00433317">
              <w:t>0,0</w:t>
            </w:r>
          </w:p>
        </w:tc>
        <w:tc>
          <w:tcPr>
            <w:tcW w:w="1111" w:type="dxa"/>
            <w:vAlign w:val="center"/>
          </w:tcPr>
          <w:p w:rsidR="00C0730D" w:rsidRPr="00433317" w:rsidRDefault="00C0730D" w:rsidP="00E2736A">
            <w:pPr>
              <w:widowControl w:val="0"/>
              <w:autoSpaceDE w:val="0"/>
              <w:autoSpaceDN w:val="0"/>
              <w:adjustRightInd w:val="0"/>
              <w:jc w:val="center"/>
            </w:pPr>
            <w:r w:rsidRPr="00433317">
              <w:t>0,0</w:t>
            </w:r>
          </w:p>
        </w:tc>
      </w:tr>
      <w:tr w:rsidR="00C0730D" w:rsidRPr="00433317">
        <w:tc>
          <w:tcPr>
            <w:tcW w:w="561" w:type="dxa"/>
            <w:vAlign w:val="center"/>
          </w:tcPr>
          <w:p w:rsidR="00C0730D" w:rsidRPr="00433317" w:rsidRDefault="00C0730D" w:rsidP="00E2736A">
            <w:pPr>
              <w:widowControl w:val="0"/>
              <w:autoSpaceDE w:val="0"/>
              <w:autoSpaceDN w:val="0"/>
              <w:adjustRightInd w:val="0"/>
              <w:jc w:val="center"/>
              <w:rPr>
                <w:b/>
                <w:bCs/>
              </w:rPr>
            </w:pPr>
            <w:r w:rsidRPr="00433317">
              <w:rPr>
                <w:b/>
                <w:bCs/>
              </w:rPr>
              <w:t>5</w:t>
            </w:r>
          </w:p>
        </w:tc>
        <w:tc>
          <w:tcPr>
            <w:tcW w:w="3989" w:type="dxa"/>
          </w:tcPr>
          <w:p w:rsidR="00C0730D" w:rsidRPr="00433317" w:rsidRDefault="00C0730D" w:rsidP="00E2736A">
            <w:pPr>
              <w:widowControl w:val="0"/>
              <w:autoSpaceDE w:val="0"/>
              <w:autoSpaceDN w:val="0"/>
              <w:adjustRightInd w:val="0"/>
              <w:jc w:val="both"/>
              <w:rPr>
                <w:b/>
                <w:bCs/>
              </w:rPr>
            </w:pPr>
            <w:r w:rsidRPr="00433317">
              <w:rPr>
                <w:b/>
                <w:bCs/>
              </w:rPr>
              <w:t xml:space="preserve"> Капитальный ремонт, ремонт и содержание  муниципальных автомобильных дорог, включая  элементы обустройства и дорожные сооружения в целях поддержания в состоянии, отвечающем  нормативным требованиям.</w:t>
            </w:r>
          </w:p>
        </w:tc>
        <w:tc>
          <w:tcPr>
            <w:tcW w:w="2413" w:type="dxa"/>
            <w:vAlign w:val="center"/>
          </w:tcPr>
          <w:p w:rsidR="00C0730D" w:rsidRPr="00433317" w:rsidRDefault="00C0730D" w:rsidP="00E2736A">
            <w:pPr>
              <w:widowControl w:val="0"/>
              <w:autoSpaceDE w:val="0"/>
              <w:autoSpaceDN w:val="0"/>
              <w:adjustRightInd w:val="0"/>
              <w:jc w:val="center"/>
            </w:pPr>
            <w:r w:rsidRPr="00433317">
              <w:rPr>
                <w:b/>
                <w:bCs/>
              </w:rPr>
              <w:t>Муниципальное казенное учреждение «Управление городского хозяйства»</w:t>
            </w:r>
          </w:p>
        </w:tc>
        <w:tc>
          <w:tcPr>
            <w:tcW w:w="1356" w:type="dxa"/>
            <w:vAlign w:val="center"/>
          </w:tcPr>
          <w:p w:rsidR="00C0730D" w:rsidRPr="00433317" w:rsidRDefault="00C0730D" w:rsidP="001022BC">
            <w:pPr>
              <w:widowControl w:val="0"/>
              <w:autoSpaceDE w:val="0"/>
              <w:autoSpaceDN w:val="0"/>
              <w:adjustRightInd w:val="0"/>
              <w:jc w:val="center"/>
              <w:rPr>
                <w:b/>
                <w:bCs/>
              </w:rPr>
            </w:pPr>
            <w:r w:rsidRPr="00433317">
              <w:rPr>
                <w:b/>
                <w:bCs/>
              </w:rPr>
              <w:t>17000,0</w:t>
            </w:r>
          </w:p>
        </w:tc>
        <w:tc>
          <w:tcPr>
            <w:tcW w:w="1356" w:type="dxa"/>
            <w:vAlign w:val="center"/>
          </w:tcPr>
          <w:p w:rsidR="00C0730D" w:rsidRPr="00433317" w:rsidRDefault="00C0730D" w:rsidP="00E2736A">
            <w:pPr>
              <w:widowControl w:val="0"/>
              <w:autoSpaceDE w:val="0"/>
              <w:autoSpaceDN w:val="0"/>
              <w:adjustRightInd w:val="0"/>
              <w:jc w:val="center"/>
              <w:rPr>
                <w:b/>
                <w:bCs/>
              </w:rPr>
            </w:pPr>
            <w:r w:rsidRPr="00433317">
              <w:rPr>
                <w:b/>
                <w:bCs/>
              </w:rPr>
              <w:t>3100,0</w:t>
            </w:r>
          </w:p>
        </w:tc>
        <w:tc>
          <w:tcPr>
            <w:tcW w:w="1131" w:type="dxa"/>
            <w:vAlign w:val="center"/>
          </w:tcPr>
          <w:p w:rsidR="00C0730D" w:rsidRPr="00433317" w:rsidRDefault="00C0730D" w:rsidP="00E2736A">
            <w:pPr>
              <w:widowControl w:val="0"/>
              <w:autoSpaceDE w:val="0"/>
              <w:autoSpaceDN w:val="0"/>
              <w:adjustRightInd w:val="0"/>
              <w:jc w:val="center"/>
              <w:rPr>
                <w:b/>
                <w:bCs/>
              </w:rPr>
            </w:pPr>
            <w:r w:rsidRPr="00433317">
              <w:rPr>
                <w:b/>
                <w:bCs/>
              </w:rPr>
              <w:t>3100,0</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3600,0</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3600,0</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3600,0</w:t>
            </w:r>
          </w:p>
        </w:tc>
      </w:tr>
      <w:tr w:rsidR="00C0730D" w:rsidRPr="00433317">
        <w:tc>
          <w:tcPr>
            <w:tcW w:w="561" w:type="dxa"/>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Всего по мероприятию, в том числе</w:t>
            </w:r>
          </w:p>
        </w:tc>
        <w:tc>
          <w:tcPr>
            <w:tcW w:w="2413" w:type="dxa"/>
            <w:vAlign w:val="center"/>
          </w:tcPr>
          <w:p w:rsidR="00C0730D" w:rsidRPr="00433317" w:rsidRDefault="00C0730D" w:rsidP="00E2736A">
            <w:pPr>
              <w:widowControl w:val="0"/>
              <w:autoSpaceDE w:val="0"/>
              <w:autoSpaceDN w:val="0"/>
              <w:adjustRightInd w:val="0"/>
              <w:jc w:val="center"/>
            </w:pPr>
          </w:p>
        </w:tc>
        <w:tc>
          <w:tcPr>
            <w:tcW w:w="1356" w:type="dxa"/>
          </w:tcPr>
          <w:p w:rsidR="00C0730D" w:rsidRPr="00433317" w:rsidRDefault="00C0730D" w:rsidP="00872F61">
            <w:pPr>
              <w:jc w:val="center"/>
            </w:pPr>
          </w:p>
        </w:tc>
        <w:tc>
          <w:tcPr>
            <w:tcW w:w="1356" w:type="dxa"/>
          </w:tcPr>
          <w:p w:rsidR="00C0730D" w:rsidRPr="00433317" w:rsidRDefault="00C0730D" w:rsidP="00872F61">
            <w:pPr>
              <w:jc w:val="center"/>
            </w:pPr>
          </w:p>
        </w:tc>
        <w:tc>
          <w:tcPr>
            <w:tcW w:w="1131" w:type="dxa"/>
          </w:tcPr>
          <w:p w:rsidR="00C0730D" w:rsidRPr="00433317" w:rsidRDefault="00C0730D" w:rsidP="00872F61">
            <w:pPr>
              <w:jc w:val="center"/>
            </w:pPr>
          </w:p>
        </w:tc>
        <w:tc>
          <w:tcPr>
            <w:tcW w:w="1111" w:type="dxa"/>
          </w:tcPr>
          <w:p w:rsidR="00C0730D" w:rsidRPr="00433317" w:rsidRDefault="00C0730D" w:rsidP="00872F61">
            <w:pPr>
              <w:jc w:val="center"/>
            </w:pPr>
          </w:p>
        </w:tc>
        <w:tc>
          <w:tcPr>
            <w:tcW w:w="1111" w:type="dxa"/>
          </w:tcPr>
          <w:p w:rsidR="00C0730D" w:rsidRPr="00433317" w:rsidRDefault="00C0730D" w:rsidP="00872F61">
            <w:pPr>
              <w:jc w:val="center"/>
            </w:pPr>
          </w:p>
        </w:tc>
        <w:tc>
          <w:tcPr>
            <w:tcW w:w="1111" w:type="dxa"/>
          </w:tcPr>
          <w:p w:rsidR="00C0730D" w:rsidRPr="00433317" w:rsidRDefault="00C0730D" w:rsidP="00872F61">
            <w:pPr>
              <w:jc w:val="center"/>
            </w:pPr>
          </w:p>
        </w:tc>
      </w:tr>
      <w:tr w:rsidR="00C0730D" w:rsidRPr="00433317">
        <w:tc>
          <w:tcPr>
            <w:tcW w:w="561" w:type="dxa"/>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Федеральный бюджет</w:t>
            </w:r>
          </w:p>
        </w:tc>
        <w:tc>
          <w:tcPr>
            <w:tcW w:w="2413" w:type="dxa"/>
            <w:vAlign w:val="center"/>
          </w:tcPr>
          <w:p w:rsidR="00C0730D" w:rsidRPr="00433317" w:rsidRDefault="00C0730D" w:rsidP="00E2736A">
            <w:pPr>
              <w:widowControl w:val="0"/>
              <w:autoSpaceDE w:val="0"/>
              <w:autoSpaceDN w:val="0"/>
              <w:adjustRightInd w:val="0"/>
              <w:jc w:val="center"/>
            </w:pPr>
          </w:p>
        </w:tc>
        <w:tc>
          <w:tcPr>
            <w:tcW w:w="1356" w:type="dxa"/>
          </w:tcPr>
          <w:p w:rsidR="00C0730D" w:rsidRPr="00433317" w:rsidRDefault="00C0730D" w:rsidP="00872F61">
            <w:pPr>
              <w:jc w:val="center"/>
            </w:pPr>
            <w:r w:rsidRPr="00433317">
              <w:t>0,0</w:t>
            </w:r>
          </w:p>
        </w:tc>
        <w:tc>
          <w:tcPr>
            <w:tcW w:w="1356" w:type="dxa"/>
          </w:tcPr>
          <w:p w:rsidR="00C0730D" w:rsidRPr="00433317" w:rsidRDefault="00C0730D" w:rsidP="00872F61">
            <w:pPr>
              <w:jc w:val="center"/>
            </w:pPr>
            <w:r w:rsidRPr="00433317">
              <w:t>0,0</w:t>
            </w:r>
          </w:p>
        </w:tc>
        <w:tc>
          <w:tcPr>
            <w:tcW w:w="1131" w:type="dxa"/>
          </w:tcPr>
          <w:p w:rsidR="00C0730D" w:rsidRPr="00433317" w:rsidRDefault="00C0730D" w:rsidP="00872F61">
            <w:pPr>
              <w:jc w:val="center"/>
            </w:pPr>
            <w:r w:rsidRPr="00433317">
              <w:t>0,0</w:t>
            </w:r>
          </w:p>
        </w:tc>
        <w:tc>
          <w:tcPr>
            <w:tcW w:w="1111" w:type="dxa"/>
          </w:tcPr>
          <w:p w:rsidR="00C0730D" w:rsidRPr="00433317" w:rsidRDefault="00C0730D" w:rsidP="00872F61">
            <w:pPr>
              <w:jc w:val="center"/>
            </w:pPr>
            <w:r w:rsidRPr="00433317">
              <w:t>0,0</w:t>
            </w:r>
          </w:p>
        </w:tc>
        <w:tc>
          <w:tcPr>
            <w:tcW w:w="1111" w:type="dxa"/>
          </w:tcPr>
          <w:p w:rsidR="00C0730D" w:rsidRPr="00433317" w:rsidRDefault="00C0730D" w:rsidP="00872F61">
            <w:pPr>
              <w:jc w:val="center"/>
            </w:pPr>
            <w:r w:rsidRPr="00433317">
              <w:t>0,0</w:t>
            </w:r>
          </w:p>
        </w:tc>
        <w:tc>
          <w:tcPr>
            <w:tcW w:w="1111" w:type="dxa"/>
          </w:tcPr>
          <w:p w:rsidR="00C0730D" w:rsidRPr="00433317" w:rsidRDefault="00C0730D" w:rsidP="00872F61">
            <w:pPr>
              <w:jc w:val="center"/>
            </w:pPr>
            <w:r w:rsidRPr="00433317">
              <w:t>0,0</w:t>
            </w:r>
          </w:p>
        </w:tc>
      </w:tr>
      <w:tr w:rsidR="00C0730D" w:rsidRPr="00433317">
        <w:tc>
          <w:tcPr>
            <w:tcW w:w="561" w:type="dxa"/>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Областной бюджет</w:t>
            </w:r>
          </w:p>
        </w:tc>
        <w:tc>
          <w:tcPr>
            <w:tcW w:w="2413" w:type="dxa"/>
            <w:vAlign w:val="center"/>
          </w:tcPr>
          <w:p w:rsidR="00C0730D" w:rsidRPr="00433317" w:rsidRDefault="00C0730D" w:rsidP="00E2736A">
            <w:pPr>
              <w:widowControl w:val="0"/>
              <w:autoSpaceDE w:val="0"/>
              <w:autoSpaceDN w:val="0"/>
              <w:adjustRightInd w:val="0"/>
              <w:jc w:val="center"/>
            </w:pPr>
          </w:p>
        </w:tc>
        <w:tc>
          <w:tcPr>
            <w:tcW w:w="1356" w:type="dxa"/>
          </w:tcPr>
          <w:p w:rsidR="00C0730D" w:rsidRPr="00433317" w:rsidRDefault="00C0730D" w:rsidP="00872F61">
            <w:pPr>
              <w:jc w:val="center"/>
            </w:pPr>
            <w:r w:rsidRPr="00433317">
              <w:t>0,0</w:t>
            </w:r>
          </w:p>
        </w:tc>
        <w:tc>
          <w:tcPr>
            <w:tcW w:w="1356" w:type="dxa"/>
          </w:tcPr>
          <w:p w:rsidR="00C0730D" w:rsidRPr="00433317" w:rsidRDefault="00C0730D" w:rsidP="00872F61">
            <w:pPr>
              <w:jc w:val="center"/>
            </w:pPr>
            <w:r w:rsidRPr="00433317">
              <w:t>0,0</w:t>
            </w:r>
          </w:p>
        </w:tc>
        <w:tc>
          <w:tcPr>
            <w:tcW w:w="1131" w:type="dxa"/>
          </w:tcPr>
          <w:p w:rsidR="00C0730D" w:rsidRPr="00433317" w:rsidRDefault="00C0730D" w:rsidP="00872F61">
            <w:pPr>
              <w:jc w:val="center"/>
            </w:pPr>
            <w:r w:rsidRPr="00433317">
              <w:t>0,0</w:t>
            </w:r>
          </w:p>
        </w:tc>
        <w:tc>
          <w:tcPr>
            <w:tcW w:w="1111" w:type="dxa"/>
          </w:tcPr>
          <w:p w:rsidR="00C0730D" w:rsidRPr="00433317" w:rsidRDefault="00C0730D" w:rsidP="00872F61">
            <w:pPr>
              <w:jc w:val="center"/>
            </w:pPr>
            <w:r w:rsidRPr="00433317">
              <w:t>0,0</w:t>
            </w:r>
          </w:p>
        </w:tc>
        <w:tc>
          <w:tcPr>
            <w:tcW w:w="1111" w:type="dxa"/>
          </w:tcPr>
          <w:p w:rsidR="00C0730D" w:rsidRPr="00433317" w:rsidRDefault="00C0730D" w:rsidP="00872F61">
            <w:pPr>
              <w:jc w:val="center"/>
            </w:pPr>
            <w:r w:rsidRPr="00433317">
              <w:t>0,0</w:t>
            </w:r>
          </w:p>
        </w:tc>
        <w:tc>
          <w:tcPr>
            <w:tcW w:w="1111" w:type="dxa"/>
          </w:tcPr>
          <w:p w:rsidR="00C0730D" w:rsidRPr="00433317" w:rsidRDefault="00C0730D" w:rsidP="00872F61">
            <w:pPr>
              <w:jc w:val="center"/>
            </w:pPr>
            <w:r w:rsidRPr="00433317">
              <w:t>0,0</w:t>
            </w:r>
          </w:p>
        </w:tc>
      </w:tr>
      <w:tr w:rsidR="00C0730D" w:rsidRPr="00433317">
        <w:tc>
          <w:tcPr>
            <w:tcW w:w="561" w:type="dxa"/>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Местный бюджет</w:t>
            </w:r>
          </w:p>
        </w:tc>
        <w:tc>
          <w:tcPr>
            <w:tcW w:w="2413" w:type="dxa"/>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872F61">
            <w:pPr>
              <w:widowControl w:val="0"/>
              <w:autoSpaceDE w:val="0"/>
              <w:autoSpaceDN w:val="0"/>
              <w:adjustRightInd w:val="0"/>
              <w:jc w:val="center"/>
            </w:pPr>
            <w:r w:rsidRPr="00433317">
              <w:t>17000,0</w:t>
            </w:r>
          </w:p>
        </w:tc>
        <w:tc>
          <w:tcPr>
            <w:tcW w:w="1356" w:type="dxa"/>
            <w:vAlign w:val="center"/>
          </w:tcPr>
          <w:p w:rsidR="00C0730D" w:rsidRPr="00433317" w:rsidRDefault="00C0730D" w:rsidP="00872F61">
            <w:pPr>
              <w:widowControl w:val="0"/>
              <w:autoSpaceDE w:val="0"/>
              <w:autoSpaceDN w:val="0"/>
              <w:adjustRightInd w:val="0"/>
              <w:jc w:val="center"/>
            </w:pPr>
            <w:r w:rsidRPr="00433317">
              <w:t>3100,0</w:t>
            </w:r>
          </w:p>
        </w:tc>
        <w:tc>
          <w:tcPr>
            <w:tcW w:w="1131" w:type="dxa"/>
            <w:vAlign w:val="center"/>
          </w:tcPr>
          <w:p w:rsidR="00C0730D" w:rsidRPr="00433317" w:rsidRDefault="00C0730D" w:rsidP="00872F61">
            <w:pPr>
              <w:widowControl w:val="0"/>
              <w:autoSpaceDE w:val="0"/>
              <w:autoSpaceDN w:val="0"/>
              <w:adjustRightInd w:val="0"/>
              <w:jc w:val="center"/>
            </w:pPr>
            <w:r w:rsidRPr="00433317">
              <w:t>3100,0</w:t>
            </w:r>
          </w:p>
        </w:tc>
        <w:tc>
          <w:tcPr>
            <w:tcW w:w="1111" w:type="dxa"/>
            <w:vAlign w:val="center"/>
          </w:tcPr>
          <w:p w:rsidR="00C0730D" w:rsidRPr="00433317" w:rsidRDefault="00C0730D" w:rsidP="00872F61">
            <w:pPr>
              <w:widowControl w:val="0"/>
              <w:autoSpaceDE w:val="0"/>
              <w:autoSpaceDN w:val="0"/>
              <w:adjustRightInd w:val="0"/>
              <w:jc w:val="center"/>
            </w:pPr>
            <w:r w:rsidRPr="00433317">
              <w:t>3600,0</w:t>
            </w:r>
          </w:p>
        </w:tc>
        <w:tc>
          <w:tcPr>
            <w:tcW w:w="1111" w:type="dxa"/>
            <w:vAlign w:val="center"/>
          </w:tcPr>
          <w:p w:rsidR="00C0730D" w:rsidRPr="00433317" w:rsidRDefault="00C0730D" w:rsidP="00872F61">
            <w:pPr>
              <w:widowControl w:val="0"/>
              <w:autoSpaceDE w:val="0"/>
              <w:autoSpaceDN w:val="0"/>
              <w:adjustRightInd w:val="0"/>
              <w:jc w:val="center"/>
            </w:pPr>
            <w:r w:rsidRPr="00433317">
              <w:t>3600,0</w:t>
            </w:r>
          </w:p>
        </w:tc>
        <w:tc>
          <w:tcPr>
            <w:tcW w:w="1111" w:type="dxa"/>
            <w:vAlign w:val="center"/>
          </w:tcPr>
          <w:p w:rsidR="00C0730D" w:rsidRPr="00433317" w:rsidRDefault="00C0730D" w:rsidP="00872F61">
            <w:pPr>
              <w:widowControl w:val="0"/>
              <w:autoSpaceDE w:val="0"/>
              <w:autoSpaceDN w:val="0"/>
              <w:adjustRightInd w:val="0"/>
              <w:jc w:val="center"/>
            </w:pPr>
            <w:r w:rsidRPr="00433317">
              <w:t>3600,0</w:t>
            </w:r>
          </w:p>
        </w:tc>
      </w:tr>
      <w:tr w:rsidR="00C0730D" w:rsidRPr="00433317">
        <w:tc>
          <w:tcPr>
            <w:tcW w:w="561" w:type="dxa"/>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Внебюджетные источники</w:t>
            </w:r>
          </w:p>
        </w:tc>
        <w:tc>
          <w:tcPr>
            <w:tcW w:w="2413" w:type="dxa"/>
            <w:vAlign w:val="center"/>
          </w:tcPr>
          <w:p w:rsidR="00C0730D" w:rsidRPr="00433317" w:rsidRDefault="00C0730D" w:rsidP="00E2736A">
            <w:pPr>
              <w:widowControl w:val="0"/>
              <w:autoSpaceDE w:val="0"/>
              <w:autoSpaceDN w:val="0"/>
              <w:adjustRightInd w:val="0"/>
              <w:jc w:val="center"/>
            </w:pPr>
          </w:p>
        </w:tc>
        <w:tc>
          <w:tcPr>
            <w:tcW w:w="1356" w:type="dxa"/>
          </w:tcPr>
          <w:p w:rsidR="00C0730D" w:rsidRPr="00433317" w:rsidRDefault="00C0730D" w:rsidP="00872F61">
            <w:pPr>
              <w:jc w:val="center"/>
            </w:pPr>
            <w:r w:rsidRPr="00433317">
              <w:t>0,0</w:t>
            </w:r>
          </w:p>
        </w:tc>
        <w:tc>
          <w:tcPr>
            <w:tcW w:w="1356" w:type="dxa"/>
          </w:tcPr>
          <w:p w:rsidR="00C0730D" w:rsidRPr="00433317" w:rsidRDefault="00C0730D" w:rsidP="00872F61">
            <w:pPr>
              <w:jc w:val="center"/>
            </w:pPr>
            <w:r w:rsidRPr="00433317">
              <w:t>0,0</w:t>
            </w:r>
          </w:p>
        </w:tc>
        <w:tc>
          <w:tcPr>
            <w:tcW w:w="1131" w:type="dxa"/>
          </w:tcPr>
          <w:p w:rsidR="00C0730D" w:rsidRPr="00433317" w:rsidRDefault="00C0730D" w:rsidP="00872F61">
            <w:pPr>
              <w:jc w:val="center"/>
            </w:pPr>
            <w:r w:rsidRPr="00433317">
              <w:t>0,0</w:t>
            </w:r>
          </w:p>
        </w:tc>
        <w:tc>
          <w:tcPr>
            <w:tcW w:w="1111" w:type="dxa"/>
          </w:tcPr>
          <w:p w:rsidR="00C0730D" w:rsidRPr="00433317" w:rsidRDefault="00C0730D" w:rsidP="00872F61">
            <w:pPr>
              <w:jc w:val="center"/>
            </w:pPr>
            <w:r w:rsidRPr="00433317">
              <w:t>0,0</w:t>
            </w:r>
          </w:p>
        </w:tc>
        <w:tc>
          <w:tcPr>
            <w:tcW w:w="1111" w:type="dxa"/>
          </w:tcPr>
          <w:p w:rsidR="00C0730D" w:rsidRPr="00433317" w:rsidRDefault="00C0730D" w:rsidP="00872F61">
            <w:pPr>
              <w:jc w:val="center"/>
            </w:pPr>
            <w:r w:rsidRPr="00433317">
              <w:t>0,0</w:t>
            </w:r>
          </w:p>
        </w:tc>
        <w:tc>
          <w:tcPr>
            <w:tcW w:w="1111" w:type="dxa"/>
          </w:tcPr>
          <w:p w:rsidR="00C0730D" w:rsidRPr="00433317" w:rsidRDefault="00C0730D" w:rsidP="00872F61">
            <w:pPr>
              <w:jc w:val="center"/>
            </w:pPr>
            <w:r w:rsidRPr="00433317">
              <w:t>0,0</w:t>
            </w:r>
          </w:p>
        </w:tc>
      </w:tr>
      <w:tr w:rsidR="00C0730D" w:rsidRPr="00433317">
        <w:tc>
          <w:tcPr>
            <w:tcW w:w="561" w:type="dxa"/>
            <w:vAlign w:val="center"/>
          </w:tcPr>
          <w:p w:rsidR="00C0730D" w:rsidRPr="00433317" w:rsidRDefault="00C0730D" w:rsidP="00E2736A">
            <w:pPr>
              <w:widowControl w:val="0"/>
              <w:autoSpaceDE w:val="0"/>
              <w:autoSpaceDN w:val="0"/>
              <w:adjustRightInd w:val="0"/>
              <w:jc w:val="center"/>
              <w:rPr>
                <w:b/>
                <w:bCs/>
              </w:rPr>
            </w:pPr>
            <w:r w:rsidRPr="00433317">
              <w:rPr>
                <w:b/>
                <w:bCs/>
              </w:rPr>
              <w:t>6</w:t>
            </w:r>
          </w:p>
        </w:tc>
        <w:tc>
          <w:tcPr>
            <w:tcW w:w="3989" w:type="dxa"/>
          </w:tcPr>
          <w:p w:rsidR="00C0730D" w:rsidRPr="00433317" w:rsidRDefault="00C0730D" w:rsidP="00E2736A">
            <w:pPr>
              <w:widowControl w:val="0"/>
              <w:autoSpaceDE w:val="0"/>
              <w:autoSpaceDN w:val="0"/>
              <w:adjustRightInd w:val="0"/>
              <w:jc w:val="both"/>
              <w:rPr>
                <w:b/>
                <w:bCs/>
              </w:rPr>
            </w:pPr>
            <w:r w:rsidRPr="00433317">
              <w:rPr>
                <w:b/>
                <w:bCs/>
              </w:rPr>
              <w:t xml:space="preserve"> Совершенствование организации движения транспорта и пешеходов. Внедрение новых технических средств регулирования и контроля за дорожным движением. Проектирование и выполнение работ по обустройству наиболее опасных участков улично-дорожной сети</w:t>
            </w:r>
          </w:p>
        </w:tc>
        <w:tc>
          <w:tcPr>
            <w:tcW w:w="2413" w:type="dxa"/>
            <w:vAlign w:val="center"/>
          </w:tcPr>
          <w:p w:rsidR="00C0730D" w:rsidRPr="00433317" w:rsidRDefault="00C0730D" w:rsidP="00E2736A">
            <w:pPr>
              <w:widowControl w:val="0"/>
              <w:autoSpaceDE w:val="0"/>
              <w:autoSpaceDN w:val="0"/>
              <w:adjustRightInd w:val="0"/>
              <w:jc w:val="center"/>
            </w:pPr>
            <w:r w:rsidRPr="00433317">
              <w:rPr>
                <w:b/>
                <w:bCs/>
              </w:rPr>
              <w:t>Муниципальное казенное учреждение «Управление городского хозяйства»</w:t>
            </w:r>
            <w:r w:rsidRPr="00433317">
              <w:t xml:space="preserve"> </w:t>
            </w:r>
          </w:p>
        </w:tc>
        <w:tc>
          <w:tcPr>
            <w:tcW w:w="1356" w:type="dxa"/>
            <w:vAlign w:val="center"/>
          </w:tcPr>
          <w:p w:rsidR="00C0730D" w:rsidRPr="00433317" w:rsidRDefault="00C0730D" w:rsidP="00E2736A">
            <w:pPr>
              <w:widowControl w:val="0"/>
              <w:autoSpaceDE w:val="0"/>
              <w:autoSpaceDN w:val="0"/>
              <w:adjustRightInd w:val="0"/>
              <w:jc w:val="center"/>
              <w:rPr>
                <w:b/>
                <w:bCs/>
              </w:rPr>
            </w:pPr>
            <w:r w:rsidRPr="00433317">
              <w:rPr>
                <w:b/>
                <w:bCs/>
              </w:rPr>
              <w:t>1025,3</w:t>
            </w:r>
          </w:p>
        </w:tc>
        <w:tc>
          <w:tcPr>
            <w:tcW w:w="1356" w:type="dxa"/>
            <w:vAlign w:val="center"/>
          </w:tcPr>
          <w:p w:rsidR="00C0730D" w:rsidRPr="00433317" w:rsidRDefault="00C0730D" w:rsidP="00E2736A">
            <w:pPr>
              <w:widowControl w:val="0"/>
              <w:autoSpaceDE w:val="0"/>
              <w:autoSpaceDN w:val="0"/>
              <w:adjustRightInd w:val="0"/>
              <w:jc w:val="center"/>
              <w:rPr>
                <w:b/>
                <w:bCs/>
              </w:rPr>
            </w:pPr>
            <w:r w:rsidRPr="00433317">
              <w:rPr>
                <w:b/>
                <w:bCs/>
              </w:rPr>
              <w:t>256,2</w:t>
            </w:r>
          </w:p>
        </w:tc>
        <w:tc>
          <w:tcPr>
            <w:tcW w:w="1131" w:type="dxa"/>
            <w:vAlign w:val="center"/>
          </w:tcPr>
          <w:p w:rsidR="00C0730D" w:rsidRPr="00433317" w:rsidRDefault="00C0730D" w:rsidP="00E2736A">
            <w:pPr>
              <w:widowControl w:val="0"/>
              <w:autoSpaceDE w:val="0"/>
              <w:autoSpaceDN w:val="0"/>
              <w:adjustRightInd w:val="0"/>
              <w:jc w:val="center"/>
              <w:rPr>
                <w:b/>
                <w:bCs/>
              </w:rPr>
            </w:pPr>
            <w:r w:rsidRPr="00433317">
              <w:rPr>
                <w:b/>
                <w:bCs/>
              </w:rPr>
              <w:t>649,1</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40,0</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40,0</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40,0</w:t>
            </w:r>
          </w:p>
        </w:tc>
      </w:tr>
      <w:tr w:rsidR="00C0730D" w:rsidRPr="00433317">
        <w:tc>
          <w:tcPr>
            <w:tcW w:w="561" w:type="dxa"/>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Всего по мероприятию, в том числе</w:t>
            </w:r>
          </w:p>
        </w:tc>
        <w:tc>
          <w:tcPr>
            <w:tcW w:w="2413" w:type="dxa"/>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E2736A">
            <w:pPr>
              <w:widowControl w:val="0"/>
              <w:autoSpaceDE w:val="0"/>
              <w:autoSpaceDN w:val="0"/>
              <w:adjustRightInd w:val="0"/>
              <w:jc w:val="center"/>
            </w:pPr>
          </w:p>
        </w:tc>
        <w:tc>
          <w:tcPr>
            <w:tcW w:w="1131" w:type="dxa"/>
            <w:vAlign w:val="center"/>
          </w:tcPr>
          <w:p w:rsidR="00C0730D" w:rsidRPr="00433317" w:rsidRDefault="00C0730D" w:rsidP="00E2736A">
            <w:pPr>
              <w:widowControl w:val="0"/>
              <w:autoSpaceDE w:val="0"/>
              <w:autoSpaceDN w:val="0"/>
              <w:adjustRightInd w:val="0"/>
              <w:jc w:val="center"/>
            </w:pPr>
          </w:p>
        </w:tc>
        <w:tc>
          <w:tcPr>
            <w:tcW w:w="1111" w:type="dxa"/>
            <w:vAlign w:val="center"/>
          </w:tcPr>
          <w:p w:rsidR="00C0730D" w:rsidRPr="00433317" w:rsidRDefault="00C0730D" w:rsidP="00E2736A">
            <w:pPr>
              <w:widowControl w:val="0"/>
              <w:autoSpaceDE w:val="0"/>
              <w:autoSpaceDN w:val="0"/>
              <w:adjustRightInd w:val="0"/>
              <w:jc w:val="center"/>
            </w:pPr>
          </w:p>
        </w:tc>
        <w:tc>
          <w:tcPr>
            <w:tcW w:w="1111" w:type="dxa"/>
            <w:vAlign w:val="center"/>
          </w:tcPr>
          <w:p w:rsidR="00C0730D" w:rsidRPr="00433317" w:rsidRDefault="00C0730D" w:rsidP="00E2736A">
            <w:pPr>
              <w:widowControl w:val="0"/>
              <w:autoSpaceDE w:val="0"/>
              <w:autoSpaceDN w:val="0"/>
              <w:adjustRightInd w:val="0"/>
              <w:jc w:val="center"/>
            </w:pPr>
          </w:p>
        </w:tc>
        <w:tc>
          <w:tcPr>
            <w:tcW w:w="1111" w:type="dxa"/>
            <w:vAlign w:val="center"/>
          </w:tcPr>
          <w:p w:rsidR="00C0730D" w:rsidRPr="00433317" w:rsidRDefault="00C0730D" w:rsidP="00E2736A">
            <w:pPr>
              <w:widowControl w:val="0"/>
              <w:autoSpaceDE w:val="0"/>
              <w:autoSpaceDN w:val="0"/>
              <w:adjustRightInd w:val="0"/>
              <w:jc w:val="center"/>
            </w:pPr>
          </w:p>
        </w:tc>
      </w:tr>
      <w:tr w:rsidR="00C0730D" w:rsidRPr="00433317">
        <w:tc>
          <w:tcPr>
            <w:tcW w:w="561" w:type="dxa"/>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Федеральный бюджет</w:t>
            </w:r>
          </w:p>
        </w:tc>
        <w:tc>
          <w:tcPr>
            <w:tcW w:w="2413" w:type="dxa"/>
            <w:vAlign w:val="center"/>
          </w:tcPr>
          <w:p w:rsidR="00C0730D" w:rsidRPr="00433317" w:rsidRDefault="00C0730D" w:rsidP="00E2736A">
            <w:pPr>
              <w:widowControl w:val="0"/>
              <w:autoSpaceDE w:val="0"/>
              <w:autoSpaceDN w:val="0"/>
              <w:adjustRightInd w:val="0"/>
              <w:jc w:val="center"/>
            </w:pPr>
          </w:p>
        </w:tc>
        <w:tc>
          <w:tcPr>
            <w:tcW w:w="1356" w:type="dxa"/>
          </w:tcPr>
          <w:p w:rsidR="00C0730D" w:rsidRPr="00433317" w:rsidRDefault="00C0730D" w:rsidP="00872F61">
            <w:pPr>
              <w:jc w:val="center"/>
            </w:pPr>
            <w:r w:rsidRPr="00433317">
              <w:t>0,0</w:t>
            </w:r>
          </w:p>
        </w:tc>
        <w:tc>
          <w:tcPr>
            <w:tcW w:w="1356" w:type="dxa"/>
          </w:tcPr>
          <w:p w:rsidR="00C0730D" w:rsidRPr="00433317" w:rsidRDefault="00C0730D" w:rsidP="00872F61">
            <w:pPr>
              <w:jc w:val="center"/>
            </w:pPr>
            <w:r w:rsidRPr="00433317">
              <w:t>0,0</w:t>
            </w:r>
          </w:p>
        </w:tc>
        <w:tc>
          <w:tcPr>
            <w:tcW w:w="1131" w:type="dxa"/>
          </w:tcPr>
          <w:p w:rsidR="00C0730D" w:rsidRPr="00433317" w:rsidRDefault="00C0730D" w:rsidP="00872F61">
            <w:pPr>
              <w:jc w:val="center"/>
            </w:pPr>
            <w:r w:rsidRPr="00433317">
              <w:t>0,0</w:t>
            </w:r>
          </w:p>
        </w:tc>
        <w:tc>
          <w:tcPr>
            <w:tcW w:w="1111" w:type="dxa"/>
          </w:tcPr>
          <w:p w:rsidR="00C0730D" w:rsidRPr="00433317" w:rsidRDefault="00C0730D" w:rsidP="00872F61">
            <w:pPr>
              <w:jc w:val="center"/>
            </w:pPr>
            <w:r w:rsidRPr="00433317">
              <w:t>0,0</w:t>
            </w:r>
          </w:p>
        </w:tc>
        <w:tc>
          <w:tcPr>
            <w:tcW w:w="1111" w:type="dxa"/>
          </w:tcPr>
          <w:p w:rsidR="00C0730D" w:rsidRPr="00433317" w:rsidRDefault="00C0730D" w:rsidP="00872F61">
            <w:pPr>
              <w:jc w:val="center"/>
            </w:pPr>
            <w:r w:rsidRPr="00433317">
              <w:t>0,0</w:t>
            </w:r>
          </w:p>
        </w:tc>
        <w:tc>
          <w:tcPr>
            <w:tcW w:w="1111" w:type="dxa"/>
          </w:tcPr>
          <w:p w:rsidR="00C0730D" w:rsidRPr="00433317" w:rsidRDefault="00C0730D" w:rsidP="00872F61">
            <w:pPr>
              <w:jc w:val="center"/>
            </w:pPr>
            <w:r w:rsidRPr="00433317">
              <w:t>0,0</w:t>
            </w:r>
          </w:p>
        </w:tc>
      </w:tr>
      <w:tr w:rsidR="00C0730D" w:rsidRPr="00433317">
        <w:tc>
          <w:tcPr>
            <w:tcW w:w="561" w:type="dxa"/>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Областной бюджет</w:t>
            </w:r>
          </w:p>
        </w:tc>
        <w:tc>
          <w:tcPr>
            <w:tcW w:w="2413" w:type="dxa"/>
            <w:vAlign w:val="center"/>
          </w:tcPr>
          <w:p w:rsidR="00C0730D" w:rsidRPr="00433317" w:rsidRDefault="00C0730D" w:rsidP="00E2736A">
            <w:pPr>
              <w:widowControl w:val="0"/>
              <w:autoSpaceDE w:val="0"/>
              <w:autoSpaceDN w:val="0"/>
              <w:adjustRightInd w:val="0"/>
              <w:jc w:val="center"/>
            </w:pPr>
          </w:p>
        </w:tc>
        <w:tc>
          <w:tcPr>
            <w:tcW w:w="1356" w:type="dxa"/>
          </w:tcPr>
          <w:p w:rsidR="00C0730D" w:rsidRPr="00433317" w:rsidRDefault="00C0730D" w:rsidP="00872F61">
            <w:pPr>
              <w:jc w:val="center"/>
            </w:pPr>
            <w:r w:rsidRPr="00433317">
              <w:t>0,0</w:t>
            </w:r>
          </w:p>
        </w:tc>
        <w:tc>
          <w:tcPr>
            <w:tcW w:w="1356" w:type="dxa"/>
          </w:tcPr>
          <w:p w:rsidR="00C0730D" w:rsidRPr="00433317" w:rsidRDefault="00C0730D" w:rsidP="00872F61">
            <w:pPr>
              <w:jc w:val="center"/>
            </w:pPr>
            <w:r w:rsidRPr="00433317">
              <w:t>0,0</w:t>
            </w:r>
          </w:p>
        </w:tc>
        <w:tc>
          <w:tcPr>
            <w:tcW w:w="1131" w:type="dxa"/>
          </w:tcPr>
          <w:p w:rsidR="00C0730D" w:rsidRPr="00433317" w:rsidRDefault="00C0730D" w:rsidP="00872F61">
            <w:pPr>
              <w:jc w:val="center"/>
            </w:pPr>
            <w:r w:rsidRPr="00433317">
              <w:t>0,0</w:t>
            </w:r>
          </w:p>
        </w:tc>
        <w:tc>
          <w:tcPr>
            <w:tcW w:w="1111" w:type="dxa"/>
          </w:tcPr>
          <w:p w:rsidR="00C0730D" w:rsidRPr="00433317" w:rsidRDefault="00C0730D" w:rsidP="00872F61">
            <w:pPr>
              <w:jc w:val="center"/>
            </w:pPr>
            <w:r w:rsidRPr="00433317">
              <w:t>0,0</w:t>
            </w:r>
          </w:p>
        </w:tc>
        <w:tc>
          <w:tcPr>
            <w:tcW w:w="1111" w:type="dxa"/>
          </w:tcPr>
          <w:p w:rsidR="00C0730D" w:rsidRPr="00433317" w:rsidRDefault="00C0730D" w:rsidP="00872F61">
            <w:pPr>
              <w:jc w:val="center"/>
            </w:pPr>
            <w:r w:rsidRPr="00433317">
              <w:t>0,0</w:t>
            </w:r>
          </w:p>
        </w:tc>
        <w:tc>
          <w:tcPr>
            <w:tcW w:w="1111" w:type="dxa"/>
          </w:tcPr>
          <w:p w:rsidR="00C0730D" w:rsidRPr="00433317" w:rsidRDefault="00C0730D" w:rsidP="00872F61">
            <w:pPr>
              <w:jc w:val="center"/>
            </w:pPr>
            <w:r w:rsidRPr="00433317">
              <w:t>0,0</w:t>
            </w:r>
          </w:p>
        </w:tc>
      </w:tr>
      <w:tr w:rsidR="00C0730D" w:rsidRPr="00433317">
        <w:tc>
          <w:tcPr>
            <w:tcW w:w="561" w:type="dxa"/>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Местный бюджет</w:t>
            </w:r>
          </w:p>
        </w:tc>
        <w:tc>
          <w:tcPr>
            <w:tcW w:w="2413" w:type="dxa"/>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872F61">
            <w:pPr>
              <w:widowControl w:val="0"/>
              <w:autoSpaceDE w:val="0"/>
              <w:autoSpaceDN w:val="0"/>
              <w:adjustRightInd w:val="0"/>
              <w:jc w:val="center"/>
            </w:pPr>
            <w:r w:rsidRPr="00433317">
              <w:t>1025,3</w:t>
            </w:r>
          </w:p>
        </w:tc>
        <w:tc>
          <w:tcPr>
            <w:tcW w:w="1356" w:type="dxa"/>
            <w:vAlign w:val="center"/>
          </w:tcPr>
          <w:p w:rsidR="00C0730D" w:rsidRPr="00433317" w:rsidRDefault="00C0730D" w:rsidP="00872F61">
            <w:pPr>
              <w:widowControl w:val="0"/>
              <w:autoSpaceDE w:val="0"/>
              <w:autoSpaceDN w:val="0"/>
              <w:adjustRightInd w:val="0"/>
              <w:jc w:val="center"/>
            </w:pPr>
            <w:r w:rsidRPr="00433317">
              <w:t>256,2</w:t>
            </w:r>
          </w:p>
        </w:tc>
        <w:tc>
          <w:tcPr>
            <w:tcW w:w="1131" w:type="dxa"/>
            <w:vAlign w:val="center"/>
          </w:tcPr>
          <w:p w:rsidR="00C0730D" w:rsidRPr="00433317" w:rsidRDefault="00C0730D" w:rsidP="00872F61">
            <w:pPr>
              <w:widowControl w:val="0"/>
              <w:autoSpaceDE w:val="0"/>
              <w:autoSpaceDN w:val="0"/>
              <w:adjustRightInd w:val="0"/>
              <w:jc w:val="center"/>
            </w:pPr>
            <w:r w:rsidRPr="00433317">
              <w:t>649,1</w:t>
            </w:r>
          </w:p>
        </w:tc>
        <w:tc>
          <w:tcPr>
            <w:tcW w:w="1111" w:type="dxa"/>
            <w:vAlign w:val="center"/>
          </w:tcPr>
          <w:p w:rsidR="00C0730D" w:rsidRPr="00433317" w:rsidRDefault="00C0730D" w:rsidP="00872F61">
            <w:pPr>
              <w:widowControl w:val="0"/>
              <w:autoSpaceDE w:val="0"/>
              <w:autoSpaceDN w:val="0"/>
              <w:adjustRightInd w:val="0"/>
              <w:jc w:val="center"/>
            </w:pPr>
            <w:r w:rsidRPr="00433317">
              <w:t>40,0</w:t>
            </w:r>
          </w:p>
        </w:tc>
        <w:tc>
          <w:tcPr>
            <w:tcW w:w="1111" w:type="dxa"/>
            <w:vAlign w:val="center"/>
          </w:tcPr>
          <w:p w:rsidR="00C0730D" w:rsidRPr="00433317" w:rsidRDefault="00C0730D" w:rsidP="00872F61">
            <w:pPr>
              <w:widowControl w:val="0"/>
              <w:autoSpaceDE w:val="0"/>
              <w:autoSpaceDN w:val="0"/>
              <w:adjustRightInd w:val="0"/>
              <w:jc w:val="center"/>
            </w:pPr>
            <w:r w:rsidRPr="00433317">
              <w:t>40,0</w:t>
            </w:r>
          </w:p>
        </w:tc>
        <w:tc>
          <w:tcPr>
            <w:tcW w:w="1111" w:type="dxa"/>
            <w:vAlign w:val="center"/>
          </w:tcPr>
          <w:p w:rsidR="00C0730D" w:rsidRPr="00433317" w:rsidRDefault="00C0730D" w:rsidP="00872F61">
            <w:pPr>
              <w:widowControl w:val="0"/>
              <w:autoSpaceDE w:val="0"/>
              <w:autoSpaceDN w:val="0"/>
              <w:adjustRightInd w:val="0"/>
              <w:jc w:val="center"/>
            </w:pPr>
            <w:r w:rsidRPr="00433317">
              <w:t>40,0</w:t>
            </w:r>
          </w:p>
        </w:tc>
      </w:tr>
      <w:tr w:rsidR="00C0730D" w:rsidRPr="00433317">
        <w:tc>
          <w:tcPr>
            <w:tcW w:w="561" w:type="dxa"/>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Внебюджетные источники</w:t>
            </w:r>
          </w:p>
        </w:tc>
        <w:tc>
          <w:tcPr>
            <w:tcW w:w="2413" w:type="dxa"/>
            <w:vAlign w:val="center"/>
          </w:tcPr>
          <w:p w:rsidR="00C0730D" w:rsidRPr="00433317" w:rsidRDefault="00C0730D" w:rsidP="00E2736A">
            <w:pPr>
              <w:widowControl w:val="0"/>
              <w:autoSpaceDE w:val="0"/>
              <w:autoSpaceDN w:val="0"/>
              <w:adjustRightInd w:val="0"/>
              <w:jc w:val="center"/>
            </w:pPr>
          </w:p>
        </w:tc>
        <w:tc>
          <w:tcPr>
            <w:tcW w:w="1356" w:type="dxa"/>
          </w:tcPr>
          <w:p w:rsidR="00C0730D" w:rsidRPr="00433317" w:rsidRDefault="00C0730D" w:rsidP="00872F61">
            <w:pPr>
              <w:jc w:val="center"/>
            </w:pPr>
            <w:r w:rsidRPr="00433317">
              <w:t>0,0</w:t>
            </w:r>
          </w:p>
        </w:tc>
        <w:tc>
          <w:tcPr>
            <w:tcW w:w="1356" w:type="dxa"/>
          </w:tcPr>
          <w:p w:rsidR="00C0730D" w:rsidRPr="00433317" w:rsidRDefault="00C0730D" w:rsidP="00872F61">
            <w:pPr>
              <w:jc w:val="center"/>
            </w:pPr>
            <w:r w:rsidRPr="00433317">
              <w:t>0,0</w:t>
            </w:r>
          </w:p>
        </w:tc>
        <w:tc>
          <w:tcPr>
            <w:tcW w:w="1131" w:type="dxa"/>
          </w:tcPr>
          <w:p w:rsidR="00C0730D" w:rsidRPr="00433317" w:rsidRDefault="00C0730D" w:rsidP="00872F61">
            <w:pPr>
              <w:jc w:val="center"/>
            </w:pPr>
            <w:r w:rsidRPr="00433317">
              <w:t>0,0</w:t>
            </w:r>
          </w:p>
        </w:tc>
        <w:tc>
          <w:tcPr>
            <w:tcW w:w="1111" w:type="dxa"/>
          </w:tcPr>
          <w:p w:rsidR="00C0730D" w:rsidRPr="00433317" w:rsidRDefault="00C0730D" w:rsidP="00872F61">
            <w:pPr>
              <w:jc w:val="center"/>
            </w:pPr>
            <w:r w:rsidRPr="00433317">
              <w:t>0,0</w:t>
            </w:r>
          </w:p>
        </w:tc>
        <w:tc>
          <w:tcPr>
            <w:tcW w:w="1111" w:type="dxa"/>
          </w:tcPr>
          <w:p w:rsidR="00C0730D" w:rsidRPr="00433317" w:rsidRDefault="00C0730D" w:rsidP="00872F61">
            <w:pPr>
              <w:jc w:val="center"/>
            </w:pPr>
            <w:r w:rsidRPr="00433317">
              <w:t>0,0</w:t>
            </w:r>
          </w:p>
        </w:tc>
        <w:tc>
          <w:tcPr>
            <w:tcW w:w="1111" w:type="dxa"/>
          </w:tcPr>
          <w:p w:rsidR="00C0730D" w:rsidRPr="00433317" w:rsidRDefault="00C0730D" w:rsidP="00872F61">
            <w:pPr>
              <w:jc w:val="center"/>
            </w:pPr>
            <w:r w:rsidRPr="00433317">
              <w:t>0,0</w:t>
            </w:r>
          </w:p>
        </w:tc>
      </w:tr>
      <w:tr w:rsidR="00C0730D" w:rsidRPr="00433317">
        <w:tc>
          <w:tcPr>
            <w:tcW w:w="561" w:type="dxa"/>
            <w:vAlign w:val="center"/>
          </w:tcPr>
          <w:p w:rsidR="00C0730D" w:rsidRPr="00433317" w:rsidRDefault="00C0730D" w:rsidP="00E2736A">
            <w:pPr>
              <w:widowControl w:val="0"/>
              <w:autoSpaceDE w:val="0"/>
              <w:autoSpaceDN w:val="0"/>
              <w:adjustRightInd w:val="0"/>
              <w:jc w:val="center"/>
              <w:rPr>
                <w:b/>
                <w:bCs/>
              </w:rPr>
            </w:pPr>
            <w:r w:rsidRPr="00433317">
              <w:rPr>
                <w:b/>
                <w:bCs/>
              </w:rPr>
              <w:t>7</w:t>
            </w:r>
          </w:p>
        </w:tc>
        <w:tc>
          <w:tcPr>
            <w:tcW w:w="3989" w:type="dxa"/>
          </w:tcPr>
          <w:p w:rsidR="00C0730D" w:rsidRPr="00433317" w:rsidRDefault="00C0730D" w:rsidP="00E2736A">
            <w:pPr>
              <w:widowControl w:val="0"/>
              <w:autoSpaceDE w:val="0"/>
              <w:autoSpaceDN w:val="0"/>
              <w:adjustRightInd w:val="0"/>
              <w:jc w:val="both"/>
              <w:rPr>
                <w:b/>
                <w:bCs/>
              </w:rPr>
            </w:pPr>
            <w:r w:rsidRPr="00433317">
              <w:rPr>
                <w:b/>
                <w:bCs/>
              </w:rPr>
              <w:t>Обустройство улично-дорожной сети вблизи образовательных учреждений в соответствии с новыми стандартами:</w:t>
            </w:r>
          </w:p>
        </w:tc>
        <w:tc>
          <w:tcPr>
            <w:tcW w:w="2413" w:type="dxa"/>
            <w:vAlign w:val="center"/>
          </w:tcPr>
          <w:p w:rsidR="00C0730D" w:rsidRPr="00433317" w:rsidRDefault="00C0730D" w:rsidP="00E2736A">
            <w:pPr>
              <w:widowControl w:val="0"/>
              <w:autoSpaceDE w:val="0"/>
              <w:autoSpaceDN w:val="0"/>
              <w:adjustRightInd w:val="0"/>
              <w:jc w:val="center"/>
              <w:rPr>
                <w:b/>
                <w:bCs/>
              </w:rPr>
            </w:pPr>
            <w:r w:rsidRPr="00433317">
              <w:rPr>
                <w:b/>
                <w:bCs/>
              </w:rPr>
              <w:t>Муниципальное казенное учреждение «Управление городского хозяйства»</w:t>
            </w:r>
          </w:p>
        </w:tc>
        <w:tc>
          <w:tcPr>
            <w:tcW w:w="1356" w:type="dxa"/>
            <w:vAlign w:val="center"/>
          </w:tcPr>
          <w:p w:rsidR="00C0730D" w:rsidRPr="00433317" w:rsidRDefault="00C0730D" w:rsidP="00E2736A">
            <w:pPr>
              <w:widowControl w:val="0"/>
              <w:autoSpaceDE w:val="0"/>
              <w:autoSpaceDN w:val="0"/>
              <w:adjustRightInd w:val="0"/>
              <w:jc w:val="center"/>
              <w:rPr>
                <w:b/>
                <w:bCs/>
              </w:rPr>
            </w:pPr>
            <w:r w:rsidRPr="00433317">
              <w:rPr>
                <w:b/>
                <w:bCs/>
              </w:rPr>
              <w:t>6750,6</w:t>
            </w:r>
          </w:p>
        </w:tc>
        <w:tc>
          <w:tcPr>
            <w:tcW w:w="1356" w:type="dxa"/>
            <w:vAlign w:val="center"/>
          </w:tcPr>
          <w:p w:rsidR="00C0730D" w:rsidRPr="00433317" w:rsidRDefault="00C0730D" w:rsidP="00E2736A">
            <w:pPr>
              <w:widowControl w:val="0"/>
              <w:autoSpaceDE w:val="0"/>
              <w:autoSpaceDN w:val="0"/>
              <w:adjustRightInd w:val="0"/>
              <w:jc w:val="center"/>
              <w:rPr>
                <w:b/>
                <w:bCs/>
              </w:rPr>
            </w:pPr>
            <w:r w:rsidRPr="00433317">
              <w:rPr>
                <w:b/>
                <w:bCs/>
              </w:rPr>
              <w:t>1879,7</w:t>
            </w:r>
          </w:p>
        </w:tc>
        <w:tc>
          <w:tcPr>
            <w:tcW w:w="1131" w:type="dxa"/>
            <w:vAlign w:val="center"/>
          </w:tcPr>
          <w:p w:rsidR="00C0730D" w:rsidRPr="00433317" w:rsidRDefault="00C0730D" w:rsidP="00E2736A">
            <w:pPr>
              <w:widowControl w:val="0"/>
              <w:autoSpaceDE w:val="0"/>
              <w:autoSpaceDN w:val="0"/>
              <w:adjustRightInd w:val="0"/>
              <w:jc w:val="center"/>
              <w:rPr>
                <w:b/>
                <w:bCs/>
              </w:rPr>
            </w:pPr>
            <w:r w:rsidRPr="00433317">
              <w:rPr>
                <w:b/>
                <w:bCs/>
              </w:rPr>
              <w:t>1285,9</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1195,0</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1195,0</w:t>
            </w:r>
          </w:p>
        </w:tc>
        <w:tc>
          <w:tcPr>
            <w:tcW w:w="1111" w:type="dxa"/>
            <w:vAlign w:val="center"/>
          </w:tcPr>
          <w:p w:rsidR="00C0730D" w:rsidRPr="00433317" w:rsidRDefault="00C0730D" w:rsidP="00E2736A">
            <w:pPr>
              <w:widowControl w:val="0"/>
              <w:autoSpaceDE w:val="0"/>
              <w:autoSpaceDN w:val="0"/>
              <w:adjustRightInd w:val="0"/>
              <w:jc w:val="center"/>
              <w:rPr>
                <w:b/>
                <w:bCs/>
              </w:rPr>
            </w:pPr>
            <w:r w:rsidRPr="00433317">
              <w:rPr>
                <w:b/>
                <w:bCs/>
              </w:rPr>
              <w:t>1195,0</w:t>
            </w:r>
          </w:p>
        </w:tc>
      </w:tr>
      <w:tr w:rsidR="00C0730D" w:rsidRPr="00433317">
        <w:tc>
          <w:tcPr>
            <w:tcW w:w="561" w:type="dxa"/>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Всего по мероприятию, в том числе</w:t>
            </w:r>
          </w:p>
        </w:tc>
        <w:tc>
          <w:tcPr>
            <w:tcW w:w="2413" w:type="dxa"/>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E2736A">
            <w:pPr>
              <w:widowControl w:val="0"/>
              <w:autoSpaceDE w:val="0"/>
              <w:autoSpaceDN w:val="0"/>
              <w:adjustRightInd w:val="0"/>
              <w:jc w:val="center"/>
            </w:pPr>
          </w:p>
        </w:tc>
        <w:tc>
          <w:tcPr>
            <w:tcW w:w="1131" w:type="dxa"/>
            <w:vAlign w:val="center"/>
          </w:tcPr>
          <w:p w:rsidR="00C0730D" w:rsidRPr="00433317" w:rsidRDefault="00C0730D" w:rsidP="00E2736A">
            <w:pPr>
              <w:widowControl w:val="0"/>
              <w:autoSpaceDE w:val="0"/>
              <w:autoSpaceDN w:val="0"/>
              <w:adjustRightInd w:val="0"/>
              <w:jc w:val="center"/>
            </w:pPr>
          </w:p>
        </w:tc>
        <w:tc>
          <w:tcPr>
            <w:tcW w:w="1111" w:type="dxa"/>
            <w:vAlign w:val="center"/>
          </w:tcPr>
          <w:p w:rsidR="00C0730D" w:rsidRPr="00433317" w:rsidRDefault="00C0730D" w:rsidP="00E2736A">
            <w:pPr>
              <w:widowControl w:val="0"/>
              <w:autoSpaceDE w:val="0"/>
              <w:autoSpaceDN w:val="0"/>
              <w:adjustRightInd w:val="0"/>
              <w:jc w:val="center"/>
            </w:pPr>
          </w:p>
        </w:tc>
        <w:tc>
          <w:tcPr>
            <w:tcW w:w="1111" w:type="dxa"/>
            <w:vAlign w:val="center"/>
          </w:tcPr>
          <w:p w:rsidR="00C0730D" w:rsidRPr="00433317" w:rsidRDefault="00C0730D" w:rsidP="00E2736A">
            <w:pPr>
              <w:widowControl w:val="0"/>
              <w:autoSpaceDE w:val="0"/>
              <w:autoSpaceDN w:val="0"/>
              <w:adjustRightInd w:val="0"/>
              <w:jc w:val="center"/>
            </w:pPr>
          </w:p>
        </w:tc>
        <w:tc>
          <w:tcPr>
            <w:tcW w:w="1111" w:type="dxa"/>
            <w:vAlign w:val="center"/>
          </w:tcPr>
          <w:p w:rsidR="00C0730D" w:rsidRPr="00433317" w:rsidRDefault="00C0730D" w:rsidP="00E2736A">
            <w:pPr>
              <w:widowControl w:val="0"/>
              <w:autoSpaceDE w:val="0"/>
              <w:autoSpaceDN w:val="0"/>
              <w:adjustRightInd w:val="0"/>
              <w:jc w:val="center"/>
            </w:pPr>
          </w:p>
        </w:tc>
      </w:tr>
      <w:tr w:rsidR="00C0730D" w:rsidRPr="00433317">
        <w:tc>
          <w:tcPr>
            <w:tcW w:w="561" w:type="dxa"/>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Федеральный бюджет</w:t>
            </w:r>
          </w:p>
        </w:tc>
        <w:tc>
          <w:tcPr>
            <w:tcW w:w="2413" w:type="dxa"/>
            <w:vAlign w:val="center"/>
          </w:tcPr>
          <w:p w:rsidR="00C0730D" w:rsidRPr="00433317" w:rsidRDefault="00C0730D" w:rsidP="00E2736A">
            <w:pPr>
              <w:widowControl w:val="0"/>
              <w:autoSpaceDE w:val="0"/>
              <w:autoSpaceDN w:val="0"/>
              <w:adjustRightInd w:val="0"/>
              <w:jc w:val="center"/>
            </w:pPr>
          </w:p>
        </w:tc>
        <w:tc>
          <w:tcPr>
            <w:tcW w:w="1356" w:type="dxa"/>
          </w:tcPr>
          <w:p w:rsidR="00C0730D" w:rsidRPr="00433317" w:rsidRDefault="00C0730D" w:rsidP="00303509">
            <w:pPr>
              <w:jc w:val="center"/>
            </w:pPr>
            <w:r w:rsidRPr="00433317">
              <w:t>0,0</w:t>
            </w:r>
          </w:p>
        </w:tc>
        <w:tc>
          <w:tcPr>
            <w:tcW w:w="1356" w:type="dxa"/>
          </w:tcPr>
          <w:p w:rsidR="00C0730D" w:rsidRPr="00433317" w:rsidRDefault="00C0730D" w:rsidP="00303509">
            <w:pPr>
              <w:jc w:val="center"/>
            </w:pPr>
            <w:r w:rsidRPr="00433317">
              <w:t>0,0</w:t>
            </w:r>
          </w:p>
        </w:tc>
        <w:tc>
          <w:tcPr>
            <w:tcW w:w="1131" w:type="dxa"/>
          </w:tcPr>
          <w:p w:rsidR="00C0730D" w:rsidRPr="00433317" w:rsidRDefault="00C0730D" w:rsidP="00303509">
            <w:pPr>
              <w:jc w:val="center"/>
            </w:pPr>
            <w:r w:rsidRPr="00433317">
              <w:t>0,0</w:t>
            </w:r>
          </w:p>
        </w:tc>
        <w:tc>
          <w:tcPr>
            <w:tcW w:w="1111" w:type="dxa"/>
          </w:tcPr>
          <w:p w:rsidR="00C0730D" w:rsidRPr="00433317" w:rsidRDefault="00C0730D" w:rsidP="00303509">
            <w:pPr>
              <w:jc w:val="center"/>
            </w:pPr>
            <w:r w:rsidRPr="00433317">
              <w:t>0,0</w:t>
            </w:r>
          </w:p>
        </w:tc>
        <w:tc>
          <w:tcPr>
            <w:tcW w:w="1111" w:type="dxa"/>
          </w:tcPr>
          <w:p w:rsidR="00C0730D" w:rsidRPr="00433317" w:rsidRDefault="00C0730D" w:rsidP="00303509">
            <w:pPr>
              <w:jc w:val="center"/>
            </w:pPr>
            <w:r w:rsidRPr="00433317">
              <w:t>0,0</w:t>
            </w:r>
          </w:p>
        </w:tc>
        <w:tc>
          <w:tcPr>
            <w:tcW w:w="1111" w:type="dxa"/>
          </w:tcPr>
          <w:p w:rsidR="00C0730D" w:rsidRPr="00433317" w:rsidRDefault="00C0730D" w:rsidP="00303509">
            <w:pPr>
              <w:jc w:val="center"/>
            </w:pPr>
            <w:r w:rsidRPr="00433317">
              <w:t>0,0</w:t>
            </w:r>
          </w:p>
        </w:tc>
      </w:tr>
      <w:tr w:rsidR="00C0730D" w:rsidRPr="00433317">
        <w:tc>
          <w:tcPr>
            <w:tcW w:w="561" w:type="dxa"/>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Областной бюджет</w:t>
            </w:r>
          </w:p>
        </w:tc>
        <w:tc>
          <w:tcPr>
            <w:tcW w:w="2413" w:type="dxa"/>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303509">
            <w:pPr>
              <w:widowControl w:val="0"/>
              <w:autoSpaceDE w:val="0"/>
              <w:autoSpaceDN w:val="0"/>
              <w:adjustRightInd w:val="0"/>
              <w:jc w:val="center"/>
            </w:pPr>
            <w:r w:rsidRPr="00433317">
              <w:t>0,0</w:t>
            </w:r>
          </w:p>
        </w:tc>
        <w:tc>
          <w:tcPr>
            <w:tcW w:w="1356" w:type="dxa"/>
          </w:tcPr>
          <w:p w:rsidR="00C0730D" w:rsidRPr="00433317" w:rsidRDefault="00C0730D" w:rsidP="00303509">
            <w:pPr>
              <w:jc w:val="center"/>
            </w:pPr>
            <w:r w:rsidRPr="00433317">
              <w:t>0,0</w:t>
            </w:r>
          </w:p>
        </w:tc>
        <w:tc>
          <w:tcPr>
            <w:tcW w:w="1131" w:type="dxa"/>
          </w:tcPr>
          <w:p w:rsidR="00C0730D" w:rsidRPr="00433317" w:rsidRDefault="00C0730D" w:rsidP="00303509">
            <w:pPr>
              <w:jc w:val="center"/>
            </w:pPr>
            <w:r w:rsidRPr="00433317">
              <w:t>0,0</w:t>
            </w:r>
          </w:p>
        </w:tc>
        <w:tc>
          <w:tcPr>
            <w:tcW w:w="1111" w:type="dxa"/>
          </w:tcPr>
          <w:p w:rsidR="00C0730D" w:rsidRPr="00433317" w:rsidRDefault="00C0730D" w:rsidP="00303509">
            <w:pPr>
              <w:jc w:val="center"/>
            </w:pPr>
            <w:r w:rsidRPr="00433317">
              <w:t>0,0</w:t>
            </w:r>
          </w:p>
        </w:tc>
        <w:tc>
          <w:tcPr>
            <w:tcW w:w="1111" w:type="dxa"/>
          </w:tcPr>
          <w:p w:rsidR="00C0730D" w:rsidRPr="00433317" w:rsidRDefault="00C0730D" w:rsidP="00303509">
            <w:pPr>
              <w:jc w:val="center"/>
            </w:pPr>
            <w:r w:rsidRPr="00433317">
              <w:t>0,0</w:t>
            </w:r>
          </w:p>
        </w:tc>
        <w:tc>
          <w:tcPr>
            <w:tcW w:w="1111" w:type="dxa"/>
          </w:tcPr>
          <w:p w:rsidR="00C0730D" w:rsidRPr="00433317" w:rsidRDefault="00C0730D" w:rsidP="00303509">
            <w:pPr>
              <w:jc w:val="center"/>
            </w:pPr>
            <w:r w:rsidRPr="00433317">
              <w:t>0,0</w:t>
            </w:r>
          </w:p>
        </w:tc>
      </w:tr>
      <w:tr w:rsidR="00C0730D" w:rsidRPr="00433317">
        <w:tc>
          <w:tcPr>
            <w:tcW w:w="561" w:type="dxa"/>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Местный бюджет</w:t>
            </w:r>
          </w:p>
        </w:tc>
        <w:tc>
          <w:tcPr>
            <w:tcW w:w="2413" w:type="dxa"/>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303509">
            <w:pPr>
              <w:widowControl w:val="0"/>
              <w:autoSpaceDE w:val="0"/>
              <w:autoSpaceDN w:val="0"/>
              <w:adjustRightInd w:val="0"/>
              <w:jc w:val="center"/>
            </w:pPr>
            <w:r w:rsidRPr="00433317">
              <w:t>6750,6</w:t>
            </w:r>
          </w:p>
        </w:tc>
        <w:tc>
          <w:tcPr>
            <w:tcW w:w="1356" w:type="dxa"/>
            <w:vAlign w:val="center"/>
          </w:tcPr>
          <w:p w:rsidR="00C0730D" w:rsidRPr="00433317" w:rsidRDefault="00C0730D" w:rsidP="00303509">
            <w:pPr>
              <w:widowControl w:val="0"/>
              <w:autoSpaceDE w:val="0"/>
              <w:autoSpaceDN w:val="0"/>
              <w:adjustRightInd w:val="0"/>
              <w:jc w:val="center"/>
            </w:pPr>
            <w:r w:rsidRPr="00433317">
              <w:t>1879,7</w:t>
            </w:r>
          </w:p>
        </w:tc>
        <w:tc>
          <w:tcPr>
            <w:tcW w:w="1131" w:type="dxa"/>
            <w:vAlign w:val="center"/>
          </w:tcPr>
          <w:p w:rsidR="00C0730D" w:rsidRPr="00433317" w:rsidRDefault="00C0730D" w:rsidP="00303509">
            <w:pPr>
              <w:widowControl w:val="0"/>
              <w:autoSpaceDE w:val="0"/>
              <w:autoSpaceDN w:val="0"/>
              <w:adjustRightInd w:val="0"/>
              <w:jc w:val="center"/>
            </w:pPr>
            <w:r w:rsidRPr="00433317">
              <w:t>1285,9</w:t>
            </w:r>
          </w:p>
        </w:tc>
        <w:tc>
          <w:tcPr>
            <w:tcW w:w="1111" w:type="dxa"/>
            <w:vAlign w:val="center"/>
          </w:tcPr>
          <w:p w:rsidR="00C0730D" w:rsidRPr="00433317" w:rsidRDefault="00C0730D" w:rsidP="00303509">
            <w:pPr>
              <w:widowControl w:val="0"/>
              <w:autoSpaceDE w:val="0"/>
              <w:autoSpaceDN w:val="0"/>
              <w:adjustRightInd w:val="0"/>
              <w:jc w:val="center"/>
            </w:pPr>
            <w:r w:rsidRPr="00433317">
              <w:t>1195,0</w:t>
            </w:r>
          </w:p>
        </w:tc>
        <w:tc>
          <w:tcPr>
            <w:tcW w:w="1111" w:type="dxa"/>
            <w:vAlign w:val="center"/>
          </w:tcPr>
          <w:p w:rsidR="00C0730D" w:rsidRPr="00433317" w:rsidRDefault="00C0730D" w:rsidP="00303509">
            <w:pPr>
              <w:widowControl w:val="0"/>
              <w:autoSpaceDE w:val="0"/>
              <w:autoSpaceDN w:val="0"/>
              <w:adjustRightInd w:val="0"/>
              <w:jc w:val="center"/>
            </w:pPr>
            <w:r w:rsidRPr="00433317">
              <w:t>1195,0</w:t>
            </w:r>
          </w:p>
        </w:tc>
        <w:tc>
          <w:tcPr>
            <w:tcW w:w="1111" w:type="dxa"/>
            <w:vAlign w:val="center"/>
          </w:tcPr>
          <w:p w:rsidR="00C0730D" w:rsidRPr="00433317" w:rsidRDefault="00C0730D" w:rsidP="00303509">
            <w:pPr>
              <w:widowControl w:val="0"/>
              <w:autoSpaceDE w:val="0"/>
              <w:autoSpaceDN w:val="0"/>
              <w:adjustRightInd w:val="0"/>
              <w:jc w:val="center"/>
            </w:pPr>
            <w:r w:rsidRPr="00433317">
              <w:t>1195,0</w:t>
            </w:r>
          </w:p>
        </w:tc>
      </w:tr>
      <w:tr w:rsidR="00C0730D" w:rsidRPr="00433317">
        <w:tc>
          <w:tcPr>
            <w:tcW w:w="561" w:type="dxa"/>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Внебюджетные источники</w:t>
            </w:r>
          </w:p>
        </w:tc>
        <w:tc>
          <w:tcPr>
            <w:tcW w:w="2413" w:type="dxa"/>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303509">
            <w:pPr>
              <w:widowControl w:val="0"/>
              <w:autoSpaceDE w:val="0"/>
              <w:autoSpaceDN w:val="0"/>
              <w:adjustRightInd w:val="0"/>
              <w:jc w:val="center"/>
            </w:pPr>
            <w:r w:rsidRPr="00433317">
              <w:t>0,0</w:t>
            </w:r>
          </w:p>
        </w:tc>
        <w:tc>
          <w:tcPr>
            <w:tcW w:w="1356" w:type="dxa"/>
          </w:tcPr>
          <w:p w:rsidR="00C0730D" w:rsidRPr="00433317" w:rsidRDefault="00C0730D" w:rsidP="00303509">
            <w:pPr>
              <w:jc w:val="center"/>
            </w:pPr>
            <w:r w:rsidRPr="00433317">
              <w:t>0,0</w:t>
            </w:r>
          </w:p>
        </w:tc>
        <w:tc>
          <w:tcPr>
            <w:tcW w:w="1131" w:type="dxa"/>
          </w:tcPr>
          <w:p w:rsidR="00C0730D" w:rsidRPr="00433317" w:rsidRDefault="00C0730D" w:rsidP="00303509">
            <w:pPr>
              <w:jc w:val="center"/>
            </w:pPr>
            <w:r w:rsidRPr="00433317">
              <w:t>0,0</w:t>
            </w:r>
          </w:p>
        </w:tc>
        <w:tc>
          <w:tcPr>
            <w:tcW w:w="1111" w:type="dxa"/>
          </w:tcPr>
          <w:p w:rsidR="00C0730D" w:rsidRPr="00433317" w:rsidRDefault="00C0730D" w:rsidP="00303509">
            <w:pPr>
              <w:jc w:val="center"/>
            </w:pPr>
            <w:r w:rsidRPr="00433317">
              <w:t>0,0</w:t>
            </w:r>
          </w:p>
        </w:tc>
        <w:tc>
          <w:tcPr>
            <w:tcW w:w="1111" w:type="dxa"/>
          </w:tcPr>
          <w:p w:rsidR="00C0730D" w:rsidRPr="00433317" w:rsidRDefault="00C0730D" w:rsidP="00303509">
            <w:pPr>
              <w:jc w:val="center"/>
            </w:pPr>
            <w:r w:rsidRPr="00433317">
              <w:t>0,0</w:t>
            </w:r>
          </w:p>
        </w:tc>
        <w:tc>
          <w:tcPr>
            <w:tcW w:w="1111" w:type="dxa"/>
          </w:tcPr>
          <w:p w:rsidR="00C0730D" w:rsidRPr="00433317" w:rsidRDefault="00C0730D" w:rsidP="00303509">
            <w:pPr>
              <w:jc w:val="center"/>
            </w:pPr>
            <w:r w:rsidRPr="00433317">
              <w:t>0,0</w:t>
            </w:r>
          </w:p>
        </w:tc>
      </w:tr>
      <w:tr w:rsidR="00C0730D" w:rsidRPr="00433317">
        <w:tc>
          <w:tcPr>
            <w:tcW w:w="561" w:type="dxa"/>
            <w:vAlign w:val="center"/>
          </w:tcPr>
          <w:p w:rsidR="00C0730D" w:rsidRPr="00433317" w:rsidRDefault="00C0730D" w:rsidP="00E2736A">
            <w:pPr>
              <w:widowControl w:val="0"/>
              <w:autoSpaceDE w:val="0"/>
              <w:autoSpaceDN w:val="0"/>
              <w:adjustRightInd w:val="0"/>
              <w:jc w:val="center"/>
              <w:rPr>
                <w:b/>
                <w:bCs/>
              </w:rPr>
            </w:pPr>
            <w:r w:rsidRPr="00433317">
              <w:rPr>
                <w:b/>
                <w:bCs/>
              </w:rPr>
              <w:t>8</w:t>
            </w:r>
          </w:p>
        </w:tc>
        <w:tc>
          <w:tcPr>
            <w:tcW w:w="3989" w:type="dxa"/>
          </w:tcPr>
          <w:p w:rsidR="00C0730D" w:rsidRPr="00433317" w:rsidRDefault="00C0730D" w:rsidP="00E2736A">
            <w:pPr>
              <w:widowControl w:val="0"/>
              <w:autoSpaceDE w:val="0"/>
              <w:autoSpaceDN w:val="0"/>
              <w:adjustRightInd w:val="0"/>
              <w:jc w:val="both"/>
              <w:rPr>
                <w:b/>
                <w:bCs/>
              </w:rPr>
            </w:pPr>
            <w:r w:rsidRPr="00433317">
              <w:rPr>
                <w:b/>
                <w:bCs/>
              </w:rPr>
              <w:t xml:space="preserve"> Нанесение дорожной разметки в соответствии с проектом организации движения, в том числе пешеходных переходов.</w:t>
            </w:r>
          </w:p>
        </w:tc>
        <w:tc>
          <w:tcPr>
            <w:tcW w:w="2413" w:type="dxa"/>
            <w:vAlign w:val="center"/>
          </w:tcPr>
          <w:p w:rsidR="00C0730D" w:rsidRPr="00433317" w:rsidRDefault="00C0730D" w:rsidP="00E2736A">
            <w:pPr>
              <w:widowControl w:val="0"/>
              <w:autoSpaceDE w:val="0"/>
              <w:autoSpaceDN w:val="0"/>
              <w:adjustRightInd w:val="0"/>
              <w:jc w:val="center"/>
              <w:rPr>
                <w:b/>
                <w:bCs/>
              </w:rPr>
            </w:pPr>
            <w:r w:rsidRPr="00433317">
              <w:rPr>
                <w:b/>
                <w:bCs/>
              </w:rPr>
              <w:t>Муниципальное казенное учреждение «Управление городского хозяйства»</w:t>
            </w:r>
          </w:p>
        </w:tc>
        <w:tc>
          <w:tcPr>
            <w:tcW w:w="1356" w:type="dxa"/>
            <w:vAlign w:val="center"/>
          </w:tcPr>
          <w:p w:rsidR="00C0730D" w:rsidRPr="00433317" w:rsidRDefault="00C0730D" w:rsidP="0017462C">
            <w:pPr>
              <w:widowControl w:val="0"/>
              <w:autoSpaceDE w:val="0"/>
              <w:autoSpaceDN w:val="0"/>
              <w:adjustRightInd w:val="0"/>
              <w:jc w:val="center"/>
              <w:rPr>
                <w:b/>
                <w:bCs/>
              </w:rPr>
            </w:pPr>
            <w:r w:rsidRPr="00433317">
              <w:rPr>
                <w:b/>
                <w:bCs/>
              </w:rPr>
              <w:t>1684,0</w:t>
            </w:r>
          </w:p>
        </w:tc>
        <w:tc>
          <w:tcPr>
            <w:tcW w:w="1356" w:type="dxa"/>
            <w:vAlign w:val="center"/>
          </w:tcPr>
          <w:p w:rsidR="00C0730D" w:rsidRPr="00433317" w:rsidRDefault="00C0730D" w:rsidP="0017462C">
            <w:pPr>
              <w:widowControl w:val="0"/>
              <w:autoSpaceDE w:val="0"/>
              <w:autoSpaceDN w:val="0"/>
              <w:adjustRightInd w:val="0"/>
              <w:jc w:val="center"/>
              <w:rPr>
                <w:b/>
                <w:bCs/>
              </w:rPr>
            </w:pPr>
            <w:r w:rsidRPr="00433317">
              <w:rPr>
                <w:b/>
                <w:bCs/>
              </w:rPr>
              <w:t>364,0</w:t>
            </w:r>
          </w:p>
        </w:tc>
        <w:tc>
          <w:tcPr>
            <w:tcW w:w="1131" w:type="dxa"/>
            <w:vAlign w:val="center"/>
          </w:tcPr>
          <w:p w:rsidR="00C0730D" w:rsidRPr="00433317" w:rsidRDefault="00C0730D" w:rsidP="0017462C">
            <w:pPr>
              <w:widowControl w:val="0"/>
              <w:autoSpaceDE w:val="0"/>
              <w:autoSpaceDN w:val="0"/>
              <w:adjustRightInd w:val="0"/>
              <w:jc w:val="center"/>
              <w:rPr>
                <w:b/>
                <w:bCs/>
              </w:rPr>
            </w:pPr>
            <w:r w:rsidRPr="00433317">
              <w:rPr>
                <w:b/>
                <w:bCs/>
              </w:rPr>
              <w:t>180,0</w:t>
            </w:r>
          </w:p>
        </w:tc>
        <w:tc>
          <w:tcPr>
            <w:tcW w:w="1111" w:type="dxa"/>
            <w:vAlign w:val="center"/>
          </w:tcPr>
          <w:p w:rsidR="00C0730D" w:rsidRPr="00433317" w:rsidRDefault="00C0730D" w:rsidP="0017462C">
            <w:pPr>
              <w:widowControl w:val="0"/>
              <w:autoSpaceDE w:val="0"/>
              <w:autoSpaceDN w:val="0"/>
              <w:adjustRightInd w:val="0"/>
              <w:jc w:val="center"/>
              <w:rPr>
                <w:b/>
                <w:bCs/>
              </w:rPr>
            </w:pPr>
            <w:r w:rsidRPr="00433317">
              <w:rPr>
                <w:b/>
                <w:bCs/>
              </w:rPr>
              <w:t>380,0</w:t>
            </w:r>
          </w:p>
        </w:tc>
        <w:tc>
          <w:tcPr>
            <w:tcW w:w="1111" w:type="dxa"/>
            <w:vAlign w:val="center"/>
          </w:tcPr>
          <w:p w:rsidR="00C0730D" w:rsidRPr="00433317" w:rsidRDefault="00C0730D" w:rsidP="0017462C">
            <w:pPr>
              <w:widowControl w:val="0"/>
              <w:autoSpaceDE w:val="0"/>
              <w:autoSpaceDN w:val="0"/>
              <w:adjustRightInd w:val="0"/>
              <w:jc w:val="center"/>
              <w:rPr>
                <w:b/>
                <w:bCs/>
              </w:rPr>
            </w:pPr>
            <w:r w:rsidRPr="00433317">
              <w:rPr>
                <w:b/>
                <w:bCs/>
              </w:rPr>
              <w:t>380,0</w:t>
            </w:r>
          </w:p>
        </w:tc>
        <w:tc>
          <w:tcPr>
            <w:tcW w:w="1111" w:type="dxa"/>
            <w:vAlign w:val="center"/>
          </w:tcPr>
          <w:p w:rsidR="00C0730D" w:rsidRPr="00433317" w:rsidRDefault="00C0730D" w:rsidP="0017462C">
            <w:pPr>
              <w:widowControl w:val="0"/>
              <w:autoSpaceDE w:val="0"/>
              <w:autoSpaceDN w:val="0"/>
              <w:adjustRightInd w:val="0"/>
              <w:jc w:val="center"/>
              <w:rPr>
                <w:b/>
                <w:bCs/>
              </w:rPr>
            </w:pPr>
            <w:r w:rsidRPr="00433317">
              <w:rPr>
                <w:b/>
                <w:bCs/>
              </w:rPr>
              <w:t>380,0</w:t>
            </w:r>
          </w:p>
        </w:tc>
      </w:tr>
      <w:tr w:rsidR="00C0730D" w:rsidRPr="00433317">
        <w:tc>
          <w:tcPr>
            <w:tcW w:w="561" w:type="dxa"/>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Всего по мероприятию, в том числе</w:t>
            </w:r>
          </w:p>
        </w:tc>
        <w:tc>
          <w:tcPr>
            <w:tcW w:w="2413" w:type="dxa"/>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17462C">
            <w:pPr>
              <w:widowControl w:val="0"/>
              <w:autoSpaceDE w:val="0"/>
              <w:autoSpaceDN w:val="0"/>
              <w:adjustRightInd w:val="0"/>
              <w:jc w:val="center"/>
            </w:pPr>
          </w:p>
        </w:tc>
        <w:tc>
          <w:tcPr>
            <w:tcW w:w="1356" w:type="dxa"/>
            <w:vAlign w:val="center"/>
          </w:tcPr>
          <w:p w:rsidR="00C0730D" w:rsidRPr="00433317" w:rsidRDefault="00C0730D" w:rsidP="0017462C">
            <w:pPr>
              <w:widowControl w:val="0"/>
              <w:autoSpaceDE w:val="0"/>
              <w:autoSpaceDN w:val="0"/>
              <w:adjustRightInd w:val="0"/>
              <w:jc w:val="center"/>
            </w:pPr>
          </w:p>
        </w:tc>
        <w:tc>
          <w:tcPr>
            <w:tcW w:w="1131" w:type="dxa"/>
            <w:vAlign w:val="center"/>
          </w:tcPr>
          <w:p w:rsidR="00C0730D" w:rsidRPr="00433317" w:rsidRDefault="00C0730D" w:rsidP="0017462C">
            <w:pPr>
              <w:widowControl w:val="0"/>
              <w:autoSpaceDE w:val="0"/>
              <w:autoSpaceDN w:val="0"/>
              <w:adjustRightInd w:val="0"/>
              <w:jc w:val="center"/>
            </w:pPr>
          </w:p>
        </w:tc>
        <w:tc>
          <w:tcPr>
            <w:tcW w:w="1111" w:type="dxa"/>
            <w:vAlign w:val="center"/>
          </w:tcPr>
          <w:p w:rsidR="00C0730D" w:rsidRPr="00433317" w:rsidRDefault="00C0730D" w:rsidP="0017462C">
            <w:pPr>
              <w:widowControl w:val="0"/>
              <w:autoSpaceDE w:val="0"/>
              <w:autoSpaceDN w:val="0"/>
              <w:adjustRightInd w:val="0"/>
              <w:jc w:val="center"/>
            </w:pPr>
          </w:p>
        </w:tc>
        <w:tc>
          <w:tcPr>
            <w:tcW w:w="1111" w:type="dxa"/>
            <w:vAlign w:val="center"/>
          </w:tcPr>
          <w:p w:rsidR="00C0730D" w:rsidRPr="00433317" w:rsidRDefault="00C0730D" w:rsidP="0017462C">
            <w:pPr>
              <w:widowControl w:val="0"/>
              <w:autoSpaceDE w:val="0"/>
              <w:autoSpaceDN w:val="0"/>
              <w:adjustRightInd w:val="0"/>
              <w:jc w:val="center"/>
            </w:pPr>
          </w:p>
        </w:tc>
        <w:tc>
          <w:tcPr>
            <w:tcW w:w="1111" w:type="dxa"/>
            <w:vAlign w:val="center"/>
          </w:tcPr>
          <w:p w:rsidR="00C0730D" w:rsidRPr="00433317" w:rsidRDefault="00C0730D" w:rsidP="0017462C">
            <w:pPr>
              <w:widowControl w:val="0"/>
              <w:autoSpaceDE w:val="0"/>
              <w:autoSpaceDN w:val="0"/>
              <w:adjustRightInd w:val="0"/>
              <w:jc w:val="center"/>
            </w:pPr>
          </w:p>
        </w:tc>
      </w:tr>
      <w:tr w:rsidR="00C0730D" w:rsidRPr="00433317">
        <w:tc>
          <w:tcPr>
            <w:tcW w:w="561" w:type="dxa"/>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Федеральный бюджет</w:t>
            </w:r>
          </w:p>
        </w:tc>
        <w:tc>
          <w:tcPr>
            <w:tcW w:w="2413" w:type="dxa"/>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17462C">
            <w:pPr>
              <w:widowControl w:val="0"/>
              <w:autoSpaceDE w:val="0"/>
              <w:autoSpaceDN w:val="0"/>
              <w:adjustRightInd w:val="0"/>
              <w:jc w:val="center"/>
            </w:pPr>
            <w:r w:rsidRPr="00433317">
              <w:t>0,0</w:t>
            </w:r>
          </w:p>
        </w:tc>
        <w:tc>
          <w:tcPr>
            <w:tcW w:w="1356" w:type="dxa"/>
          </w:tcPr>
          <w:p w:rsidR="00C0730D" w:rsidRPr="00433317" w:rsidRDefault="00C0730D" w:rsidP="0017462C">
            <w:pPr>
              <w:jc w:val="center"/>
            </w:pPr>
            <w:r w:rsidRPr="00433317">
              <w:t>0,0</w:t>
            </w:r>
          </w:p>
        </w:tc>
        <w:tc>
          <w:tcPr>
            <w:tcW w:w="1131" w:type="dxa"/>
          </w:tcPr>
          <w:p w:rsidR="00C0730D" w:rsidRPr="00433317" w:rsidRDefault="00C0730D" w:rsidP="0017462C">
            <w:pPr>
              <w:jc w:val="center"/>
            </w:pPr>
            <w:r w:rsidRPr="00433317">
              <w:t>0,0</w:t>
            </w:r>
          </w:p>
        </w:tc>
        <w:tc>
          <w:tcPr>
            <w:tcW w:w="1111" w:type="dxa"/>
          </w:tcPr>
          <w:p w:rsidR="00C0730D" w:rsidRPr="00433317" w:rsidRDefault="00C0730D" w:rsidP="0017462C">
            <w:pPr>
              <w:jc w:val="center"/>
            </w:pPr>
            <w:r w:rsidRPr="00433317">
              <w:t>0,0</w:t>
            </w:r>
          </w:p>
        </w:tc>
        <w:tc>
          <w:tcPr>
            <w:tcW w:w="1111" w:type="dxa"/>
          </w:tcPr>
          <w:p w:rsidR="00C0730D" w:rsidRPr="00433317" w:rsidRDefault="00C0730D" w:rsidP="0017462C">
            <w:pPr>
              <w:jc w:val="center"/>
            </w:pPr>
            <w:r w:rsidRPr="00433317">
              <w:t>0,0</w:t>
            </w:r>
          </w:p>
        </w:tc>
        <w:tc>
          <w:tcPr>
            <w:tcW w:w="1111" w:type="dxa"/>
          </w:tcPr>
          <w:p w:rsidR="00C0730D" w:rsidRPr="00433317" w:rsidRDefault="00C0730D" w:rsidP="0017462C">
            <w:pPr>
              <w:jc w:val="center"/>
            </w:pPr>
            <w:r w:rsidRPr="00433317">
              <w:t>0,0</w:t>
            </w:r>
          </w:p>
        </w:tc>
      </w:tr>
      <w:tr w:rsidR="00C0730D" w:rsidRPr="00433317">
        <w:tc>
          <w:tcPr>
            <w:tcW w:w="561" w:type="dxa"/>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Областной бюджет</w:t>
            </w:r>
          </w:p>
        </w:tc>
        <w:tc>
          <w:tcPr>
            <w:tcW w:w="2413" w:type="dxa"/>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17462C">
            <w:pPr>
              <w:widowControl w:val="0"/>
              <w:autoSpaceDE w:val="0"/>
              <w:autoSpaceDN w:val="0"/>
              <w:adjustRightInd w:val="0"/>
              <w:jc w:val="center"/>
            </w:pPr>
            <w:r w:rsidRPr="00433317">
              <w:t>0,0</w:t>
            </w:r>
          </w:p>
        </w:tc>
        <w:tc>
          <w:tcPr>
            <w:tcW w:w="1356" w:type="dxa"/>
          </w:tcPr>
          <w:p w:rsidR="00C0730D" w:rsidRPr="00433317" w:rsidRDefault="00C0730D" w:rsidP="0017462C">
            <w:pPr>
              <w:jc w:val="center"/>
            </w:pPr>
            <w:r w:rsidRPr="00433317">
              <w:t>0,0</w:t>
            </w:r>
          </w:p>
        </w:tc>
        <w:tc>
          <w:tcPr>
            <w:tcW w:w="1131" w:type="dxa"/>
          </w:tcPr>
          <w:p w:rsidR="00C0730D" w:rsidRPr="00433317" w:rsidRDefault="00C0730D" w:rsidP="0017462C">
            <w:pPr>
              <w:jc w:val="center"/>
            </w:pPr>
            <w:r w:rsidRPr="00433317">
              <w:t>0,0</w:t>
            </w:r>
          </w:p>
        </w:tc>
        <w:tc>
          <w:tcPr>
            <w:tcW w:w="1111" w:type="dxa"/>
          </w:tcPr>
          <w:p w:rsidR="00C0730D" w:rsidRPr="00433317" w:rsidRDefault="00C0730D" w:rsidP="0017462C">
            <w:pPr>
              <w:jc w:val="center"/>
            </w:pPr>
            <w:r w:rsidRPr="00433317">
              <w:t>0,0</w:t>
            </w:r>
          </w:p>
        </w:tc>
        <w:tc>
          <w:tcPr>
            <w:tcW w:w="1111" w:type="dxa"/>
          </w:tcPr>
          <w:p w:rsidR="00C0730D" w:rsidRPr="00433317" w:rsidRDefault="00C0730D" w:rsidP="0017462C">
            <w:pPr>
              <w:jc w:val="center"/>
            </w:pPr>
            <w:r w:rsidRPr="00433317">
              <w:t>0,0</w:t>
            </w:r>
          </w:p>
        </w:tc>
        <w:tc>
          <w:tcPr>
            <w:tcW w:w="1111" w:type="dxa"/>
          </w:tcPr>
          <w:p w:rsidR="00C0730D" w:rsidRPr="00433317" w:rsidRDefault="00C0730D" w:rsidP="0017462C">
            <w:pPr>
              <w:jc w:val="center"/>
            </w:pPr>
            <w:r w:rsidRPr="00433317">
              <w:t>0,0</w:t>
            </w:r>
          </w:p>
        </w:tc>
      </w:tr>
      <w:tr w:rsidR="00C0730D" w:rsidRPr="00433317">
        <w:tc>
          <w:tcPr>
            <w:tcW w:w="561" w:type="dxa"/>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Местный бюджет</w:t>
            </w:r>
          </w:p>
        </w:tc>
        <w:tc>
          <w:tcPr>
            <w:tcW w:w="2413" w:type="dxa"/>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17462C">
            <w:pPr>
              <w:widowControl w:val="0"/>
              <w:autoSpaceDE w:val="0"/>
              <w:autoSpaceDN w:val="0"/>
              <w:adjustRightInd w:val="0"/>
              <w:jc w:val="center"/>
            </w:pPr>
            <w:r w:rsidRPr="00433317">
              <w:t>1684,0</w:t>
            </w:r>
          </w:p>
        </w:tc>
        <w:tc>
          <w:tcPr>
            <w:tcW w:w="1356" w:type="dxa"/>
            <w:vAlign w:val="center"/>
          </w:tcPr>
          <w:p w:rsidR="00C0730D" w:rsidRPr="00433317" w:rsidRDefault="00C0730D" w:rsidP="0017462C">
            <w:pPr>
              <w:widowControl w:val="0"/>
              <w:autoSpaceDE w:val="0"/>
              <w:autoSpaceDN w:val="0"/>
              <w:adjustRightInd w:val="0"/>
              <w:jc w:val="center"/>
            </w:pPr>
            <w:r w:rsidRPr="00433317">
              <w:t>364,0</w:t>
            </w:r>
          </w:p>
        </w:tc>
        <w:tc>
          <w:tcPr>
            <w:tcW w:w="1131" w:type="dxa"/>
            <w:vAlign w:val="center"/>
          </w:tcPr>
          <w:p w:rsidR="00C0730D" w:rsidRPr="00433317" w:rsidRDefault="00C0730D" w:rsidP="0017462C">
            <w:pPr>
              <w:widowControl w:val="0"/>
              <w:autoSpaceDE w:val="0"/>
              <w:autoSpaceDN w:val="0"/>
              <w:adjustRightInd w:val="0"/>
              <w:jc w:val="center"/>
            </w:pPr>
            <w:r w:rsidRPr="00433317">
              <w:t>180,0</w:t>
            </w:r>
          </w:p>
        </w:tc>
        <w:tc>
          <w:tcPr>
            <w:tcW w:w="1111" w:type="dxa"/>
            <w:vAlign w:val="center"/>
          </w:tcPr>
          <w:p w:rsidR="00C0730D" w:rsidRPr="00433317" w:rsidRDefault="00C0730D" w:rsidP="0017462C">
            <w:pPr>
              <w:widowControl w:val="0"/>
              <w:autoSpaceDE w:val="0"/>
              <w:autoSpaceDN w:val="0"/>
              <w:adjustRightInd w:val="0"/>
              <w:jc w:val="center"/>
            </w:pPr>
            <w:r w:rsidRPr="00433317">
              <w:t>380,0</w:t>
            </w:r>
          </w:p>
        </w:tc>
        <w:tc>
          <w:tcPr>
            <w:tcW w:w="1111" w:type="dxa"/>
            <w:vAlign w:val="center"/>
          </w:tcPr>
          <w:p w:rsidR="00C0730D" w:rsidRPr="00433317" w:rsidRDefault="00C0730D" w:rsidP="0017462C">
            <w:pPr>
              <w:widowControl w:val="0"/>
              <w:autoSpaceDE w:val="0"/>
              <w:autoSpaceDN w:val="0"/>
              <w:adjustRightInd w:val="0"/>
              <w:jc w:val="center"/>
            </w:pPr>
            <w:r w:rsidRPr="00433317">
              <w:t>380,0</w:t>
            </w:r>
          </w:p>
        </w:tc>
        <w:tc>
          <w:tcPr>
            <w:tcW w:w="1111" w:type="dxa"/>
            <w:vAlign w:val="center"/>
          </w:tcPr>
          <w:p w:rsidR="00C0730D" w:rsidRPr="00433317" w:rsidRDefault="00C0730D" w:rsidP="0017462C">
            <w:pPr>
              <w:widowControl w:val="0"/>
              <w:autoSpaceDE w:val="0"/>
              <w:autoSpaceDN w:val="0"/>
              <w:adjustRightInd w:val="0"/>
              <w:jc w:val="center"/>
            </w:pPr>
            <w:r w:rsidRPr="00433317">
              <w:t>380,0</w:t>
            </w:r>
          </w:p>
        </w:tc>
      </w:tr>
      <w:tr w:rsidR="00C0730D" w:rsidRPr="00433317">
        <w:tc>
          <w:tcPr>
            <w:tcW w:w="561" w:type="dxa"/>
            <w:vAlign w:val="center"/>
          </w:tcPr>
          <w:p w:rsidR="00C0730D" w:rsidRPr="00433317" w:rsidRDefault="00C0730D" w:rsidP="00E2736A">
            <w:pPr>
              <w:widowControl w:val="0"/>
              <w:autoSpaceDE w:val="0"/>
              <w:autoSpaceDN w:val="0"/>
              <w:adjustRightInd w:val="0"/>
              <w:jc w:val="center"/>
            </w:pPr>
          </w:p>
        </w:tc>
        <w:tc>
          <w:tcPr>
            <w:tcW w:w="3989" w:type="dxa"/>
          </w:tcPr>
          <w:p w:rsidR="00C0730D" w:rsidRPr="00433317" w:rsidRDefault="00C0730D" w:rsidP="00E2736A">
            <w:pPr>
              <w:widowControl w:val="0"/>
              <w:autoSpaceDE w:val="0"/>
              <w:autoSpaceDN w:val="0"/>
              <w:adjustRightInd w:val="0"/>
            </w:pPr>
            <w:r w:rsidRPr="00433317">
              <w:t>Внебюджетные источники</w:t>
            </w:r>
          </w:p>
        </w:tc>
        <w:tc>
          <w:tcPr>
            <w:tcW w:w="2413" w:type="dxa"/>
            <w:vAlign w:val="center"/>
          </w:tcPr>
          <w:p w:rsidR="00C0730D" w:rsidRPr="00433317" w:rsidRDefault="00C0730D" w:rsidP="00E2736A">
            <w:pPr>
              <w:widowControl w:val="0"/>
              <w:autoSpaceDE w:val="0"/>
              <w:autoSpaceDN w:val="0"/>
              <w:adjustRightInd w:val="0"/>
              <w:jc w:val="center"/>
            </w:pPr>
          </w:p>
        </w:tc>
        <w:tc>
          <w:tcPr>
            <w:tcW w:w="1356" w:type="dxa"/>
            <w:vAlign w:val="center"/>
          </w:tcPr>
          <w:p w:rsidR="00C0730D" w:rsidRPr="00433317" w:rsidRDefault="00C0730D" w:rsidP="0017462C">
            <w:pPr>
              <w:widowControl w:val="0"/>
              <w:autoSpaceDE w:val="0"/>
              <w:autoSpaceDN w:val="0"/>
              <w:adjustRightInd w:val="0"/>
              <w:jc w:val="center"/>
            </w:pPr>
            <w:r w:rsidRPr="00433317">
              <w:t>0,0</w:t>
            </w:r>
          </w:p>
        </w:tc>
        <w:tc>
          <w:tcPr>
            <w:tcW w:w="1356" w:type="dxa"/>
            <w:vAlign w:val="center"/>
          </w:tcPr>
          <w:p w:rsidR="00C0730D" w:rsidRPr="00433317" w:rsidRDefault="00C0730D" w:rsidP="0017462C">
            <w:pPr>
              <w:widowControl w:val="0"/>
              <w:autoSpaceDE w:val="0"/>
              <w:autoSpaceDN w:val="0"/>
              <w:adjustRightInd w:val="0"/>
              <w:jc w:val="center"/>
            </w:pPr>
            <w:r w:rsidRPr="00433317">
              <w:t>0,0</w:t>
            </w:r>
          </w:p>
        </w:tc>
        <w:tc>
          <w:tcPr>
            <w:tcW w:w="1131" w:type="dxa"/>
            <w:vAlign w:val="center"/>
          </w:tcPr>
          <w:p w:rsidR="00C0730D" w:rsidRPr="00433317" w:rsidRDefault="00C0730D" w:rsidP="0017462C">
            <w:pPr>
              <w:widowControl w:val="0"/>
              <w:autoSpaceDE w:val="0"/>
              <w:autoSpaceDN w:val="0"/>
              <w:adjustRightInd w:val="0"/>
              <w:jc w:val="center"/>
            </w:pPr>
            <w:r w:rsidRPr="00433317">
              <w:t>0,0</w:t>
            </w:r>
          </w:p>
        </w:tc>
        <w:tc>
          <w:tcPr>
            <w:tcW w:w="1111" w:type="dxa"/>
          </w:tcPr>
          <w:p w:rsidR="00C0730D" w:rsidRPr="00433317" w:rsidRDefault="00C0730D" w:rsidP="0017462C">
            <w:pPr>
              <w:jc w:val="center"/>
            </w:pPr>
            <w:r w:rsidRPr="00433317">
              <w:t>0,0</w:t>
            </w:r>
          </w:p>
        </w:tc>
        <w:tc>
          <w:tcPr>
            <w:tcW w:w="1111" w:type="dxa"/>
          </w:tcPr>
          <w:p w:rsidR="00C0730D" w:rsidRPr="00433317" w:rsidRDefault="00C0730D" w:rsidP="0017462C">
            <w:pPr>
              <w:jc w:val="center"/>
            </w:pPr>
            <w:r w:rsidRPr="00433317">
              <w:t>0,0</w:t>
            </w:r>
          </w:p>
        </w:tc>
        <w:tc>
          <w:tcPr>
            <w:tcW w:w="1111" w:type="dxa"/>
          </w:tcPr>
          <w:p w:rsidR="00C0730D" w:rsidRPr="00433317" w:rsidRDefault="00C0730D" w:rsidP="0017462C">
            <w:pPr>
              <w:jc w:val="center"/>
            </w:pPr>
            <w:r w:rsidRPr="00433317">
              <w:t>0,0</w:t>
            </w:r>
          </w:p>
        </w:tc>
      </w:tr>
    </w:tbl>
    <w:p w:rsidR="00C0730D" w:rsidRPr="00433317" w:rsidRDefault="00C0730D" w:rsidP="003614CB"/>
    <w:p w:rsidR="00C0730D" w:rsidRDefault="00C0730D" w:rsidP="003614CB"/>
    <w:p w:rsidR="00C0730D" w:rsidRDefault="00C0730D" w:rsidP="00363F5A"/>
    <w:p w:rsidR="00C0730D" w:rsidRDefault="00C0730D" w:rsidP="00363F5A"/>
    <w:p w:rsidR="00C0730D" w:rsidRDefault="00C0730D" w:rsidP="00363F5A"/>
    <w:p w:rsidR="00C0730D" w:rsidRDefault="00C0730D" w:rsidP="000A23D0">
      <w:pPr>
        <w:widowControl w:val="0"/>
        <w:autoSpaceDE w:val="0"/>
        <w:autoSpaceDN w:val="0"/>
        <w:adjustRightInd w:val="0"/>
        <w:jc w:val="both"/>
        <w:sectPr w:rsidR="00C0730D" w:rsidSect="002D0894">
          <w:pgSz w:w="16838" w:h="11906" w:orient="landscape"/>
          <w:pgMar w:top="851" w:right="851" w:bottom="1134" w:left="851" w:header="709" w:footer="709" w:gutter="0"/>
          <w:cols w:space="708"/>
          <w:docGrid w:linePitch="360"/>
        </w:sectPr>
      </w:pPr>
      <w:r>
        <w:t xml:space="preserve">                   </w:t>
      </w:r>
    </w:p>
    <w:p w:rsidR="00C0730D" w:rsidRDefault="00C0730D">
      <w:pPr>
        <w:widowControl w:val="0"/>
        <w:autoSpaceDE w:val="0"/>
        <w:autoSpaceDN w:val="0"/>
        <w:adjustRightInd w:val="0"/>
        <w:jc w:val="both"/>
      </w:pPr>
      <w:r>
        <w:t xml:space="preserve">                                                          </w:t>
      </w:r>
    </w:p>
    <w:p w:rsidR="00C0730D" w:rsidRDefault="00C0730D">
      <w:pPr>
        <w:widowControl w:val="0"/>
        <w:autoSpaceDE w:val="0"/>
        <w:autoSpaceDN w:val="0"/>
        <w:adjustRightInd w:val="0"/>
        <w:jc w:val="both"/>
      </w:pPr>
    </w:p>
    <w:p w:rsidR="00C0730D" w:rsidRDefault="00C0730D">
      <w:pPr>
        <w:widowControl w:val="0"/>
        <w:autoSpaceDE w:val="0"/>
        <w:autoSpaceDN w:val="0"/>
        <w:adjustRightInd w:val="0"/>
        <w:jc w:val="both"/>
      </w:pPr>
    </w:p>
    <w:p w:rsidR="00C0730D" w:rsidRDefault="00C0730D">
      <w:pPr>
        <w:widowControl w:val="0"/>
        <w:autoSpaceDE w:val="0"/>
        <w:autoSpaceDN w:val="0"/>
        <w:adjustRightInd w:val="0"/>
        <w:jc w:val="both"/>
      </w:pPr>
    </w:p>
    <w:p w:rsidR="00C0730D" w:rsidRDefault="00C0730D">
      <w:pPr>
        <w:widowControl w:val="0"/>
        <w:autoSpaceDE w:val="0"/>
        <w:autoSpaceDN w:val="0"/>
        <w:adjustRightInd w:val="0"/>
        <w:jc w:val="both"/>
      </w:pPr>
    </w:p>
    <w:p w:rsidR="00C0730D" w:rsidRDefault="00C0730D">
      <w:pPr>
        <w:widowControl w:val="0"/>
        <w:autoSpaceDE w:val="0"/>
        <w:autoSpaceDN w:val="0"/>
        <w:adjustRightInd w:val="0"/>
        <w:jc w:val="both"/>
      </w:pPr>
    </w:p>
    <w:p w:rsidR="00C0730D" w:rsidRDefault="00C0730D">
      <w:pPr>
        <w:widowControl w:val="0"/>
        <w:autoSpaceDE w:val="0"/>
        <w:autoSpaceDN w:val="0"/>
        <w:adjustRightInd w:val="0"/>
        <w:jc w:val="both"/>
      </w:pPr>
    </w:p>
    <w:p w:rsidR="00C0730D" w:rsidRDefault="00C0730D">
      <w:pPr>
        <w:widowControl w:val="0"/>
        <w:autoSpaceDE w:val="0"/>
        <w:autoSpaceDN w:val="0"/>
        <w:adjustRightInd w:val="0"/>
        <w:jc w:val="both"/>
      </w:pPr>
    </w:p>
    <w:p w:rsidR="00C0730D" w:rsidRDefault="00C0730D">
      <w:pPr>
        <w:widowControl w:val="0"/>
        <w:autoSpaceDE w:val="0"/>
        <w:autoSpaceDN w:val="0"/>
        <w:adjustRightInd w:val="0"/>
        <w:jc w:val="both"/>
        <w:sectPr w:rsidR="00C0730D" w:rsidSect="005A7D5C">
          <w:pgSz w:w="16838" w:h="11905" w:orient="landscape"/>
          <w:pgMar w:top="1134" w:right="851" w:bottom="851" w:left="1418" w:header="720" w:footer="720" w:gutter="0"/>
          <w:cols w:space="720"/>
          <w:noEndnote/>
        </w:sectPr>
      </w:pPr>
    </w:p>
    <w:p w:rsidR="00C0730D" w:rsidRPr="00433317" w:rsidRDefault="00C0730D" w:rsidP="00F8174E">
      <w:pPr>
        <w:rPr>
          <w:sz w:val="28"/>
          <w:szCs w:val="28"/>
        </w:rPr>
      </w:pPr>
      <w:r w:rsidRPr="00433317">
        <w:rPr>
          <w:sz w:val="28"/>
          <w:szCs w:val="28"/>
        </w:rPr>
        <w:t xml:space="preserve">                                                                                                              </w:t>
      </w:r>
      <w:r>
        <w:rPr>
          <w:sz w:val="28"/>
          <w:szCs w:val="28"/>
        </w:rPr>
        <w:t xml:space="preserve">                            </w:t>
      </w:r>
      <w:r w:rsidRPr="00433317">
        <w:rPr>
          <w:sz w:val="28"/>
          <w:szCs w:val="28"/>
        </w:rPr>
        <w:t xml:space="preserve">  Приложение № 4</w:t>
      </w:r>
    </w:p>
    <w:p w:rsidR="00C0730D" w:rsidRPr="00433317" w:rsidRDefault="00C0730D" w:rsidP="00F8174E">
      <w:pPr>
        <w:rPr>
          <w:sz w:val="28"/>
          <w:szCs w:val="28"/>
        </w:rPr>
      </w:pPr>
      <w:r w:rsidRPr="00433317">
        <w:rPr>
          <w:sz w:val="28"/>
          <w:szCs w:val="28"/>
        </w:rPr>
        <w:t xml:space="preserve">                                                                                                                </w:t>
      </w:r>
      <w:r>
        <w:rPr>
          <w:sz w:val="28"/>
          <w:szCs w:val="28"/>
        </w:rPr>
        <w:t xml:space="preserve">                            </w:t>
      </w:r>
      <w:r w:rsidRPr="00433317">
        <w:rPr>
          <w:sz w:val="28"/>
          <w:szCs w:val="28"/>
        </w:rPr>
        <w:t>к  комплексной программе</w:t>
      </w:r>
    </w:p>
    <w:p w:rsidR="00C0730D" w:rsidRPr="00433317" w:rsidRDefault="00C0730D" w:rsidP="00F8174E">
      <w:pPr>
        <w:rPr>
          <w:sz w:val="28"/>
          <w:szCs w:val="28"/>
        </w:rPr>
      </w:pPr>
      <w:r w:rsidRPr="00433317">
        <w:rPr>
          <w:sz w:val="28"/>
          <w:szCs w:val="28"/>
        </w:rPr>
        <w:t xml:space="preserve">                                                                                                                        </w:t>
      </w:r>
      <w:r>
        <w:rPr>
          <w:sz w:val="28"/>
          <w:szCs w:val="28"/>
        </w:rPr>
        <w:t xml:space="preserve">                    </w:t>
      </w:r>
      <w:r w:rsidRPr="00433317">
        <w:rPr>
          <w:sz w:val="28"/>
          <w:szCs w:val="28"/>
        </w:rPr>
        <w:t>«Повышение безопасности дорожного</w:t>
      </w:r>
    </w:p>
    <w:p w:rsidR="00C0730D" w:rsidRPr="00433317" w:rsidRDefault="00C0730D" w:rsidP="00F8174E">
      <w:pPr>
        <w:rPr>
          <w:sz w:val="28"/>
          <w:szCs w:val="28"/>
        </w:rPr>
      </w:pPr>
      <w:r w:rsidRPr="00433317">
        <w:rPr>
          <w:sz w:val="28"/>
          <w:szCs w:val="28"/>
        </w:rPr>
        <w:t xml:space="preserve">                                                                                                                                      </w:t>
      </w:r>
      <w:r>
        <w:rPr>
          <w:sz w:val="28"/>
          <w:szCs w:val="28"/>
        </w:rPr>
        <w:t xml:space="preserve">      </w:t>
      </w:r>
      <w:r w:rsidRPr="00433317">
        <w:rPr>
          <w:sz w:val="28"/>
          <w:szCs w:val="28"/>
        </w:rPr>
        <w:t>движения на территории Волчанского</w:t>
      </w:r>
    </w:p>
    <w:p w:rsidR="00C0730D" w:rsidRDefault="00C0730D" w:rsidP="00F8174E">
      <w:pPr>
        <w:rPr>
          <w:sz w:val="28"/>
          <w:szCs w:val="28"/>
        </w:rPr>
      </w:pPr>
      <w:r w:rsidRPr="00433317">
        <w:rPr>
          <w:sz w:val="28"/>
          <w:szCs w:val="28"/>
        </w:rPr>
        <w:t xml:space="preserve">                                                                                                               </w:t>
      </w:r>
      <w:r>
        <w:rPr>
          <w:sz w:val="28"/>
          <w:szCs w:val="28"/>
        </w:rPr>
        <w:t xml:space="preserve">                            </w:t>
      </w:r>
      <w:r w:rsidRPr="00433317">
        <w:rPr>
          <w:sz w:val="28"/>
          <w:szCs w:val="28"/>
        </w:rPr>
        <w:t xml:space="preserve"> городского округа на 2016-2020 годы»</w:t>
      </w:r>
    </w:p>
    <w:p w:rsidR="00C0730D" w:rsidRPr="00433317" w:rsidRDefault="00C0730D" w:rsidP="00F8174E">
      <w:pPr>
        <w:rPr>
          <w:sz w:val="28"/>
          <w:szCs w:val="28"/>
        </w:rPr>
      </w:pPr>
    </w:p>
    <w:p w:rsidR="00C0730D" w:rsidRPr="00433317" w:rsidRDefault="00C0730D" w:rsidP="00F8174E">
      <w:pPr>
        <w:jc w:val="center"/>
        <w:rPr>
          <w:sz w:val="28"/>
          <w:szCs w:val="28"/>
        </w:rPr>
      </w:pPr>
      <w:r w:rsidRPr="00433317">
        <w:rPr>
          <w:sz w:val="28"/>
          <w:szCs w:val="28"/>
        </w:rPr>
        <w:t>ПЕРЕЧЕНЬ ОБЪЕКТОВ ДЛЯ ВЫПОЛНЕНИЯ РАБОТ ПО ОБУС</w:t>
      </w:r>
      <w:r>
        <w:rPr>
          <w:sz w:val="28"/>
          <w:szCs w:val="28"/>
        </w:rPr>
        <w:t>ТРОЙСТВУ(ДООБУСТРОЙСТВУ) УЛИЧНО-</w:t>
      </w:r>
      <w:r w:rsidRPr="00433317">
        <w:rPr>
          <w:sz w:val="28"/>
          <w:szCs w:val="28"/>
        </w:rPr>
        <w:t>ДОРОЖНОЙ СЕТИ ВБЛИЗИ ОБРАЗОВАТЕЛЬНЫХ УЧРЕЖДЕНИЙ В СООТВЕТСТВИИ С НОВЫМИ СТАНДАРТАМИ</w:t>
      </w:r>
    </w:p>
    <w:p w:rsidR="00C0730D" w:rsidRDefault="00C0730D" w:rsidP="00F8174E"/>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
        <w:gridCol w:w="2739"/>
        <w:gridCol w:w="1487"/>
        <w:gridCol w:w="1941"/>
        <w:gridCol w:w="1487"/>
        <w:gridCol w:w="1941"/>
        <w:gridCol w:w="1487"/>
        <w:gridCol w:w="1941"/>
        <w:gridCol w:w="1418"/>
      </w:tblGrid>
      <w:tr w:rsidR="00C0730D" w:rsidRPr="00433317">
        <w:tc>
          <w:tcPr>
            <w:tcW w:w="550" w:type="dxa"/>
            <w:vMerge w:val="restart"/>
          </w:tcPr>
          <w:p w:rsidR="00C0730D" w:rsidRPr="00433317" w:rsidRDefault="00C0730D" w:rsidP="00070C95">
            <w:r w:rsidRPr="00433317">
              <w:t>№ п/п</w:t>
            </w:r>
          </w:p>
        </w:tc>
        <w:tc>
          <w:tcPr>
            <w:tcW w:w="2893" w:type="dxa"/>
            <w:vMerge w:val="restart"/>
          </w:tcPr>
          <w:p w:rsidR="00C0730D" w:rsidRPr="00433317" w:rsidRDefault="00C0730D" w:rsidP="00070C95">
            <w:r w:rsidRPr="00433317">
              <w:t>Наименование объектов</w:t>
            </w:r>
          </w:p>
        </w:tc>
        <w:tc>
          <w:tcPr>
            <w:tcW w:w="3376" w:type="dxa"/>
            <w:gridSpan w:val="2"/>
          </w:tcPr>
          <w:p w:rsidR="00C0730D" w:rsidRPr="00433317" w:rsidRDefault="00C0730D" w:rsidP="00081672">
            <w:pPr>
              <w:jc w:val="center"/>
              <w:rPr>
                <w:b/>
                <w:bCs/>
              </w:rPr>
            </w:pPr>
            <w:r w:rsidRPr="00433317">
              <w:rPr>
                <w:b/>
                <w:bCs/>
              </w:rPr>
              <w:t>2016</w:t>
            </w:r>
          </w:p>
        </w:tc>
        <w:tc>
          <w:tcPr>
            <w:tcW w:w="3336" w:type="dxa"/>
            <w:gridSpan w:val="2"/>
          </w:tcPr>
          <w:p w:rsidR="00C0730D" w:rsidRPr="00433317" w:rsidRDefault="00C0730D" w:rsidP="00081672">
            <w:pPr>
              <w:jc w:val="center"/>
              <w:rPr>
                <w:b/>
                <w:bCs/>
              </w:rPr>
            </w:pPr>
            <w:r w:rsidRPr="00433317">
              <w:rPr>
                <w:b/>
                <w:bCs/>
              </w:rPr>
              <w:t>2017</w:t>
            </w:r>
          </w:p>
        </w:tc>
        <w:tc>
          <w:tcPr>
            <w:tcW w:w="3080" w:type="dxa"/>
            <w:gridSpan w:val="2"/>
          </w:tcPr>
          <w:p w:rsidR="00C0730D" w:rsidRPr="00433317" w:rsidRDefault="00C0730D" w:rsidP="00081672">
            <w:pPr>
              <w:jc w:val="center"/>
              <w:rPr>
                <w:b/>
                <w:bCs/>
              </w:rPr>
            </w:pPr>
            <w:r w:rsidRPr="00433317">
              <w:rPr>
                <w:b/>
                <w:bCs/>
              </w:rPr>
              <w:t>2018</w:t>
            </w:r>
          </w:p>
        </w:tc>
        <w:tc>
          <w:tcPr>
            <w:tcW w:w="1551" w:type="dxa"/>
            <w:vMerge w:val="restart"/>
          </w:tcPr>
          <w:p w:rsidR="00C0730D" w:rsidRPr="00433317" w:rsidRDefault="00C0730D" w:rsidP="00070C95"/>
          <w:p w:rsidR="00C0730D" w:rsidRPr="00433317" w:rsidRDefault="00C0730D" w:rsidP="00070C95"/>
          <w:p w:rsidR="00C0730D" w:rsidRPr="00433317" w:rsidRDefault="00C0730D" w:rsidP="00070C95">
            <w:r w:rsidRPr="00433317">
              <w:t xml:space="preserve">   Примечания</w:t>
            </w:r>
          </w:p>
        </w:tc>
      </w:tr>
      <w:tr w:rsidR="00C0730D" w:rsidRPr="00433317">
        <w:tc>
          <w:tcPr>
            <w:tcW w:w="550" w:type="dxa"/>
            <w:vMerge/>
          </w:tcPr>
          <w:p w:rsidR="00C0730D" w:rsidRPr="00433317" w:rsidRDefault="00C0730D" w:rsidP="00070C95"/>
        </w:tc>
        <w:tc>
          <w:tcPr>
            <w:tcW w:w="2893" w:type="dxa"/>
            <w:vMerge/>
          </w:tcPr>
          <w:p w:rsidR="00C0730D" w:rsidRPr="00433317" w:rsidRDefault="00C0730D" w:rsidP="00070C95"/>
        </w:tc>
        <w:tc>
          <w:tcPr>
            <w:tcW w:w="1543" w:type="dxa"/>
          </w:tcPr>
          <w:p w:rsidR="00C0730D" w:rsidRPr="00433317" w:rsidRDefault="00C0730D" w:rsidP="00070C95">
            <w:r w:rsidRPr="00433317">
              <w:t>Объем намечаемых мероприятий</w:t>
            </w:r>
          </w:p>
        </w:tc>
        <w:tc>
          <w:tcPr>
            <w:tcW w:w="1833" w:type="dxa"/>
          </w:tcPr>
          <w:p w:rsidR="00C0730D" w:rsidRPr="00433317" w:rsidRDefault="00C0730D" w:rsidP="00070C95">
            <w:r w:rsidRPr="00433317">
              <w:t>Ориентировочная стоимость намечаемых мероприятий, тыс.руб</w:t>
            </w:r>
          </w:p>
        </w:tc>
        <w:tc>
          <w:tcPr>
            <w:tcW w:w="1595" w:type="dxa"/>
          </w:tcPr>
          <w:p w:rsidR="00C0730D" w:rsidRPr="00433317" w:rsidRDefault="00C0730D" w:rsidP="00070C95">
            <w:r w:rsidRPr="00433317">
              <w:t>Объем намечаемых мероприятий</w:t>
            </w:r>
          </w:p>
        </w:tc>
        <w:tc>
          <w:tcPr>
            <w:tcW w:w="1741" w:type="dxa"/>
          </w:tcPr>
          <w:p w:rsidR="00C0730D" w:rsidRPr="00433317" w:rsidRDefault="00C0730D" w:rsidP="00070C95">
            <w:r w:rsidRPr="00433317">
              <w:t>Ориентировочная стоимость намечаемых мероприятий,</w:t>
            </w:r>
          </w:p>
          <w:p w:rsidR="00C0730D" w:rsidRPr="00433317" w:rsidRDefault="00C0730D" w:rsidP="00070C95">
            <w:r w:rsidRPr="00433317">
              <w:t>тыс.руб</w:t>
            </w:r>
          </w:p>
        </w:tc>
        <w:tc>
          <w:tcPr>
            <w:tcW w:w="1339" w:type="dxa"/>
          </w:tcPr>
          <w:p w:rsidR="00C0730D" w:rsidRPr="00433317" w:rsidRDefault="00C0730D" w:rsidP="00070C95">
            <w:r w:rsidRPr="00433317">
              <w:t>Объем намечаемых мероприятий</w:t>
            </w:r>
          </w:p>
        </w:tc>
        <w:tc>
          <w:tcPr>
            <w:tcW w:w="1741" w:type="dxa"/>
          </w:tcPr>
          <w:p w:rsidR="00C0730D" w:rsidRPr="00433317" w:rsidRDefault="00C0730D" w:rsidP="00070C95">
            <w:r w:rsidRPr="00433317">
              <w:t>Ориентировочная стоимость намечаемых мероприятий,</w:t>
            </w:r>
          </w:p>
          <w:p w:rsidR="00C0730D" w:rsidRPr="00433317" w:rsidRDefault="00C0730D" w:rsidP="00070C95">
            <w:r w:rsidRPr="00433317">
              <w:t>тыс.руб</w:t>
            </w:r>
          </w:p>
        </w:tc>
        <w:tc>
          <w:tcPr>
            <w:tcW w:w="1551" w:type="dxa"/>
            <w:vMerge/>
          </w:tcPr>
          <w:p w:rsidR="00C0730D" w:rsidRPr="00433317" w:rsidRDefault="00C0730D" w:rsidP="00070C95"/>
        </w:tc>
      </w:tr>
      <w:tr w:rsidR="00C0730D" w:rsidRPr="00433317">
        <w:tc>
          <w:tcPr>
            <w:tcW w:w="550" w:type="dxa"/>
          </w:tcPr>
          <w:p w:rsidR="00C0730D" w:rsidRPr="00433317" w:rsidRDefault="00C0730D" w:rsidP="00070C95">
            <w:pPr>
              <w:rPr>
                <w:b/>
                <w:bCs/>
              </w:rPr>
            </w:pPr>
            <w:r w:rsidRPr="00433317">
              <w:rPr>
                <w:b/>
                <w:bCs/>
              </w:rPr>
              <w:t>1.</w:t>
            </w:r>
          </w:p>
        </w:tc>
        <w:tc>
          <w:tcPr>
            <w:tcW w:w="2893" w:type="dxa"/>
          </w:tcPr>
          <w:p w:rsidR="00C0730D" w:rsidRPr="00433317" w:rsidRDefault="00C0730D" w:rsidP="00070C95">
            <w:pPr>
              <w:rPr>
                <w:b/>
                <w:bCs/>
              </w:rPr>
            </w:pPr>
            <w:r w:rsidRPr="00433317">
              <w:rPr>
                <w:b/>
                <w:bCs/>
              </w:rPr>
              <w:t>МАОУ СОШ №23 ул.Мичурина 9</w:t>
            </w:r>
          </w:p>
          <w:p w:rsidR="00C0730D" w:rsidRPr="00433317" w:rsidRDefault="00C0730D" w:rsidP="00070C95">
            <w:pPr>
              <w:rPr>
                <w:b/>
                <w:bCs/>
              </w:rPr>
            </w:pPr>
            <w:r w:rsidRPr="00433317">
              <w:rPr>
                <w:b/>
                <w:bCs/>
              </w:rPr>
              <w:t>(подъезды к образовательным учреждениям со стороны ул.Кооперативная, ул.Угольная)</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основных дорожных знаков «ДЕТИ»</w:t>
            </w:r>
          </w:p>
        </w:tc>
        <w:tc>
          <w:tcPr>
            <w:tcW w:w="1543" w:type="dxa"/>
          </w:tcPr>
          <w:p w:rsidR="00C0730D" w:rsidRPr="00433317" w:rsidRDefault="00C0730D" w:rsidP="00070C95"/>
          <w:p w:rsidR="00C0730D" w:rsidRPr="00433317" w:rsidRDefault="00C0730D" w:rsidP="00070C95">
            <w:r w:rsidRPr="00433317">
              <w:t>4 шт</w:t>
            </w:r>
          </w:p>
        </w:tc>
        <w:tc>
          <w:tcPr>
            <w:tcW w:w="1833" w:type="dxa"/>
          </w:tcPr>
          <w:p w:rsidR="00C0730D" w:rsidRPr="00433317" w:rsidRDefault="00C0730D" w:rsidP="00070C95"/>
          <w:p w:rsidR="00C0730D" w:rsidRPr="00433317" w:rsidRDefault="00C0730D" w:rsidP="00070C95">
            <w:r w:rsidRPr="00433317">
              <w:t>21,9</w:t>
            </w:r>
          </w:p>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повторных знаков «ДЕТИ» с табличкой «Зона действия»</w:t>
            </w:r>
          </w:p>
        </w:tc>
        <w:tc>
          <w:tcPr>
            <w:tcW w:w="1543" w:type="dxa"/>
          </w:tcPr>
          <w:p w:rsidR="00C0730D" w:rsidRPr="00433317" w:rsidRDefault="00C0730D" w:rsidP="00070C95"/>
          <w:p w:rsidR="00C0730D" w:rsidRPr="00433317" w:rsidRDefault="00C0730D" w:rsidP="00070C95">
            <w:r w:rsidRPr="00433317">
              <w:t>4 шт</w:t>
            </w:r>
          </w:p>
        </w:tc>
        <w:tc>
          <w:tcPr>
            <w:tcW w:w="1833" w:type="dxa"/>
          </w:tcPr>
          <w:p w:rsidR="00C0730D" w:rsidRPr="00433317" w:rsidRDefault="00C0730D" w:rsidP="00070C95"/>
          <w:p w:rsidR="00C0730D" w:rsidRPr="00433317" w:rsidRDefault="00C0730D" w:rsidP="00070C95">
            <w:r w:rsidRPr="00433317">
              <w:t>25,1</w:t>
            </w:r>
          </w:p>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Устройство искусственных дорожных неровностей</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r w:rsidRPr="00433317">
              <w:t>4 шт</w:t>
            </w:r>
          </w:p>
        </w:tc>
        <w:tc>
          <w:tcPr>
            <w:tcW w:w="1741" w:type="dxa"/>
          </w:tcPr>
          <w:p w:rsidR="00C0730D" w:rsidRPr="00433317" w:rsidRDefault="00C0730D" w:rsidP="00070C95">
            <w:r w:rsidRPr="00433317">
              <w:t>240,0</w:t>
            </w:r>
          </w:p>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Устройство пешеходных ограждений</w:t>
            </w:r>
          </w:p>
        </w:tc>
        <w:tc>
          <w:tcPr>
            <w:tcW w:w="11343" w:type="dxa"/>
            <w:gridSpan w:val="7"/>
          </w:tcPr>
          <w:p w:rsidR="00C0730D" w:rsidRPr="00433317" w:rsidRDefault="00C0730D" w:rsidP="00070C95">
            <w:r w:rsidRPr="00433317">
              <w:t xml:space="preserve">  Не требуется</w:t>
            </w:r>
          </w:p>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Обустройство подходов к пешеходным переходам</w:t>
            </w:r>
          </w:p>
        </w:tc>
        <w:tc>
          <w:tcPr>
            <w:tcW w:w="11343" w:type="dxa"/>
            <w:gridSpan w:val="7"/>
          </w:tcPr>
          <w:p w:rsidR="00C0730D" w:rsidRPr="00433317" w:rsidRDefault="00C0730D" w:rsidP="00070C95">
            <w:r w:rsidRPr="00433317">
              <w:t>в рамках текущего (ямочного ремонта)</w:t>
            </w:r>
          </w:p>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основных дорожных знаков «движение запрещено» при въезде на территорию</w:t>
            </w:r>
          </w:p>
        </w:tc>
        <w:tc>
          <w:tcPr>
            <w:tcW w:w="11343" w:type="dxa"/>
            <w:gridSpan w:val="7"/>
          </w:tcPr>
          <w:p w:rsidR="00C0730D" w:rsidRPr="00433317" w:rsidRDefault="00C0730D" w:rsidP="00070C95">
            <w:r w:rsidRPr="00433317">
              <w:t>установлен</w:t>
            </w:r>
          </w:p>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Разметка пешеходных переходов</w:t>
            </w:r>
          </w:p>
        </w:tc>
        <w:tc>
          <w:tcPr>
            <w:tcW w:w="1543" w:type="dxa"/>
          </w:tcPr>
          <w:p w:rsidR="00C0730D" w:rsidRPr="00433317" w:rsidRDefault="00C0730D" w:rsidP="00070C95">
            <w:r w:rsidRPr="00433317">
              <w:t>4 шт</w:t>
            </w:r>
          </w:p>
        </w:tc>
        <w:tc>
          <w:tcPr>
            <w:tcW w:w="1833" w:type="dxa"/>
          </w:tcPr>
          <w:p w:rsidR="00C0730D" w:rsidRPr="00433317" w:rsidRDefault="00C0730D" w:rsidP="00070C95">
            <w:r w:rsidRPr="00433317">
              <w:t>14,7</w:t>
            </w:r>
          </w:p>
        </w:tc>
        <w:tc>
          <w:tcPr>
            <w:tcW w:w="1595" w:type="dxa"/>
          </w:tcPr>
          <w:p w:rsidR="00C0730D" w:rsidRPr="00433317" w:rsidRDefault="00C0730D" w:rsidP="00070C95">
            <w:r w:rsidRPr="00433317">
              <w:t>4 шт</w:t>
            </w:r>
          </w:p>
        </w:tc>
        <w:tc>
          <w:tcPr>
            <w:tcW w:w="1741" w:type="dxa"/>
          </w:tcPr>
          <w:p w:rsidR="00C0730D" w:rsidRPr="00433317" w:rsidRDefault="00C0730D" w:rsidP="00070C95">
            <w:r w:rsidRPr="00433317">
              <w:t>14,7</w:t>
            </w:r>
          </w:p>
        </w:tc>
        <w:tc>
          <w:tcPr>
            <w:tcW w:w="1339" w:type="dxa"/>
          </w:tcPr>
          <w:p w:rsidR="00C0730D" w:rsidRPr="00433317" w:rsidRDefault="00C0730D" w:rsidP="00070C95">
            <w:r w:rsidRPr="00433317">
              <w:t>4 шт</w:t>
            </w:r>
          </w:p>
        </w:tc>
        <w:tc>
          <w:tcPr>
            <w:tcW w:w="1741" w:type="dxa"/>
          </w:tcPr>
          <w:p w:rsidR="00C0730D" w:rsidRPr="00433317" w:rsidRDefault="00C0730D" w:rsidP="00070C95">
            <w:r w:rsidRPr="00433317">
              <w:t>14,7</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 замена основных дорожных знаков «Пешеходный переход» на световозвращающих щитах желто-зеленого цвета ( оборудованные светодиодными компосигналами)</w:t>
            </w:r>
          </w:p>
        </w:tc>
        <w:tc>
          <w:tcPr>
            <w:tcW w:w="1543" w:type="dxa"/>
          </w:tcPr>
          <w:p w:rsidR="00C0730D" w:rsidRPr="00433317" w:rsidRDefault="00C0730D" w:rsidP="00070C95"/>
          <w:p w:rsidR="00C0730D" w:rsidRPr="00433317" w:rsidRDefault="00C0730D" w:rsidP="00070C95"/>
          <w:p w:rsidR="00C0730D" w:rsidRPr="00433317" w:rsidRDefault="00C0730D" w:rsidP="00070C95">
            <w:r w:rsidRPr="00433317">
              <w:t>8 шт</w:t>
            </w:r>
          </w:p>
        </w:tc>
        <w:tc>
          <w:tcPr>
            <w:tcW w:w="1833" w:type="dxa"/>
          </w:tcPr>
          <w:p w:rsidR="00C0730D" w:rsidRPr="00433317" w:rsidRDefault="00C0730D" w:rsidP="00070C95"/>
          <w:p w:rsidR="00C0730D" w:rsidRPr="00433317" w:rsidRDefault="00C0730D" w:rsidP="00070C95"/>
          <w:p w:rsidR="00C0730D" w:rsidRPr="00433317" w:rsidRDefault="00C0730D" w:rsidP="00070C95">
            <w:r w:rsidRPr="00433317">
              <w:t>198,2</w:t>
            </w:r>
          </w:p>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pPr>
              <w:rPr>
                <w:b/>
                <w:bCs/>
              </w:rPr>
            </w:pPr>
            <w:r w:rsidRPr="00433317">
              <w:rPr>
                <w:b/>
                <w:bCs/>
              </w:rPr>
              <w:t>2</w:t>
            </w:r>
          </w:p>
        </w:tc>
        <w:tc>
          <w:tcPr>
            <w:tcW w:w="2893" w:type="dxa"/>
          </w:tcPr>
          <w:p w:rsidR="00C0730D" w:rsidRPr="00433317" w:rsidRDefault="00C0730D" w:rsidP="00070C95">
            <w:pPr>
              <w:rPr>
                <w:b/>
                <w:bCs/>
              </w:rPr>
            </w:pPr>
            <w:r w:rsidRPr="00433317">
              <w:rPr>
                <w:b/>
                <w:bCs/>
              </w:rPr>
              <w:t>МАОУ СОШ  23 ул.Молодежная 68</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основных дорожных знаков «ДЕТИ»</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r w:rsidRPr="00433317">
              <w:t>2 шт</w:t>
            </w:r>
          </w:p>
        </w:tc>
        <w:tc>
          <w:tcPr>
            <w:tcW w:w="1741" w:type="dxa"/>
          </w:tcPr>
          <w:p w:rsidR="00C0730D" w:rsidRPr="00433317" w:rsidRDefault="00C0730D" w:rsidP="00070C95">
            <w:r w:rsidRPr="00433317">
              <w:t>11,0</w:t>
            </w:r>
          </w:p>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повторных знаков «ДЕТИ» с табличкой «Зона действия»</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r w:rsidRPr="00433317">
              <w:t>2 шт</w:t>
            </w:r>
          </w:p>
        </w:tc>
        <w:tc>
          <w:tcPr>
            <w:tcW w:w="1741" w:type="dxa"/>
          </w:tcPr>
          <w:p w:rsidR="00C0730D" w:rsidRPr="00433317" w:rsidRDefault="00C0730D" w:rsidP="00070C95">
            <w:r w:rsidRPr="00433317">
              <w:t>12,6</w:t>
            </w:r>
          </w:p>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Устройство искусственных дорожных неровностей</w:t>
            </w:r>
          </w:p>
        </w:tc>
        <w:tc>
          <w:tcPr>
            <w:tcW w:w="11343" w:type="dxa"/>
            <w:gridSpan w:val="7"/>
          </w:tcPr>
          <w:p w:rsidR="00C0730D" w:rsidRPr="00433317" w:rsidRDefault="00C0730D" w:rsidP="00070C95">
            <w:r w:rsidRPr="00433317">
              <w:t>установлены</w:t>
            </w:r>
          </w:p>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Устройство пешеходных ограждений</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r w:rsidRPr="00433317">
              <w:t>200</w:t>
            </w:r>
          </w:p>
        </w:tc>
        <w:tc>
          <w:tcPr>
            <w:tcW w:w="1741" w:type="dxa"/>
          </w:tcPr>
          <w:p w:rsidR="00C0730D" w:rsidRPr="00433317" w:rsidRDefault="00C0730D" w:rsidP="00070C95">
            <w:r w:rsidRPr="00433317">
              <w:t>229,4</w:t>
            </w:r>
          </w:p>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Обустройство подходов к пешеходным переходам, в т.ч. восстановление тротуаров, с установкой бортовых камней</w:t>
            </w:r>
          </w:p>
        </w:tc>
        <w:tc>
          <w:tcPr>
            <w:tcW w:w="6712" w:type="dxa"/>
            <w:gridSpan w:val="4"/>
          </w:tcPr>
          <w:p w:rsidR="00C0730D" w:rsidRPr="00433317" w:rsidRDefault="00C0730D" w:rsidP="00070C95"/>
          <w:p w:rsidR="00C0730D" w:rsidRPr="00433317" w:rsidRDefault="00C0730D" w:rsidP="00070C95">
            <w:r w:rsidRPr="00433317">
              <w:t xml:space="preserve">      в  рамках  текущего (ямочного)  ремонта</w:t>
            </w:r>
          </w:p>
        </w:tc>
        <w:tc>
          <w:tcPr>
            <w:tcW w:w="1339" w:type="dxa"/>
          </w:tcPr>
          <w:p w:rsidR="00C0730D" w:rsidRPr="00433317" w:rsidRDefault="00C0730D" w:rsidP="00070C95"/>
          <w:p w:rsidR="00C0730D" w:rsidRPr="00433317" w:rsidRDefault="00C0730D" w:rsidP="00070C95">
            <w:r w:rsidRPr="00433317">
              <w:t>400 м2</w:t>
            </w:r>
          </w:p>
        </w:tc>
        <w:tc>
          <w:tcPr>
            <w:tcW w:w="1741" w:type="dxa"/>
          </w:tcPr>
          <w:p w:rsidR="00C0730D" w:rsidRPr="00433317" w:rsidRDefault="00C0730D" w:rsidP="00070C95"/>
          <w:p w:rsidR="00C0730D" w:rsidRPr="00433317" w:rsidRDefault="00C0730D" w:rsidP="00070C95">
            <w:r w:rsidRPr="00433317">
              <w:t>520,0</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замена основных дорожных знаков «движение запрещено» при въезде на территорию</w:t>
            </w:r>
          </w:p>
        </w:tc>
        <w:tc>
          <w:tcPr>
            <w:tcW w:w="1543" w:type="dxa"/>
          </w:tcPr>
          <w:p w:rsidR="00C0730D" w:rsidRPr="00433317" w:rsidRDefault="00C0730D" w:rsidP="00070C95"/>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Разметка пешеходных переходов</w:t>
            </w:r>
          </w:p>
        </w:tc>
        <w:tc>
          <w:tcPr>
            <w:tcW w:w="1543" w:type="dxa"/>
          </w:tcPr>
          <w:p w:rsidR="00C0730D" w:rsidRPr="00433317" w:rsidRDefault="00C0730D" w:rsidP="00070C95">
            <w:r w:rsidRPr="00433317">
              <w:t>2 шт(48м2)</w:t>
            </w:r>
          </w:p>
        </w:tc>
        <w:tc>
          <w:tcPr>
            <w:tcW w:w="1833" w:type="dxa"/>
          </w:tcPr>
          <w:p w:rsidR="00C0730D" w:rsidRPr="00433317" w:rsidRDefault="00C0730D" w:rsidP="00070C95">
            <w:r w:rsidRPr="00433317">
              <w:t>7,4</w:t>
            </w:r>
          </w:p>
        </w:tc>
        <w:tc>
          <w:tcPr>
            <w:tcW w:w="1595" w:type="dxa"/>
          </w:tcPr>
          <w:p w:rsidR="00C0730D" w:rsidRPr="00433317" w:rsidRDefault="00C0730D" w:rsidP="00070C95">
            <w:r w:rsidRPr="00433317">
              <w:t>2 шт</w:t>
            </w:r>
          </w:p>
        </w:tc>
        <w:tc>
          <w:tcPr>
            <w:tcW w:w="1741" w:type="dxa"/>
          </w:tcPr>
          <w:p w:rsidR="00C0730D" w:rsidRPr="00433317" w:rsidRDefault="00C0730D" w:rsidP="00070C95">
            <w:r w:rsidRPr="00433317">
              <w:t>7,4</w:t>
            </w:r>
          </w:p>
        </w:tc>
        <w:tc>
          <w:tcPr>
            <w:tcW w:w="1339" w:type="dxa"/>
          </w:tcPr>
          <w:p w:rsidR="00C0730D" w:rsidRPr="00433317" w:rsidRDefault="00C0730D" w:rsidP="00070C95">
            <w:r w:rsidRPr="00433317">
              <w:t>2 шт</w:t>
            </w:r>
          </w:p>
        </w:tc>
        <w:tc>
          <w:tcPr>
            <w:tcW w:w="1741" w:type="dxa"/>
          </w:tcPr>
          <w:p w:rsidR="00C0730D" w:rsidRPr="00433317" w:rsidRDefault="00C0730D" w:rsidP="00070C95">
            <w:r w:rsidRPr="00433317">
              <w:t>7,4</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основных дорожных знаков «Пешеходный переход» на световозвращающих щитах желто-зеленого цвета</w:t>
            </w:r>
          </w:p>
        </w:tc>
        <w:tc>
          <w:tcPr>
            <w:tcW w:w="1543" w:type="dxa"/>
          </w:tcPr>
          <w:p w:rsidR="00C0730D" w:rsidRPr="00433317" w:rsidRDefault="00C0730D" w:rsidP="00070C95"/>
          <w:p w:rsidR="00C0730D" w:rsidRPr="00433317" w:rsidRDefault="00C0730D" w:rsidP="00070C95">
            <w:r w:rsidRPr="00433317">
              <w:t>4 шт</w:t>
            </w:r>
          </w:p>
        </w:tc>
        <w:tc>
          <w:tcPr>
            <w:tcW w:w="1833" w:type="dxa"/>
          </w:tcPr>
          <w:p w:rsidR="00C0730D" w:rsidRPr="00433317" w:rsidRDefault="00C0730D" w:rsidP="00070C95"/>
          <w:p w:rsidR="00C0730D" w:rsidRPr="00433317" w:rsidRDefault="00C0730D" w:rsidP="00070C95">
            <w:r w:rsidRPr="00433317">
              <w:t>20,0</w:t>
            </w:r>
          </w:p>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pPr>
              <w:rPr>
                <w:b/>
                <w:bCs/>
              </w:rPr>
            </w:pPr>
            <w:r w:rsidRPr="00433317">
              <w:rPr>
                <w:b/>
                <w:bCs/>
              </w:rPr>
              <w:t>3</w:t>
            </w:r>
          </w:p>
        </w:tc>
        <w:tc>
          <w:tcPr>
            <w:tcW w:w="2893" w:type="dxa"/>
          </w:tcPr>
          <w:p w:rsidR="00C0730D" w:rsidRPr="00433317" w:rsidRDefault="00C0730D" w:rsidP="00070C95">
            <w:pPr>
              <w:rPr>
                <w:b/>
                <w:bCs/>
              </w:rPr>
            </w:pPr>
            <w:r w:rsidRPr="00433317">
              <w:rPr>
                <w:b/>
                <w:bCs/>
              </w:rPr>
              <w:t>МАОУ СОШ№26 ул.Карпинского 12</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 замена основных дорожных знаков «ДЕТИ»</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r w:rsidRPr="00433317">
              <w:t>2 шт</w:t>
            </w:r>
          </w:p>
        </w:tc>
        <w:tc>
          <w:tcPr>
            <w:tcW w:w="1741" w:type="dxa"/>
          </w:tcPr>
          <w:p w:rsidR="00C0730D" w:rsidRPr="00433317" w:rsidRDefault="00C0730D" w:rsidP="00070C95">
            <w:r w:rsidRPr="00433317">
              <w:t>11,0</w:t>
            </w:r>
          </w:p>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повторных знаков «ДЕТИ» с табличкой «Зона действия»</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p w:rsidR="00C0730D" w:rsidRPr="00433317" w:rsidRDefault="00C0730D" w:rsidP="00070C95">
            <w:r w:rsidRPr="00433317">
              <w:t>2 шт</w:t>
            </w:r>
          </w:p>
        </w:tc>
        <w:tc>
          <w:tcPr>
            <w:tcW w:w="1741" w:type="dxa"/>
          </w:tcPr>
          <w:p w:rsidR="00C0730D" w:rsidRPr="00433317" w:rsidRDefault="00C0730D" w:rsidP="00070C95"/>
          <w:p w:rsidR="00C0730D" w:rsidRPr="00433317" w:rsidRDefault="00C0730D" w:rsidP="00070C95">
            <w:r w:rsidRPr="00433317">
              <w:t>12,6</w:t>
            </w:r>
          </w:p>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Устройство искусственных дорожных неровностей</w:t>
            </w:r>
          </w:p>
        </w:tc>
        <w:tc>
          <w:tcPr>
            <w:tcW w:w="11343" w:type="dxa"/>
            <w:gridSpan w:val="7"/>
          </w:tcPr>
          <w:p w:rsidR="00C0730D" w:rsidRPr="00433317" w:rsidRDefault="00C0730D" w:rsidP="00070C95">
            <w:r w:rsidRPr="00433317">
              <w:t xml:space="preserve">  установлены</w:t>
            </w:r>
          </w:p>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Устройство пешеходных ограждений</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r w:rsidRPr="00433317">
              <w:t>100 м</w:t>
            </w:r>
          </w:p>
        </w:tc>
        <w:tc>
          <w:tcPr>
            <w:tcW w:w="1741" w:type="dxa"/>
          </w:tcPr>
          <w:p w:rsidR="00C0730D" w:rsidRPr="00433317" w:rsidRDefault="00C0730D" w:rsidP="00070C95">
            <w:r w:rsidRPr="00433317">
              <w:t>114,7</w:t>
            </w:r>
          </w:p>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Обустройство подходов к пешеходным переходам</w:t>
            </w:r>
          </w:p>
        </w:tc>
        <w:tc>
          <w:tcPr>
            <w:tcW w:w="11343" w:type="dxa"/>
            <w:gridSpan w:val="7"/>
          </w:tcPr>
          <w:p w:rsidR="00C0730D" w:rsidRPr="00433317" w:rsidRDefault="00C0730D" w:rsidP="00070C95">
            <w:r w:rsidRPr="00433317">
              <w:t xml:space="preserve"> в рамках текущего ремонта</w:t>
            </w:r>
          </w:p>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основных дорожных знаков «движение запрещено» при въезде на территорию</w:t>
            </w:r>
          </w:p>
        </w:tc>
        <w:tc>
          <w:tcPr>
            <w:tcW w:w="11343" w:type="dxa"/>
            <w:gridSpan w:val="7"/>
          </w:tcPr>
          <w:p w:rsidR="00C0730D" w:rsidRPr="00433317" w:rsidRDefault="00C0730D" w:rsidP="00070C95"/>
          <w:p w:rsidR="00C0730D" w:rsidRPr="00433317" w:rsidRDefault="00C0730D" w:rsidP="00070C95">
            <w:r w:rsidRPr="00433317">
              <w:t xml:space="preserve"> установлен</w:t>
            </w:r>
          </w:p>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Разметка пешеходных переходов</w:t>
            </w:r>
          </w:p>
        </w:tc>
        <w:tc>
          <w:tcPr>
            <w:tcW w:w="1543" w:type="dxa"/>
          </w:tcPr>
          <w:p w:rsidR="00C0730D" w:rsidRPr="00433317" w:rsidRDefault="00C0730D" w:rsidP="00070C95">
            <w:r w:rsidRPr="00433317">
              <w:t xml:space="preserve"> 2 шт(48м2)</w:t>
            </w:r>
          </w:p>
        </w:tc>
        <w:tc>
          <w:tcPr>
            <w:tcW w:w="1833" w:type="dxa"/>
          </w:tcPr>
          <w:p w:rsidR="00C0730D" w:rsidRPr="00433317" w:rsidRDefault="00C0730D" w:rsidP="00070C95">
            <w:r w:rsidRPr="00433317">
              <w:t>7,4</w:t>
            </w:r>
          </w:p>
        </w:tc>
        <w:tc>
          <w:tcPr>
            <w:tcW w:w="1595" w:type="dxa"/>
          </w:tcPr>
          <w:p w:rsidR="00C0730D" w:rsidRPr="00433317" w:rsidRDefault="00C0730D" w:rsidP="00070C95">
            <w:r w:rsidRPr="00433317">
              <w:t>2 шт</w:t>
            </w:r>
          </w:p>
        </w:tc>
        <w:tc>
          <w:tcPr>
            <w:tcW w:w="1741" w:type="dxa"/>
          </w:tcPr>
          <w:p w:rsidR="00C0730D" w:rsidRPr="00433317" w:rsidRDefault="00C0730D" w:rsidP="00070C95">
            <w:r w:rsidRPr="00433317">
              <w:t>7,4</w:t>
            </w:r>
          </w:p>
        </w:tc>
        <w:tc>
          <w:tcPr>
            <w:tcW w:w="1339" w:type="dxa"/>
          </w:tcPr>
          <w:p w:rsidR="00C0730D" w:rsidRPr="00433317" w:rsidRDefault="00C0730D" w:rsidP="00070C95">
            <w:r w:rsidRPr="00433317">
              <w:t>2 шт</w:t>
            </w:r>
          </w:p>
        </w:tc>
        <w:tc>
          <w:tcPr>
            <w:tcW w:w="1741" w:type="dxa"/>
          </w:tcPr>
          <w:p w:rsidR="00C0730D" w:rsidRPr="00433317" w:rsidRDefault="00C0730D" w:rsidP="00070C95">
            <w:r w:rsidRPr="00433317">
              <w:t>7,4</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замена основных дорожных знаков «Пешеходный переход» на световозвращающих щитах желто-зеленого цвета</w:t>
            </w:r>
          </w:p>
        </w:tc>
        <w:tc>
          <w:tcPr>
            <w:tcW w:w="1543" w:type="dxa"/>
          </w:tcPr>
          <w:p w:rsidR="00C0730D" w:rsidRPr="00433317" w:rsidRDefault="00C0730D" w:rsidP="00070C95"/>
          <w:p w:rsidR="00C0730D" w:rsidRPr="00433317" w:rsidRDefault="00C0730D" w:rsidP="00070C95">
            <w:r w:rsidRPr="00433317">
              <w:t>4 шт</w:t>
            </w:r>
          </w:p>
        </w:tc>
        <w:tc>
          <w:tcPr>
            <w:tcW w:w="1833" w:type="dxa"/>
          </w:tcPr>
          <w:p w:rsidR="00C0730D" w:rsidRPr="00433317" w:rsidRDefault="00C0730D" w:rsidP="00070C95"/>
          <w:p w:rsidR="00C0730D" w:rsidRPr="00433317" w:rsidRDefault="00C0730D" w:rsidP="00070C95">
            <w:r w:rsidRPr="00433317">
              <w:t>20,0</w:t>
            </w:r>
          </w:p>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pPr>
              <w:rPr>
                <w:b/>
                <w:bCs/>
              </w:rPr>
            </w:pPr>
            <w:r w:rsidRPr="00433317">
              <w:rPr>
                <w:b/>
                <w:bCs/>
              </w:rPr>
              <w:t>4</w:t>
            </w:r>
          </w:p>
        </w:tc>
        <w:tc>
          <w:tcPr>
            <w:tcW w:w="2893" w:type="dxa"/>
          </w:tcPr>
          <w:p w:rsidR="00C0730D" w:rsidRPr="00433317" w:rsidRDefault="00C0730D" w:rsidP="00070C95">
            <w:pPr>
              <w:rPr>
                <w:b/>
                <w:bCs/>
              </w:rPr>
            </w:pPr>
            <w:r w:rsidRPr="00433317">
              <w:rPr>
                <w:b/>
                <w:bCs/>
              </w:rPr>
              <w:t>МАОУ СОШ №26 ул.Советская 3</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 замена основных дорожных знаков «ДЕТИ»</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r w:rsidRPr="00433317">
              <w:t>2 шт</w:t>
            </w:r>
          </w:p>
        </w:tc>
        <w:tc>
          <w:tcPr>
            <w:tcW w:w="1741" w:type="dxa"/>
          </w:tcPr>
          <w:p w:rsidR="00C0730D" w:rsidRPr="00433317" w:rsidRDefault="00C0730D" w:rsidP="00070C95">
            <w:r w:rsidRPr="00433317">
              <w:t>11,0</w:t>
            </w:r>
          </w:p>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повторных знаков «ДЕТИ» с табличкой «Зона действия»</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p w:rsidR="00C0730D" w:rsidRPr="00433317" w:rsidRDefault="00C0730D" w:rsidP="00070C95">
            <w:r w:rsidRPr="00433317">
              <w:t>2 шт</w:t>
            </w:r>
          </w:p>
        </w:tc>
        <w:tc>
          <w:tcPr>
            <w:tcW w:w="1741" w:type="dxa"/>
          </w:tcPr>
          <w:p w:rsidR="00C0730D" w:rsidRPr="00433317" w:rsidRDefault="00C0730D" w:rsidP="00070C95"/>
          <w:p w:rsidR="00C0730D" w:rsidRPr="00433317" w:rsidRDefault="00C0730D" w:rsidP="00070C95">
            <w:r w:rsidRPr="00433317">
              <w:t>12,6</w:t>
            </w:r>
          </w:p>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Устройство искусственных дорожных неровностей</w:t>
            </w:r>
          </w:p>
        </w:tc>
        <w:tc>
          <w:tcPr>
            <w:tcW w:w="11343" w:type="dxa"/>
            <w:gridSpan w:val="7"/>
          </w:tcPr>
          <w:p w:rsidR="00C0730D" w:rsidRPr="00433317" w:rsidRDefault="00C0730D" w:rsidP="00070C95">
            <w:r w:rsidRPr="00433317">
              <w:t>установлены</w:t>
            </w:r>
          </w:p>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Устройство пешеходных ограждений</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r w:rsidRPr="00433317">
              <w:t xml:space="preserve"> 100 м</w:t>
            </w:r>
          </w:p>
        </w:tc>
        <w:tc>
          <w:tcPr>
            <w:tcW w:w="1741" w:type="dxa"/>
          </w:tcPr>
          <w:p w:rsidR="00C0730D" w:rsidRPr="00433317" w:rsidRDefault="00C0730D" w:rsidP="00070C95">
            <w:r w:rsidRPr="00433317">
              <w:t>114,7</w:t>
            </w:r>
          </w:p>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Обустройство подходов к пешеходным переходам</w:t>
            </w:r>
          </w:p>
        </w:tc>
        <w:tc>
          <w:tcPr>
            <w:tcW w:w="11343" w:type="dxa"/>
            <w:gridSpan w:val="7"/>
          </w:tcPr>
          <w:p w:rsidR="00C0730D" w:rsidRPr="00433317" w:rsidRDefault="00C0730D" w:rsidP="00070C95">
            <w:r w:rsidRPr="00433317">
              <w:t xml:space="preserve"> в рамках текущего ремонта</w:t>
            </w:r>
          </w:p>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основных дорожных знаков «движение запрещено» при въезде на территорию</w:t>
            </w:r>
          </w:p>
        </w:tc>
        <w:tc>
          <w:tcPr>
            <w:tcW w:w="11343" w:type="dxa"/>
            <w:gridSpan w:val="7"/>
          </w:tcPr>
          <w:p w:rsidR="00C0730D" w:rsidRPr="00433317" w:rsidRDefault="00C0730D" w:rsidP="00070C95"/>
          <w:p w:rsidR="00C0730D" w:rsidRPr="00433317" w:rsidRDefault="00C0730D" w:rsidP="00070C95">
            <w:r w:rsidRPr="00433317">
              <w:t xml:space="preserve">  установлены</w:t>
            </w:r>
          </w:p>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Разметка пешеходных переходов</w:t>
            </w:r>
          </w:p>
        </w:tc>
        <w:tc>
          <w:tcPr>
            <w:tcW w:w="1543" w:type="dxa"/>
          </w:tcPr>
          <w:p w:rsidR="00C0730D" w:rsidRPr="00433317" w:rsidRDefault="00C0730D" w:rsidP="00070C95">
            <w:r w:rsidRPr="00433317">
              <w:t xml:space="preserve"> 2 шт (64 м2)</w:t>
            </w:r>
          </w:p>
        </w:tc>
        <w:tc>
          <w:tcPr>
            <w:tcW w:w="1833" w:type="dxa"/>
          </w:tcPr>
          <w:p w:rsidR="00C0730D" w:rsidRPr="00433317" w:rsidRDefault="00C0730D" w:rsidP="00070C95">
            <w:r w:rsidRPr="00433317">
              <w:t>10,0</w:t>
            </w:r>
          </w:p>
        </w:tc>
        <w:tc>
          <w:tcPr>
            <w:tcW w:w="1595" w:type="dxa"/>
          </w:tcPr>
          <w:p w:rsidR="00C0730D" w:rsidRPr="00433317" w:rsidRDefault="00C0730D" w:rsidP="00070C95">
            <w:r w:rsidRPr="00433317">
              <w:t>2 шт</w:t>
            </w:r>
          </w:p>
        </w:tc>
        <w:tc>
          <w:tcPr>
            <w:tcW w:w="1741" w:type="dxa"/>
          </w:tcPr>
          <w:p w:rsidR="00C0730D" w:rsidRPr="00433317" w:rsidRDefault="00C0730D" w:rsidP="00070C95">
            <w:r w:rsidRPr="00433317">
              <w:t>10,0</w:t>
            </w:r>
          </w:p>
        </w:tc>
        <w:tc>
          <w:tcPr>
            <w:tcW w:w="1339" w:type="dxa"/>
          </w:tcPr>
          <w:p w:rsidR="00C0730D" w:rsidRPr="00433317" w:rsidRDefault="00C0730D" w:rsidP="00070C95">
            <w:r w:rsidRPr="00433317">
              <w:t>2шт</w:t>
            </w:r>
          </w:p>
        </w:tc>
        <w:tc>
          <w:tcPr>
            <w:tcW w:w="1741" w:type="dxa"/>
          </w:tcPr>
          <w:p w:rsidR="00C0730D" w:rsidRPr="00433317" w:rsidRDefault="00C0730D" w:rsidP="00070C95">
            <w:r w:rsidRPr="00433317">
              <w:t>10,0</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 замена основных дорожных знаков «Пешеходный переход» на световозвращающих щитах желто-зеленого цвета</w:t>
            </w:r>
          </w:p>
        </w:tc>
        <w:tc>
          <w:tcPr>
            <w:tcW w:w="1543" w:type="dxa"/>
          </w:tcPr>
          <w:p w:rsidR="00C0730D" w:rsidRPr="00433317" w:rsidRDefault="00C0730D" w:rsidP="00070C95"/>
          <w:p w:rsidR="00C0730D" w:rsidRPr="00433317" w:rsidRDefault="00C0730D" w:rsidP="00070C95">
            <w:r w:rsidRPr="00433317">
              <w:t>4 шт</w:t>
            </w:r>
          </w:p>
        </w:tc>
        <w:tc>
          <w:tcPr>
            <w:tcW w:w="1833" w:type="dxa"/>
          </w:tcPr>
          <w:p w:rsidR="00C0730D" w:rsidRPr="00433317" w:rsidRDefault="00C0730D" w:rsidP="00070C95"/>
          <w:p w:rsidR="00C0730D" w:rsidRPr="00433317" w:rsidRDefault="00C0730D" w:rsidP="00070C95">
            <w:r w:rsidRPr="00433317">
              <w:t>20,0</w:t>
            </w:r>
          </w:p>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pPr>
              <w:rPr>
                <w:b/>
                <w:bCs/>
              </w:rPr>
            </w:pPr>
            <w:r w:rsidRPr="00433317">
              <w:rPr>
                <w:b/>
                <w:bCs/>
              </w:rPr>
              <w:t>5</w:t>
            </w:r>
          </w:p>
        </w:tc>
        <w:tc>
          <w:tcPr>
            <w:tcW w:w="2893" w:type="dxa"/>
          </w:tcPr>
          <w:p w:rsidR="00C0730D" w:rsidRPr="00433317" w:rsidRDefault="00C0730D" w:rsidP="00070C95">
            <w:pPr>
              <w:rPr>
                <w:b/>
                <w:bCs/>
              </w:rPr>
            </w:pPr>
            <w:r w:rsidRPr="00433317">
              <w:rPr>
                <w:b/>
                <w:bCs/>
              </w:rPr>
              <w:t>МКДОУ детский сад №10; №4 пр.Комсомольский 5</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 замена основных дорожных знаков «ДЕТИ»</w:t>
            </w:r>
          </w:p>
        </w:tc>
        <w:tc>
          <w:tcPr>
            <w:tcW w:w="1543" w:type="dxa"/>
          </w:tcPr>
          <w:p w:rsidR="00C0730D" w:rsidRPr="00433317" w:rsidRDefault="00C0730D" w:rsidP="00070C95">
            <w:r w:rsidRPr="00433317">
              <w:t>2</w:t>
            </w:r>
          </w:p>
        </w:tc>
        <w:tc>
          <w:tcPr>
            <w:tcW w:w="1833" w:type="dxa"/>
          </w:tcPr>
          <w:p w:rsidR="00C0730D" w:rsidRPr="00433317" w:rsidRDefault="00C0730D" w:rsidP="00070C95">
            <w:r w:rsidRPr="00433317">
              <w:t>11,0</w:t>
            </w:r>
          </w:p>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повторных знаков «ДЕТИ» с табличкой «Зона действия»</w:t>
            </w:r>
          </w:p>
        </w:tc>
        <w:tc>
          <w:tcPr>
            <w:tcW w:w="1543" w:type="dxa"/>
          </w:tcPr>
          <w:p w:rsidR="00C0730D" w:rsidRPr="00433317" w:rsidRDefault="00C0730D" w:rsidP="00070C95">
            <w:r w:rsidRPr="00433317">
              <w:t>2</w:t>
            </w:r>
          </w:p>
        </w:tc>
        <w:tc>
          <w:tcPr>
            <w:tcW w:w="1833" w:type="dxa"/>
          </w:tcPr>
          <w:p w:rsidR="00C0730D" w:rsidRPr="00433317" w:rsidRDefault="00C0730D" w:rsidP="00070C95">
            <w:r w:rsidRPr="00433317">
              <w:t>12,6</w:t>
            </w:r>
          </w:p>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Устройство искусственных дорожных неровностей</w:t>
            </w:r>
          </w:p>
        </w:tc>
        <w:tc>
          <w:tcPr>
            <w:tcW w:w="1543" w:type="dxa"/>
          </w:tcPr>
          <w:p w:rsidR="00C0730D" w:rsidRPr="00433317" w:rsidRDefault="00C0730D" w:rsidP="00070C95">
            <w:r w:rsidRPr="00433317">
              <w:t>2</w:t>
            </w:r>
          </w:p>
        </w:tc>
        <w:tc>
          <w:tcPr>
            <w:tcW w:w="1833" w:type="dxa"/>
          </w:tcPr>
          <w:p w:rsidR="00C0730D" w:rsidRPr="00433317" w:rsidRDefault="00C0730D" w:rsidP="00070C95">
            <w:r w:rsidRPr="00433317">
              <w:t>120,0</w:t>
            </w:r>
          </w:p>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Устройство пешеходных ограждений</w:t>
            </w:r>
          </w:p>
        </w:tc>
        <w:tc>
          <w:tcPr>
            <w:tcW w:w="1543" w:type="dxa"/>
          </w:tcPr>
          <w:p w:rsidR="00C0730D" w:rsidRPr="00433317" w:rsidRDefault="00C0730D" w:rsidP="00070C95">
            <w:r w:rsidRPr="00433317">
              <w:t>200 м</w:t>
            </w:r>
          </w:p>
        </w:tc>
        <w:tc>
          <w:tcPr>
            <w:tcW w:w="1833" w:type="dxa"/>
          </w:tcPr>
          <w:p w:rsidR="00C0730D" w:rsidRPr="00433317" w:rsidRDefault="00C0730D" w:rsidP="00070C95">
            <w:r w:rsidRPr="00433317">
              <w:t>229,4</w:t>
            </w:r>
          </w:p>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Обустройство подходов к пешеходным переходам, восстановление и устройство тротуаров и т.п.</w:t>
            </w:r>
          </w:p>
        </w:tc>
        <w:tc>
          <w:tcPr>
            <w:tcW w:w="1543" w:type="dxa"/>
          </w:tcPr>
          <w:p w:rsidR="00C0730D" w:rsidRPr="00433317" w:rsidRDefault="00C0730D" w:rsidP="00070C95"/>
          <w:p w:rsidR="00C0730D" w:rsidRPr="00433317" w:rsidRDefault="00C0730D" w:rsidP="00070C95">
            <w:r w:rsidRPr="00433317">
              <w:t>200 м2</w:t>
            </w:r>
          </w:p>
        </w:tc>
        <w:tc>
          <w:tcPr>
            <w:tcW w:w="1833" w:type="dxa"/>
          </w:tcPr>
          <w:p w:rsidR="00C0730D" w:rsidRPr="00433317" w:rsidRDefault="00C0730D" w:rsidP="00070C95"/>
          <w:p w:rsidR="00C0730D" w:rsidRPr="00433317" w:rsidRDefault="00C0730D" w:rsidP="00070C95">
            <w:r w:rsidRPr="00433317">
              <w:t>340,0</w:t>
            </w:r>
          </w:p>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основных дорожных знаков «движение запрещено» при въезде на территорию</w:t>
            </w:r>
          </w:p>
        </w:tc>
        <w:tc>
          <w:tcPr>
            <w:tcW w:w="11343" w:type="dxa"/>
            <w:gridSpan w:val="7"/>
          </w:tcPr>
          <w:p w:rsidR="00C0730D" w:rsidRPr="00433317" w:rsidRDefault="00C0730D" w:rsidP="00070C95"/>
          <w:p w:rsidR="00C0730D" w:rsidRPr="00433317" w:rsidRDefault="00C0730D" w:rsidP="00070C95">
            <w:r w:rsidRPr="00433317">
              <w:t>установлен</w:t>
            </w:r>
          </w:p>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Разметка пешеходных переходов</w:t>
            </w:r>
          </w:p>
        </w:tc>
        <w:tc>
          <w:tcPr>
            <w:tcW w:w="1543" w:type="dxa"/>
          </w:tcPr>
          <w:p w:rsidR="00C0730D" w:rsidRPr="00433317" w:rsidRDefault="00C0730D" w:rsidP="00070C95">
            <w:r w:rsidRPr="00433317">
              <w:t xml:space="preserve"> 1 (32 м2)</w:t>
            </w:r>
          </w:p>
        </w:tc>
        <w:tc>
          <w:tcPr>
            <w:tcW w:w="1833" w:type="dxa"/>
          </w:tcPr>
          <w:p w:rsidR="00C0730D" w:rsidRPr="00433317" w:rsidRDefault="00C0730D" w:rsidP="00070C95">
            <w:r w:rsidRPr="00433317">
              <w:t>5,0</w:t>
            </w:r>
          </w:p>
        </w:tc>
        <w:tc>
          <w:tcPr>
            <w:tcW w:w="1595" w:type="dxa"/>
          </w:tcPr>
          <w:p w:rsidR="00C0730D" w:rsidRPr="00433317" w:rsidRDefault="00C0730D" w:rsidP="00070C95">
            <w:r w:rsidRPr="00433317">
              <w:t xml:space="preserve"> 1(32 м2)</w:t>
            </w:r>
          </w:p>
        </w:tc>
        <w:tc>
          <w:tcPr>
            <w:tcW w:w="1741" w:type="dxa"/>
          </w:tcPr>
          <w:p w:rsidR="00C0730D" w:rsidRPr="00433317" w:rsidRDefault="00C0730D" w:rsidP="00070C95">
            <w:r w:rsidRPr="00433317">
              <w:t>5,0</w:t>
            </w:r>
          </w:p>
        </w:tc>
        <w:tc>
          <w:tcPr>
            <w:tcW w:w="1339" w:type="dxa"/>
          </w:tcPr>
          <w:p w:rsidR="00C0730D" w:rsidRPr="00433317" w:rsidRDefault="00C0730D" w:rsidP="00070C95">
            <w:r w:rsidRPr="00433317">
              <w:t>1(32 м2)</w:t>
            </w:r>
          </w:p>
        </w:tc>
        <w:tc>
          <w:tcPr>
            <w:tcW w:w="1741" w:type="dxa"/>
          </w:tcPr>
          <w:p w:rsidR="00C0730D" w:rsidRPr="00433317" w:rsidRDefault="00C0730D" w:rsidP="00070C95">
            <w:r w:rsidRPr="00433317">
              <w:t>5,0</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основных дорожных знаков «Пешеходный переход» на световозвращающих щитах желто-зеленого цвета</w:t>
            </w:r>
          </w:p>
        </w:tc>
        <w:tc>
          <w:tcPr>
            <w:tcW w:w="1543" w:type="dxa"/>
          </w:tcPr>
          <w:p w:rsidR="00C0730D" w:rsidRPr="00433317" w:rsidRDefault="00C0730D" w:rsidP="00070C95"/>
          <w:p w:rsidR="00C0730D" w:rsidRPr="00433317" w:rsidRDefault="00C0730D" w:rsidP="00070C95">
            <w:r w:rsidRPr="00433317">
              <w:t>4,0</w:t>
            </w:r>
          </w:p>
        </w:tc>
        <w:tc>
          <w:tcPr>
            <w:tcW w:w="1833" w:type="dxa"/>
          </w:tcPr>
          <w:p w:rsidR="00C0730D" w:rsidRPr="00433317" w:rsidRDefault="00C0730D" w:rsidP="00070C95"/>
          <w:p w:rsidR="00C0730D" w:rsidRPr="00433317" w:rsidRDefault="00C0730D" w:rsidP="00070C95">
            <w:r w:rsidRPr="00433317">
              <w:t>20,0</w:t>
            </w:r>
          </w:p>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pPr>
              <w:rPr>
                <w:b/>
                <w:bCs/>
              </w:rPr>
            </w:pPr>
            <w:r w:rsidRPr="00433317">
              <w:rPr>
                <w:b/>
                <w:bCs/>
              </w:rPr>
              <w:t>6.</w:t>
            </w:r>
          </w:p>
        </w:tc>
        <w:tc>
          <w:tcPr>
            <w:tcW w:w="2893" w:type="dxa"/>
          </w:tcPr>
          <w:p w:rsidR="00C0730D" w:rsidRPr="00433317" w:rsidRDefault="00C0730D" w:rsidP="00070C95">
            <w:pPr>
              <w:rPr>
                <w:b/>
                <w:bCs/>
              </w:rPr>
            </w:pPr>
            <w:r w:rsidRPr="00433317">
              <w:rPr>
                <w:b/>
                <w:bCs/>
              </w:rPr>
              <w:t>МКДОУ детский сад № 21 ул.Краснотурьинская,44</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основных дорожных знаков «ДЕТИ»</w:t>
            </w:r>
          </w:p>
        </w:tc>
        <w:tc>
          <w:tcPr>
            <w:tcW w:w="1543" w:type="dxa"/>
          </w:tcPr>
          <w:p w:rsidR="00C0730D" w:rsidRPr="00433317" w:rsidRDefault="00C0730D" w:rsidP="00070C95">
            <w:r w:rsidRPr="00433317">
              <w:t>2 шт</w:t>
            </w:r>
          </w:p>
        </w:tc>
        <w:tc>
          <w:tcPr>
            <w:tcW w:w="1833" w:type="dxa"/>
          </w:tcPr>
          <w:p w:rsidR="00C0730D" w:rsidRPr="00433317" w:rsidRDefault="00C0730D" w:rsidP="00070C95">
            <w:r w:rsidRPr="00433317">
              <w:t>11,0</w:t>
            </w:r>
          </w:p>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повторных знаков «ДЕТИ» с табличкой «Зона действия»</w:t>
            </w:r>
          </w:p>
        </w:tc>
        <w:tc>
          <w:tcPr>
            <w:tcW w:w="1543" w:type="dxa"/>
          </w:tcPr>
          <w:p w:rsidR="00C0730D" w:rsidRPr="00433317" w:rsidRDefault="00C0730D" w:rsidP="00070C95">
            <w:r w:rsidRPr="00433317">
              <w:t>2 шт</w:t>
            </w:r>
          </w:p>
        </w:tc>
        <w:tc>
          <w:tcPr>
            <w:tcW w:w="1833" w:type="dxa"/>
          </w:tcPr>
          <w:p w:rsidR="00C0730D" w:rsidRPr="00433317" w:rsidRDefault="00C0730D" w:rsidP="00070C95">
            <w:r w:rsidRPr="00433317">
              <w:t>12,6</w:t>
            </w:r>
          </w:p>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Устройство искусственных дорожных неровностей</w:t>
            </w:r>
          </w:p>
        </w:tc>
        <w:tc>
          <w:tcPr>
            <w:tcW w:w="1543" w:type="dxa"/>
          </w:tcPr>
          <w:p w:rsidR="00C0730D" w:rsidRPr="00433317" w:rsidRDefault="00C0730D" w:rsidP="00070C95">
            <w:r w:rsidRPr="00433317">
              <w:t>2 шт</w:t>
            </w:r>
          </w:p>
        </w:tc>
        <w:tc>
          <w:tcPr>
            <w:tcW w:w="1833" w:type="dxa"/>
          </w:tcPr>
          <w:p w:rsidR="00C0730D" w:rsidRPr="00433317" w:rsidRDefault="00C0730D" w:rsidP="00070C95">
            <w:r w:rsidRPr="00433317">
              <w:t>120,0</w:t>
            </w:r>
          </w:p>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Устройство пешеходных ограждений</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r w:rsidRPr="00433317">
              <w:t>200 м</w:t>
            </w:r>
          </w:p>
        </w:tc>
        <w:tc>
          <w:tcPr>
            <w:tcW w:w="1741" w:type="dxa"/>
          </w:tcPr>
          <w:p w:rsidR="00C0730D" w:rsidRPr="00433317" w:rsidRDefault="00C0730D" w:rsidP="00070C95">
            <w:r w:rsidRPr="00433317">
              <w:t>229,4</w:t>
            </w:r>
          </w:p>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Обустройство подходов к пешеходным переходам</w:t>
            </w:r>
          </w:p>
        </w:tc>
        <w:tc>
          <w:tcPr>
            <w:tcW w:w="11343" w:type="dxa"/>
            <w:gridSpan w:val="7"/>
          </w:tcPr>
          <w:p w:rsidR="00C0730D" w:rsidRPr="00433317" w:rsidRDefault="00C0730D" w:rsidP="00070C95">
            <w:r w:rsidRPr="00433317">
              <w:t>В рамках текущего ремонта</w:t>
            </w:r>
          </w:p>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основных дорожных знаков «движение запрещено» при въезде на территорию</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Разметка пешеходных переходов</w:t>
            </w:r>
          </w:p>
        </w:tc>
        <w:tc>
          <w:tcPr>
            <w:tcW w:w="1543" w:type="dxa"/>
          </w:tcPr>
          <w:p w:rsidR="00C0730D" w:rsidRPr="00433317" w:rsidRDefault="00C0730D" w:rsidP="00070C95">
            <w:r w:rsidRPr="00433317">
              <w:t>3 шт</w:t>
            </w:r>
          </w:p>
        </w:tc>
        <w:tc>
          <w:tcPr>
            <w:tcW w:w="1833" w:type="dxa"/>
          </w:tcPr>
          <w:p w:rsidR="00C0730D" w:rsidRPr="00433317" w:rsidRDefault="00C0730D" w:rsidP="00070C95">
            <w:r w:rsidRPr="00433317">
              <w:t>11,0</w:t>
            </w:r>
          </w:p>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основных дорожных знаков «Пешеходный переход» на световозвращающих щитах желто-зеленого цвета</w:t>
            </w:r>
          </w:p>
        </w:tc>
        <w:tc>
          <w:tcPr>
            <w:tcW w:w="1543" w:type="dxa"/>
          </w:tcPr>
          <w:p w:rsidR="00C0730D" w:rsidRPr="00433317" w:rsidRDefault="00C0730D" w:rsidP="00070C95">
            <w:r w:rsidRPr="00433317">
              <w:t>6 шт</w:t>
            </w:r>
          </w:p>
        </w:tc>
        <w:tc>
          <w:tcPr>
            <w:tcW w:w="1833" w:type="dxa"/>
          </w:tcPr>
          <w:p w:rsidR="00C0730D" w:rsidRPr="00433317" w:rsidRDefault="00C0730D" w:rsidP="00070C95">
            <w:r w:rsidRPr="00433317">
              <w:t>30,0</w:t>
            </w:r>
          </w:p>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pPr>
              <w:rPr>
                <w:b/>
                <w:bCs/>
              </w:rPr>
            </w:pPr>
            <w:r w:rsidRPr="00433317">
              <w:rPr>
                <w:b/>
                <w:bCs/>
              </w:rPr>
              <w:t>7.</w:t>
            </w:r>
          </w:p>
        </w:tc>
        <w:tc>
          <w:tcPr>
            <w:tcW w:w="2893" w:type="dxa"/>
          </w:tcPr>
          <w:p w:rsidR="00C0730D" w:rsidRPr="00433317" w:rsidRDefault="00C0730D" w:rsidP="00070C95">
            <w:pPr>
              <w:rPr>
                <w:b/>
                <w:bCs/>
              </w:rPr>
            </w:pPr>
            <w:r w:rsidRPr="00433317">
              <w:rPr>
                <w:b/>
                <w:bCs/>
              </w:rPr>
              <w:t>МБДОУ детский сад №1 ул.Карпинского 11</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Установка/замена основных дорожных знаков «ДЕТИ»</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r w:rsidRPr="00433317">
              <w:t>2</w:t>
            </w:r>
          </w:p>
        </w:tc>
        <w:tc>
          <w:tcPr>
            <w:tcW w:w="1741" w:type="dxa"/>
          </w:tcPr>
          <w:p w:rsidR="00C0730D" w:rsidRPr="00433317" w:rsidRDefault="00C0730D" w:rsidP="00070C95">
            <w:r w:rsidRPr="00433317">
              <w:t>11,0</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повторных знаков «ДЕТИ» с табличкой «Зона действия»</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r w:rsidRPr="00433317">
              <w:t>2</w:t>
            </w:r>
          </w:p>
        </w:tc>
        <w:tc>
          <w:tcPr>
            <w:tcW w:w="1741" w:type="dxa"/>
          </w:tcPr>
          <w:p w:rsidR="00C0730D" w:rsidRPr="00433317" w:rsidRDefault="00C0730D" w:rsidP="00070C95">
            <w:r w:rsidRPr="00433317">
              <w:t>12,6</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Устройство искусственных дорожных неровностей</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r w:rsidRPr="00433317">
              <w:t>2</w:t>
            </w:r>
          </w:p>
        </w:tc>
        <w:tc>
          <w:tcPr>
            <w:tcW w:w="1741" w:type="dxa"/>
          </w:tcPr>
          <w:p w:rsidR="00C0730D" w:rsidRPr="00433317" w:rsidRDefault="00C0730D" w:rsidP="00070C95">
            <w:r w:rsidRPr="00433317">
              <w:t>120,0</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Устройство пешеходных ограждений</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r w:rsidRPr="00433317">
              <w:t>100</w:t>
            </w:r>
          </w:p>
        </w:tc>
        <w:tc>
          <w:tcPr>
            <w:tcW w:w="1741" w:type="dxa"/>
          </w:tcPr>
          <w:p w:rsidR="00C0730D" w:rsidRPr="00433317" w:rsidRDefault="00C0730D" w:rsidP="00070C95">
            <w:r w:rsidRPr="00433317">
              <w:t>114,7</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Обустройство подходов к пешеходным переходам</w:t>
            </w:r>
          </w:p>
        </w:tc>
        <w:tc>
          <w:tcPr>
            <w:tcW w:w="11343" w:type="dxa"/>
            <w:gridSpan w:val="7"/>
          </w:tcPr>
          <w:p w:rsidR="00C0730D" w:rsidRPr="00433317" w:rsidRDefault="00C0730D" w:rsidP="00070C95">
            <w:r w:rsidRPr="00433317">
              <w:t>в рамках текущего ремонта</w:t>
            </w:r>
          </w:p>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основных дорожных знаков «движение запрещено» при въезде на территорию</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p w:rsidR="00C0730D" w:rsidRPr="00433317" w:rsidRDefault="00C0730D" w:rsidP="00070C95">
            <w:r w:rsidRPr="00433317">
              <w:t>1</w:t>
            </w:r>
          </w:p>
        </w:tc>
        <w:tc>
          <w:tcPr>
            <w:tcW w:w="1741" w:type="dxa"/>
          </w:tcPr>
          <w:p w:rsidR="00C0730D" w:rsidRPr="00433317" w:rsidRDefault="00C0730D" w:rsidP="00070C95"/>
          <w:p w:rsidR="00C0730D" w:rsidRPr="00433317" w:rsidRDefault="00C0730D" w:rsidP="00070C95">
            <w:r w:rsidRPr="00433317">
              <w:t>5,5</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Разметка пешеходных переходов</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r w:rsidRPr="00433317">
              <w:t>1 (48м2)</w:t>
            </w:r>
          </w:p>
        </w:tc>
        <w:tc>
          <w:tcPr>
            <w:tcW w:w="1741" w:type="dxa"/>
          </w:tcPr>
          <w:p w:rsidR="00C0730D" w:rsidRPr="00433317" w:rsidRDefault="00C0730D" w:rsidP="00070C95">
            <w:r w:rsidRPr="00433317">
              <w:t>7,5</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Установка/замена основных дорожных знаков «Пешеходный переход» на световозвращающих щитах желто-зеленого цвета</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p w:rsidR="00C0730D" w:rsidRPr="00433317" w:rsidRDefault="00C0730D" w:rsidP="00070C95">
            <w:r w:rsidRPr="00433317">
              <w:t>4</w:t>
            </w:r>
          </w:p>
        </w:tc>
        <w:tc>
          <w:tcPr>
            <w:tcW w:w="1741" w:type="dxa"/>
          </w:tcPr>
          <w:p w:rsidR="00C0730D" w:rsidRPr="00433317" w:rsidRDefault="00C0730D" w:rsidP="00070C95"/>
          <w:p w:rsidR="00C0730D" w:rsidRPr="00433317" w:rsidRDefault="00C0730D" w:rsidP="00070C95">
            <w:r w:rsidRPr="00433317">
              <w:t>20,0</w:t>
            </w:r>
          </w:p>
        </w:tc>
        <w:tc>
          <w:tcPr>
            <w:tcW w:w="1551" w:type="dxa"/>
          </w:tcPr>
          <w:p w:rsidR="00C0730D" w:rsidRPr="00433317" w:rsidRDefault="00C0730D" w:rsidP="00070C95"/>
        </w:tc>
      </w:tr>
      <w:tr w:rsidR="00C0730D" w:rsidRPr="00433317">
        <w:tc>
          <w:tcPr>
            <w:tcW w:w="550" w:type="dxa"/>
          </w:tcPr>
          <w:p w:rsidR="00C0730D" w:rsidRPr="00433317" w:rsidRDefault="00C0730D" w:rsidP="00070C95">
            <w:pPr>
              <w:rPr>
                <w:b/>
                <w:bCs/>
              </w:rPr>
            </w:pPr>
            <w:r w:rsidRPr="00433317">
              <w:rPr>
                <w:b/>
                <w:bCs/>
              </w:rPr>
              <w:t>8.</w:t>
            </w:r>
          </w:p>
        </w:tc>
        <w:tc>
          <w:tcPr>
            <w:tcW w:w="2893" w:type="dxa"/>
          </w:tcPr>
          <w:p w:rsidR="00C0730D" w:rsidRPr="00433317" w:rsidRDefault="00C0730D" w:rsidP="00070C95">
            <w:pPr>
              <w:rPr>
                <w:b/>
                <w:bCs/>
              </w:rPr>
            </w:pPr>
            <w:r w:rsidRPr="00433317">
              <w:rPr>
                <w:b/>
                <w:bCs/>
              </w:rPr>
              <w:t>МБДОУ детский сад №15 пер.Школьный 5</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Установка/замена основных дорожных знаков «ДЕТИ»</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r w:rsidRPr="00433317">
              <w:t>2</w:t>
            </w:r>
          </w:p>
        </w:tc>
        <w:tc>
          <w:tcPr>
            <w:tcW w:w="1741" w:type="dxa"/>
          </w:tcPr>
          <w:p w:rsidR="00C0730D" w:rsidRPr="00433317" w:rsidRDefault="00C0730D" w:rsidP="00070C95">
            <w:r w:rsidRPr="00433317">
              <w:t>11,0</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повторных знаков «ДЕТИ» с табличкой «Зона действия»</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r w:rsidRPr="00433317">
              <w:t>2</w:t>
            </w:r>
          </w:p>
        </w:tc>
        <w:tc>
          <w:tcPr>
            <w:tcW w:w="1741" w:type="dxa"/>
          </w:tcPr>
          <w:p w:rsidR="00C0730D" w:rsidRPr="00433317" w:rsidRDefault="00C0730D" w:rsidP="00070C95">
            <w:r w:rsidRPr="00433317">
              <w:t>12,6</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Устройство искусственных дорожных неровностей</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Устройство пешеходных ограждений</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Обустройство подходов к пешеходным переходам</w:t>
            </w:r>
          </w:p>
        </w:tc>
        <w:tc>
          <w:tcPr>
            <w:tcW w:w="11343" w:type="dxa"/>
            <w:gridSpan w:val="7"/>
          </w:tcPr>
          <w:p w:rsidR="00C0730D" w:rsidRPr="00433317" w:rsidRDefault="00C0730D" w:rsidP="00070C95">
            <w:r w:rsidRPr="00433317">
              <w:t>в рамках текущего ремонта</w:t>
            </w:r>
          </w:p>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основных дорожных знаков «движение запрещено» при въезде на территорию</w:t>
            </w:r>
          </w:p>
        </w:tc>
        <w:tc>
          <w:tcPr>
            <w:tcW w:w="11343" w:type="dxa"/>
            <w:gridSpan w:val="7"/>
          </w:tcPr>
          <w:p w:rsidR="00C0730D" w:rsidRPr="00433317" w:rsidRDefault="00C0730D" w:rsidP="00070C95"/>
          <w:p w:rsidR="00C0730D" w:rsidRPr="00433317" w:rsidRDefault="00C0730D" w:rsidP="00070C95">
            <w:r w:rsidRPr="00433317">
              <w:t>установлен</w:t>
            </w:r>
          </w:p>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Разметка пешеходных переходов</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r w:rsidRPr="00433317">
              <w:t>1 (18м2)</w:t>
            </w:r>
          </w:p>
        </w:tc>
        <w:tc>
          <w:tcPr>
            <w:tcW w:w="1741" w:type="dxa"/>
          </w:tcPr>
          <w:p w:rsidR="00C0730D" w:rsidRPr="00433317" w:rsidRDefault="00C0730D" w:rsidP="00070C95">
            <w:r w:rsidRPr="00433317">
              <w:t>3</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Установка/замена основных дорожных знаков «Пешеходный переход» на световозвращающих щитах желто-зеленого цвета</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p w:rsidR="00C0730D" w:rsidRPr="00433317" w:rsidRDefault="00C0730D" w:rsidP="00070C95">
            <w:r w:rsidRPr="00433317">
              <w:t>4</w:t>
            </w:r>
          </w:p>
        </w:tc>
        <w:tc>
          <w:tcPr>
            <w:tcW w:w="1741" w:type="dxa"/>
          </w:tcPr>
          <w:p w:rsidR="00C0730D" w:rsidRPr="00433317" w:rsidRDefault="00C0730D" w:rsidP="00070C95"/>
          <w:p w:rsidR="00C0730D" w:rsidRPr="00433317" w:rsidRDefault="00C0730D" w:rsidP="00070C95">
            <w:r w:rsidRPr="00433317">
              <w:t>20,0</w:t>
            </w:r>
          </w:p>
        </w:tc>
        <w:tc>
          <w:tcPr>
            <w:tcW w:w="1551" w:type="dxa"/>
          </w:tcPr>
          <w:p w:rsidR="00C0730D" w:rsidRPr="00433317" w:rsidRDefault="00C0730D" w:rsidP="00070C95"/>
        </w:tc>
      </w:tr>
      <w:tr w:rsidR="00C0730D" w:rsidRPr="00433317">
        <w:tc>
          <w:tcPr>
            <w:tcW w:w="550" w:type="dxa"/>
          </w:tcPr>
          <w:p w:rsidR="00C0730D" w:rsidRPr="00433317" w:rsidRDefault="00C0730D" w:rsidP="00070C95">
            <w:pPr>
              <w:rPr>
                <w:b/>
                <w:bCs/>
              </w:rPr>
            </w:pPr>
            <w:r w:rsidRPr="00433317">
              <w:rPr>
                <w:b/>
                <w:bCs/>
              </w:rPr>
              <w:t>9</w:t>
            </w:r>
          </w:p>
        </w:tc>
        <w:tc>
          <w:tcPr>
            <w:tcW w:w="2893" w:type="dxa"/>
          </w:tcPr>
          <w:p w:rsidR="00C0730D" w:rsidRPr="00433317" w:rsidRDefault="00C0730D" w:rsidP="00070C95">
            <w:pPr>
              <w:rPr>
                <w:b/>
                <w:bCs/>
              </w:rPr>
            </w:pPr>
            <w:r w:rsidRPr="00433317">
              <w:rPr>
                <w:b/>
                <w:bCs/>
              </w:rPr>
              <w:t xml:space="preserve">МБДОУ детский сад №5 ул.Кольцевая 36 </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основных дорожных знаков «ДЕТИ»</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r w:rsidRPr="00433317">
              <w:t>2</w:t>
            </w:r>
          </w:p>
        </w:tc>
        <w:tc>
          <w:tcPr>
            <w:tcW w:w="1741" w:type="dxa"/>
          </w:tcPr>
          <w:p w:rsidR="00C0730D" w:rsidRPr="00433317" w:rsidRDefault="00C0730D" w:rsidP="00070C95">
            <w:r w:rsidRPr="00433317">
              <w:t>11,0</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повторных знаков «ДЕТИ» с табличкой «Зона действия»</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p w:rsidR="00C0730D" w:rsidRPr="00433317" w:rsidRDefault="00C0730D" w:rsidP="00070C95">
            <w:r w:rsidRPr="00433317">
              <w:t>2</w:t>
            </w:r>
          </w:p>
        </w:tc>
        <w:tc>
          <w:tcPr>
            <w:tcW w:w="1741" w:type="dxa"/>
          </w:tcPr>
          <w:p w:rsidR="00C0730D" w:rsidRPr="00433317" w:rsidRDefault="00C0730D" w:rsidP="00070C95"/>
          <w:p w:rsidR="00C0730D" w:rsidRPr="00433317" w:rsidRDefault="00C0730D" w:rsidP="00070C95">
            <w:r w:rsidRPr="00433317">
              <w:t>12,6</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Устройство искусственных дорожных неровностей</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r w:rsidRPr="00433317">
              <w:t>2</w:t>
            </w:r>
          </w:p>
        </w:tc>
        <w:tc>
          <w:tcPr>
            <w:tcW w:w="1741" w:type="dxa"/>
          </w:tcPr>
          <w:p w:rsidR="00C0730D" w:rsidRPr="00433317" w:rsidRDefault="00C0730D" w:rsidP="00070C95">
            <w:r w:rsidRPr="00433317">
              <w:t>120,0</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Устройство пешеходных ограждений</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r w:rsidRPr="00433317">
              <w:t>200</w:t>
            </w:r>
          </w:p>
        </w:tc>
        <w:tc>
          <w:tcPr>
            <w:tcW w:w="1741" w:type="dxa"/>
          </w:tcPr>
          <w:p w:rsidR="00C0730D" w:rsidRPr="00433317" w:rsidRDefault="00C0730D" w:rsidP="00070C95">
            <w:r w:rsidRPr="00433317">
              <w:t>229,4</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Обустройство подходов к пешеходным переходам</w:t>
            </w:r>
          </w:p>
        </w:tc>
        <w:tc>
          <w:tcPr>
            <w:tcW w:w="11343" w:type="dxa"/>
            <w:gridSpan w:val="7"/>
          </w:tcPr>
          <w:p w:rsidR="00C0730D" w:rsidRPr="00433317" w:rsidRDefault="00C0730D" w:rsidP="00070C95">
            <w:r w:rsidRPr="00433317">
              <w:t>в рамках текущего ремонта</w:t>
            </w:r>
          </w:p>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основных дорожных знаков «движение запрещено» при въезде на территорию</w:t>
            </w:r>
          </w:p>
        </w:tc>
        <w:tc>
          <w:tcPr>
            <w:tcW w:w="11343" w:type="dxa"/>
            <w:gridSpan w:val="7"/>
          </w:tcPr>
          <w:p w:rsidR="00C0730D" w:rsidRPr="00433317" w:rsidRDefault="00C0730D" w:rsidP="00070C95"/>
          <w:p w:rsidR="00C0730D" w:rsidRPr="00433317" w:rsidRDefault="00C0730D" w:rsidP="00070C95">
            <w:r w:rsidRPr="00433317">
              <w:t>установлен</w:t>
            </w:r>
          </w:p>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Разметка пешеходных переходов</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r w:rsidRPr="00433317">
              <w:t>1 (18 м2)</w:t>
            </w:r>
          </w:p>
        </w:tc>
        <w:tc>
          <w:tcPr>
            <w:tcW w:w="1741" w:type="dxa"/>
          </w:tcPr>
          <w:p w:rsidR="00C0730D" w:rsidRPr="00433317" w:rsidRDefault="00C0730D" w:rsidP="00070C95">
            <w:r w:rsidRPr="00433317">
              <w:t>3</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основных дорожных знаков «Пешеходный переход» на световозвращающих щитах желто-зеленого цвета</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r w:rsidRPr="00433317">
              <w:t>4</w:t>
            </w:r>
          </w:p>
        </w:tc>
        <w:tc>
          <w:tcPr>
            <w:tcW w:w="1741" w:type="dxa"/>
          </w:tcPr>
          <w:p w:rsidR="00C0730D" w:rsidRPr="00433317" w:rsidRDefault="00C0730D" w:rsidP="00070C95">
            <w:r w:rsidRPr="00433317">
              <w:t>20,0</w:t>
            </w:r>
          </w:p>
        </w:tc>
        <w:tc>
          <w:tcPr>
            <w:tcW w:w="1551" w:type="dxa"/>
          </w:tcPr>
          <w:p w:rsidR="00C0730D" w:rsidRPr="00433317" w:rsidRDefault="00C0730D" w:rsidP="00070C95"/>
        </w:tc>
      </w:tr>
      <w:tr w:rsidR="00C0730D" w:rsidRPr="00433317">
        <w:tc>
          <w:tcPr>
            <w:tcW w:w="550" w:type="dxa"/>
          </w:tcPr>
          <w:p w:rsidR="00C0730D" w:rsidRPr="00433317" w:rsidRDefault="00C0730D" w:rsidP="00070C95">
            <w:pPr>
              <w:rPr>
                <w:b/>
                <w:bCs/>
              </w:rPr>
            </w:pPr>
            <w:r w:rsidRPr="00433317">
              <w:rPr>
                <w:b/>
                <w:bCs/>
              </w:rPr>
              <w:t>10</w:t>
            </w:r>
          </w:p>
        </w:tc>
        <w:tc>
          <w:tcPr>
            <w:tcW w:w="2893" w:type="dxa"/>
          </w:tcPr>
          <w:p w:rsidR="00C0730D" w:rsidRPr="00433317" w:rsidRDefault="00C0730D" w:rsidP="00070C95">
            <w:pPr>
              <w:rPr>
                <w:b/>
                <w:bCs/>
              </w:rPr>
            </w:pPr>
            <w:r w:rsidRPr="00433317">
              <w:rPr>
                <w:b/>
                <w:bCs/>
              </w:rPr>
              <w:t>МБОУ ДОД ДЮСШ  ул.М.Горького</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основных дорожных знаков «ДЕТИ»</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r w:rsidRPr="00433317">
              <w:t>2</w:t>
            </w:r>
          </w:p>
        </w:tc>
        <w:tc>
          <w:tcPr>
            <w:tcW w:w="1741" w:type="dxa"/>
          </w:tcPr>
          <w:p w:rsidR="00C0730D" w:rsidRPr="00433317" w:rsidRDefault="00C0730D" w:rsidP="00070C95">
            <w:r w:rsidRPr="00433317">
              <w:t>11,0</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повторных знаков «ДЕТИ» с табличкой «Зона действия»</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r w:rsidRPr="00433317">
              <w:t>2</w:t>
            </w:r>
          </w:p>
        </w:tc>
        <w:tc>
          <w:tcPr>
            <w:tcW w:w="1741" w:type="dxa"/>
          </w:tcPr>
          <w:p w:rsidR="00C0730D" w:rsidRPr="00433317" w:rsidRDefault="00C0730D" w:rsidP="00070C95">
            <w:r w:rsidRPr="00433317">
              <w:t>12,6</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Устройство искусственных дорожных неровностей</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Устройство пешеходных ограждений</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Обустройство подходов к пешеходным переходам</w:t>
            </w:r>
          </w:p>
        </w:tc>
        <w:tc>
          <w:tcPr>
            <w:tcW w:w="11343" w:type="dxa"/>
            <w:gridSpan w:val="7"/>
          </w:tcPr>
          <w:p w:rsidR="00C0730D" w:rsidRPr="00433317" w:rsidRDefault="00C0730D" w:rsidP="00070C95">
            <w:r w:rsidRPr="00433317">
              <w:t>в рамках текущего ремонта</w:t>
            </w:r>
          </w:p>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основных дорожных знаков «движение запрещено» при въезде на территорию</w:t>
            </w:r>
          </w:p>
        </w:tc>
        <w:tc>
          <w:tcPr>
            <w:tcW w:w="11343" w:type="dxa"/>
            <w:gridSpan w:val="7"/>
          </w:tcPr>
          <w:p w:rsidR="00C0730D" w:rsidRPr="00433317" w:rsidRDefault="00C0730D" w:rsidP="00070C95"/>
          <w:p w:rsidR="00C0730D" w:rsidRPr="00433317" w:rsidRDefault="00C0730D" w:rsidP="00070C95">
            <w:r w:rsidRPr="00433317">
              <w:t>установлен</w:t>
            </w:r>
          </w:p>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Разметка пешеходных переходов</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r w:rsidRPr="00433317">
              <w:t>1 (18м2)</w:t>
            </w:r>
          </w:p>
        </w:tc>
        <w:tc>
          <w:tcPr>
            <w:tcW w:w="1741" w:type="dxa"/>
          </w:tcPr>
          <w:p w:rsidR="00C0730D" w:rsidRPr="00433317" w:rsidRDefault="00C0730D" w:rsidP="00070C95">
            <w:r w:rsidRPr="00433317">
              <w:t>3,0</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основных дорожных знаков «Пешеходный переход» на световозвращающих щитах желто-зеленого цвета</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r w:rsidRPr="00433317">
              <w:t>4</w:t>
            </w:r>
          </w:p>
        </w:tc>
        <w:tc>
          <w:tcPr>
            <w:tcW w:w="1741" w:type="dxa"/>
          </w:tcPr>
          <w:p w:rsidR="00C0730D" w:rsidRPr="00433317" w:rsidRDefault="00C0730D" w:rsidP="00070C95">
            <w:r w:rsidRPr="00433317">
              <w:t>20,0</w:t>
            </w:r>
          </w:p>
        </w:tc>
        <w:tc>
          <w:tcPr>
            <w:tcW w:w="1551" w:type="dxa"/>
          </w:tcPr>
          <w:p w:rsidR="00C0730D" w:rsidRPr="00433317" w:rsidRDefault="00C0730D" w:rsidP="00070C95"/>
        </w:tc>
      </w:tr>
      <w:tr w:rsidR="00C0730D" w:rsidRPr="00433317">
        <w:tc>
          <w:tcPr>
            <w:tcW w:w="550" w:type="dxa"/>
          </w:tcPr>
          <w:p w:rsidR="00C0730D" w:rsidRPr="00433317" w:rsidRDefault="00C0730D" w:rsidP="00070C95">
            <w:pPr>
              <w:rPr>
                <w:b/>
                <w:bCs/>
              </w:rPr>
            </w:pPr>
            <w:r w:rsidRPr="00433317">
              <w:rPr>
                <w:b/>
                <w:bCs/>
              </w:rPr>
              <w:t>11</w:t>
            </w:r>
          </w:p>
        </w:tc>
        <w:tc>
          <w:tcPr>
            <w:tcW w:w="2893" w:type="dxa"/>
          </w:tcPr>
          <w:p w:rsidR="00C0730D" w:rsidRPr="00433317" w:rsidRDefault="00C0730D" w:rsidP="00070C95">
            <w:pPr>
              <w:rPr>
                <w:b/>
                <w:bCs/>
              </w:rPr>
            </w:pPr>
            <w:r w:rsidRPr="00433317">
              <w:rPr>
                <w:b/>
                <w:bCs/>
              </w:rPr>
              <w:t xml:space="preserve">МБОУ ДОД  ВДМШ ул.Угольная </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основных дорожных знаков «ДЕТИ»</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r w:rsidRPr="00433317">
              <w:t>2</w:t>
            </w:r>
          </w:p>
        </w:tc>
        <w:tc>
          <w:tcPr>
            <w:tcW w:w="1741" w:type="dxa"/>
          </w:tcPr>
          <w:p w:rsidR="00C0730D" w:rsidRPr="00433317" w:rsidRDefault="00C0730D" w:rsidP="00070C95">
            <w:r w:rsidRPr="00433317">
              <w:t>11,0</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повторных знаков «ДЕТИ» с табличкой «Зона действия»</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r w:rsidRPr="00433317">
              <w:t>2</w:t>
            </w:r>
          </w:p>
        </w:tc>
        <w:tc>
          <w:tcPr>
            <w:tcW w:w="1741" w:type="dxa"/>
          </w:tcPr>
          <w:p w:rsidR="00C0730D" w:rsidRPr="00433317" w:rsidRDefault="00C0730D" w:rsidP="00070C95">
            <w:r w:rsidRPr="00433317">
              <w:t>12,6</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Устройство искусственных дорожных неровностей</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Устройство пешеходных ограждений</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Обустройство подходов к пешеходным переходам</w:t>
            </w:r>
          </w:p>
        </w:tc>
        <w:tc>
          <w:tcPr>
            <w:tcW w:w="11343" w:type="dxa"/>
            <w:gridSpan w:val="7"/>
          </w:tcPr>
          <w:p w:rsidR="00C0730D" w:rsidRPr="00433317" w:rsidRDefault="00C0730D" w:rsidP="00070C95">
            <w:r w:rsidRPr="00433317">
              <w:t>В рамках текущего ремонта</w:t>
            </w:r>
          </w:p>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основных дорожных знаков «движение запрещено» при въезде на территорию</w:t>
            </w:r>
          </w:p>
        </w:tc>
        <w:tc>
          <w:tcPr>
            <w:tcW w:w="11343" w:type="dxa"/>
            <w:gridSpan w:val="7"/>
          </w:tcPr>
          <w:p w:rsidR="00C0730D" w:rsidRPr="00433317" w:rsidRDefault="00C0730D" w:rsidP="00070C95"/>
          <w:p w:rsidR="00C0730D" w:rsidRPr="00433317" w:rsidRDefault="00C0730D" w:rsidP="00070C95">
            <w:r w:rsidRPr="00433317">
              <w:t>установлен</w:t>
            </w:r>
          </w:p>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Разметка пешеходных переходов</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основных дорожных знаков «Пешеходный переход» на световозвращающих щитах желто-зеленого цвета</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pPr>
              <w:rPr>
                <w:b/>
                <w:bCs/>
              </w:rPr>
            </w:pPr>
            <w:r w:rsidRPr="00433317">
              <w:rPr>
                <w:b/>
                <w:bCs/>
              </w:rPr>
              <w:t>12</w:t>
            </w:r>
          </w:p>
        </w:tc>
        <w:tc>
          <w:tcPr>
            <w:tcW w:w="2893" w:type="dxa"/>
          </w:tcPr>
          <w:p w:rsidR="00C0730D" w:rsidRPr="00433317" w:rsidRDefault="00C0730D" w:rsidP="00070C95">
            <w:pPr>
              <w:rPr>
                <w:b/>
                <w:bCs/>
              </w:rPr>
            </w:pPr>
            <w:r w:rsidRPr="00433317">
              <w:rPr>
                <w:b/>
                <w:bCs/>
              </w:rPr>
              <w:t>МКОУ ДОД ДДТ ул.М.Горького</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основных дорожных знаков «ДЕТИ»</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r w:rsidRPr="00433317">
              <w:t>2</w:t>
            </w:r>
          </w:p>
        </w:tc>
        <w:tc>
          <w:tcPr>
            <w:tcW w:w="1741" w:type="dxa"/>
          </w:tcPr>
          <w:p w:rsidR="00C0730D" w:rsidRPr="00433317" w:rsidRDefault="00C0730D" w:rsidP="00070C95">
            <w:r w:rsidRPr="00433317">
              <w:t>11,0</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повторных знаков «ДЕТИ» с табличкой «Зона действия»</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r w:rsidRPr="00433317">
              <w:t>2</w:t>
            </w:r>
          </w:p>
        </w:tc>
        <w:tc>
          <w:tcPr>
            <w:tcW w:w="1741" w:type="dxa"/>
          </w:tcPr>
          <w:p w:rsidR="00C0730D" w:rsidRPr="00433317" w:rsidRDefault="00C0730D" w:rsidP="00070C95">
            <w:r w:rsidRPr="00433317">
              <w:t>12,6</w:t>
            </w:r>
          </w:p>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Устройство искусственных дорожных неровностей</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Устройство пешеходных ограждений</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Обустройство подходов к пешеходным переходам</w:t>
            </w:r>
          </w:p>
        </w:tc>
        <w:tc>
          <w:tcPr>
            <w:tcW w:w="11343" w:type="dxa"/>
            <w:gridSpan w:val="7"/>
          </w:tcPr>
          <w:p w:rsidR="00C0730D" w:rsidRPr="00433317" w:rsidRDefault="00C0730D" w:rsidP="00070C95">
            <w:r w:rsidRPr="00433317">
              <w:t>В рамках текущего ремонта</w:t>
            </w:r>
          </w:p>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основных дорожных знаков «движение запрещено» при въезде на территорию</w:t>
            </w:r>
          </w:p>
        </w:tc>
        <w:tc>
          <w:tcPr>
            <w:tcW w:w="11343" w:type="dxa"/>
            <w:gridSpan w:val="7"/>
          </w:tcPr>
          <w:p w:rsidR="00C0730D" w:rsidRPr="00433317" w:rsidRDefault="00C0730D" w:rsidP="00070C95">
            <w:r w:rsidRPr="00433317">
              <w:t>установлен</w:t>
            </w:r>
          </w:p>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Разметка пешеходных переходов</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r w:rsidRPr="00433317">
              <w:t>Установка основных дорожных знаков «Пешеходный переход» на световозвращающих щитах желто-зеленого цвета</w:t>
            </w:r>
          </w:p>
        </w:tc>
        <w:tc>
          <w:tcPr>
            <w:tcW w:w="1543" w:type="dxa"/>
          </w:tcPr>
          <w:p w:rsidR="00C0730D" w:rsidRPr="00433317" w:rsidRDefault="00C0730D" w:rsidP="00070C95"/>
        </w:tc>
        <w:tc>
          <w:tcPr>
            <w:tcW w:w="1833" w:type="dxa"/>
          </w:tcPr>
          <w:p w:rsidR="00C0730D" w:rsidRPr="00433317" w:rsidRDefault="00C0730D" w:rsidP="00070C95"/>
        </w:tc>
        <w:tc>
          <w:tcPr>
            <w:tcW w:w="1595" w:type="dxa"/>
          </w:tcPr>
          <w:p w:rsidR="00C0730D" w:rsidRPr="00433317" w:rsidRDefault="00C0730D" w:rsidP="00070C95"/>
        </w:tc>
        <w:tc>
          <w:tcPr>
            <w:tcW w:w="1741" w:type="dxa"/>
          </w:tcPr>
          <w:p w:rsidR="00C0730D" w:rsidRPr="00433317" w:rsidRDefault="00C0730D" w:rsidP="00070C95"/>
        </w:tc>
        <w:tc>
          <w:tcPr>
            <w:tcW w:w="1339" w:type="dxa"/>
          </w:tcPr>
          <w:p w:rsidR="00C0730D" w:rsidRPr="00433317" w:rsidRDefault="00C0730D" w:rsidP="00070C95"/>
        </w:tc>
        <w:tc>
          <w:tcPr>
            <w:tcW w:w="1741" w:type="dxa"/>
          </w:tcPr>
          <w:p w:rsidR="00C0730D" w:rsidRPr="00433317" w:rsidRDefault="00C0730D" w:rsidP="00070C95"/>
        </w:tc>
        <w:tc>
          <w:tcPr>
            <w:tcW w:w="1551" w:type="dxa"/>
          </w:tcPr>
          <w:p w:rsidR="00C0730D" w:rsidRPr="00433317" w:rsidRDefault="00C0730D" w:rsidP="00070C95"/>
        </w:tc>
      </w:tr>
      <w:tr w:rsidR="00C0730D" w:rsidRPr="00433317">
        <w:tc>
          <w:tcPr>
            <w:tcW w:w="550" w:type="dxa"/>
          </w:tcPr>
          <w:p w:rsidR="00C0730D" w:rsidRPr="00433317" w:rsidRDefault="00C0730D" w:rsidP="00070C95"/>
        </w:tc>
        <w:tc>
          <w:tcPr>
            <w:tcW w:w="2893" w:type="dxa"/>
          </w:tcPr>
          <w:p w:rsidR="00C0730D" w:rsidRPr="00433317" w:rsidRDefault="00C0730D" w:rsidP="00070C95">
            <w:pPr>
              <w:rPr>
                <w:b/>
                <w:bCs/>
              </w:rPr>
            </w:pPr>
            <w:r w:rsidRPr="00433317">
              <w:rPr>
                <w:b/>
                <w:bCs/>
              </w:rPr>
              <w:t>ИТОГО :</w:t>
            </w:r>
          </w:p>
          <w:p w:rsidR="00C0730D" w:rsidRPr="00433317" w:rsidRDefault="00C0730D" w:rsidP="00070C95">
            <w:r w:rsidRPr="00433317">
              <w:t>* ( по улично-дорожной сети вблизи образовательных учреждений без учета текущего, ямочного ремонта, работ по содержанию автомобильных дорог общего пользования местного значения)</w:t>
            </w:r>
          </w:p>
        </w:tc>
        <w:tc>
          <w:tcPr>
            <w:tcW w:w="1543" w:type="dxa"/>
          </w:tcPr>
          <w:p w:rsidR="00C0730D" w:rsidRPr="00433317" w:rsidRDefault="00C0730D" w:rsidP="00070C95">
            <w:pPr>
              <w:rPr>
                <w:b/>
                <w:bCs/>
              </w:rPr>
            </w:pPr>
          </w:p>
        </w:tc>
        <w:tc>
          <w:tcPr>
            <w:tcW w:w="1833" w:type="dxa"/>
          </w:tcPr>
          <w:p w:rsidR="00C0730D" w:rsidRPr="00433317" w:rsidRDefault="00C0730D" w:rsidP="00070C95">
            <w:pPr>
              <w:rPr>
                <w:b/>
                <w:bCs/>
              </w:rPr>
            </w:pPr>
            <w:r w:rsidRPr="00433317">
              <w:rPr>
                <w:b/>
                <w:bCs/>
              </w:rPr>
              <w:t>1267,3</w:t>
            </w:r>
          </w:p>
        </w:tc>
        <w:tc>
          <w:tcPr>
            <w:tcW w:w="1595" w:type="dxa"/>
          </w:tcPr>
          <w:p w:rsidR="00C0730D" w:rsidRPr="00433317" w:rsidRDefault="00C0730D" w:rsidP="00070C95">
            <w:pPr>
              <w:rPr>
                <w:b/>
                <w:bCs/>
              </w:rPr>
            </w:pPr>
          </w:p>
        </w:tc>
        <w:tc>
          <w:tcPr>
            <w:tcW w:w="1741" w:type="dxa"/>
          </w:tcPr>
          <w:p w:rsidR="00C0730D" w:rsidRPr="00433317" w:rsidRDefault="00C0730D" w:rsidP="00070C95">
            <w:pPr>
              <w:rPr>
                <w:b/>
                <w:bCs/>
              </w:rPr>
            </w:pPr>
            <w:r w:rsidRPr="00433317">
              <w:rPr>
                <w:b/>
                <w:bCs/>
              </w:rPr>
              <w:t>1043,5</w:t>
            </w:r>
          </w:p>
        </w:tc>
        <w:tc>
          <w:tcPr>
            <w:tcW w:w="1339" w:type="dxa"/>
          </w:tcPr>
          <w:p w:rsidR="00C0730D" w:rsidRPr="00433317" w:rsidRDefault="00C0730D" w:rsidP="00070C95">
            <w:pPr>
              <w:rPr>
                <w:b/>
                <w:bCs/>
              </w:rPr>
            </w:pPr>
          </w:p>
        </w:tc>
        <w:tc>
          <w:tcPr>
            <w:tcW w:w="1741" w:type="dxa"/>
          </w:tcPr>
          <w:p w:rsidR="00C0730D" w:rsidRPr="00433317" w:rsidRDefault="00C0730D" w:rsidP="00070C95">
            <w:pPr>
              <w:rPr>
                <w:b/>
                <w:bCs/>
              </w:rPr>
            </w:pPr>
            <w:r w:rsidRPr="00433317">
              <w:rPr>
                <w:b/>
                <w:bCs/>
              </w:rPr>
              <w:t>1368,6</w:t>
            </w:r>
          </w:p>
        </w:tc>
        <w:tc>
          <w:tcPr>
            <w:tcW w:w="1551" w:type="dxa"/>
          </w:tcPr>
          <w:p w:rsidR="00C0730D" w:rsidRPr="00433317" w:rsidRDefault="00C0730D" w:rsidP="00070C95"/>
        </w:tc>
      </w:tr>
    </w:tbl>
    <w:p w:rsidR="00C0730D" w:rsidRPr="00433317" w:rsidRDefault="00C0730D" w:rsidP="00F8174E"/>
    <w:p w:rsidR="00C0730D" w:rsidRPr="00433317" w:rsidRDefault="00C0730D" w:rsidP="00F8174E"/>
    <w:p w:rsidR="00C0730D" w:rsidRPr="00433317" w:rsidRDefault="00C0730D">
      <w:pPr>
        <w:widowControl w:val="0"/>
        <w:autoSpaceDE w:val="0"/>
        <w:autoSpaceDN w:val="0"/>
        <w:adjustRightInd w:val="0"/>
        <w:jc w:val="both"/>
      </w:pPr>
      <w:r w:rsidRPr="00433317">
        <w:t>*До 2020 года объекты будут уточнены в 2016 году.</w:t>
      </w:r>
    </w:p>
    <w:p w:rsidR="00C0730D" w:rsidRDefault="00C0730D" w:rsidP="000A23D0">
      <w:r>
        <w:t xml:space="preserve">      </w:t>
      </w:r>
    </w:p>
    <w:p w:rsidR="00C0730D" w:rsidRDefault="00C0730D" w:rsidP="000A23D0"/>
    <w:p w:rsidR="00C0730D" w:rsidRDefault="00C0730D" w:rsidP="000A23D0"/>
    <w:p w:rsidR="00C0730D" w:rsidRDefault="00C0730D" w:rsidP="000A23D0"/>
    <w:p w:rsidR="00C0730D" w:rsidRDefault="00C0730D" w:rsidP="000A23D0"/>
    <w:p w:rsidR="00C0730D" w:rsidRDefault="00C0730D" w:rsidP="000A23D0"/>
    <w:p w:rsidR="00C0730D" w:rsidRDefault="00C0730D" w:rsidP="000A23D0"/>
    <w:p w:rsidR="00C0730D" w:rsidRDefault="00C0730D" w:rsidP="000A23D0"/>
    <w:p w:rsidR="00C0730D" w:rsidRDefault="00C0730D" w:rsidP="000A23D0"/>
    <w:p w:rsidR="00C0730D" w:rsidRDefault="00C0730D" w:rsidP="000A23D0"/>
    <w:p w:rsidR="00C0730D" w:rsidRDefault="00C0730D" w:rsidP="000A23D0"/>
    <w:p w:rsidR="00C0730D" w:rsidRDefault="00C0730D" w:rsidP="000A23D0"/>
    <w:p w:rsidR="00C0730D" w:rsidRDefault="00C0730D" w:rsidP="000A23D0"/>
    <w:p w:rsidR="00C0730D" w:rsidRDefault="00C0730D" w:rsidP="000A23D0"/>
    <w:p w:rsidR="00C0730D" w:rsidRDefault="00C0730D" w:rsidP="000A23D0"/>
    <w:p w:rsidR="00C0730D" w:rsidRDefault="00C0730D" w:rsidP="000A23D0"/>
    <w:p w:rsidR="00C0730D" w:rsidRDefault="00C0730D" w:rsidP="000A23D0"/>
    <w:p w:rsidR="00C0730D" w:rsidRDefault="00C0730D" w:rsidP="000A23D0"/>
    <w:p w:rsidR="00C0730D" w:rsidRDefault="00C0730D" w:rsidP="000A23D0"/>
    <w:p w:rsidR="00C0730D" w:rsidRDefault="00C0730D">
      <w:pPr>
        <w:widowControl w:val="0"/>
        <w:autoSpaceDE w:val="0"/>
        <w:autoSpaceDN w:val="0"/>
        <w:adjustRightInd w:val="0"/>
        <w:jc w:val="both"/>
      </w:pPr>
    </w:p>
    <w:p w:rsidR="00C0730D" w:rsidRDefault="00C0730D">
      <w:pPr>
        <w:widowControl w:val="0"/>
        <w:autoSpaceDE w:val="0"/>
        <w:autoSpaceDN w:val="0"/>
        <w:adjustRightInd w:val="0"/>
        <w:jc w:val="both"/>
      </w:pPr>
    </w:p>
    <w:p w:rsidR="00C0730D" w:rsidRDefault="00C0730D" w:rsidP="00AF61B1">
      <w:pPr>
        <w:widowControl w:val="0"/>
        <w:autoSpaceDE w:val="0"/>
        <w:autoSpaceDN w:val="0"/>
        <w:adjustRightInd w:val="0"/>
        <w:sectPr w:rsidR="00C0730D" w:rsidSect="005A7D5C">
          <w:pgSz w:w="16839" w:h="11906" w:orient="landscape"/>
          <w:pgMar w:top="851" w:right="851" w:bottom="1418" w:left="1134" w:header="720" w:footer="720" w:gutter="0"/>
          <w:cols w:space="720"/>
          <w:noEndnote/>
        </w:sectPr>
      </w:pPr>
      <w:r>
        <w:t xml:space="preserve">                                                                                                                                                                 </w:t>
      </w:r>
    </w:p>
    <w:p w:rsidR="00C0730D" w:rsidRDefault="00C0730D" w:rsidP="00AF61B1">
      <w:pPr>
        <w:sectPr w:rsidR="00C0730D" w:rsidSect="005A7D5C">
          <w:pgSz w:w="16839" w:h="11906" w:orient="landscape"/>
          <w:pgMar w:top="851" w:right="851" w:bottom="1418" w:left="1134" w:header="720" w:footer="720" w:gutter="0"/>
          <w:cols w:space="720"/>
          <w:noEndnote/>
        </w:sectPr>
      </w:pPr>
    </w:p>
    <w:p w:rsidR="00C0730D" w:rsidRDefault="00C0730D" w:rsidP="00AF61B1"/>
    <w:p w:rsidR="00C0730D" w:rsidRDefault="00C0730D" w:rsidP="00AF61B1"/>
    <w:p w:rsidR="00C0730D" w:rsidRDefault="00C0730D" w:rsidP="00AF61B1"/>
    <w:p w:rsidR="00C0730D" w:rsidRDefault="00C0730D">
      <w:pPr>
        <w:widowControl w:val="0"/>
        <w:autoSpaceDE w:val="0"/>
        <w:autoSpaceDN w:val="0"/>
        <w:adjustRightInd w:val="0"/>
        <w:jc w:val="both"/>
      </w:pPr>
    </w:p>
    <w:p w:rsidR="00C0730D" w:rsidRDefault="00C0730D">
      <w:pPr>
        <w:widowControl w:val="0"/>
        <w:autoSpaceDE w:val="0"/>
        <w:autoSpaceDN w:val="0"/>
        <w:adjustRightInd w:val="0"/>
        <w:jc w:val="both"/>
      </w:pPr>
    </w:p>
    <w:sectPr w:rsidR="00C0730D" w:rsidSect="005A7D5C">
      <w:pgSz w:w="16839" w:h="11906" w:orient="landscape"/>
      <w:pgMar w:top="851" w:right="851" w:bottom="1418"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67A43"/>
    <w:multiLevelType w:val="hybridMultilevel"/>
    <w:tmpl w:val="5F5499B4"/>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9A81C00"/>
    <w:multiLevelType w:val="hybridMultilevel"/>
    <w:tmpl w:val="B2BECA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E016D9B"/>
    <w:multiLevelType w:val="hybridMultilevel"/>
    <w:tmpl w:val="12FA4F2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9807A9C"/>
    <w:multiLevelType w:val="hybridMultilevel"/>
    <w:tmpl w:val="1BE20BE2"/>
    <w:lvl w:ilvl="0" w:tplc="201428FE">
      <w:start w:val="1"/>
      <w:numFmt w:val="decimal"/>
      <w:lvlText w:val="%1."/>
      <w:lvlJc w:val="left"/>
      <w:pPr>
        <w:tabs>
          <w:tab w:val="num" w:pos="1335"/>
        </w:tabs>
        <w:ind w:left="1335" w:hanging="9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DB4359A"/>
    <w:multiLevelType w:val="hybridMultilevel"/>
    <w:tmpl w:val="8DF097A4"/>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EC35E46"/>
    <w:multiLevelType w:val="hybridMultilevel"/>
    <w:tmpl w:val="065EAEA8"/>
    <w:lvl w:ilvl="0" w:tplc="2902B772">
      <w:start w:val="1"/>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17E2D08"/>
    <w:multiLevelType w:val="hybridMultilevel"/>
    <w:tmpl w:val="B2BECA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A084753"/>
    <w:multiLevelType w:val="hybridMultilevel"/>
    <w:tmpl w:val="A1444592"/>
    <w:lvl w:ilvl="0" w:tplc="04190011">
      <w:start w:val="1"/>
      <w:numFmt w:val="decimal"/>
      <w:lvlText w:val="%1)"/>
      <w:lvlJc w:val="left"/>
      <w:pPr>
        <w:ind w:left="800" w:hanging="360"/>
      </w:pPr>
      <w:rPr>
        <w:rFonts w:hint="default"/>
      </w:rPr>
    </w:lvl>
    <w:lvl w:ilvl="1" w:tplc="04190019">
      <w:start w:val="1"/>
      <w:numFmt w:val="lowerLetter"/>
      <w:lvlText w:val="%2."/>
      <w:lvlJc w:val="left"/>
      <w:pPr>
        <w:ind w:left="1520" w:hanging="360"/>
      </w:pPr>
    </w:lvl>
    <w:lvl w:ilvl="2" w:tplc="0419001B">
      <w:start w:val="1"/>
      <w:numFmt w:val="lowerRoman"/>
      <w:lvlText w:val="%3."/>
      <w:lvlJc w:val="right"/>
      <w:pPr>
        <w:ind w:left="2240" w:hanging="180"/>
      </w:pPr>
    </w:lvl>
    <w:lvl w:ilvl="3" w:tplc="0419000F">
      <w:start w:val="1"/>
      <w:numFmt w:val="decimal"/>
      <w:lvlText w:val="%4."/>
      <w:lvlJc w:val="left"/>
      <w:pPr>
        <w:ind w:left="2960" w:hanging="360"/>
      </w:pPr>
    </w:lvl>
    <w:lvl w:ilvl="4" w:tplc="04190019">
      <w:start w:val="1"/>
      <w:numFmt w:val="lowerLetter"/>
      <w:lvlText w:val="%5."/>
      <w:lvlJc w:val="left"/>
      <w:pPr>
        <w:ind w:left="3680" w:hanging="360"/>
      </w:pPr>
    </w:lvl>
    <w:lvl w:ilvl="5" w:tplc="0419001B">
      <w:start w:val="1"/>
      <w:numFmt w:val="lowerRoman"/>
      <w:lvlText w:val="%6."/>
      <w:lvlJc w:val="right"/>
      <w:pPr>
        <w:ind w:left="4400" w:hanging="180"/>
      </w:pPr>
    </w:lvl>
    <w:lvl w:ilvl="6" w:tplc="0419000F">
      <w:start w:val="1"/>
      <w:numFmt w:val="decimal"/>
      <w:lvlText w:val="%7."/>
      <w:lvlJc w:val="left"/>
      <w:pPr>
        <w:ind w:left="5120" w:hanging="360"/>
      </w:pPr>
    </w:lvl>
    <w:lvl w:ilvl="7" w:tplc="04190019">
      <w:start w:val="1"/>
      <w:numFmt w:val="lowerLetter"/>
      <w:lvlText w:val="%8."/>
      <w:lvlJc w:val="left"/>
      <w:pPr>
        <w:ind w:left="5840" w:hanging="360"/>
      </w:pPr>
    </w:lvl>
    <w:lvl w:ilvl="8" w:tplc="0419001B">
      <w:start w:val="1"/>
      <w:numFmt w:val="lowerRoman"/>
      <w:lvlText w:val="%9."/>
      <w:lvlJc w:val="right"/>
      <w:pPr>
        <w:ind w:left="6560" w:hanging="180"/>
      </w:pPr>
    </w:lvl>
  </w:abstractNum>
  <w:abstractNum w:abstractNumId="8">
    <w:nsid w:val="7A486B02"/>
    <w:multiLevelType w:val="hybridMultilevel"/>
    <w:tmpl w:val="68F85D3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8"/>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27C"/>
    <w:rsid w:val="00005CC6"/>
    <w:rsid w:val="00012F53"/>
    <w:rsid w:val="00024879"/>
    <w:rsid w:val="000261F0"/>
    <w:rsid w:val="0003360A"/>
    <w:rsid w:val="0005207A"/>
    <w:rsid w:val="00053102"/>
    <w:rsid w:val="00053C30"/>
    <w:rsid w:val="000578F2"/>
    <w:rsid w:val="00067B5E"/>
    <w:rsid w:val="00070C95"/>
    <w:rsid w:val="000760D7"/>
    <w:rsid w:val="0008098B"/>
    <w:rsid w:val="00081672"/>
    <w:rsid w:val="00084701"/>
    <w:rsid w:val="00087312"/>
    <w:rsid w:val="00097A55"/>
    <w:rsid w:val="000A055D"/>
    <w:rsid w:val="000A23D0"/>
    <w:rsid w:val="000B0D78"/>
    <w:rsid w:val="000B124E"/>
    <w:rsid w:val="000B3C6C"/>
    <w:rsid w:val="000B4F44"/>
    <w:rsid w:val="000B4FB0"/>
    <w:rsid w:val="000B5D49"/>
    <w:rsid w:val="000C730B"/>
    <w:rsid w:val="000D28A2"/>
    <w:rsid w:val="000D5D66"/>
    <w:rsid w:val="000E7C3A"/>
    <w:rsid w:val="000F6BD1"/>
    <w:rsid w:val="001022BC"/>
    <w:rsid w:val="00121102"/>
    <w:rsid w:val="00124FD8"/>
    <w:rsid w:val="001269E0"/>
    <w:rsid w:val="00127C1E"/>
    <w:rsid w:val="00132960"/>
    <w:rsid w:val="00140862"/>
    <w:rsid w:val="001412B9"/>
    <w:rsid w:val="001430C9"/>
    <w:rsid w:val="001579E1"/>
    <w:rsid w:val="00161612"/>
    <w:rsid w:val="00166E71"/>
    <w:rsid w:val="00170242"/>
    <w:rsid w:val="0017462C"/>
    <w:rsid w:val="0018437E"/>
    <w:rsid w:val="00187AC8"/>
    <w:rsid w:val="001A0654"/>
    <w:rsid w:val="001A2A34"/>
    <w:rsid w:val="001A3614"/>
    <w:rsid w:val="001A7D99"/>
    <w:rsid w:val="001B0485"/>
    <w:rsid w:val="001B307B"/>
    <w:rsid w:val="001D5A4E"/>
    <w:rsid w:val="001D76D6"/>
    <w:rsid w:val="001E45EA"/>
    <w:rsid w:val="001F416C"/>
    <w:rsid w:val="001F74E3"/>
    <w:rsid w:val="001F7B20"/>
    <w:rsid w:val="00201435"/>
    <w:rsid w:val="00216CEC"/>
    <w:rsid w:val="00223F20"/>
    <w:rsid w:val="0022428C"/>
    <w:rsid w:val="00225E13"/>
    <w:rsid w:val="002270E8"/>
    <w:rsid w:val="00231EA1"/>
    <w:rsid w:val="002347EA"/>
    <w:rsid w:val="0024214E"/>
    <w:rsid w:val="00242353"/>
    <w:rsid w:val="002552D5"/>
    <w:rsid w:val="00255649"/>
    <w:rsid w:val="00266400"/>
    <w:rsid w:val="00282F95"/>
    <w:rsid w:val="00285BED"/>
    <w:rsid w:val="00286539"/>
    <w:rsid w:val="00291B8E"/>
    <w:rsid w:val="00293DA0"/>
    <w:rsid w:val="00293FE1"/>
    <w:rsid w:val="00297179"/>
    <w:rsid w:val="002A2FEF"/>
    <w:rsid w:val="002A4BC3"/>
    <w:rsid w:val="002B0138"/>
    <w:rsid w:val="002B1869"/>
    <w:rsid w:val="002B22D1"/>
    <w:rsid w:val="002B2348"/>
    <w:rsid w:val="002B3309"/>
    <w:rsid w:val="002B5158"/>
    <w:rsid w:val="002C101A"/>
    <w:rsid w:val="002C1139"/>
    <w:rsid w:val="002D0894"/>
    <w:rsid w:val="002D2918"/>
    <w:rsid w:val="002D39E4"/>
    <w:rsid w:val="002D65B0"/>
    <w:rsid w:val="002F5CA6"/>
    <w:rsid w:val="00303509"/>
    <w:rsid w:val="0030643E"/>
    <w:rsid w:val="003138D4"/>
    <w:rsid w:val="0032137E"/>
    <w:rsid w:val="00321F0B"/>
    <w:rsid w:val="003240A4"/>
    <w:rsid w:val="00327A8E"/>
    <w:rsid w:val="00330669"/>
    <w:rsid w:val="00337926"/>
    <w:rsid w:val="00341FA2"/>
    <w:rsid w:val="00344F4D"/>
    <w:rsid w:val="00347FF2"/>
    <w:rsid w:val="00356A43"/>
    <w:rsid w:val="003614CB"/>
    <w:rsid w:val="00363F5A"/>
    <w:rsid w:val="003678C5"/>
    <w:rsid w:val="00376ECB"/>
    <w:rsid w:val="00382526"/>
    <w:rsid w:val="003847B3"/>
    <w:rsid w:val="00385C46"/>
    <w:rsid w:val="003964E4"/>
    <w:rsid w:val="003B75DB"/>
    <w:rsid w:val="003C0FF2"/>
    <w:rsid w:val="003C11C8"/>
    <w:rsid w:val="003C5187"/>
    <w:rsid w:val="003E3B30"/>
    <w:rsid w:val="003E7CB0"/>
    <w:rsid w:val="004052C8"/>
    <w:rsid w:val="00407FF4"/>
    <w:rsid w:val="0041411D"/>
    <w:rsid w:val="00421E11"/>
    <w:rsid w:val="00425C5C"/>
    <w:rsid w:val="00432463"/>
    <w:rsid w:val="00433317"/>
    <w:rsid w:val="00442F32"/>
    <w:rsid w:val="0044315E"/>
    <w:rsid w:val="00452156"/>
    <w:rsid w:val="00453487"/>
    <w:rsid w:val="00457A62"/>
    <w:rsid w:val="0047001D"/>
    <w:rsid w:val="00474664"/>
    <w:rsid w:val="00475C37"/>
    <w:rsid w:val="004975D7"/>
    <w:rsid w:val="004B38BF"/>
    <w:rsid w:val="004B5AE7"/>
    <w:rsid w:val="004C57A2"/>
    <w:rsid w:val="004C59EA"/>
    <w:rsid w:val="004C65E1"/>
    <w:rsid w:val="004D2DBC"/>
    <w:rsid w:val="004D4FBA"/>
    <w:rsid w:val="004E367A"/>
    <w:rsid w:val="004F5510"/>
    <w:rsid w:val="00503AC3"/>
    <w:rsid w:val="00503CF0"/>
    <w:rsid w:val="00511E36"/>
    <w:rsid w:val="00512893"/>
    <w:rsid w:val="00514597"/>
    <w:rsid w:val="00522E4F"/>
    <w:rsid w:val="00525FB3"/>
    <w:rsid w:val="00527A0E"/>
    <w:rsid w:val="00530542"/>
    <w:rsid w:val="005526E5"/>
    <w:rsid w:val="005532E5"/>
    <w:rsid w:val="00565899"/>
    <w:rsid w:val="005662EC"/>
    <w:rsid w:val="0059570A"/>
    <w:rsid w:val="005A2AD8"/>
    <w:rsid w:val="005A7D5C"/>
    <w:rsid w:val="005B4C4D"/>
    <w:rsid w:val="005B54D9"/>
    <w:rsid w:val="005B74A4"/>
    <w:rsid w:val="005E3C61"/>
    <w:rsid w:val="005E4FF3"/>
    <w:rsid w:val="005F0602"/>
    <w:rsid w:val="005F3422"/>
    <w:rsid w:val="005F486C"/>
    <w:rsid w:val="006016C4"/>
    <w:rsid w:val="0060302F"/>
    <w:rsid w:val="00606CF8"/>
    <w:rsid w:val="00607FE9"/>
    <w:rsid w:val="00616A7F"/>
    <w:rsid w:val="006239D7"/>
    <w:rsid w:val="00627A57"/>
    <w:rsid w:val="0063472B"/>
    <w:rsid w:val="00637B02"/>
    <w:rsid w:val="00642EFC"/>
    <w:rsid w:val="00650008"/>
    <w:rsid w:val="00652498"/>
    <w:rsid w:val="00653146"/>
    <w:rsid w:val="0066609B"/>
    <w:rsid w:val="00672028"/>
    <w:rsid w:val="00685E68"/>
    <w:rsid w:val="00690C11"/>
    <w:rsid w:val="0069226E"/>
    <w:rsid w:val="006970DB"/>
    <w:rsid w:val="006A18D5"/>
    <w:rsid w:val="006B63E1"/>
    <w:rsid w:val="006C09AD"/>
    <w:rsid w:val="006C1B79"/>
    <w:rsid w:val="006D29FE"/>
    <w:rsid w:val="006E62F2"/>
    <w:rsid w:val="006E6B64"/>
    <w:rsid w:val="00702B42"/>
    <w:rsid w:val="00703C0F"/>
    <w:rsid w:val="00711A55"/>
    <w:rsid w:val="00713B66"/>
    <w:rsid w:val="00720B20"/>
    <w:rsid w:val="00734692"/>
    <w:rsid w:val="007436CC"/>
    <w:rsid w:val="00745697"/>
    <w:rsid w:val="00750171"/>
    <w:rsid w:val="00753ADD"/>
    <w:rsid w:val="00757901"/>
    <w:rsid w:val="007602F2"/>
    <w:rsid w:val="0077404B"/>
    <w:rsid w:val="00780D5E"/>
    <w:rsid w:val="007875F0"/>
    <w:rsid w:val="007A23F3"/>
    <w:rsid w:val="007A3023"/>
    <w:rsid w:val="007A520E"/>
    <w:rsid w:val="007B36AA"/>
    <w:rsid w:val="007B592F"/>
    <w:rsid w:val="007D3A7D"/>
    <w:rsid w:val="007E466C"/>
    <w:rsid w:val="007F0EB8"/>
    <w:rsid w:val="007F1929"/>
    <w:rsid w:val="007F32FC"/>
    <w:rsid w:val="00802083"/>
    <w:rsid w:val="00802C73"/>
    <w:rsid w:val="0080419D"/>
    <w:rsid w:val="008066E8"/>
    <w:rsid w:val="008136D0"/>
    <w:rsid w:val="00815C7F"/>
    <w:rsid w:val="00820085"/>
    <w:rsid w:val="00822717"/>
    <w:rsid w:val="0082732C"/>
    <w:rsid w:val="008376FD"/>
    <w:rsid w:val="0084045D"/>
    <w:rsid w:val="008507B1"/>
    <w:rsid w:val="00861D45"/>
    <w:rsid w:val="00862C65"/>
    <w:rsid w:val="00871D57"/>
    <w:rsid w:val="00872F61"/>
    <w:rsid w:val="00874567"/>
    <w:rsid w:val="00880251"/>
    <w:rsid w:val="008907BB"/>
    <w:rsid w:val="00890CAB"/>
    <w:rsid w:val="008A1914"/>
    <w:rsid w:val="008A243E"/>
    <w:rsid w:val="008A2978"/>
    <w:rsid w:val="008A2C72"/>
    <w:rsid w:val="008A6211"/>
    <w:rsid w:val="008B3D7C"/>
    <w:rsid w:val="008C2492"/>
    <w:rsid w:val="008C38AD"/>
    <w:rsid w:val="008D2B97"/>
    <w:rsid w:val="008E4F27"/>
    <w:rsid w:val="008E690E"/>
    <w:rsid w:val="008F452C"/>
    <w:rsid w:val="008F5BED"/>
    <w:rsid w:val="009028DB"/>
    <w:rsid w:val="009031A0"/>
    <w:rsid w:val="00911146"/>
    <w:rsid w:val="00925E93"/>
    <w:rsid w:val="0092640D"/>
    <w:rsid w:val="009303CB"/>
    <w:rsid w:val="00931131"/>
    <w:rsid w:val="0093129E"/>
    <w:rsid w:val="009330CE"/>
    <w:rsid w:val="009357B2"/>
    <w:rsid w:val="00942406"/>
    <w:rsid w:val="00943019"/>
    <w:rsid w:val="00944D21"/>
    <w:rsid w:val="00946930"/>
    <w:rsid w:val="00950D44"/>
    <w:rsid w:val="009518A8"/>
    <w:rsid w:val="009543F6"/>
    <w:rsid w:val="009546F1"/>
    <w:rsid w:val="00960DF8"/>
    <w:rsid w:val="009635F0"/>
    <w:rsid w:val="009667D3"/>
    <w:rsid w:val="009713C5"/>
    <w:rsid w:val="009716AA"/>
    <w:rsid w:val="0097455A"/>
    <w:rsid w:val="00980682"/>
    <w:rsid w:val="009879A6"/>
    <w:rsid w:val="00990F19"/>
    <w:rsid w:val="00996BFE"/>
    <w:rsid w:val="009A3EAD"/>
    <w:rsid w:val="009C35CE"/>
    <w:rsid w:val="009C5817"/>
    <w:rsid w:val="009C6133"/>
    <w:rsid w:val="009D0BC8"/>
    <w:rsid w:val="009E0B1C"/>
    <w:rsid w:val="009F06B2"/>
    <w:rsid w:val="009F0818"/>
    <w:rsid w:val="009F3895"/>
    <w:rsid w:val="009F5BCC"/>
    <w:rsid w:val="009F72FE"/>
    <w:rsid w:val="00A01A2C"/>
    <w:rsid w:val="00A01A80"/>
    <w:rsid w:val="00A1202D"/>
    <w:rsid w:val="00A1370E"/>
    <w:rsid w:val="00A13ED8"/>
    <w:rsid w:val="00A156BA"/>
    <w:rsid w:val="00A21A3A"/>
    <w:rsid w:val="00A367AE"/>
    <w:rsid w:val="00A41F40"/>
    <w:rsid w:val="00A54BEA"/>
    <w:rsid w:val="00A648B7"/>
    <w:rsid w:val="00A66FD6"/>
    <w:rsid w:val="00A72780"/>
    <w:rsid w:val="00A845A0"/>
    <w:rsid w:val="00A859C8"/>
    <w:rsid w:val="00A91182"/>
    <w:rsid w:val="00A971D4"/>
    <w:rsid w:val="00AB539C"/>
    <w:rsid w:val="00AB6133"/>
    <w:rsid w:val="00AB756C"/>
    <w:rsid w:val="00AD0F8B"/>
    <w:rsid w:val="00AD21F2"/>
    <w:rsid w:val="00AD261A"/>
    <w:rsid w:val="00AD4443"/>
    <w:rsid w:val="00AE20A7"/>
    <w:rsid w:val="00AE555B"/>
    <w:rsid w:val="00AF445E"/>
    <w:rsid w:val="00AF4BE5"/>
    <w:rsid w:val="00AF61B1"/>
    <w:rsid w:val="00B10794"/>
    <w:rsid w:val="00B11424"/>
    <w:rsid w:val="00B13046"/>
    <w:rsid w:val="00B20FCC"/>
    <w:rsid w:val="00B271BC"/>
    <w:rsid w:val="00B3168F"/>
    <w:rsid w:val="00B325F5"/>
    <w:rsid w:val="00B412D5"/>
    <w:rsid w:val="00B436DA"/>
    <w:rsid w:val="00B4772F"/>
    <w:rsid w:val="00B479F2"/>
    <w:rsid w:val="00B5168D"/>
    <w:rsid w:val="00B54A9D"/>
    <w:rsid w:val="00B559C5"/>
    <w:rsid w:val="00B64C9F"/>
    <w:rsid w:val="00B677B4"/>
    <w:rsid w:val="00B82B23"/>
    <w:rsid w:val="00B830A0"/>
    <w:rsid w:val="00B848FB"/>
    <w:rsid w:val="00B903E9"/>
    <w:rsid w:val="00B97175"/>
    <w:rsid w:val="00B97490"/>
    <w:rsid w:val="00BA037F"/>
    <w:rsid w:val="00BA1F8E"/>
    <w:rsid w:val="00BB11D1"/>
    <w:rsid w:val="00BB214E"/>
    <w:rsid w:val="00BB4639"/>
    <w:rsid w:val="00BB7B80"/>
    <w:rsid w:val="00BC0F6B"/>
    <w:rsid w:val="00BC732D"/>
    <w:rsid w:val="00BD0629"/>
    <w:rsid w:val="00BE210F"/>
    <w:rsid w:val="00BE334B"/>
    <w:rsid w:val="00BF7569"/>
    <w:rsid w:val="00C01662"/>
    <w:rsid w:val="00C030A4"/>
    <w:rsid w:val="00C03D13"/>
    <w:rsid w:val="00C06744"/>
    <w:rsid w:val="00C0730D"/>
    <w:rsid w:val="00C1327F"/>
    <w:rsid w:val="00C138E5"/>
    <w:rsid w:val="00C1463A"/>
    <w:rsid w:val="00C3185C"/>
    <w:rsid w:val="00C3517C"/>
    <w:rsid w:val="00C53FCC"/>
    <w:rsid w:val="00C54896"/>
    <w:rsid w:val="00C7344B"/>
    <w:rsid w:val="00C802FB"/>
    <w:rsid w:val="00C871F2"/>
    <w:rsid w:val="00C872EE"/>
    <w:rsid w:val="00C968BA"/>
    <w:rsid w:val="00CA1140"/>
    <w:rsid w:val="00CA6E28"/>
    <w:rsid w:val="00CB2CF1"/>
    <w:rsid w:val="00CB72A1"/>
    <w:rsid w:val="00CC2543"/>
    <w:rsid w:val="00CC4289"/>
    <w:rsid w:val="00CD149B"/>
    <w:rsid w:val="00CD2040"/>
    <w:rsid w:val="00CE637D"/>
    <w:rsid w:val="00CE6BDD"/>
    <w:rsid w:val="00CF27D0"/>
    <w:rsid w:val="00D014A7"/>
    <w:rsid w:val="00D04880"/>
    <w:rsid w:val="00D07C89"/>
    <w:rsid w:val="00D20AA9"/>
    <w:rsid w:val="00D216F6"/>
    <w:rsid w:val="00D26E56"/>
    <w:rsid w:val="00D3027C"/>
    <w:rsid w:val="00D3110C"/>
    <w:rsid w:val="00D32EDE"/>
    <w:rsid w:val="00D3762F"/>
    <w:rsid w:val="00D37A0E"/>
    <w:rsid w:val="00D41451"/>
    <w:rsid w:val="00D41F7C"/>
    <w:rsid w:val="00D444DD"/>
    <w:rsid w:val="00D536BD"/>
    <w:rsid w:val="00D568BA"/>
    <w:rsid w:val="00D62814"/>
    <w:rsid w:val="00D70403"/>
    <w:rsid w:val="00D801F6"/>
    <w:rsid w:val="00D81FB7"/>
    <w:rsid w:val="00D82009"/>
    <w:rsid w:val="00D92043"/>
    <w:rsid w:val="00D935C9"/>
    <w:rsid w:val="00D95D67"/>
    <w:rsid w:val="00D965FB"/>
    <w:rsid w:val="00DA0139"/>
    <w:rsid w:val="00DA5F9D"/>
    <w:rsid w:val="00DB2422"/>
    <w:rsid w:val="00DB7F43"/>
    <w:rsid w:val="00DE497F"/>
    <w:rsid w:val="00E05B66"/>
    <w:rsid w:val="00E065C4"/>
    <w:rsid w:val="00E10D4B"/>
    <w:rsid w:val="00E13454"/>
    <w:rsid w:val="00E13779"/>
    <w:rsid w:val="00E13F9B"/>
    <w:rsid w:val="00E23363"/>
    <w:rsid w:val="00E2380A"/>
    <w:rsid w:val="00E2736A"/>
    <w:rsid w:val="00E31516"/>
    <w:rsid w:val="00E321F7"/>
    <w:rsid w:val="00E325D3"/>
    <w:rsid w:val="00E351EF"/>
    <w:rsid w:val="00E4451B"/>
    <w:rsid w:val="00E5422F"/>
    <w:rsid w:val="00E56BC4"/>
    <w:rsid w:val="00E61C68"/>
    <w:rsid w:val="00E646C3"/>
    <w:rsid w:val="00E664DD"/>
    <w:rsid w:val="00E70618"/>
    <w:rsid w:val="00E72FE7"/>
    <w:rsid w:val="00E73B79"/>
    <w:rsid w:val="00E85449"/>
    <w:rsid w:val="00E9746D"/>
    <w:rsid w:val="00EB2EF7"/>
    <w:rsid w:val="00EC3954"/>
    <w:rsid w:val="00EC43A7"/>
    <w:rsid w:val="00EC443C"/>
    <w:rsid w:val="00EC6DC9"/>
    <w:rsid w:val="00EC7CC6"/>
    <w:rsid w:val="00ED2F3B"/>
    <w:rsid w:val="00ED5791"/>
    <w:rsid w:val="00EE350A"/>
    <w:rsid w:val="00EE66A7"/>
    <w:rsid w:val="00EF307B"/>
    <w:rsid w:val="00F079CB"/>
    <w:rsid w:val="00F26052"/>
    <w:rsid w:val="00F33F4A"/>
    <w:rsid w:val="00F46AAE"/>
    <w:rsid w:val="00F5118E"/>
    <w:rsid w:val="00F75685"/>
    <w:rsid w:val="00F7593E"/>
    <w:rsid w:val="00F7643B"/>
    <w:rsid w:val="00F8174E"/>
    <w:rsid w:val="00F91B43"/>
    <w:rsid w:val="00F94997"/>
    <w:rsid w:val="00FA438A"/>
    <w:rsid w:val="00FA62B4"/>
    <w:rsid w:val="00FA7D42"/>
    <w:rsid w:val="00FB092C"/>
    <w:rsid w:val="00FB5583"/>
    <w:rsid w:val="00FB63DD"/>
    <w:rsid w:val="00FB7FD0"/>
    <w:rsid w:val="00FC3ACF"/>
    <w:rsid w:val="00FC5FA6"/>
    <w:rsid w:val="00FD1102"/>
    <w:rsid w:val="00FD542F"/>
    <w:rsid w:val="00FD7935"/>
    <w:rsid w:val="00FF48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B0"/>
    <w:rPr>
      <w:sz w:val="24"/>
      <w:szCs w:val="24"/>
    </w:rPr>
  </w:style>
  <w:style w:type="paragraph" w:styleId="Heading1">
    <w:name w:val="heading 1"/>
    <w:basedOn w:val="Normal"/>
    <w:next w:val="Normal"/>
    <w:link w:val="Heading1Char"/>
    <w:uiPriority w:val="99"/>
    <w:qFormat/>
    <w:rsid w:val="00B20FCC"/>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B20FCC"/>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0FCC"/>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20FCC"/>
    <w:rPr>
      <w:rFonts w:ascii="Arial" w:hAnsi="Arial" w:cs="Arial"/>
      <w:b/>
      <w:bCs/>
      <w:i/>
      <w:iCs/>
      <w:sz w:val="28"/>
      <w:szCs w:val="28"/>
    </w:rPr>
  </w:style>
  <w:style w:type="paragraph" w:customStyle="1" w:styleId="ConsPlusNonformat">
    <w:name w:val="ConsPlusNonformat"/>
    <w:uiPriority w:val="99"/>
    <w:rsid w:val="00D3027C"/>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2D39E4"/>
    <w:pPr>
      <w:widowControl w:val="0"/>
      <w:autoSpaceDE w:val="0"/>
      <w:autoSpaceDN w:val="0"/>
      <w:adjustRightInd w:val="0"/>
    </w:pPr>
    <w:rPr>
      <w:rFonts w:ascii="Calibri" w:hAnsi="Calibri" w:cs="Calibri"/>
    </w:rPr>
  </w:style>
  <w:style w:type="paragraph" w:styleId="BalloonText">
    <w:name w:val="Balloon Text"/>
    <w:basedOn w:val="Normal"/>
    <w:link w:val="BalloonTextChar"/>
    <w:uiPriority w:val="99"/>
    <w:semiHidden/>
    <w:rsid w:val="00CF27D0"/>
    <w:rPr>
      <w:rFonts w:ascii="Tahoma" w:hAnsi="Tahoma" w:cs="Tahoma"/>
      <w:sz w:val="16"/>
      <w:szCs w:val="16"/>
    </w:rPr>
  </w:style>
  <w:style w:type="character" w:customStyle="1" w:styleId="BalloonTextChar">
    <w:name w:val="Balloon Text Char"/>
    <w:basedOn w:val="DefaultParagraphFont"/>
    <w:link w:val="BalloonText"/>
    <w:uiPriority w:val="99"/>
    <w:locked/>
    <w:rsid w:val="00CF27D0"/>
    <w:rPr>
      <w:rFonts w:ascii="Tahoma" w:hAnsi="Tahoma" w:cs="Tahoma"/>
      <w:sz w:val="16"/>
      <w:szCs w:val="16"/>
    </w:rPr>
  </w:style>
  <w:style w:type="table" w:styleId="TableGrid">
    <w:name w:val="Table Grid"/>
    <w:basedOn w:val="TableNormal"/>
    <w:uiPriority w:val="99"/>
    <w:rsid w:val="00AF61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720B20"/>
    <w:pPr>
      <w:widowControl w:val="0"/>
      <w:autoSpaceDE w:val="0"/>
      <w:autoSpaceDN w:val="0"/>
      <w:adjustRightInd w:val="0"/>
    </w:pPr>
    <w:rPr>
      <w:rFonts w:ascii="Arial" w:hAnsi="Arial" w:cs="Arial"/>
      <w:sz w:val="20"/>
      <w:szCs w:val="20"/>
    </w:rPr>
  </w:style>
  <w:style w:type="paragraph" w:customStyle="1" w:styleId="tekstob">
    <w:name w:val="tekstob"/>
    <w:basedOn w:val="Normal"/>
    <w:uiPriority w:val="99"/>
    <w:rsid w:val="002552D5"/>
    <w:pPr>
      <w:spacing w:before="100" w:beforeAutospacing="1" w:after="100" w:afterAutospacing="1"/>
    </w:pPr>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w:basedOn w:val="Normal"/>
    <w:uiPriority w:val="99"/>
    <w:rsid w:val="00321F0B"/>
    <w:pPr>
      <w:tabs>
        <w:tab w:val="num" w:pos="432"/>
      </w:tabs>
      <w:spacing w:before="120" w:after="160"/>
      <w:ind w:left="432" w:hanging="432"/>
      <w:jc w:val="both"/>
    </w:pPr>
    <w:rPr>
      <w:b/>
      <w:bCs/>
      <w:caps/>
      <w:sz w:val="32"/>
      <w:szCs w:val="32"/>
      <w:lang w:val="en-US" w:eastAsia="en-US"/>
    </w:rPr>
  </w:style>
  <w:style w:type="character" w:styleId="Hyperlink">
    <w:name w:val="Hyperlink"/>
    <w:basedOn w:val="DefaultParagraphFont"/>
    <w:uiPriority w:val="99"/>
    <w:rsid w:val="0018437E"/>
    <w:rPr>
      <w:color w:val="0000FF"/>
      <w:u w:val="single"/>
    </w:rPr>
  </w:style>
  <w:style w:type="paragraph" w:styleId="NormalWeb">
    <w:name w:val="Normal (Web)"/>
    <w:basedOn w:val="Normal"/>
    <w:uiPriority w:val="99"/>
    <w:rsid w:val="00685E68"/>
    <w:pPr>
      <w:spacing w:before="100" w:beforeAutospacing="1" w:after="100" w:afterAutospacing="1"/>
    </w:pPr>
  </w:style>
  <w:style w:type="paragraph" w:customStyle="1" w:styleId="stylet3">
    <w:name w:val="stylet3"/>
    <w:basedOn w:val="Normal"/>
    <w:uiPriority w:val="99"/>
    <w:rsid w:val="005B54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57617845">
      <w:marLeft w:val="0"/>
      <w:marRight w:val="0"/>
      <w:marTop w:val="0"/>
      <w:marBottom w:val="0"/>
      <w:divBdr>
        <w:top w:val="none" w:sz="0" w:space="0" w:color="auto"/>
        <w:left w:val="none" w:sz="0" w:space="0" w:color="auto"/>
        <w:bottom w:val="none" w:sz="0" w:space="0" w:color="auto"/>
        <w:right w:val="none" w:sz="0" w:space="0" w:color="auto"/>
      </w:divBdr>
    </w:div>
    <w:div w:id="657617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ferent.ru/1/173933?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C469464C6EEB241C8F071CA50E735BC01CE8C5D2333285BD9802B4738BCPB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3390</TotalTime>
  <Pages>34</Pages>
  <Words>5596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СВЕРДЛОВСКОЙ ОБЛАСТИ</dc:title>
  <dc:subject/>
  <dc:creator>User</dc:creator>
  <cp:keywords/>
  <dc:description/>
  <cp:lastModifiedBy>User</cp:lastModifiedBy>
  <cp:revision>44</cp:revision>
  <cp:lastPrinted>2015-09-14T04:25:00Z</cp:lastPrinted>
  <dcterms:created xsi:type="dcterms:W3CDTF">2013-12-05T10:15:00Z</dcterms:created>
  <dcterms:modified xsi:type="dcterms:W3CDTF">2015-10-09T04:30:00Z</dcterms:modified>
</cp:coreProperties>
</file>