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85403B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403B">
        <w:rPr>
          <w:rFonts w:ascii="Times New Roman" w:hAnsi="Times New Roman" w:cs="Times New Roman"/>
          <w:sz w:val="26"/>
          <w:szCs w:val="26"/>
        </w:rPr>
        <w:t>31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 w:rsidR="002B6AED">
        <w:rPr>
          <w:rFonts w:ascii="Times New Roman" w:hAnsi="Times New Roman" w:cs="Times New Roman"/>
          <w:sz w:val="26"/>
          <w:szCs w:val="26"/>
        </w:rPr>
        <w:t>августа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 w:rsidR="008253EB">
        <w:rPr>
          <w:rFonts w:ascii="Times New Roman" w:hAnsi="Times New Roman" w:cs="Times New Roman"/>
          <w:sz w:val="26"/>
          <w:szCs w:val="26"/>
        </w:rPr>
        <w:t>2</w:t>
      </w:r>
      <w:r w:rsidR="0012069A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16E61">
        <w:rPr>
          <w:rFonts w:ascii="Times New Roman" w:hAnsi="Times New Roman" w:cs="Times New Roman"/>
          <w:sz w:val="26"/>
          <w:szCs w:val="26"/>
        </w:rPr>
        <w:t>0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2B6AED">
        <w:rPr>
          <w:rFonts w:ascii="Times New Roman" w:hAnsi="Times New Roman" w:cs="Times New Roman"/>
          <w:sz w:val="26"/>
          <w:szCs w:val="26"/>
        </w:rPr>
        <w:t xml:space="preserve">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</w:t>
      </w:r>
      <w:r w:rsidR="00616E61">
        <w:rPr>
          <w:rFonts w:ascii="Times New Roman" w:hAnsi="Times New Roman" w:cs="Times New Roman"/>
          <w:sz w:val="26"/>
          <w:szCs w:val="26"/>
        </w:rPr>
        <w:t xml:space="preserve">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2B6AED">
        <w:rPr>
          <w:rFonts w:ascii="Times New Roman" w:hAnsi="Times New Roman" w:cs="Times New Roman"/>
          <w:sz w:val="26"/>
          <w:szCs w:val="26"/>
        </w:rPr>
        <w:t>3</w:t>
      </w:r>
    </w:p>
    <w:p w:rsidR="002973A4" w:rsidRPr="003C4218" w:rsidRDefault="002973A4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616E61">
        <w:tc>
          <w:tcPr>
            <w:tcW w:w="6486" w:type="dxa"/>
          </w:tcPr>
          <w:p w:rsidR="0012069A" w:rsidRPr="00911F60" w:rsidRDefault="0012069A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0646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616E61">
        <w:tc>
          <w:tcPr>
            <w:tcW w:w="6486" w:type="dxa"/>
          </w:tcPr>
          <w:p w:rsidR="003C4218" w:rsidRPr="003C4218" w:rsidRDefault="003C4218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616E61">
        <w:tc>
          <w:tcPr>
            <w:tcW w:w="6486" w:type="dxa"/>
          </w:tcPr>
          <w:p w:rsidR="002C06FC" w:rsidRPr="00911F60" w:rsidRDefault="003C4218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616E61">
        <w:tc>
          <w:tcPr>
            <w:tcW w:w="6486" w:type="dxa"/>
          </w:tcPr>
          <w:p w:rsidR="00D00D29" w:rsidRPr="00911F60" w:rsidRDefault="00D00D29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85403B" w:rsidRDefault="00E6694D" w:rsidP="00B226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2266C" w:rsidRPr="0085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тдела образования ВГО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E6694D" w:rsidRPr="0012069A" w:rsidTr="0006466D">
        <w:trPr>
          <w:trHeight w:val="234"/>
        </w:trPr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E6694D" w:rsidRPr="0012069A" w:rsidTr="00616E61"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Заведующий БМЦ МАУК «КДЦ» ВГО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  <w:tr w:rsidR="00E6694D" w:rsidRPr="0012069A" w:rsidTr="00616E61">
        <w:trPr>
          <w:trHeight w:val="249"/>
        </w:trPr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6694D" w:rsidRPr="007608CF" w:rsidTr="00616E61"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E6694D" w:rsidRPr="0012069A" w:rsidTr="0006466D">
        <w:trPr>
          <w:trHeight w:val="194"/>
        </w:trPr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E6694D" w:rsidRPr="0012069A" w:rsidTr="00616E61">
        <w:trPr>
          <w:trHeight w:val="278"/>
        </w:trPr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E6694D" w:rsidRPr="0012069A" w:rsidTr="00616E61">
        <w:tc>
          <w:tcPr>
            <w:tcW w:w="6486" w:type="dxa"/>
          </w:tcPr>
          <w:p w:rsidR="00E6694D" w:rsidRPr="0085403B" w:rsidRDefault="00E6694D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E6694D" w:rsidRPr="0085403B" w:rsidRDefault="00E6694D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</w:tbl>
    <w:p w:rsidR="00620964" w:rsidRDefault="00620964" w:rsidP="0006466D">
      <w:pPr>
        <w:pStyle w:val="a4"/>
        <w:tabs>
          <w:tab w:val="left" w:pos="3105"/>
        </w:tabs>
        <w:rPr>
          <w:b/>
          <w:u w:val="single"/>
        </w:rPr>
      </w:pPr>
    </w:p>
    <w:p w:rsidR="003E07FA" w:rsidRPr="00AB2C31" w:rsidRDefault="003E07FA" w:rsidP="00AA3069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2B6AED">
        <w:rPr>
          <w:b/>
        </w:rPr>
        <w:t>2</w:t>
      </w:r>
      <w:r w:rsidRPr="00AB2C31">
        <w:rPr>
          <w:b/>
        </w:rPr>
        <w:t xml:space="preserve"> от </w:t>
      </w:r>
      <w:r w:rsidR="00AB2C31" w:rsidRPr="00AB2C31">
        <w:rPr>
          <w:b/>
        </w:rPr>
        <w:t>21.</w:t>
      </w:r>
      <w:r w:rsidR="002B6AED">
        <w:rPr>
          <w:b/>
        </w:rPr>
        <w:t>06</w:t>
      </w:r>
      <w:r w:rsidRPr="00AB2C31">
        <w:rPr>
          <w:b/>
        </w:rPr>
        <w:t>.202</w:t>
      </w:r>
      <w:r w:rsidR="002B6AED">
        <w:rPr>
          <w:b/>
        </w:rPr>
        <w:t>2</w:t>
      </w:r>
      <w:r w:rsidRPr="00AB2C31">
        <w:rPr>
          <w:b/>
        </w:rPr>
        <w:t xml:space="preserve"> года</w:t>
      </w:r>
    </w:p>
    <w:p w:rsidR="003E07FA" w:rsidRDefault="003E07FA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3EB" w:rsidRPr="00CE79DE" w:rsidRDefault="008253EB" w:rsidP="0006466D">
      <w:pPr>
        <w:pStyle w:val="a3"/>
        <w:numPr>
          <w:ilvl w:val="0"/>
          <w:numId w:val="2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8253EB" w:rsidRPr="00CE79DE" w:rsidRDefault="008253EB" w:rsidP="0006466D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 w:rsidR="002B6AED">
        <w:rPr>
          <w:rFonts w:ascii="Times New Roman" w:hAnsi="Times New Roman" w:cs="Times New Roman"/>
          <w:sz w:val="24"/>
          <w:szCs w:val="24"/>
        </w:rPr>
        <w:t>2</w:t>
      </w:r>
      <w:r w:rsidRPr="00CE79DE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AB2C31" w:rsidRPr="00AB2C31" w:rsidRDefault="00AB2C31" w:rsidP="00064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06466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 w:rsidR="00A7361E"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AB2C31" w:rsidRPr="003355BC" w:rsidRDefault="00111A90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Default="00AB2C31" w:rsidP="0006466D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</w:t>
      </w:r>
      <w:r w:rsidRPr="00E6694D">
        <w:rPr>
          <w:rFonts w:eastAsiaTheme="minorHAnsi"/>
          <w:sz w:val="24"/>
          <w:szCs w:val="24"/>
          <w:lang w:eastAsia="en-US"/>
        </w:rPr>
        <w:t>«</w:t>
      </w:r>
      <w:r w:rsidR="00E6694D" w:rsidRPr="00E6694D">
        <w:rPr>
          <w:bCs/>
          <w:iCs/>
          <w:sz w:val="24"/>
          <w:szCs w:val="24"/>
        </w:rPr>
        <w:t xml:space="preserve">Гармонизация межнациональных и этно-конфессиональных отношений и профилактика экстремизма </w:t>
      </w:r>
      <w:r w:rsidRPr="00E6694D">
        <w:rPr>
          <w:rFonts w:eastAsiaTheme="minorHAnsi"/>
          <w:sz w:val="24"/>
          <w:szCs w:val="24"/>
          <w:lang w:eastAsia="en-US"/>
        </w:rPr>
        <w:t>на территории  Волчанского городского округа».</w:t>
      </w:r>
      <w:r w:rsidRPr="00AB2C31">
        <w:rPr>
          <w:rFonts w:eastAsiaTheme="minorHAnsi"/>
          <w:sz w:val="24"/>
          <w:szCs w:val="24"/>
          <w:lang w:eastAsia="en-US"/>
        </w:rPr>
        <w:t xml:space="preserve"> </w:t>
      </w:r>
    </w:p>
    <w:p w:rsidR="003355BC" w:rsidRPr="00E6694D" w:rsidRDefault="003355BC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 w:rsidR="0006466D">
        <w:rPr>
          <w:rFonts w:ascii="Times New Roman" w:hAnsi="Times New Roman" w:cs="Times New Roman"/>
          <w:b/>
          <w:sz w:val="24"/>
          <w:szCs w:val="24"/>
        </w:rPr>
        <w:t>на текущий период 2022 года</w:t>
      </w:r>
    </w:p>
    <w:p w:rsidR="0018658F" w:rsidRPr="0018658F" w:rsidRDefault="0018658F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(Рейбандт Э.А.</w:t>
      </w:r>
      <w:r w:rsidR="002415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15C5"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8658F" w:rsidRPr="0018658F" w:rsidRDefault="0018658F" w:rsidP="0006466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A6" w:rsidRPr="0018658F">
        <w:rPr>
          <w:rFonts w:ascii="Times New Roman" w:hAnsi="Times New Roman" w:cs="Times New Roman"/>
          <w:sz w:val="24"/>
          <w:szCs w:val="24"/>
        </w:rPr>
        <w:t>Э.А.</w:t>
      </w:r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2415C5">
        <w:rPr>
          <w:rFonts w:ascii="Times New Roman" w:hAnsi="Times New Roman" w:cs="Times New Roman"/>
          <w:sz w:val="24"/>
          <w:szCs w:val="24"/>
        </w:rPr>
        <w:t>, п</w:t>
      </w:r>
      <w:r w:rsidR="002415C5" w:rsidRPr="00911F60">
        <w:rPr>
          <w:rFonts w:ascii="Times New Roman" w:hAnsi="Times New Roman" w:cs="Times New Roman"/>
          <w:sz w:val="24"/>
          <w:szCs w:val="24"/>
        </w:rPr>
        <w:t>редседател</w:t>
      </w:r>
      <w:r w:rsidR="002415C5">
        <w:rPr>
          <w:rFonts w:ascii="Times New Roman" w:hAnsi="Times New Roman" w:cs="Times New Roman"/>
          <w:sz w:val="24"/>
          <w:szCs w:val="24"/>
        </w:rPr>
        <w:t>я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 мусульманской  организации  </w:t>
      </w:r>
      <w:proofErr w:type="gramStart"/>
      <w:r w:rsidR="002415C5" w:rsidRPr="00911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5C5" w:rsidRPr="00911F60">
        <w:rPr>
          <w:rFonts w:ascii="Times New Roman" w:hAnsi="Times New Roman" w:cs="Times New Roman"/>
          <w:sz w:val="24"/>
          <w:szCs w:val="24"/>
        </w:rPr>
        <w:t>. Волчанска</w:t>
      </w:r>
      <w:r w:rsid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Н.М.Сафин</w:t>
      </w:r>
      <w:r w:rsidR="002415C5">
        <w:rPr>
          <w:rFonts w:ascii="Times New Roman" w:hAnsi="Times New Roman" w:cs="Times New Roman"/>
          <w:sz w:val="24"/>
          <w:szCs w:val="24"/>
        </w:rPr>
        <w:t>а</w:t>
      </w:r>
      <w:r w:rsidR="0006466D">
        <w:rPr>
          <w:rFonts w:ascii="Times New Roman" w:hAnsi="Times New Roman" w:cs="Times New Roman"/>
          <w:sz w:val="24"/>
          <w:szCs w:val="24"/>
        </w:rPr>
        <w:t xml:space="preserve"> о работе общественных организаций</w:t>
      </w:r>
      <w:r w:rsidR="002415C5">
        <w:rPr>
          <w:rFonts w:ascii="Times New Roman" w:hAnsi="Times New Roman" w:cs="Times New Roman"/>
          <w:sz w:val="24"/>
          <w:szCs w:val="24"/>
        </w:rPr>
        <w:t>.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16" w:rsidRDefault="00803716" w:rsidP="00803716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>
        <w:t>Общественным организациям принять активное участие</w:t>
      </w:r>
      <w:r w:rsidRPr="009E306E">
        <w:t xml:space="preserve"> в проведении </w:t>
      </w:r>
      <w:r w:rsidR="00D66631">
        <w:t>в форуме национальных культур</w:t>
      </w:r>
      <w:r>
        <w:t xml:space="preserve"> «Ожерелье Волчанска», </w:t>
      </w:r>
      <w:r w:rsidR="00D66631">
        <w:t>приуроченному ко Дню народов Среднего Урала</w:t>
      </w:r>
      <w:r>
        <w:t>.</w:t>
      </w:r>
      <w:r w:rsidRPr="00BC5D7B">
        <w:t xml:space="preserve"> </w:t>
      </w:r>
      <w:proofErr w:type="gramEnd"/>
    </w:p>
    <w:p w:rsidR="00803716" w:rsidRDefault="00803716" w:rsidP="0080371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3 сентября</w:t>
      </w:r>
      <w:r w:rsidRPr="009E306E">
        <w:t xml:space="preserve"> 2022 года.</w:t>
      </w:r>
    </w:p>
    <w:p w:rsidR="00803716" w:rsidRDefault="00803716" w:rsidP="0080371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415C5" w:rsidRPr="0018658F" w:rsidRDefault="00FC5A3D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>.</w:t>
      </w:r>
      <w:r w:rsidR="0024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15C5"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5C5" w:rsidRPr="0018658F" w:rsidRDefault="002415C5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415C5" w:rsidRDefault="002415C5" w:rsidP="00DD0D7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="0006466D" w:rsidRPr="0006466D">
        <w:rPr>
          <w:rFonts w:ascii="Times New Roman" w:hAnsi="Times New Roman" w:cs="Times New Roman"/>
          <w:sz w:val="24"/>
          <w:szCs w:val="24"/>
        </w:rPr>
        <w:t xml:space="preserve"> </w:t>
      </w:r>
      <w:r w:rsidR="0006466D">
        <w:rPr>
          <w:rFonts w:ascii="Times New Roman" w:hAnsi="Times New Roman" w:cs="Times New Roman"/>
          <w:sz w:val="24"/>
          <w:szCs w:val="24"/>
        </w:rPr>
        <w:t>о работе и планах работы храма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D77" w:rsidRPr="00DD0D77" w:rsidRDefault="00D24834" w:rsidP="00803716">
      <w:pPr>
        <w:pStyle w:val="a5"/>
        <w:numPr>
          <w:ilvl w:val="0"/>
          <w:numId w:val="30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>
        <w:t xml:space="preserve">Рекомендовать </w:t>
      </w:r>
      <w:r w:rsidRPr="009E306E">
        <w:t xml:space="preserve">МАУК </w:t>
      </w:r>
      <w:r w:rsidRPr="00CE79DE">
        <w:t xml:space="preserve">Отделу образования </w:t>
      </w:r>
      <w:r>
        <w:t xml:space="preserve">ВГО </w:t>
      </w:r>
      <w:r w:rsidRPr="00CE79DE">
        <w:t>(</w:t>
      </w:r>
      <w:proofErr w:type="spellStart"/>
      <w:r w:rsidRPr="00CE79DE">
        <w:t>Адельфинская</w:t>
      </w:r>
      <w:proofErr w:type="spellEnd"/>
      <w:r w:rsidRPr="00CE79DE">
        <w:t xml:space="preserve"> О.В.)</w:t>
      </w:r>
      <w:r>
        <w:t>, «</w:t>
      </w:r>
      <w:r w:rsidRPr="009E306E">
        <w:t>КДЦ</w:t>
      </w:r>
      <w:r>
        <w:t>» ВГО</w:t>
      </w:r>
      <w:r w:rsidRPr="009E306E">
        <w:t xml:space="preserve"> (Изосимова Р.Р.)</w:t>
      </w:r>
      <w:r>
        <w:t xml:space="preserve">, </w:t>
      </w:r>
      <w:r w:rsidR="00803716">
        <w:t>настоятелю</w:t>
      </w:r>
      <w:r w:rsidR="00803716" w:rsidRPr="0085403B">
        <w:t xml:space="preserve"> храма во имя Святителя Николая Чудотворца</w:t>
      </w:r>
      <w:r w:rsidR="00803716">
        <w:t xml:space="preserve"> (Отец Георгий), г</w:t>
      </w:r>
      <w:r w:rsidR="00803716" w:rsidRPr="000F5CAC">
        <w:t>лавному редактору газеты «</w:t>
      </w:r>
      <w:proofErr w:type="spellStart"/>
      <w:r w:rsidR="00803716" w:rsidRPr="000F5CAC">
        <w:t>Волчанские</w:t>
      </w:r>
      <w:proofErr w:type="spellEnd"/>
      <w:r w:rsidR="00803716" w:rsidRPr="000F5CAC">
        <w:t xml:space="preserve"> вести» (</w:t>
      </w:r>
      <w:proofErr w:type="spellStart"/>
      <w:r w:rsidR="00803716" w:rsidRPr="000F5CAC">
        <w:t>Палецких</w:t>
      </w:r>
      <w:proofErr w:type="spellEnd"/>
      <w:r w:rsidR="00803716" w:rsidRPr="000F5CAC">
        <w:t xml:space="preserve"> М.В.) </w:t>
      </w:r>
      <w:r>
        <w:t xml:space="preserve">организовать </w:t>
      </w:r>
      <w:r w:rsidR="00803716">
        <w:t xml:space="preserve">проведение </w:t>
      </w:r>
      <w:r>
        <w:t>мероприяти</w:t>
      </w:r>
      <w:r w:rsidR="00803716">
        <w:t>й</w:t>
      </w:r>
      <w:r>
        <w:t xml:space="preserve"> посвященны</w:t>
      </w:r>
      <w:r w:rsidR="00803716">
        <w:t>х</w:t>
      </w:r>
      <w:r>
        <w:t xml:space="preserve"> Д</w:t>
      </w:r>
      <w:r w:rsidRPr="00DD0D77">
        <w:t xml:space="preserve">ню солидарности в борьбе с терроризмом в 2022 году </w:t>
      </w:r>
      <w:r>
        <w:t xml:space="preserve">в рамках </w:t>
      </w:r>
      <w:r w:rsidR="001C3350" w:rsidRPr="00DD0D77">
        <w:t>рекомендаций</w:t>
      </w:r>
      <w:r w:rsidR="00DD0D77">
        <w:rPr>
          <w:color w:val="C00000"/>
        </w:rPr>
        <w:t xml:space="preserve"> </w:t>
      </w:r>
      <w:r w:rsidR="00DD0D77" w:rsidRPr="00DD0D77">
        <w:t>по организации прове</w:t>
      </w:r>
      <w:r w:rsidR="00DD0D77">
        <w:t>дения</w:t>
      </w:r>
      <w:r w:rsidR="00803716">
        <w:t xml:space="preserve"> данных</w:t>
      </w:r>
      <w:r w:rsidR="00DD0D77">
        <w:t xml:space="preserve"> мероприятий, </w:t>
      </w:r>
      <w:r>
        <w:t>направленных Департаментом внутренней политики Свердловской области.</w:t>
      </w:r>
      <w:proofErr w:type="gramEnd"/>
    </w:p>
    <w:p w:rsidR="00803716" w:rsidRPr="00856439" w:rsidRDefault="00803716" w:rsidP="0080371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аправить членам комиссии </w:t>
      </w:r>
      <w:r>
        <w:rPr>
          <w:rFonts w:ascii="Times New Roman" w:eastAsia="Calibri" w:hAnsi="Times New Roman" w:cs="Times New Roman"/>
          <w:sz w:val="24"/>
          <w:szCs w:val="24"/>
        </w:rPr>
        <w:t>согласно п.2 письмо директора Департамента внутренней политики Свердловской области № 42-01-81/2990 от 22.08.2022 года о направлении рекомендаций.</w:t>
      </w:r>
    </w:p>
    <w:p w:rsidR="00E6694D" w:rsidRDefault="00E6694D" w:rsidP="009A6A1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56831" w:rsidRPr="00FC5A3D" w:rsidRDefault="00156831" w:rsidP="00FC5A3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миграционной обстановке на территории </w:t>
      </w:r>
      <w:proofErr w:type="gramStart"/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Волчанского  округа</w:t>
      </w:r>
      <w:proofErr w:type="gramEnd"/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изменениях в миграционном законодательстве</w:t>
      </w:r>
    </w:p>
    <w:p w:rsidR="00FC5A3D" w:rsidRPr="003B6246" w:rsidRDefault="00FC5A3D" w:rsidP="00FC5A3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A6A1C">
        <w:rPr>
          <w:rFonts w:ascii="Times New Roman" w:hAnsi="Times New Roman" w:cs="Times New Roman"/>
          <w:sz w:val="24"/>
          <w:szCs w:val="24"/>
        </w:rPr>
        <w:t>Завадская Н.С.)</w:t>
      </w:r>
    </w:p>
    <w:p w:rsidR="009A6A1C" w:rsidRDefault="009A6A1C" w:rsidP="009A6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Н.С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Завадской (Приложение 1</w:t>
      </w:r>
      <w:r w:rsidRPr="005A6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2266C" w:rsidRPr="00AA3069" w:rsidRDefault="00B2266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56831" w:rsidRPr="009A6A1C" w:rsidRDefault="009A6A1C" w:rsidP="00BC5D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56831" w:rsidRPr="009A6A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831" w:rsidRPr="009A6A1C">
        <w:rPr>
          <w:rFonts w:ascii="Times New Roman" w:hAnsi="Times New Roman" w:cs="Times New Roman"/>
          <w:b/>
          <w:sz w:val="24"/>
          <w:szCs w:val="24"/>
        </w:rPr>
        <w:t>.</w:t>
      </w:r>
      <w:r w:rsidR="00FC5A3D" w:rsidRPr="009A6A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6AED" w:rsidRPr="009A6A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мероприятиях в сфере межнациональных и межконфессиональных отношениях в образовательных организациях и планирование работы на новый учебный год</w:t>
      </w:r>
    </w:p>
    <w:p w:rsidR="00BC5D7B" w:rsidRPr="00990DFE" w:rsidRDefault="00BC5D7B" w:rsidP="00BC5D7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DF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990DFE">
        <w:rPr>
          <w:rFonts w:ascii="Times New Roman" w:hAnsi="Times New Roman" w:cs="Times New Roman"/>
          <w:sz w:val="24"/>
          <w:szCs w:val="24"/>
        </w:rPr>
        <w:t xml:space="preserve"> М.В.</w:t>
      </w:r>
      <w:r w:rsidR="00990DFE" w:rsidRPr="00990DFE">
        <w:rPr>
          <w:rFonts w:ascii="Times New Roman" w:hAnsi="Times New Roman" w:cs="Times New Roman"/>
          <w:sz w:val="24"/>
          <w:szCs w:val="24"/>
        </w:rPr>
        <w:t>)</w:t>
      </w:r>
    </w:p>
    <w:p w:rsidR="00BC5D7B" w:rsidRPr="00990DFE" w:rsidRDefault="00BC5D7B" w:rsidP="00BC5D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hAnsi="Times New Roman" w:cs="Times New Roman"/>
          <w:sz w:val="24"/>
          <w:szCs w:val="24"/>
        </w:rPr>
        <w:t>Принять к сведению информацию старшего инспектора отдела об</w:t>
      </w:r>
      <w:r w:rsidR="00990DFE" w:rsidRPr="00990DFE">
        <w:rPr>
          <w:rFonts w:ascii="Times New Roman" w:hAnsi="Times New Roman" w:cs="Times New Roman"/>
          <w:sz w:val="24"/>
          <w:szCs w:val="24"/>
        </w:rPr>
        <w:t xml:space="preserve">разования ВГО М.В. </w:t>
      </w:r>
      <w:proofErr w:type="spellStart"/>
      <w:r w:rsidR="00990DFE" w:rsidRPr="00990DF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Pr="00990DFE">
        <w:rPr>
          <w:rFonts w:ascii="Times New Roman" w:hAnsi="Times New Roman" w:cs="Times New Roman"/>
          <w:sz w:val="24"/>
          <w:szCs w:val="24"/>
        </w:rPr>
        <w:t>.</w:t>
      </w:r>
    </w:p>
    <w:p w:rsidR="002B6AED" w:rsidRDefault="002B6AED" w:rsidP="0052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AED" w:rsidRPr="002B6AED" w:rsidRDefault="009A6A1C" w:rsidP="009A6A1C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B6AED" w:rsidRPr="002B6A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AED" w:rsidRPr="002B6AED">
        <w:rPr>
          <w:rFonts w:ascii="Times New Roman" w:hAnsi="Times New Roman" w:cs="Times New Roman"/>
          <w:b/>
          <w:sz w:val="24"/>
          <w:szCs w:val="24"/>
        </w:rPr>
        <w:t>. Проводимая работа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города, занятия  трудовой деятельностью, правового положения иностранных граждан, а так же правил регистрационного учета граждан</w:t>
      </w:r>
    </w:p>
    <w:p w:rsidR="009A6A1C" w:rsidRPr="003B6246" w:rsidRDefault="009A6A1C" w:rsidP="009A6A1C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Завадская Н.С.)</w:t>
      </w:r>
    </w:p>
    <w:p w:rsidR="009A6A1C" w:rsidRDefault="009A6A1C" w:rsidP="009A6A1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Н.С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Завадской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B6AED" w:rsidRPr="002B6AED" w:rsidRDefault="002B6AED" w:rsidP="002B6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0B6" w:rsidRPr="009E306E" w:rsidRDefault="00156831" w:rsidP="002B6A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0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E306E">
        <w:rPr>
          <w:rFonts w:ascii="Times New Roman" w:hAnsi="Times New Roman" w:cs="Times New Roman"/>
          <w:b/>
          <w:sz w:val="24"/>
          <w:szCs w:val="24"/>
        </w:rPr>
        <w:t>.</w:t>
      </w:r>
      <w:r w:rsidR="002415C5" w:rsidRPr="009E306E">
        <w:rPr>
          <w:rFonts w:ascii="Times New Roman" w:hAnsi="Times New Roman" w:cs="Times New Roman"/>
          <w:b/>
          <w:sz w:val="24"/>
          <w:szCs w:val="24"/>
        </w:rPr>
        <w:t xml:space="preserve"> Рассмотрение писем окружного и областного уровня</w:t>
      </w:r>
    </w:p>
    <w:p w:rsidR="00FC5A3D" w:rsidRPr="00BC5D7B" w:rsidRDefault="005A20B6" w:rsidP="00BC5D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0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B44F03" w:rsidRPr="002B6AED" w:rsidRDefault="00B44F03" w:rsidP="002B6AE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B6AED">
        <w:t>Рассмотрение протокола заседания межведомственной комиссии по профилактике экстремизма в Свердловской области 2</w:t>
      </w:r>
      <w:r w:rsidR="002B6AED" w:rsidRPr="002B6AED">
        <w:t>7</w:t>
      </w:r>
      <w:r w:rsidRPr="002B6AED">
        <w:t xml:space="preserve"> </w:t>
      </w:r>
      <w:r w:rsidR="002B6AED" w:rsidRPr="002B6AED">
        <w:t>июня</w:t>
      </w:r>
      <w:r w:rsidRPr="002B6AED">
        <w:t xml:space="preserve"> 2022 года № </w:t>
      </w:r>
      <w:r w:rsidR="002B6AED" w:rsidRPr="002B6AED">
        <w:t>62</w:t>
      </w:r>
      <w:r w:rsidRPr="002B6AED">
        <w:t xml:space="preserve"> (рег. </w:t>
      </w:r>
      <w:r w:rsidR="002B6AED" w:rsidRPr="002B6AED">
        <w:t>11</w:t>
      </w:r>
      <w:r w:rsidRPr="002B6AED">
        <w:t>.0</w:t>
      </w:r>
      <w:r w:rsidR="002B6AED" w:rsidRPr="002B6AED">
        <w:t>7</w:t>
      </w:r>
      <w:r w:rsidRPr="002B6AED">
        <w:t>.2022</w:t>
      </w:r>
      <w:r w:rsidR="00AA3069" w:rsidRPr="002B6AED">
        <w:t>г.</w:t>
      </w:r>
      <w:r w:rsidRPr="002B6AED">
        <w:t>).</w:t>
      </w:r>
    </w:p>
    <w:p w:rsidR="00710854" w:rsidRDefault="00710854" w:rsidP="002B6AED">
      <w:pPr>
        <w:pStyle w:val="a3"/>
        <w:numPr>
          <w:ilvl w:val="1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ВГО (Бородулина И.В.):</w:t>
      </w:r>
    </w:p>
    <w:p w:rsidR="002B6AED" w:rsidRPr="002B6AED" w:rsidRDefault="00710854" w:rsidP="007108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</w:t>
      </w:r>
      <w:r w:rsidR="002B6AED" w:rsidRPr="002B6AED">
        <w:rPr>
          <w:rFonts w:ascii="Times New Roman" w:hAnsi="Times New Roman" w:cs="Times New Roman"/>
          <w:color w:val="000000"/>
          <w:sz w:val="24"/>
          <w:szCs w:val="24"/>
        </w:rPr>
        <w:t xml:space="preserve">ри наличии проживающих на территории муниципальных образований беженцев организовать работу среди местного населения о необходимости оказания поддержки беженцам и недопустимости их дискредитации </w:t>
      </w:r>
      <w:r w:rsidR="002B6AED" w:rsidRPr="002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AED" w:rsidRPr="002B6A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национальному и социальному признакам. Задействовать священнослужителей Русской Православной Церкви в целях </w:t>
      </w:r>
      <w:proofErr w:type="gramStart"/>
      <w:r w:rsidR="002B6AED" w:rsidRPr="002B6AED">
        <w:rPr>
          <w:rFonts w:ascii="Times New Roman" w:hAnsi="Times New Roman" w:cs="Times New Roman"/>
          <w:color w:val="000000"/>
          <w:sz w:val="24"/>
          <w:szCs w:val="24"/>
        </w:rPr>
        <w:t>продвижения идей общности духовных ценностей украинцев</w:t>
      </w:r>
      <w:proofErr w:type="gramEnd"/>
      <w:r w:rsidR="002B6AED" w:rsidRPr="002B6AED">
        <w:rPr>
          <w:rFonts w:ascii="Times New Roman" w:hAnsi="Times New Roman" w:cs="Times New Roman"/>
          <w:color w:val="000000"/>
          <w:sz w:val="24"/>
          <w:szCs w:val="24"/>
        </w:rPr>
        <w:t xml:space="preserve"> и русских.</w:t>
      </w:r>
    </w:p>
    <w:p w:rsidR="002B6AED" w:rsidRDefault="002B6AED" w:rsidP="002B6AE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AED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: до 30 декабря 2022 года.</w:t>
      </w:r>
    </w:p>
    <w:p w:rsidR="002B6AED" w:rsidRPr="002B6AED" w:rsidRDefault="002B6AED" w:rsidP="00710854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AED">
        <w:rPr>
          <w:rFonts w:ascii="Times New Roman" w:hAnsi="Times New Roman" w:cs="Times New Roman"/>
          <w:color w:val="000000"/>
          <w:sz w:val="24"/>
          <w:szCs w:val="24"/>
        </w:rPr>
        <w:t>При выявлении среди беженцев лиц, распространяющих недостоверную информацию о ходе специальной военной операции, дискредитирующую Вооруженные Силы Российской Федерации и действия органов государственной власти Российской Федерации, своевременно информировать правоохранительные органы.</w:t>
      </w:r>
    </w:p>
    <w:p w:rsidR="002B6AED" w:rsidRPr="002B6AED" w:rsidRDefault="002B6AED" w:rsidP="007108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AED">
        <w:rPr>
          <w:rFonts w:ascii="Times New Roman" w:hAnsi="Times New Roman" w:cs="Times New Roman"/>
          <w:color w:val="000000"/>
          <w:sz w:val="24"/>
          <w:szCs w:val="24"/>
        </w:rPr>
        <w:t>О выявляемых фактах информировать Департамент внутренней политики Свердловской области</w:t>
      </w:r>
    </w:p>
    <w:p w:rsidR="002B6AED" w:rsidRPr="002B6AED" w:rsidRDefault="002B6AED" w:rsidP="00D01D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AED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6AED">
        <w:rPr>
          <w:rFonts w:ascii="Times New Roman" w:hAnsi="Times New Roman" w:cs="Times New Roman"/>
          <w:color w:val="000000"/>
          <w:sz w:val="24"/>
          <w:szCs w:val="24"/>
        </w:rPr>
        <w:t xml:space="preserve"> до 30 декабря 2022 года.</w:t>
      </w:r>
    </w:p>
    <w:p w:rsidR="00FC5A3D" w:rsidRDefault="00FC5A3D" w:rsidP="00AA306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D01DD3" w:rsidRPr="00D01DD3" w:rsidRDefault="00D01DD3" w:rsidP="00D01DD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1DD3">
        <w:t xml:space="preserve">Рассмотрение протокола заседания комиссии по координации деятельности и мониторингу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постоянного проживания, прибывших в экстренном массовом порядке на территорию Свердловской области от 15 июля 2022 года </w:t>
      </w:r>
      <w:proofErr w:type="gramStart"/>
      <w:r w:rsidRPr="00D01DD3">
        <w:t xml:space="preserve">( </w:t>
      </w:r>
      <w:proofErr w:type="gramEnd"/>
      <w:r w:rsidRPr="00D01DD3">
        <w:t>рег. 21.07.2022) № 68:</w:t>
      </w:r>
    </w:p>
    <w:p w:rsidR="00D01DD3" w:rsidRPr="00D01DD3" w:rsidRDefault="00710854" w:rsidP="00D01DD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Координационному совету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п</w:t>
      </w:r>
      <w:r w:rsidR="00D01DD3" w:rsidRPr="00D01DD3">
        <w:rPr>
          <w:rFonts w:ascii="Times New Roman" w:hAnsi="Times New Roman" w:cs="Times New Roman"/>
          <w:sz w:val="24"/>
          <w:szCs w:val="24"/>
        </w:rPr>
        <w:t>ри проведении мероприятий по подготовке к развертыванию пунктов временного размещения для длительного проживания граждан организовать привлечение всех заинтересованных территориальных органов государственной власти Свердловской области, в том числе сотрудников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Главного управления Министерства внутренних дел России по Свердловской области, а также Управления Федеральной службы по надзору в сфере защиты прав потребителей и благополучия человека по Свердловс</w:t>
      </w:r>
      <w:bookmarkStart w:id="0" w:name="_GoBack"/>
      <w:bookmarkEnd w:id="0"/>
      <w:r w:rsidR="00D01DD3" w:rsidRPr="00D01DD3">
        <w:rPr>
          <w:rFonts w:ascii="Times New Roman" w:hAnsi="Times New Roman" w:cs="Times New Roman"/>
          <w:sz w:val="24"/>
          <w:szCs w:val="24"/>
        </w:rPr>
        <w:t>кой области.</w:t>
      </w:r>
    </w:p>
    <w:p w:rsidR="00FC5A3D" w:rsidRPr="009E306E" w:rsidRDefault="00FC5A3D" w:rsidP="00AA306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637C9" w:rsidRPr="009E306E" w:rsidRDefault="00F637C9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Секретарю </w:t>
      </w:r>
      <w:r w:rsidR="00AD1D48" w:rsidRPr="009E306E">
        <w:t>совета</w:t>
      </w:r>
      <w:r w:rsidRPr="009E306E">
        <w:t xml:space="preserve"> (Скоробогатова Ю.А.) </w:t>
      </w:r>
      <w:proofErr w:type="gramStart"/>
      <w:r w:rsidRPr="009E306E">
        <w:t>разместить протокол</w:t>
      </w:r>
      <w:proofErr w:type="gramEnd"/>
      <w:r w:rsidRPr="009E306E">
        <w:t xml:space="preserve"> на сайте ВГО, направить членам комиссии.</w:t>
      </w:r>
    </w:p>
    <w:p w:rsidR="00BE6BA4" w:rsidRPr="009E306E" w:rsidRDefault="00BE6BA4" w:rsidP="00AA3069">
      <w:pPr>
        <w:pStyle w:val="a5"/>
        <w:spacing w:before="0" w:beforeAutospacing="0" w:after="0" w:afterAutospacing="0"/>
        <w:ind w:firstLine="709"/>
      </w:pPr>
      <w:r w:rsidRPr="009E306E">
        <w:t>Срок: после подписания.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AA3069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D7141E" w:rsidSect="00132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4210AC1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5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3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CE7"/>
    <w:multiLevelType w:val="hybridMultilevel"/>
    <w:tmpl w:val="DEC85394"/>
    <w:lvl w:ilvl="0" w:tplc="8BC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B70723"/>
    <w:multiLevelType w:val="hybridMultilevel"/>
    <w:tmpl w:val="37C01090"/>
    <w:lvl w:ilvl="0" w:tplc="28165A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5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1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2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1"/>
  </w:num>
  <w:num w:numId="9">
    <w:abstractNumId w:val="28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29"/>
  </w:num>
  <w:num w:numId="14">
    <w:abstractNumId w:val="17"/>
  </w:num>
  <w:num w:numId="15">
    <w:abstractNumId w:val="10"/>
  </w:num>
  <w:num w:numId="16">
    <w:abstractNumId w:val="27"/>
  </w:num>
  <w:num w:numId="17">
    <w:abstractNumId w:val="25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9"/>
  </w:num>
  <w:num w:numId="23">
    <w:abstractNumId w:val="8"/>
  </w:num>
  <w:num w:numId="24">
    <w:abstractNumId w:val="20"/>
  </w:num>
  <w:num w:numId="25">
    <w:abstractNumId w:val="26"/>
  </w:num>
  <w:num w:numId="26">
    <w:abstractNumId w:val="24"/>
  </w:num>
  <w:num w:numId="27">
    <w:abstractNumId w:val="11"/>
  </w:num>
  <w:num w:numId="28">
    <w:abstractNumId w:val="21"/>
  </w:num>
  <w:num w:numId="29">
    <w:abstractNumId w:val="22"/>
  </w:num>
  <w:num w:numId="30">
    <w:abstractNumId w:val="15"/>
  </w:num>
  <w:num w:numId="31">
    <w:abstractNumId w:val="30"/>
  </w:num>
  <w:num w:numId="32">
    <w:abstractNumId w:val="1"/>
  </w:num>
  <w:num w:numId="33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66D"/>
    <w:rsid w:val="00064CCE"/>
    <w:rsid w:val="00076E00"/>
    <w:rsid w:val="000810B7"/>
    <w:rsid w:val="00091424"/>
    <w:rsid w:val="000B1D18"/>
    <w:rsid w:val="000C0BD2"/>
    <w:rsid w:val="000D5F3D"/>
    <w:rsid w:val="000F1FCC"/>
    <w:rsid w:val="00111A90"/>
    <w:rsid w:val="001140DD"/>
    <w:rsid w:val="0012069A"/>
    <w:rsid w:val="00121B86"/>
    <w:rsid w:val="0012230F"/>
    <w:rsid w:val="001326D0"/>
    <w:rsid w:val="001349F5"/>
    <w:rsid w:val="00152BD0"/>
    <w:rsid w:val="00156831"/>
    <w:rsid w:val="001802FD"/>
    <w:rsid w:val="0018658F"/>
    <w:rsid w:val="001A701B"/>
    <w:rsid w:val="001C3350"/>
    <w:rsid w:val="002125F2"/>
    <w:rsid w:val="00215351"/>
    <w:rsid w:val="002241DB"/>
    <w:rsid w:val="002415C5"/>
    <w:rsid w:val="00267D3C"/>
    <w:rsid w:val="00270B4A"/>
    <w:rsid w:val="00293D6B"/>
    <w:rsid w:val="002973A4"/>
    <w:rsid w:val="002A08DF"/>
    <w:rsid w:val="002B6AED"/>
    <w:rsid w:val="002C06FC"/>
    <w:rsid w:val="002F2012"/>
    <w:rsid w:val="0031216C"/>
    <w:rsid w:val="00320916"/>
    <w:rsid w:val="003355BC"/>
    <w:rsid w:val="00357239"/>
    <w:rsid w:val="00367B9D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4D5F00"/>
    <w:rsid w:val="005206C9"/>
    <w:rsid w:val="00524E06"/>
    <w:rsid w:val="005654DD"/>
    <w:rsid w:val="00566740"/>
    <w:rsid w:val="005931BD"/>
    <w:rsid w:val="005A20B6"/>
    <w:rsid w:val="005A6AC0"/>
    <w:rsid w:val="005D5127"/>
    <w:rsid w:val="005E0832"/>
    <w:rsid w:val="00616E61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C5586"/>
    <w:rsid w:val="00710854"/>
    <w:rsid w:val="00715FAC"/>
    <w:rsid w:val="0073298A"/>
    <w:rsid w:val="00744D57"/>
    <w:rsid w:val="00744DBF"/>
    <w:rsid w:val="00745C5E"/>
    <w:rsid w:val="00752DBE"/>
    <w:rsid w:val="007608CF"/>
    <w:rsid w:val="007964C6"/>
    <w:rsid w:val="00796D8F"/>
    <w:rsid w:val="007E1C12"/>
    <w:rsid w:val="00800F2C"/>
    <w:rsid w:val="00803716"/>
    <w:rsid w:val="008253EB"/>
    <w:rsid w:val="00833F47"/>
    <w:rsid w:val="00835A79"/>
    <w:rsid w:val="00836F43"/>
    <w:rsid w:val="0084347D"/>
    <w:rsid w:val="0085403B"/>
    <w:rsid w:val="00857E87"/>
    <w:rsid w:val="00876CDF"/>
    <w:rsid w:val="00882502"/>
    <w:rsid w:val="008A013B"/>
    <w:rsid w:val="008B4D68"/>
    <w:rsid w:val="008B76DE"/>
    <w:rsid w:val="008E49C3"/>
    <w:rsid w:val="008F75F3"/>
    <w:rsid w:val="00906E3C"/>
    <w:rsid w:val="00911F60"/>
    <w:rsid w:val="00916076"/>
    <w:rsid w:val="00930E49"/>
    <w:rsid w:val="00933517"/>
    <w:rsid w:val="009354D5"/>
    <w:rsid w:val="0094656C"/>
    <w:rsid w:val="00981DCA"/>
    <w:rsid w:val="00990DFE"/>
    <w:rsid w:val="00993C78"/>
    <w:rsid w:val="009A6A1C"/>
    <w:rsid w:val="009B07F1"/>
    <w:rsid w:val="009B5C36"/>
    <w:rsid w:val="009E306E"/>
    <w:rsid w:val="009E68EA"/>
    <w:rsid w:val="009E7C38"/>
    <w:rsid w:val="00A01BAF"/>
    <w:rsid w:val="00A07933"/>
    <w:rsid w:val="00A17D38"/>
    <w:rsid w:val="00A61B6C"/>
    <w:rsid w:val="00A711A7"/>
    <w:rsid w:val="00A7361E"/>
    <w:rsid w:val="00A809CE"/>
    <w:rsid w:val="00AA0F63"/>
    <w:rsid w:val="00AA2491"/>
    <w:rsid w:val="00AA3069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266C"/>
    <w:rsid w:val="00B25CFE"/>
    <w:rsid w:val="00B27F3E"/>
    <w:rsid w:val="00B44F03"/>
    <w:rsid w:val="00B46E84"/>
    <w:rsid w:val="00B52B01"/>
    <w:rsid w:val="00B55E0F"/>
    <w:rsid w:val="00B7766D"/>
    <w:rsid w:val="00B842AC"/>
    <w:rsid w:val="00BB4550"/>
    <w:rsid w:val="00BC2845"/>
    <w:rsid w:val="00BC5D7B"/>
    <w:rsid w:val="00BE25B8"/>
    <w:rsid w:val="00BE6BA4"/>
    <w:rsid w:val="00C232DB"/>
    <w:rsid w:val="00C25BA6"/>
    <w:rsid w:val="00C34390"/>
    <w:rsid w:val="00C6345C"/>
    <w:rsid w:val="00C76B39"/>
    <w:rsid w:val="00C834EC"/>
    <w:rsid w:val="00C97A26"/>
    <w:rsid w:val="00CA3BF7"/>
    <w:rsid w:val="00CD5BDB"/>
    <w:rsid w:val="00CD62A9"/>
    <w:rsid w:val="00CE0DB7"/>
    <w:rsid w:val="00CE59D0"/>
    <w:rsid w:val="00CF08CF"/>
    <w:rsid w:val="00D00D29"/>
    <w:rsid w:val="00D01DD3"/>
    <w:rsid w:val="00D13C98"/>
    <w:rsid w:val="00D24834"/>
    <w:rsid w:val="00D34D02"/>
    <w:rsid w:val="00D46783"/>
    <w:rsid w:val="00D54283"/>
    <w:rsid w:val="00D571AE"/>
    <w:rsid w:val="00D66631"/>
    <w:rsid w:val="00D7141E"/>
    <w:rsid w:val="00D8067D"/>
    <w:rsid w:val="00DD0D77"/>
    <w:rsid w:val="00DE3CEE"/>
    <w:rsid w:val="00E00677"/>
    <w:rsid w:val="00E34418"/>
    <w:rsid w:val="00E65A5C"/>
    <w:rsid w:val="00E6694D"/>
    <w:rsid w:val="00EA1011"/>
    <w:rsid w:val="00F00C3D"/>
    <w:rsid w:val="00F00D14"/>
    <w:rsid w:val="00F05542"/>
    <w:rsid w:val="00F33A77"/>
    <w:rsid w:val="00F34009"/>
    <w:rsid w:val="00F637C9"/>
    <w:rsid w:val="00F718B1"/>
    <w:rsid w:val="00F74AC1"/>
    <w:rsid w:val="00F86F91"/>
    <w:rsid w:val="00F91098"/>
    <w:rsid w:val="00F97327"/>
    <w:rsid w:val="00FC5A3D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A9ED-5CCD-4518-A9B2-271F4B5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Заместитель главы</cp:lastModifiedBy>
  <cp:revision>24</cp:revision>
  <cp:lastPrinted>2022-04-06T09:47:00Z</cp:lastPrinted>
  <dcterms:created xsi:type="dcterms:W3CDTF">2021-12-23T11:23:00Z</dcterms:created>
  <dcterms:modified xsi:type="dcterms:W3CDTF">2022-09-19T10:00:00Z</dcterms:modified>
</cp:coreProperties>
</file>