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 xml:space="preserve">21.04.2022  г.                           </w:t>
        <w:tab/>
        <w:t xml:space="preserve">                     </w:t>
        <w:tab/>
        <w:t xml:space="preserve">                                                                   № 148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ConsPlusTitle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 утверждении Порядка предоставления торговых мест</w:t>
      </w:r>
    </w:p>
    <w:p>
      <w:pPr>
        <w:pStyle w:val="ConsPlusTitle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ярмарке для продажи товаров (выполнения работ, оказания</w:t>
      </w:r>
    </w:p>
    <w:p>
      <w:pPr>
        <w:pStyle w:val="ConsPlusTitle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услуг) на ней на территории Волчанского городского округа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 исполнение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</w:rPr>
          <w:t>Постановления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с целью организации и проведения ярмарок на территории Волчанского городского округа, руководствуясь </w:t>
      </w:r>
      <w:hyperlink r:id="rId4">
        <w:r>
          <w:rPr>
            <w:rFonts w:cs="Times New Roman" w:ascii="Times New Roman" w:hAnsi="Times New Roman"/>
            <w:color w:val="000000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widowControl/>
        <w:tabs>
          <w:tab w:val="clear" w:pos="708"/>
          <w:tab w:val="left" w:pos="-4253" w:leader="none"/>
          <w:tab w:val="left" w:pos="-2127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 Утвердить П</w:t>
      </w:r>
      <w:hyperlink w:anchor="P32">
        <w:r>
          <w:rPr>
            <w:rFonts w:cs="Times New Roman" w:ascii="Times New Roman" w:hAnsi="Times New Roman"/>
            <w:color w:val="000000"/>
            <w:sz w:val="28"/>
            <w:szCs w:val="28"/>
          </w:rPr>
          <w:t>орядок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предоставления участнику ярмарки торговых мест на ярмарке для продажи товаров (выполнения работ, оказания услуг) на территории Волчанского городского округа (далее - Порядок) (прилагается).</w:t>
      </w:r>
    </w:p>
    <w:p>
      <w:pPr>
        <w:pStyle w:val="Normal"/>
        <w:widowControl/>
        <w:tabs>
          <w:tab w:val="clear" w:pos="708"/>
          <w:tab w:val="left" w:pos="-4253" w:leader="none"/>
          <w:tab w:val="left" w:pos="-2127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 Настоящее постановление опубликовать в информационном бюллетене «Муниципальный Вестник» и обнародовать на официальном сайте Волчанского городского округа в сети Интернет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 </w:t>
      </w:r>
      <w:hyperlink r:id="rId5">
        <w:r>
          <w:rPr>
            <w:rFonts w:cs="Times New Roman" w:ascii="Times New Roman" w:hAnsi="Times New Roman"/>
            <w:color w:val="000000"/>
            <w:sz w:val="28"/>
            <w:szCs w:val="28"/>
            <w:u w:val="single"/>
          </w:rPr>
          <w:t>http://volchansk-</w:t>
        </w:r>
        <w:r>
          <w:rPr>
            <w:rFonts w:cs="Times New Roman" w:ascii="Times New Roman" w:hAnsi="Times New Roman"/>
            <w:color w:val="000000"/>
            <w:sz w:val="28"/>
            <w:szCs w:val="28"/>
            <w:u w:val="single"/>
            <w:lang w:val="en-US"/>
          </w:rPr>
          <w:t>adm</w:t>
        </w:r>
        <w:r>
          <w:rPr>
            <w:rFonts w:cs="Times New Roman" w:ascii="Times New Roman" w:hAnsi="Times New Roman"/>
            <w:color w:val="000000"/>
            <w:sz w:val="28"/>
            <w:szCs w:val="28"/>
            <w:u w:val="single"/>
          </w:rPr>
          <w:t>.ru/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/>
        <w:tabs>
          <w:tab w:val="clear" w:pos="708"/>
          <w:tab w:val="left" w:pos="-4253" w:leader="none"/>
          <w:tab w:val="left" w:pos="-2127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УТВЕРЖДЕН</w:t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постановлением главы</w:t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Волчанского городского округа</w:t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от 21.04.2022 года № 148</w:t>
      </w:r>
    </w:p>
    <w:p>
      <w:pPr>
        <w:pStyle w:val="ConsPlusTitl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>
      <w:pPr>
        <w:pStyle w:val="ConsPlusTitl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УЧАСТНИКУ ЯРМАРКИ </w:t>
      </w:r>
    </w:p>
    <w:p>
      <w:pPr>
        <w:pStyle w:val="ConsPlusTitl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ТОРГОВЫХ МЕСТ НА ЯРМАРКЕ</w:t>
      </w:r>
    </w:p>
    <w:p>
      <w:pPr>
        <w:pStyle w:val="ConsPlusTitl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ПРОДАЖИ ТОВАРОВ </w:t>
      </w:r>
    </w:p>
    <w:p>
      <w:pPr>
        <w:pStyle w:val="ConsPlusTitl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(ВЫПОЛНЕНИЯ РАБОТ, ОКАЗАНИЯ УСЛУГ)</w:t>
      </w:r>
    </w:p>
    <w:p>
      <w:pPr>
        <w:pStyle w:val="ConsPlusTitl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Места для продажи товаров (выполнения работ, оказания услуг) (далее - торговые места) на ярмарках, проводимых в Волчанском городском округе, предоставляются администрацией Волчанского городского округа (далее - Организатор ярмарки) юридическим лицам, индивидуальным предпринимателям,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 (далее - участники ярмарки) в соответствии со схемой размещения торговых мест, разработанной организатором ярмарки.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Предоставление торговых мест участникам ярмарки осуществляется на основании заявки об участии в ярмарке (далее - заявка).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заявке на участие в ярмарке указывается: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юридических лиц - наименование и организационно-правовая форма юридического лица, место его нахождения, сведения из Единого государственного реестра юридических лиц ФНС России;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индивидуальных предпринимателей - фамилия, имя, отчество, сведения из Единого государственного реестра индивидуальных предпринимателей ФНС России;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гражданина - фамилия, имя, отчество, сведения о наличии права собственности на земельный участок либо права пользования земельным участком и т.д., градостроительный регламент которого позволяет вести деятельность в области личного подсобного хозяйства (за исключением граждан, являющихся пенсионерами в соответствии с действующим законодательством о пенсионном обеспечении в Российской Федерации. Для указанных граждан - фамилия, имя, отчество, сведения о назначении этому гражданину пенсии по государственному пенсионному обеспечению);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дата проведения ярмарки;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информация о перечне предполагаемых к продаже на ярмарке товаров.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подаются ежедневно по рабочим дням с 08:45 до 16:30 часов в экономический отдел администрации Волчанского городского округа по адресу: Свердловская область, г. Волчанск, ул. Уральского Комсомола, 1, каб. 23 (телефон 8 (34383) 5-21-34, e-mail: </w:t>
      </w:r>
      <w:r>
        <w:rPr>
          <w:rFonts w:ascii="Times New Roman" w:hAnsi="Times New Roman"/>
          <w:sz w:val="28"/>
          <w:szCs w:val="28"/>
          <w:lang w:val="en-US"/>
        </w:rPr>
        <w:t>e.fetter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list</w:t>
      </w:r>
      <w:r>
        <w:rPr>
          <w:rFonts w:ascii="Times New Roman" w:hAnsi="Times New Roman"/>
          <w:sz w:val="28"/>
          <w:szCs w:val="28"/>
        </w:rPr>
        <w:t>.ru).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 организатором ярмарки не позднее чем за два дня до даты начала работы ярмарки в соответствии с Планом организации  и проведения ярмарок на территории Волчанского городского округа. Заявки участников ярмарки регистрируются в реестре участников ярмарки. Организатор ярмарки принимает решение о предоставлении заявителю торгового места на ярмарке и уведомляет о принятом решении заявителя в течение одного дня с момента предоставления заявителем необходимых сведений. Уведомление заявителя может осуществляться письменно, устно с использованием каналов телефонной связи.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свободных мест на указанной в заявке ярмарке организатор ярмарки предоставляет участнику ярмарки на выбор имеющиеся свободные места на следующей ярмарке в порядке очередности заявок.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Основаниями для отказа в предоставлении торгового места заявителю на ярмарке являются: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свободного торгового места в соответствии со схемой размещения торговых мест;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указанного в заявке ассортимента товаров (работ, услуг) ассортименту товаров (работ, услуг), установленному организатором ярмарки;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предоставленных сведениях неполной, недостоверной информации.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Предоставленное организатором ярмарки торговое место не может быть передано участником ярмарки третьему лицу, а также использовано не по целевому назначению.</w:t>
      </w:r>
    </w:p>
    <w:p>
      <w:pPr>
        <w:pStyle w:val="ConsPlusNormal"/>
        <w:widowControl w:val="false"/>
        <w:tabs>
          <w:tab w:val="clear" w:pos="708"/>
          <w:tab w:val="left" w:pos="0" w:leader="none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5. Р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азмер платы за предоставление торговых мест для продажи товаров (выполнения работ, оказания услуг) на ярмарке, а также за оказание услуг, связанных с обеспечением торговли, определяется в соответствии с Решением Волчанской городской Думы от 21.04.2022 года № 27 «Об утверждении методики расчета платы за предоставление торговых мест для продажи товаров (выполнения работ, оказания услуг) на ярмарках на территории Волчанского городского округа».</w:t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AAAE693808FD23C1090857A09087C2628C78D1CD702F02C527A2FC3614A072CC1EA4856B472DC285766C2B20803D9D077AB3E2171A5040AA68B6E9D8cFx6L" TargetMode="External"/><Relationship Id="rId4" Type="http://schemas.openxmlformats.org/officeDocument/2006/relationships/hyperlink" Target="consultantplus://offline/ref=AAAE693808FD23C1090857A09087C2628C78D1CD712506C424A9FC3614A072CC1EA4856B472DC285766C2B24893D9D077AB3E2171A5040AA68B6E9D8cFx6L" TargetMode="External"/><Relationship Id="rId5" Type="http://schemas.openxmlformats.org/officeDocument/2006/relationships/hyperlink" Target="http://volchansk-adm.ru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LibreOffice/7.1.7.2$Windows_X86_64 LibreOffice_project/c6a4e3954236145e2acb0b65f68614365aeee33f</Application>
  <AppVersion>15.0000</AppVersion>
  <Pages>3</Pages>
  <Words>643</Words>
  <Characters>4561</Characters>
  <CharactersWithSpaces>5295</CharactersWithSpaces>
  <Paragraphs>42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2022-04-22T15:18:00Z</dcterms:created>
  <dc:creator>Ольга</dc:creator>
  <dc:description/>
  <dc:language>ru-RU</dc:language>
  <cp:lastModifiedBy/>
  <cp:lastPrinted>2022-04-22T15:24:38Z</cp:lastPrinted>
  <dcterms:modified xsi:type="dcterms:W3CDTF">2022-04-22T15:32:44Z</dcterms:modified>
  <cp:revision>15</cp:revision>
  <dc:subject/>
  <dc:title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