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C176B7" w:rsidRDefault="00E5536C" w:rsidP="001F3BCF">
      <w:pPr>
        <w:rPr>
          <w:sz w:val="28"/>
          <w:szCs w:val="28"/>
        </w:rPr>
      </w:pPr>
      <w:r>
        <w:rPr>
          <w:sz w:val="28"/>
          <w:szCs w:val="28"/>
        </w:rPr>
        <w:t>02.06.2017</w:t>
      </w:r>
      <w:r w:rsidR="00EE0A0E">
        <w:rPr>
          <w:sz w:val="28"/>
          <w:szCs w:val="28"/>
        </w:rPr>
        <w:t xml:space="preserve"> </w:t>
      </w:r>
      <w:r w:rsidR="00B80492">
        <w:rPr>
          <w:sz w:val="28"/>
          <w:szCs w:val="28"/>
        </w:rPr>
        <w:t xml:space="preserve"> </w:t>
      </w:r>
      <w:r w:rsidR="00976D0D" w:rsidRPr="00981448">
        <w:rPr>
          <w:sz w:val="28"/>
          <w:szCs w:val="28"/>
        </w:rPr>
        <w:t xml:space="preserve">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  <w:t xml:space="preserve">      </w:t>
      </w:r>
      <w:r w:rsidR="00DC485F" w:rsidRPr="002F4D11">
        <w:rPr>
          <w:sz w:val="28"/>
          <w:szCs w:val="28"/>
        </w:rPr>
        <w:tab/>
        <w:t xml:space="preserve">                             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  <w:t xml:space="preserve">               </w:t>
      </w:r>
      <w:r w:rsidR="006A5498" w:rsidRPr="002F4D11">
        <w:rPr>
          <w:sz w:val="28"/>
          <w:szCs w:val="28"/>
        </w:rPr>
        <w:t xml:space="preserve">                          </w:t>
      </w:r>
      <w:r w:rsidR="00CB474E">
        <w:rPr>
          <w:sz w:val="28"/>
          <w:szCs w:val="28"/>
        </w:rPr>
        <w:t xml:space="preserve"> </w:t>
      </w:r>
      <w:r w:rsidR="00FF6609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A24876" w:rsidRDefault="00A24876" w:rsidP="00A24876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создании </w:t>
      </w:r>
      <w:r w:rsidR="00E5536C" w:rsidRPr="00A24876">
        <w:rPr>
          <w:b/>
          <w:i/>
          <w:sz w:val="28"/>
          <w:szCs w:val="28"/>
        </w:rPr>
        <w:t xml:space="preserve"> муниципально</w:t>
      </w:r>
      <w:r>
        <w:rPr>
          <w:b/>
          <w:i/>
          <w:sz w:val="28"/>
          <w:szCs w:val="28"/>
        </w:rPr>
        <w:t>го</w:t>
      </w:r>
      <w:r w:rsidR="00E5536C" w:rsidRPr="00A24876">
        <w:rPr>
          <w:b/>
          <w:i/>
          <w:sz w:val="28"/>
          <w:szCs w:val="28"/>
        </w:rPr>
        <w:t xml:space="preserve"> проектно</w:t>
      </w:r>
      <w:r>
        <w:rPr>
          <w:b/>
          <w:i/>
          <w:sz w:val="28"/>
          <w:szCs w:val="28"/>
        </w:rPr>
        <w:t>го</w:t>
      </w:r>
      <w:r w:rsidR="00E5536C" w:rsidRPr="00A24876">
        <w:rPr>
          <w:b/>
          <w:i/>
          <w:sz w:val="28"/>
          <w:szCs w:val="28"/>
        </w:rPr>
        <w:t xml:space="preserve"> офис</w:t>
      </w:r>
      <w:r>
        <w:rPr>
          <w:b/>
          <w:i/>
          <w:sz w:val="28"/>
          <w:szCs w:val="28"/>
        </w:rPr>
        <w:t>а</w:t>
      </w:r>
      <w:r w:rsidR="00E5536C" w:rsidRPr="00A24876">
        <w:rPr>
          <w:b/>
          <w:i/>
          <w:sz w:val="28"/>
          <w:szCs w:val="28"/>
        </w:rPr>
        <w:t xml:space="preserve"> </w:t>
      </w:r>
    </w:p>
    <w:p w:rsidR="00A24876" w:rsidRPr="00A24876" w:rsidRDefault="00E6287C" w:rsidP="00A24876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администрации </w:t>
      </w:r>
      <w:r w:rsidR="00A24876">
        <w:rPr>
          <w:b/>
          <w:i/>
          <w:sz w:val="28"/>
          <w:szCs w:val="28"/>
        </w:rPr>
        <w:t>Волчанского городского округа</w:t>
      </w:r>
    </w:p>
    <w:p w:rsidR="00A24876" w:rsidRDefault="00A24876" w:rsidP="00A24876">
      <w:pPr>
        <w:ind w:firstLine="709"/>
        <w:jc w:val="both"/>
        <w:rPr>
          <w:sz w:val="28"/>
          <w:szCs w:val="28"/>
        </w:rPr>
      </w:pPr>
    </w:p>
    <w:p w:rsidR="00A24876" w:rsidRPr="00A24876" w:rsidRDefault="00A24876" w:rsidP="00A24876">
      <w:pPr>
        <w:ind w:firstLine="709"/>
        <w:jc w:val="both"/>
        <w:rPr>
          <w:sz w:val="28"/>
          <w:szCs w:val="28"/>
        </w:rPr>
      </w:pPr>
    </w:p>
    <w:p w:rsidR="00E5536C" w:rsidRDefault="00832D18" w:rsidP="00A24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832D18">
        <w:rPr>
          <w:sz w:val="28"/>
          <w:szCs w:val="28"/>
        </w:rPr>
        <w:t>Уставом Волчанского городского округа</w:t>
      </w:r>
      <w:r>
        <w:rPr>
          <w:sz w:val="28"/>
          <w:szCs w:val="28"/>
        </w:rPr>
        <w:t xml:space="preserve">, </w:t>
      </w:r>
      <w:r w:rsidRPr="00A2487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</w:t>
      </w:r>
      <w:r w:rsidR="00E5536C" w:rsidRPr="00A24876">
        <w:rPr>
          <w:sz w:val="28"/>
          <w:szCs w:val="28"/>
        </w:rPr>
        <w:t xml:space="preserve"> </w:t>
      </w:r>
      <w:r w:rsidR="00A2487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A24876">
        <w:rPr>
          <w:sz w:val="28"/>
          <w:szCs w:val="28"/>
        </w:rPr>
        <w:t xml:space="preserve"> главы Волчанского городского округа </w:t>
      </w:r>
      <w:r w:rsidR="00E5536C" w:rsidRPr="00A24876">
        <w:rPr>
          <w:sz w:val="28"/>
          <w:szCs w:val="28"/>
        </w:rPr>
        <w:t xml:space="preserve"> от </w:t>
      </w:r>
      <w:r w:rsidR="00A24876">
        <w:rPr>
          <w:sz w:val="28"/>
          <w:szCs w:val="28"/>
        </w:rPr>
        <w:t>10</w:t>
      </w:r>
      <w:r w:rsidR="00E5536C" w:rsidRPr="00A24876">
        <w:rPr>
          <w:sz w:val="28"/>
          <w:szCs w:val="28"/>
        </w:rPr>
        <w:t>.</w:t>
      </w:r>
      <w:r w:rsidR="00A24876">
        <w:rPr>
          <w:sz w:val="28"/>
          <w:szCs w:val="28"/>
        </w:rPr>
        <w:t>03.2017</w:t>
      </w:r>
      <w:r w:rsidR="00E5536C" w:rsidRPr="00A24876">
        <w:rPr>
          <w:sz w:val="28"/>
          <w:szCs w:val="28"/>
        </w:rPr>
        <w:t xml:space="preserve"> № </w:t>
      </w:r>
      <w:r w:rsidR="00A24876">
        <w:rPr>
          <w:sz w:val="28"/>
          <w:szCs w:val="28"/>
        </w:rPr>
        <w:t>125</w:t>
      </w:r>
      <w:r w:rsidR="00E5536C" w:rsidRPr="00A24876">
        <w:rPr>
          <w:sz w:val="28"/>
          <w:szCs w:val="28"/>
        </w:rPr>
        <w:t xml:space="preserve"> «</w:t>
      </w:r>
      <w:r w:rsidR="00A24876">
        <w:rPr>
          <w:sz w:val="28"/>
          <w:szCs w:val="28"/>
        </w:rPr>
        <w:t xml:space="preserve">О создании Управляющего совета (Проектного комитета) по реализации программы развития Волчанского городского округа», </w:t>
      </w:r>
      <w:r w:rsidR="00E5536C" w:rsidRPr="00A24876">
        <w:rPr>
          <w:sz w:val="28"/>
          <w:szCs w:val="28"/>
        </w:rPr>
        <w:t xml:space="preserve"> </w:t>
      </w:r>
    </w:p>
    <w:p w:rsidR="00A24876" w:rsidRPr="00A24876" w:rsidRDefault="00A24876" w:rsidP="00A24876">
      <w:pPr>
        <w:ind w:firstLine="709"/>
        <w:jc w:val="both"/>
        <w:rPr>
          <w:sz w:val="28"/>
          <w:szCs w:val="28"/>
        </w:rPr>
      </w:pPr>
    </w:p>
    <w:p w:rsidR="00DC485F" w:rsidRPr="004D7F29" w:rsidRDefault="00DC485F" w:rsidP="009016F1">
      <w:pPr>
        <w:jc w:val="both"/>
        <w:rPr>
          <w:b/>
          <w:sz w:val="28"/>
          <w:szCs w:val="28"/>
        </w:rPr>
      </w:pPr>
      <w:r w:rsidRPr="004D7F29">
        <w:rPr>
          <w:b/>
          <w:sz w:val="28"/>
          <w:szCs w:val="28"/>
        </w:rPr>
        <w:t>ПОСТАНОВЛЯЮ:</w:t>
      </w:r>
    </w:p>
    <w:p w:rsidR="00C348C9" w:rsidRDefault="00A3570B" w:rsidP="00C348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A24876">
        <w:rPr>
          <w:sz w:val="28"/>
          <w:szCs w:val="28"/>
        </w:rPr>
        <w:t xml:space="preserve">муниципальный проектный офис </w:t>
      </w:r>
      <w:r w:rsidR="003A780A">
        <w:rPr>
          <w:sz w:val="28"/>
          <w:szCs w:val="28"/>
        </w:rPr>
        <w:t xml:space="preserve">администрации </w:t>
      </w:r>
      <w:r w:rsidR="00A24876">
        <w:rPr>
          <w:sz w:val="28"/>
          <w:szCs w:val="28"/>
        </w:rPr>
        <w:t>Волчанского городского округа</w:t>
      </w:r>
      <w:r>
        <w:rPr>
          <w:sz w:val="28"/>
          <w:szCs w:val="28"/>
        </w:rPr>
        <w:t>.</w:t>
      </w:r>
    </w:p>
    <w:p w:rsidR="00A3570B" w:rsidRPr="00A3570B" w:rsidRDefault="00A3570B" w:rsidP="00A3570B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570B">
        <w:rPr>
          <w:sz w:val="28"/>
          <w:szCs w:val="28"/>
        </w:rPr>
        <w:t>2.</w:t>
      </w:r>
      <w:r w:rsidRPr="00A3570B">
        <w:rPr>
          <w:sz w:val="28"/>
          <w:szCs w:val="28"/>
        </w:rPr>
        <w:tab/>
        <w:t>Утвердить:</w:t>
      </w:r>
    </w:p>
    <w:p w:rsidR="00A3570B" w:rsidRPr="00A3570B" w:rsidRDefault="00A3570B" w:rsidP="00A3570B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570B">
        <w:rPr>
          <w:sz w:val="28"/>
          <w:szCs w:val="28"/>
        </w:rPr>
        <w:t>2.1.</w:t>
      </w:r>
      <w:r w:rsidRPr="00A3570B">
        <w:rPr>
          <w:sz w:val="28"/>
          <w:szCs w:val="28"/>
        </w:rPr>
        <w:tab/>
        <w:t xml:space="preserve">положение </w:t>
      </w:r>
      <w:r w:rsidR="00A24876">
        <w:rPr>
          <w:sz w:val="28"/>
          <w:szCs w:val="28"/>
        </w:rPr>
        <w:t xml:space="preserve">о муниципальном проектном офисе </w:t>
      </w:r>
      <w:r w:rsidR="003A780A">
        <w:rPr>
          <w:sz w:val="28"/>
          <w:szCs w:val="28"/>
        </w:rPr>
        <w:t xml:space="preserve">администрации </w:t>
      </w:r>
      <w:r w:rsidR="00A24876">
        <w:rPr>
          <w:sz w:val="28"/>
          <w:szCs w:val="28"/>
        </w:rPr>
        <w:t>Волчанского городского округа</w:t>
      </w:r>
      <w:r w:rsidRPr="00A3570B">
        <w:rPr>
          <w:sz w:val="28"/>
          <w:szCs w:val="28"/>
        </w:rPr>
        <w:t xml:space="preserve"> (прилагается).</w:t>
      </w:r>
    </w:p>
    <w:p w:rsidR="00A3570B" w:rsidRPr="004D7F29" w:rsidRDefault="00A3570B" w:rsidP="00A3570B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570B">
        <w:rPr>
          <w:sz w:val="28"/>
          <w:szCs w:val="28"/>
        </w:rPr>
        <w:t>2.2.</w:t>
      </w:r>
      <w:r w:rsidRPr="00A3570B">
        <w:rPr>
          <w:sz w:val="28"/>
          <w:szCs w:val="28"/>
        </w:rPr>
        <w:tab/>
        <w:t xml:space="preserve">состав </w:t>
      </w:r>
      <w:r w:rsidR="00A24876">
        <w:rPr>
          <w:sz w:val="28"/>
          <w:szCs w:val="28"/>
        </w:rPr>
        <w:t xml:space="preserve">муниципального проектного офиса </w:t>
      </w:r>
      <w:r w:rsidR="003A780A">
        <w:rPr>
          <w:sz w:val="28"/>
          <w:szCs w:val="28"/>
        </w:rPr>
        <w:t xml:space="preserve">администрации </w:t>
      </w:r>
      <w:r w:rsidR="00A24876">
        <w:rPr>
          <w:sz w:val="28"/>
          <w:szCs w:val="28"/>
        </w:rPr>
        <w:t>Волчанского городского округа</w:t>
      </w:r>
      <w:r w:rsidRPr="00A3570B">
        <w:rPr>
          <w:sz w:val="28"/>
          <w:szCs w:val="28"/>
        </w:rPr>
        <w:t xml:space="preserve"> (прилагается).</w:t>
      </w:r>
    </w:p>
    <w:p w:rsidR="00187F86" w:rsidRDefault="00702470" w:rsidP="00FD0429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33F0C">
        <w:rPr>
          <w:bCs/>
          <w:sz w:val="28"/>
          <w:szCs w:val="28"/>
        </w:rPr>
        <w:t xml:space="preserve">Настоящее постановление разместить </w:t>
      </w:r>
      <w:r w:rsidRPr="00633F0C">
        <w:rPr>
          <w:sz w:val="28"/>
          <w:szCs w:val="28"/>
        </w:rPr>
        <w:t xml:space="preserve">на официальном сайте Волчанского городского округа в сети Интернет </w:t>
      </w:r>
      <w:hyperlink r:id="rId8" w:tgtFrame="_blank" w:history="1">
        <w:r w:rsidR="00EB08F0" w:rsidRPr="00EB08F0">
          <w:rPr>
            <w:color w:val="0000FF"/>
            <w:sz w:val="28"/>
            <w:szCs w:val="28"/>
            <w:u w:val="single"/>
          </w:rPr>
          <w:t>http://www.volchansk-adm.ru/</w:t>
        </w:r>
      </w:hyperlink>
      <w:r w:rsidRPr="004D7F29">
        <w:rPr>
          <w:sz w:val="28"/>
          <w:szCs w:val="28"/>
        </w:rPr>
        <w:t>.</w:t>
      </w:r>
    </w:p>
    <w:p w:rsidR="00D52865" w:rsidRPr="004D7F29" w:rsidRDefault="00D52865" w:rsidP="00FD0429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Контроль за</w:t>
      </w:r>
      <w:proofErr w:type="gramEnd"/>
      <w:r w:rsidRPr="004D7F29">
        <w:rPr>
          <w:sz w:val="28"/>
          <w:szCs w:val="28"/>
        </w:rPr>
        <w:t xml:space="preserve"> исполнением настоящего постановления </w:t>
      </w:r>
      <w:r w:rsidR="00A24876">
        <w:rPr>
          <w:sz w:val="28"/>
          <w:szCs w:val="28"/>
        </w:rPr>
        <w:t>оставляю за собой</w:t>
      </w:r>
      <w:r w:rsidRPr="004D7F29">
        <w:rPr>
          <w:sz w:val="28"/>
          <w:szCs w:val="28"/>
        </w:rPr>
        <w:t>.</w:t>
      </w:r>
    </w:p>
    <w:p w:rsidR="00D52865" w:rsidRPr="004D7F29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4D7F29" w:rsidRDefault="004D7F29" w:rsidP="00D52865">
      <w:pPr>
        <w:jc w:val="both"/>
        <w:rPr>
          <w:sz w:val="28"/>
          <w:szCs w:val="28"/>
        </w:rPr>
      </w:pPr>
    </w:p>
    <w:p w:rsidR="00C52013" w:rsidRPr="004D7F29" w:rsidRDefault="00C52013" w:rsidP="00D52865">
      <w:pPr>
        <w:jc w:val="both"/>
        <w:rPr>
          <w:sz w:val="28"/>
          <w:szCs w:val="28"/>
        </w:rPr>
      </w:pPr>
    </w:p>
    <w:p w:rsidR="00554FEF" w:rsidRDefault="00D52865" w:rsidP="00D52865">
      <w:pPr>
        <w:jc w:val="both"/>
        <w:rPr>
          <w:sz w:val="28"/>
          <w:szCs w:val="28"/>
        </w:rPr>
      </w:pPr>
      <w:r w:rsidRPr="004D7F29">
        <w:rPr>
          <w:sz w:val="28"/>
          <w:szCs w:val="28"/>
        </w:rPr>
        <w:t>Глава городского округа</w:t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  <w:t xml:space="preserve">         </w:t>
      </w:r>
      <w:r w:rsidR="00414850" w:rsidRPr="004D7F29">
        <w:rPr>
          <w:sz w:val="28"/>
          <w:szCs w:val="28"/>
        </w:rPr>
        <w:t xml:space="preserve">    </w:t>
      </w:r>
      <w:r w:rsidR="0029285B">
        <w:rPr>
          <w:sz w:val="28"/>
          <w:szCs w:val="28"/>
        </w:rPr>
        <w:t xml:space="preserve">        </w:t>
      </w:r>
      <w:r w:rsidRPr="004D7F29">
        <w:rPr>
          <w:sz w:val="28"/>
          <w:szCs w:val="28"/>
        </w:rPr>
        <w:t xml:space="preserve">А.В. </w:t>
      </w:r>
      <w:proofErr w:type="spellStart"/>
      <w:r w:rsidRPr="004D7F29">
        <w:rPr>
          <w:sz w:val="28"/>
          <w:szCs w:val="28"/>
        </w:rPr>
        <w:t>Вервейн</w:t>
      </w:r>
      <w:proofErr w:type="spellEnd"/>
    </w:p>
    <w:p w:rsidR="00A23057" w:rsidRDefault="00A23057" w:rsidP="00D52865">
      <w:pPr>
        <w:jc w:val="both"/>
        <w:rPr>
          <w:sz w:val="28"/>
          <w:szCs w:val="28"/>
        </w:rPr>
      </w:pPr>
    </w:p>
    <w:p w:rsidR="00A23057" w:rsidRDefault="00A23057" w:rsidP="00D52865">
      <w:pPr>
        <w:jc w:val="both"/>
        <w:rPr>
          <w:sz w:val="28"/>
          <w:szCs w:val="28"/>
        </w:rPr>
      </w:pPr>
    </w:p>
    <w:p w:rsidR="00E5536C" w:rsidRDefault="00E5536C" w:rsidP="00A23057">
      <w:pPr>
        <w:ind w:left="5103"/>
        <w:jc w:val="both"/>
        <w:rPr>
          <w:sz w:val="28"/>
          <w:szCs w:val="28"/>
        </w:rPr>
      </w:pPr>
    </w:p>
    <w:p w:rsidR="00E5536C" w:rsidRDefault="00E5536C" w:rsidP="00A23057">
      <w:pPr>
        <w:ind w:left="5103"/>
        <w:jc w:val="both"/>
        <w:rPr>
          <w:sz w:val="28"/>
          <w:szCs w:val="28"/>
        </w:rPr>
      </w:pPr>
    </w:p>
    <w:p w:rsidR="00E5536C" w:rsidRDefault="00E5536C" w:rsidP="00A23057">
      <w:pPr>
        <w:ind w:left="5103"/>
        <w:jc w:val="both"/>
        <w:rPr>
          <w:sz w:val="28"/>
          <w:szCs w:val="28"/>
        </w:rPr>
      </w:pPr>
    </w:p>
    <w:p w:rsidR="00A23057" w:rsidRPr="00A23057" w:rsidRDefault="00A23057" w:rsidP="00A23057">
      <w:pPr>
        <w:ind w:left="5103"/>
        <w:jc w:val="both"/>
        <w:rPr>
          <w:sz w:val="28"/>
          <w:szCs w:val="28"/>
        </w:rPr>
      </w:pPr>
      <w:r w:rsidRPr="00A23057">
        <w:rPr>
          <w:sz w:val="28"/>
          <w:szCs w:val="28"/>
        </w:rPr>
        <w:lastRenderedPageBreak/>
        <w:t>УТВЕРЖДЕНО</w:t>
      </w:r>
    </w:p>
    <w:p w:rsidR="00A23057" w:rsidRPr="00A23057" w:rsidRDefault="00A23057" w:rsidP="00A23057">
      <w:pPr>
        <w:ind w:left="5103"/>
        <w:jc w:val="both"/>
        <w:rPr>
          <w:sz w:val="28"/>
          <w:szCs w:val="28"/>
        </w:rPr>
      </w:pPr>
      <w:r w:rsidRPr="00A23057">
        <w:rPr>
          <w:sz w:val="28"/>
          <w:szCs w:val="28"/>
        </w:rPr>
        <w:t>постановлением главы</w:t>
      </w:r>
    </w:p>
    <w:p w:rsidR="00A23057" w:rsidRPr="00A23057" w:rsidRDefault="00A23057" w:rsidP="00A23057">
      <w:pPr>
        <w:ind w:left="5103"/>
        <w:contextualSpacing/>
        <w:jc w:val="both"/>
        <w:rPr>
          <w:sz w:val="28"/>
          <w:szCs w:val="28"/>
        </w:rPr>
      </w:pPr>
      <w:r w:rsidRPr="00A23057">
        <w:rPr>
          <w:sz w:val="28"/>
          <w:szCs w:val="28"/>
        </w:rPr>
        <w:t>Волчанского городского округа</w:t>
      </w:r>
    </w:p>
    <w:p w:rsidR="00A23057" w:rsidRPr="00A23057" w:rsidRDefault="00A24876" w:rsidP="00A23057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A2305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3057">
        <w:rPr>
          <w:sz w:val="28"/>
          <w:szCs w:val="28"/>
        </w:rPr>
        <w:t xml:space="preserve"> </w:t>
      </w:r>
      <w:r>
        <w:rPr>
          <w:sz w:val="28"/>
          <w:szCs w:val="28"/>
        </w:rPr>
        <w:t>02.06</w:t>
      </w:r>
      <w:r w:rsidR="00A23057" w:rsidRPr="00A23057">
        <w:rPr>
          <w:sz w:val="28"/>
          <w:szCs w:val="28"/>
        </w:rPr>
        <w:t xml:space="preserve">.2017 года  № </w:t>
      </w:r>
      <w:r>
        <w:rPr>
          <w:sz w:val="28"/>
          <w:szCs w:val="28"/>
        </w:rPr>
        <w:t>252</w:t>
      </w:r>
    </w:p>
    <w:p w:rsidR="00A23057" w:rsidRPr="00A23057" w:rsidRDefault="00A23057" w:rsidP="00A23057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23057" w:rsidRPr="00A23057" w:rsidRDefault="00A23057" w:rsidP="00A23057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</w:rPr>
      </w:pPr>
    </w:p>
    <w:p w:rsidR="00A23057" w:rsidRPr="00A23057" w:rsidRDefault="00A23057" w:rsidP="00CA16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3057">
        <w:rPr>
          <w:b/>
          <w:sz w:val="28"/>
          <w:szCs w:val="28"/>
        </w:rPr>
        <w:t xml:space="preserve">ПОЛОЖЕНИЕ </w:t>
      </w:r>
    </w:p>
    <w:p w:rsidR="00A23057" w:rsidRPr="00A23057" w:rsidRDefault="00CA1656" w:rsidP="00CA16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6287C">
        <w:rPr>
          <w:b/>
          <w:sz w:val="28"/>
          <w:szCs w:val="28"/>
        </w:rPr>
        <w:t>МУНИЦИПАЛЬНОМ ПРОЕКТНОМ ОФИСЕ</w:t>
      </w:r>
    </w:p>
    <w:p w:rsidR="00A23057" w:rsidRPr="00A23057" w:rsidRDefault="00CA1656" w:rsidP="00CA16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A23057" w:rsidRPr="00A23057">
        <w:rPr>
          <w:b/>
          <w:sz w:val="28"/>
          <w:szCs w:val="28"/>
        </w:rPr>
        <w:t>ВОЛЧАНСКОГО ГОРОДСКОГО ОКРУГА</w:t>
      </w:r>
    </w:p>
    <w:p w:rsidR="00A23057" w:rsidRPr="00A23057" w:rsidRDefault="00A23057" w:rsidP="00A2305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23057" w:rsidRPr="00A23057" w:rsidRDefault="00A23057" w:rsidP="00A2305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6287C" w:rsidRDefault="00E5536C" w:rsidP="00E628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6287C">
        <w:rPr>
          <w:sz w:val="28"/>
          <w:szCs w:val="28"/>
        </w:rPr>
        <w:t>Глава 1. Общие положения</w:t>
      </w:r>
    </w:p>
    <w:p w:rsidR="00E6287C" w:rsidRDefault="00E6287C" w:rsidP="00E628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1656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1.1. Муниципальный проектный офис </w:t>
      </w:r>
      <w:r w:rsidR="00CA1656">
        <w:rPr>
          <w:sz w:val="28"/>
          <w:szCs w:val="28"/>
        </w:rPr>
        <w:t xml:space="preserve">администрации </w:t>
      </w:r>
      <w:r w:rsidR="00E6287C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 (далее – муниципальный проектный офис) является координационно-контрольным органом в сфере управления проектной деятельностью, обеспечивающим организацию системы управления проектной деятельностью </w:t>
      </w:r>
      <w:r w:rsidR="00CA1656">
        <w:rPr>
          <w:sz w:val="28"/>
          <w:szCs w:val="28"/>
        </w:rPr>
        <w:t xml:space="preserve">в администрации </w:t>
      </w:r>
      <w:r w:rsidR="00E6287C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, а также планирование, реализацию и контроль проектной деятельности в </w:t>
      </w:r>
      <w:r w:rsidR="00CA1656">
        <w:rPr>
          <w:sz w:val="28"/>
          <w:szCs w:val="28"/>
        </w:rPr>
        <w:t xml:space="preserve">администрации </w:t>
      </w:r>
      <w:r w:rsidR="00E6287C">
        <w:rPr>
          <w:sz w:val="28"/>
          <w:szCs w:val="28"/>
        </w:rPr>
        <w:t>Волчанско</w:t>
      </w:r>
      <w:r w:rsidR="00CA1656">
        <w:rPr>
          <w:sz w:val="28"/>
          <w:szCs w:val="28"/>
        </w:rPr>
        <w:t>го</w:t>
      </w:r>
      <w:r w:rsidR="00E6287C">
        <w:rPr>
          <w:sz w:val="28"/>
          <w:szCs w:val="28"/>
        </w:rPr>
        <w:t xml:space="preserve"> городско</w:t>
      </w:r>
      <w:r w:rsidR="00CA1656">
        <w:rPr>
          <w:sz w:val="28"/>
          <w:szCs w:val="28"/>
        </w:rPr>
        <w:t>го округа</w:t>
      </w:r>
      <w:r w:rsidRPr="00E6287C">
        <w:rPr>
          <w:sz w:val="28"/>
          <w:szCs w:val="28"/>
        </w:rPr>
        <w:t xml:space="preserve">. </w:t>
      </w:r>
    </w:p>
    <w:p w:rsidR="00CA1656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1.2. Муниципальный проектный офис в своей деятельности руководствуется законодательством Российской Федерации, нормативными правовыми актами </w:t>
      </w:r>
      <w:r w:rsidR="00CA1656">
        <w:rPr>
          <w:sz w:val="28"/>
          <w:szCs w:val="28"/>
        </w:rPr>
        <w:t>Свердловской области</w:t>
      </w:r>
      <w:r w:rsidRPr="00E6287C">
        <w:rPr>
          <w:sz w:val="28"/>
          <w:szCs w:val="28"/>
        </w:rPr>
        <w:t xml:space="preserve">, правовыми актами </w:t>
      </w:r>
      <w:r w:rsidR="00CA1656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, а также настоящим Положением. </w:t>
      </w:r>
    </w:p>
    <w:p w:rsidR="00CA1656" w:rsidRDefault="00CA1656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656" w:rsidRDefault="00E5536C" w:rsidP="00CA16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6287C">
        <w:rPr>
          <w:sz w:val="28"/>
          <w:szCs w:val="28"/>
        </w:rPr>
        <w:t xml:space="preserve">Глава 2. Основные функции </w:t>
      </w:r>
      <w:r w:rsidR="00014EB3">
        <w:rPr>
          <w:sz w:val="28"/>
          <w:szCs w:val="28"/>
        </w:rPr>
        <w:t xml:space="preserve">муниципального </w:t>
      </w:r>
      <w:r w:rsidR="00014EB3" w:rsidRPr="00E6287C">
        <w:rPr>
          <w:sz w:val="28"/>
          <w:szCs w:val="28"/>
        </w:rPr>
        <w:t xml:space="preserve">проектного </w:t>
      </w:r>
      <w:r w:rsidRPr="00E6287C">
        <w:rPr>
          <w:sz w:val="28"/>
          <w:szCs w:val="28"/>
        </w:rPr>
        <w:t>офиса</w:t>
      </w:r>
    </w:p>
    <w:p w:rsidR="00CA1656" w:rsidRDefault="00CA1656" w:rsidP="00CA16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1656" w:rsidRDefault="00E5536C" w:rsidP="00CA1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2.1. Муниципальный проектный офис в пределах своей компетенции: </w:t>
      </w:r>
    </w:p>
    <w:p w:rsidR="00CA1656" w:rsidRDefault="00E5536C" w:rsidP="00CA1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2.1.1. Осуществляет аналитическое, методологическое и методическое обеспечение проектной деятельности в администрации </w:t>
      </w:r>
      <w:r w:rsidR="00CA1656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, в том числе разработку и утверждение методических документов, накопление и передачу опыта управления, сбор и внедрение лучших практик в области управления проектной деятельностью. </w:t>
      </w:r>
    </w:p>
    <w:p w:rsidR="00CA1656" w:rsidRDefault="00E5536C" w:rsidP="00CA1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2.1.2. Осуществляет организационное обеспечение проектной деятельности администрации </w:t>
      </w:r>
      <w:r w:rsidR="00CA1656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, в том числе обеспечение деятельности создаваемых в установленном порядке координационных и совещательных органов системы управления проектной деятельностью администрации </w:t>
      </w:r>
      <w:r w:rsidR="00CA1656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. </w:t>
      </w:r>
    </w:p>
    <w:p w:rsidR="00CA1656" w:rsidRDefault="00E5536C" w:rsidP="00CA1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2.1.3. Организовывает взаимодействие и разрешение конфликтов при осуществлении проектной деятельности администрации </w:t>
      </w:r>
      <w:r w:rsidR="00CA1656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. </w:t>
      </w:r>
    </w:p>
    <w:p w:rsidR="00CA1656" w:rsidRDefault="00E5536C" w:rsidP="00CA1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2.1.4. Ведёт </w:t>
      </w:r>
      <w:r w:rsidR="00CA1656">
        <w:rPr>
          <w:sz w:val="28"/>
          <w:szCs w:val="28"/>
        </w:rPr>
        <w:t>документацию</w:t>
      </w:r>
      <w:r w:rsidRPr="00E6287C">
        <w:rPr>
          <w:sz w:val="28"/>
          <w:szCs w:val="28"/>
        </w:rPr>
        <w:t>, связанн</w:t>
      </w:r>
      <w:r w:rsidR="00CA1656">
        <w:rPr>
          <w:sz w:val="28"/>
          <w:szCs w:val="28"/>
        </w:rPr>
        <w:t>ую</w:t>
      </w:r>
      <w:r w:rsidRPr="00E6287C">
        <w:rPr>
          <w:sz w:val="28"/>
          <w:szCs w:val="28"/>
        </w:rPr>
        <w:t xml:space="preserve"> с осуществлением проектной деятельности администрации </w:t>
      </w:r>
      <w:r w:rsidR="00CA1656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. </w:t>
      </w:r>
    </w:p>
    <w:p w:rsidR="00150295" w:rsidRDefault="00E5536C" w:rsidP="00CA1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2.1.5. Рассматривает и согласовывает проектные инициативы администрации </w:t>
      </w:r>
      <w:r w:rsidR="00CA1656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, в том числе на определение их </w:t>
      </w:r>
      <w:r w:rsidRPr="00E6287C">
        <w:rPr>
          <w:sz w:val="28"/>
          <w:szCs w:val="28"/>
        </w:rPr>
        <w:lastRenderedPageBreak/>
        <w:t xml:space="preserve">соответствия </w:t>
      </w:r>
      <w:r w:rsidR="00150295" w:rsidRPr="00E6287C">
        <w:rPr>
          <w:sz w:val="28"/>
          <w:szCs w:val="28"/>
        </w:rPr>
        <w:t xml:space="preserve">Стратегии </w:t>
      </w:r>
      <w:r w:rsidRPr="00E6287C">
        <w:rPr>
          <w:sz w:val="28"/>
          <w:szCs w:val="28"/>
        </w:rPr>
        <w:t xml:space="preserve">социально-экономического развития </w:t>
      </w:r>
      <w:r w:rsidR="00150295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, возможности реализации комплекса мероприятий в качестве проекта. </w:t>
      </w:r>
    </w:p>
    <w:p w:rsidR="00150295" w:rsidRDefault="00E5536C" w:rsidP="00CA1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2.1.6. По итогам рассмотрения проектных инициатив готовит заключения. </w:t>
      </w:r>
    </w:p>
    <w:p w:rsidR="00A23057" w:rsidRPr="00E6287C" w:rsidRDefault="00E5536C" w:rsidP="00CA1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2.1.7. Рассматривает и согласовывает в порядке, установленном правовыми актами </w:t>
      </w:r>
      <w:r w:rsidR="00150295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, управленческие и иные документы по проектам (портфелям проектов) администрации </w:t>
      </w:r>
      <w:r w:rsidR="00150295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>, инициирует и согласовывает внесение в них изменений.</w:t>
      </w:r>
    </w:p>
    <w:p w:rsidR="00014EB3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2.1.8. Осуществляет управление проектами (портфелями проектов) администрации </w:t>
      </w:r>
      <w:r w:rsidR="00150295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, подготовку предложений о формировании, изменении перечня проектов (портфелей проектов) на основе анализа </w:t>
      </w:r>
      <w:r w:rsidR="00014EB3" w:rsidRPr="00E6287C">
        <w:rPr>
          <w:sz w:val="28"/>
          <w:szCs w:val="28"/>
        </w:rPr>
        <w:t xml:space="preserve">Стратегии </w:t>
      </w:r>
      <w:r w:rsidRPr="00E6287C">
        <w:rPr>
          <w:sz w:val="28"/>
          <w:szCs w:val="28"/>
        </w:rPr>
        <w:t xml:space="preserve">социально-экономического развития </w:t>
      </w:r>
      <w:r w:rsidR="00014EB3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 в порядке, установленном правовыми актами </w:t>
      </w:r>
      <w:r w:rsidR="00014EB3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. </w:t>
      </w:r>
    </w:p>
    <w:p w:rsidR="00014EB3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2.1.9. Осуществляет контроль реализации проектов (портфелей проектов) администрации </w:t>
      </w:r>
      <w:r w:rsidR="00014EB3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, и соблюдения их показателей. </w:t>
      </w:r>
    </w:p>
    <w:p w:rsidR="00014EB3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>2.1.1</w:t>
      </w:r>
      <w:r w:rsidR="00014EB3">
        <w:rPr>
          <w:sz w:val="28"/>
          <w:szCs w:val="28"/>
        </w:rPr>
        <w:t>0</w:t>
      </w:r>
      <w:r w:rsidRPr="00E6287C">
        <w:rPr>
          <w:sz w:val="28"/>
          <w:szCs w:val="28"/>
        </w:rPr>
        <w:t xml:space="preserve">. Организует мероприятия, формирует предложения и отчётности по развитию системы управления проектной деятельностью в администрации </w:t>
      </w:r>
      <w:r w:rsidR="00014EB3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. </w:t>
      </w:r>
    </w:p>
    <w:p w:rsidR="00014EB3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>2.1.1</w:t>
      </w:r>
      <w:r w:rsidR="00014EB3">
        <w:rPr>
          <w:sz w:val="28"/>
          <w:szCs w:val="28"/>
        </w:rPr>
        <w:t>1</w:t>
      </w:r>
      <w:r w:rsidRPr="00E6287C">
        <w:rPr>
          <w:sz w:val="28"/>
          <w:szCs w:val="28"/>
        </w:rPr>
        <w:t xml:space="preserve">. Осуществляет подготовку и предоставление отчётности, в том числе сводной, управленческих документов по проектам (портфелям проектов) администрации </w:t>
      </w:r>
      <w:r w:rsidR="00014EB3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 в </w:t>
      </w:r>
      <w:r w:rsidR="00014EB3">
        <w:rPr>
          <w:sz w:val="28"/>
          <w:szCs w:val="28"/>
        </w:rPr>
        <w:t>Управляющий совет (Проектный комитет)</w:t>
      </w:r>
      <w:r w:rsidRPr="00E6287C">
        <w:rPr>
          <w:sz w:val="28"/>
          <w:szCs w:val="28"/>
        </w:rPr>
        <w:t xml:space="preserve">, в том числе по их запросу, для анализа, проверки и согласования. </w:t>
      </w:r>
    </w:p>
    <w:p w:rsidR="00014EB3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>2.1.1</w:t>
      </w:r>
      <w:r w:rsidR="00014EB3">
        <w:rPr>
          <w:sz w:val="28"/>
          <w:szCs w:val="28"/>
        </w:rPr>
        <w:t>2</w:t>
      </w:r>
      <w:r w:rsidRPr="00E6287C">
        <w:rPr>
          <w:sz w:val="28"/>
          <w:szCs w:val="28"/>
        </w:rPr>
        <w:t>. Согласовывает проектные инициативы, направленны</w:t>
      </w:r>
      <w:r w:rsidR="00014EB3">
        <w:rPr>
          <w:sz w:val="28"/>
          <w:szCs w:val="28"/>
        </w:rPr>
        <w:t>е</w:t>
      </w:r>
      <w:r w:rsidRPr="00E6287C">
        <w:rPr>
          <w:sz w:val="28"/>
          <w:szCs w:val="28"/>
        </w:rPr>
        <w:t xml:space="preserve"> </w:t>
      </w:r>
      <w:r w:rsidR="00014EB3">
        <w:rPr>
          <w:sz w:val="28"/>
          <w:szCs w:val="28"/>
        </w:rPr>
        <w:t>Управляющим советом (Проектным комитетом)</w:t>
      </w:r>
      <w:r w:rsidRPr="00E6287C">
        <w:rPr>
          <w:sz w:val="28"/>
          <w:szCs w:val="28"/>
        </w:rPr>
        <w:t xml:space="preserve">. </w:t>
      </w:r>
    </w:p>
    <w:p w:rsidR="00014EB3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>2.1.1</w:t>
      </w:r>
      <w:r w:rsidR="00014EB3">
        <w:rPr>
          <w:sz w:val="28"/>
          <w:szCs w:val="28"/>
        </w:rPr>
        <w:t>3</w:t>
      </w:r>
      <w:r w:rsidRPr="00E6287C">
        <w:rPr>
          <w:sz w:val="28"/>
          <w:szCs w:val="28"/>
        </w:rPr>
        <w:t xml:space="preserve">. </w:t>
      </w:r>
      <w:proofErr w:type="gramStart"/>
      <w:r w:rsidRPr="00E6287C">
        <w:rPr>
          <w:sz w:val="28"/>
          <w:szCs w:val="28"/>
        </w:rPr>
        <w:t xml:space="preserve">Взаимодействует с </w:t>
      </w:r>
      <w:r w:rsidR="00014EB3">
        <w:rPr>
          <w:sz w:val="28"/>
          <w:szCs w:val="28"/>
        </w:rPr>
        <w:t>Управляющим советом (Проектным комитетом)</w:t>
      </w:r>
      <w:r w:rsidRPr="00E6287C">
        <w:rPr>
          <w:sz w:val="28"/>
          <w:szCs w:val="28"/>
        </w:rPr>
        <w:t xml:space="preserve"> по вопросам организации и развития проектной деятельности в администрации </w:t>
      </w:r>
      <w:r w:rsidR="00014EB3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, формирования методологии управления проектной деятельностью администрации </w:t>
      </w:r>
      <w:r w:rsidR="00014EB3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, аналогичной методологии управления проектной деятельностью исполнительных органов государственной власти </w:t>
      </w:r>
      <w:r w:rsidR="00014EB3">
        <w:rPr>
          <w:sz w:val="28"/>
          <w:szCs w:val="28"/>
        </w:rPr>
        <w:t>Свердловской области</w:t>
      </w:r>
      <w:r w:rsidRPr="00E6287C">
        <w:rPr>
          <w:sz w:val="28"/>
          <w:szCs w:val="28"/>
        </w:rPr>
        <w:t xml:space="preserve">, участия муниципальных служащих администрации </w:t>
      </w:r>
      <w:r w:rsidR="00014EB3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 в проектах (портфелях проектов) исполнительных органов государственной власти </w:t>
      </w:r>
      <w:r w:rsidR="00014EB3">
        <w:rPr>
          <w:sz w:val="28"/>
          <w:szCs w:val="28"/>
        </w:rPr>
        <w:t>Свердловской области</w:t>
      </w:r>
      <w:r w:rsidRPr="00E6287C">
        <w:rPr>
          <w:sz w:val="28"/>
          <w:szCs w:val="28"/>
        </w:rPr>
        <w:t>, получения консультаций и эскалации вопросов</w:t>
      </w:r>
      <w:proofErr w:type="gramEnd"/>
      <w:r w:rsidRPr="00E6287C">
        <w:rPr>
          <w:sz w:val="28"/>
          <w:szCs w:val="28"/>
        </w:rPr>
        <w:t>, проблем в сфере управления</w:t>
      </w:r>
      <w:r w:rsidR="00014EB3">
        <w:rPr>
          <w:sz w:val="28"/>
          <w:szCs w:val="28"/>
        </w:rPr>
        <w:t xml:space="preserve"> </w:t>
      </w:r>
      <w:r w:rsidRPr="00E6287C">
        <w:rPr>
          <w:sz w:val="28"/>
          <w:szCs w:val="28"/>
        </w:rPr>
        <w:t xml:space="preserve">проектной деятельностью, обмена опытом управления, сбора и внедрения лучших практик в области управления проектной </w:t>
      </w:r>
      <w:proofErr w:type="gramStart"/>
      <w:r w:rsidRPr="00E6287C">
        <w:rPr>
          <w:sz w:val="28"/>
          <w:szCs w:val="28"/>
        </w:rPr>
        <w:t>деятельностью</w:t>
      </w:r>
      <w:proofErr w:type="gramEnd"/>
      <w:r w:rsidRPr="00E6287C">
        <w:rPr>
          <w:sz w:val="28"/>
          <w:szCs w:val="28"/>
        </w:rPr>
        <w:t xml:space="preserve"> а также по иным вопросам, связанным с организацией и управлением проектной деятельностью. </w:t>
      </w:r>
    </w:p>
    <w:p w:rsidR="00014EB3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>2.1.</w:t>
      </w:r>
      <w:r w:rsidR="00014EB3">
        <w:rPr>
          <w:sz w:val="28"/>
          <w:szCs w:val="28"/>
        </w:rPr>
        <w:t>14</w:t>
      </w:r>
      <w:r w:rsidRPr="00E6287C">
        <w:rPr>
          <w:sz w:val="28"/>
          <w:szCs w:val="28"/>
        </w:rPr>
        <w:t xml:space="preserve">. Осуществляет иные функции в сфере управления проектной деятельностью. </w:t>
      </w:r>
    </w:p>
    <w:p w:rsidR="00014EB3" w:rsidRDefault="00014EB3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4EB3" w:rsidRDefault="00014EB3" w:rsidP="00014E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4EB3" w:rsidRDefault="00014EB3" w:rsidP="00014E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4EB3" w:rsidRDefault="00014EB3" w:rsidP="00014E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4EB3" w:rsidRDefault="00E5536C" w:rsidP="00014E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6287C">
        <w:rPr>
          <w:sz w:val="28"/>
          <w:szCs w:val="28"/>
        </w:rPr>
        <w:lastRenderedPageBreak/>
        <w:t xml:space="preserve">Глава 3. Права </w:t>
      </w:r>
      <w:r w:rsidR="00014EB3">
        <w:rPr>
          <w:sz w:val="28"/>
          <w:szCs w:val="28"/>
        </w:rPr>
        <w:t xml:space="preserve">муниципального </w:t>
      </w:r>
      <w:r w:rsidR="00014EB3" w:rsidRPr="00E6287C">
        <w:rPr>
          <w:sz w:val="28"/>
          <w:szCs w:val="28"/>
        </w:rPr>
        <w:t xml:space="preserve">проектного </w:t>
      </w:r>
      <w:r w:rsidRPr="00E6287C">
        <w:rPr>
          <w:sz w:val="28"/>
          <w:szCs w:val="28"/>
        </w:rPr>
        <w:t>офиса</w:t>
      </w:r>
    </w:p>
    <w:p w:rsidR="00014EB3" w:rsidRDefault="00014EB3" w:rsidP="00014E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42E9A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3.1. Муниципальный проектный офис имеет право: </w:t>
      </w:r>
    </w:p>
    <w:p w:rsidR="00742E9A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3.1.1. Запрашивать от </w:t>
      </w:r>
      <w:r w:rsidR="00742E9A">
        <w:rPr>
          <w:sz w:val="28"/>
          <w:szCs w:val="28"/>
        </w:rPr>
        <w:t>отделов</w:t>
      </w:r>
      <w:r w:rsidRPr="00E6287C">
        <w:rPr>
          <w:sz w:val="28"/>
          <w:szCs w:val="28"/>
        </w:rPr>
        <w:t xml:space="preserve"> администрации </w:t>
      </w:r>
      <w:r w:rsidR="00742E9A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 сведения и материалы, необходимые для выполнения возложенных на муниципальный проектный офис задач. </w:t>
      </w:r>
    </w:p>
    <w:p w:rsidR="00742E9A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3.1.2. Требовать от участников проектной деятельности своевременного предоставления информации о ходе реализации проектов, а также разъяснения по предоставленным данным. </w:t>
      </w:r>
    </w:p>
    <w:p w:rsidR="00742E9A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3.1.3. Готовить в пределах своей компетенции документы, обязательные для исполнения участниками проекта. </w:t>
      </w:r>
    </w:p>
    <w:p w:rsidR="00742E9A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3.1.4. Давать разъяснения по вопросам, входящим в компетенцию муниципального проектного офиса. </w:t>
      </w:r>
    </w:p>
    <w:p w:rsidR="00742E9A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3.1.5. В установленном порядке инициировать изменения в плановой и проектной деятельности администрации </w:t>
      </w:r>
      <w:r w:rsidR="00742E9A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. </w:t>
      </w:r>
    </w:p>
    <w:p w:rsidR="00742E9A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3.1.6. Участвовать в совещаниях и иных мероприятиях, на которых рассматриваются вопросы, находящиеся в компетенции муниципального проектного офиса. </w:t>
      </w:r>
    </w:p>
    <w:p w:rsidR="00742E9A" w:rsidRDefault="00742E9A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2E9A" w:rsidRDefault="00E5536C" w:rsidP="00742E9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6287C">
        <w:rPr>
          <w:sz w:val="28"/>
          <w:szCs w:val="28"/>
        </w:rPr>
        <w:t>Глава 4. Состав и организация работы муниципального проектного офиса</w:t>
      </w:r>
    </w:p>
    <w:p w:rsidR="00742E9A" w:rsidRDefault="00742E9A" w:rsidP="00742E9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42E9A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4.1. Руководителем муниципального проектного офиса является </w:t>
      </w:r>
      <w:r w:rsidR="00742E9A">
        <w:rPr>
          <w:sz w:val="28"/>
          <w:szCs w:val="28"/>
        </w:rPr>
        <w:t>заместитель главы администрации Волчанского городского округа по социальным вопросам</w:t>
      </w:r>
      <w:r w:rsidRPr="00E6287C">
        <w:rPr>
          <w:sz w:val="28"/>
          <w:szCs w:val="28"/>
        </w:rPr>
        <w:t xml:space="preserve">. </w:t>
      </w:r>
    </w:p>
    <w:p w:rsidR="00742E9A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4.2. Состав муниципального проектного офиса: </w:t>
      </w:r>
    </w:p>
    <w:p w:rsidR="00742E9A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4.2.1. Руководитель муниципального проектного офиса. </w:t>
      </w:r>
    </w:p>
    <w:p w:rsidR="00742E9A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4.2.2. Специалисты </w:t>
      </w:r>
      <w:r w:rsidR="00742E9A">
        <w:rPr>
          <w:sz w:val="28"/>
          <w:szCs w:val="28"/>
        </w:rPr>
        <w:t>администрации Волчанского городского округа</w:t>
      </w:r>
      <w:r w:rsidRPr="00E6287C">
        <w:rPr>
          <w:sz w:val="28"/>
          <w:szCs w:val="28"/>
        </w:rPr>
        <w:t xml:space="preserve">. </w:t>
      </w:r>
    </w:p>
    <w:p w:rsidR="00742E9A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4.3. Руководитель муниципального проектного офиса: </w:t>
      </w:r>
    </w:p>
    <w:p w:rsidR="00742E9A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4.3.1. Организует и контролирует работу муниципального проектного офиса. </w:t>
      </w:r>
    </w:p>
    <w:p w:rsidR="00742E9A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4.3.2. Организует взаимодействие участников муниципального проектного офиса в рамках задач, решаемых муниципальным проектным офисом. </w:t>
      </w:r>
    </w:p>
    <w:p w:rsidR="00742E9A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4.3.3. Обеспечивает взаимодействие муниципального проектного офиса с другими участниками проектного управления в администрации </w:t>
      </w:r>
      <w:r w:rsidR="00742E9A">
        <w:rPr>
          <w:sz w:val="28"/>
          <w:szCs w:val="28"/>
        </w:rPr>
        <w:t>Волчанского городского округа</w:t>
      </w:r>
      <w:r w:rsidRPr="00E6287C">
        <w:rPr>
          <w:sz w:val="28"/>
          <w:szCs w:val="28"/>
        </w:rPr>
        <w:t xml:space="preserve">. </w:t>
      </w:r>
    </w:p>
    <w:p w:rsidR="00742E9A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4.3.4. Анализирует отчётную информацию о ходе реализации проектов в </w:t>
      </w:r>
      <w:r w:rsidR="00742E9A">
        <w:rPr>
          <w:sz w:val="28"/>
          <w:szCs w:val="28"/>
        </w:rPr>
        <w:t>Волчанском городском округе</w:t>
      </w:r>
      <w:r w:rsidRPr="00E6287C">
        <w:rPr>
          <w:sz w:val="28"/>
          <w:szCs w:val="28"/>
        </w:rPr>
        <w:t xml:space="preserve">. </w:t>
      </w:r>
    </w:p>
    <w:p w:rsidR="00742E9A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4.3.5. Формирует сводный отчёт о деятельности муниципального проектного офиса. </w:t>
      </w:r>
    </w:p>
    <w:p w:rsidR="00742E9A" w:rsidRDefault="00E5536C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7C">
        <w:rPr>
          <w:sz w:val="28"/>
          <w:szCs w:val="28"/>
        </w:rPr>
        <w:t xml:space="preserve">4.3.6. Подписывает в пределах своей компетенции документы, касающиеся деятельности муниципального проектного офиса. </w:t>
      </w:r>
    </w:p>
    <w:p w:rsidR="00E5536C" w:rsidRPr="00A23057" w:rsidRDefault="00E5536C" w:rsidP="00A230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287C">
        <w:rPr>
          <w:sz w:val="28"/>
          <w:szCs w:val="28"/>
        </w:rPr>
        <w:t xml:space="preserve">4.4. Муниципальный проектный офис подчиняется </w:t>
      </w:r>
      <w:r w:rsidR="00742E9A">
        <w:rPr>
          <w:sz w:val="28"/>
          <w:szCs w:val="28"/>
        </w:rPr>
        <w:t>главе Волчанского городского округа</w:t>
      </w:r>
      <w:r w:rsidRPr="00E6287C">
        <w:rPr>
          <w:sz w:val="28"/>
          <w:szCs w:val="28"/>
        </w:rPr>
        <w:t>.</w:t>
      </w:r>
    </w:p>
    <w:p w:rsidR="00A23057" w:rsidRPr="00A23057" w:rsidRDefault="00A23057" w:rsidP="00A230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23057" w:rsidRPr="00A23057" w:rsidRDefault="00A23057" w:rsidP="00A23057">
      <w:pPr>
        <w:ind w:left="5103"/>
        <w:jc w:val="both"/>
        <w:rPr>
          <w:sz w:val="28"/>
          <w:szCs w:val="28"/>
        </w:rPr>
      </w:pPr>
      <w:r w:rsidRPr="00A23057">
        <w:rPr>
          <w:sz w:val="28"/>
          <w:szCs w:val="28"/>
        </w:rPr>
        <w:lastRenderedPageBreak/>
        <w:t>УТВЕРЖДЕН</w:t>
      </w:r>
    </w:p>
    <w:p w:rsidR="00A23057" w:rsidRPr="00A23057" w:rsidRDefault="00A23057" w:rsidP="00A23057">
      <w:pPr>
        <w:ind w:left="5103"/>
        <w:jc w:val="both"/>
        <w:rPr>
          <w:sz w:val="28"/>
          <w:szCs w:val="28"/>
        </w:rPr>
      </w:pPr>
      <w:r w:rsidRPr="00A23057">
        <w:rPr>
          <w:sz w:val="28"/>
          <w:szCs w:val="28"/>
        </w:rPr>
        <w:t>постановлением главы</w:t>
      </w:r>
    </w:p>
    <w:p w:rsidR="00A23057" w:rsidRPr="00A23057" w:rsidRDefault="00A23057" w:rsidP="00A23057">
      <w:pPr>
        <w:ind w:left="5103"/>
        <w:contextualSpacing/>
        <w:jc w:val="both"/>
        <w:rPr>
          <w:sz w:val="28"/>
          <w:szCs w:val="28"/>
        </w:rPr>
      </w:pPr>
      <w:r w:rsidRPr="00A23057">
        <w:rPr>
          <w:sz w:val="28"/>
          <w:szCs w:val="28"/>
        </w:rPr>
        <w:t>Волчанского городского округа</w:t>
      </w:r>
    </w:p>
    <w:p w:rsidR="00A23057" w:rsidRPr="00A23057" w:rsidRDefault="00A23057" w:rsidP="00A23057">
      <w:pPr>
        <w:autoSpaceDE w:val="0"/>
        <w:autoSpaceDN w:val="0"/>
        <w:adjustRightInd w:val="0"/>
        <w:ind w:left="4394" w:firstLine="709"/>
        <w:jc w:val="both"/>
        <w:rPr>
          <w:sz w:val="28"/>
          <w:szCs w:val="28"/>
        </w:rPr>
      </w:pPr>
      <w:r w:rsidRPr="00A23057">
        <w:rPr>
          <w:sz w:val="28"/>
          <w:szCs w:val="28"/>
        </w:rPr>
        <w:t xml:space="preserve">от  </w:t>
      </w:r>
      <w:r w:rsidR="00742E9A">
        <w:rPr>
          <w:sz w:val="28"/>
          <w:szCs w:val="28"/>
        </w:rPr>
        <w:t>02.06</w:t>
      </w:r>
      <w:r w:rsidRPr="00A23057">
        <w:rPr>
          <w:sz w:val="28"/>
          <w:szCs w:val="28"/>
        </w:rPr>
        <w:t xml:space="preserve">.2017 года  № </w:t>
      </w:r>
      <w:r w:rsidR="00742E9A">
        <w:rPr>
          <w:sz w:val="28"/>
          <w:szCs w:val="28"/>
        </w:rPr>
        <w:t>252</w:t>
      </w:r>
    </w:p>
    <w:p w:rsidR="00A23057" w:rsidRPr="00A23057" w:rsidRDefault="00A23057" w:rsidP="00A23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3057" w:rsidRPr="00A23057" w:rsidRDefault="00A23057" w:rsidP="00A23057">
      <w:pPr>
        <w:autoSpaceDE w:val="0"/>
        <w:autoSpaceDN w:val="0"/>
        <w:adjustRightInd w:val="0"/>
        <w:ind w:left="4394" w:firstLine="709"/>
        <w:jc w:val="both"/>
        <w:rPr>
          <w:rFonts w:eastAsia="Calibri"/>
          <w:sz w:val="28"/>
          <w:szCs w:val="28"/>
        </w:rPr>
      </w:pPr>
    </w:p>
    <w:p w:rsidR="00A23057" w:rsidRPr="00A23057" w:rsidRDefault="00A23057" w:rsidP="00987D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3057">
        <w:rPr>
          <w:b/>
          <w:sz w:val="28"/>
          <w:szCs w:val="28"/>
        </w:rPr>
        <w:t xml:space="preserve">СОСТАВ </w:t>
      </w:r>
    </w:p>
    <w:p w:rsidR="00A23057" w:rsidRDefault="00742E9A" w:rsidP="00987D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ПРОЕКТНОГО ОФИСА</w:t>
      </w:r>
    </w:p>
    <w:p w:rsidR="00A23057" w:rsidRPr="00742E9A" w:rsidRDefault="00742E9A" w:rsidP="00987D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A23057" w:rsidRPr="00A23057">
        <w:rPr>
          <w:rFonts w:eastAsia="Calibri"/>
          <w:b/>
          <w:sz w:val="28"/>
          <w:szCs w:val="28"/>
        </w:rPr>
        <w:t>ВОЛЧАНСКОГО ГОРОДСКОГО ОКРУГА</w:t>
      </w:r>
    </w:p>
    <w:p w:rsidR="00987D53" w:rsidRPr="00A23057" w:rsidRDefault="00987D53" w:rsidP="00A2305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A23057" w:rsidRPr="00A23057" w:rsidRDefault="00742E9A" w:rsidP="00A2305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Бородулина Инна Вениаминовна</w:t>
      </w:r>
      <w:r w:rsidR="00A23057" w:rsidRPr="00A23057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главы администрации Волчанского городского округа по социальным вопросам</w:t>
      </w:r>
      <w:r w:rsidR="00A23057" w:rsidRPr="00A23057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руководитель муниципального проектного офиса</w:t>
      </w:r>
      <w:r w:rsidR="00A23057" w:rsidRPr="00A23057">
        <w:rPr>
          <w:b/>
          <w:sz w:val="28"/>
          <w:szCs w:val="28"/>
        </w:rPr>
        <w:t>;</w:t>
      </w:r>
    </w:p>
    <w:p w:rsidR="00A23057" w:rsidRPr="00A23057" w:rsidRDefault="00742E9A" w:rsidP="00A2305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1134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Феттер</w:t>
      </w:r>
      <w:proofErr w:type="spellEnd"/>
      <w:r>
        <w:rPr>
          <w:sz w:val="28"/>
          <w:szCs w:val="28"/>
        </w:rPr>
        <w:t xml:space="preserve"> Елена Викторовна, начальник экономического отдела администрации Волчанского городского округа</w:t>
      </w:r>
      <w:r w:rsidR="00A23057" w:rsidRPr="00A23057">
        <w:rPr>
          <w:sz w:val="28"/>
          <w:szCs w:val="28"/>
        </w:rPr>
        <w:t xml:space="preserve">, </w:t>
      </w:r>
      <w:r w:rsidR="00A23057" w:rsidRPr="00A23057">
        <w:rPr>
          <w:b/>
          <w:sz w:val="28"/>
          <w:szCs w:val="28"/>
        </w:rPr>
        <w:t xml:space="preserve">заместитель </w:t>
      </w:r>
      <w:r>
        <w:rPr>
          <w:b/>
          <w:sz w:val="28"/>
          <w:szCs w:val="28"/>
        </w:rPr>
        <w:t>руководителя муниципального проектного офиса</w:t>
      </w:r>
      <w:r w:rsidR="00A23057" w:rsidRPr="00A23057">
        <w:rPr>
          <w:b/>
          <w:sz w:val="28"/>
          <w:szCs w:val="28"/>
        </w:rPr>
        <w:t>;</w:t>
      </w:r>
    </w:p>
    <w:p w:rsidR="00A23057" w:rsidRPr="00A23057" w:rsidRDefault="00742E9A" w:rsidP="00A2305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Бургардт Галина Александровна</w:t>
      </w:r>
      <w:r w:rsidR="00A23057" w:rsidRPr="00A23057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1 категории</w:t>
      </w:r>
      <w:r w:rsidR="00A23057" w:rsidRPr="00A23057">
        <w:rPr>
          <w:sz w:val="28"/>
          <w:szCs w:val="28"/>
        </w:rPr>
        <w:t xml:space="preserve"> экономического отдела администрации Волчанского городского округа, </w:t>
      </w:r>
      <w:r w:rsidR="00A23057" w:rsidRPr="00A23057">
        <w:rPr>
          <w:b/>
          <w:sz w:val="28"/>
          <w:szCs w:val="28"/>
        </w:rPr>
        <w:t xml:space="preserve">ответственный секретарь </w:t>
      </w:r>
      <w:r w:rsidR="005C164F">
        <w:rPr>
          <w:b/>
          <w:sz w:val="28"/>
          <w:szCs w:val="28"/>
        </w:rPr>
        <w:t>муниципального проектного офиса</w:t>
      </w:r>
      <w:r w:rsidR="00A23057" w:rsidRPr="00A23057">
        <w:rPr>
          <w:b/>
          <w:sz w:val="28"/>
          <w:szCs w:val="28"/>
        </w:rPr>
        <w:t>;</w:t>
      </w:r>
    </w:p>
    <w:p w:rsidR="00A23057" w:rsidRPr="00A23057" w:rsidRDefault="00A23057" w:rsidP="00A23057">
      <w:pPr>
        <w:jc w:val="both"/>
        <w:rPr>
          <w:sz w:val="28"/>
          <w:szCs w:val="28"/>
        </w:rPr>
      </w:pPr>
      <w:r w:rsidRPr="00A23057">
        <w:rPr>
          <w:b/>
          <w:sz w:val="28"/>
          <w:szCs w:val="28"/>
        </w:rPr>
        <w:t xml:space="preserve">Члены </w:t>
      </w:r>
      <w:r w:rsidR="005C164F">
        <w:rPr>
          <w:b/>
          <w:sz w:val="28"/>
          <w:szCs w:val="28"/>
        </w:rPr>
        <w:t>муниципального проектного офиса</w:t>
      </w:r>
      <w:r w:rsidRPr="00A23057">
        <w:rPr>
          <w:sz w:val="28"/>
          <w:szCs w:val="28"/>
        </w:rPr>
        <w:t>:</w:t>
      </w:r>
    </w:p>
    <w:p w:rsidR="00A23057" w:rsidRPr="00A23057" w:rsidRDefault="005C164F" w:rsidP="00A23057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Клементьева</w:t>
      </w:r>
      <w:proofErr w:type="spellEnd"/>
      <w:r>
        <w:rPr>
          <w:sz w:val="28"/>
          <w:szCs w:val="28"/>
        </w:rPr>
        <w:t xml:space="preserve"> Юлия Павловна, нача</w:t>
      </w:r>
      <w:bookmarkStart w:id="0" w:name="_GoBack"/>
      <w:bookmarkEnd w:id="0"/>
      <w:r>
        <w:rPr>
          <w:sz w:val="28"/>
          <w:szCs w:val="28"/>
        </w:rPr>
        <w:t>льник отдела ЖКХ, строительства и архитектуры администрации Волчанского городского округа</w:t>
      </w:r>
      <w:r w:rsidR="00A23057" w:rsidRPr="00A23057">
        <w:rPr>
          <w:sz w:val="28"/>
          <w:szCs w:val="28"/>
        </w:rPr>
        <w:t>;</w:t>
      </w:r>
    </w:p>
    <w:p w:rsidR="00A23057" w:rsidRPr="00A23057" w:rsidRDefault="005C164F" w:rsidP="00A23057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Ройд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Юлия Андреевна, ведущий специалист </w:t>
      </w:r>
      <w:r w:rsidR="00653FD8">
        <w:rPr>
          <w:rFonts w:eastAsia="Calibri"/>
          <w:sz w:val="28"/>
          <w:szCs w:val="28"/>
          <w:lang w:eastAsia="en-US"/>
        </w:rPr>
        <w:t xml:space="preserve">отдела </w:t>
      </w:r>
      <w:r w:rsidR="001462B6">
        <w:rPr>
          <w:rFonts w:eastAsia="Calibri"/>
          <w:sz w:val="28"/>
          <w:szCs w:val="28"/>
          <w:lang w:eastAsia="en-US"/>
        </w:rPr>
        <w:t xml:space="preserve">потребительского рынка и услуг </w:t>
      </w:r>
      <w:r w:rsidR="00653FD8">
        <w:rPr>
          <w:rFonts w:eastAsia="Calibri"/>
          <w:sz w:val="28"/>
          <w:szCs w:val="28"/>
          <w:lang w:eastAsia="en-US"/>
        </w:rPr>
        <w:t>администрации Волчанского городского округа</w:t>
      </w:r>
      <w:r w:rsidR="00A23057" w:rsidRPr="00A23057">
        <w:rPr>
          <w:rFonts w:eastAsia="Calibri"/>
          <w:sz w:val="28"/>
          <w:szCs w:val="28"/>
          <w:lang w:eastAsia="en-US"/>
        </w:rPr>
        <w:t>;</w:t>
      </w:r>
    </w:p>
    <w:p w:rsidR="00A23057" w:rsidRPr="00A23057" w:rsidRDefault="00987D53" w:rsidP="00A23057">
      <w:pPr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Симонова Татьяна Валерьевна, начальник финансового отдела администрации Волчанского городского округа.</w:t>
      </w:r>
    </w:p>
    <w:p w:rsidR="00A23057" w:rsidRPr="00A23057" w:rsidRDefault="00A23057" w:rsidP="00A23057">
      <w:pPr>
        <w:widowControl w:val="0"/>
        <w:suppressAutoHyphens/>
        <w:ind w:left="1134"/>
        <w:jc w:val="both"/>
        <w:rPr>
          <w:sz w:val="28"/>
          <w:szCs w:val="28"/>
        </w:rPr>
      </w:pPr>
    </w:p>
    <w:p w:rsidR="00A23057" w:rsidRPr="00333286" w:rsidRDefault="00A23057" w:rsidP="00D52865">
      <w:pPr>
        <w:jc w:val="both"/>
      </w:pPr>
    </w:p>
    <w:sectPr w:rsidR="00A23057" w:rsidRPr="00333286" w:rsidSect="00E628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6C3A34C7"/>
    <w:multiLevelType w:val="hybridMultilevel"/>
    <w:tmpl w:val="9E82861C"/>
    <w:lvl w:ilvl="0" w:tplc="7AF8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1D3489"/>
    <w:multiLevelType w:val="hybridMultilevel"/>
    <w:tmpl w:val="0CF21CFE"/>
    <w:lvl w:ilvl="0" w:tplc="D38E97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85F"/>
    <w:rsid w:val="00001427"/>
    <w:rsid w:val="00002259"/>
    <w:rsid w:val="000035F1"/>
    <w:rsid w:val="0000398C"/>
    <w:rsid w:val="00006ABF"/>
    <w:rsid w:val="000124FB"/>
    <w:rsid w:val="00012E20"/>
    <w:rsid w:val="00014EB3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3F4D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381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0D88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E93"/>
    <w:rsid w:val="00107F6B"/>
    <w:rsid w:val="00110271"/>
    <w:rsid w:val="0011180D"/>
    <w:rsid w:val="00112435"/>
    <w:rsid w:val="0011262D"/>
    <w:rsid w:val="001139D3"/>
    <w:rsid w:val="00114C72"/>
    <w:rsid w:val="00115031"/>
    <w:rsid w:val="00115207"/>
    <w:rsid w:val="001169D6"/>
    <w:rsid w:val="001170FF"/>
    <w:rsid w:val="00117956"/>
    <w:rsid w:val="00120779"/>
    <w:rsid w:val="00120C6D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996"/>
    <w:rsid w:val="00131CD8"/>
    <w:rsid w:val="001330CF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2B6"/>
    <w:rsid w:val="00146C42"/>
    <w:rsid w:val="00147B7A"/>
    <w:rsid w:val="001500E4"/>
    <w:rsid w:val="00150119"/>
    <w:rsid w:val="00150295"/>
    <w:rsid w:val="00150657"/>
    <w:rsid w:val="00150B42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0D"/>
    <w:rsid w:val="001D7798"/>
    <w:rsid w:val="001E1247"/>
    <w:rsid w:val="001E12A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59EC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85B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47EE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AFD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B33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A86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286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1328"/>
    <w:rsid w:val="00342E02"/>
    <w:rsid w:val="003434E8"/>
    <w:rsid w:val="003437A5"/>
    <w:rsid w:val="00343BFF"/>
    <w:rsid w:val="00344727"/>
    <w:rsid w:val="00345F44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80A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72B"/>
    <w:rsid w:val="003C54D7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E16C0"/>
    <w:rsid w:val="003E1E0B"/>
    <w:rsid w:val="003E2EE1"/>
    <w:rsid w:val="003E76E8"/>
    <w:rsid w:val="003E78A4"/>
    <w:rsid w:val="003F010F"/>
    <w:rsid w:val="003F02C0"/>
    <w:rsid w:val="003F1554"/>
    <w:rsid w:val="003F1FD7"/>
    <w:rsid w:val="003F200A"/>
    <w:rsid w:val="003F2339"/>
    <w:rsid w:val="003F2612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F46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1AC3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1A3"/>
    <w:rsid w:val="00496372"/>
    <w:rsid w:val="004969EE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D7F29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07B98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4D32"/>
    <w:rsid w:val="005254A3"/>
    <w:rsid w:val="0052659E"/>
    <w:rsid w:val="005271BE"/>
    <w:rsid w:val="005272D0"/>
    <w:rsid w:val="00527801"/>
    <w:rsid w:val="005305C0"/>
    <w:rsid w:val="00530CC7"/>
    <w:rsid w:val="00531363"/>
    <w:rsid w:val="00532558"/>
    <w:rsid w:val="00532D1D"/>
    <w:rsid w:val="00533704"/>
    <w:rsid w:val="005342F5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2D78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0B1E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6D65"/>
    <w:rsid w:val="0059789D"/>
    <w:rsid w:val="005A122C"/>
    <w:rsid w:val="005A1640"/>
    <w:rsid w:val="005A29E5"/>
    <w:rsid w:val="005A35E3"/>
    <w:rsid w:val="005A481E"/>
    <w:rsid w:val="005A519C"/>
    <w:rsid w:val="005A51DB"/>
    <w:rsid w:val="005A6495"/>
    <w:rsid w:val="005A6773"/>
    <w:rsid w:val="005A7EDE"/>
    <w:rsid w:val="005B0778"/>
    <w:rsid w:val="005B186F"/>
    <w:rsid w:val="005B1AF4"/>
    <w:rsid w:val="005B3DC7"/>
    <w:rsid w:val="005B449F"/>
    <w:rsid w:val="005B5000"/>
    <w:rsid w:val="005B589C"/>
    <w:rsid w:val="005B7CF5"/>
    <w:rsid w:val="005C0761"/>
    <w:rsid w:val="005C164F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24D7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E6F96"/>
    <w:rsid w:val="005F02F5"/>
    <w:rsid w:val="005F0519"/>
    <w:rsid w:val="005F1A25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D4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3B11"/>
    <w:rsid w:val="006245B9"/>
    <w:rsid w:val="00624655"/>
    <w:rsid w:val="00625BB5"/>
    <w:rsid w:val="006263DD"/>
    <w:rsid w:val="00626595"/>
    <w:rsid w:val="00626A18"/>
    <w:rsid w:val="00626D8B"/>
    <w:rsid w:val="006279D9"/>
    <w:rsid w:val="006307FB"/>
    <w:rsid w:val="00630F84"/>
    <w:rsid w:val="0063189F"/>
    <w:rsid w:val="00632F6F"/>
    <w:rsid w:val="00633FB3"/>
    <w:rsid w:val="00634ABB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66F"/>
    <w:rsid w:val="00643733"/>
    <w:rsid w:val="006439D3"/>
    <w:rsid w:val="00643D71"/>
    <w:rsid w:val="00645179"/>
    <w:rsid w:val="00646F29"/>
    <w:rsid w:val="006472AA"/>
    <w:rsid w:val="006474A6"/>
    <w:rsid w:val="00650CBF"/>
    <w:rsid w:val="006516AC"/>
    <w:rsid w:val="00651FD4"/>
    <w:rsid w:val="00653FD8"/>
    <w:rsid w:val="006548E9"/>
    <w:rsid w:val="006561B3"/>
    <w:rsid w:val="0065622F"/>
    <w:rsid w:val="00656C6C"/>
    <w:rsid w:val="00656D18"/>
    <w:rsid w:val="00657915"/>
    <w:rsid w:val="00657934"/>
    <w:rsid w:val="00657A40"/>
    <w:rsid w:val="00657A57"/>
    <w:rsid w:val="006612E8"/>
    <w:rsid w:val="00661F8E"/>
    <w:rsid w:val="00662154"/>
    <w:rsid w:val="006622F4"/>
    <w:rsid w:val="00663368"/>
    <w:rsid w:val="0066457C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7C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F6E"/>
    <w:rsid w:val="006F55B0"/>
    <w:rsid w:val="006F6926"/>
    <w:rsid w:val="006F6DAD"/>
    <w:rsid w:val="006F7380"/>
    <w:rsid w:val="006F7C3E"/>
    <w:rsid w:val="006F7F38"/>
    <w:rsid w:val="00701C62"/>
    <w:rsid w:val="00702470"/>
    <w:rsid w:val="007032A0"/>
    <w:rsid w:val="00703463"/>
    <w:rsid w:val="00704AF3"/>
    <w:rsid w:val="007059A2"/>
    <w:rsid w:val="00705C39"/>
    <w:rsid w:val="00706377"/>
    <w:rsid w:val="00706565"/>
    <w:rsid w:val="00707305"/>
    <w:rsid w:val="007077DA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2E9A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7332"/>
    <w:rsid w:val="00767435"/>
    <w:rsid w:val="00770F98"/>
    <w:rsid w:val="00772141"/>
    <w:rsid w:val="00773318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DB4"/>
    <w:rsid w:val="007A08C8"/>
    <w:rsid w:val="007A1AF6"/>
    <w:rsid w:val="007A2CA2"/>
    <w:rsid w:val="007A6195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C27"/>
    <w:rsid w:val="007C3789"/>
    <w:rsid w:val="007C3B72"/>
    <w:rsid w:val="007C57F5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0C12"/>
    <w:rsid w:val="007F23D7"/>
    <w:rsid w:val="007F2603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64EA"/>
    <w:rsid w:val="00816B11"/>
    <w:rsid w:val="00816EC1"/>
    <w:rsid w:val="00820F05"/>
    <w:rsid w:val="00822F64"/>
    <w:rsid w:val="00823173"/>
    <w:rsid w:val="008232D4"/>
    <w:rsid w:val="0082428B"/>
    <w:rsid w:val="00825687"/>
    <w:rsid w:val="00827918"/>
    <w:rsid w:val="00830D29"/>
    <w:rsid w:val="008313D0"/>
    <w:rsid w:val="00832081"/>
    <w:rsid w:val="00832C9E"/>
    <w:rsid w:val="00832D18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02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2002"/>
    <w:rsid w:val="008720D1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54EF"/>
    <w:rsid w:val="008A6B61"/>
    <w:rsid w:val="008A6BCB"/>
    <w:rsid w:val="008A6DE9"/>
    <w:rsid w:val="008A6EC7"/>
    <w:rsid w:val="008A6F22"/>
    <w:rsid w:val="008A7157"/>
    <w:rsid w:val="008B0AD4"/>
    <w:rsid w:val="008B0EF4"/>
    <w:rsid w:val="008B1D86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0B0D"/>
    <w:rsid w:val="008E141D"/>
    <w:rsid w:val="008E159C"/>
    <w:rsid w:val="008E1813"/>
    <w:rsid w:val="008E1EF3"/>
    <w:rsid w:val="008E3781"/>
    <w:rsid w:val="008E44F8"/>
    <w:rsid w:val="008E57DD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4F0A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4C4"/>
    <w:rsid w:val="00974BC5"/>
    <w:rsid w:val="00975425"/>
    <w:rsid w:val="00976D0D"/>
    <w:rsid w:val="009777F1"/>
    <w:rsid w:val="00980178"/>
    <w:rsid w:val="0098033F"/>
    <w:rsid w:val="00980958"/>
    <w:rsid w:val="00980FF9"/>
    <w:rsid w:val="0098105D"/>
    <w:rsid w:val="00981448"/>
    <w:rsid w:val="00982129"/>
    <w:rsid w:val="00983329"/>
    <w:rsid w:val="009847AC"/>
    <w:rsid w:val="0098600E"/>
    <w:rsid w:val="00987986"/>
    <w:rsid w:val="00987D53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E3814"/>
    <w:rsid w:val="009E3A64"/>
    <w:rsid w:val="009E40DF"/>
    <w:rsid w:val="009E4348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057"/>
    <w:rsid w:val="00A239D7"/>
    <w:rsid w:val="00A23FC4"/>
    <w:rsid w:val="00A24876"/>
    <w:rsid w:val="00A256AC"/>
    <w:rsid w:val="00A269E7"/>
    <w:rsid w:val="00A26A25"/>
    <w:rsid w:val="00A27256"/>
    <w:rsid w:val="00A3028C"/>
    <w:rsid w:val="00A30930"/>
    <w:rsid w:val="00A334A4"/>
    <w:rsid w:val="00A33A0F"/>
    <w:rsid w:val="00A3570B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411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92F"/>
    <w:rsid w:val="00A73077"/>
    <w:rsid w:val="00A7323B"/>
    <w:rsid w:val="00A74115"/>
    <w:rsid w:val="00A7558A"/>
    <w:rsid w:val="00A76507"/>
    <w:rsid w:val="00A77054"/>
    <w:rsid w:val="00A776B9"/>
    <w:rsid w:val="00A77BA2"/>
    <w:rsid w:val="00A81FD1"/>
    <w:rsid w:val="00A823AF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3EC6"/>
    <w:rsid w:val="00AA41BF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01DE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DB0"/>
    <w:rsid w:val="00AE386C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1730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77A3D"/>
    <w:rsid w:val="00B80492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100D"/>
    <w:rsid w:val="00BE190E"/>
    <w:rsid w:val="00BE1FF3"/>
    <w:rsid w:val="00BE28A6"/>
    <w:rsid w:val="00BE3708"/>
    <w:rsid w:val="00BE54E7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5529"/>
    <w:rsid w:val="00C173FB"/>
    <w:rsid w:val="00C176B7"/>
    <w:rsid w:val="00C178C0"/>
    <w:rsid w:val="00C200F2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2013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786"/>
    <w:rsid w:val="00C835BE"/>
    <w:rsid w:val="00C83E99"/>
    <w:rsid w:val="00C84E12"/>
    <w:rsid w:val="00C86029"/>
    <w:rsid w:val="00C86826"/>
    <w:rsid w:val="00C868C3"/>
    <w:rsid w:val="00C8701E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1656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474E"/>
    <w:rsid w:val="00CB5235"/>
    <w:rsid w:val="00CB6503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ACC"/>
    <w:rsid w:val="00D01DFC"/>
    <w:rsid w:val="00D02784"/>
    <w:rsid w:val="00D028DE"/>
    <w:rsid w:val="00D07198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569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6A7F"/>
    <w:rsid w:val="00D56B5A"/>
    <w:rsid w:val="00D573EC"/>
    <w:rsid w:val="00D61EBB"/>
    <w:rsid w:val="00D621E7"/>
    <w:rsid w:val="00D63790"/>
    <w:rsid w:val="00D641EC"/>
    <w:rsid w:val="00D7125D"/>
    <w:rsid w:val="00D72D08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3F73"/>
    <w:rsid w:val="00DE4030"/>
    <w:rsid w:val="00DE57CC"/>
    <w:rsid w:val="00DE57FA"/>
    <w:rsid w:val="00DE6673"/>
    <w:rsid w:val="00DF0E4D"/>
    <w:rsid w:val="00DF29F1"/>
    <w:rsid w:val="00DF50FA"/>
    <w:rsid w:val="00DF78AC"/>
    <w:rsid w:val="00E00B98"/>
    <w:rsid w:val="00E019A4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04B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6C06"/>
    <w:rsid w:val="00E3787C"/>
    <w:rsid w:val="00E40519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36C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87C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590"/>
    <w:rsid w:val="00E71662"/>
    <w:rsid w:val="00E73050"/>
    <w:rsid w:val="00E742F0"/>
    <w:rsid w:val="00E7450F"/>
    <w:rsid w:val="00E76E91"/>
    <w:rsid w:val="00E77DAD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856"/>
    <w:rsid w:val="00E97249"/>
    <w:rsid w:val="00EA07BA"/>
    <w:rsid w:val="00EA106A"/>
    <w:rsid w:val="00EA1964"/>
    <w:rsid w:val="00EA761F"/>
    <w:rsid w:val="00EB08F0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7D92"/>
    <w:rsid w:val="00EC1230"/>
    <w:rsid w:val="00EC2950"/>
    <w:rsid w:val="00EC3CB7"/>
    <w:rsid w:val="00EC4E83"/>
    <w:rsid w:val="00EC609A"/>
    <w:rsid w:val="00EC6756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A0E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5D62"/>
    <w:rsid w:val="00F06776"/>
    <w:rsid w:val="00F07691"/>
    <w:rsid w:val="00F12FEE"/>
    <w:rsid w:val="00F1399C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0F51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62DE"/>
    <w:rsid w:val="00F772A7"/>
    <w:rsid w:val="00F80350"/>
    <w:rsid w:val="00F817F7"/>
    <w:rsid w:val="00F818EF"/>
    <w:rsid w:val="00F81B53"/>
    <w:rsid w:val="00F851EC"/>
    <w:rsid w:val="00F86F4D"/>
    <w:rsid w:val="00F90733"/>
    <w:rsid w:val="00F911B9"/>
    <w:rsid w:val="00F91E5A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EFE"/>
    <w:rsid w:val="00FD0429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5191"/>
    <w:rsid w:val="00FE61EC"/>
    <w:rsid w:val="00FE6C50"/>
    <w:rsid w:val="00FE6E5D"/>
    <w:rsid w:val="00FE7536"/>
    <w:rsid w:val="00FE7AB1"/>
    <w:rsid w:val="00FE7B84"/>
    <w:rsid w:val="00FF1207"/>
    <w:rsid w:val="00FF1945"/>
    <w:rsid w:val="00FF1C92"/>
    <w:rsid w:val="00FF43DB"/>
    <w:rsid w:val="00FF493C"/>
    <w:rsid w:val="00FF619C"/>
    <w:rsid w:val="00FF6609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02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chansk-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77A27-2882-4D6A-9A94-E8C52EDE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92</cp:revision>
  <cp:lastPrinted>2018-10-23T08:30:00Z</cp:lastPrinted>
  <dcterms:created xsi:type="dcterms:W3CDTF">2012-10-23T09:08:00Z</dcterms:created>
  <dcterms:modified xsi:type="dcterms:W3CDTF">2018-10-23T08:30:00Z</dcterms:modified>
</cp:coreProperties>
</file>