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5E" w:rsidRPr="00CA5F90" w:rsidRDefault="00CA5F90" w:rsidP="00CA5F90">
      <w:pPr>
        <w:tabs>
          <w:tab w:val="left" w:pos="7513"/>
          <w:tab w:val="left" w:pos="8222"/>
          <w:tab w:val="left" w:pos="112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8315E" w:rsidRDefault="00CA5F90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ПО </w:t>
      </w:r>
      <w:r w:rsidR="00076416" w:rsidRPr="0098315E">
        <w:rPr>
          <w:rFonts w:ascii="Times New Roman" w:hAnsi="Times New Roman" w:cs="Times New Roman"/>
          <w:b/>
          <w:caps/>
          <w:sz w:val="28"/>
          <w:szCs w:val="28"/>
        </w:rPr>
        <w:t>План</w:t>
      </w:r>
      <w:r>
        <w:rPr>
          <w:rFonts w:ascii="Times New Roman" w:hAnsi="Times New Roman" w:cs="Times New Roman"/>
          <w:b/>
          <w:caps/>
          <w:sz w:val="28"/>
          <w:szCs w:val="28"/>
        </w:rPr>
        <w:t>У</w:t>
      </w:r>
      <w:r w:rsidR="00076416"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 мероприятий «дорожн</w:t>
      </w:r>
      <w:r>
        <w:rPr>
          <w:rFonts w:ascii="Times New Roman" w:hAnsi="Times New Roman" w:cs="Times New Roman"/>
          <w:b/>
          <w:caps/>
          <w:sz w:val="28"/>
          <w:szCs w:val="28"/>
        </w:rPr>
        <w:t>ОЙ картЕ</w:t>
      </w:r>
      <w:r w:rsidR="00076416"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» </w:t>
      </w:r>
    </w:p>
    <w:p w:rsidR="0098315E" w:rsidRDefault="00076416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по </w:t>
      </w:r>
      <w:r w:rsidR="00CA025C">
        <w:rPr>
          <w:rFonts w:ascii="Times New Roman" w:hAnsi="Times New Roman" w:cs="Times New Roman"/>
          <w:b/>
          <w:caps/>
          <w:sz w:val="28"/>
          <w:szCs w:val="28"/>
        </w:rPr>
        <w:t>СОДЕЙСТВИЮ</w:t>
      </w:r>
      <w:r w:rsidR="00E62593"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 развития конкуренции </w:t>
      </w:r>
    </w:p>
    <w:p w:rsidR="005E7EF0" w:rsidRDefault="00E62593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в </w:t>
      </w:r>
      <w:r w:rsidR="0098315E" w:rsidRPr="0098315E">
        <w:rPr>
          <w:rFonts w:ascii="Times New Roman" w:hAnsi="Times New Roman" w:cs="Times New Roman"/>
          <w:b/>
          <w:caps/>
          <w:sz w:val="28"/>
          <w:szCs w:val="28"/>
        </w:rPr>
        <w:t>Волчанском городском округе</w:t>
      </w:r>
      <w:r w:rsidR="00076416"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 на </w:t>
      </w:r>
      <w:r w:rsidR="00E9433C">
        <w:rPr>
          <w:rFonts w:ascii="Times New Roman" w:hAnsi="Times New Roman" w:cs="Times New Roman"/>
          <w:b/>
          <w:caps/>
          <w:sz w:val="28"/>
          <w:szCs w:val="28"/>
        </w:rPr>
        <w:t>2019-202</w:t>
      </w:r>
      <w:r w:rsidR="00CA025C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076416"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 годы</w:t>
      </w:r>
    </w:p>
    <w:p w:rsidR="00CA5F90" w:rsidRDefault="00CA5F90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за 1 полугодие 2019 года</w:t>
      </w:r>
    </w:p>
    <w:p w:rsidR="0098315E" w:rsidRPr="0098315E" w:rsidRDefault="0098315E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372"/>
        <w:gridCol w:w="3873"/>
        <w:gridCol w:w="1179"/>
        <w:gridCol w:w="1276"/>
        <w:gridCol w:w="1258"/>
        <w:gridCol w:w="1797"/>
      </w:tblGrid>
      <w:tr w:rsidR="00B778AB" w:rsidRPr="002536AA" w:rsidTr="00B778AB">
        <w:trPr>
          <w:trHeight w:val="554"/>
          <w:tblHeader/>
        </w:trPr>
        <w:tc>
          <w:tcPr>
            <w:tcW w:w="675" w:type="dxa"/>
            <w:vMerge w:val="restart"/>
            <w:vAlign w:val="center"/>
          </w:tcPr>
          <w:p w:rsidR="00B778AB" w:rsidRPr="002536AA" w:rsidRDefault="00B778AB" w:rsidP="000A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119" w:type="dxa"/>
            <w:vMerge w:val="restart"/>
            <w:vAlign w:val="center"/>
          </w:tcPr>
          <w:p w:rsidR="00B778AB" w:rsidRPr="002536AA" w:rsidRDefault="00B778AB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72" w:type="dxa"/>
            <w:vMerge w:val="restart"/>
            <w:vAlign w:val="center"/>
          </w:tcPr>
          <w:p w:rsidR="00B778AB" w:rsidRPr="002536AA" w:rsidRDefault="00B778AB" w:rsidP="00CA0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73" w:type="dxa"/>
            <w:vMerge w:val="restart"/>
            <w:vAlign w:val="center"/>
          </w:tcPr>
          <w:p w:rsidR="00B778AB" w:rsidRPr="002536AA" w:rsidRDefault="00B778AB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9" w:type="dxa"/>
            <w:vMerge w:val="restart"/>
            <w:vAlign w:val="center"/>
          </w:tcPr>
          <w:p w:rsidR="00B778AB" w:rsidRPr="002536AA" w:rsidRDefault="00B778AB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34" w:type="dxa"/>
            <w:gridSpan w:val="2"/>
            <w:vAlign w:val="center"/>
          </w:tcPr>
          <w:p w:rsidR="00B778AB" w:rsidRPr="002536AA" w:rsidRDefault="00B778AB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и его значение</w:t>
            </w:r>
          </w:p>
        </w:tc>
        <w:tc>
          <w:tcPr>
            <w:tcW w:w="1797" w:type="dxa"/>
            <w:vMerge w:val="restart"/>
            <w:vAlign w:val="center"/>
          </w:tcPr>
          <w:p w:rsidR="00B778AB" w:rsidRPr="002536AA" w:rsidRDefault="00B778AB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778AB" w:rsidRPr="002536AA" w:rsidTr="00B778AB">
        <w:trPr>
          <w:trHeight w:val="554"/>
          <w:tblHeader/>
        </w:trPr>
        <w:tc>
          <w:tcPr>
            <w:tcW w:w="675" w:type="dxa"/>
            <w:vMerge/>
            <w:vAlign w:val="center"/>
          </w:tcPr>
          <w:p w:rsidR="00B778AB" w:rsidRPr="002536AA" w:rsidRDefault="00B778AB" w:rsidP="000A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778AB" w:rsidRPr="002536AA" w:rsidRDefault="00B778AB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vAlign w:val="center"/>
          </w:tcPr>
          <w:p w:rsidR="00B778AB" w:rsidRPr="002536AA" w:rsidRDefault="00B778AB" w:rsidP="00CA0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vMerge/>
            <w:vAlign w:val="center"/>
          </w:tcPr>
          <w:p w:rsidR="00B778AB" w:rsidRPr="002536AA" w:rsidRDefault="00B778AB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vAlign w:val="center"/>
          </w:tcPr>
          <w:p w:rsidR="00B778AB" w:rsidRPr="002536AA" w:rsidRDefault="00B778AB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78AB" w:rsidRDefault="00B778AB" w:rsidP="00B12AA1">
            <w:pPr>
              <w:spacing w:after="0" w:line="240" w:lineRule="auto"/>
              <w:ind w:left="-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B778AB" w:rsidRPr="002536AA" w:rsidRDefault="00B778AB" w:rsidP="00B12AA1">
            <w:pPr>
              <w:spacing w:after="0" w:line="240" w:lineRule="auto"/>
              <w:ind w:left="-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B778AB" w:rsidRPr="002536AA" w:rsidRDefault="00B778AB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 факт</w:t>
            </w:r>
          </w:p>
        </w:tc>
        <w:tc>
          <w:tcPr>
            <w:tcW w:w="1797" w:type="dxa"/>
            <w:vMerge/>
            <w:vAlign w:val="center"/>
          </w:tcPr>
          <w:p w:rsidR="00B778AB" w:rsidRPr="002536AA" w:rsidRDefault="00B778AB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8AB" w:rsidRPr="002536AA" w:rsidTr="00B778AB">
        <w:trPr>
          <w:trHeight w:val="333"/>
          <w:tblHeader/>
        </w:trPr>
        <w:tc>
          <w:tcPr>
            <w:tcW w:w="675" w:type="dxa"/>
            <w:vAlign w:val="center"/>
          </w:tcPr>
          <w:p w:rsidR="00B778AB" w:rsidRPr="002536AA" w:rsidRDefault="00B778AB" w:rsidP="000A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B778AB" w:rsidRPr="002536AA" w:rsidRDefault="00B778AB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:rsidR="00B778AB" w:rsidRDefault="00B778AB" w:rsidP="00CA0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vAlign w:val="center"/>
          </w:tcPr>
          <w:p w:rsidR="00B778AB" w:rsidRPr="002536AA" w:rsidRDefault="00B778AB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vAlign w:val="center"/>
          </w:tcPr>
          <w:p w:rsidR="00B778AB" w:rsidRPr="002536AA" w:rsidRDefault="00B778AB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778AB" w:rsidRPr="002536AA" w:rsidRDefault="00B778AB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  <w:vAlign w:val="center"/>
          </w:tcPr>
          <w:p w:rsidR="00B778AB" w:rsidRDefault="00B778AB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B778AB" w:rsidRPr="002536AA" w:rsidRDefault="00B778AB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778AB" w:rsidRPr="002536AA" w:rsidTr="00B778AB">
        <w:trPr>
          <w:trHeight w:val="269"/>
        </w:trPr>
        <w:tc>
          <w:tcPr>
            <w:tcW w:w="14549" w:type="dxa"/>
            <w:gridSpan w:val="8"/>
            <w:vAlign w:val="center"/>
          </w:tcPr>
          <w:p w:rsidR="00B778AB" w:rsidRPr="002536AA" w:rsidRDefault="00B778AB" w:rsidP="000A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5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Мероприятия по содействию развитию конкуренции на муниципальных социально значимых рынках</w:t>
            </w:r>
          </w:p>
        </w:tc>
      </w:tr>
      <w:tr w:rsidR="00B778AB" w:rsidRPr="002536AA" w:rsidTr="00B778AB">
        <w:trPr>
          <w:trHeight w:val="269"/>
        </w:trPr>
        <w:tc>
          <w:tcPr>
            <w:tcW w:w="14549" w:type="dxa"/>
            <w:gridSpan w:val="8"/>
            <w:vAlign w:val="center"/>
          </w:tcPr>
          <w:p w:rsidR="00B778AB" w:rsidRPr="002536AA" w:rsidRDefault="00B778AB" w:rsidP="000A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B778AB" w:rsidRPr="002536AA" w:rsidTr="00B778AB">
        <w:trPr>
          <w:trHeight w:val="3312"/>
        </w:trPr>
        <w:tc>
          <w:tcPr>
            <w:tcW w:w="675" w:type="dxa"/>
            <w:vAlign w:val="center"/>
          </w:tcPr>
          <w:p w:rsidR="00B778AB" w:rsidRPr="002536AA" w:rsidRDefault="00B778AB" w:rsidP="000A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778AB" w:rsidRPr="002536AA" w:rsidRDefault="00B778AB" w:rsidP="000A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778AB" w:rsidRPr="002536AA" w:rsidRDefault="00B778AB" w:rsidP="00B62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8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конкурсных процедур в муниципальном образовании, по передаче коммунального имущества в концессию</w:t>
            </w:r>
          </w:p>
        </w:tc>
        <w:tc>
          <w:tcPr>
            <w:tcW w:w="1372" w:type="dxa"/>
            <w:vAlign w:val="center"/>
          </w:tcPr>
          <w:p w:rsidR="00B778AB" w:rsidRPr="002536AA" w:rsidRDefault="00B778AB" w:rsidP="00B6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73" w:type="dxa"/>
            <w:vAlign w:val="center"/>
          </w:tcPr>
          <w:p w:rsidR="00B778AB" w:rsidRPr="002536AA" w:rsidRDefault="00B778AB" w:rsidP="000823E7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Pr="00DD5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имущества, переданного в управление, аренду, концессию и на иных правовых основаниях организациям частной формы собственности, в общем объеме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Pr="00DD5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имущества организаций коммунального хозяйства </w:t>
            </w:r>
          </w:p>
        </w:tc>
        <w:tc>
          <w:tcPr>
            <w:tcW w:w="1179" w:type="dxa"/>
            <w:vAlign w:val="center"/>
          </w:tcPr>
          <w:p w:rsidR="00B778AB" w:rsidRPr="002536AA" w:rsidRDefault="00B778AB" w:rsidP="00B6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B778AB" w:rsidRPr="002536AA" w:rsidRDefault="00B778AB" w:rsidP="00B6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B778AB" w:rsidRPr="002536AA" w:rsidRDefault="00B778AB" w:rsidP="00B6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7" w:type="dxa"/>
            <w:vAlign w:val="center"/>
          </w:tcPr>
          <w:p w:rsidR="00B778AB" w:rsidRPr="002536AA" w:rsidRDefault="00B778AB" w:rsidP="00B6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Волчанского</w:t>
            </w: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B778AB" w:rsidRPr="002536AA" w:rsidRDefault="00B778AB" w:rsidP="00B6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8AB" w:rsidRPr="002536AA" w:rsidTr="00B778AB">
        <w:trPr>
          <w:trHeight w:val="3312"/>
        </w:trPr>
        <w:tc>
          <w:tcPr>
            <w:tcW w:w="675" w:type="dxa"/>
            <w:vAlign w:val="center"/>
          </w:tcPr>
          <w:p w:rsidR="00B778AB" w:rsidRPr="002536AA" w:rsidRDefault="00B778AB" w:rsidP="000A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vAlign w:val="center"/>
          </w:tcPr>
          <w:p w:rsidR="00B778AB" w:rsidRPr="002536AA" w:rsidRDefault="00B778AB" w:rsidP="0008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сектора негосударственных (немуниципальных) организаций осуществляющих оказание услуг по электр</w:t>
            </w:r>
            <w:proofErr w:type="gramStart"/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газо-, тепло-, водоснабжению, водоотведению, очистке сточных вод и эксплуатации объектов для утилизации твердых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коммунальных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отходов,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управлению многоквартирными домами,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которые используют объекты коммунальной инфраструктуры на праве частной собственности или концессионному соглашению </w:t>
            </w:r>
          </w:p>
        </w:tc>
        <w:tc>
          <w:tcPr>
            <w:tcW w:w="1372" w:type="dxa"/>
            <w:vAlign w:val="center"/>
          </w:tcPr>
          <w:p w:rsidR="00B778AB" w:rsidRPr="002536AA" w:rsidRDefault="00B778AB" w:rsidP="00CA0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3873" w:type="dxa"/>
            <w:vAlign w:val="center"/>
          </w:tcPr>
          <w:p w:rsidR="00B778AB" w:rsidRPr="000823E7" w:rsidRDefault="00B778AB" w:rsidP="000823E7">
            <w:pPr>
              <w:spacing w:after="0" w:line="240" w:lineRule="auto"/>
              <w:ind w:left="-63" w:right="-11"/>
              <w:jc w:val="center"/>
              <w:rPr>
                <w:rFonts w:ascii="Times New Roman" w:eastAsia="Calibri" w:hAnsi="Times New Roman" w:cs="Times New Roman"/>
              </w:rPr>
            </w:pPr>
            <w:r w:rsidRPr="000823E7">
              <w:rPr>
                <w:rFonts w:ascii="Times New Roman" w:eastAsia="Calibri" w:hAnsi="Times New Roman" w:cs="Times New Roman"/>
              </w:rPr>
              <w:t>доля организаций (с участием в уставном капитале, не более 25%), осуществляющих оказание услуг по электр</w:t>
            </w:r>
            <w:proofErr w:type="gramStart"/>
            <w:r w:rsidRPr="000823E7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0823E7">
              <w:rPr>
                <w:rFonts w:ascii="Times New Roman" w:eastAsia="Calibri" w:hAnsi="Times New Roman" w:cs="Times New Roman"/>
              </w:rPr>
              <w:t xml:space="preserve">, газо-, тепло-, водоснабжению, водоотведению, очистке сточных вод и эксплуатации объектов для утилизации твердых бытовых отходов, от общего числа таких организаций </w:t>
            </w:r>
          </w:p>
        </w:tc>
        <w:tc>
          <w:tcPr>
            <w:tcW w:w="1179" w:type="dxa"/>
            <w:vAlign w:val="center"/>
          </w:tcPr>
          <w:p w:rsidR="00B778AB" w:rsidRPr="002536AA" w:rsidRDefault="00B778AB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B778AB" w:rsidRPr="002536AA" w:rsidRDefault="00B778AB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8" w:type="dxa"/>
            <w:vAlign w:val="center"/>
          </w:tcPr>
          <w:p w:rsidR="00B778AB" w:rsidRPr="002536AA" w:rsidRDefault="00B778AB" w:rsidP="00B1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97" w:type="dxa"/>
            <w:vAlign w:val="center"/>
          </w:tcPr>
          <w:p w:rsidR="00B778AB" w:rsidRPr="002536AA" w:rsidRDefault="00B778AB" w:rsidP="002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ЖКХ, строительства и архитектуры</w:t>
            </w: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Волчанского</w:t>
            </w: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B778AB" w:rsidRPr="002536AA" w:rsidRDefault="00B778AB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8AB" w:rsidRPr="002536AA" w:rsidTr="00B778AB">
        <w:trPr>
          <w:trHeight w:val="284"/>
        </w:trPr>
        <w:tc>
          <w:tcPr>
            <w:tcW w:w="14549" w:type="dxa"/>
            <w:gridSpan w:val="8"/>
            <w:vAlign w:val="center"/>
          </w:tcPr>
          <w:p w:rsidR="00B778AB" w:rsidRPr="002536AA" w:rsidRDefault="00B778AB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Розничная торговля</w:t>
            </w:r>
          </w:p>
        </w:tc>
      </w:tr>
      <w:tr w:rsidR="00B778AB" w:rsidRPr="002536AA" w:rsidTr="00B778AB">
        <w:trPr>
          <w:trHeight w:val="3027"/>
        </w:trPr>
        <w:tc>
          <w:tcPr>
            <w:tcW w:w="675" w:type="dxa"/>
            <w:vAlign w:val="center"/>
          </w:tcPr>
          <w:p w:rsidR="00B778AB" w:rsidRPr="002536AA" w:rsidRDefault="00B778AB" w:rsidP="000A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778AB" w:rsidRPr="002536AA" w:rsidRDefault="00B778AB" w:rsidP="00761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ярмарок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B778AB" w:rsidRPr="002536AA" w:rsidRDefault="00B778AB" w:rsidP="00CA0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:rsidR="00B778AB" w:rsidRPr="002536AA" w:rsidRDefault="00B778AB" w:rsidP="00522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74">
              <w:rPr>
                <w:rFonts w:ascii="Times New Roman" w:eastAsia="Calibri" w:hAnsi="Times New Roman" w:cs="Times New Roman"/>
                <w:sz w:val="24"/>
                <w:szCs w:val="24"/>
              </w:rPr>
              <w:t>рост доли оборота розничной торговли, осуществляемой на ярмарках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B778AB" w:rsidRPr="002536AA" w:rsidRDefault="00B778AB" w:rsidP="00522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78AB" w:rsidRPr="002536AA" w:rsidRDefault="00B778AB" w:rsidP="0058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B778AB" w:rsidRDefault="00FA0D69" w:rsidP="0058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B778AB" w:rsidRPr="002536AA" w:rsidRDefault="00B778AB" w:rsidP="00914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потребительского рынка и услуг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778AB" w:rsidRPr="002536AA" w:rsidTr="00B778AB">
        <w:trPr>
          <w:trHeight w:val="307"/>
        </w:trPr>
        <w:tc>
          <w:tcPr>
            <w:tcW w:w="14549" w:type="dxa"/>
            <w:gridSpan w:val="8"/>
            <w:vAlign w:val="center"/>
          </w:tcPr>
          <w:p w:rsidR="00B778AB" w:rsidRPr="002536AA" w:rsidRDefault="00B778AB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Рынок социальных услуг</w:t>
            </w:r>
          </w:p>
        </w:tc>
      </w:tr>
      <w:tr w:rsidR="00B778AB" w:rsidRPr="002536AA" w:rsidTr="00B778AB">
        <w:trPr>
          <w:trHeight w:val="3027"/>
        </w:trPr>
        <w:tc>
          <w:tcPr>
            <w:tcW w:w="675" w:type="dxa"/>
            <w:vAlign w:val="center"/>
          </w:tcPr>
          <w:p w:rsidR="00B778AB" w:rsidRPr="002536AA" w:rsidRDefault="00B778AB" w:rsidP="000A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778AB" w:rsidRPr="002536AA" w:rsidRDefault="00B778AB" w:rsidP="0025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рынка социальных услуг, путем расширения круга поставщиков социальных услуг различных организационно-правовых форм и форм собственности</w:t>
            </w:r>
          </w:p>
        </w:tc>
        <w:tc>
          <w:tcPr>
            <w:tcW w:w="1372" w:type="dxa"/>
            <w:vAlign w:val="center"/>
          </w:tcPr>
          <w:p w:rsidR="00B778AB" w:rsidRPr="002536AA" w:rsidRDefault="00B778AB" w:rsidP="00CA0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3873" w:type="dxa"/>
            <w:vAlign w:val="center"/>
          </w:tcPr>
          <w:p w:rsidR="00B778AB" w:rsidRPr="002536AA" w:rsidRDefault="00B778AB" w:rsidP="0058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социальной сферы</w:t>
            </w:r>
            <w:r w:rsidRPr="007F1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основанных на иных формах собственности, в общем количестве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социальной сферы</w:t>
            </w:r>
            <w:r w:rsidRPr="007F1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всех форм собственности</w:t>
            </w:r>
          </w:p>
        </w:tc>
        <w:tc>
          <w:tcPr>
            <w:tcW w:w="1179" w:type="dxa"/>
            <w:vAlign w:val="center"/>
          </w:tcPr>
          <w:p w:rsidR="00B778AB" w:rsidRPr="002536AA" w:rsidRDefault="00B778AB" w:rsidP="00761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B778AB" w:rsidRPr="002536AA" w:rsidRDefault="00B778AB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:rsidR="00B778AB" w:rsidRDefault="00AB74AD" w:rsidP="00B1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7" w:type="dxa"/>
            <w:vAlign w:val="center"/>
          </w:tcPr>
          <w:p w:rsidR="00B778AB" w:rsidRPr="002536AA" w:rsidRDefault="00B778AB" w:rsidP="002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Волчанского городского округа по социальным вопросам</w:t>
            </w:r>
          </w:p>
          <w:p w:rsidR="00B778AB" w:rsidRPr="002536AA" w:rsidRDefault="00B778AB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8AB" w:rsidRPr="002536AA" w:rsidTr="00B778AB">
        <w:trPr>
          <w:trHeight w:val="363"/>
        </w:trPr>
        <w:tc>
          <w:tcPr>
            <w:tcW w:w="14549" w:type="dxa"/>
            <w:gridSpan w:val="8"/>
            <w:vAlign w:val="center"/>
          </w:tcPr>
          <w:p w:rsidR="00B778AB" w:rsidRPr="00086031" w:rsidRDefault="00B778AB" w:rsidP="002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услуг перевозок пассажиров наземным транспортом</w:t>
            </w:r>
          </w:p>
        </w:tc>
      </w:tr>
      <w:tr w:rsidR="00B778AB" w:rsidRPr="002536AA" w:rsidTr="00B778AB">
        <w:trPr>
          <w:trHeight w:val="3027"/>
        </w:trPr>
        <w:tc>
          <w:tcPr>
            <w:tcW w:w="675" w:type="dxa"/>
            <w:vAlign w:val="center"/>
          </w:tcPr>
          <w:p w:rsidR="00B778AB" w:rsidRPr="002536AA" w:rsidRDefault="00B778AB" w:rsidP="000A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  <w:vAlign w:val="center"/>
          </w:tcPr>
          <w:p w:rsidR="00B778AB" w:rsidRPr="002536AA" w:rsidRDefault="00B778AB" w:rsidP="0008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конкурсных процедур на маршруты, включенные в реестр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социально-значимых маршрутов</w:t>
            </w:r>
          </w:p>
        </w:tc>
        <w:tc>
          <w:tcPr>
            <w:tcW w:w="1372" w:type="dxa"/>
            <w:vAlign w:val="center"/>
          </w:tcPr>
          <w:p w:rsidR="00B778AB" w:rsidRDefault="00B778AB" w:rsidP="00CA0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3873" w:type="dxa"/>
            <w:vAlign w:val="center"/>
          </w:tcPr>
          <w:p w:rsidR="00B778AB" w:rsidRPr="00086031" w:rsidRDefault="00B778AB" w:rsidP="0058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6031">
              <w:rPr>
                <w:rFonts w:ascii="Times New Roman" w:eastAsia="Calibri" w:hAnsi="Times New Roman" w:cs="Times New Roman"/>
              </w:rPr>
              <w:t>доля объема реализованных товаров, работ, услуг (количество перевезенных пассажиров) в натуральном выражении хозяйствующими субъектами частного сектора в объеме реализованных на данном рынке товаров, работ, услуг (количество перевезенных пассажиров) в натуральном выражении всеми хозяйствующими субъектами</w:t>
            </w:r>
          </w:p>
        </w:tc>
        <w:tc>
          <w:tcPr>
            <w:tcW w:w="1179" w:type="dxa"/>
            <w:vAlign w:val="center"/>
          </w:tcPr>
          <w:p w:rsidR="00B778AB" w:rsidRDefault="00B778AB" w:rsidP="00761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B778AB" w:rsidRDefault="00B778AB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B778AB" w:rsidRDefault="00AB74AD" w:rsidP="00B1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7" w:type="dxa"/>
            <w:vAlign w:val="center"/>
          </w:tcPr>
          <w:p w:rsidR="00B778AB" w:rsidRDefault="00B778AB" w:rsidP="0025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«Управление городского хозяйства»</w:t>
            </w:r>
          </w:p>
        </w:tc>
      </w:tr>
      <w:tr w:rsidR="00B778AB" w:rsidRPr="002536AA" w:rsidTr="00B778AB">
        <w:trPr>
          <w:trHeight w:val="269"/>
        </w:trPr>
        <w:tc>
          <w:tcPr>
            <w:tcW w:w="14549" w:type="dxa"/>
            <w:gridSpan w:val="8"/>
            <w:vAlign w:val="center"/>
          </w:tcPr>
          <w:p w:rsidR="00B778AB" w:rsidRPr="002536AA" w:rsidRDefault="00B778AB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Мероприятия по содействию развитию конкуренции на муниципальных приоритетных рынках</w:t>
            </w:r>
          </w:p>
        </w:tc>
      </w:tr>
      <w:tr w:rsidR="00B778AB" w:rsidRPr="002536AA" w:rsidTr="00B778AB">
        <w:trPr>
          <w:trHeight w:val="269"/>
        </w:trPr>
        <w:tc>
          <w:tcPr>
            <w:tcW w:w="14549" w:type="dxa"/>
            <w:gridSpan w:val="8"/>
            <w:vAlign w:val="center"/>
          </w:tcPr>
          <w:p w:rsidR="00B778AB" w:rsidRPr="002536AA" w:rsidRDefault="00B778AB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Рынок газа</w:t>
            </w:r>
          </w:p>
        </w:tc>
      </w:tr>
      <w:tr w:rsidR="00B778AB" w:rsidRPr="002536AA" w:rsidTr="00B778AB">
        <w:trPr>
          <w:trHeight w:val="2203"/>
        </w:trPr>
        <w:tc>
          <w:tcPr>
            <w:tcW w:w="675" w:type="dxa"/>
            <w:vAlign w:val="center"/>
          </w:tcPr>
          <w:p w:rsidR="00B778AB" w:rsidRPr="002536AA" w:rsidRDefault="00B778AB" w:rsidP="000A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B778AB" w:rsidRPr="002536AA" w:rsidRDefault="00B778AB" w:rsidP="0025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информирование населения о планах газификации населенных пунктов, порядке подключения, средней стоимости газификации</w:t>
            </w:r>
          </w:p>
        </w:tc>
        <w:tc>
          <w:tcPr>
            <w:tcW w:w="1372" w:type="dxa"/>
            <w:vAlign w:val="center"/>
          </w:tcPr>
          <w:p w:rsidR="00B778AB" w:rsidRPr="002536AA" w:rsidRDefault="00B778AB" w:rsidP="00CA0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3873" w:type="dxa"/>
            <w:vAlign w:val="center"/>
          </w:tcPr>
          <w:p w:rsidR="00B778AB" w:rsidRPr="002536AA" w:rsidRDefault="00B778AB" w:rsidP="00761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F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жилых домов (квартир), для которых будет создана техническая возможность подключения к газораспределительным сетям</w:t>
            </w:r>
          </w:p>
        </w:tc>
        <w:tc>
          <w:tcPr>
            <w:tcW w:w="1179" w:type="dxa"/>
            <w:vAlign w:val="center"/>
          </w:tcPr>
          <w:p w:rsidR="00B778AB" w:rsidRPr="002536AA" w:rsidRDefault="00B778AB" w:rsidP="00761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B778AB" w:rsidRPr="002536AA" w:rsidRDefault="00B778AB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58" w:type="dxa"/>
            <w:vAlign w:val="center"/>
          </w:tcPr>
          <w:p w:rsidR="00B778AB" w:rsidRPr="002536AA" w:rsidRDefault="00FA0D69" w:rsidP="00B1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7" w:type="dxa"/>
            <w:vAlign w:val="center"/>
          </w:tcPr>
          <w:p w:rsidR="00B778AB" w:rsidRPr="002536AA" w:rsidRDefault="00B778AB" w:rsidP="009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ЖКХ, строительства и архитектуры</w:t>
            </w: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Волчанского</w:t>
            </w: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B778AB" w:rsidRPr="002536AA" w:rsidRDefault="00B778AB" w:rsidP="00914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8AB" w:rsidRPr="002536AA" w:rsidTr="00B778AB">
        <w:trPr>
          <w:trHeight w:val="269"/>
        </w:trPr>
        <w:tc>
          <w:tcPr>
            <w:tcW w:w="14549" w:type="dxa"/>
            <w:gridSpan w:val="8"/>
            <w:vAlign w:val="center"/>
          </w:tcPr>
          <w:p w:rsidR="00B778AB" w:rsidRPr="00761A32" w:rsidRDefault="00B778AB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направленные на оптимизацию процедур муниципальных закупок</w:t>
            </w:r>
          </w:p>
        </w:tc>
      </w:tr>
      <w:tr w:rsidR="00B778AB" w:rsidRPr="002536AA" w:rsidTr="00B778AB">
        <w:trPr>
          <w:trHeight w:val="1933"/>
        </w:trPr>
        <w:tc>
          <w:tcPr>
            <w:tcW w:w="675" w:type="dxa"/>
            <w:vAlign w:val="center"/>
          </w:tcPr>
          <w:p w:rsidR="00B778AB" w:rsidRPr="002536AA" w:rsidRDefault="00B778AB" w:rsidP="000A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78AB" w:rsidRPr="002536AA" w:rsidRDefault="00B778AB" w:rsidP="0025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участия необходимого числа участников конкурентных процедур определения</w:t>
            </w:r>
            <w:proofErr w:type="gramEnd"/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1372" w:type="dxa"/>
            <w:vAlign w:val="center"/>
          </w:tcPr>
          <w:p w:rsidR="00B778AB" w:rsidRPr="002536AA" w:rsidRDefault="00B778AB" w:rsidP="00CA0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B778AB" w:rsidRPr="002536AA" w:rsidRDefault="00B778AB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F6">
              <w:rPr>
                <w:rFonts w:ascii="Times New Roman" w:eastAsia="Calibri" w:hAnsi="Times New Roman" w:cs="Times New Roman"/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1179" w:type="dxa"/>
            <w:vAlign w:val="center"/>
          </w:tcPr>
          <w:p w:rsidR="00B778AB" w:rsidRPr="002536AA" w:rsidRDefault="00B778AB" w:rsidP="00761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B778AB" w:rsidRPr="002536AA" w:rsidRDefault="00B778AB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2-х участников</w:t>
            </w:r>
          </w:p>
        </w:tc>
        <w:tc>
          <w:tcPr>
            <w:tcW w:w="1258" w:type="dxa"/>
            <w:vAlign w:val="center"/>
          </w:tcPr>
          <w:p w:rsidR="00B778AB" w:rsidRPr="002536AA" w:rsidRDefault="00FA0D69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двух участников</w:t>
            </w:r>
            <w:bookmarkStart w:id="0" w:name="_GoBack"/>
            <w:bookmarkEnd w:id="0"/>
          </w:p>
        </w:tc>
        <w:tc>
          <w:tcPr>
            <w:tcW w:w="1797" w:type="dxa"/>
            <w:vAlign w:val="center"/>
          </w:tcPr>
          <w:p w:rsidR="00B778AB" w:rsidRPr="002536AA" w:rsidRDefault="00B778AB" w:rsidP="00761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Муниципальные заказчики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B778AB" w:rsidRPr="002536AA" w:rsidTr="00B778AB">
        <w:trPr>
          <w:trHeight w:val="539"/>
        </w:trPr>
        <w:tc>
          <w:tcPr>
            <w:tcW w:w="14549" w:type="dxa"/>
            <w:gridSpan w:val="8"/>
            <w:vAlign w:val="center"/>
          </w:tcPr>
          <w:p w:rsidR="00B778AB" w:rsidRPr="00761A32" w:rsidRDefault="00B778AB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B778AB" w:rsidRPr="002536AA" w:rsidTr="00B778AB">
        <w:trPr>
          <w:trHeight w:val="1303"/>
        </w:trPr>
        <w:tc>
          <w:tcPr>
            <w:tcW w:w="675" w:type="dxa"/>
            <w:vAlign w:val="center"/>
          </w:tcPr>
          <w:p w:rsidR="00B778AB" w:rsidRPr="002536AA" w:rsidRDefault="00B778AB" w:rsidP="000A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B778AB" w:rsidRPr="002536AA" w:rsidRDefault="00B778AB" w:rsidP="00761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проведения оценки регулирующего воздействия в соответствии с нормативными правовыми актами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«</w:t>
            </w:r>
            <w:r w:rsidRPr="00761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</w:t>
            </w:r>
            <w:proofErr w:type="gramStart"/>
            <w:r w:rsidRPr="00761A32">
              <w:rPr>
                <w:rFonts w:ascii="Times New Roman" w:eastAsia="Calibri" w:hAnsi="Times New Roman" w:cs="Times New Roman"/>
                <w:sz w:val="24"/>
                <w:szCs w:val="24"/>
              </w:rPr>
              <w:t>оценки регулирующего воздействия проектов нормативных правовых актов Волчанского городского округа</w:t>
            </w:r>
            <w:proofErr w:type="gramEnd"/>
            <w:r w:rsidRPr="00761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экспертизы нормативных правовых актов Волчанского городского округа</w:t>
            </w: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2" w:type="dxa"/>
            <w:vAlign w:val="center"/>
          </w:tcPr>
          <w:p w:rsidR="00B778AB" w:rsidRPr="002536AA" w:rsidRDefault="00B778AB" w:rsidP="00CA0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3873" w:type="dxa"/>
            <w:vAlign w:val="center"/>
          </w:tcPr>
          <w:p w:rsidR="00B778AB" w:rsidRPr="002536AA" w:rsidRDefault="00B778AB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E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рассмотрения всех предложений, полученных в рамках публичных консультаций</w:t>
            </w:r>
          </w:p>
        </w:tc>
        <w:tc>
          <w:tcPr>
            <w:tcW w:w="1179" w:type="dxa"/>
            <w:vAlign w:val="center"/>
          </w:tcPr>
          <w:p w:rsidR="00B778AB" w:rsidRPr="002536AA" w:rsidRDefault="00B778AB" w:rsidP="00761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B778AB" w:rsidRPr="002536AA" w:rsidRDefault="00B778AB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B778AB" w:rsidRPr="002536AA" w:rsidRDefault="00FA0D69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  <w:vAlign w:val="center"/>
          </w:tcPr>
          <w:p w:rsidR="00B778AB" w:rsidRPr="002536AA" w:rsidRDefault="00B778AB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подразделения, разрабатывающие нормативно-правовые акты</w:t>
            </w:r>
          </w:p>
        </w:tc>
      </w:tr>
      <w:tr w:rsidR="00B778AB" w:rsidRPr="002536AA" w:rsidTr="00B778AB">
        <w:trPr>
          <w:trHeight w:val="539"/>
        </w:trPr>
        <w:tc>
          <w:tcPr>
            <w:tcW w:w="14549" w:type="dxa"/>
            <w:gridSpan w:val="8"/>
            <w:vAlign w:val="center"/>
          </w:tcPr>
          <w:p w:rsidR="00B778AB" w:rsidRPr="00761A32" w:rsidRDefault="00B778AB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Мероприятия, направленные на 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B778AB" w:rsidRPr="002536AA" w:rsidTr="00B778AB">
        <w:trPr>
          <w:trHeight w:val="2218"/>
        </w:trPr>
        <w:tc>
          <w:tcPr>
            <w:tcW w:w="675" w:type="dxa"/>
            <w:vAlign w:val="center"/>
          </w:tcPr>
          <w:p w:rsidR="00B778AB" w:rsidRPr="002536AA" w:rsidRDefault="00B778AB" w:rsidP="000A3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B778AB" w:rsidRPr="002536AA" w:rsidRDefault="00B778AB" w:rsidP="0025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инвестиционных предложений</w:t>
            </w:r>
          </w:p>
        </w:tc>
        <w:tc>
          <w:tcPr>
            <w:tcW w:w="1372" w:type="dxa"/>
            <w:vAlign w:val="center"/>
          </w:tcPr>
          <w:p w:rsidR="00B778AB" w:rsidRPr="002536AA" w:rsidRDefault="00B778AB" w:rsidP="00CA0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3873" w:type="dxa"/>
            <w:vAlign w:val="center"/>
          </w:tcPr>
          <w:p w:rsidR="00B778AB" w:rsidRPr="002536AA" w:rsidRDefault="00B778AB" w:rsidP="0025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E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инвестиционных предложений с применением механизмов государственно-частного партнерства и посредством заключения концессионных соглашений</w:t>
            </w:r>
          </w:p>
        </w:tc>
        <w:tc>
          <w:tcPr>
            <w:tcW w:w="1179" w:type="dxa"/>
            <w:vAlign w:val="center"/>
          </w:tcPr>
          <w:p w:rsidR="00B778AB" w:rsidRPr="002536AA" w:rsidRDefault="00B778AB" w:rsidP="00761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B778AB" w:rsidRPr="002536AA" w:rsidRDefault="00B778AB" w:rsidP="00B12A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vAlign w:val="center"/>
          </w:tcPr>
          <w:p w:rsidR="00B778AB" w:rsidRPr="002536AA" w:rsidRDefault="00FA0D69" w:rsidP="00B12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Align w:val="center"/>
          </w:tcPr>
          <w:p w:rsidR="00B778AB" w:rsidRDefault="00B778AB" w:rsidP="009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Волчанского</w:t>
            </w: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78AB" w:rsidRPr="00761A32" w:rsidRDefault="00B778AB" w:rsidP="0076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ЖКХ, строительства и архитектуры</w:t>
            </w: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Волчанского</w:t>
            </w:r>
            <w:r w:rsidRPr="0025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</w:tbl>
    <w:p w:rsidR="00076416" w:rsidRPr="0098315E" w:rsidRDefault="00076416" w:rsidP="00717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6416" w:rsidRPr="0098315E" w:rsidSect="00C44AED"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B4" w:rsidRDefault="004E33B4" w:rsidP="00AD51D3">
      <w:pPr>
        <w:spacing w:after="0" w:line="240" w:lineRule="auto"/>
      </w:pPr>
      <w:r>
        <w:separator/>
      </w:r>
    </w:p>
  </w:endnote>
  <w:endnote w:type="continuationSeparator" w:id="0">
    <w:p w:rsidR="004E33B4" w:rsidRDefault="004E33B4" w:rsidP="00AD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B4" w:rsidRDefault="004E33B4" w:rsidP="00AD51D3">
      <w:pPr>
        <w:spacing w:after="0" w:line="240" w:lineRule="auto"/>
      </w:pPr>
      <w:r>
        <w:separator/>
      </w:r>
    </w:p>
  </w:footnote>
  <w:footnote w:type="continuationSeparator" w:id="0">
    <w:p w:rsidR="004E33B4" w:rsidRDefault="004E33B4" w:rsidP="00AD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23B0E"/>
    <w:multiLevelType w:val="hybridMultilevel"/>
    <w:tmpl w:val="E8767718"/>
    <w:lvl w:ilvl="0" w:tplc="49C6B5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1D3489"/>
    <w:multiLevelType w:val="hybridMultilevel"/>
    <w:tmpl w:val="0CF21CFE"/>
    <w:lvl w:ilvl="0" w:tplc="D38E97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C3"/>
    <w:rsid w:val="000071FA"/>
    <w:rsid w:val="00017B3F"/>
    <w:rsid w:val="00057E10"/>
    <w:rsid w:val="0006210F"/>
    <w:rsid w:val="00076416"/>
    <w:rsid w:val="000823E7"/>
    <w:rsid w:val="00086031"/>
    <w:rsid w:val="000A3003"/>
    <w:rsid w:val="000A358B"/>
    <w:rsid w:val="0011623B"/>
    <w:rsid w:val="002536AA"/>
    <w:rsid w:val="002923E2"/>
    <w:rsid w:val="0032545A"/>
    <w:rsid w:val="00403E24"/>
    <w:rsid w:val="004051E8"/>
    <w:rsid w:val="00407768"/>
    <w:rsid w:val="004942FB"/>
    <w:rsid w:val="004E33B4"/>
    <w:rsid w:val="004F5131"/>
    <w:rsid w:val="00531059"/>
    <w:rsid w:val="005838A7"/>
    <w:rsid w:val="0058785F"/>
    <w:rsid w:val="005C318F"/>
    <w:rsid w:val="005D32A5"/>
    <w:rsid w:val="00600F14"/>
    <w:rsid w:val="00646239"/>
    <w:rsid w:val="00653F0B"/>
    <w:rsid w:val="006666DC"/>
    <w:rsid w:val="0070528C"/>
    <w:rsid w:val="00717915"/>
    <w:rsid w:val="00743AF2"/>
    <w:rsid w:val="00761A32"/>
    <w:rsid w:val="007E4502"/>
    <w:rsid w:val="007F1874"/>
    <w:rsid w:val="00830029"/>
    <w:rsid w:val="00857942"/>
    <w:rsid w:val="008F28CD"/>
    <w:rsid w:val="009556D0"/>
    <w:rsid w:val="0098315E"/>
    <w:rsid w:val="009B341C"/>
    <w:rsid w:val="00A23A45"/>
    <w:rsid w:val="00A43A4C"/>
    <w:rsid w:val="00AB3028"/>
    <w:rsid w:val="00AB74AD"/>
    <w:rsid w:val="00AD51D3"/>
    <w:rsid w:val="00AE7D04"/>
    <w:rsid w:val="00B12AA1"/>
    <w:rsid w:val="00B161F2"/>
    <w:rsid w:val="00B26592"/>
    <w:rsid w:val="00B505C5"/>
    <w:rsid w:val="00B64E9C"/>
    <w:rsid w:val="00B778AB"/>
    <w:rsid w:val="00B82DED"/>
    <w:rsid w:val="00C15F27"/>
    <w:rsid w:val="00C351F4"/>
    <w:rsid w:val="00C44AED"/>
    <w:rsid w:val="00C63403"/>
    <w:rsid w:val="00CA025C"/>
    <w:rsid w:val="00CA5F90"/>
    <w:rsid w:val="00CD47F6"/>
    <w:rsid w:val="00CE6F59"/>
    <w:rsid w:val="00D26302"/>
    <w:rsid w:val="00D811E1"/>
    <w:rsid w:val="00DB494F"/>
    <w:rsid w:val="00DC1AC3"/>
    <w:rsid w:val="00DD501B"/>
    <w:rsid w:val="00DE20DA"/>
    <w:rsid w:val="00E56611"/>
    <w:rsid w:val="00E62593"/>
    <w:rsid w:val="00E9433C"/>
    <w:rsid w:val="00F3416B"/>
    <w:rsid w:val="00F401E0"/>
    <w:rsid w:val="00F764BE"/>
    <w:rsid w:val="00FA0D69"/>
    <w:rsid w:val="00FB4342"/>
    <w:rsid w:val="00FB6038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1D3"/>
  </w:style>
  <w:style w:type="paragraph" w:styleId="a6">
    <w:name w:val="footer"/>
    <w:basedOn w:val="a"/>
    <w:link w:val="a7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1D3"/>
  </w:style>
  <w:style w:type="character" w:styleId="a8">
    <w:name w:val="Hyperlink"/>
    <w:basedOn w:val="a0"/>
    <w:uiPriority w:val="99"/>
    <w:unhideWhenUsed/>
    <w:rsid w:val="000A300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1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2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1D3"/>
  </w:style>
  <w:style w:type="paragraph" w:styleId="a6">
    <w:name w:val="footer"/>
    <w:basedOn w:val="a"/>
    <w:link w:val="a7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1D3"/>
  </w:style>
  <w:style w:type="character" w:styleId="a8">
    <w:name w:val="Hyperlink"/>
    <w:basedOn w:val="a0"/>
    <w:uiPriority w:val="99"/>
    <w:unhideWhenUsed/>
    <w:rsid w:val="000A300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1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4B9A-1576-482C-9B21-2690642E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Баитова Елена Евгеньевна</dc:creator>
  <cp:lastModifiedBy>User</cp:lastModifiedBy>
  <cp:revision>5</cp:revision>
  <cp:lastPrinted>2019-08-19T07:58:00Z</cp:lastPrinted>
  <dcterms:created xsi:type="dcterms:W3CDTF">2019-08-20T05:47:00Z</dcterms:created>
  <dcterms:modified xsi:type="dcterms:W3CDTF">2019-12-16T07:36:00Z</dcterms:modified>
</cp:coreProperties>
</file>