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2754630</wp:posOffset>
            </wp:positionH>
            <wp:positionV relativeFrom="paragraph">
              <wp:posOffset>18415</wp:posOffset>
            </wp:positionV>
            <wp:extent cx="371475" cy="5905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caps/>
          <w:spacing w:val="160"/>
        </w:rPr>
      </w:pPr>
      <w:r>
        <w:rPr>
          <w:b/>
          <w:bCs/>
          <w:caps/>
          <w:spacing w:val="160"/>
          <w:sz w:val="28"/>
          <w:szCs w:val="28"/>
        </w:rPr>
        <w:t>ПРОТОКОл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муниципальной комиссии по профилактике экстремизма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Волчанского городского округа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16.06.2021 г.                                                                                                           № 2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Зал заседания администрации Волчанского городского округа 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Председатель</w:t>
      </w:r>
      <w:r>
        <w:rPr>
          <w:rFonts w:cs="Times New Roman" w:ascii="Times New Roman" w:hAnsi="Times New Roman"/>
          <w:sz w:val="28"/>
          <w:szCs w:val="28"/>
        </w:rPr>
        <w:t xml:space="preserve">:  </w:t>
      </w:r>
      <w:r>
        <w:rPr>
          <w:rFonts w:cs="Times New Roman" w:ascii="Times New Roman" w:hAnsi="Times New Roman"/>
          <w:b/>
          <w:i/>
          <w:sz w:val="28"/>
          <w:szCs w:val="28"/>
        </w:rPr>
        <w:t>Вервейн А.В.</w:t>
      </w:r>
      <w:r>
        <w:rPr>
          <w:rFonts w:cs="Times New Roman" w:ascii="Times New Roman" w:hAnsi="Times New Roman"/>
          <w:sz w:val="28"/>
          <w:szCs w:val="28"/>
        </w:rPr>
        <w:t xml:space="preserve"> – глава Волчанского городского округа.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Заместитель председателя: </w:t>
      </w:r>
      <w:r>
        <w:rPr>
          <w:rFonts w:cs="Times New Roman" w:ascii="Times New Roman" w:hAnsi="Times New Roman"/>
          <w:b/>
          <w:i/>
          <w:sz w:val="28"/>
          <w:szCs w:val="28"/>
        </w:rPr>
        <w:t>Бородулина И.В.</w:t>
      </w:r>
      <w:r>
        <w:rPr>
          <w:rFonts w:cs="Times New Roman" w:ascii="Times New Roman" w:hAnsi="Times New Roman"/>
          <w:i/>
          <w:sz w:val="28"/>
          <w:szCs w:val="28"/>
        </w:rPr>
        <w:t xml:space="preserve"> - </w:t>
      </w:r>
      <w:r>
        <w:rPr>
          <w:rFonts w:cs="Times New Roman" w:ascii="Times New Roman" w:hAnsi="Times New Roman"/>
          <w:sz w:val="28"/>
          <w:szCs w:val="28"/>
        </w:rPr>
        <w:t>заместитель главы администрации Волчанского городского округа.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Секретарь: </w:t>
      </w:r>
      <w:r>
        <w:rPr>
          <w:rFonts w:cs="Times New Roman" w:ascii="Times New Roman" w:hAnsi="Times New Roman"/>
          <w:b/>
          <w:i/>
          <w:sz w:val="28"/>
          <w:szCs w:val="28"/>
        </w:rPr>
        <w:t>Вельмискина М.В.</w:t>
      </w:r>
      <w:r>
        <w:rPr>
          <w:rFonts w:cs="Times New Roman" w:ascii="Times New Roman" w:hAnsi="Times New Roman"/>
          <w:sz w:val="28"/>
          <w:szCs w:val="28"/>
        </w:rPr>
        <w:t>– старший инспектор МОУО – Отдела образования Волчанского городского округа.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0" w:leader="none"/>
        </w:tabs>
        <w:jc w:val="both"/>
        <w:rPr>
          <w:bCs/>
        </w:rPr>
      </w:pPr>
      <w:r>
        <w:rPr>
          <w:rFonts w:cs="Times New Roman"/>
          <w:bCs/>
          <w:i/>
          <w:sz w:val="28"/>
          <w:szCs w:val="28"/>
        </w:rPr>
        <w:t>Присутствовали:</w:t>
      </w:r>
      <w:r>
        <w:rPr>
          <w:rFonts w:cs="Times New Roman"/>
          <w:b/>
          <w:bCs/>
          <w:i/>
          <w:sz w:val="28"/>
          <w:szCs w:val="28"/>
        </w:rPr>
        <w:t xml:space="preserve">. Адельфинская О.В.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– начальник МОУО - Отдела образования ВГО,</w:t>
      </w:r>
      <w:r>
        <w:rPr>
          <w:rFonts w:cs="Times New Roman"/>
          <w:b/>
          <w:bCs/>
          <w:i/>
          <w:sz w:val="28"/>
          <w:szCs w:val="28"/>
        </w:rPr>
        <w:t xml:space="preserve">  </w:t>
      </w:r>
      <w:r>
        <w:rPr>
          <w:rFonts w:cs="Times New Roman"/>
          <w:b/>
          <w:bCs/>
          <w:i/>
          <w:sz w:val="28"/>
          <w:szCs w:val="28"/>
        </w:rPr>
        <w:t xml:space="preserve">Швед В.В. -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н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 xml:space="preserve">ачальник отделения полиции№ 10 Межмуниципального отдела Министерства внутренних дел РФ «Краснотурьинский», </w:t>
      </w:r>
      <w:r>
        <w:rPr>
          <w:rFonts w:cs="Times New Roman"/>
          <w:b/>
          <w:bCs/>
          <w:i/>
          <w:iCs/>
          <w:sz w:val="28"/>
          <w:szCs w:val="28"/>
        </w:rPr>
        <w:t>Эльрих В.В. -</w:t>
      </w:r>
      <w:r>
        <w:rPr>
          <w:rFonts w:cs="Times New Roman"/>
          <w:b/>
          <w:bCs/>
          <w:i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настоятель храма во имя Святителя Николая Чудотворца,</w:t>
      </w:r>
      <w:r>
        <w:rPr>
          <w:rFonts w:cs="Times New Roman"/>
          <w:b/>
          <w:bCs/>
          <w:i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  <w:lang w:val="en-US"/>
        </w:rPr>
        <w:t>И</w:t>
      </w:r>
      <w:r>
        <w:rPr>
          <w:rFonts w:cs="Times New Roman"/>
          <w:b/>
          <w:bCs/>
          <w:i/>
          <w:iCs/>
          <w:sz w:val="28"/>
          <w:szCs w:val="28"/>
        </w:rPr>
        <w:t xml:space="preserve">зосимова </w:t>
      </w:r>
      <w:r>
        <w:rPr>
          <w:rFonts w:cs="Times New Roman"/>
          <w:b/>
          <w:bCs/>
          <w:i/>
          <w:sz w:val="28"/>
          <w:szCs w:val="28"/>
        </w:rPr>
        <w:t xml:space="preserve">Р.Р. -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 xml:space="preserve">директора МАУК КДЦ ВГО, </w:t>
      </w:r>
      <w:r>
        <w:rPr>
          <w:rFonts w:eastAsia="Times New Roman" w:cs="Times New Roman"/>
          <w:b/>
          <w:bCs/>
          <w:i/>
          <w:sz w:val="28"/>
          <w:szCs w:val="28"/>
          <w:lang w:eastAsia="ru-RU"/>
        </w:rPr>
        <w:t>Горбунова С.М.</w:t>
      </w:r>
      <w:r>
        <w:rPr>
          <w:rFonts w:cs="Times New Roman"/>
          <w:b/>
          <w:bCs/>
          <w:i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 xml:space="preserve">– начальник КЦСОН г. Волчанска, </w:t>
      </w:r>
      <w:r>
        <w:rPr>
          <w:rFonts w:cs="Times New Roman"/>
          <w:b/>
          <w:bCs/>
          <w:i/>
          <w:sz w:val="28"/>
          <w:szCs w:val="28"/>
        </w:rPr>
        <w:t xml:space="preserve">Рейбандт Э.А., –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 xml:space="preserve">председатель немецкого общества «Возрождение»,  </w:t>
      </w:r>
      <w:r>
        <w:rPr>
          <w:rFonts w:cs="Times New Roman"/>
          <w:b/>
          <w:bCs/>
          <w:i/>
          <w:sz w:val="28"/>
          <w:szCs w:val="28"/>
        </w:rPr>
        <w:t xml:space="preserve">Сафин Н.М. -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председатель мусульманской  организации  г. Волчанска.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ind w:left="426" w:hanging="360"/>
        <w:jc w:val="center"/>
        <w:rPr>
          <w:i/>
          <w:i/>
          <w:spacing w:val="-6"/>
        </w:rPr>
      </w:pPr>
      <w:r>
        <w:rPr>
          <w:i/>
          <w:spacing w:val="-6"/>
          <w:sz w:val="28"/>
          <w:szCs w:val="28"/>
        </w:rPr>
        <w:t>О реализации подпрограммы «Гармонизация межнациональных и этно-конфессиональных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главы ВГО от 12.11.2018 г. № 530.</w:t>
      </w:r>
    </w:p>
    <w:p>
      <w:pPr>
        <w:pStyle w:val="ConsPlusNonformat"/>
        <w:ind w:left="284" w:hanging="0"/>
        <w:rPr>
          <w:rFonts w:ascii="Times New Roman" w:hAnsi="Times New Roman" w:cs="Times New Roman"/>
          <w:i/>
          <w:i/>
          <w:spacing w:val="-6"/>
          <w:sz w:val="24"/>
          <w:szCs w:val="24"/>
        </w:rPr>
      </w:pPr>
      <w:r>
        <w:rPr>
          <w:rFonts w:cs="Times New Roman" w:ascii="Times New Roman" w:hAnsi="Times New Roman"/>
          <w:i/>
          <w:spacing w:val="-6"/>
          <w:sz w:val="24"/>
          <w:szCs w:val="24"/>
        </w:rPr>
      </w:r>
    </w:p>
    <w:p>
      <w:pPr>
        <w:pStyle w:val="ConsPlusNonformat"/>
        <w:ind w:left="284" w:hanging="0"/>
        <w:rPr>
          <w:rFonts w:ascii="Times New Roman" w:hAnsi="Times New Roman" w:cs="Times New Roman"/>
          <w:b/>
          <w:b/>
          <w:spacing w:val="-6"/>
          <w:sz w:val="24"/>
          <w:szCs w:val="24"/>
        </w:rPr>
      </w:pPr>
      <w:r>
        <w:rPr>
          <w:rFonts w:cs="Times New Roman" w:ascii="Times New Roman" w:hAnsi="Times New Roman"/>
          <w:b/>
          <w:spacing w:val="-6"/>
          <w:sz w:val="28"/>
          <w:szCs w:val="28"/>
        </w:rPr>
        <w:t>СЛУШАЛИ:</w:t>
      </w:r>
    </w:p>
    <w:p>
      <w:pPr>
        <w:pStyle w:val="ConsPlusNonformat"/>
        <w:widowControl/>
        <w:ind w:left="284" w:hanging="0"/>
        <w:rPr>
          <w:rFonts w:ascii="Times New Roman" w:hAnsi="Times New Roman" w:cs="Times New Roman"/>
          <w:b/>
          <w:b/>
          <w:spacing w:val="-6"/>
          <w:sz w:val="24"/>
          <w:szCs w:val="24"/>
        </w:rPr>
      </w:pPr>
      <w:r>
        <w:rPr>
          <w:rFonts w:cs="Times New Roman" w:ascii="Times New Roman" w:hAnsi="Times New Roman"/>
          <w:b/>
          <w:spacing w:val="-6"/>
          <w:sz w:val="28"/>
          <w:szCs w:val="28"/>
        </w:rPr>
        <w:t>Бородулину И.В.: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 подпрограммы «Гармонизация межнациональных и этноконфессиональных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главы ВГО от 12.11.2018 года № 530, где  предусмотрено на 2021 год финансирование в сумме  50.000т.р. на подпрограмму «Гармонизация межнациональных и этноконфессиональных отношений и профилактику экстремизма на территории ВГО».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РЕШИЛИ: </w:t>
      </w:r>
    </w:p>
    <w:p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Информацию принять к сведению.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i/>
          <w:i/>
          <w:spacing w:val="-6"/>
          <w:sz w:val="24"/>
          <w:szCs w:val="24"/>
        </w:rPr>
      </w:pPr>
      <w:r>
        <w:rPr>
          <w:rFonts w:cs="Times New Roman" w:ascii="Times New Roman" w:hAnsi="Times New Roman"/>
          <w:i/>
          <w:spacing w:val="-6"/>
          <w:sz w:val="24"/>
          <w:szCs w:val="24"/>
        </w:rPr>
      </w:r>
    </w:p>
    <w:p>
      <w:pPr>
        <w:pStyle w:val="ConsPlusNonformat"/>
        <w:widowControl/>
        <w:numPr>
          <w:ilvl w:val="0"/>
          <w:numId w:val="1"/>
        </w:numPr>
        <w:ind w:left="0" w:hanging="0"/>
        <w:jc w:val="center"/>
        <w:rPr>
          <w:rFonts w:ascii="Times New Roman" w:hAnsi="Times New Roman" w:cs="Times New Roman"/>
          <w:i/>
          <w:i/>
          <w:spacing w:val="-6"/>
          <w:sz w:val="24"/>
          <w:szCs w:val="24"/>
        </w:rPr>
      </w:pPr>
      <w:r>
        <w:rPr>
          <w:rFonts w:cs="Times New Roman" w:ascii="Times New Roman" w:hAnsi="Times New Roman"/>
          <w:i/>
          <w:spacing w:val="-6"/>
          <w:sz w:val="28"/>
          <w:szCs w:val="28"/>
        </w:rPr>
        <w:t xml:space="preserve">О проводимой работе общественных организаций в 2021 году </w:t>
      </w:r>
    </w:p>
    <w:p>
      <w:pPr>
        <w:pStyle w:val="ConsPlusNonformat"/>
        <w:widowControl/>
        <w:numPr>
          <w:ilvl w:val="0"/>
          <w:numId w:val="0"/>
        </w:numPr>
        <w:ind w:left="1353" w:hanging="0"/>
        <w:jc w:val="center"/>
        <w:rPr>
          <w:rFonts w:ascii="Times New Roman" w:hAnsi="Times New Roman" w:cs="Times New Roman"/>
          <w:i/>
          <w:i/>
          <w:spacing w:val="-6"/>
          <w:sz w:val="24"/>
          <w:szCs w:val="24"/>
        </w:rPr>
      </w:pPr>
      <w:r>
        <w:rPr>
          <w:rFonts w:cs="Times New Roman" w:ascii="Times New Roman" w:hAnsi="Times New Roman"/>
          <w:i/>
          <w:spacing w:val="-6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СЛУШАЛИ:</w:t>
      </w:r>
    </w:p>
    <w:p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Рейбандт Э.А.: </w:t>
      </w:r>
      <w:r>
        <w:rPr>
          <w:rFonts w:cs="Times New Roman" w:ascii="Times New Roman" w:hAnsi="Times New Roman"/>
          <w:sz w:val="28"/>
          <w:szCs w:val="28"/>
        </w:rPr>
        <w:t xml:space="preserve">Молодёжи очень мало, в основном люди в пенсионном возрасте. Встречаемся на дому. Проходим курс изучения немецкого языка в КЦСОН, приходят все желающие. </w:t>
      </w:r>
    </w:p>
    <w:p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Сафин Н.М.:</w:t>
      </w:r>
      <w:r>
        <w:rPr>
          <w:rFonts w:cs="Times New Roman" w:ascii="Times New Roman" w:hAnsi="Times New Roman"/>
          <w:sz w:val="28"/>
          <w:szCs w:val="28"/>
        </w:rPr>
        <w:t>. Первые мероприятие планируется в летний период, участвуем во всех мероприятиях, посещаем все заседания советов и комиссий.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РЕШИЛИ: </w:t>
      </w:r>
    </w:p>
    <w:p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Информацию принять к сведению.</w:t>
      </w:r>
    </w:p>
    <w:p>
      <w:pPr>
        <w:pStyle w:val="ConsPlusNonformat"/>
        <w:widowControl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Всем субъектам профилактики продолжать активно участвовать в мероприятиях, направленных на профилактику гармонизации межнациональных и межконфессиональных отношениях на территории ВГО. Проявлять бдительность и внимание по проявлению межнациональной розни среди населения, приезжих граждан.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Срок: </w:t>
      </w:r>
      <w:r>
        <w:rPr>
          <w:rFonts w:cs="Times New Roman" w:ascii="Times New Roman" w:hAnsi="Times New Roman"/>
          <w:sz w:val="28"/>
          <w:szCs w:val="28"/>
        </w:rPr>
        <w:t>постоянно.</w:t>
      </w:r>
    </w:p>
    <w:p>
      <w:pPr>
        <w:pStyle w:val="ConsPlusNonformat"/>
        <w:widowControl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О деятельности православной церкви по вопросам гармонизации этно-конфессиональных отношениях на территории ВГО</w:t>
      </w:r>
    </w:p>
    <w:p>
      <w:pPr>
        <w:pStyle w:val="ConsPlusNonformat"/>
        <w:widowControl/>
        <w:ind w:left="1353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СЛУШАЛИ: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b/>
          <w:i/>
          <w:spacing w:val="-6"/>
          <w:sz w:val="28"/>
          <w:szCs w:val="28"/>
        </w:rPr>
        <w:t xml:space="preserve">Эльрих В.В.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График служб  в 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Храме Николая Чудотворца г. Волчанск (Никольский храм)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можно узнать на официальном сайте церкви  </w:t>
      </w:r>
      <w:hyperlink r:id="rId3">
        <w:r>
          <w:rPr>
            <w:rFonts w:cs="Times New Roman" w:ascii="Times New Roman" w:hAnsi="Times New Roman"/>
            <w:spacing w:val="-6"/>
            <w:sz w:val="28"/>
            <w:szCs w:val="28"/>
          </w:rPr>
          <w:t>http://nikolskiyhram.cerkov.ru</w:t>
        </w:r>
      </w:hyperlink>
      <w:r>
        <w:rPr>
          <w:rFonts w:cs="Times New Roman" w:ascii="Times New Roman" w:hAnsi="Times New Roman"/>
          <w:spacing w:val="-6"/>
          <w:sz w:val="28"/>
          <w:szCs w:val="28"/>
        </w:rPr>
        <w:t xml:space="preserve">   или по телефону храма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+7 (34383) 58094. Обычно служба 2 раза в неделю (суббота, воскресенье). </w:t>
      </w:r>
    </w:p>
    <w:p>
      <w:pPr>
        <w:pStyle w:val="ConsPlusNonformat"/>
        <w:widowControl/>
        <w:ind w:firstLine="567"/>
        <w:rPr>
          <w:rFonts w:ascii="Times New Roman" w:hAnsi="Times New Roman" w:cs="Times New Roman"/>
          <w:b/>
          <w:b/>
          <w:i/>
          <w:i/>
          <w:spacing w:val="-6"/>
          <w:sz w:val="24"/>
          <w:szCs w:val="24"/>
        </w:rPr>
      </w:pPr>
      <w:r>
        <w:rPr>
          <w:rFonts w:cs="Times New Roman" w:ascii="Times New Roman" w:hAnsi="Times New Roman"/>
          <w:b/>
          <w:i/>
          <w:spacing w:val="-6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</w:p>
    <w:p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Информацию принять к сведению.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Анализ обстановки на территории ВГО в сфере противодействия экстремизма  и национальных отношений</w:t>
      </w:r>
    </w:p>
    <w:p>
      <w:pPr>
        <w:pStyle w:val="ConsPlusNonformat"/>
        <w:widowControl/>
        <w:ind w:left="1353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Информация Швед В.В. </w:t>
      </w:r>
      <w:r>
        <w:rPr>
          <w:rFonts w:cs="Times New Roman" w:ascii="Times New Roman" w:hAnsi="Times New Roman"/>
          <w:sz w:val="28"/>
          <w:szCs w:val="28"/>
        </w:rPr>
        <w:t>начальника ОеП №10  МО МВД России «Краснотурьинский»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21"/>
        <w:shd w:val="clear" w:fill="FFFFFF"/>
        <w:spacing w:lineRule="auto" w:line="240" w:before="0" w:after="0"/>
        <w:ind w:hanging="0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рамках отслеживания политических, социально-экономических и иных процессов на территории обслуживания ежедневно проводится мониторинг информационных ресурсов сети «Интернет», для установления размещённых информационных материалов планируемых протестных акциях, с целью своевременного принятия мер упреждающего характера по устранению предпосылок для возникновения конфликта.       </w:t>
      </w:r>
    </w:p>
    <w:p>
      <w:pPr>
        <w:pStyle w:val="21"/>
        <w:shd w:val="clear" w:fill="FFFFFF"/>
        <w:spacing w:lineRule="auto" w:line="240" w:before="0" w:after="0"/>
        <w:ind w:firstLine="800"/>
        <w:rPr>
          <w:sz w:val="24"/>
          <w:szCs w:val="24"/>
        </w:rPr>
      </w:pPr>
      <w:r>
        <w:rPr>
          <w:sz w:val="28"/>
          <w:szCs w:val="28"/>
        </w:rPr>
        <w:t xml:space="preserve">Согласно проведенного анализа в сфере противодействия экстремизму и терроризму в ОеП № 10 МО МВД России «Краснотурьинский» были выявлены преступления данного характера (материал прилагается). </w:t>
      </w:r>
    </w:p>
    <w:p>
      <w:pPr>
        <w:pStyle w:val="21"/>
        <w:shd w:val="clear" w:fill="FFFFFF"/>
        <w:spacing w:lineRule="auto" w:line="240" w:before="0" w:after="0"/>
        <w:ind w:firstLine="800"/>
        <w:rPr>
          <w:sz w:val="24"/>
          <w:szCs w:val="24"/>
        </w:rPr>
      </w:pPr>
      <w:r>
        <w:rPr>
          <w:sz w:val="28"/>
          <w:szCs w:val="28"/>
        </w:rPr>
        <w:t>Согласно приказу ГУ МВД России по Свердловской области № 83 от 27.01.2020 года  проводятся оперативно-профилактического мероприятия по пресечению незаконной миграции «Нелегальный мигрант».</w:t>
      </w:r>
    </w:p>
    <w:p>
      <w:pPr>
        <w:pStyle w:val="21"/>
        <w:shd w:val="clear" w:fill="FFFFFF"/>
        <w:spacing w:lineRule="auto" w:line="240" w:before="0" w:after="0"/>
        <w:ind w:firstLine="800"/>
        <w:rPr>
          <w:sz w:val="24"/>
          <w:szCs w:val="24"/>
        </w:rPr>
      </w:pPr>
      <w:r>
        <w:rPr>
          <w:sz w:val="28"/>
          <w:szCs w:val="28"/>
        </w:rPr>
        <w:t xml:space="preserve">Обеспечивается контроль и сохранение оперативной обстановки в сфере противодействия экстремизму и  терроризму в случае выявления данных фактов материалы будут направляться в межведомственную комиссию по профилактике экстремизма в Волчанском ГО. </w:t>
      </w:r>
    </w:p>
    <w:p>
      <w:pPr>
        <w:pStyle w:val="21"/>
        <w:shd w:val="clear" w:color="auto" w:fill="auto"/>
        <w:spacing w:lineRule="auto" w:line="240" w:before="0" w:after="0"/>
        <w:ind w:firstLine="800"/>
        <w:rPr>
          <w:sz w:val="24"/>
          <w:szCs w:val="24"/>
        </w:rPr>
      </w:pPr>
      <w:r>
        <w:rPr>
          <w:sz w:val="28"/>
          <w:szCs w:val="28"/>
        </w:rPr>
        <w:t xml:space="preserve">Организованы и проведены рабочие встречи с председателями обществ, имеющихся на территории Волчанского ГО, в ходе проведения встреч, особое внимание уделено важности не допущения распространения и агитации экстремизма и терроризма. </w:t>
      </w:r>
    </w:p>
    <w:p>
      <w:pPr>
        <w:pStyle w:val="21"/>
        <w:shd w:val="clear" w:color="auto" w:fill="auto"/>
        <w:spacing w:lineRule="auto" w:line="240" w:before="0" w:after="0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РЕШИЛИ: </w:t>
      </w:r>
    </w:p>
    <w:p>
      <w:pPr>
        <w:pStyle w:val="ConsPlusNonformat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Информацию принять к сведению.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ОеП №10  МО МВД России «Краснотурьинский» (Швед В.В.) усилить контроль по проявлению экстремизма на территории Волчанского городского округа.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Субъектам профилактики:</w:t>
      </w:r>
    </w:p>
    <w:p>
      <w:pPr>
        <w:pStyle w:val="ListParagraph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Информировать сотрудников полиции о фактах экстремисткой направленности, о фактах проживания иностранных граждан, в том числе, проживающих без регистрации по месту жительства.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постоянно.</w:t>
      </w:r>
    </w:p>
    <w:p>
      <w:pPr>
        <w:pStyle w:val="ConsPlusNonformat"/>
        <w:numPr>
          <w:ilvl w:val="0"/>
          <w:numId w:val="4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Рекомендовать Совету по межнациональным отношениям, МВД России «Краснотурьинский», некоммерческим национальным, религиозным объединениям  продолжить работу по повышению уровня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</w:r>
    </w:p>
    <w:p>
      <w:pPr>
        <w:pStyle w:val="ConsPlusNonformat"/>
        <w:ind w:left="42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Срок:</w:t>
      </w:r>
      <w:r>
        <w:rPr>
          <w:rFonts w:cs="Times New Roman" w:ascii="Times New Roman" w:hAnsi="Times New Roman"/>
          <w:sz w:val="28"/>
          <w:szCs w:val="28"/>
        </w:rPr>
        <w:t xml:space="preserve"> постоянно</w:t>
        <w:tab/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Рассмотрение писем окружного и областного уровней.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СЛУШАЛИ: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Бородулину И.В.: </w:t>
      </w:r>
      <w:r>
        <w:rPr>
          <w:rFonts w:cs="Times New Roman" w:ascii="Times New Roman" w:hAnsi="Times New Roman"/>
          <w:sz w:val="28"/>
          <w:szCs w:val="28"/>
        </w:rPr>
        <w:t>протокол заседания межведомственной комиссии по профилактике экстремизма в Свердловской области № 14 от 14.04.2021 года.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</w:p>
    <w:p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Информацию принять к сведению.</w:t>
      </w:r>
    </w:p>
    <w:p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Субъектам профилактики организовать с привлечением общественных палат, руководителей религиозных и национально-культурных объединений работу по донесению до населения информации о последствиях участия в несанкционированных и иных противоправных акциях, а также во время проведения массовых мероприятий.</w:t>
      </w:r>
    </w:p>
    <w:p>
      <w:pPr>
        <w:pStyle w:val="ConsPlusNonformat"/>
        <w:widowControl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Срок: 3 квартал</w:t>
      </w:r>
    </w:p>
    <w:p>
      <w:pPr>
        <w:pStyle w:val="ConsPlusNonformat"/>
        <w:widowControl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редседатель                                                                                        А.В. Вервейн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Nonformat"/>
        <w:widowControl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Заместитель председателя                                                            И.В. Бородулина</w:t>
      </w:r>
    </w:p>
    <w:p>
      <w:pPr>
        <w:pStyle w:val="ConsPlusNonformat"/>
        <w:widowControl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ConsPlusNonformat"/>
        <w:widowControl/>
        <w:tabs>
          <w:tab w:val="clear" w:pos="708"/>
          <w:tab w:val="left" w:pos="9637" w:leader="none"/>
        </w:tabs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Nonformat"/>
        <w:widowControl/>
        <w:tabs>
          <w:tab w:val="clear" w:pos="708"/>
          <w:tab w:val="left" w:pos="9637" w:leader="none"/>
        </w:tabs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Секретарь                                                                                    М.В. Вельмискина</w:t>
      </w:r>
    </w:p>
    <w:sectPr>
      <w:footerReference w:type="default" r:id="rId4"/>
      <w:type w:val="nextPage"/>
      <w:pgSz w:w="11906" w:h="16838"/>
      <w:pgMar w:left="1560" w:right="850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i/>
        <w:b w:val="fals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73" w:hanging="72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33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3" w:hanging="108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13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33" w:hanging="144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3" w:hanging="180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13" w:hanging="180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33" w:hanging="2160"/>
      </w:pPr>
      <w:rPr>
        <w:i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3f1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26c3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26c3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азвание Знак"/>
    <w:basedOn w:val="DefaultParagraphFont"/>
    <w:link w:val="aa"/>
    <w:uiPriority w:val="10"/>
    <w:qFormat/>
    <w:rsid w:val="00040f55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ru-RU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060b5e"/>
    <w:rPr>
      <w:rFonts w:ascii="Arial" w:hAnsi="Arial" w:eastAsia="Times New Roman" w:cs="Arial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254e86"/>
    <w:rPr/>
  </w:style>
  <w:style w:type="character" w:styleId="2" w:customStyle="1">
    <w:name w:val="Основной текст (2)_"/>
    <w:basedOn w:val="DefaultParagraphFont"/>
    <w:link w:val="20"/>
    <w:qFormat/>
    <w:rsid w:val="009a1e96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8">
    <w:name w:val="Интернет-ссылка"/>
    <w:basedOn w:val="DefaultParagraphFont"/>
    <w:uiPriority w:val="99"/>
    <w:unhideWhenUsed/>
    <w:rsid w:val="002e0fbc"/>
    <w:rPr>
      <w:color w:val="0000FF" w:themeColor="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963f1c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963f1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9c0d6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unhideWhenUsed/>
    <w:rsid w:val="00a26c3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7"/>
    <w:uiPriority w:val="99"/>
    <w:unhideWhenUsed/>
    <w:rsid w:val="00a26c3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b5526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c6621"/>
    <w:pPr>
      <w:spacing w:beforeAutospacing="1" w:afterAutospacing="1"/>
    </w:pPr>
    <w:rPr/>
  </w:style>
  <w:style w:type="paragraph" w:styleId="Style27">
    <w:name w:val="Title"/>
    <w:basedOn w:val="Normal"/>
    <w:next w:val="Normal"/>
    <w:link w:val="ab"/>
    <w:uiPriority w:val="10"/>
    <w:qFormat/>
    <w:rsid w:val="00040f55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060b5e"/>
    <w:pPr/>
    <w:rPr>
      <w:rFonts w:ascii="Arial" w:hAnsi="Arial" w:cs="Arial"/>
      <w:sz w:val="16"/>
      <w:szCs w:val="16"/>
    </w:rPr>
  </w:style>
  <w:style w:type="paragraph" w:styleId="Western" w:customStyle="1">
    <w:name w:val="western"/>
    <w:basedOn w:val="Normal"/>
    <w:qFormat/>
    <w:rsid w:val="00e15ac5"/>
    <w:pPr>
      <w:spacing w:beforeAutospacing="1" w:afterAutospacing="1"/>
    </w:pPr>
    <w:rPr/>
  </w:style>
  <w:style w:type="paragraph" w:styleId="21" w:customStyle="1">
    <w:name w:val="Основной текст (2)"/>
    <w:basedOn w:val="Normal"/>
    <w:link w:val="2"/>
    <w:qFormat/>
    <w:rsid w:val="009a1e96"/>
    <w:pPr>
      <w:widowControl w:val="false"/>
      <w:shd w:val="clear" w:color="auto" w:fill="FFFFFF"/>
      <w:spacing w:lineRule="exact" w:line="322" w:before="300" w:after="0"/>
      <w:ind w:hanging="360"/>
      <w:jc w:val="both"/>
    </w:pPr>
    <w:rPr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nikolskiyhram.cerkov.r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BB10-7E99-42EB-BD46-64B4ACAA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LibreOffice/6.4.6.2$Linux_X86_64 LibreOffice_project/40$Build-2</Application>
  <Pages>4</Pages>
  <Words>704</Words>
  <Characters>5208</Characters>
  <CharactersWithSpaces>6231</CharactersWithSpaces>
  <Paragraphs>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2021-07-30T09:40:00Z</dcterms:created>
  <dc:creator>User</dc:creator>
  <dc:description/>
  <dc:language>ru-RU</dc:language>
  <cp:lastModifiedBy/>
  <cp:lastPrinted>2019-03-06T11:33:00Z</cp:lastPrinted>
  <dcterms:modified xsi:type="dcterms:W3CDTF">2021-08-11T11:19:29Z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