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0A" w:rsidRPr="0078092A" w:rsidRDefault="0059370A" w:rsidP="0059370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8092A">
        <w:rPr>
          <w:rFonts w:ascii="Times New Roman" w:hAnsi="Times New Roman" w:cs="Times New Roman"/>
          <w:b/>
          <w:bCs/>
          <w:sz w:val="22"/>
          <w:szCs w:val="22"/>
        </w:rPr>
        <w:t>Приложен</w:t>
      </w:r>
      <w:bookmarkStart w:id="0" w:name="_GoBack"/>
      <w:bookmarkEnd w:id="0"/>
      <w:r w:rsidRPr="0078092A">
        <w:rPr>
          <w:rFonts w:ascii="Times New Roman" w:hAnsi="Times New Roman" w:cs="Times New Roman"/>
          <w:b/>
          <w:bCs/>
          <w:sz w:val="22"/>
          <w:szCs w:val="22"/>
        </w:rPr>
        <w:t xml:space="preserve">ие 1 к протоколу Заседания Координационного совета по межнациональным и межконфессиональным отношениям </w:t>
      </w:r>
    </w:p>
    <w:p w:rsidR="0059370A" w:rsidRPr="0078092A" w:rsidRDefault="00EE1A02" w:rsidP="0059370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 территории ВГО от 22.03.2023</w:t>
      </w:r>
      <w:r w:rsidR="0059370A" w:rsidRPr="0078092A">
        <w:rPr>
          <w:rFonts w:ascii="Times New Roman" w:hAnsi="Times New Roman" w:cs="Times New Roman"/>
          <w:b/>
          <w:bCs/>
          <w:sz w:val="22"/>
          <w:szCs w:val="22"/>
        </w:rPr>
        <w:t xml:space="preserve"> № 1</w:t>
      </w:r>
    </w:p>
    <w:p w:rsidR="0059370A" w:rsidRDefault="0059370A">
      <w:pPr>
        <w:pStyle w:val="1"/>
        <w:ind w:firstLine="580"/>
        <w:jc w:val="both"/>
      </w:pPr>
    </w:p>
    <w:p w:rsidR="00EE1A02" w:rsidRDefault="00EE1A02" w:rsidP="00EE1A02">
      <w:pPr>
        <w:pStyle w:val="1"/>
        <w:ind w:firstLine="720"/>
        <w:jc w:val="both"/>
      </w:pPr>
      <w:r>
        <w:t>Вопросы миграционной политики урегулированы законодательством Российской Федерации. Законом определен порядок въезда на территорию нашей страны и выезда из нее иностранных граждан, установлены основания их пребывания в Российской Федерации. Практика показывает, что большинство иностранных граждан въезжает на территорию нашей страны с целью занятия трудовой деятельностью. Вместе с тем, не исключены и иные причины как законного, так и незаконного въезда на территорию России, включая цели совершения тяжких и особо тяжких преступлений, в том числе террористического и экстремистского характера.</w:t>
      </w:r>
    </w:p>
    <w:p w:rsidR="00EE1A02" w:rsidRDefault="00EE1A02" w:rsidP="00EE1A02">
      <w:pPr>
        <w:pStyle w:val="1"/>
        <w:ind w:firstLine="720"/>
        <w:jc w:val="both"/>
      </w:pPr>
      <w:r>
        <w:t>По недопущению противоправных действий органами контроля и надзора, правоохранительными органами принимаются меры по профилактике правонарушений в миграционной сфере.</w:t>
      </w:r>
    </w:p>
    <w:p w:rsidR="00EE1A02" w:rsidRDefault="00EE1A02" w:rsidP="00EE1A02">
      <w:pPr>
        <w:pStyle w:val="1"/>
        <w:ind w:firstLine="0"/>
        <w:jc w:val="both"/>
      </w:pPr>
      <w:r>
        <w:t xml:space="preserve">В соответствии с Конституцией Российской Федерации, иностранные граждане и лица без гражданства пользуются в Российской Федерации правами и </w:t>
      </w:r>
      <w:proofErr w:type="gramStart"/>
      <w:r>
        <w:t>несут обязанности</w:t>
      </w:r>
      <w:proofErr w:type="gramEnd"/>
      <w:r>
        <w:t xml:space="preserve"> наравне с гражданами РФ, кроме случаев, установленных федеральным законом или международным договором России.</w:t>
      </w:r>
    </w:p>
    <w:p w:rsidR="00EE1A02" w:rsidRDefault="00EE1A02" w:rsidP="00EE1A02">
      <w:pPr>
        <w:pStyle w:val="1"/>
        <w:ind w:firstLine="720"/>
        <w:jc w:val="both"/>
      </w:pPr>
      <w:r>
        <w:t>За 2 месяца 2023 года в СМИ размещены 8 материалов:</w:t>
      </w:r>
    </w:p>
    <w:p w:rsidR="00EE1A02" w:rsidRDefault="00EE1A02" w:rsidP="00EE1A02">
      <w:pPr>
        <w:pStyle w:val="1"/>
        <w:ind w:firstLine="720"/>
        <w:jc w:val="both"/>
      </w:pPr>
      <w:r>
        <w:t xml:space="preserve">12.01.2023, Информация по профилактике административного правонарушения по </w:t>
      </w:r>
      <w:proofErr w:type="gramStart"/>
      <w:r>
        <w:t>ч</w:t>
      </w:r>
      <w:proofErr w:type="gramEnd"/>
      <w:r>
        <w:t xml:space="preserve">. 1 ст. 18.15 </w:t>
      </w:r>
      <w:proofErr w:type="spellStart"/>
      <w:r>
        <w:t>КоАП</w:t>
      </w:r>
      <w:proofErr w:type="spellEnd"/>
      <w:r>
        <w:t xml:space="preserve"> РФ, ч. 1 ст. 18.10 </w:t>
      </w:r>
      <w:proofErr w:type="spellStart"/>
      <w:r>
        <w:t>КоАП</w:t>
      </w:r>
      <w:proofErr w:type="spellEnd"/>
      <w:r>
        <w:t xml:space="preserve"> РФ.</w:t>
      </w:r>
    </w:p>
    <w:p w:rsidR="00EE1A02" w:rsidRDefault="00EE1A02" w:rsidP="00EE1A02">
      <w:pPr>
        <w:pStyle w:val="1"/>
        <w:ind w:firstLine="720"/>
        <w:jc w:val="both"/>
      </w:pPr>
      <w:r>
        <w:t xml:space="preserve">12.01.2023, 10.03.2023 Информация по профилактике административного правонарушения по </w:t>
      </w:r>
      <w:proofErr w:type="gramStart"/>
      <w:r>
        <w:t>ч</w:t>
      </w:r>
      <w:proofErr w:type="gramEnd"/>
      <w:r>
        <w:t xml:space="preserve">. 1 ст. 18.8 </w:t>
      </w:r>
      <w:proofErr w:type="spellStart"/>
      <w:r>
        <w:t>КоАП</w:t>
      </w:r>
      <w:proofErr w:type="spellEnd"/>
      <w:r>
        <w:t xml:space="preserve"> РФ.</w:t>
      </w:r>
    </w:p>
    <w:p w:rsidR="00EE1A02" w:rsidRDefault="00EE1A02" w:rsidP="00EE1A02">
      <w:pPr>
        <w:pStyle w:val="1"/>
        <w:ind w:firstLine="720"/>
        <w:jc w:val="both"/>
      </w:pPr>
      <w:r>
        <w:t>30.01.2023, 10.03.2023 Информация о порядке и сроках уплаты штрафа, правовых последствиях и административной ответственности в случае его неуплаты иностранными гражданами и лицами без гражданства.</w:t>
      </w:r>
    </w:p>
    <w:p w:rsidR="00EE1A02" w:rsidRDefault="00EE1A02" w:rsidP="00EE1A02">
      <w:pPr>
        <w:pStyle w:val="1"/>
        <w:ind w:firstLine="580"/>
        <w:jc w:val="both"/>
      </w:pPr>
      <w:r>
        <w:t>30.01.2023 Информация об обязательной дактилоскопической регистрации, фотографированию и медицинского освидетельствования.</w:t>
      </w:r>
    </w:p>
    <w:p w:rsidR="00EE1A02" w:rsidRDefault="00EE1A02" w:rsidP="00EE1A02">
      <w:pPr>
        <w:pStyle w:val="1"/>
        <w:ind w:firstLine="580"/>
        <w:jc w:val="both"/>
      </w:pPr>
      <w:r>
        <w:t xml:space="preserve">10.03.2023 Информация по профилактике административного правонарушения по </w:t>
      </w:r>
      <w:proofErr w:type="gramStart"/>
      <w:r>
        <w:t>ч</w:t>
      </w:r>
      <w:proofErr w:type="gramEnd"/>
      <w:r>
        <w:t xml:space="preserve">. 4 ст. 18.9 </w:t>
      </w:r>
      <w:proofErr w:type="spellStart"/>
      <w:r>
        <w:t>КоАП</w:t>
      </w:r>
      <w:proofErr w:type="spellEnd"/>
      <w:r>
        <w:t xml:space="preserve"> РФ.</w:t>
      </w:r>
    </w:p>
    <w:p w:rsidR="00EE1A02" w:rsidRDefault="00EE1A02" w:rsidP="00EE1A02">
      <w:pPr>
        <w:pStyle w:val="1"/>
        <w:ind w:firstLine="580"/>
        <w:jc w:val="both"/>
      </w:pPr>
      <w:r>
        <w:t xml:space="preserve">10.03.2023 Информация по профилактике административного правонарушения по ст. 18.11 </w:t>
      </w:r>
      <w:proofErr w:type="spellStart"/>
      <w:r>
        <w:t>КоАП</w:t>
      </w:r>
      <w:proofErr w:type="spellEnd"/>
      <w:r>
        <w:t xml:space="preserve"> РФ.</w:t>
      </w:r>
    </w:p>
    <w:p w:rsidR="00EE1A02" w:rsidRDefault="00EE1A02" w:rsidP="00EE1A02">
      <w:pPr>
        <w:pStyle w:val="1"/>
        <w:ind w:firstLine="720"/>
        <w:jc w:val="both"/>
      </w:pPr>
      <w:r>
        <w:t>На постоянной основе проводится мониторинг мест компактного размещения и проживания мигрантов с целью недопущения создания этнических анклавов.</w:t>
      </w:r>
    </w:p>
    <w:p w:rsidR="00EE1A02" w:rsidRDefault="00EE1A02" w:rsidP="00EE1A02">
      <w:pPr>
        <w:pStyle w:val="1"/>
        <w:ind w:firstLine="720"/>
        <w:jc w:val="both"/>
      </w:pPr>
      <w:r>
        <w:t>За 2 месяца 2023 года в ПП № 7 МО МВД России «</w:t>
      </w:r>
      <w:proofErr w:type="spellStart"/>
      <w:r>
        <w:t>Краснотурьинский</w:t>
      </w:r>
      <w:proofErr w:type="spellEnd"/>
      <w:r>
        <w:t>» обращения, содержащие факты заселения жилых микрорайонов нелегальными мигрантами, лицами, не</w:t>
      </w:r>
    </w:p>
    <w:p w:rsidR="00EE1A02" w:rsidRDefault="00EE1A02" w:rsidP="00EE1A02">
      <w:pPr>
        <w:pStyle w:val="1"/>
        <w:ind w:firstLine="0"/>
        <w:jc w:val="both"/>
      </w:pPr>
      <w:proofErr w:type="gramStart"/>
      <w:r>
        <w:t>имеющими</w:t>
      </w:r>
      <w:proofErr w:type="gramEnd"/>
      <w:r>
        <w:t xml:space="preserve"> постоянного места жительства, организации подпольного производства с привлечением мигрантов, незаконных розничных рынков не поступали.</w:t>
      </w:r>
    </w:p>
    <w:p w:rsidR="00EE1A02" w:rsidRDefault="00EE1A02" w:rsidP="00EE1A02">
      <w:pPr>
        <w:pStyle w:val="1"/>
        <w:ind w:firstLine="540"/>
        <w:jc w:val="both"/>
      </w:pPr>
      <w:r>
        <w:t>На миграционный учет по месту пребывания поставлено 17 иностранных граждан:</w:t>
      </w:r>
    </w:p>
    <w:p w:rsidR="00EE1A02" w:rsidRDefault="00EE1A02" w:rsidP="00EE1A02">
      <w:pPr>
        <w:pStyle w:val="1"/>
        <w:ind w:firstLine="540"/>
        <w:jc w:val="both"/>
      </w:pPr>
      <w:r>
        <w:t>Из них: Азербайджан -1 (работа)</w:t>
      </w:r>
    </w:p>
    <w:p w:rsidR="00EE1A02" w:rsidRDefault="00EE1A02" w:rsidP="00EE1A02">
      <w:pPr>
        <w:pStyle w:val="1"/>
        <w:ind w:left="1360" w:firstLine="0"/>
        <w:jc w:val="both"/>
      </w:pPr>
      <w:r>
        <w:t>Таджикистан - 7 (работа - 6, частная -1)</w:t>
      </w:r>
    </w:p>
    <w:p w:rsidR="00EE1A02" w:rsidRDefault="00EE1A02" w:rsidP="00EE1A02">
      <w:pPr>
        <w:pStyle w:val="1"/>
        <w:ind w:left="1360" w:firstLine="0"/>
        <w:jc w:val="both"/>
      </w:pPr>
      <w:r>
        <w:t>Узбекистан - 9(работа)</w:t>
      </w:r>
    </w:p>
    <w:p w:rsidR="00EE1A02" w:rsidRDefault="00EE1A02" w:rsidP="00EE1A02">
      <w:pPr>
        <w:pStyle w:val="1"/>
        <w:ind w:firstLine="540"/>
        <w:jc w:val="both"/>
      </w:pPr>
      <w:r>
        <w:t>За постановкой на миграционный учет по месту жительства в 2023 году не обращались.</w:t>
      </w:r>
    </w:p>
    <w:p w:rsidR="00EE1A02" w:rsidRDefault="00EE1A02" w:rsidP="00EE1A02">
      <w:pPr>
        <w:pStyle w:val="1"/>
        <w:ind w:firstLine="540"/>
        <w:jc w:val="both"/>
      </w:pPr>
      <w:r>
        <w:t>Имеют регистрацию по месту жительства, из них:</w:t>
      </w:r>
    </w:p>
    <w:p w:rsidR="00EE1A02" w:rsidRDefault="00EE1A02" w:rsidP="00EE1A02">
      <w:pPr>
        <w:pStyle w:val="1"/>
        <w:ind w:firstLine="540"/>
        <w:jc w:val="both"/>
      </w:pPr>
      <w:r>
        <w:t>6-по разрешению временного проживания, 9- по виду на жительство.</w:t>
      </w:r>
    </w:p>
    <w:p w:rsidR="00EE1A02" w:rsidRDefault="00EE1A02" w:rsidP="00EE1A02">
      <w:pPr>
        <w:pStyle w:val="1"/>
        <w:ind w:firstLine="800"/>
        <w:jc w:val="both"/>
      </w:pPr>
      <w:r>
        <w:t xml:space="preserve">За 2 месяца 2023 года на территории </w:t>
      </w:r>
      <w:proofErr w:type="gramStart"/>
      <w:r>
        <w:t>г</w:t>
      </w:r>
      <w:proofErr w:type="gramEnd"/>
      <w:r>
        <w:t>. Волчанск сотрудниками отделения по вопросам миграции ОП № 32 МО МВД России «</w:t>
      </w:r>
      <w:proofErr w:type="spellStart"/>
      <w:r>
        <w:t>Краснотурьинский</w:t>
      </w:r>
      <w:proofErr w:type="spellEnd"/>
      <w:r>
        <w:t xml:space="preserve">» проведено 2 </w:t>
      </w:r>
      <w:proofErr w:type="spellStart"/>
      <w:r>
        <w:t>оперативно</w:t>
      </w:r>
      <w:r>
        <w:softHyphen/>
        <w:t>профилактическое</w:t>
      </w:r>
      <w:proofErr w:type="spellEnd"/>
      <w:r>
        <w:t xml:space="preserve"> мероприятия по выявлению фактов нарушения миграционного законодательства, рассмотрено административных материалов (данные приведены в таблице):</w:t>
      </w:r>
    </w:p>
    <w:tbl>
      <w:tblPr>
        <w:tblStyle w:val="a4"/>
        <w:tblW w:w="10238" w:type="dxa"/>
        <w:tblLook w:val="04A0"/>
      </w:tblPr>
      <w:tblGrid>
        <w:gridCol w:w="5119"/>
        <w:gridCol w:w="5119"/>
      </w:tblGrid>
      <w:tr w:rsidR="00EE1A02" w:rsidTr="00EE1A02">
        <w:tc>
          <w:tcPr>
            <w:tcW w:w="5119" w:type="dxa"/>
            <w:vAlign w:val="bottom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Статья </w:t>
            </w:r>
            <w:proofErr w:type="spellStart"/>
            <w:r>
              <w:rPr>
                <w:color w:val="000000"/>
                <w:sz w:val="18"/>
                <w:szCs w:val="18"/>
              </w:rPr>
              <w:t>КоАП</w:t>
            </w:r>
            <w:proofErr w:type="spellEnd"/>
          </w:p>
        </w:tc>
        <w:tc>
          <w:tcPr>
            <w:tcW w:w="5119" w:type="dxa"/>
            <w:vAlign w:val="bottom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месяца 2023 г.</w:t>
            </w:r>
          </w:p>
        </w:tc>
      </w:tr>
      <w:tr w:rsidR="00EE1A02" w:rsidTr="00EE1A02"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ст. 18.8 ч. 1</w:t>
            </w:r>
          </w:p>
        </w:tc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(АППГ - 1)</w:t>
            </w:r>
          </w:p>
        </w:tc>
      </w:tr>
      <w:tr w:rsidR="00EE1A02" w:rsidTr="00EE1A02"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ст.18.8 ч.1.1</w:t>
            </w:r>
          </w:p>
        </w:tc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(АППГ-0)</w:t>
            </w:r>
          </w:p>
        </w:tc>
      </w:tr>
      <w:tr w:rsidR="00EE1A02" w:rsidTr="00EE1A02"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ст. 18.8 ч. 2</w:t>
            </w:r>
          </w:p>
        </w:tc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(АППГ - 0)</w:t>
            </w:r>
          </w:p>
        </w:tc>
      </w:tr>
      <w:tr w:rsidR="00EE1A02" w:rsidTr="00EE1A02"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ст. 18.9 ч.4</w:t>
            </w:r>
          </w:p>
        </w:tc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0(АППГ-1)</w:t>
            </w:r>
          </w:p>
        </w:tc>
      </w:tr>
      <w:tr w:rsidR="00EE1A02" w:rsidTr="00EE1A02"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ст. 18.9 </w:t>
            </w:r>
            <w:proofErr w:type="spellStart"/>
            <w:r>
              <w:rPr>
                <w:color w:val="000000"/>
                <w:sz w:val="18"/>
                <w:szCs w:val="18"/>
              </w:rPr>
              <w:t>ч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(АППГ - 0)</w:t>
            </w:r>
          </w:p>
        </w:tc>
      </w:tr>
      <w:tr w:rsidR="00EE1A02" w:rsidTr="00EE1A02"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ст. 18.10 ч.1</w:t>
            </w:r>
          </w:p>
        </w:tc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(АППГ - 0)</w:t>
            </w:r>
          </w:p>
        </w:tc>
      </w:tr>
      <w:tr w:rsidR="00EE1A02" w:rsidTr="00EE1A02"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ст. 18.15 ч.1</w:t>
            </w:r>
          </w:p>
        </w:tc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0(АППГ-0)</w:t>
            </w:r>
          </w:p>
        </w:tc>
      </w:tr>
      <w:tr w:rsidR="00EE1A02" w:rsidTr="00EE1A02"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ст.18.15 4.3</w:t>
            </w:r>
          </w:p>
        </w:tc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(АППГ - 0)</w:t>
            </w:r>
          </w:p>
        </w:tc>
      </w:tr>
      <w:tr w:rsidR="00EE1A02" w:rsidTr="00EE1A02"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ст. 18.20</w:t>
            </w:r>
          </w:p>
        </w:tc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0(АППГ-0)</w:t>
            </w:r>
          </w:p>
        </w:tc>
      </w:tr>
      <w:tr w:rsidR="00EE1A02" w:rsidTr="00EE1A02"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ст. 19.15</w:t>
            </w:r>
          </w:p>
        </w:tc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(АППГ-6)</w:t>
            </w:r>
          </w:p>
        </w:tc>
      </w:tr>
      <w:tr w:rsidR="00EE1A02" w:rsidTr="00EE1A02"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ст.19.16</w:t>
            </w:r>
          </w:p>
        </w:tc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(АППГ - 10)</w:t>
            </w:r>
          </w:p>
        </w:tc>
      </w:tr>
      <w:tr w:rsidR="00EE1A02" w:rsidTr="00EE1A02"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ст. 18.11</w:t>
            </w:r>
          </w:p>
        </w:tc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0(АППГ-0)</w:t>
            </w:r>
          </w:p>
        </w:tc>
      </w:tr>
      <w:tr w:rsidR="00EE1A02" w:rsidTr="00EE1A02"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ст. 18.10 4. 4</w:t>
            </w:r>
          </w:p>
        </w:tc>
        <w:tc>
          <w:tcPr>
            <w:tcW w:w="5119" w:type="dxa"/>
          </w:tcPr>
          <w:p w:rsidR="00EE1A02" w:rsidRDefault="00EE1A02" w:rsidP="00EE1A02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(АППГ-0)</w:t>
            </w:r>
          </w:p>
        </w:tc>
      </w:tr>
    </w:tbl>
    <w:p w:rsidR="004251E3" w:rsidRDefault="00EE1A02" w:rsidP="0059370A">
      <w:pPr>
        <w:pStyle w:val="1"/>
        <w:ind w:firstLine="580"/>
        <w:jc w:val="both"/>
      </w:pPr>
      <w:r>
        <w:t>По рассмотренным административным материалам в текущем году начальником отделения ОП № 32 МО МВД России «</w:t>
      </w:r>
      <w:proofErr w:type="spellStart"/>
      <w:r>
        <w:t>Краснотурьинский</w:t>
      </w:r>
      <w:proofErr w:type="spellEnd"/>
      <w:r>
        <w:t xml:space="preserve">» наложено 234400,00 рублей (АППГ-17200,00), взыскано 28400,00 рублей (АППГ- 14900,00), процент </w:t>
      </w:r>
      <w:proofErr w:type="spellStart"/>
      <w:r>
        <w:t>взыскаемости</w:t>
      </w:r>
      <w:proofErr w:type="spellEnd"/>
      <w:r>
        <w:t xml:space="preserve"> - 12,11 % (АППГ- 86,62 %).</w:t>
      </w:r>
    </w:p>
    <w:p w:rsidR="00EE1A02" w:rsidRDefault="00EE1A02" w:rsidP="00EE1A02">
      <w:pPr>
        <w:pStyle w:val="1"/>
        <w:ind w:firstLine="800"/>
        <w:jc w:val="both"/>
      </w:pPr>
      <w:r>
        <w:t xml:space="preserve">За отчетный период к административной ответственности организации и должностные лица не привлекались. Представления об устранении причин и </w:t>
      </w:r>
      <w:proofErr w:type="gramStart"/>
      <w:r>
        <w:t>условий, способствовавших совершению административных правонарушений в сфере миграции не выносились</w:t>
      </w:r>
      <w:proofErr w:type="gramEnd"/>
      <w:r>
        <w:t>.</w:t>
      </w:r>
    </w:p>
    <w:p w:rsidR="00EE1A02" w:rsidRDefault="00EE1A02" w:rsidP="00EE1A02">
      <w:pPr>
        <w:pStyle w:val="1"/>
        <w:ind w:firstLine="800"/>
        <w:jc w:val="both"/>
      </w:pPr>
      <w:r>
        <w:t xml:space="preserve">За два месяца 2023 года уголовные дела, связанных с незаконной миграции и легализацией </w:t>
      </w:r>
      <w:proofErr w:type="gramStart"/>
      <w:r>
        <w:t>лиц, незаконно пребывающих на территории обслуживания не возбуждались</w:t>
      </w:r>
      <w:proofErr w:type="gramEnd"/>
      <w:r>
        <w:t>.</w:t>
      </w:r>
    </w:p>
    <w:p w:rsidR="00EE1A02" w:rsidRDefault="00EE1A02" w:rsidP="00EE1A02">
      <w:pPr>
        <w:pStyle w:val="1"/>
        <w:ind w:firstLine="800"/>
        <w:jc w:val="both"/>
      </w:pPr>
      <w:r>
        <w:t>В 2023 году факты массового незаконного пребывания иностранных граждан и лиц без гражданства на территории ГО Волчанск не выявлялись.</w:t>
      </w:r>
    </w:p>
    <w:p w:rsidR="00EE1A02" w:rsidRDefault="00EE1A02" w:rsidP="00EE1A02">
      <w:pPr>
        <w:pStyle w:val="1"/>
        <w:ind w:firstLine="800"/>
        <w:jc w:val="both"/>
      </w:pPr>
      <w:r>
        <w:t>На территории городского округа Волчанск иностранными гражданами и лицами без гражданства преступлений не совершалось, этнических анклавов не выявлено.</w:t>
      </w:r>
    </w:p>
    <w:p w:rsidR="00EE1A02" w:rsidRDefault="00EE1A02" w:rsidP="00EE1A02">
      <w:pPr>
        <w:pStyle w:val="1"/>
        <w:ind w:firstLine="800"/>
        <w:jc w:val="both"/>
      </w:pPr>
      <w:r>
        <w:t>Оперативная обстановка на территории обслуживания ПП № 7 МО МВД России «</w:t>
      </w:r>
      <w:proofErr w:type="spellStart"/>
      <w:r>
        <w:t>Краснотурьинский</w:t>
      </w:r>
      <w:proofErr w:type="spellEnd"/>
      <w:r>
        <w:t>» остается стабильной и находится под контролем, предпосылки для ее дестабилизации отсутствуют.</w:t>
      </w:r>
    </w:p>
    <w:p w:rsidR="00EE1A02" w:rsidRDefault="00EE1A02" w:rsidP="0059370A">
      <w:pPr>
        <w:pStyle w:val="1"/>
        <w:spacing w:after="540"/>
        <w:ind w:firstLine="580"/>
        <w:jc w:val="both"/>
      </w:pPr>
    </w:p>
    <w:sectPr w:rsidR="00EE1A02" w:rsidSect="00EE1A02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81" w:rsidRDefault="00162381" w:rsidP="004251E3">
      <w:r>
        <w:separator/>
      </w:r>
    </w:p>
  </w:endnote>
  <w:endnote w:type="continuationSeparator" w:id="0">
    <w:p w:rsidR="00162381" w:rsidRDefault="00162381" w:rsidP="0042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81" w:rsidRDefault="00162381"/>
  </w:footnote>
  <w:footnote w:type="continuationSeparator" w:id="0">
    <w:p w:rsidR="00162381" w:rsidRDefault="0016238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51E3"/>
    <w:rsid w:val="00162381"/>
    <w:rsid w:val="002B4965"/>
    <w:rsid w:val="004251E3"/>
    <w:rsid w:val="004B43FD"/>
    <w:rsid w:val="0059370A"/>
    <w:rsid w:val="0078092A"/>
    <w:rsid w:val="00B91BED"/>
    <w:rsid w:val="00EE1A02"/>
    <w:rsid w:val="00F9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5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4251E3"/>
    <w:pPr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EE1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EE1A02"/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Другое"/>
    <w:basedOn w:val="a"/>
    <w:link w:val="a5"/>
    <w:rsid w:val="00EE1A02"/>
    <w:pPr>
      <w:spacing w:after="18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Орг. отдел ПК1</cp:lastModifiedBy>
  <cp:revision>4</cp:revision>
  <cp:lastPrinted>2023-04-05T03:57:00Z</cp:lastPrinted>
  <dcterms:created xsi:type="dcterms:W3CDTF">2022-04-01T06:26:00Z</dcterms:created>
  <dcterms:modified xsi:type="dcterms:W3CDTF">2023-04-05T04:00:00Z</dcterms:modified>
</cp:coreProperties>
</file>