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A4" w:rsidRPr="00F2308B" w:rsidRDefault="00EA1185" w:rsidP="001C1DA4">
      <w:pPr>
        <w:ind w:firstLine="709"/>
        <w:jc w:val="right"/>
        <w:rPr>
          <w:b/>
          <w:bCs/>
          <w:lang w:bidi="ru-RU"/>
        </w:rPr>
      </w:pPr>
      <w:r>
        <w:rPr>
          <w:b/>
          <w:bCs/>
          <w:lang w:bidi="ru-RU"/>
        </w:rPr>
        <w:t>Приложение 4</w:t>
      </w:r>
      <w:r w:rsidR="001C1DA4" w:rsidRPr="00F2308B">
        <w:rPr>
          <w:b/>
          <w:bCs/>
          <w:lang w:bidi="ru-RU"/>
        </w:rPr>
        <w:t xml:space="preserve"> к протоколу Заседания муниципальной </w:t>
      </w:r>
      <w:proofErr w:type="spellStart"/>
      <w:r w:rsidR="001C1DA4" w:rsidRPr="00F2308B">
        <w:rPr>
          <w:b/>
          <w:bCs/>
          <w:lang w:bidi="ru-RU"/>
        </w:rPr>
        <w:t>антинаркотической</w:t>
      </w:r>
      <w:proofErr w:type="spellEnd"/>
      <w:r w:rsidR="001C1DA4" w:rsidRPr="00F2308B">
        <w:rPr>
          <w:b/>
          <w:bCs/>
          <w:lang w:bidi="ru-RU"/>
        </w:rPr>
        <w:t xml:space="preserve"> комиссии на территории ВГО</w:t>
      </w:r>
      <w:r w:rsidR="00A671DD">
        <w:rPr>
          <w:b/>
          <w:bCs/>
          <w:lang w:bidi="ru-RU"/>
        </w:rPr>
        <w:t xml:space="preserve"> от 23.11</w:t>
      </w:r>
      <w:r w:rsidR="001C1DA4">
        <w:rPr>
          <w:b/>
          <w:bCs/>
          <w:lang w:bidi="ru-RU"/>
        </w:rPr>
        <w:t xml:space="preserve">.2022 № </w:t>
      </w:r>
      <w:r w:rsidR="00A671DD">
        <w:rPr>
          <w:b/>
          <w:bCs/>
          <w:lang w:bidi="ru-RU"/>
        </w:rPr>
        <w:t>4</w:t>
      </w:r>
    </w:p>
    <w:p w:rsidR="008A16ED" w:rsidRPr="00A671DD" w:rsidRDefault="008A16ED" w:rsidP="008A16ED">
      <w:pPr>
        <w:ind w:firstLine="709"/>
        <w:jc w:val="both"/>
      </w:pPr>
    </w:p>
    <w:p w:rsidR="00EA1185" w:rsidRPr="00EA1185" w:rsidRDefault="00EA1185" w:rsidP="00EA1185">
      <w:pPr>
        <w:pStyle w:val="11"/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 xml:space="preserve">На основании приказа начальника МОУО — Отдела образования от 12.08.2022 № 107-д «Об организации проведения социально-психологического тестирования обучающихся в общеобразовательных организациях Волчанского городского округа, направленного на профилактику незаконного потребления </w:t>
      </w:r>
      <w:proofErr w:type="gramStart"/>
      <w:r w:rsidRPr="00EA1185">
        <w:rPr>
          <w:color w:val="000000"/>
          <w:sz w:val="24"/>
          <w:szCs w:val="24"/>
          <w:lang w:val="ru-RU" w:eastAsia="ru-RU" w:bidi="ru-RU"/>
        </w:rPr>
        <w:t>обучающимися</w:t>
      </w:r>
      <w:proofErr w:type="gramEnd"/>
      <w:r w:rsidRPr="00EA1185">
        <w:rPr>
          <w:color w:val="000000"/>
          <w:sz w:val="24"/>
          <w:szCs w:val="24"/>
          <w:lang w:val="ru-RU" w:eastAsia="ru-RU" w:bidi="ru-RU"/>
        </w:rPr>
        <w:t xml:space="preserve"> наркотических средств и психотропных веществ с использова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>нием единой методики в 2022/2023 учебном году».</w:t>
      </w:r>
    </w:p>
    <w:p w:rsidR="00EA1185" w:rsidRPr="00EA1185" w:rsidRDefault="00EA1185" w:rsidP="00EA1185">
      <w:pPr>
        <w:pStyle w:val="11"/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В МАОУ СОШ № 23 и МАОУ СОШ № 26 с 15.09-19.09.2022 проведено социально-психологическое тестирование (далее - тестирование).</w:t>
      </w:r>
    </w:p>
    <w:p w:rsidR="00EA1185" w:rsidRPr="00EA1185" w:rsidRDefault="00EA1185" w:rsidP="00EA1185">
      <w:pPr>
        <w:pStyle w:val="11"/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В тестировании приняли участие 344 подростка- 98,57% (заявлено 349). Официальных отказов от тестирования не было. С учащимися и родителями (за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 xml:space="preserve">конными представителями) проведена </w:t>
      </w:r>
      <w:proofErr w:type="spellStart"/>
      <w:r w:rsidRPr="00EA1185">
        <w:rPr>
          <w:color w:val="000000"/>
          <w:sz w:val="24"/>
          <w:szCs w:val="24"/>
          <w:lang w:val="ru-RU" w:eastAsia="ru-RU" w:bidi="ru-RU"/>
        </w:rPr>
        <w:t>мотивационно-разъяснительная</w:t>
      </w:r>
      <w:proofErr w:type="spellEnd"/>
      <w:r w:rsidRPr="00EA1185">
        <w:rPr>
          <w:color w:val="000000"/>
          <w:sz w:val="24"/>
          <w:szCs w:val="24"/>
          <w:lang w:val="ru-RU" w:eastAsia="ru-RU" w:bidi="ru-RU"/>
        </w:rPr>
        <w:t xml:space="preserve"> работа о целях и правилах проведения тестирования.</w:t>
      </w:r>
    </w:p>
    <w:p w:rsidR="00EA1185" w:rsidRPr="00EA1185" w:rsidRDefault="00EA1185" w:rsidP="00EA1185">
      <w:pPr>
        <w:pStyle w:val="11"/>
        <w:ind w:firstLine="700"/>
        <w:jc w:val="both"/>
        <w:rPr>
          <w:sz w:val="24"/>
          <w:szCs w:val="24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По результатам тестирования:</w:t>
      </w:r>
    </w:p>
    <w:p w:rsidR="00EA1185" w:rsidRPr="00EA1185" w:rsidRDefault="00EA1185" w:rsidP="00EA1185">
      <w:pPr>
        <w:pStyle w:val="11"/>
        <w:numPr>
          <w:ilvl w:val="0"/>
          <w:numId w:val="2"/>
        </w:numPr>
        <w:tabs>
          <w:tab w:val="left" w:pos="941"/>
        </w:tabs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в «зоне явного риска» оказалось 3 подростка — 0,87%</w:t>
      </w:r>
      <w:proofErr w:type="gramStart"/>
      <w:r w:rsidRPr="00EA1185">
        <w:rPr>
          <w:color w:val="000000"/>
          <w:sz w:val="24"/>
          <w:szCs w:val="24"/>
          <w:lang w:val="ru-RU" w:eastAsia="ru-RU" w:bidi="ru-RU"/>
        </w:rPr>
        <w:t xml:space="preserve">( </w:t>
      </w:r>
      <w:proofErr w:type="gramEnd"/>
      <w:r w:rsidRPr="00EA1185">
        <w:rPr>
          <w:color w:val="000000"/>
          <w:sz w:val="24"/>
          <w:szCs w:val="24"/>
          <w:lang w:val="ru-RU" w:eastAsia="ru-RU" w:bidi="ru-RU"/>
        </w:rPr>
        <w:t>МАОУ СОШ № 26 — 2; МАОУ СОШ № 23 — 1);</w:t>
      </w:r>
    </w:p>
    <w:p w:rsidR="00EA1185" w:rsidRPr="00EA1185" w:rsidRDefault="00EA1185" w:rsidP="00EA1185">
      <w:pPr>
        <w:pStyle w:val="11"/>
        <w:numPr>
          <w:ilvl w:val="0"/>
          <w:numId w:val="2"/>
        </w:numPr>
        <w:tabs>
          <w:tab w:val="left" w:pos="941"/>
        </w:tabs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латентный риск у 30 подростков-8,72% (МАОУ СОШ № 26 — 16, МА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>ОУ СОШ № 23 - 14);</w:t>
      </w:r>
    </w:p>
    <w:p w:rsidR="00EA1185" w:rsidRPr="00EA1185" w:rsidRDefault="00EA1185" w:rsidP="00EA1185">
      <w:pPr>
        <w:pStyle w:val="11"/>
        <w:numPr>
          <w:ilvl w:val="0"/>
          <w:numId w:val="2"/>
        </w:numPr>
        <w:tabs>
          <w:tab w:val="left" w:pos="1641"/>
        </w:tabs>
        <w:ind w:firstLine="700"/>
        <w:jc w:val="both"/>
        <w:rPr>
          <w:sz w:val="24"/>
          <w:szCs w:val="24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достоверных ответов у 242 подростка — 70,35%;</w:t>
      </w:r>
    </w:p>
    <w:p w:rsidR="00EA1185" w:rsidRPr="00EA1185" w:rsidRDefault="00EA1185" w:rsidP="00EA1185">
      <w:pPr>
        <w:pStyle w:val="11"/>
        <w:numPr>
          <w:ilvl w:val="0"/>
          <w:numId w:val="2"/>
        </w:numPr>
        <w:tabs>
          <w:tab w:val="left" w:pos="1641"/>
        </w:tabs>
        <w:ind w:firstLine="700"/>
        <w:jc w:val="both"/>
        <w:rPr>
          <w:sz w:val="24"/>
          <w:szCs w:val="24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недостоверных ответов у 102 подростков — 29,65%;</w:t>
      </w:r>
    </w:p>
    <w:p w:rsidR="00EA1185" w:rsidRPr="00EA1185" w:rsidRDefault="00EA1185" w:rsidP="00EA1185">
      <w:pPr>
        <w:pStyle w:val="11"/>
        <w:numPr>
          <w:ilvl w:val="0"/>
          <w:numId w:val="2"/>
        </w:numPr>
        <w:tabs>
          <w:tab w:val="left" w:pos="1641"/>
        </w:tabs>
        <w:ind w:firstLine="700"/>
        <w:jc w:val="both"/>
        <w:rPr>
          <w:sz w:val="24"/>
          <w:szCs w:val="24"/>
          <w:lang w:val="ru-RU"/>
        </w:rPr>
      </w:pPr>
      <w:r w:rsidRPr="00EA1185">
        <w:rPr>
          <w:color w:val="000000"/>
          <w:sz w:val="24"/>
          <w:szCs w:val="24"/>
          <w:lang w:val="ru-RU" w:eastAsia="ru-RU" w:bidi="ru-RU"/>
        </w:rPr>
        <w:t>повышенная вероятность вовлечения у 33 подростков — 9, 59%.</w:t>
      </w:r>
    </w:p>
    <w:p w:rsidR="00EA1185" w:rsidRPr="00EA1185" w:rsidRDefault="00EA1185" w:rsidP="00EA1185">
      <w:pPr>
        <w:pStyle w:val="11"/>
        <w:ind w:firstLine="860"/>
        <w:jc w:val="both"/>
        <w:rPr>
          <w:sz w:val="24"/>
          <w:szCs w:val="24"/>
          <w:lang w:val="ru-RU"/>
        </w:rPr>
      </w:pPr>
      <w:proofErr w:type="gramStart"/>
      <w:r w:rsidRPr="00EA1185">
        <w:rPr>
          <w:color w:val="000000"/>
          <w:sz w:val="24"/>
          <w:szCs w:val="24"/>
          <w:lang w:val="ru-RU" w:eastAsia="ru-RU" w:bidi="ru-RU"/>
        </w:rPr>
        <w:t>По результатам тестирования подготовлен список обучающихся для ор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>ганизации и проведения профилактических медицинских осмотров и в ежегод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>ный план профилактической работы в общеобразовательных организация внесе</w:t>
      </w:r>
      <w:r w:rsidRPr="00EA1185">
        <w:rPr>
          <w:color w:val="000000"/>
          <w:sz w:val="24"/>
          <w:szCs w:val="24"/>
          <w:lang w:val="ru-RU" w:eastAsia="ru-RU" w:bidi="ru-RU"/>
        </w:rPr>
        <w:softHyphen/>
        <w:t>ны соответствующие корректировки</w:t>
      </w:r>
      <w:r>
        <w:rPr>
          <w:color w:val="000000"/>
          <w:sz w:val="24"/>
          <w:szCs w:val="24"/>
          <w:lang w:val="ru-RU" w:eastAsia="ru-RU" w:bidi="ru-RU"/>
        </w:rPr>
        <w:t>.</w:t>
      </w:r>
      <w:proofErr w:type="gramEnd"/>
    </w:p>
    <w:p w:rsidR="00022BC7" w:rsidRPr="00EA1185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 w:rsidP="00A671DD">
      <w:pPr>
        <w:ind w:firstLine="708"/>
        <w:jc w:val="both"/>
      </w:pPr>
    </w:p>
    <w:p w:rsidR="00022BC7" w:rsidRDefault="00022BC7"/>
    <w:sectPr w:rsidR="00022BC7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01" w:rsidRDefault="001E7D01" w:rsidP="008A16ED">
      <w:r>
        <w:separator/>
      </w:r>
    </w:p>
  </w:endnote>
  <w:endnote w:type="continuationSeparator" w:id="0">
    <w:p w:rsidR="001E7D01" w:rsidRDefault="001E7D01" w:rsidP="008A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01" w:rsidRDefault="001E7D01" w:rsidP="008A16ED">
      <w:r>
        <w:separator/>
      </w:r>
    </w:p>
  </w:footnote>
  <w:footnote w:type="continuationSeparator" w:id="0">
    <w:p w:rsidR="001E7D01" w:rsidRDefault="001E7D01" w:rsidP="008A1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896326"/>
    <w:multiLevelType w:val="multilevel"/>
    <w:tmpl w:val="E0D4D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6ED"/>
    <w:rsid w:val="00002F4D"/>
    <w:rsid w:val="00022BC7"/>
    <w:rsid w:val="000A0252"/>
    <w:rsid w:val="000E5F97"/>
    <w:rsid w:val="001C1DA4"/>
    <w:rsid w:val="001E7D01"/>
    <w:rsid w:val="001F3176"/>
    <w:rsid w:val="0026787F"/>
    <w:rsid w:val="002C477F"/>
    <w:rsid w:val="0046679D"/>
    <w:rsid w:val="00504309"/>
    <w:rsid w:val="00513CBB"/>
    <w:rsid w:val="005A419C"/>
    <w:rsid w:val="0066777F"/>
    <w:rsid w:val="00720C46"/>
    <w:rsid w:val="008A16ED"/>
    <w:rsid w:val="00A671DD"/>
    <w:rsid w:val="00A9309B"/>
    <w:rsid w:val="00C05F03"/>
    <w:rsid w:val="00C26E36"/>
    <w:rsid w:val="00C52736"/>
    <w:rsid w:val="00D86198"/>
    <w:rsid w:val="00EA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ED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paragraph" w:styleId="af5">
    <w:name w:val="footnote text"/>
    <w:basedOn w:val="a"/>
    <w:link w:val="af6"/>
    <w:rsid w:val="008A16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A16ED"/>
    <w:rPr>
      <w:rFonts w:eastAsia="Times New Roman"/>
      <w:sz w:val="20"/>
      <w:szCs w:val="20"/>
      <w:lang w:val="ru-RU" w:eastAsia="ru-RU" w:bidi="ar-SA"/>
    </w:rPr>
  </w:style>
  <w:style w:type="character" w:styleId="af7">
    <w:name w:val="footnote reference"/>
    <w:rsid w:val="008A16ED"/>
    <w:rPr>
      <w:vertAlign w:val="superscript"/>
    </w:rPr>
  </w:style>
  <w:style w:type="character" w:customStyle="1" w:styleId="af8">
    <w:name w:val="Основной текст_"/>
    <w:basedOn w:val="a0"/>
    <w:link w:val="11"/>
    <w:rsid w:val="00EA1185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EA1185"/>
    <w:pPr>
      <w:widowControl w:val="0"/>
      <w:ind w:firstLine="400"/>
    </w:pPr>
    <w:rPr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6</cp:revision>
  <dcterms:created xsi:type="dcterms:W3CDTF">2022-09-16T10:21:00Z</dcterms:created>
  <dcterms:modified xsi:type="dcterms:W3CDTF">2022-12-16T08:46:00Z</dcterms:modified>
</cp:coreProperties>
</file>