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DB0" w:rsidRP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Договор</w:t>
      </w:r>
    </w:p>
    <w:p w:rsid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на отпуск воды через систему центрального водопровода</w:t>
      </w:r>
    </w:p>
    <w:p w:rsid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FF3DB0" w:rsidRP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FF3DB0" w:rsidRPr="00FF3DB0" w:rsidRDefault="00FF3DB0" w:rsidP="00FF3DB0">
      <w:pPr>
        <w:keepNext/>
        <w:widowControl w:val="0"/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b/>
          <w:sz w:val="16"/>
          <w:szCs w:val="16"/>
          <w:lang w:eastAsia="ar-SA"/>
        </w:rPr>
        <w:tab/>
      </w:r>
      <w:proofErr w:type="gramStart"/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Муниципальное унитарное предприятие «Волчанский теплоэнергетический комплекс»,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именуемое в дальнейшем </w:t>
      </w: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«Ресурсоснабжающая организация» 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в лице директора Теняевой Елены Гадельзяновны действующей на основании Устава, с одной стороны, и гр. </w:t>
      </w:r>
      <w:r>
        <w:rPr>
          <w:rFonts w:ascii="Arial" w:eastAsia="Times New Roman" w:hAnsi="Arial" w:cs="Arial"/>
          <w:sz w:val="16"/>
          <w:szCs w:val="16"/>
          <w:lang w:eastAsia="ar-SA"/>
        </w:rPr>
        <w:t>____________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,  именуемый  в  дальнейшем  </w:t>
      </w: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«Потребитель»,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действующий от своего имени (паспортные данные: </w:t>
      </w:r>
      <w:r>
        <w:rPr>
          <w:rFonts w:ascii="Arial" w:eastAsia="Times New Roman" w:hAnsi="Arial" w:cs="Arial"/>
          <w:sz w:val="16"/>
          <w:szCs w:val="16"/>
          <w:lang w:eastAsia="ar-SA"/>
        </w:rPr>
        <w:t>______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зарегистрированный по адресу: г. Волчанск, </w:t>
      </w:r>
      <w:r>
        <w:rPr>
          <w:rFonts w:ascii="Arial" w:eastAsia="Times New Roman" w:hAnsi="Arial" w:cs="Arial"/>
          <w:sz w:val="16"/>
          <w:szCs w:val="16"/>
          <w:lang w:eastAsia="ar-SA"/>
        </w:rPr>
        <w:t>________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>, с другой стороны, вместе именуемые «Стороны», заключили настоящий Договор о нижеследующем:</w:t>
      </w:r>
      <w:proofErr w:type="gramEnd"/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FF3DB0" w:rsidRPr="00FF3DB0" w:rsidRDefault="00FF3DB0" w:rsidP="00FF3DB0">
      <w:pPr>
        <w:suppressAutoHyphens/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1.Предмет Договора</w:t>
      </w:r>
    </w:p>
    <w:p w:rsidR="00FF3DB0" w:rsidRPr="00FF3DB0" w:rsidRDefault="00FF3DB0" w:rsidP="00FF3DB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Ресурсоснабжающая организация» предоставляет Потребителю услуги по отпуску воды через  систему центрального водопровода  (далее 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–у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>слуги), а Потребитель принимает и оплачивает вышеуказанные услуги.</w:t>
      </w:r>
    </w:p>
    <w:p w:rsidR="00FF3DB0" w:rsidRPr="00FF3DB0" w:rsidRDefault="00FF3DB0" w:rsidP="00FF3DB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Жилое помещение / жилой дом (домовладение) Потребителя расположено по адресу: г. Волчанск, ул. </w:t>
      </w:r>
      <w:r>
        <w:rPr>
          <w:rFonts w:ascii="Arial" w:eastAsia="Times New Roman" w:hAnsi="Arial" w:cs="Arial"/>
          <w:sz w:val="16"/>
          <w:szCs w:val="16"/>
          <w:lang w:eastAsia="ar-SA"/>
        </w:rPr>
        <w:t>___</w:t>
      </w:r>
    </w:p>
    <w:p w:rsidR="00FF3DB0" w:rsidRPr="00FF3DB0" w:rsidRDefault="00FF3DB0" w:rsidP="00FF3DB0">
      <w:pPr>
        <w:numPr>
          <w:ilvl w:val="1"/>
          <w:numId w:val="1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Количество зарегистрированных (проживающих): </w:t>
      </w:r>
      <w:r>
        <w:rPr>
          <w:rFonts w:ascii="Arial" w:eastAsia="Times New Roman" w:hAnsi="Arial" w:cs="Arial"/>
          <w:sz w:val="16"/>
          <w:szCs w:val="16"/>
          <w:lang w:eastAsia="ar-SA"/>
        </w:rPr>
        <w:t>_</w:t>
      </w:r>
      <w:bookmarkStart w:id="0" w:name="_GoBack"/>
      <w:bookmarkEnd w:id="0"/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  чел.</w:t>
      </w:r>
    </w:p>
    <w:p w:rsidR="00FF3DB0" w:rsidRPr="00FF3DB0" w:rsidRDefault="00FF3DB0" w:rsidP="00FF3DB0">
      <w:pPr>
        <w:numPr>
          <w:ilvl w:val="1"/>
          <w:numId w:val="1"/>
        </w:num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Стороны обязуются при исполнении настоящего Договора руководствоваться «Правилами предоставления коммунальных услуг собственникам и пользователям помещений в многоквартирных домах и жилых домов», утвержденные Постановлением Правительства Российской Федерации от 06.05.2011г. № 354. (далее по тексту – </w:t>
      </w: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Правила № 354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>) и иными правовыми актами, регулирующими указанные    отношения.</w:t>
      </w:r>
    </w:p>
    <w:p w:rsidR="00FF3DB0" w:rsidRP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2. Права и обязанности сторон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2.1.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 Ресурсоснабжающая организация» обязана:</w:t>
      </w:r>
    </w:p>
    <w:p w:rsidR="00FF3DB0" w:rsidRPr="00FF3DB0" w:rsidRDefault="00FF3DB0" w:rsidP="00FF3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Осуществлять услугу по отпуску воды через централизованный водопровод  в соответствии с Правилами № 354, в количестве, необходимом для бытовых нужд, а также, в случае наличия земельного участка, для полива земельного участка и иных направлений потребления.</w:t>
      </w:r>
    </w:p>
    <w:p w:rsidR="00FF3DB0" w:rsidRPr="00FF3DB0" w:rsidRDefault="00FF3DB0" w:rsidP="00FF3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Принимать от Потребителя показания прибора учета холодной  воды и использовать их при расчете размера платы за потребленную холодную воду при наличии прибора учета в собственности Потребителя. </w:t>
      </w:r>
    </w:p>
    <w:p w:rsidR="00FF3DB0" w:rsidRPr="00FF3DB0" w:rsidRDefault="00FF3DB0" w:rsidP="00FF3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Осуществлять справочно-информационное обслуживание Потребителя о порядке исчисления размера платы за холодное водоснабжение, задолженности или переплаты Потребителя за холодное водоснабжение. </w:t>
      </w:r>
    </w:p>
    <w:p w:rsidR="00FF3DB0" w:rsidRPr="00FF3DB0" w:rsidRDefault="00FF3DB0" w:rsidP="00FF3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Информировать Потребителя об изменении тарифов на холодное водоснабжение через летний водопровод  в  средствах  массовой  информации, либо путем размещения информационных сообщений в пунктах приема платежей, без оформления дополнительных документов к настоящему Договору.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2.2.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 Ресурсоснабжающая организация имеет право:</w:t>
      </w:r>
    </w:p>
    <w:p w:rsidR="00FF3DB0" w:rsidRPr="00FF3DB0" w:rsidRDefault="00FF3DB0" w:rsidP="00FF3DB0">
      <w:pPr>
        <w:numPr>
          <w:ilvl w:val="0"/>
          <w:numId w:val="3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Осуществлять перерыв в подаче, прекращение или ограничение подачи холодной воды в случаях и в порядке, предусмотренных  действующим  законодательством. </w:t>
      </w:r>
    </w:p>
    <w:p w:rsidR="00FF3DB0" w:rsidRPr="00FF3DB0" w:rsidRDefault="00FF3DB0" w:rsidP="00FF3DB0">
      <w:pPr>
        <w:numPr>
          <w:ilvl w:val="0"/>
          <w:numId w:val="3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Использовать персональные данные Потребителя, сообщенные им Ресурсоснабжающей организации, для исполнения настоящего Договора (осуществления начисления платежей, ведения переписки с Потребителем и т.п.).</w:t>
      </w:r>
    </w:p>
    <w:p w:rsidR="00FF3DB0" w:rsidRPr="00FF3DB0" w:rsidRDefault="00FF3DB0" w:rsidP="00FF3DB0">
      <w:pPr>
        <w:numPr>
          <w:ilvl w:val="1"/>
          <w:numId w:val="4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Потребитель обязуется: </w:t>
      </w:r>
    </w:p>
    <w:p w:rsidR="00FF3DB0" w:rsidRPr="00FF3DB0" w:rsidRDefault="00FF3DB0" w:rsidP="00FF3DB0">
      <w:pPr>
        <w:numPr>
          <w:ilvl w:val="0"/>
          <w:numId w:val="5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Своевременно и в полном объеме оплачивать Ресурсоснабжающей организации потребленную холодную воду по ценам (тарифам), утвержденным в установленном порядке уполномоченными органами, в порядке, установленном условиями настоящего Договора. </w:t>
      </w:r>
    </w:p>
    <w:p w:rsidR="00FF3DB0" w:rsidRPr="00FF3DB0" w:rsidRDefault="00FF3DB0" w:rsidP="00FF3DB0">
      <w:pPr>
        <w:numPr>
          <w:ilvl w:val="0"/>
          <w:numId w:val="5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Обеспечивать надлежащее техническое состояние летнего водопровода, находящегося в собственности ресурсоснабжающей организац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ии и ее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безопасную эксплуатацию.</w:t>
      </w:r>
    </w:p>
    <w:p w:rsidR="00FF3DB0" w:rsidRPr="00FF3DB0" w:rsidRDefault="00FF3DB0" w:rsidP="00FF3DB0">
      <w:pPr>
        <w:numPr>
          <w:ilvl w:val="0"/>
          <w:numId w:val="5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Своевременно извещать Ресурсоснабжающую организацию об изменении оснований и условий потребления холодной воды.</w:t>
      </w:r>
    </w:p>
    <w:p w:rsidR="00FF3DB0" w:rsidRPr="00FF3DB0" w:rsidRDefault="00FF3DB0" w:rsidP="00FF3DB0">
      <w:pPr>
        <w:numPr>
          <w:ilvl w:val="0"/>
          <w:numId w:val="5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При обнаружении факта непредоставления холодного водоснабжения или предоставления холодного водоснабжения ненадлежащего качества уведомлять Ресурсоснабжающую организацию для проведения соответствующей проверки.</w:t>
      </w:r>
    </w:p>
    <w:p w:rsidR="00FF3DB0" w:rsidRPr="00FF3DB0" w:rsidRDefault="00FF3DB0" w:rsidP="00FF3DB0">
      <w:pPr>
        <w:numPr>
          <w:ilvl w:val="0"/>
          <w:numId w:val="5"/>
        </w:numPr>
        <w:tabs>
          <w:tab w:val="left" w:pos="1440"/>
          <w:tab w:val="left" w:pos="2700"/>
          <w:tab w:val="left" w:pos="3420"/>
          <w:tab w:val="left" w:pos="43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color w:val="000000"/>
          <w:sz w:val="16"/>
          <w:szCs w:val="16"/>
          <w:lang w:eastAsia="ar-SA"/>
        </w:rPr>
        <w:t>Своевременно сообщать Ресурсоснабжающей организации обо всех изменениях, влияющих на исполнение обязательств по настоящему Договору (изменение количества зарегистрированных и совместно проживающих (в том числе временно) с Потребителем граждан, продажа объекта энергоснабжения, и т.д.).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2.4.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 Потребитель» имеет право:</w:t>
      </w:r>
    </w:p>
    <w:p w:rsidR="00FF3DB0" w:rsidRPr="00FF3DB0" w:rsidRDefault="00FF3DB0" w:rsidP="00FF3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Получать в необходимых объемах холодную воду через централизованный водопровод надлежащего качества в соответствии с условиями настоящего Договора.</w:t>
      </w:r>
    </w:p>
    <w:p w:rsidR="00FF3DB0" w:rsidRPr="00FF3DB0" w:rsidRDefault="00FF3DB0" w:rsidP="00FF3DB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sz w:val="16"/>
          <w:szCs w:val="16"/>
          <w:lang w:eastAsia="ar-SA"/>
        </w:rPr>
        <w:t>Получать от Ресурсоснабжающей организации сведения о правильности исчисления размера платы за холодное водоснабжение, наличии либо отсутствии задолженности по оплате за холодное водоснабжение.</w:t>
      </w:r>
    </w:p>
    <w:p w:rsidR="00FF3DB0" w:rsidRP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3. Порядок расчетов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3.1.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Расчетным периодом по настоящему Договору является календарный месяц.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3.2.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Оплата за потребленную холодную воду производится Потребителем ежемесячно до 10 числа месяца, следующего за истекшим месяцем. 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3.3.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Размер платы за потребленную холодную воду исчисляется Ресурсоснабжающей организацией исходя из утвержденных в установленном порядке нормативам потребления, либо по показаниям прибора 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учета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по  тарифам установленным РЭК СО.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3.4.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 Расчет за потребленную холодную воду осуществляется Потребителем по тарифам (ценам), действующим в соответствующем периоде и утвержденным в установленном порядке уполномоченным органом</w:t>
      </w:r>
    </w:p>
    <w:p w:rsidR="00FF3DB0" w:rsidRPr="00FF3DB0" w:rsidRDefault="00FF3DB0" w:rsidP="00FF3DB0">
      <w:pPr>
        <w:tabs>
          <w:tab w:val="left" w:pos="89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3.5.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Оплата Потребителем потребленной холодной воды, получаемой от Ресурсоснабжающей организации, производится путем перечисления денежных средств на расчетный счет Ресурсоснабжающей организации или путем внесения денежных сре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дств в к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>ассу Ресурсоснабжающей организации (в кассу уполномоченного Ресурсоснабжающей организацией лица). Обязательство Потребителя по оплате потребленной холодной воды считается исполненным с момента зачисления денежных средств на расчетный счет Ресурсоснабжающей организации или внесения денежных сре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дств в к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>ассу Ресурсоснабжающей организации (в кассу уполномоченного Ресурсоснабжающей организацией лица).</w:t>
      </w:r>
    </w:p>
    <w:p w:rsidR="00FF3DB0" w:rsidRP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4. Ответственность сторон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4.1.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Ресурсоснабжающая организация несет ответственность за предоставление холодного водоснабжения ненадлежащего качества в соответствии с действующим законодательством РФ.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4.2.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Потребитель, несвоевременно и (или) не полностью внесший плату за холодное водоснабжение, обязан уплатить Ресурсоснабжающей организации пени в установленном законом размере.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4.3.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При неисполнении или ненадлежащем исполнении обязательств по настоящему Договору стороны несут ответственность, предусмотренную действующим законодательством РФ.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lastRenderedPageBreak/>
        <w:t>4.4.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 и непосредственно повлиявших на исполнение обязательств по настоящему Договору.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своих обязательств.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5. Срок действия договора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5.1.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Настоящий Договор вступает в силу с момента подписания и заключен на срок с 10.09.2019г. по 31.12.2019г. и продлевается на каждый календарный год, в случае отсутствия заявлений сторон 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о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изменении его условий либо расторжении сделанных за месяц до окончания календарного года.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5.2.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Настоящий Договор составлен в двух экземплярах, имеющих равную юридическую силу, по одному для каждой сторон.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5.3.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Изменения и дополнения в настоящий Договор вносятся путем подписания дополнительных соглашений сторонами настоящего Договора.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5.4.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Потребитель вправе расторгнуть настоящий Договор в одностороннем порядке при условии отсутствия задолженности по оплате за потребленную холодную воду перед Ресурсоснабжающей организацией. Потребитель уведомляет в письменной форме Ресурсоснабжающую организацию о намерении расторгнуть настоящий Договор не менее чем за 30 дней до даты предполагаемого расторжения.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6. Прочие условия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6.1.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Тарифы на холодную воду через летний водопровод применяются с даты, указанной в решении, утвержденном уполномоченным органом без предварительного уведомления Потребителя.</w:t>
      </w:r>
    </w:p>
    <w:p w:rsidR="00FF3DB0" w:rsidRPr="00FF3DB0" w:rsidRDefault="00FF3DB0" w:rsidP="00FF3DB0">
      <w:pPr>
        <w:tabs>
          <w:tab w:val="left" w:pos="1440"/>
          <w:tab w:val="left" w:pos="270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6.2.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Споры и разногласия, по которым стороны не достигли согласия путем переговоров, подлежат разрешению в суде, в соответствии с действующим законодательством. </w:t>
      </w: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sz w:val="16"/>
          <w:szCs w:val="16"/>
          <w:lang w:eastAsia="ar-SA"/>
        </w:rPr>
        <w:t>6.3.</w:t>
      </w:r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Контактная информация и сведения о Потребителе, указанные в настоящем Договоре, являются </w:t>
      </w:r>
      <w:proofErr w:type="gramStart"/>
      <w:r w:rsidRPr="00FF3DB0">
        <w:rPr>
          <w:rFonts w:ascii="Arial" w:eastAsia="Times New Roman" w:hAnsi="Arial" w:cs="Arial"/>
          <w:sz w:val="16"/>
          <w:szCs w:val="16"/>
          <w:lang w:eastAsia="ar-SA"/>
        </w:rPr>
        <w:t>достоверными</w:t>
      </w:r>
      <w:proofErr w:type="gramEnd"/>
      <w:r w:rsidRPr="00FF3DB0">
        <w:rPr>
          <w:rFonts w:ascii="Arial" w:eastAsia="Times New Roman" w:hAnsi="Arial" w:cs="Arial"/>
          <w:sz w:val="16"/>
          <w:szCs w:val="16"/>
          <w:lang w:eastAsia="ar-SA"/>
        </w:rPr>
        <w:t xml:space="preserve"> и достаточными для направления ему уведомлений и писем Ресурсоснабжающей организацией.</w:t>
      </w:r>
    </w:p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7. Реквизиты сторон:</w:t>
      </w:r>
    </w:p>
    <w:p w:rsidR="00FF3DB0" w:rsidRPr="00FF3DB0" w:rsidRDefault="00FF3DB0" w:rsidP="00FF3DB0">
      <w:pPr>
        <w:tabs>
          <w:tab w:val="left" w:pos="1440"/>
          <w:tab w:val="left" w:pos="2700"/>
          <w:tab w:val="left" w:pos="558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 w:rsidRPr="00FF3DB0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8.1. Ресурсоснабжающая организация:                                                                                            8.2. Потребитель:</w:t>
      </w:r>
    </w:p>
    <w:tbl>
      <w:tblPr>
        <w:tblW w:w="104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4"/>
        <w:gridCol w:w="5101"/>
      </w:tblGrid>
      <w:tr w:rsidR="00FF3DB0" w:rsidRPr="00FF3DB0" w:rsidTr="00FF3DB0">
        <w:trPr>
          <w:trHeight w:val="198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3DB0" w:rsidRPr="00FF3DB0" w:rsidRDefault="00FF3DB0" w:rsidP="00FF3DB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F3DB0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МУП «Волчанский Теплоэнергетический комплекс»</w:t>
            </w:r>
            <w:r w:rsidRPr="00FF3D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bCs/>
                <w:sz w:val="16"/>
                <w:szCs w:val="16"/>
                <w:lang w:eastAsia="ar-SA"/>
              </w:rPr>
              <w:t xml:space="preserve">Ф.И.О.  </w:t>
            </w:r>
          </w:p>
        </w:tc>
      </w:tr>
      <w:tr w:rsidR="00FF3DB0" w:rsidRPr="00FF3DB0" w:rsidTr="00FF3DB0"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ar-SA"/>
              </w:rPr>
              <w:t>ОГРН:</w:t>
            </w:r>
            <w:r w:rsidRPr="00FF3DB0">
              <w:rPr>
                <w:rFonts w:ascii="Arial" w:eastAsia="Times New Roman" w:hAnsi="Arial" w:cs="Arial"/>
                <w:color w:val="000000"/>
                <w:sz w:val="16"/>
                <w:szCs w:val="16"/>
                <w:lang w:eastAsia="ar-SA"/>
              </w:rPr>
              <w:t xml:space="preserve"> 1136617000904, ИНН:  6617022735</w:t>
            </w:r>
            <w:r w:rsidRPr="00FF3DB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ar-SA"/>
              </w:rPr>
              <w:tab/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FF3DB0" w:rsidRPr="00FF3DB0" w:rsidTr="00FF3DB0"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ЮРИДИЧЕСКИЙ АДРЕС – 624940 СВЕРДЛОВСКАЯ ОБЛАСТЬ ГОРОД ВОЛЧАНСК УЛИЦА ФИЗКУЛЬТУРНАЯ ДОМ 19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</w:tr>
      <w:tr w:rsidR="00FF3DB0" w:rsidRPr="00FF3DB0" w:rsidTr="00FF3DB0"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РАСЧЕТНЫЙ СЧЕТ – 40602810164110000005</w:t>
            </w:r>
          </w:p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НАИМЕНОВАНИЕ БАНКА – Филиал «Серовский» ПАО КБ «УБРиР» </w:t>
            </w:r>
          </w:p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Адрес банка: 624992, Свердловская область, г. Серов, ул. л. Толстого, 17</w:t>
            </w:r>
          </w:p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proofErr w:type="gramStart"/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К</w:t>
            </w:r>
            <w:proofErr w:type="gramEnd"/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/СЧЕТ – 30101810600000000823 </w:t>
            </w:r>
          </w:p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БИК  – 046521823</w:t>
            </w:r>
          </w:p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ИНН Банка 6608008004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FF3DB0" w:rsidRPr="00FF3DB0" w:rsidRDefault="00FF3DB0" w:rsidP="00FF3DB0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Адрес:  </w:t>
            </w:r>
            <w:proofErr w:type="gramStart"/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г</w:t>
            </w:r>
            <w:proofErr w:type="gramEnd"/>
            <w:r w:rsidRPr="00FF3DB0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. </w:t>
            </w:r>
          </w:p>
        </w:tc>
      </w:tr>
    </w:tbl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_____________________/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Теняева</w:t>
      </w:r>
      <w:r w:rsidRPr="00FF3DB0">
        <w:rPr>
          <w:rFonts w:ascii="Times New Roman" w:eastAsia="Times New Roman" w:hAnsi="Times New Roman" w:cs="Times New Roman"/>
          <w:lang w:eastAsia="ar-SA"/>
        </w:rPr>
        <w:t>Е.Г</w:t>
      </w:r>
      <w:proofErr w:type="spellEnd"/>
      <w:r w:rsidRPr="00FF3DB0">
        <w:rPr>
          <w:rFonts w:ascii="Times New Roman" w:eastAsia="Times New Roman" w:hAnsi="Times New Roman" w:cs="Times New Roman"/>
          <w:lang w:eastAsia="ar-SA"/>
        </w:rPr>
        <w:t>./                            ______________________/____________________/</w:t>
      </w:r>
    </w:p>
    <w:p w:rsidR="00FF3DB0" w:rsidRPr="00FF3DB0" w:rsidRDefault="00FF3DB0" w:rsidP="00FF3D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ar-SA"/>
        </w:rPr>
      </w:pPr>
    </w:p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F3DB0" w:rsidRPr="00FF3DB0" w:rsidRDefault="00FF3DB0" w:rsidP="00FF3DB0">
      <w:pPr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F3DB0" w:rsidRPr="00FF3DB0" w:rsidRDefault="00FF3DB0" w:rsidP="00FF3DB0">
      <w:pPr>
        <w:keepNext/>
        <w:suppressAutoHyphens/>
        <w:spacing w:before="240" w:after="120" w:line="240" w:lineRule="auto"/>
        <w:jc w:val="center"/>
        <w:rPr>
          <w:rFonts w:ascii="Arial" w:eastAsia="Lucida Sans Unicode" w:hAnsi="Arial" w:cs="Tahoma"/>
          <w:i/>
          <w:iCs/>
          <w:sz w:val="28"/>
          <w:szCs w:val="28"/>
          <w:lang w:eastAsia="ar-SA"/>
        </w:rPr>
      </w:pPr>
    </w:p>
    <w:p w:rsidR="00FF3DB0" w:rsidRPr="00FF3DB0" w:rsidRDefault="00FF3DB0" w:rsidP="00FF3D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E70FA" w:rsidRDefault="000E70FA"/>
    <w:sectPr w:rsidR="000E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2D1E12ED"/>
    <w:multiLevelType w:val="multilevel"/>
    <w:tmpl w:val="82EAC5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40327CB6"/>
    <w:multiLevelType w:val="multilevel"/>
    <w:tmpl w:val="4072B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72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600" w:hanging="108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6E0264"/>
    <w:multiLevelType w:val="hybridMultilevel"/>
    <w:tmpl w:val="A642CA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1F33EC"/>
    <w:multiLevelType w:val="hybridMultilevel"/>
    <w:tmpl w:val="57CE0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64"/>
    <w:rsid w:val="000E70FA"/>
    <w:rsid w:val="001A2F64"/>
    <w:rsid w:val="00F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1307</Words>
  <Characters>7456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2019-10-14T08:09:00Z</dcterms:created>
  <dcterms:modified xsi:type="dcterms:W3CDTF">2019-10-14T08:10:00Z</dcterms:modified>
</cp:coreProperties>
</file>