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10"/>
          <w:szCs w:val="1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28.12. </w:t>
      </w:r>
      <w:r>
        <w:rPr>
          <w:sz w:val="28"/>
          <w:szCs w:val="28"/>
        </w:rPr>
        <w:t>2022  год</w:t>
        <w:tab/>
        <w:t xml:space="preserve">      </w:t>
        <w:tab/>
        <w:t xml:space="preserve">                             </w:t>
        <w:tab/>
        <w:tab/>
        <w:t xml:space="preserve">                                             № </w:t>
      </w:r>
      <w:r>
        <w:rPr>
          <w:sz w:val="28"/>
          <w:szCs w:val="28"/>
        </w:rPr>
        <w:t>564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муниципальную программу Волчанского городского округа «Реализация прочих мероприятий в Волчанском городском округе на период до 2024 года»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Волчанской городской Думы </w:t>
      </w:r>
      <w:r>
        <w:rPr>
          <w:b w:val="false"/>
          <w:i w:val="false"/>
          <w:caps w:val="false"/>
          <w:smallCaps w:val="false"/>
          <w:color w:val="2C2D2E"/>
          <w:spacing w:val="0"/>
          <w:sz w:val="28"/>
          <w:szCs w:val="28"/>
        </w:rPr>
        <w:t>от 14.12.2021 года № 59 «О бюджете Волчанского городского округа на 2022 год и плановый период 2023 и 2024 годов» (с изменениями, внесенными решением Волчанской городской Думы от 27.12.2022 года № 89), решением Волчанской городской Думы от 16.12.2022 года № 82 «О бюджете Волчанского городского округа на 2023 год и плановый период 2024 и 2025 годов»</w:t>
      </w:r>
      <w:r>
        <w:rPr>
          <w:color w:val="000000"/>
          <w:sz w:val="28"/>
          <w:szCs w:val="28"/>
        </w:rPr>
        <w:t>, постановлением главы Волчанского городског</w:t>
      </w:r>
      <w:r>
        <w:rPr>
          <w:sz w:val="28"/>
          <w:szCs w:val="28"/>
        </w:rPr>
        <w:t>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393, от 20.07.2020 года № 286), в целях совершенствования финансирования прочих мероприятий Волчанского городского округа,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Волчанского городского округа «Реализация прочих мероприятий в Волчанском городском округе на период до 2024 года», утвержденную постановлением главы Волчанского городского округа от 09.12.2014 года № 1008 «Об утверждении муниципальной программы Волчанского городского округа «Реализация прочих мероприятий в Волчанском городском округе на период до 20</w:t>
      </w:r>
      <w:r>
        <w:rPr>
          <w:rFonts w:eastAsia="Times New Roman" w:cs="Times New Roman"/>
          <w:sz w:val="28"/>
          <w:szCs w:val="28"/>
          <w:lang w:eastAsia="ru-RU"/>
        </w:rPr>
        <w:t>24</w:t>
      </w:r>
      <w:r>
        <w:rPr>
          <w:sz w:val="28"/>
          <w:szCs w:val="28"/>
        </w:rPr>
        <w:t xml:space="preserve"> года» (с изменениями от </w:t>
      </w:r>
      <w:r>
        <w:rPr>
          <w:rFonts w:eastAsia="Times New Roman" w:cs="Times New Roman"/>
          <w:sz w:val="28"/>
          <w:szCs w:val="28"/>
          <w:lang w:eastAsia="ru-RU"/>
        </w:rPr>
        <w:t>04</w:t>
      </w:r>
      <w:r>
        <w:rPr>
          <w:sz w:val="28"/>
          <w:szCs w:val="28"/>
        </w:rPr>
        <w:t xml:space="preserve">.02.2022 года № </w:t>
      </w:r>
      <w:r>
        <w:rPr>
          <w:rFonts w:eastAsia="Times New Roman" w:cs="Times New Roman"/>
          <w:sz w:val="28"/>
          <w:szCs w:val="28"/>
          <w:lang w:eastAsia="ru-RU"/>
        </w:rPr>
        <w:t>54</w:t>
      </w:r>
      <w:r>
        <w:rPr>
          <w:sz w:val="28"/>
          <w:szCs w:val="28"/>
        </w:rPr>
        <w:t>) следующие изменения: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паспорта  муниципальной программы изложить в следующей редакции: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80"/>
        <w:gridCol w:w="3720"/>
        <w:gridCol w:w="5445"/>
      </w:tblGrid>
      <w:tr>
        <w:trPr>
          <w:trHeight w:val="2825" w:hRule="atLeast"/>
        </w:trPr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ВСЕГО: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20621,55625</w:t>
            </w:r>
            <w:r>
              <w:rPr>
                <w:sz w:val="28"/>
                <w:szCs w:val="28"/>
              </w:rPr>
              <w:t xml:space="preserve"> тысячи рублей,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4047,04648 тысячи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1689,4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1594,4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2380,961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1705,767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2403,0 </w:t>
            </w:r>
            <w:r>
              <w:rPr>
                <w:sz w:val="28"/>
                <w:szCs w:val="28"/>
              </w:rPr>
              <w:t>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1748,62377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2022 год – 1848,858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1346,4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1857,1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областной бюджет: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1567,5</w:t>
            </w:r>
            <w:r>
              <w:rPr>
                <w:sz w:val="28"/>
                <w:szCs w:val="28"/>
              </w:rPr>
              <w:t xml:space="preserve"> тысяч рублей,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150,0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160,4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154,4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143,5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143,5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155,4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158,4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161,4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166,4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174,1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местный бюджет: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19054,05625</w:t>
            </w:r>
            <w:r>
              <w:rPr>
                <w:sz w:val="28"/>
                <w:szCs w:val="28"/>
              </w:rPr>
              <w:t xml:space="preserve"> тысячи рублей,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3897,04648 тысячи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1529,0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1440,0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2237,461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1562,267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2247,6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1590,22377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1687,458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1180,0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1683,0 тысяч рублей.</w:t>
            </w:r>
          </w:p>
        </w:tc>
      </w:tr>
    </w:tbl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 таблицу изложить в новой редакции (Приложение № 1),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изложить в новой редакции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hyperlink r:id="rId3">
        <w:r>
          <w:rPr>
            <w:sz w:val="28"/>
            <w:szCs w:val="28"/>
          </w:rPr>
          <w:t>http://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.ru/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от  28.12.2022 года № 564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0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674"/>
        <w:gridCol w:w="1876"/>
        <w:gridCol w:w="1244"/>
        <w:gridCol w:w="1140"/>
        <w:gridCol w:w="1080"/>
        <w:gridCol w:w="1186"/>
        <w:gridCol w:w="1080"/>
        <w:gridCol w:w="1184"/>
        <w:gridCol w:w="1140"/>
        <w:gridCol w:w="1245"/>
        <w:gridCol w:w="1140"/>
        <w:gridCol w:w="1186"/>
        <w:gridCol w:w="1124"/>
      </w:tblGrid>
      <w:tr>
        <w:trPr>
          <w:trHeight w:val="40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  </w:t>
            </w:r>
            <w:r>
              <w:rPr/>
              <w:br/>
              <w:t>строки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Виды расходов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2015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2016 год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2017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2018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2019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2020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2021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 год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2023 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 год</w:t>
            </w:r>
          </w:p>
        </w:tc>
      </w:tr>
      <w:tr>
        <w:trPr/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13</w:t>
            </w:r>
          </w:p>
        </w:tc>
      </w:tr>
      <w:tr>
        <w:trPr>
          <w:trHeight w:val="400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Всего по муниципальной        программе: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20621,55625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4047,04648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2380,961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1705,767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1748, 62377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1848,85800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1346,40000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1857,10000</w:t>
            </w:r>
          </w:p>
        </w:tc>
      </w:tr>
      <w:tr>
        <w:trPr/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в том числе: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9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161,40000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166,40000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174,10000</w:t>
            </w:r>
          </w:p>
        </w:tc>
      </w:tr>
      <w:tr>
        <w:trPr/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19054,05625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3897,04648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2237,461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1562,267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1590, 22377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1687,45800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1180,00000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1683,00000</w:t>
            </w:r>
          </w:p>
        </w:tc>
      </w:tr>
      <w:tr>
        <w:trPr>
          <w:trHeight w:val="199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</w:tbl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от  28.12.2022 года № 564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прочих мероприятий в Волчанском городском округе на период до 2024 года»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t xml:space="preserve">ПЛАН МЕРОПРИЯТИЙ </w:t>
      </w:r>
    </w:p>
    <w:p>
      <w:pPr>
        <w:pStyle w:val="Normal"/>
        <w:jc w:val="center"/>
        <w:rPr>
          <w:sz w:val="28"/>
          <w:szCs w:val="28"/>
        </w:rPr>
      </w:pPr>
      <w:r>
        <w:rPr/>
        <w:t>МУНИЦИПАЛЬНОЙ ПРОГРАММЫ ВОЛЧАНСКОГО ГОРОДСКОГО ОКРУГА</w:t>
      </w:r>
    </w:p>
    <w:p>
      <w:pPr>
        <w:pStyle w:val="Normal"/>
        <w:jc w:val="center"/>
        <w:rPr>
          <w:sz w:val="28"/>
          <w:szCs w:val="28"/>
        </w:rPr>
      </w:pPr>
      <w:r>
        <w:rPr/>
        <w:t>«РЕАЛИЗАЦИЯ ПРОЧИХ МЕРОПРИЯТИЙ В ВОЛЧАНСКОМ ГОРОДСКОМ ОКРУГЕ НА ПЕРИОД ДО 2024 ГОДА»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779" w:type="dxa"/>
        <w:jc w:val="left"/>
        <w:tblInd w:w="-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1"/>
        <w:gridCol w:w="3058"/>
        <w:gridCol w:w="1196"/>
        <w:gridCol w:w="947"/>
        <w:gridCol w:w="858"/>
        <w:gridCol w:w="915"/>
        <w:gridCol w:w="5"/>
        <w:gridCol w:w="969"/>
        <w:gridCol w:w="1013"/>
        <w:gridCol w:w="1013"/>
        <w:gridCol w:w="1013"/>
        <w:gridCol w:w="1013"/>
        <w:gridCol w:w="1013"/>
        <w:gridCol w:w="1013"/>
        <w:gridCol w:w="1071"/>
      </w:tblGrid>
      <w:tr>
        <w:trPr>
          <w:tblHeader w:val="true"/>
          <w:trHeight w:val="725" w:hRule="atLeast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3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Исполнитель (соисполнитель) мероприятия</w:t>
            </w:r>
          </w:p>
        </w:tc>
        <w:tc>
          <w:tcPr>
            <w:tcW w:w="10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>
        <w:trPr>
          <w:tblHeader w:val="true"/>
          <w:trHeight w:val="739" w:hRule="atLeast"/>
        </w:trPr>
        <w:tc>
          <w:tcPr>
            <w:tcW w:w="68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0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2024</w:t>
            </w:r>
          </w:p>
        </w:tc>
      </w:tr>
      <w:tr>
        <w:trPr>
          <w:tblHeader w:val="true"/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14</w:t>
            </w:r>
          </w:p>
        </w:tc>
      </w:tr>
      <w:tr>
        <w:trPr>
          <w:trHeight w:val="710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color w:val="000000"/>
                <w:sz w:val="24"/>
              </w:rPr>
              <w:t>ВСЕГО по муниципальной программе, в том числе</w:t>
            </w:r>
          </w:p>
        </w:tc>
        <w:tc>
          <w:tcPr>
            <w:tcW w:w="11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20621,55625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4047,04648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1689,40000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1594,40000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2380,96100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1705,76700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2403,00000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1748,62377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1848,85800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1346,40000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1857,10000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Федеральный бюджет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1567,50000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160,40000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154,40000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143,50000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143,50000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155,40000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158,40000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161,40000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166,40000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174,10000</w:t>
            </w:r>
          </w:p>
        </w:tc>
      </w:tr>
      <w:tr>
        <w:trPr>
          <w:trHeight w:val="319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19054,05625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3897,04648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1529,00000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1440,00000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2237,46100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1562,26700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2247,60000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1590,22377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1687,45800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1180,00000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1683,00000</w:t>
            </w:r>
          </w:p>
        </w:tc>
      </w:tr>
      <w:tr>
        <w:trPr>
          <w:trHeight w:val="391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1306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Мероприятие 1. Хранение, комплектование, учет и использование архивных документов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2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582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1.1. Осуществление муниципальных полномочий по хранению, комплектованию, учету и использованию архивных документов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18"/>
              </w:rPr>
              <w:t>1292,00977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85,00000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29,00000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90,00000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87,46100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112,26700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197,60000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140,22377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187,45800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180,00000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183,00000</w:t>
            </w:r>
          </w:p>
        </w:tc>
      </w:tr>
      <w:tr>
        <w:trPr>
          <w:trHeight w:val="2758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1.2.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18"/>
              </w:rPr>
              <w:t>479,00000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58,00000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62,00000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52,00000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37,00000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37,00000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40,00000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43,00000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46,00000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51,00000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53,00000</w:t>
            </w:r>
          </w:p>
        </w:tc>
      </w:tr>
      <w:tr>
        <w:trPr>
          <w:trHeight w:val="682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Всего по мероприятию 1,  в том числе: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1771,00977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143,00000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91,00000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142,00000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124,46100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149,26700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237,60000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183,22377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233,45800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231,00000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236,00000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479,00000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58,00000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62,00000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52,00000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37,00000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37,00000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40,00000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43,00000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46,00000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51,00000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53,00000</w:t>
            </w:r>
          </w:p>
        </w:tc>
      </w:tr>
      <w:tr>
        <w:trPr>
          <w:trHeight w:val="319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1292,00977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85,00000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29,00000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90,00000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87,46100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112,26700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197,60000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140,22377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187,45800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180,00000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183,00000</w:t>
            </w:r>
          </w:p>
        </w:tc>
      </w:tr>
      <w:tr>
        <w:trPr>
          <w:trHeight w:val="463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34" w:hRule="atLeast"/>
        </w:trPr>
        <w:tc>
          <w:tcPr>
            <w:tcW w:w="15778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Целевой показатель строки 3.</w:t>
            </w:r>
          </w:p>
        </w:tc>
      </w:tr>
      <w:tr>
        <w:trPr>
          <w:trHeight w:val="1843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Мероприятие 2. Выплата дополнительных гарантий лицам, замещавшим должности муниципальной службы в органах местного самоуправления Волчанского городского округа</w:t>
            </w:r>
          </w:p>
        </w:tc>
        <w:tc>
          <w:tcPr>
            <w:tcW w:w="11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Всего по мероприятию 2, в том числе: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558,64648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558,64648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558,64648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558,64648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1087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Мероприятие 3. Обеспечение деятельности административной комиссии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19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3.1.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1,50000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0,10000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0,10000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0,10000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0,10000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0,10000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0,20000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0,20000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0,20000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0,20000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0,20000</w:t>
            </w:r>
          </w:p>
        </w:tc>
      </w:tr>
      <w:tr>
        <w:trPr>
          <w:trHeight w:val="1524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3.2.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1087,00000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91,90000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98,30000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102,30000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106,40000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106,40000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115,20000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115,20000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115,20000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115,20000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120,90000</w:t>
            </w:r>
          </w:p>
        </w:tc>
      </w:tr>
      <w:tr>
        <w:trPr>
          <w:trHeight w:val="610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Всего по мероприятию 3, в том числе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1088,50000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92,00000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98,40000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102,40000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106,50000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106,50000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121,10000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1088,50000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92,00000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98,40000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102,40000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106,50000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106,50000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121,10000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15778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Целевой показатель по строке 5.</w:t>
            </w:r>
          </w:p>
        </w:tc>
      </w:tr>
      <w:tr>
        <w:trPr>
          <w:trHeight w:val="1872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Мероприятие 4. Предоставление субсидий на возмещение расходов, связанных с оказанием бытовых услуг населению (услуги бань) на территории Волчанского городского округа</w:t>
            </w:r>
          </w:p>
        </w:tc>
        <w:tc>
          <w:tcPr>
            <w:tcW w:w="11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Всего по мероприятию 4, в том числе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17203,40000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3253,40000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1500,00000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1350,00000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2150,00000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1450,00000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2050,00000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1450,00000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1500,00000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1000,00000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1500,00000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17203,40000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3253,40000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1500,00000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1350,00000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2150,00000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1450,00000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2050,00000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1450,00000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1500,00000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1000,00000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1500,00000</w:t>
            </w:r>
          </w:p>
        </w:tc>
      </w:tr>
      <w:tr>
        <w:trPr>
          <w:trHeight w:val="305" w:hRule="atLeast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19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15778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color w:val="000000"/>
                <w:sz w:val="24"/>
              </w:rPr>
              <w:t>Целевой показатель по строке 7.</w:t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" w:right="0" w:hanging="8674"/>
        <w:jc w:val="center"/>
        <w:rPr/>
      </w:pPr>
      <w:r>
        <w:rPr/>
      </w:r>
    </w:p>
    <w:sectPr>
      <w:type w:val="nextPage"/>
      <w:pgSz w:orient="landscape" w:w="16838" w:h="11906"/>
      <w:pgMar w:left="1013" w:right="630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9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8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c485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dc485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c485f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c485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c485f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07827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48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485f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94ed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1CB7-ABCC-4E2C-8074-E5AF051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Application>LibreOffice/7.1.7.2$Windows_X86_64 LibreOffice_project/c6a4e3954236145e2acb0b65f68614365aeee33f</Application>
  <AppVersion>15.0000</AppVersion>
  <Pages>10</Pages>
  <Words>1253</Words>
  <Characters>8354</Characters>
  <CharactersWithSpaces>9160</CharactersWithSpaces>
  <Paragraphs>586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2012-10-23T09:08:00Z</dcterms:created>
  <dc:creator>Экономический</dc:creator>
  <dc:description/>
  <dc:language>ru-RU</dc:language>
  <cp:lastModifiedBy/>
  <cp:lastPrinted>2023-02-01T09:33:30Z</cp:lastPrinted>
  <dcterms:modified xsi:type="dcterms:W3CDTF">2023-02-08T12:00:15Z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