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FC" w:rsidRDefault="008C70FC" w:rsidP="00BD0331">
      <w:pPr>
        <w:jc w:val="center"/>
      </w:pPr>
      <w:r w:rsidRPr="00133C4D">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46.5pt;visibility:visible">
            <v:imagedata r:id="rId4" o:title=""/>
          </v:shape>
        </w:pict>
      </w:r>
    </w:p>
    <w:p w:rsidR="008C70FC" w:rsidRDefault="008C70FC" w:rsidP="00BD0331">
      <w:pPr>
        <w:jc w:val="center"/>
        <w:rPr>
          <w:rFonts w:ascii="Times New Roman" w:hAnsi="Times New Roman" w:cs="Times New Roman"/>
        </w:rPr>
      </w:pPr>
      <w:r>
        <w:rPr>
          <w:rFonts w:ascii="Times New Roman" w:hAnsi="Times New Roman" w:cs="Times New Roman"/>
        </w:rPr>
        <w:t>Свердловская область</w:t>
      </w:r>
    </w:p>
    <w:p w:rsidR="008C70FC" w:rsidRDefault="008C70FC" w:rsidP="00BD0331">
      <w:pPr>
        <w:spacing w:after="0"/>
        <w:jc w:val="center"/>
        <w:rPr>
          <w:rFonts w:ascii="Times New Roman" w:hAnsi="Times New Roman" w:cs="Times New Roman"/>
          <w:b/>
          <w:bCs/>
          <w:sz w:val="24"/>
          <w:szCs w:val="24"/>
        </w:rPr>
      </w:pPr>
      <w:r>
        <w:rPr>
          <w:rFonts w:ascii="Times New Roman" w:hAnsi="Times New Roman" w:cs="Times New Roman"/>
          <w:b/>
          <w:bCs/>
          <w:sz w:val="24"/>
          <w:szCs w:val="24"/>
        </w:rPr>
        <w:t>ГЛАВА ВОЛЧАНСКОГО ГОРОДСКОГО ОКРУГА</w:t>
      </w:r>
    </w:p>
    <w:p w:rsidR="008C70FC" w:rsidRDefault="008C70FC" w:rsidP="00BD0331">
      <w:pPr>
        <w:jc w:val="center"/>
        <w:rPr>
          <w:rFonts w:ascii="Times New Roman" w:hAnsi="Times New Roman" w:cs="Times New Roman"/>
          <w:b/>
          <w:bCs/>
          <w:sz w:val="24"/>
          <w:szCs w:val="24"/>
        </w:rPr>
      </w:pPr>
    </w:p>
    <w:p w:rsidR="008C70FC" w:rsidRDefault="008C70FC" w:rsidP="008C0545">
      <w:pPr>
        <w:spacing w:line="360" w:lineRule="auto"/>
        <w:jc w:val="center"/>
        <w:rPr>
          <w:rFonts w:ascii="Times New Roman" w:hAnsi="Times New Roman" w:cs="Times New Roman"/>
          <w:sz w:val="36"/>
          <w:szCs w:val="36"/>
        </w:rPr>
      </w:pPr>
      <w:r w:rsidRPr="00BD0331">
        <w:rPr>
          <w:rFonts w:ascii="Times New Roman" w:hAnsi="Times New Roman" w:cs="Times New Roman"/>
          <w:sz w:val="36"/>
          <w:szCs w:val="36"/>
        </w:rPr>
        <w:t>П О С Т А Н О В Л Е Н И Е</w:t>
      </w:r>
    </w:p>
    <w:p w:rsidR="008C70FC" w:rsidRPr="00BB3E57" w:rsidRDefault="008C70FC" w:rsidP="008C0545">
      <w:pPr>
        <w:spacing w:before="240" w:line="360" w:lineRule="auto"/>
        <w:rPr>
          <w:rFonts w:ascii="Times New Roman" w:hAnsi="Times New Roman" w:cs="Times New Roman"/>
          <w:sz w:val="28"/>
          <w:szCs w:val="28"/>
        </w:rPr>
      </w:pPr>
      <w:r>
        <w:rPr>
          <w:rFonts w:ascii="Times New Roman" w:hAnsi="Times New Roman" w:cs="Times New Roman"/>
          <w:sz w:val="28"/>
          <w:szCs w:val="28"/>
        </w:rPr>
        <w:t>14.03.</w:t>
      </w:r>
      <w:r w:rsidRPr="00BB3E57">
        <w:rPr>
          <w:rFonts w:ascii="Times New Roman" w:hAnsi="Times New Roman" w:cs="Times New Roman"/>
          <w:sz w:val="28"/>
          <w:szCs w:val="28"/>
        </w:rPr>
        <w:t xml:space="preserve">2018г.                                                         </w:t>
      </w:r>
      <w:r>
        <w:rPr>
          <w:rFonts w:ascii="Times New Roman" w:hAnsi="Times New Roman" w:cs="Times New Roman"/>
          <w:sz w:val="28"/>
          <w:szCs w:val="28"/>
        </w:rPr>
        <w:t xml:space="preserve">                                     № 104</w:t>
      </w:r>
    </w:p>
    <w:p w:rsidR="008C70FC" w:rsidRDefault="008C70FC" w:rsidP="008C0545">
      <w:pPr>
        <w:spacing w:line="360" w:lineRule="auto"/>
        <w:jc w:val="center"/>
        <w:rPr>
          <w:rFonts w:ascii="Times New Roman" w:hAnsi="Times New Roman" w:cs="Times New Roman"/>
        </w:rPr>
      </w:pPr>
      <w:r>
        <w:rPr>
          <w:rFonts w:ascii="Times New Roman" w:hAnsi="Times New Roman" w:cs="Times New Roman"/>
        </w:rPr>
        <w:t>г. Волчанск</w:t>
      </w:r>
    </w:p>
    <w:p w:rsidR="008C70FC" w:rsidRPr="000D5FE8" w:rsidRDefault="008C70FC" w:rsidP="000D5FE8">
      <w:pPr>
        <w:pStyle w:val="ConsPlusTitle"/>
        <w:jc w:val="center"/>
        <w:rPr>
          <w:rFonts w:ascii="Times New Roman" w:hAnsi="Times New Roman" w:cs="Times New Roman"/>
          <w:i/>
          <w:iCs/>
          <w:sz w:val="28"/>
          <w:szCs w:val="28"/>
        </w:rPr>
      </w:pPr>
      <w:r>
        <w:rPr>
          <w:rFonts w:ascii="Times New Roman" w:hAnsi="Times New Roman" w:cs="Times New Roman"/>
          <w:i/>
          <w:iCs/>
          <w:sz w:val="28"/>
          <w:szCs w:val="28"/>
        </w:rPr>
        <w:t>О</w:t>
      </w:r>
      <w:r w:rsidRPr="000D5FE8">
        <w:rPr>
          <w:rFonts w:ascii="Times New Roman" w:hAnsi="Times New Roman" w:cs="Times New Roman"/>
          <w:i/>
          <w:iCs/>
          <w:sz w:val="28"/>
          <w:szCs w:val="28"/>
        </w:rPr>
        <w:t>б утверждении нормативов финансовых затрат</w:t>
      </w:r>
      <w:r>
        <w:rPr>
          <w:rFonts w:ascii="Times New Roman" w:hAnsi="Times New Roman" w:cs="Times New Roman"/>
          <w:i/>
          <w:iCs/>
          <w:sz w:val="28"/>
          <w:szCs w:val="28"/>
        </w:rPr>
        <w:t xml:space="preserve"> </w:t>
      </w:r>
      <w:r w:rsidRPr="000D5FE8">
        <w:rPr>
          <w:rFonts w:ascii="Times New Roman" w:hAnsi="Times New Roman" w:cs="Times New Roman"/>
          <w:i/>
          <w:iCs/>
          <w:sz w:val="28"/>
          <w:szCs w:val="28"/>
        </w:rPr>
        <w:t>на капитальный ремонт, ремонт и содержание</w:t>
      </w:r>
      <w:r>
        <w:rPr>
          <w:rFonts w:ascii="Times New Roman" w:hAnsi="Times New Roman" w:cs="Times New Roman"/>
          <w:i/>
          <w:iCs/>
          <w:sz w:val="28"/>
          <w:szCs w:val="28"/>
        </w:rPr>
        <w:t xml:space="preserve"> </w:t>
      </w:r>
      <w:r w:rsidRPr="000D5FE8">
        <w:rPr>
          <w:rFonts w:ascii="Times New Roman" w:hAnsi="Times New Roman" w:cs="Times New Roman"/>
          <w:i/>
          <w:iCs/>
          <w:sz w:val="28"/>
          <w:szCs w:val="28"/>
        </w:rPr>
        <w:t>автомобильных дорог местного значения в границах</w:t>
      </w:r>
      <w:r>
        <w:rPr>
          <w:rFonts w:ascii="Times New Roman" w:hAnsi="Times New Roman" w:cs="Times New Roman"/>
          <w:i/>
          <w:iCs/>
          <w:sz w:val="28"/>
          <w:szCs w:val="28"/>
        </w:rPr>
        <w:t xml:space="preserve"> Волчанского городского округа </w:t>
      </w:r>
      <w:r w:rsidRPr="000D5FE8">
        <w:rPr>
          <w:rFonts w:ascii="Times New Roman" w:hAnsi="Times New Roman" w:cs="Times New Roman"/>
          <w:i/>
          <w:iCs/>
          <w:sz w:val="28"/>
          <w:szCs w:val="28"/>
        </w:rPr>
        <w:t>и правил расчета размера</w:t>
      </w:r>
    </w:p>
    <w:p w:rsidR="008C70FC" w:rsidRPr="000D5FE8" w:rsidRDefault="008C70FC" w:rsidP="000D5FE8">
      <w:pPr>
        <w:pStyle w:val="ConsPlusTitle"/>
        <w:jc w:val="center"/>
        <w:rPr>
          <w:rFonts w:ascii="Times New Roman" w:hAnsi="Times New Roman" w:cs="Times New Roman"/>
          <w:i/>
          <w:iCs/>
          <w:sz w:val="28"/>
          <w:szCs w:val="28"/>
        </w:rPr>
      </w:pPr>
      <w:r w:rsidRPr="000D5FE8">
        <w:rPr>
          <w:rFonts w:ascii="Times New Roman" w:hAnsi="Times New Roman" w:cs="Times New Roman"/>
          <w:i/>
          <w:iCs/>
          <w:sz w:val="28"/>
          <w:szCs w:val="28"/>
        </w:rPr>
        <w:t>ассигнований бюджета</w:t>
      </w:r>
      <w:r>
        <w:rPr>
          <w:rFonts w:ascii="Times New Roman" w:hAnsi="Times New Roman" w:cs="Times New Roman"/>
          <w:i/>
          <w:iCs/>
          <w:sz w:val="28"/>
          <w:szCs w:val="28"/>
        </w:rPr>
        <w:t xml:space="preserve"> Волчанского</w:t>
      </w:r>
      <w:r w:rsidRPr="000D5FE8">
        <w:rPr>
          <w:rFonts w:ascii="Times New Roman" w:hAnsi="Times New Roman" w:cs="Times New Roman"/>
          <w:i/>
          <w:iCs/>
          <w:sz w:val="28"/>
          <w:szCs w:val="28"/>
        </w:rPr>
        <w:t xml:space="preserve"> городского округа на указанные цели</w:t>
      </w:r>
    </w:p>
    <w:p w:rsidR="008C70FC" w:rsidRDefault="008C70FC" w:rsidP="000D5FE8">
      <w:pPr>
        <w:pStyle w:val="ConsPlusNormal"/>
        <w:rPr>
          <w:rFonts w:cs="Times New Roman"/>
        </w:rPr>
      </w:pPr>
    </w:p>
    <w:p w:rsidR="008C70FC" w:rsidRDefault="008C70FC" w:rsidP="000D5FE8">
      <w:pPr>
        <w:pStyle w:val="ConsPlusNormal"/>
        <w:ind w:firstLine="540"/>
        <w:jc w:val="both"/>
        <w:rPr>
          <w:rFonts w:ascii="Times New Roman" w:hAnsi="Times New Roman" w:cs="Times New Roman"/>
          <w:sz w:val="28"/>
          <w:szCs w:val="28"/>
        </w:rPr>
      </w:pPr>
      <w:r w:rsidRPr="000D5FE8">
        <w:rPr>
          <w:rFonts w:ascii="Times New Roman" w:hAnsi="Times New Roman" w:cs="Times New Roman"/>
          <w:sz w:val="28"/>
          <w:szCs w:val="28"/>
        </w:rPr>
        <w:t xml:space="preserve">В соответствии со </w:t>
      </w:r>
      <w:hyperlink r:id="rId5" w:tooltip="Федеральный закон от 06.10.2003 N 131-ФЗ (ред. от 29.12.2017) &quot;Об общих принципах организации местного самоуправления в Российской Федерации&quot;{КонсультантПлюс}" w:history="1">
        <w:r w:rsidRPr="000D5FE8">
          <w:rPr>
            <w:rFonts w:ascii="Times New Roman" w:hAnsi="Times New Roman" w:cs="Times New Roman"/>
            <w:sz w:val="28"/>
            <w:szCs w:val="28"/>
          </w:rPr>
          <w:t>статьей 43</w:t>
        </w:r>
      </w:hyperlink>
      <w:r w:rsidRPr="000D5FE8">
        <w:rPr>
          <w:rFonts w:ascii="Times New Roman" w:hAnsi="Times New Roman" w:cs="Times New Roman"/>
          <w:sz w:val="28"/>
          <w:szCs w:val="28"/>
        </w:rPr>
        <w:t xml:space="preserve"> Федерального закона от 06 октября 2003 года </w:t>
      </w:r>
      <w:r>
        <w:rPr>
          <w:rFonts w:ascii="Times New Roman" w:hAnsi="Times New Roman" w:cs="Times New Roman"/>
          <w:sz w:val="28"/>
          <w:szCs w:val="28"/>
        </w:rPr>
        <w:t>№</w:t>
      </w:r>
      <w:r w:rsidRPr="000D5FE8">
        <w:rPr>
          <w:rFonts w:ascii="Times New Roman" w:hAnsi="Times New Roman" w:cs="Times New Roman"/>
          <w:sz w:val="28"/>
          <w:szCs w:val="28"/>
        </w:rPr>
        <w:t xml:space="preserve"> 131-ФЗ </w:t>
      </w:r>
      <w:r>
        <w:rPr>
          <w:rFonts w:ascii="Times New Roman" w:hAnsi="Times New Roman" w:cs="Times New Roman"/>
          <w:sz w:val="28"/>
          <w:szCs w:val="28"/>
        </w:rPr>
        <w:t>«</w:t>
      </w:r>
      <w:r w:rsidRPr="000D5FE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D5FE8">
        <w:rPr>
          <w:rFonts w:ascii="Times New Roman" w:hAnsi="Times New Roman" w:cs="Times New Roman"/>
          <w:sz w:val="28"/>
          <w:szCs w:val="28"/>
        </w:rPr>
        <w:t xml:space="preserve">, </w:t>
      </w:r>
      <w:hyperlink r:id="rId6"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0D5FE8">
          <w:rPr>
            <w:rFonts w:ascii="Times New Roman" w:hAnsi="Times New Roman" w:cs="Times New Roman"/>
            <w:sz w:val="28"/>
            <w:szCs w:val="28"/>
          </w:rPr>
          <w:t>статьей 13</w:t>
        </w:r>
      </w:hyperlink>
      <w:r w:rsidRPr="000D5FE8">
        <w:rPr>
          <w:rFonts w:ascii="Times New Roman" w:hAnsi="Times New Roman" w:cs="Times New Roman"/>
          <w:sz w:val="28"/>
          <w:szCs w:val="28"/>
        </w:rPr>
        <w:t xml:space="preserve"> Федерального закона от 08 ноября 2007 года </w:t>
      </w:r>
      <w:r>
        <w:rPr>
          <w:rFonts w:ascii="Times New Roman" w:hAnsi="Times New Roman" w:cs="Times New Roman"/>
          <w:sz w:val="28"/>
          <w:szCs w:val="28"/>
        </w:rPr>
        <w:t>№</w:t>
      </w:r>
      <w:r w:rsidRPr="000D5FE8">
        <w:rPr>
          <w:rFonts w:ascii="Times New Roman" w:hAnsi="Times New Roman" w:cs="Times New Roman"/>
          <w:sz w:val="28"/>
          <w:szCs w:val="28"/>
        </w:rPr>
        <w:t xml:space="preserve"> 257-ФЗ </w:t>
      </w:r>
      <w:r>
        <w:rPr>
          <w:rFonts w:ascii="Times New Roman" w:hAnsi="Times New Roman" w:cs="Times New Roman"/>
          <w:sz w:val="28"/>
          <w:szCs w:val="28"/>
        </w:rPr>
        <w:t>«</w:t>
      </w:r>
      <w:r w:rsidRPr="000D5FE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D5FE8">
        <w:rPr>
          <w:rFonts w:ascii="Times New Roman" w:hAnsi="Times New Roman" w:cs="Times New Roman"/>
          <w:sz w:val="28"/>
          <w:szCs w:val="28"/>
        </w:rPr>
        <w:t xml:space="preserve">, руководствуясь </w:t>
      </w:r>
      <w:hyperlink r:id="rId7" w:tooltip="&quot;Устав городского округа Верхотурский&quot; (принят Решением Верхотурского Уездного Совета от 23.07.2005 N 33) (ред. от 09.11.2017) (Зарегистрировано в ГУ Минюста РФ по Уральскому федеральному округу 22.11.2005 N RU663510002005011){КонсультантПлюс}" w:history="1">
        <w:r w:rsidRPr="000D5FE8">
          <w:rPr>
            <w:rFonts w:ascii="Times New Roman" w:hAnsi="Times New Roman" w:cs="Times New Roman"/>
            <w:sz w:val="28"/>
            <w:szCs w:val="28"/>
          </w:rPr>
          <w:t>статьей 6</w:t>
        </w:r>
      </w:hyperlink>
      <w:r w:rsidRPr="000D5FE8">
        <w:rPr>
          <w:rFonts w:ascii="Times New Roman" w:hAnsi="Times New Roman" w:cs="Times New Roman"/>
          <w:sz w:val="28"/>
          <w:szCs w:val="28"/>
        </w:rPr>
        <w:t xml:space="preserve"> Устава </w:t>
      </w:r>
      <w:r>
        <w:rPr>
          <w:rFonts w:ascii="Times New Roman" w:hAnsi="Times New Roman" w:cs="Times New Roman"/>
          <w:sz w:val="28"/>
          <w:szCs w:val="28"/>
        </w:rPr>
        <w:t xml:space="preserve">Волчанского </w:t>
      </w:r>
      <w:r w:rsidRPr="000D5FE8">
        <w:rPr>
          <w:rFonts w:ascii="Times New Roman" w:hAnsi="Times New Roman" w:cs="Times New Roman"/>
          <w:sz w:val="28"/>
          <w:szCs w:val="28"/>
        </w:rPr>
        <w:t>городско</w:t>
      </w:r>
      <w:r>
        <w:rPr>
          <w:rFonts w:ascii="Times New Roman" w:hAnsi="Times New Roman" w:cs="Times New Roman"/>
          <w:sz w:val="28"/>
          <w:szCs w:val="28"/>
        </w:rPr>
        <w:t>го округа</w:t>
      </w:r>
      <w:r w:rsidRPr="000D5FE8">
        <w:rPr>
          <w:rFonts w:ascii="Times New Roman" w:hAnsi="Times New Roman" w:cs="Times New Roman"/>
          <w:sz w:val="28"/>
          <w:szCs w:val="28"/>
        </w:rPr>
        <w:t xml:space="preserve">, </w:t>
      </w:r>
    </w:p>
    <w:p w:rsidR="008C70FC" w:rsidRDefault="008C70FC" w:rsidP="000D5FE8">
      <w:pPr>
        <w:pStyle w:val="ConsPlusNormal"/>
        <w:ind w:firstLine="540"/>
        <w:jc w:val="both"/>
        <w:rPr>
          <w:rFonts w:ascii="Times New Roman" w:hAnsi="Times New Roman" w:cs="Times New Roman"/>
          <w:sz w:val="28"/>
          <w:szCs w:val="28"/>
        </w:rPr>
      </w:pPr>
    </w:p>
    <w:p w:rsidR="008C70FC" w:rsidRPr="007A5B29" w:rsidRDefault="008C70FC" w:rsidP="007A5B29">
      <w:pPr>
        <w:pStyle w:val="ConsPlusNormal"/>
        <w:jc w:val="both"/>
        <w:rPr>
          <w:rFonts w:ascii="Times New Roman" w:hAnsi="Times New Roman" w:cs="Times New Roman"/>
          <w:b/>
          <w:bCs/>
          <w:sz w:val="28"/>
          <w:szCs w:val="28"/>
        </w:rPr>
      </w:pPr>
      <w:r w:rsidRPr="007A5B29">
        <w:rPr>
          <w:rFonts w:ascii="Times New Roman" w:hAnsi="Times New Roman" w:cs="Times New Roman"/>
          <w:b/>
          <w:bCs/>
          <w:sz w:val="28"/>
          <w:szCs w:val="28"/>
        </w:rPr>
        <w:t>ПОСТАНОВЛЯЮ:</w:t>
      </w:r>
    </w:p>
    <w:p w:rsidR="008C70FC" w:rsidRPr="000D5FE8" w:rsidRDefault="008C70FC" w:rsidP="007A5B29">
      <w:pPr>
        <w:pStyle w:val="ConsPlusNormal"/>
        <w:ind w:firstLine="709"/>
        <w:jc w:val="both"/>
        <w:rPr>
          <w:rFonts w:ascii="Times New Roman" w:hAnsi="Times New Roman" w:cs="Times New Roman"/>
          <w:sz w:val="28"/>
          <w:szCs w:val="28"/>
        </w:rPr>
      </w:pPr>
      <w:r w:rsidRPr="000D5FE8">
        <w:rPr>
          <w:rFonts w:ascii="Times New Roman" w:hAnsi="Times New Roman" w:cs="Times New Roman"/>
          <w:sz w:val="28"/>
          <w:szCs w:val="28"/>
        </w:rPr>
        <w:t xml:space="preserve">1. Установить нормативы финансовых затрат на капитальный ремонт, ремонт и содержание автомобильных дорог местного значения в границах </w:t>
      </w:r>
      <w:r>
        <w:rPr>
          <w:rFonts w:ascii="Times New Roman" w:hAnsi="Times New Roman" w:cs="Times New Roman"/>
          <w:sz w:val="28"/>
          <w:szCs w:val="28"/>
        </w:rPr>
        <w:t xml:space="preserve">Волчанского </w:t>
      </w:r>
      <w:r w:rsidRPr="000D5FE8">
        <w:rPr>
          <w:rFonts w:ascii="Times New Roman" w:hAnsi="Times New Roman" w:cs="Times New Roman"/>
          <w:sz w:val="28"/>
          <w:szCs w:val="28"/>
        </w:rPr>
        <w:t>городского округа:</w:t>
      </w:r>
    </w:p>
    <w:p w:rsidR="008C70FC" w:rsidRPr="000D5FE8" w:rsidRDefault="008C70FC" w:rsidP="007A5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0D5FE8">
        <w:rPr>
          <w:rFonts w:ascii="Times New Roman" w:hAnsi="Times New Roman" w:cs="Times New Roman"/>
          <w:sz w:val="28"/>
          <w:szCs w:val="28"/>
        </w:rPr>
        <w:t>,</w:t>
      </w:r>
      <w:r>
        <w:rPr>
          <w:rFonts w:ascii="Times New Roman" w:hAnsi="Times New Roman" w:cs="Times New Roman"/>
          <w:sz w:val="28"/>
          <w:szCs w:val="28"/>
        </w:rPr>
        <w:t>0</w:t>
      </w:r>
      <w:r w:rsidRPr="000D5FE8">
        <w:rPr>
          <w:rFonts w:ascii="Times New Roman" w:hAnsi="Times New Roman" w:cs="Times New Roman"/>
          <w:sz w:val="28"/>
          <w:szCs w:val="28"/>
        </w:rPr>
        <w:t xml:space="preserve"> тыс. рублей/км - на содержание;</w:t>
      </w:r>
    </w:p>
    <w:p w:rsidR="008C70FC" w:rsidRPr="000D5FE8" w:rsidRDefault="008C70FC" w:rsidP="007A5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3014</w:t>
      </w:r>
      <w:r w:rsidRPr="000D5FE8">
        <w:rPr>
          <w:rFonts w:ascii="Times New Roman" w:hAnsi="Times New Roman" w:cs="Times New Roman"/>
          <w:sz w:val="28"/>
          <w:szCs w:val="28"/>
        </w:rPr>
        <w:t>,0 тыс. рублей/км - на ремонт;</w:t>
      </w:r>
    </w:p>
    <w:p w:rsidR="008C70FC" w:rsidRPr="000D5FE8" w:rsidRDefault="008C70FC" w:rsidP="007A5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10391</w:t>
      </w:r>
      <w:r w:rsidRPr="000D5FE8">
        <w:rPr>
          <w:rFonts w:ascii="Times New Roman" w:hAnsi="Times New Roman" w:cs="Times New Roman"/>
          <w:sz w:val="28"/>
          <w:szCs w:val="28"/>
        </w:rPr>
        <w:t>,0 тыс. рублей/км - на капитальный ремонт.</w:t>
      </w:r>
    </w:p>
    <w:p w:rsidR="008C70FC" w:rsidRPr="000D5FE8" w:rsidRDefault="008C70FC" w:rsidP="007A5B29">
      <w:pPr>
        <w:pStyle w:val="ConsPlusNormal"/>
        <w:ind w:firstLine="709"/>
        <w:jc w:val="both"/>
        <w:rPr>
          <w:rFonts w:ascii="Times New Roman" w:hAnsi="Times New Roman" w:cs="Times New Roman"/>
          <w:sz w:val="28"/>
          <w:szCs w:val="28"/>
        </w:rPr>
      </w:pPr>
      <w:r w:rsidRPr="000D5FE8">
        <w:rPr>
          <w:rFonts w:ascii="Times New Roman" w:hAnsi="Times New Roman" w:cs="Times New Roman"/>
          <w:sz w:val="28"/>
          <w:szCs w:val="28"/>
        </w:rPr>
        <w:t xml:space="preserve">2. Утвердить </w:t>
      </w:r>
      <w:hyperlink w:anchor="Par36" w:tooltip="ПРАВИЛА" w:history="1">
        <w:r w:rsidRPr="00B63DA9">
          <w:rPr>
            <w:rFonts w:ascii="Times New Roman" w:hAnsi="Times New Roman" w:cs="Times New Roman"/>
            <w:sz w:val="28"/>
            <w:szCs w:val="28"/>
          </w:rPr>
          <w:t>правила</w:t>
        </w:r>
      </w:hyperlink>
      <w:r w:rsidRPr="00B63DA9">
        <w:rPr>
          <w:rFonts w:ascii="Times New Roman" w:hAnsi="Times New Roman" w:cs="Times New Roman"/>
          <w:sz w:val="28"/>
          <w:szCs w:val="28"/>
        </w:rPr>
        <w:t xml:space="preserve"> </w:t>
      </w:r>
      <w:r w:rsidRPr="000D5FE8">
        <w:rPr>
          <w:rFonts w:ascii="Times New Roman" w:hAnsi="Times New Roman" w:cs="Times New Roman"/>
          <w:sz w:val="28"/>
          <w:szCs w:val="28"/>
        </w:rPr>
        <w:t>расчета размера ассигнований на капитальный ремонт, ремонт и содержание автомобильных дорог местного значения в границах</w:t>
      </w:r>
      <w:r>
        <w:rPr>
          <w:rFonts w:ascii="Times New Roman" w:hAnsi="Times New Roman" w:cs="Times New Roman"/>
          <w:sz w:val="28"/>
          <w:szCs w:val="28"/>
        </w:rPr>
        <w:t xml:space="preserve"> Волчанского</w:t>
      </w:r>
      <w:r w:rsidRPr="000D5FE8">
        <w:rPr>
          <w:rFonts w:ascii="Times New Roman" w:hAnsi="Times New Roman" w:cs="Times New Roman"/>
          <w:sz w:val="28"/>
          <w:szCs w:val="28"/>
        </w:rPr>
        <w:t xml:space="preserve"> городского округа при определении ассигнований из бюджета</w:t>
      </w:r>
      <w:r>
        <w:rPr>
          <w:rFonts w:ascii="Times New Roman" w:hAnsi="Times New Roman" w:cs="Times New Roman"/>
          <w:sz w:val="28"/>
          <w:szCs w:val="28"/>
        </w:rPr>
        <w:t xml:space="preserve"> Волчанского городского округа</w:t>
      </w:r>
      <w:r w:rsidRPr="000D5FE8">
        <w:rPr>
          <w:rFonts w:ascii="Times New Roman" w:hAnsi="Times New Roman" w:cs="Times New Roman"/>
          <w:sz w:val="28"/>
          <w:szCs w:val="28"/>
        </w:rPr>
        <w:t>, предусмотренных на указанные цели (прилагаются).</w:t>
      </w:r>
    </w:p>
    <w:p w:rsidR="008C70FC" w:rsidRPr="000D5FE8" w:rsidRDefault="008C70FC" w:rsidP="007A5B29">
      <w:pPr>
        <w:pStyle w:val="ConsPlusNormal"/>
        <w:ind w:firstLine="709"/>
        <w:jc w:val="both"/>
        <w:rPr>
          <w:rFonts w:ascii="Times New Roman" w:hAnsi="Times New Roman" w:cs="Times New Roman"/>
          <w:sz w:val="28"/>
          <w:szCs w:val="28"/>
        </w:rPr>
      </w:pPr>
      <w:r w:rsidRPr="000D5FE8">
        <w:rPr>
          <w:rFonts w:ascii="Times New Roman" w:hAnsi="Times New Roman" w:cs="Times New Roman"/>
          <w:sz w:val="28"/>
          <w:szCs w:val="28"/>
        </w:rPr>
        <w:t>3. Установить, что финансирование содержания, ремонта и капитального ремонта дорог местного значения в границах</w:t>
      </w:r>
      <w:r>
        <w:rPr>
          <w:rFonts w:ascii="Times New Roman" w:hAnsi="Times New Roman" w:cs="Times New Roman"/>
          <w:sz w:val="28"/>
          <w:szCs w:val="28"/>
        </w:rPr>
        <w:t xml:space="preserve"> Волчанского городского округа</w:t>
      </w:r>
      <w:r w:rsidRPr="000D5FE8">
        <w:rPr>
          <w:rFonts w:ascii="Times New Roman" w:hAnsi="Times New Roman" w:cs="Times New Roman"/>
          <w:sz w:val="28"/>
          <w:szCs w:val="28"/>
        </w:rPr>
        <w:t xml:space="preserve"> по нормативам, установленным </w:t>
      </w:r>
      <w:hyperlink w:anchor="Par36" w:tooltip="ПРАВИЛА" w:history="1">
        <w:r w:rsidRPr="00B63DA9">
          <w:rPr>
            <w:rFonts w:ascii="Times New Roman" w:hAnsi="Times New Roman" w:cs="Times New Roman"/>
            <w:sz w:val="28"/>
            <w:szCs w:val="28"/>
          </w:rPr>
          <w:t>пунктом 1</w:t>
        </w:r>
      </w:hyperlink>
      <w:r w:rsidRPr="000D5FE8">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0D5FE8">
        <w:rPr>
          <w:rFonts w:ascii="Times New Roman" w:hAnsi="Times New Roman" w:cs="Times New Roman"/>
          <w:sz w:val="28"/>
          <w:szCs w:val="28"/>
        </w:rPr>
        <w:t>остановления, на очередной финансовый год производится в пределах размеров бюджетных ассигнований, предусматриваемых решением о бюджете</w:t>
      </w:r>
      <w:r>
        <w:rPr>
          <w:rFonts w:ascii="Times New Roman" w:hAnsi="Times New Roman" w:cs="Times New Roman"/>
          <w:sz w:val="28"/>
          <w:szCs w:val="28"/>
        </w:rPr>
        <w:t xml:space="preserve"> Волчанского</w:t>
      </w:r>
      <w:r w:rsidRPr="000D5FE8">
        <w:rPr>
          <w:rFonts w:ascii="Times New Roman" w:hAnsi="Times New Roman" w:cs="Times New Roman"/>
          <w:sz w:val="28"/>
          <w:szCs w:val="28"/>
        </w:rPr>
        <w:t xml:space="preserve"> городского округа на соответствующий год.</w:t>
      </w:r>
    </w:p>
    <w:p w:rsidR="008C70FC" w:rsidRPr="00D55EBE" w:rsidRDefault="008C70FC" w:rsidP="007A5B29">
      <w:pPr>
        <w:pStyle w:val="ConsPlusNormal"/>
        <w:ind w:firstLine="709"/>
        <w:jc w:val="both"/>
        <w:rPr>
          <w:rFonts w:ascii="Times New Roman" w:hAnsi="Times New Roman" w:cs="Times New Roman"/>
          <w:sz w:val="28"/>
          <w:szCs w:val="28"/>
        </w:rPr>
      </w:pPr>
      <w:r w:rsidRPr="000D5FE8">
        <w:rPr>
          <w:rFonts w:ascii="Times New Roman" w:hAnsi="Times New Roman" w:cs="Times New Roman"/>
          <w:sz w:val="28"/>
          <w:szCs w:val="28"/>
        </w:rPr>
        <w:t xml:space="preserve">4. </w:t>
      </w:r>
      <w:r>
        <w:rPr>
          <w:rFonts w:ascii="Times New Roman" w:hAnsi="Times New Roman" w:cs="Times New Roman"/>
          <w:sz w:val="28"/>
          <w:szCs w:val="28"/>
        </w:rPr>
        <w:t>Н</w:t>
      </w:r>
      <w:r w:rsidRPr="000D5FE8">
        <w:rPr>
          <w:rFonts w:ascii="Times New Roman" w:hAnsi="Times New Roman" w:cs="Times New Roman"/>
          <w:sz w:val="28"/>
          <w:szCs w:val="28"/>
        </w:rPr>
        <w:t xml:space="preserve">астоящее </w:t>
      </w:r>
      <w:r>
        <w:rPr>
          <w:rFonts w:ascii="Times New Roman" w:hAnsi="Times New Roman" w:cs="Times New Roman"/>
          <w:sz w:val="28"/>
          <w:szCs w:val="28"/>
        </w:rPr>
        <w:t>п</w:t>
      </w:r>
      <w:r w:rsidRPr="000D5FE8">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обнародовать на официальном сайте Волчанского городского округа </w:t>
      </w:r>
      <w:r w:rsidRPr="000D5FE8">
        <w:rPr>
          <w:rFonts w:ascii="Times New Roman" w:hAnsi="Times New Roman" w:cs="Times New Roman"/>
          <w:sz w:val="28"/>
          <w:szCs w:val="28"/>
        </w:rPr>
        <w:t xml:space="preserve">в </w:t>
      </w:r>
      <w:r>
        <w:rPr>
          <w:rFonts w:ascii="Times New Roman" w:hAnsi="Times New Roman" w:cs="Times New Roman"/>
          <w:sz w:val="28"/>
          <w:szCs w:val="28"/>
        </w:rPr>
        <w:t xml:space="preserve">сети Интернет </w:t>
      </w:r>
      <w:r>
        <w:rPr>
          <w:rFonts w:ascii="Times New Roman" w:hAnsi="Times New Roman" w:cs="Times New Roman"/>
          <w:sz w:val="28"/>
          <w:szCs w:val="28"/>
          <w:lang w:val="en-US"/>
        </w:rPr>
        <w:t>www</w:t>
      </w:r>
      <w:r w:rsidRPr="00B63DA9">
        <w:rPr>
          <w:rFonts w:ascii="Times New Roman" w:hAnsi="Times New Roman" w:cs="Times New Roman"/>
          <w:sz w:val="28"/>
          <w:szCs w:val="28"/>
        </w:rPr>
        <w:t>.</w:t>
      </w:r>
      <w:r>
        <w:rPr>
          <w:rFonts w:ascii="Times New Roman" w:hAnsi="Times New Roman" w:cs="Times New Roman"/>
          <w:sz w:val="28"/>
          <w:szCs w:val="28"/>
          <w:lang w:val="en-US"/>
        </w:rPr>
        <w:t>volchansk</w:t>
      </w:r>
      <w:r w:rsidRPr="00B63DA9">
        <w:rPr>
          <w:rFonts w:ascii="Times New Roman" w:hAnsi="Times New Roman" w:cs="Times New Roman"/>
          <w:sz w:val="28"/>
          <w:szCs w:val="28"/>
        </w:rPr>
        <w:t>-</w:t>
      </w:r>
      <w:r>
        <w:rPr>
          <w:rFonts w:ascii="Times New Roman" w:hAnsi="Times New Roman" w:cs="Times New Roman"/>
          <w:sz w:val="28"/>
          <w:szCs w:val="28"/>
          <w:lang w:val="en-US"/>
        </w:rPr>
        <w:t>adm</w:t>
      </w:r>
      <w:r w:rsidRPr="00B63DA9">
        <w:rPr>
          <w:rFonts w:ascii="Times New Roman" w:hAnsi="Times New Roman" w:cs="Times New Roman"/>
          <w:sz w:val="28"/>
          <w:szCs w:val="28"/>
        </w:rPr>
        <w:t>.</w:t>
      </w:r>
      <w:r>
        <w:rPr>
          <w:rFonts w:ascii="Times New Roman" w:hAnsi="Times New Roman" w:cs="Times New Roman"/>
          <w:sz w:val="28"/>
          <w:szCs w:val="28"/>
          <w:lang w:val="en-US"/>
        </w:rPr>
        <w:t>ru</w:t>
      </w:r>
      <w:r w:rsidRPr="00B63DA9">
        <w:rPr>
          <w:rFonts w:ascii="Times New Roman" w:hAnsi="Times New Roman" w:cs="Times New Roman"/>
          <w:sz w:val="28"/>
          <w:szCs w:val="28"/>
        </w:rPr>
        <w:t>.</w:t>
      </w:r>
      <w:r>
        <w:rPr>
          <w:rFonts w:ascii="Times New Roman" w:hAnsi="Times New Roman" w:cs="Times New Roman"/>
          <w:sz w:val="28"/>
          <w:szCs w:val="28"/>
        </w:rPr>
        <w:t xml:space="preserve"> </w:t>
      </w:r>
    </w:p>
    <w:p w:rsidR="008C70FC" w:rsidRDefault="008C70FC" w:rsidP="007D1BB3">
      <w:pPr>
        <w:pStyle w:val="ConsPlusNormal"/>
        <w:ind w:firstLine="709"/>
        <w:jc w:val="both"/>
        <w:rPr>
          <w:rFonts w:ascii="Times New Roman" w:hAnsi="Times New Roman" w:cs="Times New Roman"/>
          <w:sz w:val="28"/>
          <w:szCs w:val="28"/>
        </w:rPr>
      </w:pPr>
      <w:r w:rsidRPr="000D5FE8">
        <w:rPr>
          <w:rFonts w:ascii="Times New Roman" w:hAnsi="Times New Roman" w:cs="Times New Roman"/>
          <w:sz w:val="28"/>
          <w:szCs w:val="28"/>
        </w:rPr>
        <w:t>5. Контроль</w:t>
      </w:r>
      <w:r w:rsidRPr="00B63DA9">
        <w:rPr>
          <w:rFonts w:ascii="Times New Roman" w:hAnsi="Times New Roman" w:cs="Times New Roman"/>
          <w:sz w:val="28"/>
          <w:szCs w:val="28"/>
        </w:rPr>
        <w:t xml:space="preserve"> </w:t>
      </w:r>
      <w:r>
        <w:rPr>
          <w:rFonts w:ascii="Times New Roman" w:hAnsi="Times New Roman" w:cs="Times New Roman"/>
          <w:sz w:val="28"/>
          <w:szCs w:val="28"/>
        </w:rPr>
        <w:t>за</w:t>
      </w:r>
      <w:r w:rsidRPr="000D5FE8">
        <w:rPr>
          <w:rFonts w:ascii="Times New Roman" w:hAnsi="Times New Roman" w:cs="Times New Roman"/>
          <w:sz w:val="28"/>
          <w:szCs w:val="28"/>
        </w:rPr>
        <w:t xml:space="preserve"> исполнени</w:t>
      </w:r>
      <w:r>
        <w:rPr>
          <w:rFonts w:ascii="Times New Roman" w:hAnsi="Times New Roman" w:cs="Times New Roman"/>
          <w:sz w:val="28"/>
          <w:szCs w:val="28"/>
        </w:rPr>
        <w:t>ем</w:t>
      </w:r>
      <w:r w:rsidRPr="000D5FE8">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0D5FE8">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заместителя главы администрации Волчанского городского округа по ЖКХ, транспорту, энергетике и связи Коробача Е.М.</w:t>
      </w:r>
    </w:p>
    <w:p w:rsidR="008C70FC" w:rsidRDefault="008C70FC" w:rsidP="007D1BB3">
      <w:pPr>
        <w:pStyle w:val="ConsPlusNormal"/>
        <w:ind w:firstLine="540"/>
        <w:jc w:val="both"/>
        <w:rPr>
          <w:rFonts w:ascii="Times New Roman" w:hAnsi="Times New Roman" w:cs="Times New Roman"/>
          <w:sz w:val="28"/>
          <w:szCs w:val="28"/>
        </w:rPr>
      </w:pPr>
    </w:p>
    <w:p w:rsidR="008C70FC" w:rsidRDefault="008C70FC" w:rsidP="007D1BB3">
      <w:pPr>
        <w:pStyle w:val="ConsPlusNormal"/>
        <w:ind w:firstLine="540"/>
        <w:jc w:val="both"/>
        <w:rPr>
          <w:rFonts w:ascii="Times New Roman" w:hAnsi="Times New Roman" w:cs="Times New Roman"/>
          <w:sz w:val="28"/>
          <w:szCs w:val="28"/>
        </w:rPr>
      </w:pPr>
    </w:p>
    <w:p w:rsidR="008C70FC" w:rsidRDefault="008C70FC" w:rsidP="007D1BB3">
      <w:pPr>
        <w:pStyle w:val="ConsPlusNormal"/>
        <w:ind w:firstLine="540"/>
        <w:jc w:val="both"/>
        <w:rPr>
          <w:rFonts w:ascii="Times New Roman" w:hAnsi="Times New Roman" w:cs="Times New Roman"/>
          <w:sz w:val="28"/>
          <w:szCs w:val="28"/>
        </w:rPr>
      </w:pPr>
    </w:p>
    <w:p w:rsidR="008C70FC" w:rsidRDefault="008C70FC" w:rsidP="007D1BB3">
      <w:pPr>
        <w:pStyle w:val="ConsPlusNormal"/>
        <w:rPr>
          <w:rFonts w:ascii="Times New Roman" w:hAnsi="Times New Roman" w:cs="Times New Roman"/>
          <w:sz w:val="28"/>
          <w:szCs w:val="28"/>
        </w:rPr>
      </w:pPr>
      <w:r>
        <w:rPr>
          <w:rFonts w:ascii="Times New Roman" w:hAnsi="Times New Roman" w:cs="Times New Roman"/>
          <w:sz w:val="28"/>
          <w:szCs w:val="28"/>
        </w:rPr>
        <w:t>Глава городского округа                                                                 А.В.Вервейн</w:t>
      </w:r>
    </w:p>
    <w:p w:rsidR="008C70FC" w:rsidRDefault="008C70FC" w:rsidP="007D1BB3">
      <w:pPr>
        <w:pStyle w:val="ConsPlusNormal"/>
        <w:rPr>
          <w:rFonts w:ascii="Times New Roman" w:hAnsi="Times New Roman" w:cs="Times New Roman"/>
          <w:sz w:val="28"/>
          <w:szCs w:val="28"/>
        </w:rPr>
      </w:pPr>
    </w:p>
    <w:p w:rsidR="008C70FC" w:rsidRDefault="008C70FC" w:rsidP="007D1BB3">
      <w:pPr>
        <w:pStyle w:val="ConsPlusNormal"/>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11345F">
      <w:pPr>
        <w:pStyle w:val="ConsPlusNormal"/>
        <w:spacing w:before="200"/>
        <w:rPr>
          <w:rFonts w:ascii="Times New Roman" w:hAnsi="Times New Roman" w:cs="Times New Roman"/>
          <w:sz w:val="28"/>
          <w:szCs w:val="28"/>
        </w:rPr>
      </w:pPr>
    </w:p>
    <w:p w:rsidR="008C70FC" w:rsidRDefault="008C70FC" w:rsidP="00B54FE0">
      <w:pPr>
        <w:pStyle w:val="NormalWeb"/>
        <w:spacing w:after="0" w:afterAutospacing="0" w:line="360" w:lineRule="auto"/>
        <w:jc w:val="right"/>
        <w:rPr>
          <w:color w:val="000000"/>
          <w:sz w:val="28"/>
          <w:szCs w:val="28"/>
        </w:rPr>
        <w:sectPr w:rsidR="008C70FC" w:rsidSect="00D13078">
          <w:pgSz w:w="11906" w:h="16838"/>
          <w:pgMar w:top="1134" w:right="850" w:bottom="1134" w:left="1701" w:header="708" w:footer="708" w:gutter="0"/>
          <w:cols w:space="708"/>
          <w:docGrid w:linePitch="360"/>
        </w:sectPr>
      </w:pPr>
    </w:p>
    <w:p w:rsidR="008C70FC" w:rsidRPr="007A5B29" w:rsidRDefault="008C70FC" w:rsidP="007A5B29">
      <w:pPr>
        <w:pStyle w:val="NormalWeb"/>
        <w:spacing w:after="0" w:afterAutospacing="0"/>
        <w:jc w:val="right"/>
        <w:rPr>
          <w:color w:val="000000"/>
          <w:sz w:val="28"/>
          <w:szCs w:val="28"/>
        </w:rPr>
      </w:pPr>
      <w:r w:rsidRPr="007A5B29">
        <w:rPr>
          <w:color w:val="000000"/>
          <w:sz w:val="28"/>
          <w:szCs w:val="28"/>
        </w:rPr>
        <w:t>Утверждены</w:t>
      </w:r>
    </w:p>
    <w:p w:rsidR="008C70FC" w:rsidRPr="007A5B29" w:rsidRDefault="008C70FC" w:rsidP="007A5B29">
      <w:pPr>
        <w:pStyle w:val="NormalWeb"/>
        <w:spacing w:before="0" w:beforeAutospacing="0" w:after="0" w:afterAutospacing="0"/>
        <w:jc w:val="right"/>
        <w:rPr>
          <w:color w:val="000000"/>
          <w:sz w:val="28"/>
          <w:szCs w:val="28"/>
        </w:rPr>
      </w:pPr>
      <w:r>
        <w:rPr>
          <w:color w:val="000000"/>
          <w:sz w:val="28"/>
          <w:szCs w:val="28"/>
        </w:rPr>
        <w:t>п</w:t>
      </w:r>
      <w:r w:rsidRPr="007A5B29">
        <w:rPr>
          <w:color w:val="000000"/>
          <w:sz w:val="28"/>
          <w:szCs w:val="28"/>
        </w:rPr>
        <w:t xml:space="preserve">остановлением главы </w:t>
      </w:r>
    </w:p>
    <w:p w:rsidR="008C70FC" w:rsidRPr="007A5B29" w:rsidRDefault="008C70FC" w:rsidP="007A5B29">
      <w:pPr>
        <w:pStyle w:val="NormalWeb"/>
        <w:spacing w:before="0" w:beforeAutospacing="0" w:after="0" w:afterAutospacing="0"/>
        <w:jc w:val="right"/>
        <w:rPr>
          <w:color w:val="000000"/>
          <w:sz w:val="28"/>
          <w:szCs w:val="28"/>
        </w:rPr>
      </w:pPr>
      <w:r w:rsidRPr="007A5B29">
        <w:rPr>
          <w:color w:val="000000"/>
          <w:sz w:val="28"/>
          <w:szCs w:val="28"/>
        </w:rPr>
        <w:t>Волчанского городского округа</w:t>
      </w:r>
    </w:p>
    <w:p w:rsidR="008C70FC" w:rsidRPr="007A5B29" w:rsidRDefault="008C70FC" w:rsidP="007A5B29">
      <w:pPr>
        <w:pStyle w:val="ConsPlusNormal"/>
        <w:jc w:val="right"/>
        <w:rPr>
          <w:rFonts w:ascii="Times New Roman" w:hAnsi="Times New Roman" w:cs="Times New Roman"/>
          <w:sz w:val="28"/>
          <w:szCs w:val="28"/>
        </w:rPr>
      </w:pPr>
      <w:r w:rsidRPr="007A5B29">
        <w:rPr>
          <w:rFonts w:ascii="Times New Roman" w:hAnsi="Times New Roman" w:cs="Times New Roman"/>
          <w:sz w:val="28"/>
          <w:szCs w:val="28"/>
        </w:rPr>
        <w:t>от «____» ____________ 2018 г. № _____</w:t>
      </w:r>
    </w:p>
    <w:p w:rsidR="008C70FC" w:rsidRDefault="008C70FC" w:rsidP="00AB2CC8">
      <w:pPr>
        <w:pStyle w:val="ConsPlusNormal"/>
        <w:rPr>
          <w:rFonts w:cs="Times New Roman"/>
          <w:sz w:val="28"/>
          <w:szCs w:val="28"/>
        </w:rPr>
      </w:pPr>
    </w:p>
    <w:p w:rsidR="008C70FC" w:rsidRPr="007A5B29" w:rsidRDefault="008C70FC" w:rsidP="00AB2CC8">
      <w:pPr>
        <w:pStyle w:val="ConsPlusNormal"/>
        <w:rPr>
          <w:rFonts w:cs="Times New Roman"/>
          <w:sz w:val="28"/>
          <w:szCs w:val="28"/>
        </w:rPr>
      </w:pPr>
    </w:p>
    <w:p w:rsidR="008C70FC" w:rsidRPr="007A5B29" w:rsidRDefault="008C70FC" w:rsidP="007A5B29">
      <w:pPr>
        <w:pStyle w:val="ConsPlusTitle"/>
        <w:jc w:val="center"/>
        <w:rPr>
          <w:rFonts w:ascii="Times New Roman" w:hAnsi="Times New Roman" w:cs="Times New Roman"/>
          <w:sz w:val="28"/>
          <w:szCs w:val="28"/>
        </w:rPr>
      </w:pPr>
      <w:bookmarkStart w:id="0" w:name="Par36"/>
      <w:bookmarkEnd w:id="0"/>
      <w:r w:rsidRPr="007A5B29">
        <w:rPr>
          <w:rFonts w:ascii="Times New Roman" w:hAnsi="Times New Roman" w:cs="Times New Roman"/>
          <w:sz w:val="28"/>
          <w:szCs w:val="28"/>
        </w:rPr>
        <w:t>ПРАВИЛА</w:t>
      </w:r>
    </w:p>
    <w:p w:rsidR="008C70FC" w:rsidRPr="007A5B29" w:rsidRDefault="008C70FC" w:rsidP="007A5B29">
      <w:pPr>
        <w:pStyle w:val="ConsPlusTitle"/>
        <w:jc w:val="center"/>
        <w:rPr>
          <w:rFonts w:ascii="Times New Roman" w:hAnsi="Times New Roman" w:cs="Times New Roman"/>
          <w:sz w:val="28"/>
          <w:szCs w:val="28"/>
        </w:rPr>
      </w:pPr>
      <w:r w:rsidRPr="007A5B29">
        <w:rPr>
          <w:rFonts w:ascii="Times New Roman" w:hAnsi="Times New Roman" w:cs="Times New Roman"/>
          <w:sz w:val="28"/>
          <w:szCs w:val="28"/>
        </w:rPr>
        <w:t>РАСЧЕТА РАЗМЕРА АССИГНОВАНИЙ НА КАПИТАЛЬНЫЙ РЕМОНТ, РЕМОНТ И СОДЕРЖАНИЕ АВТОМОБИЛЬНЫХ ДОРОГ МЕСТНОГО ЗНАЧЕНИЯ В ГРАНИЦАХ ВОЛЧАНСКОГО ГОРОДСКОГО ОКРУГА ПРИ ОПРЕДЕЛЕНИИ АССИГНОВАНИЙ ИЗ БЮДЖЕТА ВОЛЧАНСКОГО ГОРОДСКОГО ОКРУГА НА УКАЗАННЫЕ ЦЕЛИ</w:t>
      </w:r>
    </w:p>
    <w:p w:rsidR="008C70FC" w:rsidRPr="00401572" w:rsidRDefault="008C70FC" w:rsidP="00AB2CC8">
      <w:pPr>
        <w:pStyle w:val="ConsPlusNormal"/>
        <w:rPr>
          <w:rFonts w:ascii="Times New Roman" w:hAnsi="Times New Roman" w:cs="Times New Roman"/>
          <w:sz w:val="24"/>
          <w:szCs w:val="24"/>
        </w:rPr>
      </w:pPr>
    </w:p>
    <w:p w:rsidR="008C70FC" w:rsidRPr="007A5B29" w:rsidRDefault="008C70FC" w:rsidP="007A5B29">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 xml:space="preserve">1. Правила расчета размера ассигнований на капитальный ремонт, ремонт и содержание автомобильных дорог местного значения в границах Волчанского городского округа при определении ассигнований из бюджета Волчанского городского округа на указанные цели (далее - Правила) разработаны в соответствии со </w:t>
      </w:r>
      <w:hyperlink r:id="rId8" w:tooltip="Федеральный закон от 06.10.2003 N 131-ФЗ (ред. от 29.12.2017) &quot;Об общих принципах организации местного самоуправления в Российской Федерации&quot;{КонсультантПлюс}" w:history="1">
        <w:r w:rsidRPr="007A5B29">
          <w:rPr>
            <w:rFonts w:ascii="Times New Roman" w:hAnsi="Times New Roman" w:cs="Times New Roman"/>
            <w:sz w:val="28"/>
            <w:szCs w:val="28"/>
          </w:rPr>
          <w:t>статьей 43</w:t>
        </w:r>
      </w:hyperlink>
      <w:r w:rsidRPr="007A5B29">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9"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7A5B29">
          <w:rPr>
            <w:rFonts w:ascii="Times New Roman" w:hAnsi="Times New Roman" w:cs="Times New Roman"/>
            <w:sz w:val="28"/>
            <w:szCs w:val="28"/>
          </w:rPr>
          <w:t>статьей 13</w:t>
        </w:r>
      </w:hyperlink>
      <w:r w:rsidRPr="007A5B29">
        <w:rPr>
          <w:rFonts w:ascii="Times New Roman" w:hAnsi="Times New Roman" w:cs="Times New Roman"/>
          <w:sz w:val="28"/>
          <w:szCs w:val="28"/>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7A5B29">
        <w:rPr>
          <w:rFonts w:ascii="Times New Roman" w:hAnsi="Times New Roman" w:cs="Times New Roman"/>
          <w:sz w:val="28"/>
          <w:szCs w:val="28"/>
        </w:rPr>
        <w:t>и устанавливают общие требования к планированию финансовых затрат на капитальный ремонт, ремонт и содержание автомобильных дорог местного значения в границах Волчанского городского округа при формировании расходов бюджета Волчанского городского округа на очередной финансовый год и плановый период.</w:t>
      </w:r>
    </w:p>
    <w:p w:rsidR="008C70FC" w:rsidRPr="007A5B29" w:rsidRDefault="008C70FC" w:rsidP="007A5B29">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2. Нормативы финансовых затрат применяются для определения размера ассигнований из бюджета Волчанского городского округа, предусматриваемых на капитальный ремонт, ремонт и содержание автомобильных дорог местного значения в границах Волчанского городского округа (далее по тексту - автомобильные дороги местного значения) на 2018 год и последующие годы.</w:t>
      </w:r>
    </w:p>
    <w:p w:rsidR="008C70FC" w:rsidRPr="00401572" w:rsidRDefault="008C70FC" w:rsidP="007D1BB3">
      <w:pPr>
        <w:pStyle w:val="ConsPlusNormal"/>
        <w:ind w:firstLine="540"/>
        <w:jc w:val="both"/>
        <w:rPr>
          <w:rFonts w:ascii="Times New Roman" w:hAnsi="Times New Roman" w:cs="Times New Roman"/>
          <w:sz w:val="24"/>
          <w:szCs w:val="24"/>
        </w:rPr>
      </w:pPr>
      <w:r w:rsidRPr="007A5B29">
        <w:rPr>
          <w:rFonts w:ascii="Times New Roman" w:hAnsi="Times New Roman" w:cs="Times New Roman"/>
          <w:sz w:val="28"/>
          <w:szCs w:val="28"/>
        </w:rPr>
        <w:t>3. В зависимости от категории автомобильной дороги местного значения и индекса-дефлятора на соответствующий год применительно к каждой автомобильной дороге местного значения определяются приведенные нормативы</w:t>
      </w:r>
      <w:r w:rsidRPr="00401572">
        <w:rPr>
          <w:rFonts w:ascii="Times New Roman" w:hAnsi="Times New Roman" w:cs="Times New Roman"/>
          <w:sz w:val="24"/>
          <w:szCs w:val="24"/>
        </w:rPr>
        <w:t xml:space="preserve"> (Н</w:t>
      </w:r>
      <w:r w:rsidRPr="00401572">
        <w:rPr>
          <w:rFonts w:ascii="Times New Roman" w:hAnsi="Times New Roman" w:cs="Times New Roman"/>
          <w:sz w:val="24"/>
          <w:szCs w:val="24"/>
          <w:vertAlign w:val="subscript"/>
        </w:rPr>
        <w:t>прив. кап. рем.</w:t>
      </w:r>
      <w:r w:rsidRPr="00401572">
        <w:rPr>
          <w:rFonts w:ascii="Times New Roman" w:hAnsi="Times New Roman" w:cs="Times New Roman"/>
          <w:sz w:val="24"/>
          <w:szCs w:val="24"/>
        </w:rPr>
        <w:t>, Н</w:t>
      </w:r>
      <w:r w:rsidRPr="00401572">
        <w:rPr>
          <w:rFonts w:ascii="Times New Roman" w:hAnsi="Times New Roman" w:cs="Times New Roman"/>
          <w:sz w:val="24"/>
          <w:szCs w:val="24"/>
          <w:vertAlign w:val="subscript"/>
        </w:rPr>
        <w:t>прив. рем.</w:t>
      </w:r>
      <w:r w:rsidRPr="00401572">
        <w:rPr>
          <w:rFonts w:ascii="Times New Roman" w:hAnsi="Times New Roman" w:cs="Times New Roman"/>
          <w:sz w:val="24"/>
          <w:szCs w:val="24"/>
        </w:rPr>
        <w:t>, Н</w:t>
      </w:r>
      <w:r w:rsidRPr="00401572">
        <w:rPr>
          <w:rFonts w:ascii="Times New Roman" w:hAnsi="Times New Roman" w:cs="Times New Roman"/>
          <w:sz w:val="24"/>
          <w:szCs w:val="24"/>
          <w:vertAlign w:val="subscript"/>
        </w:rPr>
        <w:t>прив. сод.</w:t>
      </w:r>
      <w:r w:rsidRPr="00401572">
        <w:rPr>
          <w:rFonts w:ascii="Times New Roman" w:hAnsi="Times New Roman" w:cs="Times New Roman"/>
          <w:sz w:val="24"/>
          <w:szCs w:val="24"/>
        </w:rPr>
        <w:t xml:space="preserve">), </w:t>
      </w:r>
      <w:r w:rsidRPr="007A5B29">
        <w:rPr>
          <w:rFonts w:ascii="Times New Roman" w:hAnsi="Times New Roman" w:cs="Times New Roman"/>
          <w:sz w:val="28"/>
          <w:szCs w:val="28"/>
        </w:rPr>
        <w:t>рассчитываемые по формуле:</w:t>
      </w:r>
    </w:p>
    <w:p w:rsidR="008C70FC" w:rsidRPr="00401572" w:rsidRDefault="008C70FC" w:rsidP="007D1BB3">
      <w:pPr>
        <w:pStyle w:val="ConsPlusNormal"/>
        <w:ind w:firstLine="540"/>
        <w:jc w:val="both"/>
        <w:rPr>
          <w:rFonts w:ascii="Times New Roman" w:hAnsi="Times New Roman" w:cs="Times New Roman"/>
          <w:sz w:val="24"/>
          <w:szCs w:val="24"/>
        </w:rPr>
      </w:pPr>
      <w:r w:rsidRPr="00401572">
        <w:rPr>
          <w:rFonts w:ascii="Times New Roman" w:hAnsi="Times New Roman" w:cs="Times New Roman"/>
          <w:sz w:val="24"/>
          <w:szCs w:val="24"/>
        </w:rPr>
        <w:t>Н</w:t>
      </w:r>
      <w:r w:rsidRPr="00401572">
        <w:rPr>
          <w:rFonts w:ascii="Times New Roman" w:hAnsi="Times New Roman" w:cs="Times New Roman"/>
          <w:sz w:val="24"/>
          <w:szCs w:val="24"/>
          <w:vertAlign w:val="subscript"/>
        </w:rPr>
        <w:t>прив.</w:t>
      </w:r>
      <w:r w:rsidRPr="00401572">
        <w:rPr>
          <w:rFonts w:ascii="Times New Roman" w:hAnsi="Times New Roman" w:cs="Times New Roman"/>
          <w:sz w:val="24"/>
          <w:szCs w:val="24"/>
        </w:rPr>
        <w:t xml:space="preserve"> = Н x К</w:t>
      </w:r>
      <w:r w:rsidRPr="00401572">
        <w:rPr>
          <w:rFonts w:ascii="Times New Roman" w:hAnsi="Times New Roman" w:cs="Times New Roman"/>
          <w:sz w:val="24"/>
          <w:szCs w:val="24"/>
          <w:vertAlign w:val="subscript"/>
        </w:rPr>
        <w:t>деф.</w:t>
      </w:r>
      <w:r w:rsidRPr="00401572">
        <w:rPr>
          <w:rFonts w:ascii="Times New Roman" w:hAnsi="Times New Roman" w:cs="Times New Roman"/>
          <w:sz w:val="24"/>
          <w:szCs w:val="24"/>
        </w:rPr>
        <w:t xml:space="preserve"> x К</w:t>
      </w:r>
      <w:r w:rsidRPr="00401572">
        <w:rPr>
          <w:rFonts w:ascii="Times New Roman" w:hAnsi="Times New Roman" w:cs="Times New Roman"/>
          <w:sz w:val="24"/>
          <w:szCs w:val="24"/>
          <w:vertAlign w:val="subscript"/>
        </w:rPr>
        <w:t>кат.</w:t>
      </w:r>
      <w:r w:rsidRPr="00401572">
        <w:rPr>
          <w:rFonts w:ascii="Times New Roman" w:hAnsi="Times New Roman" w:cs="Times New Roman"/>
          <w:sz w:val="24"/>
          <w:szCs w:val="24"/>
        </w:rPr>
        <w:t xml:space="preserve"> x k</w:t>
      </w:r>
      <w:r w:rsidRPr="00401572">
        <w:rPr>
          <w:rFonts w:ascii="Times New Roman" w:hAnsi="Times New Roman" w:cs="Times New Roman"/>
          <w:sz w:val="24"/>
          <w:szCs w:val="24"/>
          <w:vertAlign w:val="subscript"/>
        </w:rPr>
        <w:t>поправочный</w:t>
      </w:r>
      <w:r w:rsidRPr="00401572">
        <w:rPr>
          <w:rFonts w:ascii="Times New Roman" w:hAnsi="Times New Roman" w:cs="Times New Roman"/>
          <w:sz w:val="24"/>
          <w:szCs w:val="24"/>
        </w:rPr>
        <w:t>,</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где:</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Н - установленный норматив денежных затрат на содержание, ремонт и капитальный ремонт автомобильных дорог местного значения V категории;</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К</w:t>
      </w:r>
      <w:r w:rsidRPr="00401572">
        <w:rPr>
          <w:rFonts w:ascii="Times New Roman" w:hAnsi="Times New Roman" w:cs="Times New Roman"/>
          <w:sz w:val="24"/>
          <w:szCs w:val="24"/>
          <w:vertAlign w:val="subscript"/>
        </w:rPr>
        <w:t>деф.</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индекс-дефлятор инвестиций в основной капитал за счет всех источников финансирования в части содержания, капитального ремонта и ремонта автомобильных дорог местного значения на год планирования (при расчете на период более одного года - произведение индексов-дефляторов на соответствующие годы), установленные Министерством экономики Свердловской области для прогноза социально-экономического развития и учитываемые при формировании местного бюджета на соответствующий финансовый год;</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К</w:t>
      </w:r>
      <w:r w:rsidRPr="00401572">
        <w:rPr>
          <w:rFonts w:ascii="Times New Roman" w:hAnsi="Times New Roman" w:cs="Times New Roman"/>
          <w:sz w:val="24"/>
          <w:szCs w:val="24"/>
          <w:vertAlign w:val="subscript"/>
        </w:rPr>
        <w:t>кат.</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 xml:space="preserve">коэффициент, учитывающий дифференциацию стоимости работ по содержанию и ремонту автомобильных дорог местного значения по соответствующим категориям, согласно </w:t>
      </w:r>
      <w:hyperlink w:anchor="Par56" w:tooltip="КОЭФФИЦИЕНТЫ, УЧИТЫВАЮЩИЕ ДИФФЕРЕНЦИАЦИЮ" w:history="1">
        <w:r w:rsidRPr="007A5B29">
          <w:rPr>
            <w:rFonts w:ascii="Times New Roman" w:hAnsi="Times New Roman" w:cs="Times New Roman"/>
            <w:sz w:val="28"/>
            <w:szCs w:val="28"/>
          </w:rPr>
          <w:t>таблице 1</w:t>
        </w:r>
      </w:hyperlink>
      <w:r w:rsidRPr="007A5B29">
        <w:rPr>
          <w:rFonts w:ascii="Times New Roman" w:hAnsi="Times New Roman" w:cs="Times New Roman"/>
          <w:sz w:val="28"/>
          <w:szCs w:val="28"/>
        </w:rPr>
        <w:t>;</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k</w:t>
      </w:r>
      <w:r w:rsidRPr="00401572">
        <w:rPr>
          <w:rFonts w:ascii="Times New Roman" w:hAnsi="Times New Roman" w:cs="Times New Roman"/>
          <w:sz w:val="24"/>
          <w:szCs w:val="24"/>
          <w:vertAlign w:val="subscript"/>
        </w:rPr>
        <w:t>поправочный</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поправочный коэффициент для корректировки размера ассигнований, утверждаемый главой Волчанского городского округа на соответствующий финансовый год.</w:t>
      </w:r>
    </w:p>
    <w:p w:rsidR="008C70FC" w:rsidRPr="00401572" w:rsidRDefault="008C70FC" w:rsidP="007D1BB3">
      <w:pPr>
        <w:pStyle w:val="ConsPlusNormal"/>
        <w:rPr>
          <w:rFonts w:ascii="Times New Roman" w:hAnsi="Times New Roman" w:cs="Times New Roman"/>
          <w:sz w:val="24"/>
          <w:szCs w:val="24"/>
        </w:rPr>
      </w:pPr>
    </w:p>
    <w:p w:rsidR="008C70FC" w:rsidRPr="00401572" w:rsidRDefault="008C70FC" w:rsidP="007D1BB3">
      <w:pPr>
        <w:pStyle w:val="ConsPlusNormal"/>
        <w:jc w:val="right"/>
        <w:outlineLvl w:val="1"/>
        <w:rPr>
          <w:rFonts w:ascii="Times New Roman" w:hAnsi="Times New Roman" w:cs="Times New Roman"/>
          <w:sz w:val="24"/>
          <w:szCs w:val="24"/>
        </w:rPr>
      </w:pPr>
      <w:r w:rsidRPr="00401572">
        <w:rPr>
          <w:rFonts w:ascii="Times New Roman" w:hAnsi="Times New Roman" w:cs="Times New Roman"/>
          <w:sz w:val="24"/>
          <w:szCs w:val="24"/>
        </w:rPr>
        <w:t>Таблица 1</w:t>
      </w:r>
    </w:p>
    <w:p w:rsidR="008C70FC" w:rsidRPr="00401572" w:rsidRDefault="008C70FC" w:rsidP="007D1BB3">
      <w:pPr>
        <w:pStyle w:val="ConsPlusNormal"/>
        <w:rPr>
          <w:rFonts w:ascii="Times New Roman" w:hAnsi="Times New Roman" w:cs="Times New Roman"/>
          <w:sz w:val="24"/>
          <w:szCs w:val="24"/>
        </w:rPr>
      </w:pPr>
    </w:p>
    <w:p w:rsidR="008C70FC" w:rsidRPr="007A5B29" w:rsidRDefault="008C70FC" w:rsidP="007D1BB3">
      <w:pPr>
        <w:pStyle w:val="ConsPlusNormal"/>
        <w:jc w:val="center"/>
        <w:rPr>
          <w:rFonts w:ascii="Times New Roman" w:hAnsi="Times New Roman" w:cs="Times New Roman"/>
          <w:sz w:val="28"/>
          <w:szCs w:val="28"/>
        </w:rPr>
      </w:pPr>
      <w:bookmarkStart w:id="1" w:name="Par56"/>
      <w:bookmarkEnd w:id="1"/>
      <w:r w:rsidRPr="007A5B29">
        <w:rPr>
          <w:rFonts w:ascii="Times New Roman" w:hAnsi="Times New Roman" w:cs="Times New Roman"/>
          <w:sz w:val="28"/>
          <w:szCs w:val="28"/>
        </w:rPr>
        <w:t>КОЭФФИЦИЕНТЫ, УЧИТЫВАЮЩИЕ ДИФФЕРЕНЦИАЦИЮ</w:t>
      </w:r>
    </w:p>
    <w:p w:rsidR="008C70FC" w:rsidRPr="007A5B29" w:rsidRDefault="008C70FC" w:rsidP="007D1BB3">
      <w:pPr>
        <w:pStyle w:val="ConsPlusNormal"/>
        <w:jc w:val="center"/>
        <w:rPr>
          <w:rFonts w:ascii="Times New Roman" w:hAnsi="Times New Roman" w:cs="Times New Roman"/>
          <w:sz w:val="28"/>
          <w:szCs w:val="28"/>
        </w:rPr>
      </w:pPr>
      <w:r w:rsidRPr="007A5B29">
        <w:rPr>
          <w:rFonts w:ascii="Times New Roman" w:hAnsi="Times New Roman" w:cs="Times New Roman"/>
          <w:sz w:val="28"/>
          <w:szCs w:val="28"/>
        </w:rPr>
        <w:t>СТОИМОСТИ РАБОТ ПО СОДЕРЖАНИЮ, РЕМОНТУ И</w:t>
      </w:r>
    </w:p>
    <w:p w:rsidR="008C70FC" w:rsidRPr="007A5B29" w:rsidRDefault="008C70FC" w:rsidP="007D1BB3">
      <w:pPr>
        <w:pStyle w:val="ConsPlusNormal"/>
        <w:jc w:val="center"/>
        <w:rPr>
          <w:rFonts w:ascii="Times New Roman" w:hAnsi="Times New Roman" w:cs="Times New Roman"/>
          <w:sz w:val="28"/>
          <w:szCs w:val="28"/>
        </w:rPr>
      </w:pPr>
      <w:r w:rsidRPr="007A5B29">
        <w:rPr>
          <w:rFonts w:ascii="Times New Roman" w:hAnsi="Times New Roman" w:cs="Times New Roman"/>
          <w:sz w:val="28"/>
          <w:szCs w:val="28"/>
        </w:rPr>
        <w:t>КАПИТАЛЬНОМУ РЕМОНТУ АВТОМОБИЛЬНЫХ ДОРОГ</w:t>
      </w:r>
    </w:p>
    <w:p w:rsidR="008C70FC" w:rsidRPr="007A5B29" w:rsidRDefault="008C70FC" w:rsidP="007D1BB3">
      <w:pPr>
        <w:pStyle w:val="ConsPlusNormal"/>
        <w:jc w:val="center"/>
        <w:rPr>
          <w:rFonts w:ascii="Times New Roman" w:hAnsi="Times New Roman" w:cs="Times New Roman"/>
          <w:sz w:val="28"/>
          <w:szCs w:val="28"/>
        </w:rPr>
      </w:pPr>
      <w:r w:rsidRPr="007A5B29">
        <w:rPr>
          <w:rFonts w:ascii="Times New Roman" w:hAnsi="Times New Roman" w:cs="Times New Roman"/>
          <w:sz w:val="28"/>
          <w:szCs w:val="28"/>
        </w:rPr>
        <w:t>МЕСТНОГО ЗНАЧЕНИЯ ПО СООТВЕТСТВУЮЩИМ КАТЕГОРИЯМ</w:t>
      </w:r>
    </w:p>
    <w:p w:rsidR="008C70FC" w:rsidRPr="007A5B29" w:rsidRDefault="008C70FC" w:rsidP="007D1BB3">
      <w:pPr>
        <w:pStyle w:val="ConsPlusNormal"/>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2835"/>
        <w:gridCol w:w="1531"/>
        <w:gridCol w:w="1531"/>
        <w:gridCol w:w="1531"/>
      </w:tblGrid>
      <w:tr w:rsidR="008C70FC" w:rsidRPr="00133C4D">
        <w:tc>
          <w:tcPr>
            <w:tcW w:w="2835" w:type="dxa"/>
            <w:vMerge w:val="restart"/>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rPr>
                <w:rFonts w:ascii="Times New Roman" w:hAnsi="Times New Roman" w:cs="Times New Roman"/>
                <w:sz w:val="24"/>
                <w:szCs w:val="24"/>
              </w:rPr>
            </w:pPr>
            <w:r w:rsidRPr="00133C4D">
              <w:rPr>
                <w:rFonts w:ascii="Times New Roman" w:hAnsi="Times New Roman" w:cs="Times New Roman"/>
                <w:sz w:val="24"/>
                <w:szCs w:val="24"/>
              </w:rPr>
              <w:t>Наименование работ</w:t>
            </w:r>
          </w:p>
        </w:tc>
        <w:tc>
          <w:tcPr>
            <w:tcW w:w="4593" w:type="dxa"/>
            <w:gridSpan w:val="3"/>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4"/>
                <w:szCs w:val="24"/>
              </w:rPr>
            </w:pPr>
            <w:r w:rsidRPr="00133C4D">
              <w:rPr>
                <w:rFonts w:ascii="Times New Roman" w:hAnsi="Times New Roman" w:cs="Times New Roman"/>
                <w:sz w:val="24"/>
                <w:szCs w:val="24"/>
              </w:rPr>
              <w:t>Категория автомобильных дорог</w:t>
            </w:r>
          </w:p>
        </w:tc>
      </w:tr>
      <w:tr w:rsidR="008C70FC" w:rsidRPr="00133C4D">
        <w:tc>
          <w:tcPr>
            <w:tcW w:w="2835" w:type="dxa"/>
            <w:vMerge/>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4"/>
                <w:szCs w:val="24"/>
              </w:rPr>
            </w:pPr>
            <w:r w:rsidRPr="00133C4D">
              <w:rPr>
                <w:rFonts w:ascii="Times New Roman" w:hAnsi="Times New Roman" w:cs="Times New Roman"/>
                <w:sz w:val="24"/>
                <w:szCs w:val="24"/>
              </w:rPr>
              <w:t>III</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4"/>
                <w:szCs w:val="24"/>
              </w:rPr>
            </w:pPr>
            <w:r w:rsidRPr="00133C4D">
              <w:rPr>
                <w:rFonts w:ascii="Times New Roman" w:hAnsi="Times New Roman" w:cs="Times New Roman"/>
                <w:sz w:val="24"/>
                <w:szCs w:val="24"/>
              </w:rPr>
              <w:t>IV</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4"/>
                <w:szCs w:val="24"/>
              </w:rPr>
            </w:pPr>
            <w:r w:rsidRPr="00133C4D">
              <w:rPr>
                <w:rFonts w:ascii="Times New Roman" w:hAnsi="Times New Roman" w:cs="Times New Roman"/>
                <w:sz w:val="24"/>
                <w:szCs w:val="24"/>
              </w:rPr>
              <w:t>V</w:t>
            </w:r>
          </w:p>
        </w:tc>
      </w:tr>
      <w:tr w:rsidR="008C70FC" w:rsidRPr="00133C4D">
        <w:tc>
          <w:tcPr>
            <w:tcW w:w="2835"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rPr>
                <w:rFonts w:ascii="Times New Roman" w:hAnsi="Times New Roman" w:cs="Times New Roman"/>
                <w:sz w:val="28"/>
                <w:szCs w:val="28"/>
              </w:rPr>
            </w:pPr>
            <w:r w:rsidRPr="00133C4D">
              <w:rPr>
                <w:rFonts w:ascii="Times New Roman" w:hAnsi="Times New Roman" w:cs="Times New Roman"/>
                <w:sz w:val="28"/>
                <w:szCs w:val="28"/>
              </w:rPr>
              <w:t>Содержание</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1,14</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1,05</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w:t>
            </w:r>
          </w:p>
        </w:tc>
      </w:tr>
      <w:tr w:rsidR="008C70FC" w:rsidRPr="00133C4D">
        <w:tc>
          <w:tcPr>
            <w:tcW w:w="2835"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rPr>
                <w:rFonts w:ascii="Times New Roman" w:hAnsi="Times New Roman" w:cs="Times New Roman"/>
                <w:sz w:val="28"/>
                <w:szCs w:val="28"/>
              </w:rPr>
            </w:pPr>
            <w:r w:rsidRPr="00133C4D">
              <w:rPr>
                <w:rFonts w:ascii="Times New Roman" w:hAnsi="Times New Roman" w:cs="Times New Roman"/>
                <w:sz w:val="28"/>
                <w:szCs w:val="28"/>
              </w:rPr>
              <w:t>Ремонт</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1,46</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1,37</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w:t>
            </w:r>
          </w:p>
        </w:tc>
      </w:tr>
      <w:tr w:rsidR="008C70FC" w:rsidRPr="00133C4D">
        <w:tc>
          <w:tcPr>
            <w:tcW w:w="2835"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rPr>
                <w:rFonts w:ascii="Times New Roman" w:hAnsi="Times New Roman" w:cs="Times New Roman"/>
                <w:sz w:val="28"/>
                <w:szCs w:val="28"/>
              </w:rPr>
            </w:pPr>
            <w:r w:rsidRPr="00133C4D">
              <w:rPr>
                <w:rFonts w:ascii="Times New Roman" w:hAnsi="Times New Roman" w:cs="Times New Roman"/>
                <w:sz w:val="28"/>
                <w:szCs w:val="28"/>
              </w:rPr>
              <w:t>Капитальный ремонт</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1,66</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1,46</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w:t>
            </w:r>
          </w:p>
        </w:tc>
      </w:tr>
    </w:tbl>
    <w:p w:rsidR="008C70FC" w:rsidRPr="007A5B29" w:rsidRDefault="008C70FC" w:rsidP="007D1BB3">
      <w:pPr>
        <w:pStyle w:val="ConsPlusNormal"/>
        <w:rPr>
          <w:rFonts w:ascii="Times New Roman" w:hAnsi="Times New Roman" w:cs="Times New Roman"/>
          <w:sz w:val="28"/>
          <w:szCs w:val="28"/>
        </w:rPr>
      </w:pP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4. Определение размера ассигнований из бюджета Волчанского городского округа на капитальный ремонт и ремонт автомобильных дорог местного значения осуществляется по формулам:</w:t>
      </w:r>
    </w:p>
    <w:p w:rsidR="008C70FC" w:rsidRPr="00401572" w:rsidRDefault="008C70FC" w:rsidP="007D1BB3">
      <w:pPr>
        <w:pStyle w:val="ConsPlusNormal"/>
        <w:ind w:firstLine="540"/>
        <w:jc w:val="both"/>
        <w:rPr>
          <w:rFonts w:ascii="Times New Roman" w:hAnsi="Times New Roman" w:cs="Times New Roman"/>
          <w:sz w:val="24"/>
          <w:szCs w:val="24"/>
        </w:rPr>
      </w:pPr>
      <w:r w:rsidRPr="001A106E">
        <w:rPr>
          <w:rFonts w:ascii="Times New Roman" w:hAnsi="Times New Roman" w:cs="Times New Roman"/>
          <w:sz w:val="28"/>
          <w:szCs w:val="28"/>
        </w:rPr>
        <w:t>а)</w:t>
      </w:r>
      <w:r w:rsidRPr="00401572">
        <w:rPr>
          <w:rFonts w:ascii="Times New Roman" w:hAnsi="Times New Roman" w:cs="Times New Roman"/>
          <w:sz w:val="24"/>
          <w:szCs w:val="24"/>
        </w:rPr>
        <w:t xml:space="preserve"> А</w:t>
      </w:r>
      <w:r w:rsidRPr="00401572">
        <w:rPr>
          <w:rFonts w:ascii="Times New Roman" w:hAnsi="Times New Roman" w:cs="Times New Roman"/>
          <w:sz w:val="24"/>
          <w:szCs w:val="24"/>
          <w:vertAlign w:val="subscript"/>
        </w:rPr>
        <w:t>кап. рем.</w:t>
      </w:r>
      <w:r w:rsidRPr="00401572">
        <w:rPr>
          <w:rFonts w:ascii="Times New Roman" w:hAnsi="Times New Roman" w:cs="Times New Roman"/>
          <w:sz w:val="24"/>
          <w:szCs w:val="24"/>
        </w:rPr>
        <w:t xml:space="preserve"> = Н</w:t>
      </w:r>
      <w:r w:rsidRPr="00401572">
        <w:rPr>
          <w:rFonts w:ascii="Times New Roman" w:hAnsi="Times New Roman" w:cs="Times New Roman"/>
          <w:sz w:val="24"/>
          <w:szCs w:val="24"/>
          <w:vertAlign w:val="subscript"/>
        </w:rPr>
        <w:t>прив. кап. рем.</w:t>
      </w:r>
      <w:r w:rsidRPr="00401572">
        <w:rPr>
          <w:rFonts w:ascii="Times New Roman" w:hAnsi="Times New Roman" w:cs="Times New Roman"/>
          <w:sz w:val="24"/>
          <w:szCs w:val="24"/>
        </w:rPr>
        <w:t xml:space="preserve"> x L</w:t>
      </w:r>
      <w:r w:rsidRPr="00401572">
        <w:rPr>
          <w:rFonts w:ascii="Times New Roman" w:hAnsi="Times New Roman" w:cs="Times New Roman"/>
          <w:sz w:val="24"/>
          <w:szCs w:val="24"/>
          <w:vertAlign w:val="subscript"/>
        </w:rPr>
        <w:t>кап. рем.</w:t>
      </w:r>
      <w:r w:rsidRPr="00401572">
        <w:rPr>
          <w:rFonts w:ascii="Times New Roman" w:hAnsi="Times New Roman" w:cs="Times New Roman"/>
          <w:sz w:val="24"/>
          <w:szCs w:val="24"/>
        </w:rPr>
        <w:t>,</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где:</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А</w:t>
      </w:r>
      <w:r w:rsidRPr="00401572">
        <w:rPr>
          <w:rFonts w:ascii="Times New Roman" w:hAnsi="Times New Roman" w:cs="Times New Roman"/>
          <w:sz w:val="24"/>
          <w:szCs w:val="24"/>
          <w:vertAlign w:val="subscript"/>
        </w:rPr>
        <w:t>кап. рем.</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размер ассигнований из бюджета Волчанского городского округа на выполнение работ по капитальному ремонту автомобильных работ местного значения каждой категории;</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Н</w:t>
      </w:r>
      <w:r w:rsidRPr="00401572">
        <w:rPr>
          <w:rFonts w:ascii="Times New Roman" w:hAnsi="Times New Roman" w:cs="Times New Roman"/>
          <w:sz w:val="24"/>
          <w:szCs w:val="24"/>
          <w:vertAlign w:val="subscript"/>
        </w:rPr>
        <w:t>прив. кап. рем.</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приведенный норматив финансовых затрат на работы по капитальному ремонту автомобильных дорог местного значения каждой категории;</w:t>
      </w:r>
    </w:p>
    <w:p w:rsidR="008C70FC" w:rsidRPr="00401572" w:rsidRDefault="008C70FC" w:rsidP="007D1BB3">
      <w:pPr>
        <w:pStyle w:val="ConsPlusNormal"/>
        <w:ind w:firstLine="540"/>
        <w:jc w:val="both"/>
        <w:rPr>
          <w:rFonts w:ascii="Times New Roman" w:hAnsi="Times New Roman" w:cs="Times New Roman"/>
          <w:sz w:val="24"/>
          <w:szCs w:val="24"/>
        </w:rPr>
      </w:pPr>
      <w:r w:rsidRPr="00401572">
        <w:rPr>
          <w:rFonts w:ascii="Times New Roman" w:hAnsi="Times New Roman" w:cs="Times New Roman"/>
          <w:sz w:val="24"/>
          <w:szCs w:val="24"/>
        </w:rPr>
        <w:t>L</w:t>
      </w:r>
      <w:r w:rsidRPr="00401572">
        <w:rPr>
          <w:rFonts w:ascii="Times New Roman" w:hAnsi="Times New Roman" w:cs="Times New Roman"/>
          <w:sz w:val="24"/>
          <w:szCs w:val="24"/>
          <w:vertAlign w:val="subscript"/>
        </w:rPr>
        <w:t>кап. рем.</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расчетная протяженность автомобильных дорог местного значения каждой категории, подлежащих капитальному ремонту на год планирования;</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k</w:t>
      </w:r>
      <w:r w:rsidRPr="00401572">
        <w:rPr>
          <w:rFonts w:ascii="Times New Roman" w:hAnsi="Times New Roman" w:cs="Times New Roman"/>
          <w:sz w:val="24"/>
          <w:szCs w:val="24"/>
          <w:vertAlign w:val="subscript"/>
        </w:rPr>
        <w:t>переход. период</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поправочный коэффициент для корректировки размера ассигнований в переходный период.</w:t>
      </w:r>
    </w:p>
    <w:p w:rsidR="008C70FC" w:rsidRPr="00401572" w:rsidRDefault="008C70FC" w:rsidP="007D1BB3">
      <w:pPr>
        <w:pStyle w:val="ConsPlusNormal"/>
        <w:rPr>
          <w:rFonts w:ascii="Times New Roman" w:hAnsi="Times New Roman" w:cs="Times New Roman"/>
          <w:sz w:val="24"/>
          <w:szCs w:val="24"/>
        </w:rPr>
      </w:pPr>
    </w:p>
    <w:p w:rsidR="008C70FC" w:rsidRPr="00401572" w:rsidRDefault="008C70FC" w:rsidP="007D1BB3">
      <w:pPr>
        <w:pStyle w:val="ConsPlusNormal"/>
        <w:ind w:firstLine="540"/>
        <w:jc w:val="both"/>
        <w:rPr>
          <w:rFonts w:ascii="Times New Roman" w:hAnsi="Times New Roman" w:cs="Times New Roman"/>
          <w:sz w:val="24"/>
          <w:szCs w:val="24"/>
        </w:rPr>
      </w:pPr>
      <w:r w:rsidRPr="001A106E">
        <w:rPr>
          <w:rFonts w:ascii="Times New Roman" w:hAnsi="Times New Roman" w:cs="Times New Roman"/>
          <w:sz w:val="28"/>
          <w:szCs w:val="28"/>
        </w:rPr>
        <w:t>б)</w:t>
      </w:r>
      <w:r w:rsidRPr="00401572">
        <w:rPr>
          <w:rFonts w:ascii="Times New Roman" w:hAnsi="Times New Roman" w:cs="Times New Roman"/>
          <w:sz w:val="24"/>
          <w:szCs w:val="24"/>
        </w:rPr>
        <w:t xml:space="preserve"> А</w:t>
      </w:r>
      <w:r w:rsidRPr="00401572">
        <w:rPr>
          <w:rFonts w:ascii="Times New Roman" w:hAnsi="Times New Roman" w:cs="Times New Roman"/>
          <w:sz w:val="24"/>
          <w:szCs w:val="24"/>
          <w:vertAlign w:val="subscript"/>
        </w:rPr>
        <w:t>рем.</w:t>
      </w:r>
      <w:r w:rsidRPr="00401572">
        <w:rPr>
          <w:rFonts w:ascii="Times New Roman" w:hAnsi="Times New Roman" w:cs="Times New Roman"/>
          <w:sz w:val="24"/>
          <w:szCs w:val="24"/>
        </w:rPr>
        <w:t xml:space="preserve"> = Н</w:t>
      </w:r>
      <w:r w:rsidRPr="00401572">
        <w:rPr>
          <w:rFonts w:ascii="Times New Roman" w:hAnsi="Times New Roman" w:cs="Times New Roman"/>
          <w:sz w:val="24"/>
          <w:szCs w:val="24"/>
          <w:vertAlign w:val="subscript"/>
        </w:rPr>
        <w:t>прив. рем.</w:t>
      </w:r>
      <w:r w:rsidRPr="00401572">
        <w:rPr>
          <w:rFonts w:ascii="Times New Roman" w:hAnsi="Times New Roman" w:cs="Times New Roman"/>
          <w:sz w:val="24"/>
          <w:szCs w:val="24"/>
        </w:rPr>
        <w:t xml:space="preserve"> x L</w:t>
      </w:r>
      <w:r w:rsidRPr="00401572">
        <w:rPr>
          <w:rFonts w:ascii="Times New Roman" w:hAnsi="Times New Roman" w:cs="Times New Roman"/>
          <w:sz w:val="24"/>
          <w:szCs w:val="24"/>
          <w:vertAlign w:val="subscript"/>
        </w:rPr>
        <w:t>рем.</w:t>
      </w:r>
      <w:r w:rsidRPr="00401572">
        <w:rPr>
          <w:rFonts w:ascii="Times New Roman" w:hAnsi="Times New Roman" w:cs="Times New Roman"/>
          <w:sz w:val="24"/>
          <w:szCs w:val="24"/>
        </w:rPr>
        <w:t>,</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где:</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А</w:t>
      </w:r>
      <w:r w:rsidRPr="00401572">
        <w:rPr>
          <w:rFonts w:ascii="Times New Roman" w:hAnsi="Times New Roman" w:cs="Times New Roman"/>
          <w:sz w:val="24"/>
          <w:szCs w:val="24"/>
          <w:vertAlign w:val="subscript"/>
        </w:rPr>
        <w:t>рем.</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размер ассигнований из бюджета Волчанского городского округа на выполнение работ по ремонту автомобильных дорог местного значения каждой категории;</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Н</w:t>
      </w:r>
      <w:r w:rsidRPr="00401572">
        <w:rPr>
          <w:rFonts w:ascii="Times New Roman" w:hAnsi="Times New Roman" w:cs="Times New Roman"/>
          <w:sz w:val="24"/>
          <w:szCs w:val="24"/>
          <w:vertAlign w:val="subscript"/>
        </w:rPr>
        <w:t>прив. рем.</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приведенный норматив финансовых затрат на работы по ремонту автомобильных дорог местного значения каждой категории;</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L</w:t>
      </w:r>
      <w:r w:rsidRPr="00401572">
        <w:rPr>
          <w:rFonts w:ascii="Times New Roman" w:hAnsi="Times New Roman" w:cs="Times New Roman"/>
          <w:sz w:val="24"/>
          <w:szCs w:val="24"/>
          <w:vertAlign w:val="subscript"/>
        </w:rPr>
        <w:t>рем.</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расчетная протяженность автомобильных дорог местного значения каждой категории, подлежащих ремонту на год планирования;</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k</w:t>
      </w:r>
      <w:r w:rsidRPr="00401572">
        <w:rPr>
          <w:rFonts w:ascii="Times New Roman" w:hAnsi="Times New Roman" w:cs="Times New Roman"/>
          <w:sz w:val="24"/>
          <w:szCs w:val="24"/>
          <w:vertAlign w:val="subscript"/>
        </w:rPr>
        <w:t>переход. период</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поправочный коэффициент для корректировки размера ассигнований в переходный период.</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Общая потребность в ассигнованиях из бюджета Волчанского городского округа на выполнение работ по капитальному ремонту и ремонту автомобильных дорог местного значения определяется как сумма ассигнований на выполнение работ по всем категориям автомобильных дорог местного значения.</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5. Расчет размера ассигнований из бюджета Волчанского городского округа на выполнение работ по содержанию автомобильных дорог местного значения осуществляется по формуле:</w:t>
      </w:r>
    </w:p>
    <w:p w:rsidR="008C70FC" w:rsidRPr="00401572" w:rsidRDefault="008C70FC" w:rsidP="007D1BB3">
      <w:pPr>
        <w:pStyle w:val="ConsPlusNormal"/>
        <w:ind w:firstLine="540"/>
        <w:jc w:val="both"/>
        <w:rPr>
          <w:rFonts w:ascii="Times New Roman" w:hAnsi="Times New Roman" w:cs="Times New Roman"/>
          <w:sz w:val="24"/>
          <w:szCs w:val="24"/>
        </w:rPr>
      </w:pPr>
      <w:r w:rsidRPr="00401572">
        <w:rPr>
          <w:rFonts w:ascii="Times New Roman" w:hAnsi="Times New Roman" w:cs="Times New Roman"/>
          <w:sz w:val="24"/>
          <w:szCs w:val="24"/>
        </w:rPr>
        <w:t>А</w:t>
      </w:r>
      <w:r w:rsidRPr="00401572">
        <w:rPr>
          <w:rFonts w:ascii="Times New Roman" w:hAnsi="Times New Roman" w:cs="Times New Roman"/>
          <w:sz w:val="24"/>
          <w:szCs w:val="24"/>
          <w:vertAlign w:val="subscript"/>
        </w:rPr>
        <w:t>сод.</w:t>
      </w:r>
      <w:r w:rsidRPr="00401572">
        <w:rPr>
          <w:rFonts w:ascii="Times New Roman" w:hAnsi="Times New Roman" w:cs="Times New Roman"/>
          <w:sz w:val="24"/>
          <w:szCs w:val="24"/>
        </w:rPr>
        <w:t xml:space="preserve"> = Н</w:t>
      </w:r>
      <w:r w:rsidRPr="00401572">
        <w:rPr>
          <w:rFonts w:ascii="Times New Roman" w:hAnsi="Times New Roman" w:cs="Times New Roman"/>
          <w:sz w:val="24"/>
          <w:szCs w:val="24"/>
          <w:vertAlign w:val="subscript"/>
        </w:rPr>
        <w:t>прив. сод.</w:t>
      </w:r>
      <w:r w:rsidRPr="00401572">
        <w:rPr>
          <w:rFonts w:ascii="Times New Roman" w:hAnsi="Times New Roman" w:cs="Times New Roman"/>
          <w:sz w:val="24"/>
          <w:szCs w:val="24"/>
        </w:rPr>
        <w:t xml:space="preserve"> x L</w:t>
      </w:r>
      <w:r w:rsidRPr="00401572">
        <w:rPr>
          <w:rFonts w:ascii="Times New Roman" w:hAnsi="Times New Roman" w:cs="Times New Roman"/>
          <w:sz w:val="24"/>
          <w:szCs w:val="24"/>
          <w:vertAlign w:val="subscript"/>
        </w:rPr>
        <w:t>сод.</w:t>
      </w:r>
      <w:r w:rsidRPr="00401572">
        <w:rPr>
          <w:rFonts w:ascii="Times New Roman" w:hAnsi="Times New Roman" w:cs="Times New Roman"/>
          <w:sz w:val="24"/>
          <w:szCs w:val="24"/>
        </w:rPr>
        <w:t>,</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где:</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А</w:t>
      </w:r>
      <w:r w:rsidRPr="00401572">
        <w:rPr>
          <w:rFonts w:ascii="Times New Roman" w:hAnsi="Times New Roman" w:cs="Times New Roman"/>
          <w:sz w:val="24"/>
          <w:szCs w:val="24"/>
          <w:vertAlign w:val="subscript"/>
        </w:rPr>
        <w:t>сод.</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размер ассигнований из бюджета Волчанского городского округа на выполнение работ по содержанию автомобильных дорог местного значения каждой категории;</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Н</w:t>
      </w:r>
      <w:r w:rsidRPr="00401572">
        <w:rPr>
          <w:rFonts w:ascii="Times New Roman" w:hAnsi="Times New Roman" w:cs="Times New Roman"/>
          <w:sz w:val="24"/>
          <w:szCs w:val="24"/>
          <w:vertAlign w:val="subscript"/>
        </w:rPr>
        <w:t>прив. сод.</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приведенный норматив финансовых затрат на работы по содержанию автомобильных дорог местного значения каждой категории;</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L</w:t>
      </w:r>
      <w:r w:rsidRPr="00401572">
        <w:rPr>
          <w:rFonts w:ascii="Times New Roman" w:hAnsi="Times New Roman" w:cs="Times New Roman"/>
          <w:sz w:val="24"/>
          <w:szCs w:val="24"/>
          <w:vertAlign w:val="subscript"/>
        </w:rPr>
        <w:t>сод.</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протяженность автомобильных дорог местного значения каждой категории на 01 января года, предшествующего планируемому периоду, с учетом передачи автодорог в муниципальную собственность и ввода объектов строительства и реконструкции, предусмотренного в течение года, предшествующего планируемому.</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Общая потребность в ассигнованиях из бюджета Волчанского городского округа на выполнение работ по содержанию автомобильных дорог местного значения определяется как сумма ассигнований из бюджета Волчанского городского округа на выполнение работ по содержанию автомобильных дорог местного значения по всем категориям автомобильных дорог местного значения.</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6. Суммарная годовая потребность в ассигнованиях из бюджета Волчанского городского округа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автомобильных дорог местного значения.</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7. 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01 января года, предшествующего планируемому периоду, с учетом передачи автодорог в муниципальную собственность и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8. Расчетная протяженность автомобильных дорог местного значения каждой категории, подлежащих капитальному ремонту на год планирования (L</w:t>
      </w:r>
      <w:r w:rsidRPr="007A5B29">
        <w:rPr>
          <w:rFonts w:ascii="Times New Roman" w:hAnsi="Times New Roman" w:cs="Times New Roman"/>
          <w:sz w:val="28"/>
          <w:szCs w:val="28"/>
          <w:vertAlign w:val="subscript"/>
        </w:rPr>
        <w:t>кап.рем.</w:t>
      </w:r>
      <w:r w:rsidRPr="007A5B29">
        <w:rPr>
          <w:rFonts w:ascii="Times New Roman" w:hAnsi="Times New Roman" w:cs="Times New Roman"/>
          <w:sz w:val="28"/>
          <w:szCs w:val="28"/>
        </w:rPr>
        <w:t>) определяется по формуле:</w:t>
      </w:r>
    </w:p>
    <w:p w:rsidR="008C70FC" w:rsidRPr="00401572" w:rsidRDefault="008C70FC" w:rsidP="007D1BB3">
      <w:pPr>
        <w:pStyle w:val="ConsPlusNormal"/>
        <w:ind w:firstLine="540"/>
        <w:jc w:val="both"/>
        <w:rPr>
          <w:rFonts w:ascii="Times New Roman" w:hAnsi="Times New Roman" w:cs="Times New Roman"/>
          <w:sz w:val="24"/>
          <w:szCs w:val="24"/>
        </w:rPr>
      </w:pPr>
      <w:r w:rsidRPr="00401572">
        <w:rPr>
          <w:rFonts w:ascii="Times New Roman" w:hAnsi="Times New Roman" w:cs="Times New Roman"/>
          <w:sz w:val="24"/>
          <w:szCs w:val="24"/>
        </w:rPr>
        <w:t>L</w:t>
      </w:r>
      <w:r w:rsidRPr="00401572">
        <w:rPr>
          <w:rFonts w:ascii="Times New Roman" w:hAnsi="Times New Roman" w:cs="Times New Roman"/>
          <w:sz w:val="24"/>
          <w:szCs w:val="24"/>
          <w:vertAlign w:val="subscript"/>
        </w:rPr>
        <w:t>кап.рем.</w:t>
      </w:r>
      <w:r w:rsidRPr="00401572">
        <w:rPr>
          <w:rFonts w:ascii="Times New Roman" w:hAnsi="Times New Roman" w:cs="Times New Roman"/>
          <w:sz w:val="24"/>
          <w:szCs w:val="24"/>
        </w:rPr>
        <w:t xml:space="preserve"> = L / Т</w:t>
      </w:r>
      <w:r w:rsidRPr="00401572">
        <w:rPr>
          <w:rFonts w:ascii="Times New Roman" w:hAnsi="Times New Roman" w:cs="Times New Roman"/>
          <w:sz w:val="24"/>
          <w:szCs w:val="24"/>
          <w:vertAlign w:val="subscript"/>
        </w:rPr>
        <w:t>кап. рем.</w:t>
      </w:r>
      <w:r w:rsidRPr="00401572">
        <w:rPr>
          <w:rFonts w:ascii="Times New Roman" w:hAnsi="Times New Roman" w:cs="Times New Roman"/>
          <w:sz w:val="24"/>
          <w:szCs w:val="24"/>
        </w:rPr>
        <w:t xml:space="preserve"> - L</w:t>
      </w:r>
      <w:r w:rsidRPr="00401572">
        <w:rPr>
          <w:rFonts w:ascii="Times New Roman" w:hAnsi="Times New Roman" w:cs="Times New Roman"/>
          <w:sz w:val="24"/>
          <w:szCs w:val="24"/>
          <w:vertAlign w:val="subscript"/>
        </w:rPr>
        <w:t>рек.</w:t>
      </w:r>
      <w:r w:rsidRPr="00401572">
        <w:rPr>
          <w:rFonts w:ascii="Times New Roman" w:hAnsi="Times New Roman" w:cs="Times New Roman"/>
          <w:sz w:val="24"/>
          <w:szCs w:val="24"/>
        </w:rPr>
        <w:t>,</w:t>
      </w:r>
    </w:p>
    <w:p w:rsidR="008C70FC" w:rsidRPr="007A5B29" w:rsidRDefault="008C70FC" w:rsidP="007D1BB3">
      <w:pPr>
        <w:pStyle w:val="ConsPlusNormal"/>
        <w:ind w:firstLine="540"/>
        <w:jc w:val="both"/>
        <w:rPr>
          <w:rFonts w:ascii="Times New Roman" w:hAnsi="Times New Roman" w:cs="Times New Roman"/>
          <w:sz w:val="28"/>
          <w:szCs w:val="28"/>
        </w:rPr>
      </w:pPr>
      <w:r w:rsidRPr="007A5B29">
        <w:rPr>
          <w:rFonts w:ascii="Times New Roman" w:hAnsi="Times New Roman" w:cs="Times New Roman"/>
          <w:sz w:val="28"/>
          <w:szCs w:val="28"/>
        </w:rPr>
        <w:t>где:</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Т</w:t>
      </w:r>
      <w:r w:rsidRPr="00401572">
        <w:rPr>
          <w:rFonts w:ascii="Times New Roman" w:hAnsi="Times New Roman" w:cs="Times New Roman"/>
          <w:sz w:val="24"/>
          <w:szCs w:val="24"/>
          <w:vertAlign w:val="subscript"/>
        </w:rPr>
        <w:t>кап. рем.</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 xml:space="preserve">нормативный межремонтный срок работ по капитальному ремонту для автомобильных дорог местного значения каждой категории согласно </w:t>
      </w:r>
      <w:hyperlink w:anchor="Par125" w:tooltip="НОРМАТИВНЫЕ МЕЖРЕМОНТНЫЕ СРОКИ РАБОТ" w:history="1">
        <w:r w:rsidRPr="007A5B29">
          <w:rPr>
            <w:rFonts w:ascii="Times New Roman" w:hAnsi="Times New Roman" w:cs="Times New Roman"/>
            <w:sz w:val="28"/>
            <w:szCs w:val="28"/>
          </w:rPr>
          <w:t>таблице 2</w:t>
        </w:r>
      </w:hyperlink>
      <w:r w:rsidRPr="007A5B29">
        <w:rPr>
          <w:rFonts w:ascii="Times New Roman" w:hAnsi="Times New Roman" w:cs="Times New Roman"/>
          <w:sz w:val="28"/>
          <w:szCs w:val="28"/>
        </w:rPr>
        <w:t>;</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L</w:t>
      </w:r>
      <w:r w:rsidRPr="00401572">
        <w:rPr>
          <w:rFonts w:ascii="Times New Roman" w:hAnsi="Times New Roman" w:cs="Times New Roman"/>
          <w:sz w:val="24"/>
          <w:szCs w:val="24"/>
          <w:vertAlign w:val="subscript"/>
        </w:rPr>
        <w:t>рек.</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протяженность автомобильных дорог местного значения соответствующей категории, намеченных к реконструкции на год планирования;</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 xml:space="preserve">L - </w:t>
      </w:r>
      <w:r w:rsidRPr="007A5B29">
        <w:rPr>
          <w:rFonts w:ascii="Times New Roman" w:hAnsi="Times New Roman" w:cs="Times New Roman"/>
          <w:sz w:val="28"/>
          <w:szCs w:val="28"/>
        </w:rPr>
        <w:t>протяженность автомобильных дорог местного значения каждой категории на 01 января года, предшествующего планируемому периоду, с учетом передачи автодорог в муниципальную собственность и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w:t>
      </w:r>
    </w:p>
    <w:p w:rsidR="008C70FC" w:rsidRPr="007A5B29" w:rsidRDefault="008C70FC" w:rsidP="007D1BB3">
      <w:pPr>
        <w:pStyle w:val="ConsPlusNormal"/>
        <w:ind w:firstLine="540"/>
        <w:jc w:val="both"/>
        <w:rPr>
          <w:rFonts w:ascii="Times New Roman" w:hAnsi="Times New Roman" w:cs="Times New Roman"/>
          <w:sz w:val="28"/>
          <w:szCs w:val="28"/>
        </w:rPr>
      </w:pPr>
      <w:r w:rsidRPr="00401572">
        <w:rPr>
          <w:rFonts w:ascii="Times New Roman" w:hAnsi="Times New Roman" w:cs="Times New Roman"/>
          <w:sz w:val="24"/>
          <w:szCs w:val="24"/>
        </w:rPr>
        <w:t xml:space="preserve">9. </w:t>
      </w:r>
      <w:r w:rsidRPr="007A5B29">
        <w:rPr>
          <w:rFonts w:ascii="Times New Roman" w:hAnsi="Times New Roman" w:cs="Times New Roman"/>
          <w:sz w:val="28"/>
          <w:szCs w:val="28"/>
        </w:rPr>
        <w:t>Расчетная протяженность автомобильных дорог местного значения соответствующей категории, подлежащих ремонту на год планирования (L</w:t>
      </w:r>
      <w:r w:rsidRPr="007A5B29">
        <w:rPr>
          <w:rFonts w:ascii="Times New Roman" w:hAnsi="Times New Roman" w:cs="Times New Roman"/>
          <w:sz w:val="28"/>
          <w:szCs w:val="28"/>
          <w:vertAlign w:val="subscript"/>
        </w:rPr>
        <w:t>рем.</w:t>
      </w:r>
      <w:r w:rsidRPr="007A5B29">
        <w:rPr>
          <w:rFonts w:ascii="Times New Roman" w:hAnsi="Times New Roman" w:cs="Times New Roman"/>
          <w:sz w:val="28"/>
          <w:szCs w:val="28"/>
        </w:rPr>
        <w:t>), определяется по формуле:</w:t>
      </w:r>
    </w:p>
    <w:p w:rsidR="008C70FC" w:rsidRPr="00401572" w:rsidRDefault="008C70FC" w:rsidP="007D1BB3">
      <w:pPr>
        <w:pStyle w:val="ConsPlusNormal"/>
        <w:ind w:firstLine="540"/>
        <w:jc w:val="both"/>
        <w:rPr>
          <w:rFonts w:ascii="Times New Roman" w:hAnsi="Times New Roman" w:cs="Times New Roman"/>
          <w:sz w:val="24"/>
          <w:szCs w:val="24"/>
        </w:rPr>
      </w:pPr>
      <w:r w:rsidRPr="00401572">
        <w:rPr>
          <w:rFonts w:ascii="Times New Roman" w:hAnsi="Times New Roman" w:cs="Times New Roman"/>
          <w:sz w:val="24"/>
          <w:szCs w:val="24"/>
        </w:rPr>
        <w:t>L</w:t>
      </w:r>
      <w:r w:rsidRPr="00401572">
        <w:rPr>
          <w:rFonts w:ascii="Times New Roman" w:hAnsi="Times New Roman" w:cs="Times New Roman"/>
          <w:sz w:val="24"/>
          <w:szCs w:val="24"/>
          <w:vertAlign w:val="subscript"/>
        </w:rPr>
        <w:t>рем.</w:t>
      </w:r>
      <w:r w:rsidRPr="00401572">
        <w:rPr>
          <w:rFonts w:ascii="Times New Roman" w:hAnsi="Times New Roman" w:cs="Times New Roman"/>
          <w:sz w:val="24"/>
          <w:szCs w:val="24"/>
        </w:rPr>
        <w:t xml:space="preserve"> = L / Т</w:t>
      </w:r>
      <w:r w:rsidRPr="00401572">
        <w:rPr>
          <w:rFonts w:ascii="Times New Roman" w:hAnsi="Times New Roman" w:cs="Times New Roman"/>
          <w:sz w:val="24"/>
          <w:szCs w:val="24"/>
          <w:vertAlign w:val="subscript"/>
        </w:rPr>
        <w:t>рем.</w:t>
      </w:r>
      <w:r w:rsidRPr="00401572">
        <w:rPr>
          <w:rFonts w:ascii="Times New Roman" w:hAnsi="Times New Roman" w:cs="Times New Roman"/>
          <w:sz w:val="24"/>
          <w:szCs w:val="24"/>
        </w:rPr>
        <w:t xml:space="preserve"> - (L</w:t>
      </w:r>
      <w:r w:rsidRPr="00401572">
        <w:rPr>
          <w:rFonts w:ascii="Times New Roman" w:hAnsi="Times New Roman" w:cs="Times New Roman"/>
          <w:sz w:val="24"/>
          <w:szCs w:val="24"/>
          <w:vertAlign w:val="subscript"/>
        </w:rPr>
        <w:t>рек.</w:t>
      </w:r>
      <w:r w:rsidRPr="00401572">
        <w:rPr>
          <w:rFonts w:ascii="Times New Roman" w:hAnsi="Times New Roman" w:cs="Times New Roman"/>
          <w:sz w:val="24"/>
          <w:szCs w:val="24"/>
        </w:rPr>
        <w:t xml:space="preserve"> + L</w:t>
      </w:r>
      <w:r w:rsidRPr="00401572">
        <w:rPr>
          <w:rFonts w:ascii="Times New Roman" w:hAnsi="Times New Roman" w:cs="Times New Roman"/>
          <w:sz w:val="24"/>
          <w:szCs w:val="24"/>
          <w:vertAlign w:val="subscript"/>
        </w:rPr>
        <w:t>кап. рем.</w:t>
      </w:r>
      <w:r w:rsidRPr="00401572">
        <w:rPr>
          <w:rFonts w:ascii="Times New Roman" w:hAnsi="Times New Roman" w:cs="Times New Roman"/>
          <w:sz w:val="24"/>
          <w:szCs w:val="24"/>
        </w:rPr>
        <w:t>),</w:t>
      </w:r>
    </w:p>
    <w:p w:rsidR="008C70FC" w:rsidRPr="00401572" w:rsidRDefault="008C70FC" w:rsidP="007D1BB3">
      <w:pPr>
        <w:pStyle w:val="ConsPlusNormal"/>
        <w:ind w:firstLine="540"/>
        <w:jc w:val="both"/>
        <w:rPr>
          <w:rFonts w:ascii="Times New Roman" w:hAnsi="Times New Roman" w:cs="Times New Roman"/>
          <w:sz w:val="24"/>
          <w:szCs w:val="24"/>
        </w:rPr>
      </w:pPr>
      <w:r w:rsidRPr="00401572">
        <w:rPr>
          <w:rFonts w:ascii="Times New Roman" w:hAnsi="Times New Roman" w:cs="Times New Roman"/>
          <w:sz w:val="24"/>
          <w:szCs w:val="24"/>
        </w:rPr>
        <w:t>где:</w:t>
      </w:r>
    </w:p>
    <w:p w:rsidR="008C70FC" w:rsidRPr="00401572" w:rsidRDefault="008C70FC" w:rsidP="007D1BB3">
      <w:pPr>
        <w:pStyle w:val="ConsPlusNormal"/>
        <w:ind w:firstLine="540"/>
        <w:jc w:val="both"/>
        <w:rPr>
          <w:rFonts w:ascii="Times New Roman" w:hAnsi="Times New Roman" w:cs="Times New Roman"/>
          <w:sz w:val="24"/>
          <w:szCs w:val="24"/>
        </w:rPr>
      </w:pPr>
      <w:r w:rsidRPr="00401572">
        <w:rPr>
          <w:rFonts w:ascii="Times New Roman" w:hAnsi="Times New Roman" w:cs="Times New Roman"/>
          <w:sz w:val="24"/>
          <w:szCs w:val="24"/>
        </w:rPr>
        <w:t>Т</w:t>
      </w:r>
      <w:r w:rsidRPr="00401572">
        <w:rPr>
          <w:rFonts w:ascii="Times New Roman" w:hAnsi="Times New Roman" w:cs="Times New Roman"/>
          <w:sz w:val="24"/>
          <w:szCs w:val="24"/>
          <w:vertAlign w:val="subscript"/>
        </w:rPr>
        <w:t>рем.</w:t>
      </w:r>
      <w:r w:rsidRPr="00401572">
        <w:rPr>
          <w:rFonts w:ascii="Times New Roman" w:hAnsi="Times New Roman" w:cs="Times New Roman"/>
          <w:sz w:val="24"/>
          <w:szCs w:val="24"/>
        </w:rPr>
        <w:t xml:space="preserve"> - </w:t>
      </w:r>
      <w:r w:rsidRPr="007A5B29">
        <w:rPr>
          <w:rFonts w:ascii="Times New Roman" w:hAnsi="Times New Roman" w:cs="Times New Roman"/>
          <w:sz w:val="28"/>
          <w:szCs w:val="28"/>
        </w:rPr>
        <w:t>нормативный межремонтный срок работ по ремонту для дорог каждой категории согласно таблице 2.</w:t>
      </w:r>
    </w:p>
    <w:p w:rsidR="008C70FC" w:rsidRPr="00401572" w:rsidRDefault="008C70FC" w:rsidP="007D1BB3">
      <w:pPr>
        <w:pStyle w:val="ConsPlusNormal"/>
        <w:rPr>
          <w:rFonts w:ascii="Times New Roman" w:hAnsi="Times New Roman" w:cs="Times New Roman"/>
          <w:sz w:val="24"/>
          <w:szCs w:val="24"/>
        </w:rPr>
      </w:pPr>
    </w:p>
    <w:p w:rsidR="008C70FC" w:rsidRPr="00401572" w:rsidRDefault="008C70FC" w:rsidP="007D1BB3">
      <w:pPr>
        <w:pStyle w:val="ConsPlusNormal"/>
        <w:jc w:val="right"/>
        <w:outlineLvl w:val="1"/>
        <w:rPr>
          <w:rFonts w:ascii="Times New Roman" w:hAnsi="Times New Roman" w:cs="Times New Roman"/>
          <w:sz w:val="24"/>
          <w:szCs w:val="24"/>
        </w:rPr>
      </w:pPr>
      <w:r w:rsidRPr="00401572">
        <w:rPr>
          <w:rFonts w:ascii="Times New Roman" w:hAnsi="Times New Roman" w:cs="Times New Roman"/>
          <w:sz w:val="24"/>
          <w:szCs w:val="24"/>
        </w:rPr>
        <w:t>Таблица 2</w:t>
      </w:r>
    </w:p>
    <w:p w:rsidR="008C70FC" w:rsidRPr="007A5B29" w:rsidRDefault="008C70FC" w:rsidP="007D1BB3">
      <w:pPr>
        <w:pStyle w:val="ConsPlusNormal"/>
        <w:jc w:val="center"/>
        <w:rPr>
          <w:rFonts w:ascii="Times New Roman" w:hAnsi="Times New Roman" w:cs="Times New Roman"/>
          <w:sz w:val="28"/>
          <w:szCs w:val="28"/>
        </w:rPr>
      </w:pPr>
      <w:bookmarkStart w:id="2" w:name="Par125"/>
      <w:bookmarkEnd w:id="2"/>
      <w:r w:rsidRPr="007A5B29">
        <w:rPr>
          <w:rFonts w:ascii="Times New Roman" w:hAnsi="Times New Roman" w:cs="Times New Roman"/>
          <w:sz w:val="28"/>
          <w:szCs w:val="28"/>
        </w:rPr>
        <w:t>НОРМАТИВНЫЕ МЕЖРЕМОНТНЫЕ СРОКИ РАБОТ</w:t>
      </w:r>
    </w:p>
    <w:p w:rsidR="008C70FC" w:rsidRPr="007A5B29" w:rsidRDefault="008C70FC" w:rsidP="007D1B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7A5B29">
        <w:rPr>
          <w:rFonts w:ascii="Times New Roman" w:hAnsi="Times New Roman" w:cs="Times New Roman"/>
          <w:sz w:val="28"/>
          <w:szCs w:val="28"/>
        </w:rPr>
        <w:t>(лет)</w:t>
      </w:r>
    </w:p>
    <w:tbl>
      <w:tblPr>
        <w:tblW w:w="0" w:type="auto"/>
        <w:tblInd w:w="-60" w:type="dxa"/>
        <w:tblLayout w:type="fixed"/>
        <w:tblCellMar>
          <w:top w:w="102" w:type="dxa"/>
          <w:left w:w="62" w:type="dxa"/>
          <w:bottom w:w="102" w:type="dxa"/>
          <w:right w:w="62" w:type="dxa"/>
        </w:tblCellMar>
        <w:tblLook w:val="0000"/>
      </w:tblPr>
      <w:tblGrid>
        <w:gridCol w:w="2835"/>
        <w:gridCol w:w="1531"/>
        <w:gridCol w:w="1531"/>
        <w:gridCol w:w="1531"/>
      </w:tblGrid>
      <w:tr w:rsidR="008C70FC" w:rsidRPr="00133C4D">
        <w:tc>
          <w:tcPr>
            <w:tcW w:w="2835" w:type="dxa"/>
            <w:vMerge w:val="restart"/>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rPr>
                <w:rFonts w:ascii="Times New Roman" w:hAnsi="Times New Roman" w:cs="Times New Roman"/>
                <w:sz w:val="24"/>
                <w:szCs w:val="24"/>
              </w:rPr>
            </w:pPr>
            <w:r w:rsidRPr="00133C4D">
              <w:rPr>
                <w:rFonts w:ascii="Times New Roman" w:hAnsi="Times New Roman" w:cs="Times New Roman"/>
                <w:sz w:val="24"/>
                <w:szCs w:val="24"/>
              </w:rPr>
              <w:t>Наименование работ</w:t>
            </w:r>
          </w:p>
        </w:tc>
        <w:tc>
          <w:tcPr>
            <w:tcW w:w="4593" w:type="dxa"/>
            <w:gridSpan w:val="3"/>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4"/>
                <w:szCs w:val="24"/>
              </w:rPr>
            </w:pPr>
            <w:r w:rsidRPr="00133C4D">
              <w:rPr>
                <w:rFonts w:ascii="Times New Roman" w:hAnsi="Times New Roman" w:cs="Times New Roman"/>
                <w:sz w:val="24"/>
                <w:szCs w:val="24"/>
              </w:rPr>
              <w:t>Категории дорог</w:t>
            </w:r>
          </w:p>
        </w:tc>
      </w:tr>
      <w:tr w:rsidR="008C70FC" w:rsidRPr="00133C4D">
        <w:tc>
          <w:tcPr>
            <w:tcW w:w="2835" w:type="dxa"/>
            <w:vMerge/>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right"/>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4"/>
                <w:szCs w:val="24"/>
              </w:rPr>
            </w:pPr>
            <w:r w:rsidRPr="00133C4D">
              <w:rPr>
                <w:rFonts w:ascii="Times New Roman" w:hAnsi="Times New Roman" w:cs="Times New Roman"/>
                <w:sz w:val="24"/>
                <w:szCs w:val="24"/>
              </w:rPr>
              <w:t>III</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4"/>
                <w:szCs w:val="24"/>
              </w:rPr>
            </w:pPr>
            <w:r w:rsidRPr="00133C4D">
              <w:rPr>
                <w:rFonts w:ascii="Times New Roman" w:hAnsi="Times New Roman" w:cs="Times New Roman"/>
                <w:sz w:val="24"/>
                <w:szCs w:val="24"/>
              </w:rPr>
              <w:t>IV</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4"/>
                <w:szCs w:val="24"/>
              </w:rPr>
            </w:pPr>
            <w:r w:rsidRPr="00133C4D">
              <w:rPr>
                <w:rFonts w:ascii="Times New Roman" w:hAnsi="Times New Roman" w:cs="Times New Roman"/>
                <w:sz w:val="24"/>
                <w:szCs w:val="24"/>
              </w:rPr>
              <w:t>V</w:t>
            </w:r>
          </w:p>
        </w:tc>
      </w:tr>
      <w:tr w:rsidR="008C70FC" w:rsidRPr="00133C4D">
        <w:tc>
          <w:tcPr>
            <w:tcW w:w="2835"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rPr>
                <w:rFonts w:ascii="Times New Roman" w:hAnsi="Times New Roman" w:cs="Times New Roman"/>
                <w:sz w:val="28"/>
                <w:szCs w:val="28"/>
              </w:rPr>
            </w:pPr>
            <w:r w:rsidRPr="00133C4D">
              <w:rPr>
                <w:rFonts w:ascii="Times New Roman" w:hAnsi="Times New Roman" w:cs="Times New Roman"/>
                <w:sz w:val="28"/>
                <w:szCs w:val="28"/>
              </w:rPr>
              <w:t>Капитальный ремонт</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12</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12</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10</w:t>
            </w:r>
          </w:p>
        </w:tc>
      </w:tr>
      <w:tr w:rsidR="008C70FC" w:rsidRPr="00133C4D">
        <w:tc>
          <w:tcPr>
            <w:tcW w:w="2835"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rPr>
                <w:rFonts w:ascii="Times New Roman" w:hAnsi="Times New Roman" w:cs="Times New Roman"/>
                <w:sz w:val="28"/>
                <w:szCs w:val="28"/>
              </w:rPr>
            </w:pPr>
            <w:r w:rsidRPr="00133C4D">
              <w:rPr>
                <w:rFonts w:ascii="Times New Roman" w:hAnsi="Times New Roman" w:cs="Times New Roman"/>
                <w:sz w:val="28"/>
                <w:szCs w:val="28"/>
              </w:rPr>
              <w:t>Ремонт</w:t>
            </w:r>
          </w:p>
        </w:tc>
        <w:tc>
          <w:tcPr>
            <w:tcW w:w="1531" w:type="dxa"/>
            <w:tcBorders>
              <w:top w:val="single" w:sz="4" w:space="0" w:color="auto"/>
              <w:left w:val="single" w:sz="4" w:space="0" w:color="auto"/>
              <w:bottom w:val="single" w:sz="4" w:space="0" w:color="auto"/>
              <w:right w:val="single" w:sz="4" w:space="0" w:color="auto"/>
            </w:tcBorders>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6</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6</w:t>
            </w:r>
          </w:p>
        </w:tc>
        <w:tc>
          <w:tcPr>
            <w:tcW w:w="1531" w:type="dxa"/>
            <w:tcBorders>
              <w:top w:val="single" w:sz="4" w:space="0" w:color="auto"/>
              <w:left w:val="single" w:sz="4" w:space="0" w:color="auto"/>
              <w:bottom w:val="single" w:sz="4" w:space="0" w:color="auto"/>
              <w:right w:val="single" w:sz="4" w:space="0" w:color="auto"/>
            </w:tcBorders>
            <w:vAlign w:val="center"/>
          </w:tcPr>
          <w:p w:rsidR="008C70FC" w:rsidRPr="00133C4D" w:rsidRDefault="008C70FC" w:rsidP="007D1BB3">
            <w:pPr>
              <w:pStyle w:val="ConsPlusNormal"/>
              <w:jc w:val="center"/>
              <w:rPr>
                <w:rFonts w:ascii="Times New Roman" w:hAnsi="Times New Roman" w:cs="Times New Roman"/>
                <w:sz w:val="28"/>
                <w:szCs w:val="28"/>
              </w:rPr>
            </w:pPr>
            <w:r w:rsidRPr="00133C4D">
              <w:rPr>
                <w:rFonts w:ascii="Times New Roman" w:hAnsi="Times New Roman" w:cs="Times New Roman"/>
                <w:sz w:val="28"/>
                <w:szCs w:val="28"/>
              </w:rPr>
              <w:t>5</w:t>
            </w:r>
          </w:p>
        </w:tc>
      </w:tr>
    </w:tbl>
    <w:p w:rsidR="008C70FC" w:rsidRPr="00401572" w:rsidRDefault="008C70FC" w:rsidP="001A106E">
      <w:pPr>
        <w:pStyle w:val="ConsPlusNormal"/>
        <w:rPr>
          <w:rFonts w:ascii="Times New Roman" w:hAnsi="Times New Roman" w:cs="Times New Roman"/>
          <w:sz w:val="24"/>
          <w:szCs w:val="24"/>
        </w:rPr>
      </w:pPr>
    </w:p>
    <w:sectPr w:rsidR="008C70FC" w:rsidRPr="00401572" w:rsidSect="00D13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331"/>
    <w:rsid w:val="000D5FE8"/>
    <w:rsid w:val="0011345F"/>
    <w:rsid w:val="00133C4D"/>
    <w:rsid w:val="001A106E"/>
    <w:rsid w:val="0030107C"/>
    <w:rsid w:val="00345DC2"/>
    <w:rsid w:val="003C6CEA"/>
    <w:rsid w:val="00401572"/>
    <w:rsid w:val="0045438A"/>
    <w:rsid w:val="005100BF"/>
    <w:rsid w:val="005D2056"/>
    <w:rsid w:val="00636E49"/>
    <w:rsid w:val="006C1603"/>
    <w:rsid w:val="007A5B29"/>
    <w:rsid w:val="007D1BB3"/>
    <w:rsid w:val="008C0545"/>
    <w:rsid w:val="008C70FC"/>
    <w:rsid w:val="008D0150"/>
    <w:rsid w:val="0090207A"/>
    <w:rsid w:val="00940659"/>
    <w:rsid w:val="00AB2CC8"/>
    <w:rsid w:val="00B54FE0"/>
    <w:rsid w:val="00B63DA9"/>
    <w:rsid w:val="00BB3E57"/>
    <w:rsid w:val="00BD0331"/>
    <w:rsid w:val="00D121B9"/>
    <w:rsid w:val="00D13078"/>
    <w:rsid w:val="00D47C4E"/>
    <w:rsid w:val="00D55EBE"/>
    <w:rsid w:val="00E253A0"/>
    <w:rsid w:val="00EE7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78"/>
    <w:pPr>
      <w:spacing w:after="200" w:line="276" w:lineRule="auto"/>
    </w:pPr>
    <w:rPr>
      <w:rFonts w:cs="Calibri"/>
      <w:lang w:eastAsia="en-US"/>
    </w:rPr>
  </w:style>
  <w:style w:type="paragraph" w:styleId="Heading1">
    <w:name w:val="heading 1"/>
    <w:basedOn w:val="Normal"/>
    <w:next w:val="Normal"/>
    <w:link w:val="Heading1Char"/>
    <w:uiPriority w:val="99"/>
    <w:qFormat/>
    <w:rsid w:val="00BD0331"/>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D033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D0331"/>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D0331"/>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D0331"/>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BD0331"/>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BD0331"/>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BD0331"/>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033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D033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D0331"/>
    <w:rPr>
      <w:rFonts w:ascii="Cambria" w:hAnsi="Cambria" w:cs="Cambria"/>
      <w:b/>
      <w:bCs/>
      <w:color w:val="4F81BD"/>
    </w:rPr>
  </w:style>
  <w:style w:type="character" w:customStyle="1" w:styleId="Heading4Char">
    <w:name w:val="Heading 4 Char"/>
    <w:basedOn w:val="DefaultParagraphFont"/>
    <w:link w:val="Heading4"/>
    <w:uiPriority w:val="99"/>
    <w:locked/>
    <w:rsid w:val="00BD0331"/>
    <w:rPr>
      <w:rFonts w:ascii="Cambria" w:hAnsi="Cambria" w:cs="Cambria"/>
      <w:b/>
      <w:bCs/>
      <w:i/>
      <w:iCs/>
      <w:color w:val="4F81BD"/>
    </w:rPr>
  </w:style>
  <w:style w:type="character" w:customStyle="1" w:styleId="Heading5Char">
    <w:name w:val="Heading 5 Char"/>
    <w:basedOn w:val="DefaultParagraphFont"/>
    <w:link w:val="Heading5"/>
    <w:uiPriority w:val="99"/>
    <w:locked/>
    <w:rsid w:val="00BD0331"/>
    <w:rPr>
      <w:rFonts w:ascii="Cambria" w:hAnsi="Cambria" w:cs="Cambria"/>
      <w:color w:val="243F60"/>
    </w:rPr>
  </w:style>
  <w:style w:type="character" w:customStyle="1" w:styleId="Heading6Char">
    <w:name w:val="Heading 6 Char"/>
    <w:basedOn w:val="DefaultParagraphFont"/>
    <w:link w:val="Heading6"/>
    <w:uiPriority w:val="99"/>
    <w:locked/>
    <w:rsid w:val="00BD0331"/>
    <w:rPr>
      <w:rFonts w:ascii="Cambria" w:hAnsi="Cambria" w:cs="Cambria"/>
      <w:i/>
      <w:iCs/>
      <w:color w:val="243F60"/>
    </w:rPr>
  </w:style>
  <w:style w:type="character" w:customStyle="1" w:styleId="Heading7Char">
    <w:name w:val="Heading 7 Char"/>
    <w:basedOn w:val="DefaultParagraphFont"/>
    <w:link w:val="Heading7"/>
    <w:uiPriority w:val="99"/>
    <w:locked/>
    <w:rsid w:val="00BD0331"/>
    <w:rPr>
      <w:rFonts w:ascii="Cambria" w:hAnsi="Cambria" w:cs="Cambria"/>
      <w:i/>
      <w:iCs/>
      <w:color w:val="404040"/>
    </w:rPr>
  </w:style>
  <w:style w:type="character" w:customStyle="1" w:styleId="Heading8Char">
    <w:name w:val="Heading 8 Char"/>
    <w:basedOn w:val="DefaultParagraphFont"/>
    <w:link w:val="Heading8"/>
    <w:uiPriority w:val="99"/>
    <w:locked/>
    <w:rsid w:val="00BD0331"/>
    <w:rPr>
      <w:rFonts w:ascii="Cambria" w:hAnsi="Cambria" w:cs="Cambria"/>
      <w:color w:val="404040"/>
      <w:sz w:val="20"/>
      <w:szCs w:val="20"/>
    </w:rPr>
  </w:style>
  <w:style w:type="paragraph" w:styleId="BalloonText">
    <w:name w:val="Balloon Text"/>
    <w:basedOn w:val="Normal"/>
    <w:link w:val="BalloonTextChar"/>
    <w:uiPriority w:val="99"/>
    <w:semiHidden/>
    <w:rsid w:val="00BD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331"/>
    <w:rPr>
      <w:rFonts w:ascii="Tahoma" w:hAnsi="Tahoma" w:cs="Tahoma"/>
      <w:sz w:val="16"/>
      <w:szCs w:val="16"/>
    </w:rPr>
  </w:style>
  <w:style w:type="paragraph" w:styleId="NoSpacing">
    <w:name w:val="No Spacing"/>
    <w:uiPriority w:val="99"/>
    <w:qFormat/>
    <w:rsid w:val="00BD0331"/>
    <w:rPr>
      <w:rFonts w:cs="Calibri"/>
      <w:lang w:eastAsia="en-US"/>
    </w:rPr>
  </w:style>
  <w:style w:type="paragraph" w:customStyle="1" w:styleId="ConsPlusNormal">
    <w:name w:val="ConsPlusNormal"/>
    <w:uiPriority w:val="99"/>
    <w:rsid w:val="000D5FE8"/>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0D5FE8"/>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semiHidden/>
    <w:rsid w:val="00B54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814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09060E58024F15DBB0F015BAAE4B991D36621D32CDD1F8D5D27FB07386BC6ADCE424E6E6E899FR1I2K" TargetMode="External"/><Relationship Id="rId3" Type="http://schemas.openxmlformats.org/officeDocument/2006/relationships/webSettings" Target="webSettings.xml"/><Relationship Id="rId7" Type="http://schemas.openxmlformats.org/officeDocument/2006/relationships/hyperlink" Target="consultantplus://offline/ref=3D009060E58024F15DBB110C4DC6BAB392D03F2CD12DD541D80021AC58686D93ED8E441B2D2A819D152094E5RDI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009060E58024F15DBB0F015BAAE4B991D36523DA2EDD1F8D5D27FB07386BC6ADCE424E6E6E8D95R1I4K" TargetMode="External"/><Relationship Id="rId11" Type="http://schemas.openxmlformats.org/officeDocument/2006/relationships/theme" Target="theme/theme1.xml"/><Relationship Id="rId5" Type="http://schemas.openxmlformats.org/officeDocument/2006/relationships/hyperlink" Target="consultantplus://offline/ref=3D009060E58024F15DBB0F015BAAE4B991D36621D32CDD1F8D5D27FB07386BC6ADCE424E6E6E899FR1I2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3D009060E58024F15DBB0F015BAAE4B991D36523DA2EDD1F8D5D27FB07386BC6ADCE424E6E6E8D95R1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6</Pages>
  <Words>1864</Words>
  <Characters>10629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2018-03-14T06:08:00Z</cp:lastPrinted>
  <dcterms:created xsi:type="dcterms:W3CDTF">2018-03-13T10:48:00Z</dcterms:created>
  <dcterms:modified xsi:type="dcterms:W3CDTF">2018-12-05T05:14:00Z</dcterms:modified>
</cp:coreProperties>
</file>