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38EB" w:rsidRPr="00A3481A" w:rsidRDefault="00C93B94" w:rsidP="000238EB">
      <w:pPr>
        <w:jc w:val="center"/>
        <w:rPr>
          <w:b/>
          <w:sz w:val="28"/>
          <w:szCs w:val="28"/>
        </w:rPr>
      </w:pPr>
      <w:r>
        <w:rPr>
          <w:noProof/>
          <w:sz w:val="28"/>
          <w:szCs w:val="28"/>
        </w:rPr>
        <w:pict>
          <v:rect id="Прямоугольник 9" o:spid="_x0000_s1026" style="position:absolute;left:0;text-align:left;margin-left:20.3pt;margin-top:-52.55pt;width:557pt;height:52.5pt;z-index:251693110;visibility:visible;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" fillcolor="white [3212]" strokecolor="white [3212]" strokeweight="2pt">
            <w10:wrap anchorx="page"/>
          </v:rect>
        </w:pict>
      </w:r>
    </w:p>
    <w:p w:rsidR="000238EB" w:rsidRDefault="000238EB" w:rsidP="000238EB">
      <w:pPr>
        <w:ind w:firstLine="284"/>
        <w:jc w:val="center"/>
        <w:rPr>
          <w:b/>
          <w:sz w:val="28"/>
          <w:szCs w:val="28"/>
        </w:rPr>
      </w:pPr>
    </w:p>
    <w:p w:rsidR="00A159B9" w:rsidRDefault="00A159B9" w:rsidP="000238EB">
      <w:pPr>
        <w:ind w:firstLine="284"/>
        <w:jc w:val="center"/>
        <w:rPr>
          <w:b/>
          <w:sz w:val="28"/>
          <w:szCs w:val="28"/>
        </w:rPr>
      </w:pPr>
    </w:p>
    <w:p w:rsidR="000238EB" w:rsidRDefault="000238EB" w:rsidP="000238EB">
      <w:pPr>
        <w:ind w:firstLine="284"/>
        <w:jc w:val="center"/>
        <w:rPr>
          <w:b/>
          <w:sz w:val="28"/>
          <w:szCs w:val="28"/>
        </w:rPr>
      </w:pPr>
    </w:p>
    <w:p w:rsidR="00CF183B" w:rsidRDefault="00CF183B" w:rsidP="000238EB">
      <w:pPr>
        <w:ind w:firstLine="284"/>
        <w:jc w:val="center"/>
        <w:rPr>
          <w:b/>
          <w:sz w:val="28"/>
          <w:szCs w:val="28"/>
        </w:rPr>
      </w:pPr>
    </w:p>
    <w:p w:rsidR="00CF183B" w:rsidRDefault="00F2462E" w:rsidP="000238EB">
      <w:pPr>
        <w:ind w:firstLine="284"/>
        <w:jc w:val="center"/>
        <w:rPr>
          <w:b/>
          <w:sz w:val="28"/>
          <w:szCs w:val="28"/>
        </w:rPr>
      </w:pPr>
      <w:r>
        <w:rPr>
          <w:noProof/>
          <w:sz w:val="20"/>
          <w:szCs w:val="20"/>
        </w:rPr>
        <w:drawing>
          <wp:inline distT="0" distB="0" distL="0" distR="0">
            <wp:extent cx="1037332" cy="1657350"/>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1044389" cy="1668624"/>
                    </a:xfrm>
                    <a:prstGeom prst="rect">
                      <a:avLst/>
                    </a:prstGeom>
                  </pic:spPr>
                </pic:pic>
              </a:graphicData>
            </a:graphic>
          </wp:inline>
        </w:drawing>
      </w:r>
    </w:p>
    <w:p w:rsidR="00CF183B" w:rsidRPr="00064CC0" w:rsidRDefault="00CF183B" w:rsidP="000238EB">
      <w:pPr>
        <w:ind w:firstLine="284"/>
        <w:jc w:val="center"/>
        <w:rPr>
          <w:b/>
          <w:sz w:val="28"/>
          <w:szCs w:val="28"/>
        </w:rPr>
      </w:pPr>
    </w:p>
    <w:p w:rsidR="000238EB" w:rsidRDefault="000238EB" w:rsidP="000238EB">
      <w:pPr>
        <w:ind w:firstLine="284"/>
        <w:jc w:val="center"/>
        <w:rPr>
          <w:b/>
          <w:sz w:val="28"/>
          <w:szCs w:val="28"/>
        </w:rPr>
      </w:pPr>
    </w:p>
    <w:p w:rsidR="00CF183B" w:rsidRDefault="00CF183B" w:rsidP="000238EB">
      <w:pPr>
        <w:ind w:firstLine="284"/>
        <w:jc w:val="center"/>
        <w:rPr>
          <w:b/>
          <w:sz w:val="28"/>
          <w:szCs w:val="28"/>
        </w:rPr>
      </w:pPr>
    </w:p>
    <w:p w:rsidR="00CF183B" w:rsidRDefault="00CF183B" w:rsidP="000238EB">
      <w:pPr>
        <w:ind w:firstLine="284"/>
        <w:jc w:val="center"/>
        <w:rPr>
          <w:b/>
          <w:sz w:val="28"/>
          <w:szCs w:val="28"/>
        </w:rPr>
      </w:pPr>
    </w:p>
    <w:p w:rsidR="00CF183B" w:rsidRDefault="00CF183B" w:rsidP="000238EB">
      <w:pPr>
        <w:ind w:firstLine="284"/>
        <w:jc w:val="center"/>
        <w:rPr>
          <w:b/>
          <w:sz w:val="28"/>
          <w:szCs w:val="28"/>
        </w:rPr>
      </w:pPr>
    </w:p>
    <w:p w:rsidR="00CF183B" w:rsidRDefault="00CF183B" w:rsidP="000238EB">
      <w:pPr>
        <w:ind w:firstLine="284"/>
        <w:jc w:val="center"/>
        <w:rPr>
          <w:b/>
          <w:sz w:val="28"/>
          <w:szCs w:val="28"/>
        </w:rPr>
      </w:pPr>
    </w:p>
    <w:p w:rsidR="00CF183B" w:rsidRPr="00064CC0" w:rsidRDefault="00CF183B" w:rsidP="000238EB">
      <w:pPr>
        <w:ind w:firstLine="284"/>
        <w:jc w:val="center"/>
        <w:rPr>
          <w:b/>
          <w:sz w:val="28"/>
          <w:szCs w:val="28"/>
        </w:rPr>
      </w:pPr>
    </w:p>
    <w:p w:rsidR="000238EB" w:rsidRPr="00064CC0" w:rsidRDefault="000238EB" w:rsidP="000238EB">
      <w:pPr>
        <w:pStyle w:val="affffffb"/>
      </w:pPr>
      <w:r w:rsidRPr="00064CC0">
        <w:t xml:space="preserve">ТОМ 2. ОБОСНОВЫВАЮЩИЕ МАТЕРИАЛЫ </w:t>
      </w:r>
    </w:p>
    <w:p w:rsidR="000238EB" w:rsidRPr="00064CC0" w:rsidRDefault="000238EB" w:rsidP="000238EB">
      <w:pPr>
        <w:pStyle w:val="affffffb"/>
        <w:rPr>
          <w:b w:val="0"/>
        </w:rPr>
      </w:pPr>
      <w:bookmarkStart w:id="0" w:name="_Hlk24458369"/>
      <w:r w:rsidRPr="00064CC0">
        <w:rPr>
          <w:b w:val="0"/>
        </w:rPr>
        <w:t xml:space="preserve">к схеме теплоснабжения </w:t>
      </w:r>
      <w:r w:rsidR="00ED7C02">
        <w:rPr>
          <w:b w:val="0"/>
        </w:rPr>
        <w:t>Волчанского</w:t>
      </w:r>
      <w:r>
        <w:rPr>
          <w:b w:val="0"/>
        </w:rPr>
        <w:t xml:space="preserve"> городского округа</w:t>
      </w:r>
      <w:r w:rsidRPr="00064CC0">
        <w:rPr>
          <w:b w:val="0"/>
        </w:rPr>
        <w:t xml:space="preserve"> </w:t>
      </w:r>
    </w:p>
    <w:p w:rsidR="000238EB" w:rsidRPr="00064CC0" w:rsidRDefault="000238EB" w:rsidP="000238EB">
      <w:pPr>
        <w:pStyle w:val="affffffb"/>
        <w:rPr>
          <w:b w:val="0"/>
        </w:rPr>
      </w:pPr>
      <w:r w:rsidRPr="00064CC0">
        <w:rPr>
          <w:b w:val="0"/>
        </w:rPr>
        <w:t>на период до 203</w:t>
      </w:r>
      <w:r w:rsidR="00B8198E">
        <w:rPr>
          <w:b w:val="0"/>
        </w:rPr>
        <w:t>7</w:t>
      </w:r>
      <w:r w:rsidRPr="00064CC0">
        <w:rPr>
          <w:b w:val="0"/>
        </w:rPr>
        <w:t xml:space="preserve"> года</w:t>
      </w:r>
    </w:p>
    <w:p w:rsidR="000238EB" w:rsidRPr="00064CC0" w:rsidRDefault="000238EB" w:rsidP="000238EB">
      <w:pPr>
        <w:pStyle w:val="affffffb"/>
        <w:rPr>
          <w:b w:val="0"/>
        </w:rPr>
      </w:pPr>
      <w:r w:rsidRPr="00064CC0">
        <w:rPr>
          <w:b w:val="0"/>
        </w:rPr>
        <w:t>Актуализация на 20</w:t>
      </w:r>
      <w:r>
        <w:rPr>
          <w:b w:val="0"/>
        </w:rPr>
        <w:t>2</w:t>
      </w:r>
      <w:r w:rsidR="00B8198E">
        <w:rPr>
          <w:b w:val="0"/>
        </w:rPr>
        <w:t>2</w:t>
      </w:r>
      <w:r w:rsidRPr="00064CC0">
        <w:rPr>
          <w:b w:val="0"/>
        </w:rPr>
        <w:t xml:space="preserve"> год</w:t>
      </w:r>
    </w:p>
    <w:bookmarkEnd w:id="0"/>
    <w:p w:rsidR="000238EB" w:rsidRPr="00064CC0" w:rsidRDefault="000238EB" w:rsidP="000238EB">
      <w:pPr>
        <w:pStyle w:val="affffffb"/>
        <w:rPr>
          <w:b w:val="0"/>
        </w:rPr>
      </w:pPr>
    </w:p>
    <w:p w:rsidR="000238EB" w:rsidRPr="00064CC0" w:rsidRDefault="000238EB" w:rsidP="000238EB">
      <w:pPr>
        <w:pStyle w:val="affffffb"/>
        <w:rPr>
          <w:b w:val="0"/>
        </w:rPr>
      </w:pPr>
    </w:p>
    <w:p w:rsidR="000238EB" w:rsidRDefault="000238EB" w:rsidP="00986AD4">
      <w:pPr>
        <w:pStyle w:val="affffffb"/>
        <w:jc w:val="left"/>
        <w:rPr>
          <w:b w:val="0"/>
        </w:rPr>
      </w:pPr>
    </w:p>
    <w:p w:rsidR="00F2462E" w:rsidRPr="00064CC0" w:rsidRDefault="00F2462E" w:rsidP="00986AD4">
      <w:pPr>
        <w:pStyle w:val="affffffb"/>
        <w:jc w:val="left"/>
        <w:rPr>
          <w:b w:val="0"/>
        </w:rPr>
      </w:pPr>
    </w:p>
    <w:p w:rsidR="000238EB" w:rsidRPr="00064CC0" w:rsidRDefault="000238EB" w:rsidP="00A159B9">
      <w:pPr>
        <w:pStyle w:val="affffffb"/>
        <w:jc w:val="left"/>
        <w:rPr>
          <w:b w:val="0"/>
        </w:rPr>
      </w:pPr>
    </w:p>
    <w:p w:rsidR="000238EB" w:rsidRDefault="000238EB" w:rsidP="000238EB">
      <w:pPr>
        <w:pStyle w:val="affffffb"/>
        <w:rPr>
          <w:b w:val="0"/>
        </w:rPr>
      </w:pPr>
    </w:p>
    <w:p w:rsidR="00CF183B" w:rsidRDefault="00CF183B" w:rsidP="000238EB">
      <w:pPr>
        <w:pStyle w:val="affffffb"/>
        <w:rPr>
          <w:b w:val="0"/>
        </w:rPr>
      </w:pPr>
    </w:p>
    <w:p w:rsidR="00CF183B" w:rsidRDefault="00CF183B" w:rsidP="000238EB">
      <w:pPr>
        <w:pStyle w:val="affffffb"/>
        <w:rPr>
          <w:b w:val="0"/>
        </w:rPr>
      </w:pPr>
    </w:p>
    <w:p w:rsidR="00F2462E" w:rsidRDefault="00F2462E" w:rsidP="000238EB">
      <w:pPr>
        <w:pStyle w:val="affffffb"/>
        <w:rPr>
          <w:b w:val="0"/>
        </w:rPr>
      </w:pPr>
    </w:p>
    <w:p w:rsidR="007C36AF" w:rsidRDefault="007C36AF" w:rsidP="000238EB">
      <w:pPr>
        <w:pStyle w:val="affffffb"/>
        <w:rPr>
          <w:b w:val="0"/>
        </w:rPr>
      </w:pPr>
    </w:p>
    <w:p w:rsidR="007C36AF" w:rsidRPr="00064CC0" w:rsidRDefault="007C36AF" w:rsidP="000238EB">
      <w:pPr>
        <w:pStyle w:val="affffffb"/>
        <w:rPr>
          <w:b w:val="0"/>
        </w:rPr>
      </w:pPr>
    </w:p>
    <w:p w:rsidR="000238EB" w:rsidRPr="00064CC0" w:rsidRDefault="000238EB" w:rsidP="000238EB">
      <w:pPr>
        <w:pStyle w:val="affffffb"/>
        <w:rPr>
          <w:b w:val="0"/>
        </w:rPr>
      </w:pPr>
    </w:p>
    <w:p w:rsidR="00EA17DE" w:rsidRPr="00CF183B" w:rsidRDefault="00C93B94" w:rsidP="00CF183B">
      <w:pPr>
        <w:pStyle w:val="affffffb"/>
        <w:rPr>
          <w:b w:val="0"/>
          <w:sz w:val="24"/>
          <w:szCs w:val="24"/>
        </w:rPr>
      </w:pPr>
      <w:r>
        <w:rPr>
          <w:b w:val="0"/>
          <w:noProof/>
          <w:sz w:val="24"/>
          <w:szCs w:val="24"/>
          <w:lang w:eastAsia="ru-RU"/>
        </w:rPr>
        <w:pict>
          <v:rect id="Rectangle 24" o:spid="_x0000_s1053" style="position:absolute;left:0;text-align:left;margin-left:432.6pt;margin-top:2pt;width:88.25pt;height:74.3pt;z-index:2516890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" fillcolor="white [3212]" strokecolor="white [3212]"/>
        </w:pict>
      </w:r>
      <w:r w:rsidR="00AA302F">
        <w:rPr>
          <w:b w:val="0"/>
          <w:sz w:val="24"/>
          <w:szCs w:val="24"/>
        </w:rPr>
        <w:t>Волчанск</w:t>
      </w:r>
      <w:r w:rsidR="000238EB" w:rsidRPr="00064CC0">
        <w:rPr>
          <w:b w:val="0"/>
          <w:sz w:val="24"/>
          <w:szCs w:val="24"/>
        </w:rPr>
        <w:t>, 20</w:t>
      </w:r>
      <w:r w:rsidR="00B8198E">
        <w:rPr>
          <w:b w:val="0"/>
          <w:sz w:val="24"/>
          <w:szCs w:val="24"/>
        </w:rPr>
        <w:t>21</w:t>
      </w:r>
    </w:p>
    <w:p w:rsidR="000238EB" w:rsidRPr="00835ADE" w:rsidRDefault="00C93B94" w:rsidP="000238EB">
      <w:pPr>
        <w:ind w:firstLine="567"/>
        <w:jc w:val="center"/>
        <w:rPr>
          <w:noProof/>
          <w:sz w:val="28"/>
          <w:szCs w:val="28"/>
        </w:rPr>
      </w:pPr>
      <w:r>
        <w:rPr>
          <w:noProof/>
          <w:sz w:val="28"/>
          <w:szCs w:val="28"/>
        </w:rPr>
        <w:lastRenderedPageBreak/>
        <w:pict>
          <v:rect id="Прямоугольник 35" o:spid="_x0000_s1052" style="position:absolute;left:0;text-align:left;margin-left:14.05pt;margin-top:-50.75pt;width:557pt;height:52.5pt;z-index:251659318;visibility:visible;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" fillcolor="white [3212]" strokecolor="white [3212]" strokeweight="2pt">
            <w10:wrap anchorx="page"/>
          </v:rect>
        </w:pict>
      </w:r>
    </w:p>
    <w:tbl>
      <w:tblPr>
        <w:tblW w:w="0" w:type="auto"/>
        <w:tblLook w:val="04A0" w:firstRow="1" w:lastRow="0" w:firstColumn="1" w:lastColumn="0" w:noHBand="0" w:noVBand="1"/>
      </w:tblPr>
      <w:tblGrid>
        <w:gridCol w:w="6625"/>
        <w:gridCol w:w="3796"/>
      </w:tblGrid>
      <w:tr w:rsidR="000238EB" w:rsidRPr="00064CC0" w:rsidTr="000238EB">
        <w:tc>
          <w:tcPr>
            <w:tcW w:w="6629" w:type="dxa"/>
          </w:tcPr>
          <w:p w:rsidR="000238EB" w:rsidRPr="00064CC0" w:rsidRDefault="000238EB" w:rsidP="000238EB">
            <w:pPr>
              <w:tabs>
                <w:tab w:val="left" w:pos="7371"/>
              </w:tabs>
              <w:jc w:val="right"/>
            </w:pPr>
          </w:p>
        </w:tc>
        <w:tc>
          <w:tcPr>
            <w:tcW w:w="3796" w:type="dxa"/>
          </w:tcPr>
          <w:p w:rsidR="000238EB" w:rsidRPr="00064CC0" w:rsidRDefault="000238EB" w:rsidP="000238EB">
            <w:pPr>
              <w:tabs>
                <w:tab w:val="left" w:pos="7371"/>
              </w:tabs>
              <w:spacing w:line="360" w:lineRule="auto"/>
              <w:rPr>
                <w:sz w:val="28"/>
                <w:szCs w:val="28"/>
              </w:rPr>
            </w:pPr>
            <w:r w:rsidRPr="00064CC0">
              <w:rPr>
                <w:sz w:val="28"/>
                <w:szCs w:val="28"/>
              </w:rPr>
              <w:t>УТВЕРЖДАЮ:</w:t>
            </w:r>
          </w:p>
        </w:tc>
      </w:tr>
      <w:tr w:rsidR="000238EB" w:rsidRPr="00064CC0" w:rsidTr="000238EB">
        <w:tc>
          <w:tcPr>
            <w:tcW w:w="6629" w:type="dxa"/>
          </w:tcPr>
          <w:p w:rsidR="000238EB" w:rsidRPr="00064CC0" w:rsidRDefault="000238EB" w:rsidP="000238EB">
            <w:pPr>
              <w:tabs>
                <w:tab w:val="left" w:pos="7371"/>
              </w:tabs>
              <w:jc w:val="right"/>
            </w:pPr>
          </w:p>
        </w:tc>
        <w:tc>
          <w:tcPr>
            <w:tcW w:w="3796" w:type="dxa"/>
          </w:tcPr>
          <w:p w:rsidR="000238EB" w:rsidRPr="00064CC0" w:rsidRDefault="000238EB" w:rsidP="000238EB">
            <w:pPr>
              <w:tabs>
                <w:tab w:val="left" w:pos="7371"/>
              </w:tabs>
              <w:spacing w:line="360" w:lineRule="auto"/>
              <w:rPr>
                <w:sz w:val="28"/>
                <w:szCs w:val="28"/>
              </w:rPr>
            </w:pPr>
            <w:r w:rsidRPr="00064CC0">
              <w:rPr>
                <w:sz w:val="28"/>
                <w:szCs w:val="28"/>
              </w:rPr>
              <w:t xml:space="preserve">Глава </w:t>
            </w:r>
            <w:r w:rsidR="00ED7C02">
              <w:rPr>
                <w:sz w:val="28"/>
                <w:szCs w:val="28"/>
              </w:rPr>
              <w:t>Волчанского</w:t>
            </w:r>
            <w:r w:rsidRPr="00064CC0">
              <w:rPr>
                <w:sz w:val="28"/>
                <w:szCs w:val="28"/>
              </w:rPr>
              <w:t xml:space="preserve"> </w:t>
            </w:r>
          </w:p>
        </w:tc>
      </w:tr>
      <w:tr w:rsidR="000238EB" w:rsidRPr="00064CC0" w:rsidTr="000238EB">
        <w:tc>
          <w:tcPr>
            <w:tcW w:w="6629" w:type="dxa"/>
          </w:tcPr>
          <w:p w:rsidR="000238EB" w:rsidRPr="00064CC0" w:rsidRDefault="000238EB" w:rsidP="000238EB">
            <w:pPr>
              <w:tabs>
                <w:tab w:val="left" w:pos="7371"/>
              </w:tabs>
              <w:jc w:val="right"/>
            </w:pPr>
          </w:p>
        </w:tc>
        <w:tc>
          <w:tcPr>
            <w:tcW w:w="3796" w:type="dxa"/>
          </w:tcPr>
          <w:p w:rsidR="000238EB" w:rsidRPr="00064CC0" w:rsidRDefault="000238EB" w:rsidP="000238EB">
            <w:pPr>
              <w:tabs>
                <w:tab w:val="left" w:pos="7371"/>
              </w:tabs>
            </w:pPr>
            <w:r w:rsidRPr="00064CC0">
              <w:rPr>
                <w:sz w:val="28"/>
                <w:szCs w:val="28"/>
              </w:rPr>
              <w:t xml:space="preserve">городского </w:t>
            </w:r>
            <w:r>
              <w:rPr>
                <w:sz w:val="28"/>
                <w:szCs w:val="28"/>
              </w:rPr>
              <w:t>округа</w:t>
            </w:r>
          </w:p>
        </w:tc>
      </w:tr>
      <w:tr w:rsidR="000238EB" w:rsidRPr="00064CC0" w:rsidTr="000238EB">
        <w:tc>
          <w:tcPr>
            <w:tcW w:w="6629" w:type="dxa"/>
          </w:tcPr>
          <w:p w:rsidR="000238EB" w:rsidRPr="00064CC0" w:rsidRDefault="000238EB" w:rsidP="000238EB">
            <w:pPr>
              <w:tabs>
                <w:tab w:val="left" w:pos="7371"/>
              </w:tabs>
              <w:jc w:val="right"/>
            </w:pPr>
          </w:p>
        </w:tc>
        <w:tc>
          <w:tcPr>
            <w:tcW w:w="3796" w:type="dxa"/>
          </w:tcPr>
          <w:p w:rsidR="000238EB" w:rsidRPr="00064CC0" w:rsidRDefault="000238EB" w:rsidP="000238EB">
            <w:pPr>
              <w:tabs>
                <w:tab w:val="left" w:pos="7371"/>
              </w:tabs>
              <w:rPr>
                <w:sz w:val="28"/>
                <w:szCs w:val="28"/>
              </w:rPr>
            </w:pPr>
            <w:r w:rsidRPr="00064CC0">
              <w:rPr>
                <w:sz w:val="28"/>
                <w:szCs w:val="28"/>
              </w:rPr>
              <w:t>______________/_______/</w:t>
            </w:r>
          </w:p>
          <w:p w:rsidR="000238EB" w:rsidRPr="00064CC0" w:rsidRDefault="000238EB" w:rsidP="000238EB">
            <w:pPr>
              <w:tabs>
                <w:tab w:val="left" w:pos="7371"/>
              </w:tabs>
            </w:pPr>
          </w:p>
        </w:tc>
      </w:tr>
      <w:tr w:rsidR="000238EB" w:rsidRPr="00064CC0" w:rsidTr="000238EB">
        <w:tc>
          <w:tcPr>
            <w:tcW w:w="6629" w:type="dxa"/>
          </w:tcPr>
          <w:p w:rsidR="000238EB" w:rsidRPr="00064CC0" w:rsidRDefault="000238EB" w:rsidP="000238EB">
            <w:pPr>
              <w:tabs>
                <w:tab w:val="left" w:pos="7371"/>
              </w:tabs>
              <w:jc w:val="right"/>
            </w:pPr>
          </w:p>
        </w:tc>
        <w:tc>
          <w:tcPr>
            <w:tcW w:w="3796" w:type="dxa"/>
          </w:tcPr>
          <w:p w:rsidR="000238EB" w:rsidRPr="00064CC0" w:rsidRDefault="000238EB" w:rsidP="000238EB">
            <w:pPr>
              <w:tabs>
                <w:tab w:val="left" w:pos="7371"/>
              </w:tabs>
              <w:spacing w:line="360" w:lineRule="auto"/>
              <w:rPr>
                <w:sz w:val="28"/>
                <w:szCs w:val="28"/>
              </w:rPr>
            </w:pPr>
            <w:r w:rsidRPr="00064CC0">
              <w:rPr>
                <w:sz w:val="28"/>
                <w:szCs w:val="28"/>
              </w:rPr>
              <w:t>от «____» ________201_ г.</w:t>
            </w:r>
          </w:p>
          <w:p w:rsidR="000238EB" w:rsidRPr="00064CC0" w:rsidRDefault="000238EB" w:rsidP="000238EB">
            <w:pPr>
              <w:tabs>
                <w:tab w:val="left" w:pos="7371"/>
              </w:tabs>
            </w:pPr>
          </w:p>
        </w:tc>
      </w:tr>
    </w:tbl>
    <w:p w:rsidR="000238EB" w:rsidRPr="00064CC0" w:rsidRDefault="000238EB" w:rsidP="000238EB">
      <w:pPr>
        <w:tabs>
          <w:tab w:val="left" w:pos="7371"/>
        </w:tabs>
        <w:jc w:val="right"/>
      </w:pPr>
    </w:p>
    <w:p w:rsidR="000238EB" w:rsidRPr="00064CC0" w:rsidRDefault="000238EB" w:rsidP="000238EB"/>
    <w:p w:rsidR="000238EB" w:rsidRPr="00064CC0" w:rsidRDefault="000238EB" w:rsidP="000238EB"/>
    <w:p w:rsidR="000238EB" w:rsidRPr="00064CC0" w:rsidRDefault="000238EB" w:rsidP="000238EB"/>
    <w:p w:rsidR="000238EB" w:rsidRPr="00064CC0" w:rsidRDefault="000238EB" w:rsidP="000238EB"/>
    <w:p w:rsidR="000238EB" w:rsidRPr="00064CC0" w:rsidRDefault="000238EB" w:rsidP="000238EB"/>
    <w:p w:rsidR="000238EB" w:rsidRPr="00064CC0" w:rsidRDefault="000238EB" w:rsidP="000238EB"/>
    <w:p w:rsidR="000238EB" w:rsidRPr="00064CC0" w:rsidRDefault="000238EB" w:rsidP="000238EB"/>
    <w:p w:rsidR="000238EB" w:rsidRPr="00064CC0" w:rsidRDefault="000238EB" w:rsidP="000238EB"/>
    <w:p w:rsidR="000238EB" w:rsidRPr="00064CC0" w:rsidRDefault="000238EB" w:rsidP="000238EB"/>
    <w:p w:rsidR="000238EB" w:rsidRPr="00064CC0" w:rsidRDefault="000238EB" w:rsidP="000238EB"/>
    <w:p w:rsidR="000238EB" w:rsidRPr="00064CC0" w:rsidRDefault="000238EB" w:rsidP="000238EB">
      <w:pPr>
        <w:pStyle w:val="affffffb"/>
      </w:pPr>
      <w:r w:rsidRPr="00064CC0">
        <w:t xml:space="preserve">ТОМ 2. ОБОСНОВЫВАЮЩИЕ МАТЕРИАЛЫ </w:t>
      </w:r>
    </w:p>
    <w:p w:rsidR="000238EB" w:rsidRPr="00064CC0" w:rsidRDefault="000238EB" w:rsidP="000238EB">
      <w:pPr>
        <w:pStyle w:val="affffffb"/>
        <w:rPr>
          <w:b w:val="0"/>
        </w:rPr>
      </w:pPr>
      <w:r w:rsidRPr="00064CC0">
        <w:rPr>
          <w:b w:val="0"/>
        </w:rPr>
        <w:t xml:space="preserve">к схеме теплоснабжения </w:t>
      </w:r>
      <w:r w:rsidR="00ED7C02">
        <w:rPr>
          <w:b w:val="0"/>
        </w:rPr>
        <w:t>Волчанского</w:t>
      </w:r>
      <w:r>
        <w:rPr>
          <w:b w:val="0"/>
        </w:rPr>
        <w:t xml:space="preserve"> городского округа</w:t>
      </w:r>
      <w:r w:rsidRPr="00064CC0">
        <w:rPr>
          <w:b w:val="0"/>
        </w:rPr>
        <w:t xml:space="preserve"> </w:t>
      </w:r>
    </w:p>
    <w:p w:rsidR="000238EB" w:rsidRPr="00064CC0" w:rsidRDefault="000238EB" w:rsidP="000238EB">
      <w:pPr>
        <w:pStyle w:val="affffffb"/>
        <w:rPr>
          <w:b w:val="0"/>
        </w:rPr>
      </w:pPr>
      <w:r w:rsidRPr="00064CC0">
        <w:rPr>
          <w:b w:val="0"/>
        </w:rPr>
        <w:t>на период до 203</w:t>
      </w:r>
      <w:r w:rsidR="00B8198E">
        <w:rPr>
          <w:b w:val="0"/>
        </w:rPr>
        <w:t>7</w:t>
      </w:r>
      <w:r w:rsidRPr="00064CC0">
        <w:rPr>
          <w:b w:val="0"/>
        </w:rPr>
        <w:t xml:space="preserve"> года</w:t>
      </w:r>
    </w:p>
    <w:p w:rsidR="000238EB" w:rsidRPr="00064CC0" w:rsidRDefault="000238EB" w:rsidP="000238EB">
      <w:pPr>
        <w:pStyle w:val="affffffb"/>
        <w:rPr>
          <w:b w:val="0"/>
        </w:rPr>
      </w:pPr>
      <w:r w:rsidRPr="00064CC0">
        <w:rPr>
          <w:b w:val="0"/>
        </w:rPr>
        <w:t>Актуализация на 20</w:t>
      </w:r>
      <w:r>
        <w:rPr>
          <w:b w:val="0"/>
        </w:rPr>
        <w:t>2</w:t>
      </w:r>
      <w:r w:rsidR="00B8198E">
        <w:rPr>
          <w:b w:val="0"/>
        </w:rPr>
        <w:t>2</w:t>
      </w:r>
      <w:r w:rsidRPr="00064CC0">
        <w:rPr>
          <w:b w:val="0"/>
        </w:rPr>
        <w:t xml:space="preserve"> год</w:t>
      </w:r>
    </w:p>
    <w:p w:rsidR="000238EB" w:rsidRPr="00064CC0" w:rsidRDefault="000238EB" w:rsidP="000238EB"/>
    <w:p w:rsidR="000238EB" w:rsidRPr="00064CC0" w:rsidRDefault="000238EB" w:rsidP="000238EB"/>
    <w:p w:rsidR="000238EB" w:rsidRPr="00064CC0" w:rsidRDefault="000238EB" w:rsidP="000238EB">
      <w:pPr>
        <w:rPr>
          <w:sz w:val="28"/>
          <w:szCs w:val="28"/>
        </w:rPr>
      </w:pPr>
      <w:r w:rsidRPr="00064CC0">
        <w:rPr>
          <w:sz w:val="28"/>
          <w:szCs w:val="28"/>
        </w:rPr>
        <w:t xml:space="preserve">                                               </w:t>
      </w:r>
    </w:p>
    <w:p w:rsidR="000238EB" w:rsidRPr="00064CC0" w:rsidRDefault="000238EB" w:rsidP="000238EB">
      <w:r w:rsidRPr="00064CC0">
        <w:t> </w:t>
      </w:r>
    </w:p>
    <w:p w:rsidR="000238EB" w:rsidRPr="00064CC0" w:rsidRDefault="000238EB" w:rsidP="000238EB"/>
    <w:p w:rsidR="000238EB" w:rsidRPr="00064CC0" w:rsidRDefault="000238EB" w:rsidP="000238EB"/>
    <w:p w:rsidR="000238EB" w:rsidRPr="00064CC0" w:rsidRDefault="000238EB" w:rsidP="000238EB"/>
    <w:p w:rsidR="000238EB" w:rsidRDefault="000238EB" w:rsidP="000238EB"/>
    <w:p w:rsidR="00CF183B" w:rsidRPr="00064CC0" w:rsidRDefault="00CF183B" w:rsidP="000238EB"/>
    <w:p w:rsidR="000238EB" w:rsidRPr="00064CC0" w:rsidRDefault="000238EB" w:rsidP="000238EB"/>
    <w:p w:rsidR="000238EB" w:rsidRDefault="000238EB" w:rsidP="000238EB">
      <w:pPr>
        <w:rPr>
          <w:b/>
          <w:bCs/>
          <w:sz w:val="20"/>
          <w:szCs w:val="20"/>
        </w:rPr>
      </w:pPr>
    </w:p>
    <w:p w:rsidR="00B8198E" w:rsidRDefault="00B8198E" w:rsidP="000238EB">
      <w:pPr>
        <w:rPr>
          <w:b/>
          <w:bCs/>
          <w:sz w:val="20"/>
          <w:szCs w:val="20"/>
        </w:rPr>
      </w:pPr>
    </w:p>
    <w:p w:rsidR="00B8198E" w:rsidRDefault="00B8198E" w:rsidP="000238EB">
      <w:pPr>
        <w:rPr>
          <w:b/>
          <w:bCs/>
          <w:sz w:val="20"/>
          <w:szCs w:val="20"/>
        </w:rPr>
      </w:pPr>
    </w:p>
    <w:p w:rsidR="00B8198E" w:rsidRDefault="00B8198E" w:rsidP="000238EB">
      <w:pPr>
        <w:rPr>
          <w:b/>
          <w:bCs/>
          <w:sz w:val="20"/>
          <w:szCs w:val="20"/>
        </w:rPr>
      </w:pPr>
    </w:p>
    <w:p w:rsidR="00B8198E" w:rsidRDefault="00B8198E" w:rsidP="000238EB">
      <w:pPr>
        <w:rPr>
          <w:b/>
          <w:bCs/>
          <w:sz w:val="20"/>
          <w:szCs w:val="20"/>
        </w:rPr>
      </w:pPr>
    </w:p>
    <w:p w:rsidR="00B8198E" w:rsidRDefault="00B8198E" w:rsidP="000238EB">
      <w:pPr>
        <w:rPr>
          <w:b/>
          <w:bCs/>
          <w:sz w:val="20"/>
          <w:szCs w:val="20"/>
        </w:rPr>
      </w:pPr>
    </w:p>
    <w:p w:rsidR="00B8198E" w:rsidRDefault="00B8198E" w:rsidP="000238EB">
      <w:pPr>
        <w:rPr>
          <w:b/>
          <w:bCs/>
          <w:sz w:val="20"/>
          <w:szCs w:val="20"/>
        </w:rPr>
      </w:pPr>
    </w:p>
    <w:p w:rsidR="00B8198E" w:rsidRDefault="00B8198E" w:rsidP="000238EB">
      <w:pPr>
        <w:rPr>
          <w:b/>
          <w:bCs/>
          <w:sz w:val="20"/>
          <w:szCs w:val="20"/>
        </w:rPr>
      </w:pPr>
    </w:p>
    <w:p w:rsidR="00B8198E" w:rsidRDefault="00B8198E" w:rsidP="000238EB">
      <w:pPr>
        <w:rPr>
          <w:b/>
          <w:bCs/>
          <w:sz w:val="20"/>
          <w:szCs w:val="20"/>
        </w:rPr>
      </w:pPr>
    </w:p>
    <w:p w:rsidR="00B8198E" w:rsidRPr="00064CC0" w:rsidRDefault="00B8198E" w:rsidP="000238EB">
      <w:pPr>
        <w:rPr>
          <w:b/>
          <w:bCs/>
          <w:sz w:val="20"/>
          <w:szCs w:val="20"/>
        </w:rPr>
      </w:pPr>
    </w:p>
    <w:p w:rsidR="000238EB" w:rsidRPr="00064CC0" w:rsidRDefault="000238EB" w:rsidP="000238EB">
      <w:pPr>
        <w:rPr>
          <w:b/>
          <w:bCs/>
          <w:sz w:val="20"/>
          <w:szCs w:val="20"/>
        </w:rPr>
      </w:pPr>
    </w:p>
    <w:p w:rsidR="000238EB" w:rsidRPr="00064CC0" w:rsidRDefault="000238EB" w:rsidP="000238EB">
      <w:pPr>
        <w:rPr>
          <w:b/>
          <w:bCs/>
          <w:sz w:val="20"/>
          <w:szCs w:val="20"/>
        </w:rPr>
      </w:pPr>
    </w:p>
    <w:p w:rsidR="000238EB" w:rsidRPr="00064CC0" w:rsidRDefault="000238EB" w:rsidP="000238EB">
      <w:pPr>
        <w:rPr>
          <w:b/>
          <w:bCs/>
          <w:sz w:val="20"/>
          <w:szCs w:val="20"/>
        </w:rPr>
      </w:pPr>
    </w:p>
    <w:p w:rsidR="000238EB" w:rsidRPr="00064CC0" w:rsidRDefault="000238EB" w:rsidP="000238EB">
      <w:pPr>
        <w:jc w:val="center"/>
        <w:rPr>
          <w:b/>
          <w:bCs/>
          <w:sz w:val="21"/>
          <w:szCs w:val="21"/>
        </w:rPr>
      </w:pPr>
    </w:p>
    <w:p w:rsidR="000238EB" w:rsidRPr="00064CC0" w:rsidRDefault="00C93B94" w:rsidP="000238EB">
      <w:pPr>
        <w:jc w:val="center"/>
      </w:pPr>
      <w:r>
        <w:rPr>
          <w:rFonts w:eastAsiaTheme="minorHAnsi"/>
          <w:noProof/>
          <w:sz w:val="22"/>
          <w:szCs w:val="22"/>
        </w:rPr>
        <w:pict>
          <v:rect id="Прямоугольник 2" o:spid="_x0000_s1051" style="position:absolute;left:0;text-align:left;margin-left:451.85pt;margin-top:13.9pt;width:81.3pt;height:44.9pt;z-index:25169106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" fillcolor="window" strokecolor="window" strokeweight="1pt">
            <v:path arrowok="t"/>
          </v:rect>
        </w:pict>
      </w:r>
      <w:r w:rsidR="00AA302F">
        <w:rPr>
          <w:spacing w:val="1"/>
        </w:rPr>
        <w:t>Волчанск</w:t>
      </w:r>
      <w:r w:rsidR="000238EB" w:rsidRPr="00064CC0">
        <w:rPr>
          <w:spacing w:val="1"/>
        </w:rPr>
        <w:t>,</w:t>
      </w:r>
      <w:r w:rsidR="000238EB" w:rsidRPr="00064CC0">
        <w:rPr>
          <w:spacing w:val="6"/>
        </w:rPr>
        <w:t xml:space="preserve"> </w:t>
      </w:r>
      <w:r w:rsidR="000238EB" w:rsidRPr="00064CC0">
        <w:rPr>
          <w:spacing w:val="1"/>
        </w:rPr>
        <w:t>20</w:t>
      </w:r>
      <w:r w:rsidR="00B8198E">
        <w:rPr>
          <w:spacing w:val="1"/>
        </w:rPr>
        <w:t>21</w:t>
      </w:r>
    </w:p>
    <w:p w:rsidR="009D5679" w:rsidRPr="00C03588" w:rsidRDefault="00C93B94" w:rsidP="000238EB">
      <w:pPr>
        <w:ind w:firstLine="567"/>
        <w:jc w:val="center"/>
      </w:pPr>
      <w:r>
        <w:rPr>
          <w:noProof/>
          <w:sz w:val="28"/>
          <w:szCs w:val="28"/>
        </w:rPr>
        <w:pict>
          <v:rect id="Прямоугольник 11" o:spid="_x0000_s1050" style="position:absolute;left:0;text-align:left;margin-left:502.1pt;margin-top:12.25pt;width:84.65pt;height:44.8pt;z-index:251661366;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" fillcolor="white [3212]" strokecolor="white [3212]" strokeweight="2pt">
            <w10:wrap anchorx="page"/>
          </v:rect>
        </w:pict>
      </w:r>
    </w:p>
    <w:p w:rsidR="00FE0570" w:rsidRPr="00835ADE" w:rsidRDefault="00E758C7" w:rsidP="00C03588">
      <w:pPr>
        <w:pStyle w:val="16"/>
      </w:pPr>
      <w:r w:rsidRPr="00835ADE">
        <w:lastRenderedPageBreak/>
        <w:t>СОДЕРЖАНИЕ</w:t>
      </w:r>
    </w:p>
    <w:p w:rsidR="00FE0570" w:rsidRPr="00835ADE" w:rsidRDefault="00FE0570" w:rsidP="00C03588">
      <w:pPr>
        <w:pStyle w:val="16"/>
      </w:pPr>
    </w:p>
    <w:p w:rsidR="00731379" w:rsidRDefault="002018A4">
      <w:pPr>
        <w:pStyle w:val="16"/>
        <w:rPr>
          <w:rFonts w:asciiTheme="minorHAnsi" w:eastAsiaTheme="minorEastAsia" w:hAnsiTheme="minorHAnsi" w:cstheme="minorBidi"/>
          <w:b w:val="0"/>
          <w:bCs w:val="0"/>
          <w:caps w:val="0"/>
          <w:noProof/>
          <w:sz w:val="22"/>
          <w:szCs w:val="22"/>
          <w:lang w:eastAsia="ru-RU"/>
        </w:rPr>
      </w:pPr>
      <w:r w:rsidRPr="00835ADE">
        <w:rPr>
          <w:rStyle w:val="af9"/>
          <w:noProof/>
          <w:color w:val="FF0000"/>
          <w:u w:val="none"/>
        </w:rPr>
        <w:fldChar w:fldCharType="begin"/>
      </w:r>
      <w:r w:rsidR="00545E45" w:rsidRPr="00835ADE">
        <w:rPr>
          <w:rStyle w:val="af9"/>
          <w:noProof/>
          <w:color w:val="FF0000"/>
          <w:u w:val="none"/>
        </w:rPr>
        <w:instrText xml:space="preserve"> TOC \o "1-2" \h \z \u </w:instrText>
      </w:r>
      <w:r w:rsidRPr="00835ADE">
        <w:rPr>
          <w:rStyle w:val="af9"/>
          <w:noProof/>
          <w:color w:val="FF0000"/>
          <w:u w:val="none"/>
        </w:rPr>
        <w:fldChar w:fldCharType="separate"/>
      </w:r>
      <w:hyperlink w:anchor="_Toc23429769" w:history="1">
        <w:r w:rsidR="00731379" w:rsidRPr="00C33782">
          <w:rPr>
            <w:rStyle w:val="af9"/>
            <w:noProof/>
          </w:rPr>
          <w:t>Введение</w:t>
        </w:r>
        <w:r w:rsidR="00731379">
          <w:rPr>
            <w:noProof/>
            <w:webHidden/>
          </w:rPr>
          <w:tab/>
        </w:r>
        <w:r>
          <w:rPr>
            <w:noProof/>
            <w:webHidden/>
          </w:rPr>
          <w:fldChar w:fldCharType="begin"/>
        </w:r>
        <w:r w:rsidR="00731379">
          <w:rPr>
            <w:noProof/>
            <w:webHidden/>
          </w:rPr>
          <w:instrText xml:space="preserve"> PAGEREF _Toc23429769 \h </w:instrText>
        </w:r>
        <w:r>
          <w:rPr>
            <w:noProof/>
            <w:webHidden/>
          </w:rPr>
        </w:r>
        <w:r>
          <w:rPr>
            <w:noProof/>
            <w:webHidden/>
          </w:rPr>
          <w:fldChar w:fldCharType="separate"/>
        </w:r>
        <w:r w:rsidR="004A0BBD">
          <w:rPr>
            <w:noProof/>
            <w:webHidden/>
          </w:rPr>
          <w:t>6</w:t>
        </w:r>
        <w:r>
          <w:rPr>
            <w:noProof/>
            <w:webHidden/>
          </w:rPr>
          <w:fldChar w:fldCharType="end"/>
        </w:r>
      </w:hyperlink>
    </w:p>
    <w:p w:rsidR="00731379" w:rsidRDefault="00C93B94">
      <w:pPr>
        <w:pStyle w:val="16"/>
        <w:rPr>
          <w:rFonts w:asciiTheme="minorHAnsi" w:eastAsiaTheme="minorEastAsia" w:hAnsiTheme="minorHAnsi" w:cstheme="minorBidi"/>
          <w:b w:val="0"/>
          <w:bCs w:val="0"/>
          <w:caps w:val="0"/>
          <w:noProof/>
          <w:sz w:val="22"/>
          <w:szCs w:val="22"/>
          <w:lang w:eastAsia="ru-RU"/>
        </w:rPr>
      </w:pPr>
      <w:hyperlink w:anchor="_Toc23429770" w:history="1">
        <w:r w:rsidR="00731379" w:rsidRPr="00C33782">
          <w:rPr>
            <w:rStyle w:val="af9"/>
            <w:noProof/>
          </w:rPr>
          <w:t>Общие сведения</w:t>
        </w:r>
        <w:r w:rsidR="00731379">
          <w:rPr>
            <w:noProof/>
            <w:webHidden/>
          </w:rPr>
          <w:tab/>
        </w:r>
        <w:r w:rsidR="002018A4">
          <w:rPr>
            <w:noProof/>
            <w:webHidden/>
          </w:rPr>
          <w:fldChar w:fldCharType="begin"/>
        </w:r>
        <w:r w:rsidR="00731379">
          <w:rPr>
            <w:noProof/>
            <w:webHidden/>
          </w:rPr>
          <w:instrText xml:space="preserve"> PAGEREF _Toc23429770 \h </w:instrText>
        </w:r>
        <w:r w:rsidR="002018A4">
          <w:rPr>
            <w:noProof/>
            <w:webHidden/>
          </w:rPr>
        </w:r>
        <w:r w:rsidR="002018A4">
          <w:rPr>
            <w:noProof/>
            <w:webHidden/>
          </w:rPr>
          <w:fldChar w:fldCharType="separate"/>
        </w:r>
        <w:r w:rsidR="004A0BBD">
          <w:rPr>
            <w:noProof/>
            <w:webHidden/>
          </w:rPr>
          <w:t>9</w:t>
        </w:r>
        <w:r w:rsidR="002018A4">
          <w:rPr>
            <w:noProof/>
            <w:webHidden/>
          </w:rPr>
          <w:fldChar w:fldCharType="end"/>
        </w:r>
      </w:hyperlink>
    </w:p>
    <w:p w:rsidR="00731379" w:rsidRDefault="00C93B94">
      <w:pPr>
        <w:pStyle w:val="16"/>
        <w:rPr>
          <w:rFonts w:asciiTheme="minorHAnsi" w:eastAsiaTheme="minorEastAsia" w:hAnsiTheme="minorHAnsi" w:cstheme="minorBidi"/>
          <w:b w:val="0"/>
          <w:bCs w:val="0"/>
          <w:caps w:val="0"/>
          <w:noProof/>
          <w:sz w:val="22"/>
          <w:szCs w:val="22"/>
          <w:lang w:eastAsia="ru-RU"/>
        </w:rPr>
      </w:pPr>
      <w:hyperlink w:anchor="_Toc23429771" w:history="1">
        <w:r w:rsidR="00731379" w:rsidRPr="00C33782">
          <w:rPr>
            <w:rStyle w:val="af9"/>
            <w:noProof/>
          </w:rPr>
          <w:t>Глава 1 – Существующее положение в сфере производства, передачи и потребления тепловой энергии для целей теплоснабжения</w:t>
        </w:r>
        <w:r w:rsidR="00731379">
          <w:rPr>
            <w:noProof/>
            <w:webHidden/>
          </w:rPr>
          <w:tab/>
        </w:r>
        <w:r w:rsidR="002018A4">
          <w:rPr>
            <w:noProof/>
            <w:webHidden/>
          </w:rPr>
          <w:fldChar w:fldCharType="begin"/>
        </w:r>
        <w:r w:rsidR="00731379">
          <w:rPr>
            <w:noProof/>
            <w:webHidden/>
          </w:rPr>
          <w:instrText xml:space="preserve"> PAGEREF _Toc23429771 \h </w:instrText>
        </w:r>
        <w:r w:rsidR="002018A4">
          <w:rPr>
            <w:noProof/>
            <w:webHidden/>
          </w:rPr>
        </w:r>
        <w:r w:rsidR="002018A4">
          <w:rPr>
            <w:noProof/>
            <w:webHidden/>
          </w:rPr>
          <w:fldChar w:fldCharType="separate"/>
        </w:r>
        <w:r w:rsidR="004A0BBD">
          <w:rPr>
            <w:noProof/>
            <w:webHidden/>
          </w:rPr>
          <w:t>11</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772" w:history="1">
        <w:r w:rsidR="00731379" w:rsidRPr="00C33782">
          <w:rPr>
            <w:rStyle w:val="af9"/>
            <w:noProof/>
          </w:rPr>
          <w:t>Часть 1 – Функциональная структура теплоснабжения</w:t>
        </w:r>
        <w:r w:rsidR="00731379">
          <w:rPr>
            <w:noProof/>
            <w:webHidden/>
          </w:rPr>
          <w:tab/>
        </w:r>
        <w:r w:rsidR="002018A4">
          <w:rPr>
            <w:noProof/>
            <w:webHidden/>
          </w:rPr>
          <w:fldChar w:fldCharType="begin"/>
        </w:r>
        <w:r w:rsidR="00731379">
          <w:rPr>
            <w:noProof/>
            <w:webHidden/>
          </w:rPr>
          <w:instrText xml:space="preserve"> PAGEREF _Toc23429772 \h </w:instrText>
        </w:r>
        <w:r w:rsidR="002018A4">
          <w:rPr>
            <w:noProof/>
            <w:webHidden/>
          </w:rPr>
        </w:r>
        <w:r w:rsidR="002018A4">
          <w:rPr>
            <w:noProof/>
            <w:webHidden/>
          </w:rPr>
          <w:fldChar w:fldCharType="separate"/>
        </w:r>
        <w:r w:rsidR="004A0BBD">
          <w:rPr>
            <w:noProof/>
            <w:webHidden/>
          </w:rPr>
          <w:t>11</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773" w:history="1">
        <w:r w:rsidR="00731379" w:rsidRPr="00C33782">
          <w:rPr>
            <w:rStyle w:val="af9"/>
            <w:noProof/>
          </w:rPr>
          <w:t>Часть 2 – Источники тепловой энергии</w:t>
        </w:r>
        <w:r w:rsidR="00731379">
          <w:rPr>
            <w:noProof/>
            <w:webHidden/>
          </w:rPr>
          <w:tab/>
        </w:r>
        <w:r w:rsidR="002018A4">
          <w:rPr>
            <w:noProof/>
            <w:webHidden/>
          </w:rPr>
          <w:fldChar w:fldCharType="begin"/>
        </w:r>
        <w:r w:rsidR="00731379">
          <w:rPr>
            <w:noProof/>
            <w:webHidden/>
          </w:rPr>
          <w:instrText xml:space="preserve"> PAGEREF _Toc23429773 \h </w:instrText>
        </w:r>
        <w:r w:rsidR="002018A4">
          <w:rPr>
            <w:noProof/>
            <w:webHidden/>
          </w:rPr>
        </w:r>
        <w:r w:rsidR="002018A4">
          <w:rPr>
            <w:noProof/>
            <w:webHidden/>
          </w:rPr>
          <w:fldChar w:fldCharType="separate"/>
        </w:r>
        <w:r w:rsidR="004A0BBD">
          <w:rPr>
            <w:noProof/>
            <w:webHidden/>
          </w:rPr>
          <w:t>13</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774" w:history="1">
        <w:r w:rsidR="00731379" w:rsidRPr="00C33782">
          <w:rPr>
            <w:rStyle w:val="af9"/>
            <w:noProof/>
          </w:rPr>
          <w:t>Часть 3 – Тепловые сети</w:t>
        </w:r>
        <w:r w:rsidR="00731379">
          <w:rPr>
            <w:noProof/>
            <w:webHidden/>
          </w:rPr>
          <w:tab/>
        </w:r>
        <w:r w:rsidR="002018A4">
          <w:rPr>
            <w:noProof/>
            <w:webHidden/>
          </w:rPr>
          <w:fldChar w:fldCharType="begin"/>
        </w:r>
        <w:r w:rsidR="00731379">
          <w:rPr>
            <w:noProof/>
            <w:webHidden/>
          </w:rPr>
          <w:instrText xml:space="preserve"> PAGEREF _Toc23429774 \h </w:instrText>
        </w:r>
        <w:r w:rsidR="002018A4">
          <w:rPr>
            <w:noProof/>
            <w:webHidden/>
          </w:rPr>
        </w:r>
        <w:r w:rsidR="002018A4">
          <w:rPr>
            <w:noProof/>
            <w:webHidden/>
          </w:rPr>
          <w:fldChar w:fldCharType="separate"/>
        </w:r>
        <w:r w:rsidR="004A0BBD">
          <w:rPr>
            <w:noProof/>
            <w:webHidden/>
          </w:rPr>
          <w:t>23</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775" w:history="1">
        <w:r w:rsidR="00731379" w:rsidRPr="00C33782">
          <w:rPr>
            <w:rStyle w:val="af9"/>
            <w:noProof/>
          </w:rPr>
          <w:t>Часть 4 – Зоны действия источников тепловой энергии Волчанского городского округа</w:t>
        </w:r>
        <w:r w:rsidR="00731379">
          <w:rPr>
            <w:noProof/>
            <w:webHidden/>
          </w:rPr>
          <w:tab/>
        </w:r>
        <w:r w:rsidR="002018A4">
          <w:rPr>
            <w:noProof/>
            <w:webHidden/>
          </w:rPr>
          <w:fldChar w:fldCharType="begin"/>
        </w:r>
        <w:r w:rsidR="00731379">
          <w:rPr>
            <w:noProof/>
            <w:webHidden/>
          </w:rPr>
          <w:instrText xml:space="preserve"> PAGEREF _Toc23429775 \h </w:instrText>
        </w:r>
        <w:r w:rsidR="002018A4">
          <w:rPr>
            <w:noProof/>
            <w:webHidden/>
          </w:rPr>
        </w:r>
        <w:r w:rsidR="002018A4">
          <w:rPr>
            <w:noProof/>
            <w:webHidden/>
          </w:rPr>
          <w:fldChar w:fldCharType="separate"/>
        </w:r>
        <w:r w:rsidR="004A0BBD">
          <w:rPr>
            <w:noProof/>
            <w:webHidden/>
          </w:rPr>
          <w:t>37</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776" w:history="1">
        <w:r w:rsidR="00731379" w:rsidRPr="00C33782">
          <w:rPr>
            <w:rStyle w:val="af9"/>
            <w:noProof/>
          </w:rPr>
          <w:t>Часть 5 – Тепловые нагрузки потребителей тепловой энергии, групп потребителей тепловой энергии в зонах действия источников тепловой энергии</w:t>
        </w:r>
        <w:r w:rsidR="00731379">
          <w:rPr>
            <w:noProof/>
            <w:webHidden/>
          </w:rPr>
          <w:tab/>
        </w:r>
        <w:r w:rsidR="002018A4">
          <w:rPr>
            <w:noProof/>
            <w:webHidden/>
          </w:rPr>
          <w:fldChar w:fldCharType="begin"/>
        </w:r>
        <w:r w:rsidR="00731379">
          <w:rPr>
            <w:noProof/>
            <w:webHidden/>
          </w:rPr>
          <w:instrText xml:space="preserve"> PAGEREF _Toc23429776 \h </w:instrText>
        </w:r>
        <w:r w:rsidR="002018A4">
          <w:rPr>
            <w:noProof/>
            <w:webHidden/>
          </w:rPr>
        </w:r>
        <w:r w:rsidR="002018A4">
          <w:rPr>
            <w:noProof/>
            <w:webHidden/>
          </w:rPr>
          <w:fldChar w:fldCharType="separate"/>
        </w:r>
        <w:r w:rsidR="004A0BBD">
          <w:rPr>
            <w:noProof/>
            <w:webHidden/>
          </w:rPr>
          <w:t>41</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777" w:history="1">
        <w:r w:rsidR="00731379" w:rsidRPr="00C33782">
          <w:rPr>
            <w:rStyle w:val="af9"/>
            <w:noProof/>
          </w:rPr>
          <w:t>Часть 6 – Балансы тепловой мощности и тепловой нагрузки в зонах действия источников тепловой энергии</w:t>
        </w:r>
        <w:r w:rsidR="00731379">
          <w:rPr>
            <w:noProof/>
            <w:webHidden/>
          </w:rPr>
          <w:tab/>
        </w:r>
        <w:r w:rsidR="002018A4">
          <w:rPr>
            <w:noProof/>
            <w:webHidden/>
          </w:rPr>
          <w:fldChar w:fldCharType="begin"/>
        </w:r>
        <w:r w:rsidR="00731379">
          <w:rPr>
            <w:noProof/>
            <w:webHidden/>
          </w:rPr>
          <w:instrText xml:space="preserve"> PAGEREF _Toc23429777 \h </w:instrText>
        </w:r>
        <w:r w:rsidR="002018A4">
          <w:rPr>
            <w:noProof/>
            <w:webHidden/>
          </w:rPr>
        </w:r>
        <w:r w:rsidR="002018A4">
          <w:rPr>
            <w:noProof/>
            <w:webHidden/>
          </w:rPr>
          <w:fldChar w:fldCharType="separate"/>
        </w:r>
        <w:r w:rsidR="004A0BBD">
          <w:rPr>
            <w:noProof/>
            <w:webHidden/>
          </w:rPr>
          <w:t>44</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778" w:history="1">
        <w:r w:rsidR="00731379" w:rsidRPr="00C33782">
          <w:rPr>
            <w:rStyle w:val="af9"/>
            <w:noProof/>
          </w:rPr>
          <w:t>Часть 7 – Балансы теплоносителя</w:t>
        </w:r>
        <w:r w:rsidR="00731379">
          <w:rPr>
            <w:noProof/>
            <w:webHidden/>
          </w:rPr>
          <w:tab/>
        </w:r>
        <w:r w:rsidR="002018A4">
          <w:rPr>
            <w:noProof/>
            <w:webHidden/>
          </w:rPr>
          <w:fldChar w:fldCharType="begin"/>
        </w:r>
        <w:r w:rsidR="00731379">
          <w:rPr>
            <w:noProof/>
            <w:webHidden/>
          </w:rPr>
          <w:instrText xml:space="preserve"> PAGEREF _Toc23429778 \h </w:instrText>
        </w:r>
        <w:r w:rsidR="002018A4">
          <w:rPr>
            <w:noProof/>
            <w:webHidden/>
          </w:rPr>
        </w:r>
        <w:r w:rsidR="002018A4">
          <w:rPr>
            <w:noProof/>
            <w:webHidden/>
          </w:rPr>
          <w:fldChar w:fldCharType="separate"/>
        </w:r>
        <w:r w:rsidR="004A0BBD">
          <w:rPr>
            <w:noProof/>
            <w:webHidden/>
          </w:rPr>
          <w:t>47</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779" w:history="1">
        <w:r w:rsidR="00731379" w:rsidRPr="00C33782">
          <w:rPr>
            <w:rStyle w:val="af9"/>
            <w:noProof/>
          </w:rPr>
          <w:t>Часть 8 – Топливные балансы источников тепловой энергии и система обеспечения топливом</w:t>
        </w:r>
        <w:r w:rsidR="00731379">
          <w:rPr>
            <w:noProof/>
            <w:webHidden/>
          </w:rPr>
          <w:tab/>
        </w:r>
        <w:r w:rsidR="002018A4">
          <w:rPr>
            <w:noProof/>
            <w:webHidden/>
          </w:rPr>
          <w:fldChar w:fldCharType="begin"/>
        </w:r>
        <w:r w:rsidR="00731379">
          <w:rPr>
            <w:noProof/>
            <w:webHidden/>
          </w:rPr>
          <w:instrText xml:space="preserve"> PAGEREF _Toc23429779 \h </w:instrText>
        </w:r>
        <w:r w:rsidR="002018A4">
          <w:rPr>
            <w:noProof/>
            <w:webHidden/>
          </w:rPr>
        </w:r>
        <w:r w:rsidR="002018A4">
          <w:rPr>
            <w:noProof/>
            <w:webHidden/>
          </w:rPr>
          <w:fldChar w:fldCharType="separate"/>
        </w:r>
        <w:r w:rsidR="004A0BBD">
          <w:rPr>
            <w:noProof/>
            <w:webHidden/>
          </w:rPr>
          <w:t>49</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780" w:history="1">
        <w:r w:rsidR="00731379" w:rsidRPr="00C33782">
          <w:rPr>
            <w:rStyle w:val="af9"/>
            <w:noProof/>
          </w:rPr>
          <w:t>Часть 9 – Надежность теплоснабжения</w:t>
        </w:r>
        <w:r w:rsidR="00731379">
          <w:rPr>
            <w:noProof/>
            <w:webHidden/>
          </w:rPr>
          <w:tab/>
        </w:r>
        <w:r w:rsidR="002018A4">
          <w:rPr>
            <w:noProof/>
            <w:webHidden/>
          </w:rPr>
          <w:fldChar w:fldCharType="begin"/>
        </w:r>
        <w:r w:rsidR="00731379">
          <w:rPr>
            <w:noProof/>
            <w:webHidden/>
          </w:rPr>
          <w:instrText xml:space="preserve"> PAGEREF _Toc23429780 \h </w:instrText>
        </w:r>
        <w:r w:rsidR="002018A4">
          <w:rPr>
            <w:noProof/>
            <w:webHidden/>
          </w:rPr>
        </w:r>
        <w:r w:rsidR="002018A4">
          <w:rPr>
            <w:noProof/>
            <w:webHidden/>
          </w:rPr>
          <w:fldChar w:fldCharType="separate"/>
        </w:r>
        <w:r w:rsidR="004A0BBD">
          <w:rPr>
            <w:noProof/>
            <w:webHidden/>
          </w:rPr>
          <w:t>51</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781" w:history="1">
        <w:r w:rsidR="00731379" w:rsidRPr="00C33782">
          <w:rPr>
            <w:rStyle w:val="af9"/>
            <w:noProof/>
          </w:rPr>
          <w:t>Часть 10 – Технико-экономические показатели теплоснабжающих и теплосетевых организаций</w:t>
        </w:r>
        <w:r w:rsidR="00731379">
          <w:rPr>
            <w:noProof/>
            <w:webHidden/>
          </w:rPr>
          <w:tab/>
        </w:r>
        <w:r w:rsidR="002018A4">
          <w:rPr>
            <w:noProof/>
            <w:webHidden/>
          </w:rPr>
          <w:fldChar w:fldCharType="begin"/>
        </w:r>
        <w:r w:rsidR="00731379">
          <w:rPr>
            <w:noProof/>
            <w:webHidden/>
          </w:rPr>
          <w:instrText xml:space="preserve"> PAGEREF _Toc23429781 \h </w:instrText>
        </w:r>
        <w:r w:rsidR="002018A4">
          <w:rPr>
            <w:noProof/>
            <w:webHidden/>
          </w:rPr>
        </w:r>
        <w:r w:rsidR="002018A4">
          <w:rPr>
            <w:noProof/>
            <w:webHidden/>
          </w:rPr>
          <w:fldChar w:fldCharType="separate"/>
        </w:r>
        <w:r w:rsidR="004A0BBD">
          <w:rPr>
            <w:noProof/>
            <w:webHidden/>
          </w:rPr>
          <w:t>65</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782" w:history="1">
        <w:r w:rsidR="00731379" w:rsidRPr="00C33782">
          <w:rPr>
            <w:rStyle w:val="af9"/>
            <w:noProof/>
          </w:rPr>
          <w:t>Часть 11 – Цены (тарифы) в сфере теплоснабжения</w:t>
        </w:r>
        <w:r w:rsidR="00731379">
          <w:rPr>
            <w:noProof/>
            <w:webHidden/>
          </w:rPr>
          <w:tab/>
        </w:r>
        <w:r w:rsidR="002018A4">
          <w:rPr>
            <w:noProof/>
            <w:webHidden/>
          </w:rPr>
          <w:fldChar w:fldCharType="begin"/>
        </w:r>
        <w:r w:rsidR="00731379">
          <w:rPr>
            <w:noProof/>
            <w:webHidden/>
          </w:rPr>
          <w:instrText xml:space="preserve"> PAGEREF _Toc23429782 \h </w:instrText>
        </w:r>
        <w:r w:rsidR="002018A4">
          <w:rPr>
            <w:noProof/>
            <w:webHidden/>
          </w:rPr>
        </w:r>
        <w:r w:rsidR="002018A4">
          <w:rPr>
            <w:noProof/>
            <w:webHidden/>
          </w:rPr>
          <w:fldChar w:fldCharType="separate"/>
        </w:r>
        <w:r w:rsidR="004A0BBD">
          <w:rPr>
            <w:noProof/>
            <w:webHidden/>
          </w:rPr>
          <w:t>65</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783" w:history="1">
        <w:r w:rsidR="00731379" w:rsidRPr="00C33782">
          <w:rPr>
            <w:rStyle w:val="af9"/>
            <w:noProof/>
          </w:rPr>
          <w:t>Часть 12 – Описание существующих технических и технологических проблем в системах теплоснабжения</w:t>
        </w:r>
        <w:r w:rsidR="00731379">
          <w:rPr>
            <w:noProof/>
            <w:webHidden/>
          </w:rPr>
          <w:tab/>
        </w:r>
        <w:r w:rsidR="002018A4">
          <w:rPr>
            <w:noProof/>
            <w:webHidden/>
          </w:rPr>
          <w:fldChar w:fldCharType="begin"/>
        </w:r>
        <w:r w:rsidR="00731379">
          <w:rPr>
            <w:noProof/>
            <w:webHidden/>
          </w:rPr>
          <w:instrText xml:space="preserve"> PAGEREF _Toc23429783 \h </w:instrText>
        </w:r>
        <w:r w:rsidR="002018A4">
          <w:rPr>
            <w:noProof/>
            <w:webHidden/>
          </w:rPr>
        </w:r>
        <w:r w:rsidR="002018A4">
          <w:rPr>
            <w:noProof/>
            <w:webHidden/>
          </w:rPr>
          <w:fldChar w:fldCharType="separate"/>
        </w:r>
        <w:r w:rsidR="004A0BBD">
          <w:rPr>
            <w:noProof/>
            <w:webHidden/>
          </w:rPr>
          <w:t>69</w:t>
        </w:r>
        <w:r w:rsidR="002018A4">
          <w:rPr>
            <w:noProof/>
            <w:webHidden/>
          </w:rPr>
          <w:fldChar w:fldCharType="end"/>
        </w:r>
      </w:hyperlink>
    </w:p>
    <w:p w:rsidR="00731379" w:rsidRDefault="00C93B94">
      <w:pPr>
        <w:pStyle w:val="16"/>
        <w:rPr>
          <w:rFonts w:asciiTheme="minorHAnsi" w:eastAsiaTheme="minorEastAsia" w:hAnsiTheme="minorHAnsi" w:cstheme="minorBidi"/>
          <w:b w:val="0"/>
          <w:bCs w:val="0"/>
          <w:caps w:val="0"/>
          <w:noProof/>
          <w:sz w:val="22"/>
          <w:szCs w:val="22"/>
          <w:lang w:eastAsia="ru-RU"/>
        </w:rPr>
      </w:pPr>
      <w:hyperlink w:anchor="_Toc23429784" w:history="1">
        <w:r w:rsidR="00731379" w:rsidRPr="00C33782">
          <w:rPr>
            <w:rStyle w:val="af9"/>
            <w:noProof/>
          </w:rPr>
          <w:t>Глава 2 – Существующее и перспективное потребление тепловой энергии на цели теплоснабжения</w:t>
        </w:r>
        <w:r w:rsidR="00731379">
          <w:rPr>
            <w:noProof/>
            <w:webHidden/>
          </w:rPr>
          <w:tab/>
        </w:r>
        <w:r w:rsidR="002018A4">
          <w:rPr>
            <w:noProof/>
            <w:webHidden/>
          </w:rPr>
          <w:fldChar w:fldCharType="begin"/>
        </w:r>
        <w:r w:rsidR="00731379">
          <w:rPr>
            <w:noProof/>
            <w:webHidden/>
          </w:rPr>
          <w:instrText xml:space="preserve"> PAGEREF _Toc23429784 \h </w:instrText>
        </w:r>
        <w:r w:rsidR="002018A4">
          <w:rPr>
            <w:noProof/>
            <w:webHidden/>
          </w:rPr>
        </w:r>
        <w:r w:rsidR="002018A4">
          <w:rPr>
            <w:noProof/>
            <w:webHidden/>
          </w:rPr>
          <w:fldChar w:fldCharType="separate"/>
        </w:r>
        <w:r w:rsidR="004A0BBD">
          <w:rPr>
            <w:noProof/>
            <w:webHidden/>
          </w:rPr>
          <w:t>71</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785" w:history="1">
        <w:r w:rsidR="00731379" w:rsidRPr="00C33782">
          <w:rPr>
            <w:rStyle w:val="af9"/>
            <w:noProof/>
          </w:rPr>
          <w:t>2.1 Данные базового уровня потребления тепла на цели теплоснабжения</w:t>
        </w:r>
        <w:r w:rsidR="00731379">
          <w:rPr>
            <w:noProof/>
            <w:webHidden/>
          </w:rPr>
          <w:tab/>
        </w:r>
        <w:r w:rsidR="002018A4">
          <w:rPr>
            <w:noProof/>
            <w:webHidden/>
          </w:rPr>
          <w:fldChar w:fldCharType="begin"/>
        </w:r>
        <w:r w:rsidR="00731379">
          <w:rPr>
            <w:noProof/>
            <w:webHidden/>
          </w:rPr>
          <w:instrText xml:space="preserve"> PAGEREF _Toc23429785 \h </w:instrText>
        </w:r>
        <w:r w:rsidR="002018A4">
          <w:rPr>
            <w:noProof/>
            <w:webHidden/>
          </w:rPr>
        </w:r>
        <w:r w:rsidR="002018A4">
          <w:rPr>
            <w:noProof/>
            <w:webHidden/>
          </w:rPr>
          <w:fldChar w:fldCharType="separate"/>
        </w:r>
        <w:r w:rsidR="004A0BBD">
          <w:rPr>
            <w:noProof/>
            <w:webHidden/>
          </w:rPr>
          <w:t>71</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786" w:history="1">
        <w:r w:rsidR="00731379" w:rsidRPr="00C33782">
          <w:rPr>
            <w:rStyle w:val="af9"/>
            <w:noProof/>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731379">
          <w:rPr>
            <w:noProof/>
            <w:webHidden/>
          </w:rPr>
          <w:tab/>
        </w:r>
        <w:r w:rsidR="002018A4">
          <w:rPr>
            <w:noProof/>
            <w:webHidden/>
          </w:rPr>
          <w:fldChar w:fldCharType="begin"/>
        </w:r>
        <w:r w:rsidR="00731379">
          <w:rPr>
            <w:noProof/>
            <w:webHidden/>
          </w:rPr>
          <w:instrText xml:space="preserve"> PAGEREF _Toc23429786 \h </w:instrText>
        </w:r>
        <w:r w:rsidR="002018A4">
          <w:rPr>
            <w:noProof/>
            <w:webHidden/>
          </w:rPr>
        </w:r>
        <w:r w:rsidR="002018A4">
          <w:rPr>
            <w:noProof/>
            <w:webHidden/>
          </w:rPr>
          <w:fldChar w:fldCharType="separate"/>
        </w:r>
        <w:r w:rsidR="004A0BBD">
          <w:rPr>
            <w:noProof/>
            <w:webHidden/>
          </w:rPr>
          <w:t>71</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787" w:history="1">
        <w:r w:rsidR="00731379" w:rsidRPr="00C33782">
          <w:rPr>
            <w:rStyle w:val="af9"/>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731379">
          <w:rPr>
            <w:noProof/>
            <w:webHidden/>
          </w:rPr>
          <w:tab/>
        </w:r>
        <w:r w:rsidR="002018A4">
          <w:rPr>
            <w:noProof/>
            <w:webHidden/>
          </w:rPr>
          <w:fldChar w:fldCharType="begin"/>
        </w:r>
        <w:r w:rsidR="00731379">
          <w:rPr>
            <w:noProof/>
            <w:webHidden/>
          </w:rPr>
          <w:instrText xml:space="preserve"> PAGEREF _Toc23429787 \h </w:instrText>
        </w:r>
        <w:r w:rsidR="002018A4">
          <w:rPr>
            <w:noProof/>
            <w:webHidden/>
          </w:rPr>
        </w:r>
        <w:r w:rsidR="002018A4">
          <w:rPr>
            <w:noProof/>
            <w:webHidden/>
          </w:rPr>
          <w:fldChar w:fldCharType="separate"/>
        </w:r>
        <w:r w:rsidR="004A0BBD">
          <w:rPr>
            <w:noProof/>
            <w:webHidden/>
          </w:rPr>
          <w:t>73</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788" w:history="1">
        <w:r w:rsidR="00731379" w:rsidRPr="00C33782">
          <w:rPr>
            <w:rStyle w:val="af9"/>
            <w:noProof/>
          </w:rPr>
          <w:t>2.4 Прогнозы перспективных удельных расходов тепловой энергии для обеспечения технологических процессов</w:t>
        </w:r>
        <w:r w:rsidR="00731379">
          <w:rPr>
            <w:noProof/>
            <w:webHidden/>
          </w:rPr>
          <w:tab/>
        </w:r>
        <w:r w:rsidR="002018A4">
          <w:rPr>
            <w:noProof/>
            <w:webHidden/>
          </w:rPr>
          <w:fldChar w:fldCharType="begin"/>
        </w:r>
        <w:r w:rsidR="00731379">
          <w:rPr>
            <w:noProof/>
            <w:webHidden/>
          </w:rPr>
          <w:instrText xml:space="preserve"> PAGEREF _Toc23429788 \h </w:instrText>
        </w:r>
        <w:r w:rsidR="002018A4">
          <w:rPr>
            <w:noProof/>
            <w:webHidden/>
          </w:rPr>
        </w:r>
        <w:r w:rsidR="002018A4">
          <w:rPr>
            <w:noProof/>
            <w:webHidden/>
          </w:rPr>
          <w:fldChar w:fldCharType="separate"/>
        </w:r>
        <w:r w:rsidR="004A0BBD">
          <w:rPr>
            <w:noProof/>
            <w:webHidden/>
          </w:rPr>
          <w:t>74</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789" w:history="1">
        <w:r w:rsidR="00731379" w:rsidRPr="00C33782">
          <w:rPr>
            <w:rStyle w:val="af9"/>
            <w:noProof/>
          </w:rPr>
          <w:t>2.5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731379">
          <w:rPr>
            <w:noProof/>
            <w:webHidden/>
          </w:rPr>
          <w:tab/>
        </w:r>
        <w:r w:rsidR="002018A4">
          <w:rPr>
            <w:noProof/>
            <w:webHidden/>
          </w:rPr>
          <w:fldChar w:fldCharType="begin"/>
        </w:r>
        <w:r w:rsidR="00731379">
          <w:rPr>
            <w:noProof/>
            <w:webHidden/>
          </w:rPr>
          <w:instrText xml:space="preserve"> PAGEREF _Toc23429789 \h </w:instrText>
        </w:r>
        <w:r w:rsidR="002018A4">
          <w:rPr>
            <w:noProof/>
            <w:webHidden/>
          </w:rPr>
        </w:r>
        <w:r w:rsidR="002018A4">
          <w:rPr>
            <w:noProof/>
            <w:webHidden/>
          </w:rPr>
          <w:fldChar w:fldCharType="separate"/>
        </w:r>
        <w:r w:rsidR="004A0BBD">
          <w:rPr>
            <w:noProof/>
            <w:webHidden/>
          </w:rPr>
          <w:t>74</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790" w:history="1">
        <w:r w:rsidR="00731379" w:rsidRPr="00C33782">
          <w:rPr>
            <w:rStyle w:val="af9"/>
            <w:noProof/>
          </w:rPr>
          <w:t>2.6 Прогнозы приростов объемов потребления тепловой энергии (мощности) и теплоносителя объектами, расположенными в производственных зонах</w:t>
        </w:r>
        <w:r w:rsidR="00731379">
          <w:rPr>
            <w:noProof/>
            <w:webHidden/>
          </w:rPr>
          <w:tab/>
        </w:r>
        <w:r w:rsidR="002018A4">
          <w:rPr>
            <w:noProof/>
            <w:webHidden/>
          </w:rPr>
          <w:fldChar w:fldCharType="begin"/>
        </w:r>
        <w:r w:rsidR="00731379">
          <w:rPr>
            <w:noProof/>
            <w:webHidden/>
          </w:rPr>
          <w:instrText xml:space="preserve"> PAGEREF _Toc23429790 \h </w:instrText>
        </w:r>
        <w:r w:rsidR="002018A4">
          <w:rPr>
            <w:noProof/>
            <w:webHidden/>
          </w:rPr>
        </w:r>
        <w:r w:rsidR="002018A4">
          <w:rPr>
            <w:noProof/>
            <w:webHidden/>
          </w:rPr>
          <w:fldChar w:fldCharType="separate"/>
        </w:r>
        <w:r w:rsidR="004A0BBD">
          <w:rPr>
            <w:noProof/>
            <w:webHidden/>
          </w:rPr>
          <w:t>77</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791" w:history="1">
        <w:r w:rsidR="00731379" w:rsidRPr="00C33782">
          <w:rPr>
            <w:rStyle w:val="af9"/>
            <w:noProof/>
          </w:rPr>
          <w:t>2.7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731379">
          <w:rPr>
            <w:noProof/>
            <w:webHidden/>
          </w:rPr>
          <w:tab/>
        </w:r>
        <w:r w:rsidR="002018A4">
          <w:rPr>
            <w:noProof/>
            <w:webHidden/>
          </w:rPr>
          <w:fldChar w:fldCharType="begin"/>
        </w:r>
        <w:r w:rsidR="00731379">
          <w:rPr>
            <w:noProof/>
            <w:webHidden/>
          </w:rPr>
          <w:instrText xml:space="preserve"> PAGEREF _Toc23429791 \h </w:instrText>
        </w:r>
        <w:r w:rsidR="002018A4">
          <w:rPr>
            <w:noProof/>
            <w:webHidden/>
          </w:rPr>
        </w:r>
        <w:r w:rsidR="002018A4">
          <w:rPr>
            <w:noProof/>
            <w:webHidden/>
          </w:rPr>
          <w:fldChar w:fldCharType="separate"/>
        </w:r>
        <w:r w:rsidR="004A0BBD">
          <w:rPr>
            <w:noProof/>
            <w:webHidden/>
          </w:rPr>
          <w:t>77</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792" w:history="1">
        <w:r w:rsidR="00731379" w:rsidRPr="00C33782">
          <w:rPr>
            <w:rStyle w:val="af9"/>
            <w:noProof/>
          </w:rPr>
          <w:t>2.8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731379">
          <w:rPr>
            <w:noProof/>
            <w:webHidden/>
          </w:rPr>
          <w:tab/>
        </w:r>
        <w:r w:rsidR="002018A4">
          <w:rPr>
            <w:noProof/>
            <w:webHidden/>
          </w:rPr>
          <w:fldChar w:fldCharType="begin"/>
        </w:r>
        <w:r w:rsidR="00731379">
          <w:rPr>
            <w:noProof/>
            <w:webHidden/>
          </w:rPr>
          <w:instrText xml:space="preserve"> PAGEREF _Toc23429792 \h </w:instrText>
        </w:r>
        <w:r w:rsidR="002018A4">
          <w:rPr>
            <w:noProof/>
            <w:webHidden/>
          </w:rPr>
        </w:r>
        <w:r w:rsidR="002018A4">
          <w:rPr>
            <w:noProof/>
            <w:webHidden/>
          </w:rPr>
          <w:fldChar w:fldCharType="separate"/>
        </w:r>
        <w:r w:rsidR="004A0BBD">
          <w:rPr>
            <w:noProof/>
            <w:webHidden/>
          </w:rPr>
          <w:t>77</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793" w:history="1">
        <w:r w:rsidR="00731379" w:rsidRPr="00C33782">
          <w:rPr>
            <w:rStyle w:val="af9"/>
            <w:noProof/>
          </w:rPr>
          <w:t>2.9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731379">
          <w:rPr>
            <w:noProof/>
            <w:webHidden/>
          </w:rPr>
          <w:tab/>
        </w:r>
        <w:r w:rsidR="002018A4">
          <w:rPr>
            <w:noProof/>
            <w:webHidden/>
          </w:rPr>
          <w:fldChar w:fldCharType="begin"/>
        </w:r>
        <w:r w:rsidR="00731379">
          <w:rPr>
            <w:noProof/>
            <w:webHidden/>
          </w:rPr>
          <w:instrText xml:space="preserve"> PAGEREF _Toc23429793 \h </w:instrText>
        </w:r>
        <w:r w:rsidR="002018A4">
          <w:rPr>
            <w:noProof/>
            <w:webHidden/>
          </w:rPr>
        </w:r>
        <w:r w:rsidR="002018A4">
          <w:rPr>
            <w:noProof/>
            <w:webHidden/>
          </w:rPr>
          <w:fldChar w:fldCharType="separate"/>
        </w:r>
        <w:r w:rsidR="004A0BBD">
          <w:rPr>
            <w:noProof/>
            <w:webHidden/>
          </w:rPr>
          <w:t>77</w:t>
        </w:r>
        <w:r w:rsidR="002018A4">
          <w:rPr>
            <w:noProof/>
            <w:webHidden/>
          </w:rPr>
          <w:fldChar w:fldCharType="end"/>
        </w:r>
      </w:hyperlink>
    </w:p>
    <w:p w:rsidR="00731379" w:rsidRDefault="00C93B94">
      <w:pPr>
        <w:pStyle w:val="16"/>
        <w:rPr>
          <w:rFonts w:asciiTheme="minorHAnsi" w:eastAsiaTheme="minorEastAsia" w:hAnsiTheme="minorHAnsi" w:cstheme="minorBidi"/>
          <w:b w:val="0"/>
          <w:bCs w:val="0"/>
          <w:caps w:val="0"/>
          <w:noProof/>
          <w:sz w:val="22"/>
          <w:szCs w:val="22"/>
          <w:lang w:eastAsia="ru-RU"/>
        </w:rPr>
      </w:pPr>
      <w:hyperlink w:anchor="_Toc23429794" w:history="1">
        <w:r w:rsidR="00731379" w:rsidRPr="00C33782">
          <w:rPr>
            <w:rStyle w:val="af9"/>
            <w:noProof/>
          </w:rPr>
          <w:t>Глава 3 – Электронная модель системы теплоснабжения городского округа</w:t>
        </w:r>
        <w:r w:rsidR="00731379">
          <w:rPr>
            <w:noProof/>
            <w:webHidden/>
          </w:rPr>
          <w:tab/>
        </w:r>
        <w:r w:rsidR="002018A4">
          <w:rPr>
            <w:noProof/>
            <w:webHidden/>
          </w:rPr>
          <w:fldChar w:fldCharType="begin"/>
        </w:r>
        <w:r w:rsidR="00731379">
          <w:rPr>
            <w:noProof/>
            <w:webHidden/>
          </w:rPr>
          <w:instrText xml:space="preserve"> PAGEREF _Toc23429794 \h </w:instrText>
        </w:r>
        <w:r w:rsidR="002018A4">
          <w:rPr>
            <w:noProof/>
            <w:webHidden/>
          </w:rPr>
        </w:r>
        <w:r w:rsidR="002018A4">
          <w:rPr>
            <w:noProof/>
            <w:webHidden/>
          </w:rPr>
          <w:fldChar w:fldCharType="separate"/>
        </w:r>
        <w:r w:rsidR="004A0BBD">
          <w:rPr>
            <w:noProof/>
            <w:webHidden/>
          </w:rPr>
          <w:t>78</w:t>
        </w:r>
        <w:r w:rsidR="002018A4">
          <w:rPr>
            <w:noProof/>
            <w:webHidden/>
          </w:rPr>
          <w:fldChar w:fldCharType="end"/>
        </w:r>
      </w:hyperlink>
    </w:p>
    <w:p w:rsidR="00731379" w:rsidRDefault="00C93B94">
      <w:pPr>
        <w:pStyle w:val="16"/>
        <w:rPr>
          <w:rFonts w:asciiTheme="minorHAnsi" w:eastAsiaTheme="minorEastAsia" w:hAnsiTheme="minorHAnsi" w:cstheme="minorBidi"/>
          <w:b w:val="0"/>
          <w:bCs w:val="0"/>
          <w:caps w:val="0"/>
          <w:noProof/>
          <w:sz w:val="22"/>
          <w:szCs w:val="22"/>
          <w:lang w:eastAsia="ru-RU"/>
        </w:rPr>
      </w:pPr>
      <w:hyperlink w:anchor="_Toc23429795" w:history="1">
        <w:r w:rsidR="00731379" w:rsidRPr="00C33782">
          <w:rPr>
            <w:rStyle w:val="af9"/>
            <w:noProof/>
          </w:rPr>
          <w:t>Глава 4 – Существующие и перспективные балансы тепловой мощности источников тепловой энергии и тепловой нагрузки</w:t>
        </w:r>
        <w:r w:rsidR="00731379">
          <w:rPr>
            <w:noProof/>
            <w:webHidden/>
          </w:rPr>
          <w:tab/>
        </w:r>
        <w:r w:rsidR="002018A4">
          <w:rPr>
            <w:noProof/>
            <w:webHidden/>
          </w:rPr>
          <w:fldChar w:fldCharType="begin"/>
        </w:r>
        <w:r w:rsidR="00731379">
          <w:rPr>
            <w:noProof/>
            <w:webHidden/>
          </w:rPr>
          <w:instrText xml:space="preserve"> PAGEREF _Toc23429795 \h </w:instrText>
        </w:r>
        <w:r w:rsidR="002018A4">
          <w:rPr>
            <w:noProof/>
            <w:webHidden/>
          </w:rPr>
        </w:r>
        <w:r w:rsidR="002018A4">
          <w:rPr>
            <w:noProof/>
            <w:webHidden/>
          </w:rPr>
          <w:fldChar w:fldCharType="separate"/>
        </w:r>
        <w:r w:rsidR="004A0BBD">
          <w:rPr>
            <w:noProof/>
            <w:webHidden/>
          </w:rPr>
          <w:t>79</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798" w:history="1">
        <w:r w:rsidR="00731379" w:rsidRPr="00C33782">
          <w:rPr>
            <w:rStyle w:val="af9"/>
            <w:noProof/>
          </w:rPr>
          <w:t>4.1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тепловой мощности источников тепловой энергии</w:t>
        </w:r>
        <w:r w:rsidR="00731379">
          <w:rPr>
            <w:noProof/>
            <w:webHidden/>
          </w:rPr>
          <w:tab/>
        </w:r>
        <w:r w:rsidR="002018A4">
          <w:rPr>
            <w:noProof/>
            <w:webHidden/>
          </w:rPr>
          <w:fldChar w:fldCharType="begin"/>
        </w:r>
        <w:r w:rsidR="00731379">
          <w:rPr>
            <w:noProof/>
            <w:webHidden/>
          </w:rPr>
          <w:instrText xml:space="preserve"> PAGEREF _Toc23429798 \h </w:instrText>
        </w:r>
        <w:r w:rsidR="002018A4">
          <w:rPr>
            <w:noProof/>
            <w:webHidden/>
          </w:rPr>
        </w:r>
        <w:r w:rsidR="002018A4">
          <w:rPr>
            <w:noProof/>
            <w:webHidden/>
          </w:rPr>
          <w:fldChar w:fldCharType="separate"/>
        </w:r>
        <w:r w:rsidR="004A0BBD">
          <w:rPr>
            <w:noProof/>
            <w:webHidden/>
          </w:rPr>
          <w:t>79</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799" w:history="1">
        <w:r w:rsidR="00731379" w:rsidRPr="00C33782">
          <w:rPr>
            <w:rStyle w:val="af9"/>
            <w:noProof/>
          </w:rPr>
          <w:t>4.2 Гидравлический расчет передачи теплоносителя с целью определения возможности (невозможности) обеспечения тепловой энергией существующих и перспективных потребителей</w:t>
        </w:r>
        <w:r w:rsidR="00731379">
          <w:rPr>
            <w:noProof/>
            <w:webHidden/>
          </w:rPr>
          <w:tab/>
        </w:r>
        <w:r w:rsidR="002018A4">
          <w:rPr>
            <w:noProof/>
            <w:webHidden/>
          </w:rPr>
          <w:fldChar w:fldCharType="begin"/>
        </w:r>
        <w:r w:rsidR="00731379">
          <w:rPr>
            <w:noProof/>
            <w:webHidden/>
          </w:rPr>
          <w:instrText xml:space="preserve"> PAGEREF _Toc23429799 \h </w:instrText>
        </w:r>
        <w:r w:rsidR="002018A4">
          <w:rPr>
            <w:noProof/>
            <w:webHidden/>
          </w:rPr>
        </w:r>
        <w:r w:rsidR="002018A4">
          <w:rPr>
            <w:noProof/>
            <w:webHidden/>
          </w:rPr>
          <w:fldChar w:fldCharType="separate"/>
        </w:r>
        <w:r w:rsidR="004A0BBD">
          <w:rPr>
            <w:noProof/>
            <w:webHidden/>
          </w:rPr>
          <w:t>80</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00" w:history="1">
        <w:r w:rsidR="00731379" w:rsidRPr="00C33782">
          <w:rPr>
            <w:rStyle w:val="af9"/>
            <w:noProof/>
          </w:rPr>
          <w:t>4.3 Выводы о резервах (дефицитах) существующей системы теплоснабжения при обеспечении перспективной тепловой нагрузки потребителей</w:t>
        </w:r>
        <w:r w:rsidR="00731379">
          <w:rPr>
            <w:noProof/>
            <w:webHidden/>
          </w:rPr>
          <w:tab/>
        </w:r>
        <w:r w:rsidR="002018A4">
          <w:rPr>
            <w:noProof/>
            <w:webHidden/>
          </w:rPr>
          <w:fldChar w:fldCharType="begin"/>
        </w:r>
        <w:r w:rsidR="00731379">
          <w:rPr>
            <w:noProof/>
            <w:webHidden/>
          </w:rPr>
          <w:instrText xml:space="preserve"> PAGEREF _Toc23429800 \h </w:instrText>
        </w:r>
        <w:r w:rsidR="002018A4">
          <w:rPr>
            <w:noProof/>
            <w:webHidden/>
          </w:rPr>
        </w:r>
        <w:r w:rsidR="002018A4">
          <w:rPr>
            <w:noProof/>
            <w:webHidden/>
          </w:rPr>
          <w:fldChar w:fldCharType="separate"/>
        </w:r>
        <w:r w:rsidR="004A0BBD">
          <w:rPr>
            <w:noProof/>
            <w:webHidden/>
          </w:rPr>
          <w:t>81</w:t>
        </w:r>
        <w:r w:rsidR="002018A4">
          <w:rPr>
            <w:noProof/>
            <w:webHidden/>
          </w:rPr>
          <w:fldChar w:fldCharType="end"/>
        </w:r>
      </w:hyperlink>
    </w:p>
    <w:p w:rsidR="00731379" w:rsidRDefault="00C93B94">
      <w:pPr>
        <w:pStyle w:val="16"/>
        <w:rPr>
          <w:rFonts w:asciiTheme="minorHAnsi" w:eastAsiaTheme="minorEastAsia" w:hAnsiTheme="minorHAnsi" w:cstheme="minorBidi"/>
          <w:b w:val="0"/>
          <w:bCs w:val="0"/>
          <w:caps w:val="0"/>
          <w:noProof/>
          <w:sz w:val="22"/>
          <w:szCs w:val="22"/>
          <w:lang w:eastAsia="ru-RU"/>
        </w:rPr>
      </w:pPr>
      <w:hyperlink w:anchor="_Toc23429801" w:history="1">
        <w:r w:rsidR="00731379" w:rsidRPr="00C33782">
          <w:rPr>
            <w:rStyle w:val="af9"/>
            <w:noProof/>
          </w:rPr>
          <w:t>Глава 5 – Мастер-план развития систем теплоснабжения</w:t>
        </w:r>
        <w:r w:rsidR="00731379">
          <w:rPr>
            <w:noProof/>
            <w:webHidden/>
          </w:rPr>
          <w:tab/>
        </w:r>
        <w:r w:rsidR="002018A4">
          <w:rPr>
            <w:noProof/>
            <w:webHidden/>
          </w:rPr>
          <w:fldChar w:fldCharType="begin"/>
        </w:r>
        <w:r w:rsidR="00731379">
          <w:rPr>
            <w:noProof/>
            <w:webHidden/>
          </w:rPr>
          <w:instrText xml:space="preserve"> PAGEREF _Toc23429801 \h </w:instrText>
        </w:r>
        <w:r w:rsidR="002018A4">
          <w:rPr>
            <w:noProof/>
            <w:webHidden/>
          </w:rPr>
        </w:r>
        <w:r w:rsidR="002018A4">
          <w:rPr>
            <w:noProof/>
            <w:webHidden/>
          </w:rPr>
          <w:fldChar w:fldCharType="separate"/>
        </w:r>
        <w:r w:rsidR="004A0BBD">
          <w:rPr>
            <w:noProof/>
            <w:webHidden/>
          </w:rPr>
          <w:t>82</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02" w:history="1">
        <w:r w:rsidR="00731379" w:rsidRPr="00C33782">
          <w:rPr>
            <w:rStyle w:val="af9"/>
            <w:noProof/>
          </w:rPr>
          <w:t>5.1 Описание вариантов перспективного развития систем теплоснабжения городского округа</w:t>
        </w:r>
        <w:r w:rsidR="00731379">
          <w:rPr>
            <w:noProof/>
            <w:webHidden/>
          </w:rPr>
          <w:tab/>
        </w:r>
        <w:r w:rsidR="002018A4">
          <w:rPr>
            <w:noProof/>
            <w:webHidden/>
          </w:rPr>
          <w:fldChar w:fldCharType="begin"/>
        </w:r>
        <w:r w:rsidR="00731379">
          <w:rPr>
            <w:noProof/>
            <w:webHidden/>
          </w:rPr>
          <w:instrText xml:space="preserve"> PAGEREF _Toc23429802 \h </w:instrText>
        </w:r>
        <w:r w:rsidR="002018A4">
          <w:rPr>
            <w:noProof/>
            <w:webHidden/>
          </w:rPr>
        </w:r>
        <w:r w:rsidR="002018A4">
          <w:rPr>
            <w:noProof/>
            <w:webHidden/>
          </w:rPr>
          <w:fldChar w:fldCharType="separate"/>
        </w:r>
        <w:r w:rsidR="004A0BBD">
          <w:rPr>
            <w:noProof/>
            <w:webHidden/>
          </w:rPr>
          <w:t>82</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03" w:history="1">
        <w:r w:rsidR="00731379" w:rsidRPr="00C33782">
          <w:rPr>
            <w:rStyle w:val="af9"/>
            <w:noProof/>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731379">
          <w:rPr>
            <w:noProof/>
            <w:webHidden/>
          </w:rPr>
          <w:tab/>
        </w:r>
        <w:r w:rsidR="002018A4">
          <w:rPr>
            <w:noProof/>
            <w:webHidden/>
          </w:rPr>
          <w:fldChar w:fldCharType="begin"/>
        </w:r>
        <w:r w:rsidR="00731379">
          <w:rPr>
            <w:noProof/>
            <w:webHidden/>
          </w:rPr>
          <w:instrText xml:space="preserve"> PAGEREF _Toc23429803 \h </w:instrText>
        </w:r>
        <w:r w:rsidR="002018A4">
          <w:rPr>
            <w:noProof/>
            <w:webHidden/>
          </w:rPr>
        </w:r>
        <w:r w:rsidR="002018A4">
          <w:rPr>
            <w:noProof/>
            <w:webHidden/>
          </w:rPr>
          <w:fldChar w:fldCharType="separate"/>
        </w:r>
        <w:r w:rsidR="004A0BBD">
          <w:rPr>
            <w:noProof/>
            <w:webHidden/>
          </w:rPr>
          <w:t>83</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04" w:history="1">
        <w:r w:rsidR="00731379" w:rsidRPr="00C33782">
          <w:rPr>
            <w:rStyle w:val="af9"/>
            <w:noProof/>
          </w:rPr>
          <w:t>5.3 Обоснование выбора приоритетного варианта перспективного развития систем теплоснабжения городского округа на основе анализа ценовых (тарифных) последствий для потребителей</w:t>
        </w:r>
        <w:r w:rsidR="00731379">
          <w:rPr>
            <w:noProof/>
            <w:webHidden/>
          </w:rPr>
          <w:tab/>
        </w:r>
        <w:r w:rsidR="002018A4">
          <w:rPr>
            <w:noProof/>
            <w:webHidden/>
          </w:rPr>
          <w:fldChar w:fldCharType="begin"/>
        </w:r>
        <w:r w:rsidR="00731379">
          <w:rPr>
            <w:noProof/>
            <w:webHidden/>
          </w:rPr>
          <w:instrText xml:space="preserve"> PAGEREF _Toc23429804 \h </w:instrText>
        </w:r>
        <w:r w:rsidR="002018A4">
          <w:rPr>
            <w:noProof/>
            <w:webHidden/>
          </w:rPr>
        </w:r>
        <w:r w:rsidR="002018A4">
          <w:rPr>
            <w:noProof/>
            <w:webHidden/>
          </w:rPr>
          <w:fldChar w:fldCharType="separate"/>
        </w:r>
        <w:r w:rsidR="004A0BBD">
          <w:rPr>
            <w:noProof/>
            <w:webHidden/>
          </w:rPr>
          <w:t>83</w:t>
        </w:r>
        <w:r w:rsidR="002018A4">
          <w:rPr>
            <w:noProof/>
            <w:webHidden/>
          </w:rPr>
          <w:fldChar w:fldCharType="end"/>
        </w:r>
      </w:hyperlink>
    </w:p>
    <w:p w:rsidR="00731379" w:rsidRDefault="00C93B94">
      <w:pPr>
        <w:pStyle w:val="16"/>
        <w:rPr>
          <w:rFonts w:asciiTheme="minorHAnsi" w:eastAsiaTheme="minorEastAsia" w:hAnsiTheme="minorHAnsi" w:cstheme="minorBidi"/>
          <w:b w:val="0"/>
          <w:bCs w:val="0"/>
          <w:caps w:val="0"/>
          <w:noProof/>
          <w:sz w:val="22"/>
          <w:szCs w:val="22"/>
          <w:lang w:eastAsia="ru-RU"/>
        </w:rPr>
      </w:pPr>
      <w:hyperlink w:anchor="_Toc23429805" w:history="1">
        <w:r w:rsidR="00731379" w:rsidRPr="00C33782">
          <w:rPr>
            <w:rStyle w:val="af9"/>
            <w:noProof/>
          </w:rPr>
          <w:t>Глава 6 – Существующие и перспективные балансы производительности водоподготовительных установок</w:t>
        </w:r>
        <w:r w:rsidR="00731379">
          <w:rPr>
            <w:noProof/>
            <w:webHidden/>
          </w:rPr>
          <w:tab/>
        </w:r>
        <w:r w:rsidR="002018A4">
          <w:rPr>
            <w:noProof/>
            <w:webHidden/>
          </w:rPr>
          <w:fldChar w:fldCharType="begin"/>
        </w:r>
        <w:r w:rsidR="00731379">
          <w:rPr>
            <w:noProof/>
            <w:webHidden/>
          </w:rPr>
          <w:instrText xml:space="preserve"> PAGEREF _Toc23429805 \h </w:instrText>
        </w:r>
        <w:r w:rsidR="002018A4">
          <w:rPr>
            <w:noProof/>
            <w:webHidden/>
          </w:rPr>
        </w:r>
        <w:r w:rsidR="002018A4">
          <w:rPr>
            <w:noProof/>
            <w:webHidden/>
          </w:rPr>
          <w:fldChar w:fldCharType="separate"/>
        </w:r>
        <w:r w:rsidR="004A0BBD">
          <w:rPr>
            <w:noProof/>
            <w:webHidden/>
          </w:rPr>
          <w:t>85</w:t>
        </w:r>
        <w:r w:rsidR="002018A4">
          <w:rPr>
            <w:noProof/>
            <w:webHidden/>
          </w:rPr>
          <w:fldChar w:fldCharType="end"/>
        </w:r>
      </w:hyperlink>
    </w:p>
    <w:p w:rsidR="00731379" w:rsidRDefault="00C93B94">
      <w:pPr>
        <w:pStyle w:val="16"/>
        <w:rPr>
          <w:rFonts w:asciiTheme="minorHAnsi" w:eastAsiaTheme="minorEastAsia" w:hAnsiTheme="minorHAnsi" w:cstheme="minorBidi"/>
          <w:b w:val="0"/>
          <w:bCs w:val="0"/>
          <w:caps w:val="0"/>
          <w:noProof/>
          <w:sz w:val="22"/>
          <w:szCs w:val="22"/>
          <w:lang w:eastAsia="ru-RU"/>
        </w:rPr>
      </w:pPr>
      <w:hyperlink w:anchor="_Toc23429806" w:history="1">
        <w:r w:rsidR="00731379" w:rsidRPr="00C33782">
          <w:rPr>
            <w:rStyle w:val="af9"/>
            <w:noProof/>
            <w:kern w:val="32"/>
          </w:rPr>
          <w:t>Глава 7 – Предложения по строительству, реконструкции и техническому перевооружению источников тепловой энергии</w:t>
        </w:r>
        <w:r w:rsidR="00731379">
          <w:rPr>
            <w:noProof/>
            <w:webHidden/>
          </w:rPr>
          <w:tab/>
        </w:r>
        <w:r w:rsidR="002018A4">
          <w:rPr>
            <w:noProof/>
            <w:webHidden/>
          </w:rPr>
          <w:fldChar w:fldCharType="begin"/>
        </w:r>
        <w:r w:rsidR="00731379">
          <w:rPr>
            <w:noProof/>
            <w:webHidden/>
          </w:rPr>
          <w:instrText xml:space="preserve"> PAGEREF _Toc23429806 \h </w:instrText>
        </w:r>
        <w:r w:rsidR="002018A4">
          <w:rPr>
            <w:noProof/>
            <w:webHidden/>
          </w:rPr>
        </w:r>
        <w:r w:rsidR="002018A4">
          <w:rPr>
            <w:noProof/>
            <w:webHidden/>
          </w:rPr>
          <w:fldChar w:fldCharType="separate"/>
        </w:r>
        <w:r w:rsidR="004A0BBD">
          <w:rPr>
            <w:noProof/>
            <w:webHidden/>
          </w:rPr>
          <w:t>86</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09" w:history="1">
        <w:r w:rsidR="00731379" w:rsidRPr="00C33782">
          <w:rPr>
            <w:rStyle w:val="af9"/>
            <w:noProof/>
          </w:rPr>
          <w:t>7.1 Определение условий организации централизованного теплоснабжения, индивидуального теплоснабжения, а также поквартирного отопления</w:t>
        </w:r>
        <w:r w:rsidR="00731379">
          <w:rPr>
            <w:noProof/>
            <w:webHidden/>
          </w:rPr>
          <w:tab/>
        </w:r>
        <w:r w:rsidR="002018A4">
          <w:rPr>
            <w:noProof/>
            <w:webHidden/>
          </w:rPr>
          <w:fldChar w:fldCharType="begin"/>
        </w:r>
        <w:r w:rsidR="00731379">
          <w:rPr>
            <w:noProof/>
            <w:webHidden/>
          </w:rPr>
          <w:instrText xml:space="preserve"> PAGEREF _Toc23429809 \h </w:instrText>
        </w:r>
        <w:r w:rsidR="002018A4">
          <w:rPr>
            <w:noProof/>
            <w:webHidden/>
          </w:rPr>
        </w:r>
        <w:r w:rsidR="002018A4">
          <w:rPr>
            <w:noProof/>
            <w:webHidden/>
          </w:rPr>
          <w:fldChar w:fldCharType="separate"/>
        </w:r>
        <w:r w:rsidR="004A0BBD">
          <w:rPr>
            <w:noProof/>
            <w:webHidden/>
          </w:rPr>
          <w:t>86</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10" w:history="1">
        <w:r w:rsidR="00731379" w:rsidRPr="00C33782">
          <w:rPr>
            <w:rStyle w:val="af9"/>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731379">
          <w:rPr>
            <w:noProof/>
            <w:webHidden/>
          </w:rPr>
          <w:tab/>
        </w:r>
        <w:r w:rsidR="002018A4">
          <w:rPr>
            <w:noProof/>
            <w:webHidden/>
          </w:rPr>
          <w:fldChar w:fldCharType="begin"/>
        </w:r>
        <w:r w:rsidR="00731379">
          <w:rPr>
            <w:noProof/>
            <w:webHidden/>
          </w:rPr>
          <w:instrText xml:space="preserve"> PAGEREF _Toc23429810 \h </w:instrText>
        </w:r>
        <w:r w:rsidR="002018A4">
          <w:rPr>
            <w:noProof/>
            <w:webHidden/>
          </w:rPr>
        </w:r>
        <w:r w:rsidR="002018A4">
          <w:rPr>
            <w:noProof/>
            <w:webHidden/>
          </w:rPr>
          <w:fldChar w:fldCharType="separate"/>
        </w:r>
        <w:r w:rsidR="004A0BBD">
          <w:rPr>
            <w:noProof/>
            <w:webHidden/>
          </w:rPr>
          <w:t>86</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11" w:history="1">
        <w:r w:rsidR="00731379" w:rsidRPr="00C33782">
          <w:rPr>
            <w:rStyle w:val="af9"/>
            <w:noProof/>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w:t>
        </w:r>
        <w:r w:rsidR="00731379">
          <w:rPr>
            <w:noProof/>
            <w:webHidden/>
          </w:rPr>
          <w:tab/>
        </w:r>
        <w:r w:rsidR="002018A4">
          <w:rPr>
            <w:noProof/>
            <w:webHidden/>
          </w:rPr>
          <w:fldChar w:fldCharType="begin"/>
        </w:r>
        <w:r w:rsidR="00731379">
          <w:rPr>
            <w:noProof/>
            <w:webHidden/>
          </w:rPr>
          <w:instrText xml:space="preserve"> PAGEREF _Toc23429811 \h </w:instrText>
        </w:r>
        <w:r w:rsidR="002018A4">
          <w:rPr>
            <w:noProof/>
            <w:webHidden/>
          </w:rPr>
        </w:r>
        <w:r w:rsidR="002018A4">
          <w:rPr>
            <w:noProof/>
            <w:webHidden/>
          </w:rPr>
          <w:fldChar w:fldCharType="separate"/>
        </w:r>
        <w:r w:rsidR="004A0BBD">
          <w:rPr>
            <w:noProof/>
            <w:webHidden/>
          </w:rPr>
          <w:t>87</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12" w:history="1">
        <w:r w:rsidR="00731379" w:rsidRPr="00C33782">
          <w:rPr>
            <w:rStyle w:val="af9"/>
            <w:noProof/>
          </w:rPr>
          <w:t>7.4 Обоснование предлагаемых для строительства и реконструкции источников тепловой энергии</w:t>
        </w:r>
        <w:r w:rsidR="00731379">
          <w:rPr>
            <w:noProof/>
            <w:webHidden/>
          </w:rPr>
          <w:tab/>
        </w:r>
        <w:r w:rsidR="002018A4">
          <w:rPr>
            <w:noProof/>
            <w:webHidden/>
          </w:rPr>
          <w:fldChar w:fldCharType="begin"/>
        </w:r>
        <w:r w:rsidR="00731379">
          <w:rPr>
            <w:noProof/>
            <w:webHidden/>
          </w:rPr>
          <w:instrText xml:space="preserve"> PAGEREF _Toc23429812 \h </w:instrText>
        </w:r>
        <w:r w:rsidR="002018A4">
          <w:rPr>
            <w:noProof/>
            <w:webHidden/>
          </w:rPr>
        </w:r>
        <w:r w:rsidR="002018A4">
          <w:rPr>
            <w:noProof/>
            <w:webHidden/>
          </w:rPr>
          <w:fldChar w:fldCharType="separate"/>
        </w:r>
        <w:r w:rsidR="004A0BBD">
          <w:rPr>
            <w:noProof/>
            <w:webHidden/>
          </w:rPr>
          <w:t>87</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13" w:history="1">
        <w:r w:rsidR="00731379" w:rsidRPr="00C33782">
          <w:rPr>
            <w:rStyle w:val="af9"/>
            <w:noProof/>
          </w:rPr>
          <w:t>7.5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731379">
          <w:rPr>
            <w:noProof/>
            <w:webHidden/>
          </w:rPr>
          <w:tab/>
        </w:r>
        <w:r w:rsidR="002018A4">
          <w:rPr>
            <w:noProof/>
            <w:webHidden/>
          </w:rPr>
          <w:fldChar w:fldCharType="begin"/>
        </w:r>
        <w:r w:rsidR="00731379">
          <w:rPr>
            <w:noProof/>
            <w:webHidden/>
          </w:rPr>
          <w:instrText xml:space="preserve"> PAGEREF _Toc23429813 \h </w:instrText>
        </w:r>
        <w:r w:rsidR="002018A4">
          <w:rPr>
            <w:noProof/>
            <w:webHidden/>
          </w:rPr>
        </w:r>
        <w:r w:rsidR="002018A4">
          <w:rPr>
            <w:noProof/>
            <w:webHidden/>
          </w:rPr>
          <w:fldChar w:fldCharType="separate"/>
        </w:r>
        <w:r w:rsidR="004A0BBD">
          <w:rPr>
            <w:noProof/>
            <w:webHidden/>
          </w:rPr>
          <w:t>89</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14" w:history="1">
        <w:r w:rsidR="00731379" w:rsidRPr="00C33782">
          <w:rPr>
            <w:rStyle w:val="af9"/>
            <w:noProof/>
          </w:rPr>
          <w:t>7.6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731379">
          <w:rPr>
            <w:noProof/>
            <w:webHidden/>
          </w:rPr>
          <w:tab/>
        </w:r>
        <w:r w:rsidR="002018A4">
          <w:rPr>
            <w:noProof/>
            <w:webHidden/>
          </w:rPr>
          <w:fldChar w:fldCharType="begin"/>
        </w:r>
        <w:r w:rsidR="00731379">
          <w:rPr>
            <w:noProof/>
            <w:webHidden/>
          </w:rPr>
          <w:instrText xml:space="preserve"> PAGEREF _Toc23429814 \h </w:instrText>
        </w:r>
        <w:r w:rsidR="002018A4">
          <w:rPr>
            <w:noProof/>
            <w:webHidden/>
          </w:rPr>
        </w:r>
        <w:r w:rsidR="002018A4">
          <w:rPr>
            <w:noProof/>
            <w:webHidden/>
          </w:rPr>
          <w:fldChar w:fldCharType="separate"/>
        </w:r>
        <w:r w:rsidR="004A0BBD">
          <w:rPr>
            <w:noProof/>
            <w:webHidden/>
          </w:rPr>
          <w:t>90</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15" w:history="1">
        <w:r w:rsidR="00731379" w:rsidRPr="00C33782">
          <w:rPr>
            <w:rStyle w:val="af9"/>
            <w:noProof/>
          </w:rPr>
          <w:t>7.7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731379">
          <w:rPr>
            <w:noProof/>
            <w:webHidden/>
          </w:rPr>
          <w:tab/>
        </w:r>
        <w:r w:rsidR="002018A4">
          <w:rPr>
            <w:noProof/>
            <w:webHidden/>
          </w:rPr>
          <w:fldChar w:fldCharType="begin"/>
        </w:r>
        <w:r w:rsidR="00731379">
          <w:rPr>
            <w:noProof/>
            <w:webHidden/>
          </w:rPr>
          <w:instrText xml:space="preserve"> PAGEREF _Toc23429815 \h </w:instrText>
        </w:r>
        <w:r w:rsidR="002018A4">
          <w:rPr>
            <w:noProof/>
            <w:webHidden/>
          </w:rPr>
        </w:r>
        <w:r w:rsidR="002018A4">
          <w:rPr>
            <w:noProof/>
            <w:webHidden/>
          </w:rPr>
          <w:fldChar w:fldCharType="separate"/>
        </w:r>
        <w:r w:rsidR="004A0BBD">
          <w:rPr>
            <w:noProof/>
            <w:webHidden/>
          </w:rPr>
          <w:t>90</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16" w:history="1">
        <w:r w:rsidR="00731379" w:rsidRPr="00C33782">
          <w:rPr>
            <w:rStyle w:val="af9"/>
            <w:noProof/>
          </w:rPr>
          <w:t>7.8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731379">
          <w:rPr>
            <w:noProof/>
            <w:webHidden/>
          </w:rPr>
          <w:tab/>
        </w:r>
        <w:r w:rsidR="002018A4">
          <w:rPr>
            <w:noProof/>
            <w:webHidden/>
          </w:rPr>
          <w:fldChar w:fldCharType="begin"/>
        </w:r>
        <w:r w:rsidR="00731379">
          <w:rPr>
            <w:noProof/>
            <w:webHidden/>
          </w:rPr>
          <w:instrText xml:space="preserve"> PAGEREF _Toc23429816 \h </w:instrText>
        </w:r>
        <w:r w:rsidR="002018A4">
          <w:rPr>
            <w:noProof/>
            <w:webHidden/>
          </w:rPr>
        </w:r>
        <w:r w:rsidR="002018A4">
          <w:rPr>
            <w:noProof/>
            <w:webHidden/>
          </w:rPr>
          <w:fldChar w:fldCharType="separate"/>
        </w:r>
        <w:r w:rsidR="004A0BBD">
          <w:rPr>
            <w:noProof/>
            <w:webHidden/>
          </w:rPr>
          <w:t>90</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17" w:history="1">
        <w:r w:rsidR="00731379" w:rsidRPr="00C33782">
          <w:rPr>
            <w:rStyle w:val="af9"/>
            <w:noProof/>
          </w:rPr>
          <w:t>7.9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731379">
          <w:rPr>
            <w:noProof/>
            <w:webHidden/>
          </w:rPr>
          <w:tab/>
        </w:r>
        <w:r w:rsidR="002018A4">
          <w:rPr>
            <w:noProof/>
            <w:webHidden/>
          </w:rPr>
          <w:fldChar w:fldCharType="begin"/>
        </w:r>
        <w:r w:rsidR="00731379">
          <w:rPr>
            <w:noProof/>
            <w:webHidden/>
          </w:rPr>
          <w:instrText xml:space="preserve"> PAGEREF _Toc23429817 \h </w:instrText>
        </w:r>
        <w:r w:rsidR="002018A4">
          <w:rPr>
            <w:noProof/>
            <w:webHidden/>
          </w:rPr>
        </w:r>
        <w:r w:rsidR="002018A4">
          <w:rPr>
            <w:noProof/>
            <w:webHidden/>
          </w:rPr>
          <w:fldChar w:fldCharType="separate"/>
        </w:r>
        <w:r w:rsidR="004A0BBD">
          <w:rPr>
            <w:noProof/>
            <w:webHidden/>
          </w:rPr>
          <w:t>90</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18" w:history="1">
        <w:r w:rsidR="00731379" w:rsidRPr="00C33782">
          <w:rPr>
            <w:rStyle w:val="af9"/>
            <w:noProof/>
          </w:rPr>
          <w:t>7.10 Обоснование мероприятий по повышению надежности источников теплоснабжения</w:t>
        </w:r>
        <w:r w:rsidR="00731379">
          <w:rPr>
            <w:noProof/>
            <w:webHidden/>
          </w:rPr>
          <w:tab/>
        </w:r>
        <w:r w:rsidR="002018A4">
          <w:rPr>
            <w:noProof/>
            <w:webHidden/>
          </w:rPr>
          <w:fldChar w:fldCharType="begin"/>
        </w:r>
        <w:r w:rsidR="00731379">
          <w:rPr>
            <w:noProof/>
            <w:webHidden/>
          </w:rPr>
          <w:instrText xml:space="preserve"> PAGEREF _Toc23429818 \h </w:instrText>
        </w:r>
        <w:r w:rsidR="002018A4">
          <w:rPr>
            <w:noProof/>
            <w:webHidden/>
          </w:rPr>
        </w:r>
        <w:r w:rsidR="002018A4">
          <w:rPr>
            <w:noProof/>
            <w:webHidden/>
          </w:rPr>
          <w:fldChar w:fldCharType="separate"/>
        </w:r>
        <w:r w:rsidR="004A0BBD">
          <w:rPr>
            <w:noProof/>
            <w:webHidden/>
          </w:rPr>
          <w:t>90</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19" w:history="1">
        <w:r w:rsidR="00731379" w:rsidRPr="00C33782">
          <w:rPr>
            <w:rStyle w:val="af9"/>
            <w:noProof/>
          </w:rPr>
          <w:t>7.11 Обоснование организации индивидуального теплоснабжения в зонах застройки поселения малоэтажными жилыми зданиями</w:t>
        </w:r>
        <w:r w:rsidR="00731379">
          <w:rPr>
            <w:noProof/>
            <w:webHidden/>
          </w:rPr>
          <w:tab/>
        </w:r>
        <w:r w:rsidR="002018A4">
          <w:rPr>
            <w:noProof/>
            <w:webHidden/>
          </w:rPr>
          <w:fldChar w:fldCharType="begin"/>
        </w:r>
        <w:r w:rsidR="00731379">
          <w:rPr>
            <w:noProof/>
            <w:webHidden/>
          </w:rPr>
          <w:instrText xml:space="preserve"> PAGEREF _Toc23429819 \h </w:instrText>
        </w:r>
        <w:r w:rsidR="002018A4">
          <w:rPr>
            <w:noProof/>
            <w:webHidden/>
          </w:rPr>
        </w:r>
        <w:r w:rsidR="002018A4">
          <w:rPr>
            <w:noProof/>
            <w:webHidden/>
          </w:rPr>
          <w:fldChar w:fldCharType="separate"/>
        </w:r>
        <w:r w:rsidR="004A0BBD">
          <w:rPr>
            <w:noProof/>
            <w:webHidden/>
          </w:rPr>
          <w:t>92</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20" w:history="1">
        <w:r w:rsidR="00731379" w:rsidRPr="00C33782">
          <w:rPr>
            <w:rStyle w:val="af9"/>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w:t>
        </w:r>
        <w:r w:rsidR="00731379">
          <w:rPr>
            <w:noProof/>
            <w:webHidden/>
          </w:rPr>
          <w:tab/>
        </w:r>
        <w:r w:rsidR="002018A4">
          <w:rPr>
            <w:noProof/>
            <w:webHidden/>
          </w:rPr>
          <w:fldChar w:fldCharType="begin"/>
        </w:r>
        <w:r w:rsidR="00731379">
          <w:rPr>
            <w:noProof/>
            <w:webHidden/>
          </w:rPr>
          <w:instrText xml:space="preserve"> PAGEREF _Toc23429820 \h </w:instrText>
        </w:r>
        <w:r w:rsidR="002018A4">
          <w:rPr>
            <w:noProof/>
            <w:webHidden/>
          </w:rPr>
        </w:r>
        <w:r w:rsidR="002018A4">
          <w:rPr>
            <w:noProof/>
            <w:webHidden/>
          </w:rPr>
          <w:fldChar w:fldCharType="separate"/>
        </w:r>
        <w:r w:rsidR="004A0BBD">
          <w:rPr>
            <w:noProof/>
            <w:webHidden/>
          </w:rPr>
          <w:t>92</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21" w:history="1">
        <w:r w:rsidR="00731379" w:rsidRPr="00C33782">
          <w:rPr>
            <w:rStyle w:val="af9"/>
            <w:noProof/>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731379">
          <w:rPr>
            <w:noProof/>
            <w:webHidden/>
          </w:rPr>
          <w:tab/>
        </w:r>
        <w:r w:rsidR="002018A4">
          <w:rPr>
            <w:noProof/>
            <w:webHidden/>
          </w:rPr>
          <w:fldChar w:fldCharType="begin"/>
        </w:r>
        <w:r w:rsidR="00731379">
          <w:rPr>
            <w:noProof/>
            <w:webHidden/>
          </w:rPr>
          <w:instrText xml:space="preserve"> PAGEREF _Toc23429821 \h </w:instrText>
        </w:r>
        <w:r w:rsidR="002018A4">
          <w:rPr>
            <w:noProof/>
            <w:webHidden/>
          </w:rPr>
        </w:r>
        <w:r w:rsidR="002018A4">
          <w:rPr>
            <w:noProof/>
            <w:webHidden/>
          </w:rPr>
          <w:fldChar w:fldCharType="separate"/>
        </w:r>
        <w:r w:rsidR="004A0BBD">
          <w:rPr>
            <w:noProof/>
            <w:webHidden/>
          </w:rPr>
          <w:t>92</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22" w:history="1">
        <w:r w:rsidR="00731379" w:rsidRPr="00C33782">
          <w:rPr>
            <w:rStyle w:val="af9"/>
            <w:noProof/>
          </w:rPr>
          <w:t>7.14 Обоснование организации теплоснабжения в производственных зонах на территории поселения, городского округа</w:t>
        </w:r>
        <w:r w:rsidR="00731379">
          <w:rPr>
            <w:noProof/>
            <w:webHidden/>
          </w:rPr>
          <w:tab/>
        </w:r>
        <w:r w:rsidR="002018A4">
          <w:rPr>
            <w:noProof/>
            <w:webHidden/>
          </w:rPr>
          <w:fldChar w:fldCharType="begin"/>
        </w:r>
        <w:r w:rsidR="00731379">
          <w:rPr>
            <w:noProof/>
            <w:webHidden/>
          </w:rPr>
          <w:instrText xml:space="preserve"> PAGEREF _Toc23429822 \h </w:instrText>
        </w:r>
        <w:r w:rsidR="002018A4">
          <w:rPr>
            <w:noProof/>
            <w:webHidden/>
          </w:rPr>
        </w:r>
        <w:r w:rsidR="002018A4">
          <w:rPr>
            <w:noProof/>
            <w:webHidden/>
          </w:rPr>
          <w:fldChar w:fldCharType="separate"/>
        </w:r>
        <w:r w:rsidR="004A0BBD">
          <w:rPr>
            <w:noProof/>
            <w:webHidden/>
          </w:rPr>
          <w:t>92</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23" w:history="1">
        <w:r w:rsidR="00731379" w:rsidRPr="00C33782">
          <w:rPr>
            <w:rStyle w:val="af9"/>
            <w:noProof/>
          </w:rPr>
          <w:t>7.15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731379">
          <w:rPr>
            <w:noProof/>
            <w:webHidden/>
          </w:rPr>
          <w:tab/>
        </w:r>
        <w:r w:rsidR="002018A4">
          <w:rPr>
            <w:noProof/>
            <w:webHidden/>
          </w:rPr>
          <w:fldChar w:fldCharType="begin"/>
        </w:r>
        <w:r w:rsidR="00731379">
          <w:rPr>
            <w:noProof/>
            <w:webHidden/>
          </w:rPr>
          <w:instrText xml:space="preserve"> PAGEREF _Toc23429823 \h </w:instrText>
        </w:r>
        <w:r w:rsidR="002018A4">
          <w:rPr>
            <w:noProof/>
            <w:webHidden/>
          </w:rPr>
        </w:r>
        <w:r w:rsidR="002018A4">
          <w:rPr>
            <w:noProof/>
            <w:webHidden/>
          </w:rPr>
          <w:fldChar w:fldCharType="separate"/>
        </w:r>
        <w:r w:rsidR="004A0BBD">
          <w:rPr>
            <w:noProof/>
            <w:webHidden/>
          </w:rPr>
          <w:t>93</w:t>
        </w:r>
        <w:r w:rsidR="002018A4">
          <w:rPr>
            <w:noProof/>
            <w:webHidden/>
          </w:rPr>
          <w:fldChar w:fldCharType="end"/>
        </w:r>
      </w:hyperlink>
    </w:p>
    <w:p w:rsidR="00731379" w:rsidRDefault="00C93B94">
      <w:pPr>
        <w:pStyle w:val="16"/>
        <w:rPr>
          <w:rFonts w:asciiTheme="minorHAnsi" w:eastAsiaTheme="minorEastAsia" w:hAnsiTheme="minorHAnsi" w:cstheme="minorBidi"/>
          <w:b w:val="0"/>
          <w:bCs w:val="0"/>
          <w:caps w:val="0"/>
          <w:noProof/>
          <w:sz w:val="22"/>
          <w:szCs w:val="22"/>
          <w:lang w:eastAsia="ru-RU"/>
        </w:rPr>
      </w:pPr>
      <w:hyperlink w:anchor="_Toc23429824" w:history="1">
        <w:r w:rsidR="00731379" w:rsidRPr="00C33782">
          <w:rPr>
            <w:rStyle w:val="af9"/>
            <w:noProof/>
          </w:rPr>
          <w:t>Глава 8 – Предложения по строительству и реконструкции тепловых сетей и сооружений на них</w:t>
        </w:r>
        <w:r w:rsidR="00731379">
          <w:rPr>
            <w:noProof/>
            <w:webHidden/>
          </w:rPr>
          <w:tab/>
        </w:r>
        <w:r w:rsidR="002018A4">
          <w:rPr>
            <w:noProof/>
            <w:webHidden/>
          </w:rPr>
          <w:fldChar w:fldCharType="begin"/>
        </w:r>
        <w:r w:rsidR="00731379">
          <w:rPr>
            <w:noProof/>
            <w:webHidden/>
          </w:rPr>
          <w:instrText xml:space="preserve"> PAGEREF _Toc23429824 \h </w:instrText>
        </w:r>
        <w:r w:rsidR="002018A4">
          <w:rPr>
            <w:noProof/>
            <w:webHidden/>
          </w:rPr>
        </w:r>
        <w:r w:rsidR="002018A4">
          <w:rPr>
            <w:noProof/>
            <w:webHidden/>
          </w:rPr>
          <w:fldChar w:fldCharType="separate"/>
        </w:r>
        <w:r w:rsidR="004A0BBD">
          <w:rPr>
            <w:noProof/>
            <w:webHidden/>
          </w:rPr>
          <w:t>96</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26" w:history="1">
        <w:r w:rsidR="00731379" w:rsidRPr="00C33782">
          <w:rPr>
            <w:rStyle w:val="af9"/>
            <w:noProof/>
          </w:rPr>
          <w:t>8.1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731379">
          <w:rPr>
            <w:noProof/>
            <w:webHidden/>
          </w:rPr>
          <w:tab/>
        </w:r>
        <w:r w:rsidR="002018A4">
          <w:rPr>
            <w:noProof/>
            <w:webHidden/>
          </w:rPr>
          <w:fldChar w:fldCharType="begin"/>
        </w:r>
        <w:r w:rsidR="00731379">
          <w:rPr>
            <w:noProof/>
            <w:webHidden/>
          </w:rPr>
          <w:instrText xml:space="preserve"> PAGEREF _Toc23429826 \h </w:instrText>
        </w:r>
        <w:r w:rsidR="002018A4">
          <w:rPr>
            <w:noProof/>
            <w:webHidden/>
          </w:rPr>
        </w:r>
        <w:r w:rsidR="002018A4">
          <w:rPr>
            <w:noProof/>
            <w:webHidden/>
          </w:rPr>
          <w:fldChar w:fldCharType="separate"/>
        </w:r>
        <w:r w:rsidR="004A0BBD">
          <w:rPr>
            <w:noProof/>
            <w:webHidden/>
          </w:rPr>
          <w:t>96</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27" w:history="1">
        <w:r w:rsidR="00731379" w:rsidRPr="00C33782">
          <w:rPr>
            <w:rStyle w:val="af9"/>
            <w:noProof/>
          </w:rPr>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r w:rsidR="00731379">
          <w:rPr>
            <w:noProof/>
            <w:webHidden/>
          </w:rPr>
          <w:tab/>
        </w:r>
        <w:r w:rsidR="002018A4">
          <w:rPr>
            <w:noProof/>
            <w:webHidden/>
          </w:rPr>
          <w:fldChar w:fldCharType="begin"/>
        </w:r>
        <w:r w:rsidR="00731379">
          <w:rPr>
            <w:noProof/>
            <w:webHidden/>
          </w:rPr>
          <w:instrText xml:space="preserve"> PAGEREF _Toc23429827 \h </w:instrText>
        </w:r>
        <w:r w:rsidR="002018A4">
          <w:rPr>
            <w:noProof/>
            <w:webHidden/>
          </w:rPr>
        </w:r>
        <w:r w:rsidR="002018A4">
          <w:rPr>
            <w:noProof/>
            <w:webHidden/>
          </w:rPr>
          <w:fldChar w:fldCharType="separate"/>
        </w:r>
        <w:r w:rsidR="004A0BBD">
          <w:rPr>
            <w:noProof/>
            <w:webHidden/>
          </w:rPr>
          <w:t>96</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28" w:history="1">
        <w:r w:rsidR="00731379" w:rsidRPr="00C33782">
          <w:rPr>
            <w:rStyle w:val="af9"/>
            <w:noProof/>
          </w:rPr>
          <w:t>8.3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31379">
          <w:rPr>
            <w:noProof/>
            <w:webHidden/>
          </w:rPr>
          <w:tab/>
        </w:r>
        <w:r w:rsidR="002018A4">
          <w:rPr>
            <w:noProof/>
            <w:webHidden/>
          </w:rPr>
          <w:fldChar w:fldCharType="begin"/>
        </w:r>
        <w:r w:rsidR="00731379">
          <w:rPr>
            <w:noProof/>
            <w:webHidden/>
          </w:rPr>
          <w:instrText xml:space="preserve"> PAGEREF _Toc23429828 \h </w:instrText>
        </w:r>
        <w:r w:rsidR="002018A4">
          <w:rPr>
            <w:noProof/>
            <w:webHidden/>
          </w:rPr>
        </w:r>
        <w:r w:rsidR="002018A4">
          <w:rPr>
            <w:noProof/>
            <w:webHidden/>
          </w:rPr>
          <w:fldChar w:fldCharType="separate"/>
        </w:r>
        <w:r w:rsidR="004A0BBD">
          <w:rPr>
            <w:noProof/>
            <w:webHidden/>
          </w:rPr>
          <w:t>96</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29" w:history="1">
        <w:r w:rsidR="00731379" w:rsidRPr="00C33782">
          <w:rPr>
            <w:rStyle w:val="af9"/>
            <w:noProof/>
          </w:rPr>
          <w:t>8.4 Строительство или реконструкция тепловых сетей и центральных тепловых пунктов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31379">
          <w:rPr>
            <w:noProof/>
            <w:webHidden/>
          </w:rPr>
          <w:tab/>
        </w:r>
        <w:r w:rsidR="002018A4">
          <w:rPr>
            <w:noProof/>
            <w:webHidden/>
          </w:rPr>
          <w:fldChar w:fldCharType="begin"/>
        </w:r>
        <w:r w:rsidR="00731379">
          <w:rPr>
            <w:noProof/>
            <w:webHidden/>
          </w:rPr>
          <w:instrText xml:space="preserve"> PAGEREF _Toc23429829 \h </w:instrText>
        </w:r>
        <w:r w:rsidR="002018A4">
          <w:rPr>
            <w:noProof/>
            <w:webHidden/>
          </w:rPr>
        </w:r>
        <w:r w:rsidR="002018A4">
          <w:rPr>
            <w:noProof/>
            <w:webHidden/>
          </w:rPr>
          <w:fldChar w:fldCharType="separate"/>
        </w:r>
        <w:r w:rsidR="004A0BBD">
          <w:rPr>
            <w:noProof/>
            <w:webHidden/>
          </w:rPr>
          <w:t>97</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30" w:history="1">
        <w:r w:rsidR="00731379" w:rsidRPr="00C33782">
          <w:rPr>
            <w:rStyle w:val="af9"/>
            <w:noProof/>
          </w:rPr>
          <w:t>8.5 Строительство тепловых сетей для обеспечения нормативной надежности теплоснабжения</w:t>
        </w:r>
        <w:r w:rsidR="00731379">
          <w:rPr>
            <w:noProof/>
            <w:webHidden/>
          </w:rPr>
          <w:tab/>
        </w:r>
        <w:r w:rsidR="002018A4">
          <w:rPr>
            <w:noProof/>
            <w:webHidden/>
          </w:rPr>
          <w:fldChar w:fldCharType="begin"/>
        </w:r>
        <w:r w:rsidR="00731379">
          <w:rPr>
            <w:noProof/>
            <w:webHidden/>
          </w:rPr>
          <w:instrText xml:space="preserve"> PAGEREF _Toc23429830 \h </w:instrText>
        </w:r>
        <w:r w:rsidR="002018A4">
          <w:rPr>
            <w:noProof/>
            <w:webHidden/>
          </w:rPr>
        </w:r>
        <w:r w:rsidR="002018A4">
          <w:rPr>
            <w:noProof/>
            <w:webHidden/>
          </w:rPr>
          <w:fldChar w:fldCharType="separate"/>
        </w:r>
        <w:r w:rsidR="004A0BBD">
          <w:rPr>
            <w:noProof/>
            <w:webHidden/>
          </w:rPr>
          <w:t>97</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31" w:history="1">
        <w:r w:rsidR="00731379" w:rsidRPr="00C33782">
          <w:rPr>
            <w:rStyle w:val="af9"/>
            <w:noProof/>
          </w:rPr>
          <w:t>8.6 Реконструкция тепловых сетей с увеличением диаметра трубопроводов для обеспечения перспективных приростов тепловой нагрузки</w:t>
        </w:r>
        <w:r w:rsidR="00731379">
          <w:rPr>
            <w:noProof/>
            <w:webHidden/>
          </w:rPr>
          <w:tab/>
        </w:r>
        <w:r w:rsidR="002018A4">
          <w:rPr>
            <w:noProof/>
            <w:webHidden/>
          </w:rPr>
          <w:fldChar w:fldCharType="begin"/>
        </w:r>
        <w:r w:rsidR="00731379">
          <w:rPr>
            <w:noProof/>
            <w:webHidden/>
          </w:rPr>
          <w:instrText xml:space="preserve"> PAGEREF _Toc23429831 \h </w:instrText>
        </w:r>
        <w:r w:rsidR="002018A4">
          <w:rPr>
            <w:noProof/>
            <w:webHidden/>
          </w:rPr>
        </w:r>
        <w:r w:rsidR="002018A4">
          <w:rPr>
            <w:noProof/>
            <w:webHidden/>
          </w:rPr>
          <w:fldChar w:fldCharType="separate"/>
        </w:r>
        <w:r w:rsidR="004A0BBD">
          <w:rPr>
            <w:noProof/>
            <w:webHidden/>
          </w:rPr>
          <w:t>99</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32" w:history="1">
        <w:r w:rsidR="00731379" w:rsidRPr="00C33782">
          <w:rPr>
            <w:rStyle w:val="af9"/>
            <w:noProof/>
          </w:rPr>
          <w:t>8.7 Реконструкция тепловых сетей, подлежащих замене в связи с исчерпанием эксплуатационного ресурса</w:t>
        </w:r>
        <w:r w:rsidR="00731379">
          <w:rPr>
            <w:noProof/>
            <w:webHidden/>
          </w:rPr>
          <w:tab/>
        </w:r>
        <w:r w:rsidR="002018A4">
          <w:rPr>
            <w:noProof/>
            <w:webHidden/>
          </w:rPr>
          <w:fldChar w:fldCharType="begin"/>
        </w:r>
        <w:r w:rsidR="00731379">
          <w:rPr>
            <w:noProof/>
            <w:webHidden/>
          </w:rPr>
          <w:instrText xml:space="preserve"> PAGEREF _Toc23429832 \h </w:instrText>
        </w:r>
        <w:r w:rsidR="002018A4">
          <w:rPr>
            <w:noProof/>
            <w:webHidden/>
          </w:rPr>
        </w:r>
        <w:r w:rsidR="002018A4">
          <w:rPr>
            <w:noProof/>
            <w:webHidden/>
          </w:rPr>
          <w:fldChar w:fldCharType="separate"/>
        </w:r>
        <w:r w:rsidR="004A0BBD">
          <w:rPr>
            <w:noProof/>
            <w:webHidden/>
          </w:rPr>
          <w:t>99</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33" w:history="1">
        <w:r w:rsidR="00731379" w:rsidRPr="00C33782">
          <w:rPr>
            <w:rStyle w:val="af9"/>
            <w:noProof/>
          </w:rPr>
          <w:t>8.8 Строительство и реконструкция насосных станций</w:t>
        </w:r>
        <w:r w:rsidR="00731379">
          <w:rPr>
            <w:noProof/>
            <w:webHidden/>
          </w:rPr>
          <w:tab/>
        </w:r>
        <w:r w:rsidR="002018A4">
          <w:rPr>
            <w:noProof/>
            <w:webHidden/>
          </w:rPr>
          <w:fldChar w:fldCharType="begin"/>
        </w:r>
        <w:r w:rsidR="00731379">
          <w:rPr>
            <w:noProof/>
            <w:webHidden/>
          </w:rPr>
          <w:instrText xml:space="preserve"> PAGEREF _Toc23429833 \h </w:instrText>
        </w:r>
        <w:r w:rsidR="002018A4">
          <w:rPr>
            <w:noProof/>
            <w:webHidden/>
          </w:rPr>
        </w:r>
        <w:r w:rsidR="002018A4">
          <w:rPr>
            <w:noProof/>
            <w:webHidden/>
          </w:rPr>
          <w:fldChar w:fldCharType="separate"/>
        </w:r>
        <w:r w:rsidR="004A0BBD">
          <w:rPr>
            <w:noProof/>
            <w:webHidden/>
          </w:rPr>
          <w:t>99</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34" w:history="1">
        <w:r w:rsidR="00731379" w:rsidRPr="00C33782">
          <w:rPr>
            <w:rStyle w:val="af9"/>
            <w:noProof/>
          </w:rPr>
          <w:t>8.9 Гидравлическая промывка систем теплопотребления</w:t>
        </w:r>
        <w:r w:rsidR="00731379">
          <w:rPr>
            <w:noProof/>
            <w:webHidden/>
          </w:rPr>
          <w:tab/>
        </w:r>
        <w:r w:rsidR="002018A4">
          <w:rPr>
            <w:noProof/>
            <w:webHidden/>
          </w:rPr>
          <w:fldChar w:fldCharType="begin"/>
        </w:r>
        <w:r w:rsidR="00731379">
          <w:rPr>
            <w:noProof/>
            <w:webHidden/>
          </w:rPr>
          <w:instrText xml:space="preserve"> PAGEREF _Toc23429834 \h </w:instrText>
        </w:r>
        <w:r w:rsidR="002018A4">
          <w:rPr>
            <w:noProof/>
            <w:webHidden/>
          </w:rPr>
        </w:r>
        <w:r w:rsidR="002018A4">
          <w:rPr>
            <w:noProof/>
            <w:webHidden/>
          </w:rPr>
          <w:fldChar w:fldCharType="separate"/>
        </w:r>
        <w:r w:rsidR="004A0BBD">
          <w:rPr>
            <w:noProof/>
            <w:webHidden/>
          </w:rPr>
          <w:t>99</w:t>
        </w:r>
        <w:r w:rsidR="002018A4">
          <w:rPr>
            <w:noProof/>
            <w:webHidden/>
          </w:rPr>
          <w:fldChar w:fldCharType="end"/>
        </w:r>
      </w:hyperlink>
    </w:p>
    <w:p w:rsidR="00731379" w:rsidRDefault="00C93B94">
      <w:pPr>
        <w:pStyle w:val="16"/>
        <w:rPr>
          <w:rFonts w:asciiTheme="minorHAnsi" w:eastAsiaTheme="minorEastAsia" w:hAnsiTheme="minorHAnsi" w:cstheme="minorBidi"/>
          <w:b w:val="0"/>
          <w:bCs w:val="0"/>
          <w:caps w:val="0"/>
          <w:noProof/>
          <w:sz w:val="22"/>
          <w:szCs w:val="22"/>
          <w:lang w:eastAsia="ru-RU"/>
        </w:rPr>
      </w:pPr>
      <w:hyperlink w:anchor="_Toc23429835" w:history="1">
        <w:r w:rsidR="00731379" w:rsidRPr="00C33782">
          <w:rPr>
            <w:rStyle w:val="af9"/>
            <w:noProof/>
          </w:rPr>
          <w:t>Глава 9 – Предложения по переводу открытых систем теплоснабжения в закрытые системы</w:t>
        </w:r>
        <w:r w:rsidR="00731379">
          <w:rPr>
            <w:noProof/>
            <w:webHidden/>
          </w:rPr>
          <w:tab/>
        </w:r>
        <w:r w:rsidR="002018A4">
          <w:rPr>
            <w:noProof/>
            <w:webHidden/>
          </w:rPr>
          <w:fldChar w:fldCharType="begin"/>
        </w:r>
        <w:r w:rsidR="00731379">
          <w:rPr>
            <w:noProof/>
            <w:webHidden/>
          </w:rPr>
          <w:instrText xml:space="preserve"> PAGEREF _Toc23429835 \h </w:instrText>
        </w:r>
        <w:r w:rsidR="002018A4">
          <w:rPr>
            <w:noProof/>
            <w:webHidden/>
          </w:rPr>
        </w:r>
        <w:r w:rsidR="002018A4">
          <w:rPr>
            <w:noProof/>
            <w:webHidden/>
          </w:rPr>
          <w:fldChar w:fldCharType="separate"/>
        </w:r>
        <w:r w:rsidR="004A0BBD">
          <w:rPr>
            <w:noProof/>
            <w:webHidden/>
          </w:rPr>
          <w:t>100</w:t>
        </w:r>
        <w:r w:rsidR="002018A4">
          <w:rPr>
            <w:noProof/>
            <w:webHidden/>
          </w:rPr>
          <w:fldChar w:fldCharType="end"/>
        </w:r>
      </w:hyperlink>
    </w:p>
    <w:p w:rsidR="00731379" w:rsidRDefault="00C93B94">
      <w:pPr>
        <w:pStyle w:val="16"/>
        <w:rPr>
          <w:rFonts w:asciiTheme="minorHAnsi" w:eastAsiaTheme="minorEastAsia" w:hAnsiTheme="minorHAnsi" w:cstheme="minorBidi"/>
          <w:b w:val="0"/>
          <w:bCs w:val="0"/>
          <w:caps w:val="0"/>
          <w:noProof/>
          <w:sz w:val="22"/>
          <w:szCs w:val="22"/>
          <w:lang w:eastAsia="ru-RU"/>
        </w:rPr>
      </w:pPr>
      <w:hyperlink w:anchor="_Toc23429836" w:history="1">
        <w:r w:rsidR="00731379" w:rsidRPr="00C33782">
          <w:rPr>
            <w:rStyle w:val="af9"/>
            <w:noProof/>
          </w:rPr>
          <w:t>Глава 10 – Перспективные топливные балансы</w:t>
        </w:r>
        <w:r w:rsidR="00731379">
          <w:rPr>
            <w:noProof/>
            <w:webHidden/>
          </w:rPr>
          <w:tab/>
        </w:r>
        <w:r w:rsidR="002018A4">
          <w:rPr>
            <w:noProof/>
            <w:webHidden/>
          </w:rPr>
          <w:fldChar w:fldCharType="begin"/>
        </w:r>
        <w:r w:rsidR="00731379">
          <w:rPr>
            <w:noProof/>
            <w:webHidden/>
          </w:rPr>
          <w:instrText xml:space="preserve"> PAGEREF _Toc23429836 \h </w:instrText>
        </w:r>
        <w:r w:rsidR="002018A4">
          <w:rPr>
            <w:noProof/>
            <w:webHidden/>
          </w:rPr>
        </w:r>
        <w:r w:rsidR="002018A4">
          <w:rPr>
            <w:noProof/>
            <w:webHidden/>
          </w:rPr>
          <w:fldChar w:fldCharType="separate"/>
        </w:r>
        <w:r w:rsidR="004A0BBD">
          <w:rPr>
            <w:noProof/>
            <w:webHidden/>
          </w:rPr>
          <w:t>101</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38" w:history="1">
        <w:r w:rsidR="00731379" w:rsidRPr="00C33782">
          <w:rPr>
            <w:rStyle w:val="af9"/>
            <w:noProof/>
          </w:rPr>
          <w:t>10.1 Расчеты по каждому источнику тепловой энергии перспективных максимальных часовых и годовых расходов основного вида топлива на территории поселения, городского округа</w:t>
        </w:r>
        <w:r w:rsidR="00731379">
          <w:rPr>
            <w:noProof/>
            <w:webHidden/>
          </w:rPr>
          <w:tab/>
        </w:r>
        <w:r w:rsidR="002018A4">
          <w:rPr>
            <w:noProof/>
            <w:webHidden/>
          </w:rPr>
          <w:fldChar w:fldCharType="begin"/>
        </w:r>
        <w:r w:rsidR="00731379">
          <w:rPr>
            <w:noProof/>
            <w:webHidden/>
          </w:rPr>
          <w:instrText xml:space="preserve"> PAGEREF _Toc23429838 \h </w:instrText>
        </w:r>
        <w:r w:rsidR="002018A4">
          <w:rPr>
            <w:noProof/>
            <w:webHidden/>
          </w:rPr>
        </w:r>
        <w:r w:rsidR="002018A4">
          <w:rPr>
            <w:noProof/>
            <w:webHidden/>
          </w:rPr>
          <w:fldChar w:fldCharType="separate"/>
        </w:r>
        <w:r w:rsidR="004A0BBD">
          <w:rPr>
            <w:noProof/>
            <w:webHidden/>
          </w:rPr>
          <w:t>101</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39" w:history="1">
        <w:r w:rsidR="00731379" w:rsidRPr="00C33782">
          <w:rPr>
            <w:rStyle w:val="af9"/>
            <w:noProof/>
          </w:rPr>
          <w:t>10.2 Расчеты по каждому источнику тепловой энергии нормативных запасов аварийных видов топлива</w:t>
        </w:r>
        <w:r w:rsidR="00731379">
          <w:rPr>
            <w:noProof/>
            <w:webHidden/>
          </w:rPr>
          <w:tab/>
        </w:r>
        <w:r w:rsidR="002018A4">
          <w:rPr>
            <w:noProof/>
            <w:webHidden/>
          </w:rPr>
          <w:fldChar w:fldCharType="begin"/>
        </w:r>
        <w:r w:rsidR="00731379">
          <w:rPr>
            <w:noProof/>
            <w:webHidden/>
          </w:rPr>
          <w:instrText xml:space="preserve"> PAGEREF _Toc23429839 \h </w:instrText>
        </w:r>
        <w:r w:rsidR="002018A4">
          <w:rPr>
            <w:noProof/>
            <w:webHidden/>
          </w:rPr>
        </w:r>
        <w:r w:rsidR="002018A4">
          <w:rPr>
            <w:noProof/>
            <w:webHidden/>
          </w:rPr>
          <w:fldChar w:fldCharType="separate"/>
        </w:r>
        <w:r w:rsidR="004A0BBD">
          <w:rPr>
            <w:noProof/>
            <w:webHidden/>
          </w:rPr>
          <w:t>101</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40" w:history="1">
        <w:r w:rsidR="00731379" w:rsidRPr="00C33782">
          <w:rPr>
            <w:rStyle w:val="af9"/>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731379">
          <w:rPr>
            <w:noProof/>
            <w:webHidden/>
          </w:rPr>
          <w:tab/>
        </w:r>
        <w:r w:rsidR="002018A4">
          <w:rPr>
            <w:noProof/>
            <w:webHidden/>
          </w:rPr>
          <w:fldChar w:fldCharType="begin"/>
        </w:r>
        <w:r w:rsidR="00731379">
          <w:rPr>
            <w:noProof/>
            <w:webHidden/>
          </w:rPr>
          <w:instrText xml:space="preserve"> PAGEREF _Toc23429840 \h </w:instrText>
        </w:r>
        <w:r w:rsidR="002018A4">
          <w:rPr>
            <w:noProof/>
            <w:webHidden/>
          </w:rPr>
        </w:r>
        <w:r w:rsidR="002018A4">
          <w:rPr>
            <w:noProof/>
            <w:webHidden/>
          </w:rPr>
          <w:fldChar w:fldCharType="separate"/>
        </w:r>
        <w:r w:rsidR="004A0BBD">
          <w:rPr>
            <w:noProof/>
            <w:webHidden/>
          </w:rPr>
          <w:t>101</w:t>
        </w:r>
        <w:r w:rsidR="002018A4">
          <w:rPr>
            <w:noProof/>
            <w:webHidden/>
          </w:rPr>
          <w:fldChar w:fldCharType="end"/>
        </w:r>
      </w:hyperlink>
    </w:p>
    <w:p w:rsidR="00731379" w:rsidRDefault="00C93B94">
      <w:pPr>
        <w:pStyle w:val="16"/>
        <w:rPr>
          <w:rFonts w:asciiTheme="minorHAnsi" w:eastAsiaTheme="minorEastAsia" w:hAnsiTheme="minorHAnsi" w:cstheme="minorBidi"/>
          <w:b w:val="0"/>
          <w:bCs w:val="0"/>
          <w:caps w:val="0"/>
          <w:noProof/>
          <w:sz w:val="22"/>
          <w:szCs w:val="22"/>
          <w:lang w:eastAsia="ru-RU"/>
        </w:rPr>
      </w:pPr>
      <w:hyperlink w:anchor="_Toc23429841" w:history="1">
        <w:r w:rsidR="00731379" w:rsidRPr="00C33782">
          <w:rPr>
            <w:rStyle w:val="af9"/>
            <w:noProof/>
          </w:rPr>
          <w:t>Глава 11 – Оценка надежности теплоснабжения</w:t>
        </w:r>
        <w:r w:rsidR="00731379">
          <w:rPr>
            <w:noProof/>
            <w:webHidden/>
          </w:rPr>
          <w:tab/>
        </w:r>
        <w:r w:rsidR="002018A4">
          <w:rPr>
            <w:noProof/>
            <w:webHidden/>
          </w:rPr>
          <w:fldChar w:fldCharType="begin"/>
        </w:r>
        <w:r w:rsidR="00731379">
          <w:rPr>
            <w:noProof/>
            <w:webHidden/>
          </w:rPr>
          <w:instrText xml:space="preserve"> PAGEREF _Toc23429841 \h </w:instrText>
        </w:r>
        <w:r w:rsidR="002018A4">
          <w:rPr>
            <w:noProof/>
            <w:webHidden/>
          </w:rPr>
        </w:r>
        <w:r w:rsidR="002018A4">
          <w:rPr>
            <w:noProof/>
            <w:webHidden/>
          </w:rPr>
          <w:fldChar w:fldCharType="separate"/>
        </w:r>
        <w:r w:rsidR="004A0BBD">
          <w:rPr>
            <w:noProof/>
            <w:webHidden/>
          </w:rPr>
          <w:t>102</w:t>
        </w:r>
        <w:r w:rsidR="002018A4">
          <w:rPr>
            <w:noProof/>
            <w:webHidden/>
          </w:rPr>
          <w:fldChar w:fldCharType="end"/>
        </w:r>
      </w:hyperlink>
    </w:p>
    <w:p w:rsidR="00731379" w:rsidRDefault="00C93B94">
      <w:pPr>
        <w:pStyle w:val="16"/>
        <w:rPr>
          <w:rFonts w:asciiTheme="minorHAnsi" w:eastAsiaTheme="minorEastAsia" w:hAnsiTheme="minorHAnsi" w:cstheme="minorBidi"/>
          <w:b w:val="0"/>
          <w:bCs w:val="0"/>
          <w:caps w:val="0"/>
          <w:noProof/>
          <w:sz w:val="22"/>
          <w:szCs w:val="22"/>
          <w:lang w:eastAsia="ru-RU"/>
        </w:rPr>
      </w:pPr>
      <w:hyperlink w:anchor="_Toc23429843" w:history="1">
        <w:r w:rsidR="00731379" w:rsidRPr="00C33782">
          <w:rPr>
            <w:rStyle w:val="af9"/>
            <w:noProof/>
          </w:rPr>
          <w:t>Глава 12 – Обоснование инвестиций в строительство, реконструкцию и техническое перевооружение</w:t>
        </w:r>
        <w:r w:rsidR="00731379">
          <w:rPr>
            <w:noProof/>
            <w:webHidden/>
          </w:rPr>
          <w:tab/>
        </w:r>
        <w:r w:rsidR="002018A4">
          <w:rPr>
            <w:noProof/>
            <w:webHidden/>
          </w:rPr>
          <w:fldChar w:fldCharType="begin"/>
        </w:r>
        <w:r w:rsidR="00731379">
          <w:rPr>
            <w:noProof/>
            <w:webHidden/>
          </w:rPr>
          <w:instrText xml:space="preserve"> PAGEREF _Toc23429843 \h </w:instrText>
        </w:r>
        <w:r w:rsidR="002018A4">
          <w:rPr>
            <w:noProof/>
            <w:webHidden/>
          </w:rPr>
        </w:r>
        <w:r w:rsidR="002018A4">
          <w:rPr>
            <w:noProof/>
            <w:webHidden/>
          </w:rPr>
          <w:fldChar w:fldCharType="separate"/>
        </w:r>
        <w:r w:rsidR="004A0BBD">
          <w:rPr>
            <w:noProof/>
            <w:webHidden/>
          </w:rPr>
          <w:t>104</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45" w:history="1">
        <w:r w:rsidR="00731379" w:rsidRPr="00C33782">
          <w:rPr>
            <w:rStyle w:val="af9"/>
            <w:noProof/>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731379">
          <w:rPr>
            <w:noProof/>
            <w:webHidden/>
          </w:rPr>
          <w:tab/>
        </w:r>
        <w:r w:rsidR="002018A4">
          <w:rPr>
            <w:noProof/>
            <w:webHidden/>
          </w:rPr>
          <w:fldChar w:fldCharType="begin"/>
        </w:r>
        <w:r w:rsidR="00731379">
          <w:rPr>
            <w:noProof/>
            <w:webHidden/>
          </w:rPr>
          <w:instrText xml:space="preserve"> PAGEREF _Toc23429845 \h </w:instrText>
        </w:r>
        <w:r w:rsidR="002018A4">
          <w:rPr>
            <w:noProof/>
            <w:webHidden/>
          </w:rPr>
        </w:r>
        <w:r w:rsidR="002018A4">
          <w:rPr>
            <w:noProof/>
            <w:webHidden/>
          </w:rPr>
          <w:fldChar w:fldCharType="separate"/>
        </w:r>
        <w:r w:rsidR="004A0BBD">
          <w:rPr>
            <w:noProof/>
            <w:webHidden/>
          </w:rPr>
          <w:t>104</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46" w:history="1">
        <w:r w:rsidR="00731379" w:rsidRPr="00C33782">
          <w:rPr>
            <w:rStyle w:val="af9"/>
            <w:noProof/>
          </w:rPr>
          <w:t>12.2 Обоснование инвестиций в мероприятия по переводу открытых систем теплоснабжения в закрытые системы</w:t>
        </w:r>
        <w:r w:rsidR="00731379">
          <w:rPr>
            <w:noProof/>
            <w:webHidden/>
          </w:rPr>
          <w:tab/>
        </w:r>
        <w:r w:rsidR="002018A4">
          <w:rPr>
            <w:noProof/>
            <w:webHidden/>
          </w:rPr>
          <w:fldChar w:fldCharType="begin"/>
        </w:r>
        <w:r w:rsidR="00731379">
          <w:rPr>
            <w:noProof/>
            <w:webHidden/>
          </w:rPr>
          <w:instrText xml:space="preserve"> PAGEREF _Toc23429846 \h </w:instrText>
        </w:r>
        <w:r w:rsidR="002018A4">
          <w:rPr>
            <w:noProof/>
            <w:webHidden/>
          </w:rPr>
        </w:r>
        <w:r w:rsidR="002018A4">
          <w:rPr>
            <w:noProof/>
            <w:webHidden/>
          </w:rPr>
          <w:fldChar w:fldCharType="separate"/>
        </w:r>
        <w:r w:rsidR="004A0BBD">
          <w:rPr>
            <w:noProof/>
            <w:webHidden/>
          </w:rPr>
          <w:t>108</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47" w:history="1">
        <w:r w:rsidR="00731379" w:rsidRPr="00C33782">
          <w:rPr>
            <w:rStyle w:val="af9"/>
            <w:noProof/>
          </w:rPr>
          <w:t>12.2 Предложения по источникам инвестиций, обеспечивающих финансовые потребности</w:t>
        </w:r>
        <w:r w:rsidR="00731379">
          <w:rPr>
            <w:noProof/>
            <w:webHidden/>
          </w:rPr>
          <w:tab/>
        </w:r>
        <w:r w:rsidR="002018A4">
          <w:rPr>
            <w:noProof/>
            <w:webHidden/>
          </w:rPr>
          <w:fldChar w:fldCharType="begin"/>
        </w:r>
        <w:r w:rsidR="00731379">
          <w:rPr>
            <w:noProof/>
            <w:webHidden/>
          </w:rPr>
          <w:instrText xml:space="preserve"> PAGEREF _Toc23429847 \h </w:instrText>
        </w:r>
        <w:r w:rsidR="002018A4">
          <w:rPr>
            <w:noProof/>
            <w:webHidden/>
          </w:rPr>
        </w:r>
        <w:r w:rsidR="002018A4">
          <w:rPr>
            <w:noProof/>
            <w:webHidden/>
          </w:rPr>
          <w:fldChar w:fldCharType="separate"/>
        </w:r>
        <w:r w:rsidR="004A0BBD">
          <w:rPr>
            <w:noProof/>
            <w:webHidden/>
          </w:rPr>
          <w:t>108</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48" w:history="1">
        <w:r w:rsidR="00731379" w:rsidRPr="00C33782">
          <w:rPr>
            <w:rStyle w:val="af9"/>
            <w:noProof/>
          </w:rPr>
          <w:t>12.3 Расчеты эффективности инвестиций</w:t>
        </w:r>
        <w:r w:rsidR="00731379">
          <w:rPr>
            <w:noProof/>
            <w:webHidden/>
          </w:rPr>
          <w:tab/>
        </w:r>
        <w:r w:rsidR="002018A4">
          <w:rPr>
            <w:noProof/>
            <w:webHidden/>
          </w:rPr>
          <w:fldChar w:fldCharType="begin"/>
        </w:r>
        <w:r w:rsidR="00731379">
          <w:rPr>
            <w:noProof/>
            <w:webHidden/>
          </w:rPr>
          <w:instrText xml:space="preserve"> PAGEREF _Toc23429848 \h </w:instrText>
        </w:r>
        <w:r w:rsidR="002018A4">
          <w:rPr>
            <w:noProof/>
            <w:webHidden/>
          </w:rPr>
        </w:r>
        <w:r w:rsidR="002018A4">
          <w:rPr>
            <w:noProof/>
            <w:webHidden/>
          </w:rPr>
          <w:fldChar w:fldCharType="separate"/>
        </w:r>
        <w:r w:rsidR="004A0BBD">
          <w:rPr>
            <w:noProof/>
            <w:webHidden/>
          </w:rPr>
          <w:t>108</w:t>
        </w:r>
        <w:r w:rsidR="002018A4">
          <w:rPr>
            <w:noProof/>
            <w:webHidden/>
          </w:rPr>
          <w:fldChar w:fldCharType="end"/>
        </w:r>
      </w:hyperlink>
    </w:p>
    <w:p w:rsidR="00731379" w:rsidRDefault="00C93B94">
      <w:pPr>
        <w:pStyle w:val="22"/>
        <w:tabs>
          <w:tab w:val="right" w:leader="dot" w:pos="10195"/>
        </w:tabs>
        <w:rPr>
          <w:rFonts w:asciiTheme="minorHAnsi" w:eastAsiaTheme="minorEastAsia" w:hAnsiTheme="minorHAnsi" w:cstheme="minorBidi"/>
          <w:bCs w:val="0"/>
          <w:noProof/>
          <w:sz w:val="22"/>
          <w:szCs w:val="22"/>
          <w:lang w:eastAsia="ru-RU"/>
        </w:rPr>
      </w:pPr>
      <w:hyperlink w:anchor="_Toc23429849" w:history="1">
        <w:r w:rsidR="00731379" w:rsidRPr="00C33782">
          <w:rPr>
            <w:rStyle w:val="af9"/>
            <w:noProof/>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731379">
          <w:rPr>
            <w:noProof/>
            <w:webHidden/>
          </w:rPr>
          <w:tab/>
        </w:r>
        <w:r w:rsidR="002018A4">
          <w:rPr>
            <w:noProof/>
            <w:webHidden/>
          </w:rPr>
          <w:fldChar w:fldCharType="begin"/>
        </w:r>
        <w:r w:rsidR="00731379">
          <w:rPr>
            <w:noProof/>
            <w:webHidden/>
          </w:rPr>
          <w:instrText xml:space="preserve"> PAGEREF _Toc23429849 \h </w:instrText>
        </w:r>
        <w:r w:rsidR="002018A4">
          <w:rPr>
            <w:noProof/>
            <w:webHidden/>
          </w:rPr>
        </w:r>
        <w:r w:rsidR="002018A4">
          <w:rPr>
            <w:noProof/>
            <w:webHidden/>
          </w:rPr>
          <w:fldChar w:fldCharType="separate"/>
        </w:r>
        <w:r w:rsidR="004A0BBD">
          <w:rPr>
            <w:noProof/>
            <w:webHidden/>
          </w:rPr>
          <w:t>112</w:t>
        </w:r>
        <w:r w:rsidR="002018A4">
          <w:rPr>
            <w:noProof/>
            <w:webHidden/>
          </w:rPr>
          <w:fldChar w:fldCharType="end"/>
        </w:r>
      </w:hyperlink>
    </w:p>
    <w:p w:rsidR="00731379" w:rsidRDefault="00C93B94">
      <w:pPr>
        <w:pStyle w:val="16"/>
        <w:rPr>
          <w:rFonts w:asciiTheme="minorHAnsi" w:eastAsiaTheme="minorEastAsia" w:hAnsiTheme="minorHAnsi" w:cstheme="minorBidi"/>
          <w:b w:val="0"/>
          <w:bCs w:val="0"/>
          <w:caps w:val="0"/>
          <w:noProof/>
          <w:sz w:val="22"/>
          <w:szCs w:val="22"/>
          <w:lang w:eastAsia="ru-RU"/>
        </w:rPr>
      </w:pPr>
      <w:hyperlink w:anchor="_Toc23429850" w:history="1">
        <w:r w:rsidR="00731379" w:rsidRPr="00C33782">
          <w:rPr>
            <w:rStyle w:val="af9"/>
            <w:noProof/>
          </w:rPr>
          <w:t>Глава 13 – Индикаторы развития систем теплоснабжения городского округа</w:t>
        </w:r>
        <w:r w:rsidR="00731379">
          <w:rPr>
            <w:noProof/>
            <w:webHidden/>
          </w:rPr>
          <w:tab/>
        </w:r>
        <w:r w:rsidR="002018A4">
          <w:rPr>
            <w:noProof/>
            <w:webHidden/>
          </w:rPr>
          <w:fldChar w:fldCharType="begin"/>
        </w:r>
        <w:r w:rsidR="00731379">
          <w:rPr>
            <w:noProof/>
            <w:webHidden/>
          </w:rPr>
          <w:instrText xml:space="preserve"> PAGEREF _Toc23429850 \h </w:instrText>
        </w:r>
        <w:r w:rsidR="002018A4">
          <w:rPr>
            <w:noProof/>
            <w:webHidden/>
          </w:rPr>
        </w:r>
        <w:r w:rsidR="002018A4">
          <w:rPr>
            <w:noProof/>
            <w:webHidden/>
          </w:rPr>
          <w:fldChar w:fldCharType="separate"/>
        </w:r>
        <w:r w:rsidR="004A0BBD">
          <w:rPr>
            <w:noProof/>
            <w:webHidden/>
          </w:rPr>
          <w:t>113</w:t>
        </w:r>
        <w:r w:rsidR="002018A4">
          <w:rPr>
            <w:noProof/>
            <w:webHidden/>
          </w:rPr>
          <w:fldChar w:fldCharType="end"/>
        </w:r>
      </w:hyperlink>
    </w:p>
    <w:p w:rsidR="00731379" w:rsidRDefault="00C93B94">
      <w:pPr>
        <w:pStyle w:val="16"/>
        <w:rPr>
          <w:rFonts w:asciiTheme="minorHAnsi" w:eastAsiaTheme="minorEastAsia" w:hAnsiTheme="minorHAnsi" w:cstheme="minorBidi"/>
          <w:b w:val="0"/>
          <w:bCs w:val="0"/>
          <w:caps w:val="0"/>
          <w:noProof/>
          <w:sz w:val="22"/>
          <w:szCs w:val="22"/>
          <w:lang w:eastAsia="ru-RU"/>
        </w:rPr>
      </w:pPr>
      <w:hyperlink w:anchor="_Toc23429851" w:history="1">
        <w:r w:rsidR="00731379" w:rsidRPr="00C33782">
          <w:rPr>
            <w:rStyle w:val="af9"/>
            <w:noProof/>
          </w:rPr>
          <w:t>Глава 14 – Ценовые (тарифные) последствия</w:t>
        </w:r>
        <w:r w:rsidR="00731379">
          <w:rPr>
            <w:noProof/>
            <w:webHidden/>
          </w:rPr>
          <w:tab/>
        </w:r>
        <w:r w:rsidR="002018A4">
          <w:rPr>
            <w:noProof/>
            <w:webHidden/>
          </w:rPr>
          <w:fldChar w:fldCharType="begin"/>
        </w:r>
        <w:r w:rsidR="00731379">
          <w:rPr>
            <w:noProof/>
            <w:webHidden/>
          </w:rPr>
          <w:instrText xml:space="preserve"> PAGEREF _Toc23429851 \h </w:instrText>
        </w:r>
        <w:r w:rsidR="002018A4">
          <w:rPr>
            <w:noProof/>
            <w:webHidden/>
          </w:rPr>
        </w:r>
        <w:r w:rsidR="002018A4">
          <w:rPr>
            <w:noProof/>
            <w:webHidden/>
          </w:rPr>
          <w:fldChar w:fldCharType="separate"/>
        </w:r>
        <w:r w:rsidR="004A0BBD">
          <w:rPr>
            <w:noProof/>
            <w:webHidden/>
          </w:rPr>
          <w:t>115</w:t>
        </w:r>
        <w:r w:rsidR="002018A4">
          <w:rPr>
            <w:noProof/>
            <w:webHidden/>
          </w:rPr>
          <w:fldChar w:fldCharType="end"/>
        </w:r>
      </w:hyperlink>
    </w:p>
    <w:p w:rsidR="00731379" w:rsidRDefault="00C93B94">
      <w:pPr>
        <w:pStyle w:val="16"/>
        <w:rPr>
          <w:rFonts w:asciiTheme="minorHAnsi" w:eastAsiaTheme="minorEastAsia" w:hAnsiTheme="minorHAnsi" w:cstheme="minorBidi"/>
          <w:b w:val="0"/>
          <w:bCs w:val="0"/>
          <w:caps w:val="0"/>
          <w:noProof/>
          <w:sz w:val="22"/>
          <w:szCs w:val="22"/>
          <w:lang w:eastAsia="ru-RU"/>
        </w:rPr>
      </w:pPr>
      <w:hyperlink w:anchor="_Toc23429852" w:history="1">
        <w:r w:rsidR="00731379" w:rsidRPr="00C33782">
          <w:rPr>
            <w:rStyle w:val="af9"/>
            <w:noProof/>
          </w:rPr>
          <w:t>Глава 15 – Реестр единых теплоснабжающих организаций</w:t>
        </w:r>
        <w:r w:rsidR="00731379">
          <w:rPr>
            <w:noProof/>
            <w:webHidden/>
          </w:rPr>
          <w:tab/>
        </w:r>
        <w:r w:rsidR="002018A4">
          <w:rPr>
            <w:noProof/>
            <w:webHidden/>
          </w:rPr>
          <w:fldChar w:fldCharType="begin"/>
        </w:r>
        <w:r w:rsidR="00731379">
          <w:rPr>
            <w:noProof/>
            <w:webHidden/>
          </w:rPr>
          <w:instrText xml:space="preserve"> PAGEREF _Toc23429852 \h </w:instrText>
        </w:r>
        <w:r w:rsidR="002018A4">
          <w:rPr>
            <w:noProof/>
            <w:webHidden/>
          </w:rPr>
        </w:r>
        <w:r w:rsidR="002018A4">
          <w:rPr>
            <w:noProof/>
            <w:webHidden/>
          </w:rPr>
          <w:fldChar w:fldCharType="separate"/>
        </w:r>
        <w:r w:rsidR="004A0BBD">
          <w:rPr>
            <w:noProof/>
            <w:webHidden/>
          </w:rPr>
          <w:t>118</w:t>
        </w:r>
        <w:r w:rsidR="002018A4">
          <w:rPr>
            <w:noProof/>
            <w:webHidden/>
          </w:rPr>
          <w:fldChar w:fldCharType="end"/>
        </w:r>
      </w:hyperlink>
    </w:p>
    <w:p w:rsidR="00731379" w:rsidRDefault="00C93B94">
      <w:pPr>
        <w:pStyle w:val="16"/>
        <w:rPr>
          <w:rFonts w:asciiTheme="minorHAnsi" w:eastAsiaTheme="minorEastAsia" w:hAnsiTheme="minorHAnsi" w:cstheme="minorBidi"/>
          <w:b w:val="0"/>
          <w:bCs w:val="0"/>
          <w:caps w:val="0"/>
          <w:noProof/>
          <w:sz w:val="22"/>
          <w:szCs w:val="22"/>
          <w:lang w:eastAsia="ru-RU"/>
        </w:rPr>
      </w:pPr>
      <w:hyperlink w:anchor="_Toc23429853" w:history="1">
        <w:r w:rsidR="00731379" w:rsidRPr="00C33782">
          <w:rPr>
            <w:rStyle w:val="af9"/>
            <w:noProof/>
          </w:rPr>
          <w:t>Глава 16 – Реестр проектов схемы теплоснабжения</w:t>
        </w:r>
        <w:r w:rsidR="00731379">
          <w:rPr>
            <w:noProof/>
            <w:webHidden/>
          </w:rPr>
          <w:tab/>
        </w:r>
        <w:r w:rsidR="002018A4">
          <w:rPr>
            <w:noProof/>
            <w:webHidden/>
          </w:rPr>
          <w:fldChar w:fldCharType="begin"/>
        </w:r>
        <w:r w:rsidR="00731379">
          <w:rPr>
            <w:noProof/>
            <w:webHidden/>
          </w:rPr>
          <w:instrText xml:space="preserve"> PAGEREF _Toc23429853 \h </w:instrText>
        </w:r>
        <w:r w:rsidR="002018A4">
          <w:rPr>
            <w:noProof/>
            <w:webHidden/>
          </w:rPr>
        </w:r>
        <w:r w:rsidR="002018A4">
          <w:rPr>
            <w:noProof/>
            <w:webHidden/>
          </w:rPr>
          <w:fldChar w:fldCharType="separate"/>
        </w:r>
        <w:r w:rsidR="004A0BBD">
          <w:rPr>
            <w:noProof/>
            <w:webHidden/>
          </w:rPr>
          <w:t>120</w:t>
        </w:r>
        <w:r w:rsidR="002018A4">
          <w:rPr>
            <w:noProof/>
            <w:webHidden/>
          </w:rPr>
          <w:fldChar w:fldCharType="end"/>
        </w:r>
      </w:hyperlink>
    </w:p>
    <w:p w:rsidR="00731379" w:rsidRDefault="00C93B94">
      <w:pPr>
        <w:pStyle w:val="16"/>
        <w:rPr>
          <w:rFonts w:asciiTheme="minorHAnsi" w:eastAsiaTheme="minorEastAsia" w:hAnsiTheme="minorHAnsi" w:cstheme="minorBidi"/>
          <w:b w:val="0"/>
          <w:bCs w:val="0"/>
          <w:caps w:val="0"/>
          <w:noProof/>
          <w:sz w:val="22"/>
          <w:szCs w:val="22"/>
          <w:lang w:eastAsia="ru-RU"/>
        </w:rPr>
      </w:pPr>
      <w:hyperlink w:anchor="_Toc23429854" w:history="1">
        <w:r w:rsidR="00731379" w:rsidRPr="00C33782">
          <w:rPr>
            <w:rStyle w:val="af9"/>
            <w:noProof/>
          </w:rPr>
          <w:t>Глава 17 – Замечания и предложения к проекту схемы теплоснабжения</w:t>
        </w:r>
        <w:r w:rsidR="00731379">
          <w:rPr>
            <w:noProof/>
            <w:webHidden/>
          </w:rPr>
          <w:tab/>
        </w:r>
        <w:r w:rsidR="002018A4">
          <w:rPr>
            <w:noProof/>
            <w:webHidden/>
          </w:rPr>
          <w:fldChar w:fldCharType="begin"/>
        </w:r>
        <w:r w:rsidR="00731379">
          <w:rPr>
            <w:noProof/>
            <w:webHidden/>
          </w:rPr>
          <w:instrText xml:space="preserve"> PAGEREF _Toc23429854 \h </w:instrText>
        </w:r>
        <w:r w:rsidR="002018A4">
          <w:rPr>
            <w:noProof/>
            <w:webHidden/>
          </w:rPr>
        </w:r>
        <w:r w:rsidR="002018A4">
          <w:rPr>
            <w:noProof/>
            <w:webHidden/>
          </w:rPr>
          <w:fldChar w:fldCharType="separate"/>
        </w:r>
        <w:r w:rsidR="004A0BBD">
          <w:rPr>
            <w:noProof/>
            <w:webHidden/>
          </w:rPr>
          <w:t>124</w:t>
        </w:r>
        <w:r w:rsidR="002018A4">
          <w:rPr>
            <w:noProof/>
            <w:webHidden/>
          </w:rPr>
          <w:fldChar w:fldCharType="end"/>
        </w:r>
      </w:hyperlink>
    </w:p>
    <w:p w:rsidR="00731379" w:rsidRDefault="00C93B94">
      <w:pPr>
        <w:pStyle w:val="16"/>
        <w:rPr>
          <w:rFonts w:asciiTheme="minorHAnsi" w:eastAsiaTheme="minorEastAsia" w:hAnsiTheme="minorHAnsi" w:cstheme="minorBidi"/>
          <w:b w:val="0"/>
          <w:bCs w:val="0"/>
          <w:caps w:val="0"/>
          <w:noProof/>
          <w:sz w:val="22"/>
          <w:szCs w:val="22"/>
          <w:lang w:eastAsia="ru-RU"/>
        </w:rPr>
      </w:pPr>
      <w:hyperlink w:anchor="_Toc23429855" w:history="1">
        <w:r w:rsidR="00731379" w:rsidRPr="00C33782">
          <w:rPr>
            <w:rStyle w:val="af9"/>
            <w:noProof/>
          </w:rPr>
          <w:t>Глава 18 – Сводный том изменений, выполненных в актуализированной схеме теплоснабжения</w:t>
        </w:r>
        <w:r w:rsidR="00731379">
          <w:rPr>
            <w:noProof/>
            <w:webHidden/>
          </w:rPr>
          <w:tab/>
        </w:r>
        <w:r w:rsidR="002018A4">
          <w:rPr>
            <w:noProof/>
            <w:webHidden/>
          </w:rPr>
          <w:fldChar w:fldCharType="begin"/>
        </w:r>
        <w:r w:rsidR="00731379">
          <w:rPr>
            <w:noProof/>
            <w:webHidden/>
          </w:rPr>
          <w:instrText xml:space="preserve"> PAGEREF _Toc23429855 \h </w:instrText>
        </w:r>
        <w:r w:rsidR="002018A4">
          <w:rPr>
            <w:noProof/>
            <w:webHidden/>
          </w:rPr>
        </w:r>
        <w:r w:rsidR="002018A4">
          <w:rPr>
            <w:noProof/>
            <w:webHidden/>
          </w:rPr>
          <w:fldChar w:fldCharType="separate"/>
        </w:r>
        <w:r w:rsidR="004A0BBD">
          <w:rPr>
            <w:noProof/>
            <w:webHidden/>
          </w:rPr>
          <w:t>125</w:t>
        </w:r>
        <w:r w:rsidR="002018A4">
          <w:rPr>
            <w:noProof/>
            <w:webHidden/>
          </w:rPr>
          <w:fldChar w:fldCharType="end"/>
        </w:r>
      </w:hyperlink>
    </w:p>
    <w:p w:rsidR="00843FFD" w:rsidRPr="00835ADE" w:rsidRDefault="002018A4" w:rsidP="00C03588">
      <w:pPr>
        <w:pStyle w:val="16"/>
      </w:pPr>
      <w:r w:rsidRPr="00835ADE">
        <w:rPr>
          <w:rStyle w:val="af9"/>
          <w:noProof/>
          <w:color w:val="FF0000"/>
          <w:u w:val="none"/>
        </w:rPr>
        <w:fldChar w:fldCharType="end"/>
      </w:r>
    </w:p>
    <w:p w:rsidR="00B105C4" w:rsidRPr="00835ADE" w:rsidRDefault="00FE0570" w:rsidP="000238EB">
      <w:pPr>
        <w:pStyle w:val="1ff"/>
      </w:pPr>
      <w:bookmarkStart w:id="1" w:name="_Toc400985053"/>
      <w:bookmarkStart w:id="2" w:name="_Toc402537157"/>
      <w:bookmarkStart w:id="3" w:name="_Toc402537430"/>
      <w:bookmarkStart w:id="4" w:name="_Toc405221430"/>
      <w:bookmarkStart w:id="5" w:name="_Toc406426040"/>
      <w:bookmarkStart w:id="6" w:name="_Toc407024169"/>
      <w:bookmarkStart w:id="7" w:name="_Toc407026362"/>
      <w:bookmarkStart w:id="8" w:name="_Toc414274864"/>
      <w:bookmarkStart w:id="9" w:name="_Toc416708234"/>
      <w:bookmarkStart w:id="10" w:name="_Toc422928592"/>
      <w:bookmarkStart w:id="11" w:name="_Toc423525697"/>
      <w:r w:rsidRPr="00835ADE">
        <w:br w:type="column"/>
      </w:r>
      <w:bookmarkStart w:id="12" w:name="_Toc424042083"/>
      <w:bookmarkStart w:id="13" w:name="_Toc430345835"/>
      <w:bookmarkStart w:id="14" w:name="_Toc431569606"/>
      <w:bookmarkStart w:id="15" w:name="_Toc437278314"/>
      <w:bookmarkStart w:id="16" w:name="_Toc23429769"/>
      <w:r w:rsidR="00B105C4" w:rsidRPr="00835ADE">
        <w:lastRenderedPageBreak/>
        <w:t>Введение</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rsidR="000238EB" w:rsidRPr="000238EB" w:rsidRDefault="000238EB" w:rsidP="00BF4084">
      <w:pPr>
        <w:pStyle w:val="Afff7"/>
      </w:pPr>
      <w:bookmarkStart w:id="17" w:name="_Hlk24458473"/>
      <w:bookmarkStart w:id="18" w:name="bookmark3"/>
      <w:r w:rsidRPr="000238EB">
        <w:t xml:space="preserve">Базовым годом разработки схемы теплоснабжения </w:t>
      </w:r>
      <w:r w:rsidR="00ED7C02">
        <w:t>Волчанского</w:t>
      </w:r>
      <w:r w:rsidRPr="000238EB">
        <w:t xml:space="preserve"> городского округа предлаг</w:t>
      </w:r>
      <w:r w:rsidRPr="000238EB">
        <w:t>а</w:t>
      </w:r>
      <w:r w:rsidRPr="000238EB">
        <w:t>ется установить (</w:t>
      </w:r>
      <w:r w:rsidRPr="00064CC0">
        <w:t>i</w:t>
      </w:r>
      <w:r w:rsidRPr="000238EB">
        <w:t xml:space="preserve">-1) = 2018 г. Год проведения актуализации схемы теплоснабжения – </w:t>
      </w:r>
      <w:r w:rsidRPr="00064CC0">
        <w:t>i</w:t>
      </w:r>
      <w:r w:rsidRPr="000238EB">
        <w:t xml:space="preserve"> = 20</w:t>
      </w:r>
      <w:r w:rsidR="00CE68A6">
        <w:t>21</w:t>
      </w:r>
      <w:r w:rsidRPr="000238EB">
        <w:t xml:space="preserve"> г. Год, на который производится актуализация схемы – 202</w:t>
      </w:r>
      <w:r w:rsidR="00CE68A6">
        <w:t>2</w:t>
      </w:r>
      <w:r w:rsidRPr="000238EB">
        <w:t xml:space="preserve"> г.</w:t>
      </w:r>
    </w:p>
    <w:p w:rsidR="000238EB" w:rsidRPr="000238EB" w:rsidRDefault="000238EB" w:rsidP="00BF4084">
      <w:pPr>
        <w:pStyle w:val="Afff7"/>
      </w:pPr>
      <w:r w:rsidRPr="000238EB">
        <w:t xml:space="preserve">Схема теплоснабжения </w:t>
      </w:r>
      <w:r w:rsidR="00ED7C02">
        <w:t>Волчанского</w:t>
      </w:r>
      <w:r w:rsidRPr="000238EB">
        <w:t xml:space="preserve"> городского округа разработана в соответствии с треб</w:t>
      </w:r>
      <w:r w:rsidRPr="000238EB">
        <w:t>о</w:t>
      </w:r>
      <w:r w:rsidRPr="000238EB">
        <w:t>ваниями законодательных документов:</w:t>
      </w:r>
    </w:p>
    <w:p w:rsidR="000238EB" w:rsidRPr="00EA61E2" w:rsidRDefault="000238EB" w:rsidP="00EA61E2">
      <w:pPr>
        <w:pStyle w:val="a0"/>
      </w:pPr>
      <w:r w:rsidRPr="00EA61E2">
        <w:t>Федерального закона от 27.07.2010 г. № 190-ФЗ «О теплоснабжении»;</w:t>
      </w:r>
    </w:p>
    <w:p w:rsidR="000238EB" w:rsidRPr="00EA61E2" w:rsidRDefault="000238EB" w:rsidP="00EA61E2">
      <w:pPr>
        <w:pStyle w:val="a0"/>
      </w:pPr>
      <w:r w:rsidRPr="00EA61E2">
        <w:t>постановления Правительства РФ от 22.02.2012 г. № 154 «О требованиях к схемам те</w:t>
      </w:r>
      <w:r w:rsidRPr="00EA61E2">
        <w:t>п</w:t>
      </w:r>
      <w:r w:rsidRPr="00EA61E2">
        <w:t>лоснабжения, порядку их разработки и утверждения» (в редакции постановления Правительства Российской Федерации от 3 апреля 2018 г. № 405);</w:t>
      </w:r>
    </w:p>
    <w:p w:rsidR="000238EB" w:rsidRPr="00EA61E2" w:rsidRDefault="000238EB" w:rsidP="00EA61E2">
      <w:pPr>
        <w:pStyle w:val="a0"/>
      </w:pPr>
      <w:r w:rsidRPr="00EA61E2">
        <w:t>утвержденными в соответствии с действующим законодательством документами те</w:t>
      </w:r>
      <w:r w:rsidRPr="00EA61E2">
        <w:t>р</w:t>
      </w:r>
      <w:r w:rsidRPr="00EA61E2">
        <w:t>риториального планирования поселения, программ развития сетей инженерно-технического обе</w:t>
      </w:r>
      <w:r w:rsidRPr="00EA61E2">
        <w:t>с</w:t>
      </w:r>
      <w:r w:rsidRPr="00EA61E2">
        <w:t xml:space="preserve">печения. </w:t>
      </w:r>
    </w:p>
    <w:p w:rsidR="000238EB" w:rsidRPr="000238EB" w:rsidRDefault="000238EB" w:rsidP="00BF4084">
      <w:pPr>
        <w:pStyle w:val="Afff7"/>
      </w:pPr>
      <w:proofErr w:type="gramStart"/>
      <w:r w:rsidRPr="000238EB">
        <w:t>Структура настоящей схемы теплоснабжения в части разделов Тома 1 утверждаемой части, а также глав Тома 2 обосновывающих материалов представлена в соответствии с требованиями, утвержденными постановлением Правительства РФ от 22.02.2012 г. № 154 «О требованиях к сх</w:t>
      </w:r>
      <w:r w:rsidRPr="000238EB">
        <w:t>е</w:t>
      </w:r>
      <w:r w:rsidRPr="000238EB">
        <w:t>мам теплоснабжения, порядку их разработки и утверждения» (в редакции постановления Прав</w:t>
      </w:r>
      <w:r w:rsidRPr="000238EB">
        <w:t>и</w:t>
      </w:r>
      <w:r w:rsidRPr="000238EB">
        <w:t>тельства Российской Федерации от 3 апреля 2018 г. № 405).</w:t>
      </w:r>
      <w:proofErr w:type="gramEnd"/>
    </w:p>
    <w:p w:rsidR="000238EB" w:rsidRPr="000238EB" w:rsidRDefault="000238EB" w:rsidP="00BF4084">
      <w:pPr>
        <w:pStyle w:val="Afff7"/>
      </w:pPr>
      <w:r w:rsidRPr="000238EB">
        <w:t>Цель разработки схемы теплоснабжения: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экономического стим</w:t>
      </w:r>
      <w:r w:rsidRPr="000238EB">
        <w:t>у</w:t>
      </w:r>
      <w:r w:rsidRPr="000238EB">
        <w:t>лирования развития систем теплоснабжения и внедрения энергосберегающих технологий.</w:t>
      </w:r>
    </w:p>
    <w:p w:rsidR="000238EB" w:rsidRPr="00977F7F" w:rsidRDefault="000238EB" w:rsidP="00BF4084">
      <w:pPr>
        <w:pStyle w:val="Afff7"/>
      </w:pPr>
      <w:r w:rsidRPr="00977F7F">
        <w:t>Актуализация схемы теплоснабжения в целях:</w:t>
      </w:r>
    </w:p>
    <w:p w:rsidR="000238EB" w:rsidRPr="00977F7F" w:rsidRDefault="000238EB" w:rsidP="00EA61E2">
      <w:pPr>
        <w:pStyle w:val="a0"/>
      </w:pPr>
      <w:proofErr w:type="gramStart"/>
      <w:r w:rsidRPr="00977F7F">
        <w:t>Получени</w:t>
      </w:r>
      <w:r>
        <w:t>я</w:t>
      </w:r>
      <w:r w:rsidRPr="00977F7F">
        <w:t xml:space="preserve"> данных о существующем положении в сфере теплоснабжения </w:t>
      </w:r>
      <w:r w:rsidR="00ED7C02">
        <w:t>Волчанского</w:t>
      </w:r>
      <w:r>
        <w:t xml:space="preserve"> городского округа</w:t>
      </w:r>
      <w:r w:rsidRPr="00977F7F">
        <w:t xml:space="preserve"> и составление прогнозных вариантов развития данной сферы, поиск путей п</w:t>
      </w:r>
      <w:r w:rsidRPr="00977F7F">
        <w:t>о</w:t>
      </w:r>
      <w:r w:rsidRPr="00977F7F">
        <w:t>вышения надёжности, качества и эффективности теплоснабжения поселения, а также поиск реш</w:t>
      </w:r>
      <w:r w:rsidRPr="00977F7F">
        <w:t>е</w:t>
      </w:r>
      <w:r w:rsidRPr="00977F7F">
        <w:t>ний для обеспечения полного удовлетворения спроса на тепловую энергию (мощность) и теплон</w:t>
      </w:r>
      <w:r w:rsidRPr="00977F7F">
        <w:t>о</w:t>
      </w:r>
      <w:r w:rsidRPr="00977F7F">
        <w:t>ситель, для обеспечения надёжного теплоснабжения наиболее экономичным способом при мин</w:t>
      </w:r>
      <w:r w:rsidRPr="00977F7F">
        <w:t>и</w:t>
      </w:r>
      <w:r w:rsidRPr="00977F7F">
        <w:t>мальном воздействии на окружающую среду, для экономического стимулирования развития с</w:t>
      </w:r>
      <w:r w:rsidRPr="00977F7F">
        <w:t>и</w:t>
      </w:r>
      <w:r w:rsidRPr="00977F7F">
        <w:t>стемы</w:t>
      </w:r>
      <w:proofErr w:type="gramEnd"/>
      <w:r w:rsidRPr="00977F7F">
        <w:t xml:space="preserve"> теплоснабжения и внедрения энергосберегающих технологий.</w:t>
      </w:r>
    </w:p>
    <w:p w:rsidR="000238EB" w:rsidRPr="00977F7F" w:rsidRDefault="000238EB" w:rsidP="00EA61E2">
      <w:pPr>
        <w:pStyle w:val="a0"/>
      </w:pPr>
      <w:r w:rsidRPr="00977F7F">
        <w:t>Охраны здоровья населения и улучшения качества жизни населения путём обеспечения бесперебойного и качественного теплоснабжения;</w:t>
      </w:r>
    </w:p>
    <w:p w:rsidR="000238EB" w:rsidRPr="00977F7F" w:rsidRDefault="000238EB" w:rsidP="00EA61E2">
      <w:pPr>
        <w:pStyle w:val="a0"/>
      </w:pPr>
      <w:r w:rsidRPr="00977F7F">
        <w:t>Повышения энергетической эффективности путём оптимизации процессов произво</w:t>
      </w:r>
      <w:r w:rsidRPr="00977F7F">
        <w:t>д</w:t>
      </w:r>
      <w:r w:rsidRPr="00977F7F">
        <w:t>ства, транспорта и распределения;</w:t>
      </w:r>
    </w:p>
    <w:p w:rsidR="000238EB" w:rsidRPr="00977F7F" w:rsidRDefault="000238EB" w:rsidP="00EA61E2">
      <w:pPr>
        <w:pStyle w:val="a0"/>
      </w:pPr>
      <w:r w:rsidRPr="00977F7F">
        <w:lastRenderedPageBreak/>
        <w:t>Снижения негативного воздействия на окружающую среду;</w:t>
      </w:r>
    </w:p>
    <w:p w:rsidR="000238EB" w:rsidRPr="00977F7F" w:rsidRDefault="000238EB" w:rsidP="00EA61E2">
      <w:pPr>
        <w:pStyle w:val="a0"/>
      </w:pPr>
      <w:r w:rsidRPr="00977F7F">
        <w:t>Обеспечения доступности теплоснабжения для потребителей за счёт повышения э</w:t>
      </w:r>
      <w:r w:rsidRPr="00977F7F">
        <w:t>ф</w:t>
      </w:r>
      <w:r w:rsidRPr="00977F7F">
        <w:t>фективности деятельности организаций, осуществляющих производство, транспорт и распредел</w:t>
      </w:r>
      <w:r w:rsidRPr="00977F7F">
        <w:t>е</w:t>
      </w:r>
      <w:r w:rsidRPr="00977F7F">
        <w:t>ние тепла;</w:t>
      </w:r>
    </w:p>
    <w:p w:rsidR="000238EB" w:rsidRPr="00064CC0" w:rsidRDefault="000238EB" w:rsidP="00EA61E2">
      <w:pPr>
        <w:pStyle w:val="a0"/>
      </w:pPr>
      <w:r w:rsidRPr="00977F7F">
        <w:t>Обеспечения развития централизованных систем теплоснабжения путём развития э</w:t>
      </w:r>
      <w:r w:rsidRPr="00977F7F">
        <w:t>ф</w:t>
      </w:r>
      <w:r w:rsidRPr="00977F7F">
        <w:t>фективных форм управления этими системами, привлечения инвестиций и развития кадрового п</w:t>
      </w:r>
      <w:r w:rsidRPr="00977F7F">
        <w:t>о</w:t>
      </w:r>
      <w:r w:rsidRPr="00977F7F">
        <w:t>тенциала организаций, осуществляющих производство, транспорт и сбыт тепла.</w:t>
      </w:r>
    </w:p>
    <w:p w:rsidR="000238EB" w:rsidRPr="00064CC0" w:rsidRDefault="000238EB" w:rsidP="00BF4084">
      <w:pPr>
        <w:pStyle w:val="Afff7"/>
      </w:pPr>
      <w:r w:rsidRPr="00064CC0">
        <w:t>Принципы разработки схемы теплоснабжения:</w:t>
      </w:r>
    </w:p>
    <w:p w:rsidR="000238EB" w:rsidRPr="00064CC0" w:rsidRDefault="000238EB" w:rsidP="00EA61E2">
      <w:pPr>
        <w:pStyle w:val="a0"/>
      </w:pPr>
      <w:r w:rsidRPr="00064CC0">
        <w:t>обеспечение безопасности и надежности теплоснабжения потребителей в соответствии с требованиями технических регламентов;</w:t>
      </w:r>
    </w:p>
    <w:p w:rsidR="000238EB" w:rsidRPr="00064CC0" w:rsidRDefault="000238EB" w:rsidP="00EA61E2">
      <w:pPr>
        <w:pStyle w:val="a0"/>
      </w:pPr>
      <w:r w:rsidRPr="00064CC0">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0238EB" w:rsidRPr="00064CC0" w:rsidRDefault="000238EB" w:rsidP="00EA61E2">
      <w:pPr>
        <w:pStyle w:val="a0"/>
      </w:pPr>
      <w:r w:rsidRPr="00064CC0">
        <w:t>соблюдение баланса экономических интересов теплоснабжающих организаций и п</w:t>
      </w:r>
      <w:r w:rsidRPr="00064CC0">
        <w:t>о</w:t>
      </w:r>
      <w:r w:rsidRPr="00064CC0">
        <w:t>требителей;</w:t>
      </w:r>
    </w:p>
    <w:p w:rsidR="000238EB" w:rsidRPr="00064CC0" w:rsidRDefault="000238EB" w:rsidP="00EA61E2">
      <w:pPr>
        <w:pStyle w:val="a0"/>
      </w:pPr>
      <w:r w:rsidRPr="00064CC0">
        <w:t>минимизация затрат на теплоснабжение в расчете на каждого потребителя в долгосро</w:t>
      </w:r>
      <w:r w:rsidRPr="00064CC0">
        <w:t>ч</w:t>
      </w:r>
      <w:r w:rsidRPr="00064CC0">
        <w:t>ной перспективе;</w:t>
      </w:r>
    </w:p>
    <w:p w:rsidR="000238EB" w:rsidRPr="00064CC0" w:rsidRDefault="000238EB" w:rsidP="00EA61E2">
      <w:pPr>
        <w:pStyle w:val="a0"/>
      </w:pPr>
      <w:r w:rsidRPr="00064CC0">
        <w:t>обеспечение не дискриминационных и стабильных условий осуществления предпр</w:t>
      </w:r>
      <w:r w:rsidRPr="00064CC0">
        <w:t>и</w:t>
      </w:r>
      <w:r w:rsidRPr="00064CC0">
        <w:t>нимательской деятельности в сфере теплоснабжения;</w:t>
      </w:r>
    </w:p>
    <w:p w:rsidR="000238EB" w:rsidRPr="00064CC0" w:rsidRDefault="000238EB" w:rsidP="00EA61E2">
      <w:pPr>
        <w:pStyle w:val="a0"/>
      </w:pPr>
      <w:r w:rsidRPr="00064CC0">
        <w:t>согласованности схемы теплоснабжения с иными программами развития сетей инж</w:t>
      </w:r>
      <w:r w:rsidRPr="00064CC0">
        <w:t>е</w:t>
      </w:r>
      <w:r w:rsidRPr="00064CC0">
        <w:t>нерно-технического обеспечения, а также с программой газификации;</w:t>
      </w:r>
    </w:p>
    <w:p w:rsidR="000238EB" w:rsidRPr="00064CC0" w:rsidRDefault="000238EB" w:rsidP="00EA61E2">
      <w:pPr>
        <w:pStyle w:val="a0"/>
      </w:pPr>
      <w:r w:rsidRPr="00064CC0">
        <w:t>обеспечение экономически обоснованной доходности текущей деятельности тепл</w:t>
      </w:r>
      <w:r w:rsidRPr="00064CC0">
        <w:t>о</w:t>
      </w:r>
      <w:r w:rsidRPr="00064CC0">
        <w:t>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0238EB" w:rsidRPr="00064CC0" w:rsidRDefault="000238EB" w:rsidP="00BF4084">
      <w:pPr>
        <w:pStyle w:val="Afff7"/>
      </w:pPr>
      <w:r w:rsidRPr="00064CC0">
        <w:t>Используемые понятия и определения:</w:t>
      </w:r>
    </w:p>
    <w:p w:rsidR="000238EB" w:rsidRPr="00064CC0" w:rsidRDefault="000238EB" w:rsidP="00EA61E2">
      <w:pPr>
        <w:pStyle w:val="a0"/>
      </w:pPr>
      <w:r w:rsidRPr="00064CC0">
        <w:t>«зона действия системы теплоснабжения» - территория поселения, границы которой устанавливаются по наиболее удаленным точкам подключения потребителей к тепловым сетям, входящим в систему теплоснабжения;</w:t>
      </w:r>
    </w:p>
    <w:p w:rsidR="000238EB" w:rsidRPr="00064CC0" w:rsidRDefault="000238EB" w:rsidP="00EA61E2">
      <w:pPr>
        <w:pStyle w:val="a0"/>
      </w:pPr>
      <w:r w:rsidRPr="00064CC0">
        <w:t>«зона действия источника тепловой энергии» - территория поселения, границы которой устанавливаются закрытыми секционирующими задвижками тепловой сети системы теплосна</w:t>
      </w:r>
      <w:r w:rsidRPr="00064CC0">
        <w:t>б</w:t>
      </w:r>
      <w:r w:rsidRPr="00064CC0">
        <w:t>жения;</w:t>
      </w:r>
    </w:p>
    <w:p w:rsidR="000238EB" w:rsidRPr="00064CC0" w:rsidRDefault="000238EB" w:rsidP="00EA61E2">
      <w:pPr>
        <w:pStyle w:val="a0"/>
      </w:pPr>
      <w:r w:rsidRPr="00064CC0">
        <w:t>«установленная мощность источника тепловой энергии» -  сумма номинальных тепл</w:t>
      </w:r>
      <w:r w:rsidRPr="00064CC0">
        <w:t>о</w:t>
      </w:r>
      <w:r w:rsidRPr="00064CC0">
        <w:t>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0238EB" w:rsidRPr="00064CC0" w:rsidRDefault="000238EB" w:rsidP="00EA61E2">
      <w:pPr>
        <w:pStyle w:val="a0"/>
      </w:pPr>
      <w:proofErr w:type="gramStart"/>
      <w:r w:rsidRPr="00064CC0">
        <w:lastRenderedPageBreak/>
        <w:t>«располагаемая мощность источника тепловой энергии» - величина, равная устано</w:t>
      </w:r>
      <w:r w:rsidRPr="00064CC0">
        <w:t>в</w:t>
      </w:r>
      <w:r w:rsidRPr="00064CC0">
        <w:t>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w:t>
      </w:r>
      <w:r w:rsidRPr="00064CC0">
        <w:t>е</w:t>
      </w:r>
      <w:r w:rsidRPr="00064CC0">
        <w:t>зультате эксплуатации на продленном техническом ресурсе;</w:t>
      </w:r>
      <w:proofErr w:type="gramEnd"/>
    </w:p>
    <w:p w:rsidR="000238EB" w:rsidRPr="00064CC0" w:rsidRDefault="000238EB" w:rsidP="00EA61E2">
      <w:pPr>
        <w:pStyle w:val="a0"/>
      </w:pPr>
      <w:r w:rsidRPr="00064CC0">
        <w:t>«мощность источника тепловой энергии нетто» - величина, равная располагаемой мо</w:t>
      </w:r>
      <w:r w:rsidRPr="00064CC0">
        <w:t>щ</w:t>
      </w:r>
      <w:r w:rsidRPr="00064CC0">
        <w:t>ности источника тепловой энергии за вычетом тепловой нагрузки на собственные и хозяйственные нужды;</w:t>
      </w:r>
    </w:p>
    <w:p w:rsidR="000238EB" w:rsidRPr="00064CC0" w:rsidRDefault="000238EB" w:rsidP="00EA61E2">
      <w:pPr>
        <w:pStyle w:val="a0"/>
      </w:pPr>
      <w:r w:rsidRPr="00064CC0">
        <w:t>«</w:t>
      </w:r>
      <w:proofErr w:type="spellStart"/>
      <w:r w:rsidRPr="00064CC0">
        <w:t>теплосетевые</w:t>
      </w:r>
      <w:proofErr w:type="spellEnd"/>
      <w:r w:rsidRPr="00064CC0">
        <w:t xml:space="preserve"> объекты» - объекты, входящие в состав тепловой сети и обеспечива</w:t>
      </w:r>
      <w:r w:rsidRPr="00064CC0">
        <w:t>ю</w:t>
      </w:r>
      <w:r w:rsidRPr="00064CC0">
        <w:t xml:space="preserve">щие передачу тепловой энергии от источника тепловой энергии до </w:t>
      </w:r>
      <w:proofErr w:type="spellStart"/>
      <w:r w:rsidRPr="00064CC0">
        <w:t>теплопотребляющих</w:t>
      </w:r>
      <w:proofErr w:type="spellEnd"/>
      <w:r w:rsidRPr="00064CC0">
        <w:t xml:space="preserve"> установок потребителей тепловой энергии.</w:t>
      </w:r>
    </w:p>
    <w:bookmarkEnd w:id="17"/>
    <w:p w:rsidR="000238EB" w:rsidRDefault="000238EB" w:rsidP="00BF4084">
      <w:pPr>
        <w:pStyle w:val="Afff7"/>
      </w:pPr>
    </w:p>
    <w:p w:rsidR="000238EB" w:rsidRDefault="000238EB" w:rsidP="00BF4084">
      <w:pPr>
        <w:pStyle w:val="Afff7"/>
      </w:pPr>
    </w:p>
    <w:p w:rsidR="000238EB" w:rsidRDefault="000238EB">
      <w:pPr>
        <w:spacing w:after="200" w:line="276" w:lineRule="auto"/>
        <w:rPr>
          <w:b/>
          <w:bCs/>
          <w:spacing w:val="-1"/>
          <w:kern w:val="36"/>
          <w:sz w:val="28"/>
          <w:szCs w:val="28"/>
          <w:lang w:eastAsia="en-US"/>
        </w:rPr>
      </w:pPr>
      <w:bookmarkStart w:id="19" w:name="_Toc533078030"/>
      <w:r>
        <w:br w:type="page"/>
      </w:r>
    </w:p>
    <w:p w:rsidR="000238EB" w:rsidRPr="00064CC0" w:rsidRDefault="000238EB" w:rsidP="000238EB">
      <w:pPr>
        <w:pStyle w:val="1fff0"/>
      </w:pPr>
      <w:bookmarkStart w:id="20" w:name="_Toc23429770"/>
      <w:r w:rsidRPr="00064CC0">
        <w:lastRenderedPageBreak/>
        <w:t>Общие сведения</w:t>
      </w:r>
      <w:bookmarkEnd w:id="19"/>
      <w:bookmarkEnd w:id="20"/>
    </w:p>
    <w:p w:rsidR="00ED7C02" w:rsidRPr="00ED7C02" w:rsidRDefault="00ED7C02" w:rsidP="00BF4084">
      <w:pPr>
        <w:pStyle w:val="Afff7"/>
      </w:pPr>
      <w:bookmarkStart w:id="21" w:name="_Toc343775883"/>
      <w:proofErr w:type="spellStart"/>
      <w:r w:rsidRPr="00ED7C02">
        <w:t>Волчанский</w:t>
      </w:r>
      <w:proofErr w:type="spellEnd"/>
      <w:r w:rsidRPr="00ED7C02">
        <w:t xml:space="preserve"> городской округ расположен в северной части Свердловской области, в 450 км к северу от областного центра – г. Ек</w:t>
      </w:r>
      <w:r w:rsidR="001A49FC">
        <w:t>атеринбурга, в долинах рек Боль</w:t>
      </w:r>
      <w:r w:rsidRPr="00ED7C02">
        <w:t>шая Волчанка и Малая Во</w:t>
      </w:r>
      <w:r w:rsidRPr="00ED7C02">
        <w:t>л</w:t>
      </w:r>
      <w:r w:rsidRPr="00ED7C02">
        <w:t xml:space="preserve">чанка. </w:t>
      </w:r>
    </w:p>
    <w:p w:rsidR="00ED7C02" w:rsidRDefault="00ED7C02" w:rsidP="00BF4084">
      <w:pPr>
        <w:pStyle w:val="Afff7"/>
      </w:pPr>
      <w:r w:rsidRPr="00ED7C02">
        <w:t>Территория Волчанского городского округа примыкает с севера – к Североуральскому г</w:t>
      </w:r>
      <w:r w:rsidRPr="00ED7C02">
        <w:t>о</w:t>
      </w:r>
      <w:r w:rsidRPr="00ED7C02">
        <w:t xml:space="preserve">родскому округу, северо-востока – к </w:t>
      </w:r>
      <w:proofErr w:type="spellStart"/>
      <w:r w:rsidRPr="00ED7C02">
        <w:t>Серовскому</w:t>
      </w:r>
      <w:proofErr w:type="spellEnd"/>
      <w:r w:rsidRPr="00ED7C02">
        <w:t xml:space="preserve"> городскому округу, востока – к городскому округу Краснотурьинск, юго-запада – к городскому округу Карпинск. </w:t>
      </w:r>
    </w:p>
    <w:p w:rsidR="00777278" w:rsidRPr="00ED7C02" w:rsidRDefault="00777278" w:rsidP="00777278">
      <w:pPr>
        <w:pStyle w:val="Afff7"/>
      </w:pPr>
      <w:r w:rsidRPr="00ED7C02">
        <w:t>Административным центром является г. Волчанск, разделенный на дв</w:t>
      </w:r>
      <w:r>
        <w:t>е части</w:t>
      </w:r>
      <w:r w:rsidRPr="00ED7C02">
        <w:t xml:space="preserve"> - Северн</w:t>
      </w:r>
      <w:r>
        <w:t>ая</w:t>
      </w:r>
      <w:r w:rsidRPr="00ED7C02">
        <w:t xml:space="preserve"> и Южн</w:t>
      </w:r>
      <w:r>
        <w:t>ая</w:t>
      </w:r>
      <w:r w:rsidRPr="00ED7C02">
        <w:t xml:space="preserve">. </w:t>
      </w:r>
      <w:proofErr w:type="gramStart"/>
      <w:r w:rsidRPr="00ED7C02">
        <w:t>Расстояние между Северн</w:t>
      </w:r>
      <w:r>
        <w:t>ой</w:t>
      </w:r>
      <w:r w:rsidRPr="00ED7C02">
        <w:t xml:space="preserve"> и Южн</w:t>
      </w:r>
      <w:r>
        <w:t>ой</w:t>
      </w:r>
      <w:r w:rsidRPr="00ED7C02">
        <w:t xml:space="preserve"> </w:t>
      </w:r>
      <w:r>
        <w:t>частями</w:t>
      </w:r>
      <w:r w:rsidRPr="00ED7C02">
        <w:t xml:space="preserve"> по прямой ~ 7 км., по федеральной трассе </w:t>
      </w:r>
      <w:r>
        <w:br/>
      </w:r>
      <w:r w:rsidRPr="00ED7C02">
        <w:t xml:space="preserve">~ 13 км. </w:t>
      </w:r>
      <w:proofErr w:type="gramEnd"/>
    </w:p>
    <w:p w:rsidR="00ED7C02" w:rsidRPr="00ED7C02" w:rsidRDefault="00ED7C02" w:rsidP="00BF4084">
      <w:pPr>
        <w:pStyle w:val="Afff7"/>
      </w:pPr>
      <w:r w:rsidRPr="00ED7C02">
        <w:t xml:space="preserve">В соответствии со «Схемой территориального планирования Свердловской области» </w:t>
      </w:r>
      <w:proofErr w:type="spellStart"/>
      <w:r w:rsidRPr="00ED7C02">
        <w:t>Во</w:t>
      </w:r>
      <w:r w:rsidRPr="00ED7C02">
        <w:t>л</w:t>
      </w:r>
      <w:r w:rsidRPr="00ED7C02">
        <w:t>чанский</w:t>
      </w:r>
      <w:proofErr w:type="spellEnd"/>
      <w:r w:rsidRPr="00ED7C02">
        <w:t xml:space="preserve"> городской округ входит в </w:t>
      </w:r>
      <w:proofErr w:type="spellStart"/>
      <w:r w:rsidRPr="00ED7C02">
        <w:t>Серовскую</w:t>
      </w:r>
      <w:proofErr w:type="spellEnd"/>
      <w:r w:rsidRPr="00ED7C02">
        <w:t xml:space="preserve"> систему расселения вместе с городскими округами </w:t>
      </w:r>
      <w:proofErr w:type="spellStart"/>
      <w:r w:rsidRPr="00ED7C02">
        <w:t>Серовский</w:t>
      </w:r>
      <w:proofErr w:type="spellEnd"/>
      <w:r w:rsidRPr="00ED7C02">
        <w:t xml:space="preserve">, </w:t>
      </w:r>
      <w:proofErr w:type="spellStart"/>
      <w:r w:rsidRPr="00ED7C02">
        <w:t>Североуральский</w:t>
      </w:r>
      <w:proofErr w:type="spellEnd"/>
      <w:r w:rsidRPr="00ED7C02">
        <w:t xml:space="preserve">, Краснотурьинск, Карпинск, </w:t>
      </w:r>
      <w:proofErr w:type="spellStart"/>
      <w:r w:rsidRPr="00ED7C02">
        <w:t>Сосьвинский</w:t>
      </w:r>
      <w:proofErr w:type="spellEnd"/>
      <w:r w:rsidRPr="00ED7C02">
        <w:t xml:space="preserve">, Верхотурский, </w:t>
      </w:r>
      <w:proofErr w:type="spellStart"/>
      <w:r w:rsidRPr="00ED7C02">
        <w:t>Новол</w:t>
      </w:r>
      <w:r w:rsidRPr="00ED7C02">
        <w:t>я</w:t>
      </w:r>
      <w:r w:rsidRPr="00ED7C02">
        <w:t>линский</w:t>
      </w:r>
      <w:proofErr w:type="spellEnd"/>
      <w:r w:rsidRPr="00ED7C02">
        <w:t xml:space="preserve">. Центр </w:t>
      </w:r>
      <w:proofErr w:type="spellStart"/>
      <w:r w:rsidRPr="00ED7C02">
        <w:t>Серовской</w:t>
      </w:r>
      <w:proofErr w:type="spellEnd"/>
      <w:r w:rsidRPr="00ED7C02">
        <w:t xml:space="preserve"> системы расселения – город Серов. </w:t>
      </w:r>
    </w:p>
    <w:p w:rsidR="000238EB" w:rsidRPr="000238EB" w:rsidRDefault="00ED7C02" w:rsidP="00606CCE">
      <w:pPr>
        <w:pStyle w:val="Afff7"/>
      </w:pPr>
      <w:proofErr w:type="spellStart"/>
      <w:r w:rsidRPr="00ED7C02">
        <w:t>Волчанский</w:t>
      </w:r>
      <w:proofErr w:type="spellEnd"/>
      <w:r w:rsidRPr="00ED7C02">
        <w:t xml:space="preserve"> городской округ (ВГО) относится к Северному управленческому округу Свер</w:t>
      </w:r>
      <w:r w:rsidRPr="00ED7C02">
        <w:t>д</w:t>
      </w:r>
      <w:r w:rsidRPr="00ED7C02">
        <w:t>ловской области. Общая площадь Волчанского городского округа 483 кв. километров. Всхолмле</w:t>
      </w:r>
      <w:r w:rsidRPr="00ED7C02">
        <w:t>н</w:t>
      </w:r>
      <w:r w:rsidRPr="00ED7C02">
        <w:t>ная равнина, типичная для Зауралья и предгорно-увалистой полосы восточной стороны Северного Урала. Абсолютная отметка колеблется от 200 до 225 м., увеличиваясь в центре до 240 м. Общая площадь жилого фонда Волчанского городского округа на 2015 год с</w:t>
      </w:r>
      <w:r>
        <w:t>о</w:t>
      </w:r>
      <w:r w:rsidRPr="00ED7C02">
        <w:t>ставляет 281,3 тыс</w:t>
      </w:r>
      <w:proofErr w:type="gramStart"/>
      <w:r w:rsidRPr="00ED7C02">
        <w:t>.м</w:t>
      </w:r>
      <w:proofErr w:type="gramEnd"/>
      <w:r w:rsidRPr="00ED7C02">
        <w:rPr>
          <w:sz w:val="18"/>
          <w:szCs w:val="18"/>
        </w:rPr>
        <w:t>2</w:t>
      </w:r>
      <w:r w:rsidRPr="00ED7C02">
        <w:t>, из которой 62,7 тыс.м</w:t>
      </w:r>
      <w:r w:rsidRPr="00ED7C02">
        <w:rPr>
          <w:sz w:val="18"/>
          <w:szCs w:val="18"/>
        </w:rPr>
        <w:t xml:space="preserve">2 </w:t>
      </w:r>
      <w:r w:rsidRPr="00ED7C02">
        <w:t>составляет индивидуальная жилая за-стройка, 218,6 тыс.м</w:t>
      </w:r>
      <w:r w:rsidRPr="00ED7C02">
        <w:rPr>
          <w:sz w:val="18"/>
          <w:szCs w:val="18"/>
        </w:rPr>
        <w:t xml:space="preserve">2 </w:t>
      </w:r>
      <w:r w:rsidRPr="00ED7C02">
        <w:t>– многоквартирная жилая застройка. Средняя обеспеченность населения жилым фондом в городском округе составл</w:t>
      </w:r>
      <w:r w:rsidRPr="00ED7C02">
        <w:t>я</w:t>
      </w:r>
      <w:r w:rsidRPr="00ED7C02">
        <w:t>ет 28,95 м</w:t>
      </w:r>
      <w:proofErr w:type="gramStart"/>
      <w:r w:rsidRPr="00ED7C02">
        <w:rPr>
          <w:sz w:val="18"/>
          <w:szCs w:val="18"/>
        </w:rPr>
        <w:t>2</w:t>
      </w:r>
      <w:proofErr w:type="gramEnd"/>
      <w:r w:rsidRPr="00ED7C02">
        <w:t>/чел.</w:t>
      </w:r>
    </w:p>
    <w:p w:rsidR="000238EB" w:rsidRDefault="00ED7C02" w:rsidP="000238EB">
      <w:pPr>
        <w:keepNext/>
      </w:pPr>
      <w:r>
        <w:rPr>
          <w:noProof/>
        </w:rPr>
        <w:lastRenderedPageBreak/>
        <w:drawing>
          <wp:inline distT="0" distB="0" distL="0" distR="0">
            <wp:extent cx="6477000" cy="70961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0" cy="7096125"/>
                    </a:xfrm>
                    <a:prstGeom prst="rect">
                      <a:avLst/>
                    </a:prstGeom>
                    <a:noFill/>
                    <a:ln>
                      <a:noFill/>
                    </a:ln>
                  </pic:spPr>
                </pic:pic>
              </a:graphicData>
            </a:graphic>
          </wp:inline>
        </w:drawing>
      </w:r>
    </w:p>
    <w:p w:rsidR="000238EB" w:rsidRDefault="000238EB" w:rsidP="000238EB">
      <w:pPr>
        <w:pStyle w:val="afff5"/>
      </w:pPr>
      <w:bookmarkStart w:id="22" w:name="_Ref536549482"/>
      <w:r>
        <w:t xml:space="preserve">Рисунок </w:t>
      </w:r>
      <w:r w:rsidR="002018A4">
        <w:rPr>
          <w:noProof/>
        </w:rPr>
        <w:fldChar w:fldCharType="begin"/>
      </w:r>
      <w:r w:rsidR="00B04593">
        <w:rPr>
          <w:noProof/>
        </w:rPr>
        <w:instrText xml:space="preserve"> SEQ Рисунок \* ARABIC </w:instrText>
      </w:r>
      <w:r w:rsidR="002018A4">
        <w:rPr>
          <w:noProof/>
        </w:rPr>
        <w:fldChar w:fldCharType="separate"/>
      </w:r>
      <w:r w:rsidR="004A0BBD">
        <w:rPr>
          <w:noProof/>
        </w:rPr>
        <w:t>1</w:t>
      </w:r>
      <w:r w:rsidR="002018A4">
        <w:rPr>
          <w:noProof/>
        </w:rPr>
        <w:fldChar w:fldCharType="end"/>
      </w:r>
      <w:bookmarkEnd w:id="22"/>
      <w:r>
        <w:t xml:space="preserve">. </w:t>
      </w:r>
      <w:r w:rsidR="00B91A76">
        <w:t>Положение</w:t>
      </w:r>
      <w:r w:rsidRPr="0073069D">
        <w:t xml:space="preserve"> </w:t>
      </w:r>
      <w:r w:rsidR="00ED7C02">
        <w:t>Волчанского</w:t>
      </w:r>
      <w:r w:rsidRPr="0073069D">
        <w:t xml:space="preserve"> городского округа</w:t>
      </w:r>
    </w:p>
    <w:bookmarkEnd w:id="21"/>
    <w:p w:rsidR="00DD53B5" w:rsidRPr="00835ADE" w:rsidRDefault="00DD53B5" w:rsidP="00B64A35">
      <w:pPr>
        <w:pStyle w:val="afb"/>
        <w:jc w:val="left"/>
        <w:rPr>
          <w:szCs w:val="24"/>
        </w:rPr>
      </w:pPr>
    </w:p>
    <w:p w:rsidR="008E656F" w:rsidRPr="000238EB" w:rsidRDefault="00F679F4" w:rsidP="000238EB">
      <w:pPr>
        <w:pStyle w:val="1ff"/>
      </w:pPr>
      <w:bookmarkStart w:id="23" w:name="_Toc407638489"/>
      <w:bookmarkStart w:id="24" w:name="_Toc407703133"/>
      <w:bookmarkStart w:id="25" w:name="_Toc407703953"/>
      <w:bookmarkStart w:id="26" w:name="_Toc414274865"/>
      <w:bookmarkStart w:id="27" w:name="_Toc416708235"/>
      <w:bookmarkStart w:id="28" w:name="_Toc422928593"/>
      <w:bookmarkStart w:id="29" w:name="_Toc423525698"/>
      <w:bookmarkStart w:id="30" w:name="_Toc424042084"/>
      <w:bookmarkStart w:id="31" w:name="_Toc430345836"/>
      <w:bookmarkStart w:id="32" w:name="_Toc431569607"/>
      <w:bookmarkStart w:id="33" w:name="_Toc437278315"/>
      <w:bookmarkStart w:id="34" w:name="_Toc23429771"/>
      <w:bookmarkEnd w:id="18"/>
      <w:r w:rsidRPr="000238EB">
        <w:lastRenderedPageBreak/>
        <w:t>Глава 1 – Существующее положение в сфере производства, передачи и п</w:t>
      </w:r>
      <w:r w:rsidRPr="000238EB">
        <w:t>о</w:t>
      </w:r>
      <w:r w:rsidRPr="000238EB">
        <w:t>требления тепловой энергии для целей теплоснабжения</w:t>
      </w:r>
      <w:bookmarkEnd w:id="23"/>
      <w:bookmarkEnd w:id="24"/>
      <w:bookmarkEnd w:id="25"/>
      <w:bookmarkEnd w:id="26"/>
      <w:bookmarkEnd w:id="27"/>
      <w:bookmarkEnd w:id="28"/>
      <w:bookmarkEnd w:id="29"/>
      <w:bookmarkEnd w:id="30"/>
      <w:bookmarkEnd w:id="31"/>
      <w:bookmarkEnd w:id="32"/>
      <w:bookmarkEnd w:id="33"/>
      <w:bookmarkEnd w:id="34"/>
    </w:p>
    <w:p w:rsidR="008E656F" w:rsidRPr="000238EB" w:rsidRDefault="004B3C30" w:rsidP="000238EB">
      <w:pPr>
        <w:pStyle w:val="2f"/>
      </w:pPr>
      <w:bookmarkStart w:id="35" w:name="_Toc407638490"/>
      <w:bookmarkStart w:id="36" w:name="_Toc407703134"/>
      <w:bookmarkStart w:id="37" w:name="_Toc407703954"/>
      <w:bookmarkStart w:id="38" w:name="_Toc414274866"/>
      <w:bookmarkStart w:id="39" w:name="_Toc416708236"/>
      <w:bookmarkStart w:id="40" w:name="_Toc422928594"/>
      <w:bookmarkStart w:id="41" w:name="_Toc423525699"/>
      <w:bookmarkStart w:id="42" w:name="_Toc424042085"/>
      <w:bookmarkStart w:id="43" w:name="_Toc430345837"/>
      <w:bookmarkStart w:id="44" w:name="_Toc431569608"/>
      <w:bookmarkStart w:id="45" w:name="_Toc437278316"/>
      <w:bookmarkStart w:id="46" w:name="_Toc23429772"/>
      <w:r w:rsidRPr="000238EB">
        <w:t xml:space="preserve">Часть 1 </w:t>
      </w:r>
      <w:r w:rsidR="00F33945" w:rsidRPr="000238EB">
        <w:t xml:space="preserve">– </w:t>
      </w:r>
      <w:r w:rsidRPr="000238EB">
        <w:t>Функциональная</w:t>
      </w:r>
      <w:r w:rsidR="00F33945" w:rsidRPr="000238EB">
        <w:t xml:space="preserve"> </w:t>
      </w:r>
      <w:r w:rsidRPr="000238EB">
        <w:t>структура теплоснабжения</w:t>
      </w:r>
      <w:bookmarkEnd w:id="35"/>
      <w:bookmarkEnd w:id="36"/>
      <w:bookmarkEnd w:id="37"/>
      <w:bookmarkEnd w:id="38"/>
      <w:bookmarkEnd w:id="39"/>
      <w:bookmarkEnd w:id="40"/>
      <w:bookmarkEnd w:id="41"/>
      <w:bookmarkEnd w:id="42"/>
      <w:bookmarkEnd w:id="43"/>
      <w:bookmarkEnd w:id="44"/>
      <w:bookmarkEnd w:id="45"/>
      <w:bookmarkEnd w:id="46"/>
    </w:p>
    <w:p w:rsidR="000238EB" w:rsidRPr="000238EB" w:rsidRDefault="000238EB" w:rsidP="000238EB">
      <w:pPr>
        <w:pStyle w:val="36"/>
      </w:pPr>
      <w:bookmarkStart w:id="47" w:name="_Toc510028860"/>
      <w:bookmarkStart w:id="48" w:name="_Toc533078033"/>
      <w:bookmarkStart w:id="49" w:name="_Toc407638491"/>
      <w:bookmarkStart w:id="50" w:name="_Toc407703135"/>
      <w:bookmarkStart w:id="51" w:name="_Toc407703955"/>
      <w:bookmarkStart w:id="52" w:name="_Toc414274867"/>
      <w:bookmarkStart w:id="53" w:name="_Toc416708237"/>
      <w:bookmarkStart w:id="54" w:name="_Toc422928595"/>
      <w:bookmarkStart w:id="55" w:name="_Toc423525700"/>
      <w:bookmarkStart w:id="56" w:name="_Toc424042086"/>
      <w:bookmarkStart w:id="57" w:name="_Toc430345838"/>
      <w:bookmarkStart w:id="58" w:name="_Toc431569609"/>
      <w:r w:rsidRPr="000238EB">
        <w:t xml:space="preserve">1.1.1 Описание эксплуатационных зон действия теплоснабжающих и </w:t>
      </w:r>
      <w:proofErr w:type="spellStart"/>
      <w:r w:rsidRPr="000238EB">
        <w:t>те</w:t>
      </w:r>
      <w:r w:rsidRPr="000238EB">
        <w:t>п</w:t>
      </w:r>
      <w:r w:rsidRPr="000238EB">
        <w:t>лосетевых</w:t>
      </w:r>
      <w:proofErr w:type="spellEnd"/>
      <w:r w:rsidRPr="000238EB">
        <w:t xml:space="preserve"> организаций</w:t>
      </w:r>
      <w:bookmarkEnd w:id="47"/>
      <w:bookmarkEnd w:id="48"/>
    </w:p>
    <w:p w:rsidR="000238EB" w:rsidRPr="000238EB" w:rsidRDefault="000238EB" w:rsidP="00BF4084">
      <w:pPr>
        <w:pStyle w:val="Afff7"/>
      </w:pPr>
      <w:r w:rsidRPr="000238EB">
        <w:t xml:space="preserve">На территории </w:t>
      </w:r>
      <w:r w:rsidR="00ED7C02">
        <w:t>Волчанского</w:t>
      </w:r>
      <w:r w:rsidRPr="000238EB">
        <w:t xml:space="preserve"> городского округа централизованное теплоснабжение ос</w:t>
      </w:r>
      <w:r w:rsidRPr="000238EB">
        <w:t>у</w:t>
      </w:r>
      <w:r w:rsidRPr="000238EB">
        <w:t xml:space="preserve">ществляется </w:t>
      </w:r>
      <w:r w:rsidR="00C14AAA">
        <w:t>в следующих населенных пунктах:</w:t>
      </w:r>
    </w:p>
    <w:p w:rsidR="000238EB" w:rsidRPr="00BF4084" w:rsidRDefault="00C14AAA" w:rsidP="00EA61E2">
      <w:pPr>
        <w:pStyle w:val="a0"/>
      </w:pPr>
      <w:r w:rsidRPr="00BF4084">
        <w:t xml:space="preserve">г. </w:t>
      </w:r>
      <w:r w:rsidR="00ED7C02" w:rsidRPr="00BF4084">
        <w:t>Волчанск</w:t>
      </w:r>
      <w:r w:rsidR="000238EB" w:rsidRPr="00BF4084">
        <w:t>;</w:t>
      </w:r>
    </w:p>
    <w:p w:rsidR="00C14AAA" w:rsidRPr="00BF4084" w:rsidRDefault="00ED7C02" w:rsidP="00EA61E2">
      <w:pPr>
        <w:pStyle w:val="a0"/>
      </w:pPr>
      <w:r w:rsidRPr="00BF4084">
        <w:t>п. Вьюжный.</w:t>
      </w:r>
    </w:p>
    <w:p w:rsidR="00112A3F" w:rsidRPr="00BF4084" w:rsidRDefault="00761507" w:rsidP="00BF4084">
      <w:pPr>
        <w:pStyle w:val="Afff7"/>
      </w:pPr>
      <w:r w:rsidRPr="00BF4084">
        <w:t xml:space="preserve">Всего в централизованном теплоснабжении потребителей </w:t>
      </w:r>
      <w:r w:rsidR="00ED7C02" w:rsidRPr="00BF4084">
        <w:t>Волчанского</w:t>
      </w:r>
      <w:r w:rsidRPr="00BF4084">
        <w:t xml:space="preserve"> городского округа участвуют </w:t>
      </w:r>
      <w:r w:rsidR="00ED7C02" w:rsidRPr="00BF4084">
        <w:t>2</w:t>
      </w:r>
      <w:r w:rsidRPr="00BF4084">
        <w:t xml:space="preserve"> организаци</w:t>
      </w:r>
      <w:r w:rsidR="00ED7C02" w:rsidRPr="00BF4084">
        <w:t xml:space="preserve">и: </w:t>
      </w:r>
      <w:proofErr w:type="spellStart"/>
      <w:r w:rsidR="00ED7C02" w:rsidRPr="00BF4084">
        <w:t>Волчанский</w:t>
      </w:r>
      <w:proofErr w:type="spellEnd"/>
      <w:r w:rsidR="00ED7C02" w:rsidRPr="00BF4084">
        <w:t xml:space="preserve"> Механический Завод, филиал АО «Научно-производственная корпорация «Уралвагонзавод» им Ф.Э. Дзержинского» и МУП «</w:t>
      </w:r>
      <w:proofErr w:type="spellStart"/>
      <w:r w:rsidR="00ED7C02" w:rsidRPr="00BF4084">
        <w:t>Волчанский</w:t>
      </w:r>
      <w:proofErr w:type="spellEnd"/>
      <w:r w:rsidR="00ED7C02" w:rsidRPr="00BF4084">
        <w:t xml:space="preserve"> теплоэнергетический комплекс»</w:t>
      </w:r>
      <w:r w:rsidRPr="00BF4084">
        <w:t>,</w:t>
      </w:r>
      <w:r w:rsidR="000238EB" w:rsidRPr="00BF4084">
        <w:t xml:space="preserve"> осуществля</w:t>
      </w:r>
      <w:r w:rsidRPr="00BF4084">
        <w:t>ющи</w:t>
      </w:r>
      <w:r w:rsidR="00112A3F" w:rsidRPr="00BF4084">
        <w:t>е</w:t>
      </w:r>
      <w:r w:rsidR="000238EB" w:rsidRPr="00BF4084">
        <w:t xml:space="preserve"> генерацию тепловой энергии, транспорт те</w:t>
      </w:r>
      <w:r w:rsidR="000238EB" w:rsidRPr="00BF4084">
        <w:t>п</w:t>
      </w:r>
      <w:r w:rsidR="000238EB" w:rsidRPr="00BF4084">
        <w:t>лоносителя до конечных потребителей городского округа, а также реализацию потребляемой те</w:t>
      </w:r>
      <w:r w:rsidR="000238EB" w:rsidRPr="00BF4084">
        <w:t>п</w:t>
      </w:r>
      <w:r w:rsidR="000238EB" w:rsidRPr="00BF4084">
        <w:t>ловой энергии.</w:t>
      </w:r>
      <w:r w:rsidR="00A2564A" w:rsidRPr="00BF4084">
        <w:t xml:space="preserve"> </w:t>
      </w:r>
    </w:p>
    <w:p w:rsidR="000238EB" w:rsidRDefault="00A2564A" w:rsidP="00BF4084">
      <w:pPr>
        <w:pStyle w:val="Afff7"/>
      </w:pPr>
      <w:r>
        <w:t>Также на территории городского округа существуют системы теплоснабжения ведомстве</w:t>
      </w:r>
      <w:r>
        <w:t>н</w:t>
      </w:r>
      <w:r>
        <w:t>ных организаций и потребителей, которые не оказывают коммунальных услуг населению</w:t>
      </w:r>
      <w:r w:rsidR="00112A3F">
        <w:t xml:space="preserve"> (</w:t>
      </w:r>
      <w:r w:rsidR="002018A4">
        <w:fldChar w:fldCharType="begin"/>
      </w:r>
      <w:r w:rsidR="00BF4084">
        <w:instrText xml:space="preserve"> REF _Ref22211174 \h </w:instrText>
      </w:r>
      <w:r w:rsidR="002018A4">
        <w:fldChar w:fldCharType="separate"/>
      </w:r>
      <w:r w:rsidR="004A0BBD">
        <w:t xml:space="preserve">Таблица </w:t>
      </w:r>
      <w:r w:rsidR="004A0BBD">
        <w:rPr>
          <w:noProof/>
        </w:rPr>
        <w:t>1</w:t>
      </w:r>
      <w:r w:rsidR="002018A4">
        <w:fldChar w:fldCharType="end"/>
      </w:r>
      <w:r w:rsidR="00112A3F">
        <w:t>)</w:t>
      </w:r>
      <w:r>
        <w:t>.</w:t>
      </w:r>
    </w:p>
    <w:p w:rsidR="00BF4084" w:rsidRDefault="00BF4084" w:rsidP="00BF4084">
      <w:pPr>
        <w:pStyle w:val="afff9"/>
      </w:pPr>
      <w:bookmarkStart w:id="59" w:name="_Ref22211174"/>
      <w:r>
        <w:t xml:space="preserve">Таблица </w:t>
      </w:r>
      <w:fldSimple w:instr=" SEQ Таблица \* ARABIC ">
        <w:r w:rsidR="004A0BBD">
          <w:rPr>
            <w:noProof/>
          </w:rPr>
          <w:t>1</w:t>
        </w:r>
      </w:fldSimple>
      <w:bookmarkEnd w:id="59"/>
      <w:r>
        <w:t>. Ведомственные котельные</w:t>
      </w:r>
    </w:p>
    <w:tbl>
      <w:tblPr>
        <w:tblStyle w:val="ad"/>
        <w:tblW w:w="0" w:type="auto"/>
        <w:tblLook w:val="04A0" w:firstRow="1" w:lastRow="0" w:firstColumn="1" w:lastColumn="0" w:noHBand="0" w:noVBand="1"/>
      </w:tblPr>
      <w:tblGrid>
        <w:gridCol w:w="2548"/>
        <w:gridCol w:w="2549"/>
        <w:gridCol w:w="2549"/>
        <w:gridCol w:w="2549"/>
      </w:tblGrid>
      <w:tr w:rsidR="00112A3F" w:rsidRPr="00412FE0" w:rsidTr="00112A3F">
        <w:tc>
          <w:tcPr>
            <w:tcW w:w="2548" w:type="dxa"/>
            <w:vAlign w:val="center"/>
          </w:tcPr>
          <w:p w:rsidR="00112A3F" w:rsidRPr="00412FE0" w:rsidRDefault="00112A3F" w:rsidP="00112A3F">
            <w:pPr>
              <w:pStyle w:val="afffffff6"/>
              <w:rPr>
                <w:sz w:val="20"/>
                <w:szCs w:val="20"/>
              </w:rPr>
            </w:pPr>
            <w:r w:rsidRPr="00412FE0">
              <w:rPr>
                <w:sz w:val="20"/>
                <w:szCs w:val="20"/>
              </w:rPr>
              <w:t>Наименование</w:t>
            </w:r>
          </w:p>
        </w:tc>
        <w:tc>
          <w:tcPr>
            <w:tcW w:w="2549" w:type="dxa"/>
            <w:vAlign w:val="center"/>
          </w:tcPr>
          <w:p w:rsidR="00112A3F" w:rsidRPr="00412FE0" w:rsidRDefault="00112A3F" w:rsidP="00112A3F">
            <w:pPr>
              <w:pStyle w:val="afffffff6"/>
              <w:rPr>
                <w:sz w:val="20"/>
                <w:szCs w:val="20"/>
              </w:rPr>
            </w:pPr>
            <w:r w:rsidRPr="00412FE0">
              <w:rPr>
                <w:sz w:val="20"/>
                <w:szCs w:val="20"/>
              </w:rPr>
              <w:t>Принадлежность</w:t>
            </w:r>
          </w:p>
        </w:tc>
        <w:tc>
          <w:tcPr>
            <w:tcW w:w="2549" w:type="dxa"/>
            <w:vAlign w:val="center"/>
          </w:tcPr>
          <w:p w:rsidR="00112A3F" w:rsidRPr="00412FE0" w:rsidRDefault="00112A3F" w:rsidP="00112A3F">
            <w:pPr>
              <w:pStyle w:val="afffffff6"/>
              <w:rPr>
                <w:sz w:val="20"/>
                <w:szCs w:val="20"/>
              </w:rPr>
            </w:pPr>
            <w:r w:rsidRPr="00412FE0">
              <w:rPr>
                <w:sz w:val="20"/>
                <w:szCs w:val="20"/>
              </w:rPr>
              <w:t>Установленная мощность, Гкал/</w:t>
            </w:r>
            <w:proofErr w:type="gramStart"/>
            <w:r w:rsidRPr="00412FE0">
              <w:rPr>
                <w:sz w:val="20"/>
                <w:szCs w:val="20"/>
              </w:rPr>
              <w:t>ч</w:t>
            </w:r>
            <w:proofErr w:type="gramEnd"/>
          </w:p>
        </w:tc>
        <w:tc>
          <w:tcPr>
            <w:tcW w:w="2549" w:type="dxa"/>
            <w:vAlign w:val="center"/>
          </w:tcPr>
          <w:p w:rsidR="00112A3F" w:rsidRPr="00412FE0" w:rsidRDefault="00BF4084" w:rsidP="00112A3F">
            <w:pPr>
              <w:pStyle w:val="afffffff6"/>
              <w:rPr>
                <w:sz w:val="20"/>
                <w:szCs w:val="20"/>
              </w:rPr>
            </w:pPr>
            <w:r w:rsidRPr="00412FE0">
              <w:rPr>
                <w:sz w:val="20"/>
                <w:szCs w:val="20"/>
              </w:rPr>
              <w:t>Вид топлива</w:t>
            </w:r>
          </w:p>
        </w:tc>
      </w:tr>
      <w:tr w:rsidR="00112A3F" w:rsidRPr="00412FE0" w:rsidTr="00112A3F">
        <w:tc>
          <w:tcPr>
            <w:tcW w:w="2548" w:type="dxa"/>
            <w:vAlign w:val="center"/>
          </w:tcPr>
          <w:p w:rsidR="00112A3F" w:rsidRPr="00412FE0" w:rsidRDefault="00112A3F" w:rsidP="00112A3F">
            <w:pPr>
              <w:pStyle w:val="afffffff6"/>
              <w:rPr>
                <w:sz w:val="20"/>
                <w:szCs w:val="20"/>
              </w:rPr>
            </w:pPr>
            <w:r w:rsidRPr="00412FE0">
              <w:rPr>
                <w:sz w:val="20"/>
                <w:szCs w:val="20"/>
              </w:rPr>
              <w:t>Котельная ОАО «Волча</w:t>
            </w:r>
            <w:r w:rsidRPr="00412FE0">
              <w:rPr>
                <w:sz w:val="20"/>
                <w:szCs w:val="20"/>
              </w:rPr>
              <w:t>н</w:t>
            </w:r>
            <w:r w:rsidRPr="00412FE0">
              <w:rPr>
                <w:sz w:val="20"/>
                <w:szCs w:val="20"/>
              </w:rPr>
              <w:t>ское»</w:t>
            </w:r>
            <w:r w:rsidR="00BF4084" w:rsidRPr="00412FE0">
              <w:rPr>
                <w:sz w:val="20"/>
                <w:szCs w:val="20"/>
              </w:rPr>
              <w:t xml:space="preserve">, п. </w:t>
            </w:r>
            <w:proofErr w:type="gramStart"/>
            <w:r w:rsidR="00BF4084" w:rsidRPr="00412FE0">
              <w:rPr>
                <w:sz w:val="20"/>
                <w:szCs w:val="20"/>
              </w:rPr>
              <w:t>Вьюжный</w:t>
            </w:r>
            <w:proofErr w:type="gramEnd"/>
          </w:p>
        </w:tc>
        <w:tc>
          <w:tcPr>
            <w:tcW w:w="2549" w:type="dxa"/>
            <w:vAlign w:val="center"/>
          </w:tcPr>
          <w:p w:rsidR="00112A3F" w:rsidRPr="00412FE0" w:rsidRDefault="00112A3F" w:rsidP="00112A3F">
            <w:pPr>
              <w:pStyle w:val="afffffff6"/>
              <w:rPr>
                <w:sz w:val="20"/>
                <w:szCs w:val="20"/>
              </w:rPr>
            </w:pPr>
            <w:r w:rsidRPr="00412FE0">
              <w:rPr>
                <w:sz w:val="20"/>
                <w:szCs w:val="20"/>
              </w:rPr>
              <w:t>АО «Волчанское»</w:t>
            </w:r>
          </w:p>
        </w:tc>
        <w:tc>
          <w:tcPr>
            <w:tcW w:w="2549" w:type="dxa"/>
            <w:vAlign w:val="center"/>
          </w:tcPr>
          <w:p w:rsidR="00112A3F" w:rsidRPr="00412FE0" w:rsidRDefault="00112A3F" w:rsidP="00112A3F">
            <w:pPr>
              <w:pStyle w:val="afffffff6"/>
              <w:rPr>
                <w:sz w:val="20"/>
                <w:szCs w:val="20"/>
              </w:rPr>
            </w:pPr>
            <w:r w:rsidRPr="00412FE0">
              <w:rPr>
                <w:sz w:val="20"/>
                <w:szCs w:val="20"/>
              </w:rPr>
              <w:t>0,508</w:t>
            </w:r>
          </w:p>
        </w:tc>
        <w:tc>
          <w:tcPr>
            <w:tcW w:w="2549" w:type="dxa"/>
            <w:vAlign w:val="center"/>
          </w:tcPr>
          <w:p w:rsidR="00112A3F" w:rsidRPr="00412FE0" w:rsidRDefault="00BF4084" w:rsidP="00112A3F">
            <w:pPr>
              <w:pStyle w:val="afffffff6"/>
              <w:rPr>
                <w:sz w:val="20"/>
                <w:szCs w:val="20"/>
              </w:rPr>
            </w:pPr>
            <w:r w:rsidRPr="00412FE0">
              <w:rPr>
                <w:sz w:val="20"/>
                <w:szCs w:val="20"/>
              </w:rPr>
              <w:t>уголь</w:t>
            </w:r>
          </w:p>
        </w:tc>
      </w:tr>
      <w:tr w:rsidR="00112A3F" w:rsidRPr="00412FE0" w:rsidTr="00112A3F">
        <w:tc>
          <w:tcPr>
            <w:tcW w:w="2548" w:type="dxa"/>
            <w:vAlign w:val="center"/>
          </w:tcPr>
          <w:p w:rsidR="00112A3F" w:rsidRPr="00412FE0" w:rsidRDefault="00BF4084" w:rsidP="00112A3F">
            <w:pPr>
              <w:pStyle w:val="afffffff6"/>
              <w:rPr>
                <w:sz w:val="20"/>
                <w:szCs w:val="20"/>
              </w:rPr>
            </w:pPr>
            <w:r w:rsidRPr="00412FE0">
              <w:rPr>
                <w:sz w:val="20"/>
                <w:szCs w:val="20"/>
              </w:rPr>
              <w:t>Котельная МАОУ СОШ №23</w:t>
            </w:r>
          </w:p>
        </w:tc>
        <w:tc>
          <w:tcPr>
            <w:tcW w:w="2549" w:type="dxa"/>
            <w:vAlign w:val="center"/>
          </w:tcPr>
          <w:p w:rsidR="00112A3F" w:rsidRPr="00412FE0" w:rsidRDefault="00BF4084" w:rsidP="00112A3F">
            <w:pPr>
              <w:pStyle w:val="afffffff6"/>
              <w:rPr>
                <w:sz w:val="20"/>
                <w:szCs w:val="20"/>
              </w:rPr>
            </w:pPr>
            <w:r w:rsidRPr="00412FE0">
              <w:rPr>
                <w:sz w:val="20"/>
                <w:szCs w:val="20"/>
              </w:rPr>
              <w:t>МАОУ СОШ №23</w:t>
            </w:r>
          </w:p>
        </w:tc>
        <w:tc>
          <w:tcPr>
            <w:tcW w:w="2549" w:type="dxa"/>
            <w:vAlign w:val="center"/>
          </w:tcPr>
          <w:p w:rsidR="00112A3F" w:rsidRPr="00412FE0" w:rsidRDefault="00BF4084" w:rsidP="00112A3F">
            <w:pPr>
              <w:pStyle w:val="afffffff6"/>
              <w:rPr>
                <w:sz w:val="20"/>
                <w:szCs w:val="20"/>
              </w:rPr>
            </w:pPr>
            <w:r w:rsidRPr="00412FE0">
              <w:rPr>
                <w:sz w:val="20"/>
                <w:szCs w:val="20"/>
              </w:rPr>
              <w:t>0,498</w:t>
            </w:r>
          </w:p>
        </w:tc>
        <w:tc>
          <w:tcPr>
            <w:tcW w:w="2549" w:type="dxa"/>
            <w:vAlign w:val="center"/>
          </w:tcPr>
          <w:p w:rsidR="00112A3F" w:rsidRPr="00412FE0" w:rsidRDefault="00BF4084" w:rsidP="00112A3F">
            <w:pPr>
              <w:pStyle w:val="afffffff6"/>
              <w:rPr>
                <w:sz w:val="20"/>
                <w:szCs w:val="20"/>
              </w:rPr>
            </w:pPr>
            <w:r w:rsidRPr="00412FE0">
              <w:rPr>
                <w:sz w:val="20"/>
                <w:szCs w:val="20"/>
              </w:rPr>
              <w:t>природный газ</w:t>
            </w:r>
          </w:p>
        </w:tc>
      </w:tr>
    </w:tbl>
    <w:p w:rsidR="000238EB" w:rsidRPr="000238EB" w:rsidRDefault="000238EB" w:rsidP="00BF4084">
      <w:pPr>
        <w:pStyle w:val="Afff7"/>
        <w:spacing w:before="240"/>
      </w:pPr>
      <w:r w:rsidRPr="000238EB">
        <w:t>Централизованным теплоснабжением охвачено большинство многоквартирных жилых домов городского округа, бюджетные учреждения и часть коммерческих предприятий (юридические л</w:t>
      </w:r>
      <w:r w:rsidRPr="000238EB">
        <w:t>и</w:t>
      </w:r>
      <w:r w:rsidRPr="000238EB">
        <w:t xml:space="preserve">ца и индивидуальные предприниматели), частный сектор в основном отапливается от </w:t>
      </w:r>
      <w:r w:rsidR="00BF4084">
        <w:t>индивид</w:t>
      </w:r>
      <w:r w:rsidR="00BF4084">
        <w:t>у</w:t>
      </w:r>
      <w:r w:rsidR="00BF4084">
        <w:t xml:space="preserve">альных </w:t>
      </w:r>
      <w:r w:rsidRPr="000238EB">
        <w:t>источников теплоснабжения</w:t>
      </w:r>
      <w:r w:rsidR="00BF4084">
        <w:t xml:space="preserve"> (дрова</w:t>
      </w:r>
      <w:r w:rsidR="00412FE0">
        <w:t>, электричество, газ</w:t>
      </w:r>
      <w:r w:rsidR="00BF4084">
        <w:t>)</w:t>
      </w:r>
      <w:r w:rsidRPr="000238EB">
        <w:t xml:space="preserve">. </w:t>
      </w:r>
    </w:p>
    <w:p w:rsidR="000238EB" w:rsidRPr="000238EB" w:rsidRDefault="000238EB" w:rsidP="00BF4084">
      <w:pPr>
        <w:pStyle w:val="Afff7"/>
      </w:pPr>
      <w:r w:rsidRPr="000238EB">
        <w:t>Эксплуатацию большей части внутридомовых систем отопления и ГВС</w:t>
      </w:r>
      <w:r w:rsidR="00761507">
        <w:t xml:space="preserve"> МКД</w:t>
      </w:r>
      <w:r w:rsidRPr="000238EB">
        <w:t xml:space="preserve"> осуществляют Управляющие компании на основании договоров с потребителями.</w:t>
      </w:r>
    </w:p>
    <w:p w:rsidR="000238EB" w:rsidRPr="000238EB" w:rsidRDefault="000238EB" w:rsidP="000238EB">
      <w:pPr>
        <w:pStyle w:val="36"/>
      </w:pPr>
      <w:bookmarkStart w:id="60" w:name="_Toc510028861"/>
      <w:bookmarkStart w:id="61" w:name="_Toc533078034"/>
      <w:r w:rsidRPr="000238EB">
        <w:t xml:space="preserve">1.1.2 Описание структуры договорных отношений </w:t>
      </w:r>
      <w:r w:rsidRPr="000238EB">
        <w:rPr>
          <w:w w:val="95"/>
        </w:rPr>
        <w:t xml:space="preserve">между </w:t>
      </w:r>
      <w:r w:rsidRPr="000238EB">
        <w:t>теплоснабжа</w:t>
      </w:r>
      <w:r w:rsidRPr="000238EB">
        <w:t>ю</w:t>
      </w:r>
      <w:r w:rsidRPr="000238EB">
        <w:t>щими организациями</w:t>
      </w:r>
      <w:bookmarkEnd w:id="60"/>
      <w:bookmarkEnd w:id="61"/>
    </w:p>
    <w:p w:rsidR="000238EB" w:rsidRPr="000238EB" w:rsidRDefault="000238EB" w:rsidP="00BF4084">
      <w:pPr>
        <w:pStyle w:val="Afff7"/>
      </w:pPr>
      <w:r w:rsidRPr="000238EB">
        <w:t xml:space="preserve">В </w:t>
      </w:r>
      <w:r w:rsidR="00BF4084">
        <w:t>Волчанском</w:t>
      </w:r>
      <w:r w:rsidRPr="000238EB">
        <w:t xml:space="preserve"> городском </w:t>
      </w:r>
      <w:r w:rsidRPr="00A159B9">
        <w:t>округе действу</w:t>
      </w:r>
      <w:r w:rsidR="00BF4084">
        <w:t>е</w:t>
      </w:r>
      <w:r w:rsidRPr="00A159B9">
        <w:t xml:space="preserve">т </w:t>
      </w:r>
      <w:r w:rsidR="00BF4084">
        <w:t>4</w:t>
      </w:r>
      <w:r w:rsidRPr="00A159B9">
        <w:t xml:space="preserve"> систем</w:t>
      </w:r>
      <w:r w:rsidR="00BF4084">
        <w:t>ы</w:t>
      </w:r>
      <w:r w:rsidRPr="00A159B9">
        <w:t xml:space="preserve"> централизованного</w:t>
      </w:r>
      <w:r w:rsidRPr="000238EB">
        <w:t xml:space="preserve"> теплоснабжения. Услуги по транспортировке и реализации тепловой энергии </w:t>
      </w:r>
      <w:r w:rsidR="00412FE0">
        <w:t>на территории городского округа ок</w:t>
      </w:r>
      <w:r w:rsidR="00412FE0">
        <w:t>а</w:t>
      </w:r>
      <w:r w:rsidR="00412FE0">
        <w:lastRenderedPageBreak/>
        <w:t>зывает МУП «ВТЭК»</w:t>
      </w:r>
      <w:r w:rsidR="00047981">
        <w:t>.</w:t>
      </w:r>
      <w:r w:rsidR="00412FE0">
        <w:t xml:space="preserve"> Генерацию тепловой энергии помимо МУП «ВТЭК» (Котельные «</w:t>
      </w:r>
      <w:r w:rsidR="00412FE0" w:rsidRPr="00412FE0">
        <w:t>Южная часть» 20 МВт,</w:t>
      </w:r>
      <w:r w:rsidR="00412FE0">
        <w:t xml:space="preserve"> </w:t>
      </w:r>
      <w:r w:rsidR="00412FE0" w:rsidRPr="00412FE0">
        <w:t xml:space="preserve">«Южная часть» </w:t>
      </w:r>
      <w:r w:rsidR="00412FE0">
        <w:t>5</w:t>
      </w:r>
      <w:r w:rsidR="00412FE0" w:rsidRPr="00412FE0">
        <w:t xml:space="preserve"> МВт</w:t>
      </w:r>
      <w:r w:rsidR="00412FE0">
        <w:t xml:space="preserve">, п. Вьюжный) осуществляет </w:t>
      </w:r>
      <w:proofErr w:type="spellStart"/>
      <w:r w:rsidR="00412FE0" w:rsidRPr="00BF4084">
        <w:t>Волчанский</w:t>
      </w:r>
      <w:proofErr w:type="spellEnd"/>
      <w:r w:rsidR="00412FE0" w:rsidRPr="00BF4084">
        <w:t xml:space="preserve"> Механический З</w:t>
      </w:r>
      <w:r w:rsidR="00412FE0" w:rsidRPr="00BF4084">
        <w:t>а</w:t>
      </w:r>
      <w:r w:rsidR="00412FE0" w:rsidRPr="00BF4084">
        <w:t>вод</w:t>
      </w:r>
      <w:r w:rsidR="00412FE0">
        <w:t xml:space="preserve"> (Котельная ВМЗ).</w:t>
      </w:r>
      <w:r w:rsidR="00412FE0" w:rsidRPr="00412FE0">
        <w:t xml:space="preserve"> </w:t>
      </w:r>
      <w:r w:rsidRPr="000238EB">
        <w:t>Структура договорных отношений с выделением номера индивидуальной зонды действия источника (ИНЗД) представлена в таблице</w:t>
      </w:r>
      <w:r>
        <w:t xml:space="preserve"> </w:t>
      </w:r>
      <w:r w:rsidR="00B30A7C">
        <w:fldChar w:fldCharType="begin"/>
      </w:r>
      <w:r w:rsidR="00B30A7C">
        <w:instrText xml:space="preserve"> REF _Ref530666664 \h  \* MERGEFORMAT </w:instrText>
      </w:r>
      <w:r w:rsidR="00B30A7C">
        <w:fldChar w:fldCharType="separate"/>
      </w:r>
      <w:r w:rsidR="004A0BBD" w:rsidRPr="004A0BBD">
        <w:rPr>
          <w:vanish/>
        </w:rPr>
        <w:t>Таблица 2</w:t>
      </w:r>
      <w:r w:rsidR="00B30A7C">
        <w:fldChar w:fldCharType="end"/>
      </w:r>
      <w:r w:rsidRPr="000238EB">
        <w:t>.</w:t>
      </w:r>
    </w:p>
    <w:p w:rsidR="000238EB" w:rsidRDefault="000238EB" w:rsidP="000238EB">
      <w:pPr>
        <w:pStyle w:val="afffffff"/>
      </w:pPr>
      <w:bookmarkStart w:id="62" w:name="_Ref530666664"/>
      <w:r w:rsidRPr="00064CC0">
        <w:t xml:space="preserve">Таблица </w:t>
      </w:r>
      <w:r w:rsidR="002018A4">
        <w:rPr>
          <w:noProof/>
        </w:rPr>
        <w:fldChar w:fldCharType="begin"/>
      </w:r>
      <w:r>
        <w:rPr>
          <w:noProof/>
        </w:rPr>
        <w:instrText xml:space="preserve"> SEQ Таблица \* ARABIC </w:instrText>
      </w:r>
      <w:r w:rsidR="002018A4">
        <w:rPr>
          <w:noProof/>
        </w:rPr>
        <w:fldChar w:fldCharType="separate"/>
      </w:r>
      <w:r w:rsidR="004A0BBD">
        <w:rPr>
          <w:noProof/>
        </w:rPr>
        <w:t>2</w:t>
      </w:r>
      <w:r w:rsidR="002018A4">
        <w:rPr>
          <w:noProof/>
        </w:rPr>
        <w:fldChar w:fldCharType="end"/>
      </w:r>
      <w:bookmarkEnd w:id="62"/>
      <w:r w:rsidRPr="00064CC0">
        <w:t xml:space="preserve">. Структура договорных отношений в городском </w:t>
      </w:r>
      <w:r w:rsidR="00047981">
        <w:t>округе</w:t>
      </w:r>
    </w:p>
    <w:tbl>
      <w:tblPr>
        <w:tblW w:w="10052" w:type="dxa"/>
        <w:tblLook w:val="04A0" w:firstRow="1" w:lastRow="0" w:firstColumn="1" w:lastColumn="0" w:noHBand="0" w:noVBand="1"/>
      </w:tblPr>
      <w:tblGrid>
        <w:gridCol w:w="503"/>
        <w:gridCol w:w="1402"/>
        <w:gridCol w:w="1832"/>
        <w:gridCol w:w="2043"/>
        <w:gridCol w:w="1448"/>
        <w:gridCol w:w="1447"/>
        <w:gridCol w:w="1377"/>
      </w:tblGrid>
      <w:tr w:rsidR="00047981" w:rsidRPr="00412FE0" w:rsidTr="00412FE0">
        <w:trPr>
          <w:trHeight w:val="517"/>
          <w:tblHeader/>
        </w:trPr>
        <w:tc>
          <w:tcPr>
            <w:tcW w:w="4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7981" w:rsidRPr="00412FE0" w:rsidRDefault="00047981" w:rsidP="00047981">
            <w:pPr>
              <w:jc w:val="center"/>
              <w:rPr>
                <w:b/>
                <w:color w:val="000000"/>
                <w:sz w:val="20"/>
                <w:szCs w:val="20"/>
              </w:rPr>
            </w:pPr>
            <w:r w:rsidRPr="00412FE0">
              <w:rPr>
                <w:b/>
                <w:color w:val="000000"/>
                <w:sz w:val="20"/>
                <w:szCs w:val="20"/>
              </w:rPr>
              <w:t xml:space="preserve">№ </w:t>
            </w:r>
            <w:proofErr w:type="gramStart"/>
            <w:r w:rsidRPr="00412FE0">
              <w:rPr>
                <w:b/>
                <w:color w:val="000000"/>
                <w:sz w:val="20"/>
                <w:szCs w:val="20"/>
              </w:rPr>
              <w:t>п</w:t>
            </w:r>
            <w:proofErr w:type="gramEnd"/>
            <w:r w:rsidRPr="00412FE0">
              <w:rPr>
                <w:b/>
                <w:color w:val="000000"/>
                <w:sz w:val="20"/>
                <w:szCs w:val="20"/>
              </w:rPr>
              <w:t>/п</w:t>
            </w:r>
          </w:p>
        </w:tc>
        <w:tc>
          <w:tcPr>
            <w:tcW w:w="15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7981" w:rsidRPr="00412FE0" w:rsidRDefault="00047981" w:rsidP="00047981">
            <w:pPr>
              <w:jc w:val="center"/>
              <w:rPr>
                <w:b/>
                <w:color w:val="000000"/>
                <w:sz w:val="20"/>
                <w:szCs w:val="20"/>
              </w:rPr>
            </w:pPr>
            <w:r w:rsidRPr="00412FE0">
              <w:rPr>
                <w:b/>
                <w:color w:val="000000"/>
                <w:sz w:val="20"/>
                <w:szCs w:val="20"/>
              </w:rPr>
              <w:t>Населенный пункт</w:t>
            </w:r>
          </w:p>
        </w:tc>
        <w:tc>
          <w:tcPr>
            <w:tcW w:w="183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47981" w:rsidRPr="00412FE0" w:rsidRDefault="00047981" w:rsidP="00047981">
            <w:pPr>
              <w:jc w:val="center"/>
              <w:rPr>
                <w:b/>
                <w:color w:val="000000"/>
                <w:sz w:val="20"/>
                <w:szCs w:val="20"/>
              </w:rPr>
            </w:pPr>
            <w:r w:rsidRPr="00412FE0">
              <w:rPr>
                <w:b/>
                <w:color w:val="000000"/>
                <w:sz w:val="20"/>
                <w:szCs w:val="20"/>
              </w:rPr>
              <w:t>Теплоисточник</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7981" w:rsidRPr="00412FE0" w:rsidRDefault="00047981" w:rsidP="00047981">
            <w:pPr>
              <w:jc w:val="center"/>
              <w:rPr>
                <w:b/>
                <w:color w:val="000000"/>
                <w:sz w:val="20"/>
                <w:szCs w:val="20"/>
              </w:rPr>
            </w:pPr>
            <w:r w:rsidRPr="00412FE0">
              <w:rPr>
                <w:b/>
                <w:color w:val="000000"/>
                <w:sz w:val="20"/>
                <w:szCs w:val="20"/>
              </w:rPr>
              <w:t>Теплоснабжающая организация</w:t>
            </w:r>
          </w:p>
        </w:tc>
        <w:tc>
          <w:tcPr>
            <w:tcW w:w="12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7981" w:rsidRPr="00412FE0" w:rsidRDefault="00047981" w:rsidP="00047981">
            <w:pPr>
              <w:jc w:val="center"/>
              <w:rPr>
                <w:b/>
                <w:color w:val="000000"/>
                <w:sz w:val="20"/>
                <w:szCs w:val="20"/>
              </w:rPr>
            </w:pPr>
            <w:r w:rsidRPr="00412FE0">
              <w:rPr>
                <w:b/>
                <w:color w:val="000000"/>
                <w:sz w:val="20"/>
                <w:szCs w:val="20"/>
              </w:rPr>
              <w:t>Право пол</w:t>
            </w:r>
            <w:r w:rsidRPr="00412FE0">
              <w:rPr>
                <w:b/>
                <w:color w:val="000000"/>
                <w:sz w:val="20"/>
                <w:szCs w:val="20"/>
              </w:rPr>
              <w:t>ь</w:t>
            </w:r>
            <w:r w:rsidRPr="00412FE0">
              <w:rPr>
                <w:b/>
                <w:color w:val="000000"/>
                <w:sz w:val="20"/>
                <w:szCs w:val="20"/>
              </w:rPr>
              <w:t>зования</w:t>
            </w:r>
          </w:p>
        </w:tc>
        <w:tc>
          <w:tcPr>
            <w:tcW w:w="14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7981" w:rsidRPr="00412FE0" w:rsidRDefault="00047981" w:rsidP="00047981">
            <w:pPr>
              <w:jc w:val="center"/>
              <w:rPr>
                <w:b/>
                <w:color w:val="000000"/>
                <w:sz w:val="20"/>
                <w:szCs w:val="20"/>
              </w:rPr>
            </w:pPr>
            <w:proofErr w:type="spellStart"/>
            <w:r w:rsidRPr="00412FE0">
              <w:rPr>
                <w:b/>
                <w:color w:val="000000"/>
                <w:sz w:val="20"/>
                <w:szCs w:val="20"/>
              </w:rPr>
              <w:t>Теплосетевая</w:t>
            </w:r>
            <w:proofErr w:type="spellEnd"/>
            <w:r w:rsidRPr="00412FE0">
              <w:rPr>
                <w:b/>
                <w:color w:val="000000"/>
                <w:sz w:val="20"/>
                <w:szCs w:val="20"/>
              </w:rPr>
              <w:t xml:space="preserve"> организация</w:t>
            </w:r>
          </w:p>
        </w:tc>
        <w:tc>
          <w:tcPr>
            <w:tcW w:w="12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7981" w:rsidRPr="00412FE0" w:rsidRDefault="00047981" w:rsidP="00047981">
            <w:pPr>
              <w:jc w:val="center"/>
              <w:rPr>
                <w:b/>
                <w:color w:val="000000"/>
                <w:sz w:val="20"/>
                <w:szCs w:val="20"/>
              </w:rPr>
            </w:pPr>
            <w:r w:rsidRPr="00412FE0">
              <w:rPr>
                <w:b/>
                <w:color w:val="000000"/>
                <w:sz w:val="20"/>
                <w:szCs w:val="20"/>
              </w:rPr>
              <w:t>Право пол</w:t>
            </w:r>
            <w:r w:rsidRPr="00412FE0">
              <w:rPr>
                <w:b/>
                <w:color w:val="000000"/>
                <w:sz w:val="20"/>
                <w:szCs w:val="20"/>
              </w:rPr>
              <w:t>ь</w:t>
            </w:r>
            <w:r w:rsidRPr="00412FE0">
              <w:rPr>
                <w:b/>
                <w:color w:val="000000"/>
                <w:sz w:val="20"/>
                <w:szCs w:val="20"/>
              </w:rPr>
              <w:t>зования</w:t>
            </w:r>
          </w:p>
        </w:tc>
      </w:tr>
      <w:tr w:rsidR="00047981" w:rsidRPr="00412FE0" w:rsidTr="00412FE0">
        <w:trPr>
          <w:trHeight w:val="517"/>
          <w:tblHeader/>
        </w:trPr>
        <w:tc>
          <w:tcPr>
            <w:tcW w:w="475" w:type="dxa"/>
            <w:vMerge/>
            <w:tcBorders>
              <w:top w:val="single" w:sz="4" w:space="0" w:color="000000"/>
              <w:left w:val="single" w:sz="4" w:space="0" w:color="000000"/>
              <w:bottom w:val="single" w:sz="4" w:space="0" w:color="000000"/>
              <w:right w:val="single" w:sz="4" w:space="0" w:color="000000"/>
            </w:tcBorders>
            <w:vAlign w:val="center"/>
            <w:hideMark/>
          </w:tcPr>
          <w:p w:rsidR="00047981" w:rsidRPr="00412FE0" w:rsidRDefault="00047981" w:rsidP="00047981">
            <w:pPr>
              <w:rPr>
                <w:color w:val="000000"/>
                <w:sz w:val="20"/>
                <w:szCs w:val="20"/>
              </w:rPr>
            </w:pPr>
          </w:p>
        </w:tc>
        <w:tc>
          <w:tcPr>
            <w:tcW w:w="1516" w:type="dxa"/>
            <w:vMerge/>
            <w:tcBorders>
              <w:top w:val="single" w:sz="4" w:space="0" w:color="000000"/>
              <w:left w:val="single" w:sz="4" w:space="0" w:color="000000"/>
              <w:bottom w:val="single" w:sz="4" w:space="0" w:color="000000"/>
              <w:right w:val="single" w:sz="4" w:space="0" w:color="000000"/>
            </w:tcBorders>
            <w:vAlign w:val="center"/>
            <w:hideMark/>
          </w:tcPr>
          <w:p w:rsidR="00047981" w:rsidRPr="00412FE0" w:rsidRDefault="00047981" w:rsidP="00047981">
            <w:pPr>
              <w:rPr>
                <w:color w:val="000000"/>
                <w:sz w:val="20"/>
                <w:szCs w:val="20"/>
              </w:rPr>
            </w:pPr>
          </w:p>
        </w:tc>
        <w:tc>
          <w:tcPr>
            <w:tcW w:w="1832" w:type="dxa"/>
            <w:vMerge/>
            <w:tcBorders>
              <w:top w:val="single" w:sz="4" w:space="0" w:color="000000"/>
              <w:left w:val="single" w:sz="4" w:space="0" w:color="000000"/>
              <w:bottom w:val="single" w:sz="4" w:space="0" w:color="000000"/>
              <w:right w:val="single" w:sz="4" w:space="0" w:color="000000"/>
            </w:tcBorders>
            <w:vAlign w:val="center"/>
            <w:hideMark/>
          </w:tcPr>
          <w:p w:rsidR="00047981" w:rsidRPr="00412FE0" w:rsidRDefault="00047981" w:rsidP="00047981">
            <w:pPr>
              <w:rPr>
                <w:color w:val="000000"/>
                <w:sz w:val="20"/>
                <w:szCs w:val="20"/>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047981" w:rsidRPr="00412FE0" w:rsidRDefault="00047981" w:rsidP="00047981">
            <w:pPr>
              <w:rPr>
                <w:color w:val="000000"/>
                <w:sz w:val="20"/>
                <w:szCs w:val="20"/>
              </w:rPr>
            </w:pPr>
          </w:p>
        </w:tc>
        <w:tc>
          <w:tcPr>
            <w:tcW w:w="1273" w:type="dxa"/>
            <w:vMerge/>
            <w:tcBorders>
              <w:top w:val="single" w:sz="4" w:space="0" w:color="000000"/>
              <w:left w:val="single" w:sz="4" w:space="0" w:color="000000"/>
              <w:bottom w:val="single" w:sz="4" w:space="0" w:color="000000"/>
              <w:right w:val="single" w:sz="4" w:space="0" w:color="000000"/>
            </w:tcBorders>
            <w:vAlign w:val="center"/>
            <w:hideMark/>
          </w:tcPr>
          <w:p w:rsidR="00047981" w:rsidRPr="00412FE0" w:rsidRDefault="00047981" w:rsidP="00047981">
            <w:pPr>
              <w:rPr>
                <w:color w:val="000000"/>
                <w:sz w:val="20"/>
                <w:szCs w:val="20"/>
              </w:rPr>
            </w:pPr>
          </w:p>
        </w:tc>
        <w:tc>
          <w:tcPr>
            <w:tcW w:w="1415" w:type="dxa"/>
            <w:vMerge/>
            <w:tcBorders>
              <w:top w:val="single" w:sz="4" w:space="0" w:color="000000"/>
              <w:left w:val="single" w:sz="4" w:space="0" w:color="000000"/>
              <w:bottom w:val="single" w:sz="4" w:space="0" w:color="000000"/>
              <w:right w:val="single" w:sz="4" w:space="0" w:color="000000"/>
            </w:tcBorders>
            <w:vAlign w:val="center"/>
            <w:hideMark/>
          </w:tcPr>
          <w:p w:rsidR="00047981" w:rsidRPr="00412FE0" w:rsidRDefault="00047981" w:rsidP="00047981">
            <w:pPr>
              <w:rPr>
                <w:color w:val="000000"/>
                <w:sz w:val="20"/>
                <w:szCs w:val="20"/>
              </w:rPr>
            </w:pPr>
          </w:p>
        </w:tc>
        <w:tc>
          <w:tcPr>
            <w:tcW w:w="1273" w:type="dxa"/>
            <w:vMerge/>
            <w:tcBorders>
              <w:top w:val="single" w:sz="4" w:space="0" w:color="000000"/>
              <w:left w:val="single" w:sz="4" w:space="0" w:color="000000"/>
              <w:bottom w:val="single" w:sz="4" w:space="0" w:color="000000"/>
              <w:right w:val="single" w:sz="4" w:space="0" w:color="000000"/>
            </w:tcBorders>
            <w:vAlign w:val="center"/>
            <w:hideMark/>
          </w:tcPr>
          <w:p w:rsidR="00047981" w:rsidRPr="00412FE0" w:rsidRDefault="00047981" w:rsidP="00047981">
            <w:pPr>
              <w:rPr>
                <w:color w:val="000000"/>
                <w:sz w:val="20"/>
                <w:szCs w:val="20"/>
              </w:rPr>
            </w:pPr>
          </w:p>
        </w:tc>
      </w:tr>
      <w:tr w:rsidR="00412FE0" w:rsidRPr="00412FE0" w:rsidTr="00412FE0">
        <w:trPr>
          <w:trHeight w:val="20"/>
        </w:trPr>
        <w:tc>
          <w:tcPr>
            <w:tcW w:w="475" w:type="dxa"/>
            <w:tcBorders>
              <w:top w:val="nil"/>
              <w:left w:val="single" w:sz="4" w:space="0" w:color="000000"/>
              <w:bottom w:val="single" w:sz="4" w:space="0" w:color="000000"/>
              <w:right w:val="single" w:sz="4" w:space="0" w:color="000000"/>
            </w:tcBorders>
            <w:shd w:val="clear" w:color="auto" w:fill="auto"/>
            <w:vAlign w:val="center"/>
            <w:hideMark/>
          </w:tcPr>
          <w:p w:rsidR="00412FE0" w:rsidRPr="00412FE0" w:rsidRDefault="00412FE0" w:rsidP="00412FE0">
            <w:pPr>
              <w:jc w:val="center"/>
              <w:rPr>
                <w:color w:val="000000"/>
                <w:sz w:val="20"/>
                <w:szCs w:val="20"/>
              </w:rPr>
            </w:pPr>
            <w:r w:rsidRPr="00412FE0">
              <w:rPr>
                <w:color w:val="000000"/>
                <w:sz w:val="20"/>
                <w:szCs w:val="20"/>
              </w:rPr>
              <w:t>1</w:t>
            </w:r>
          </w:p>
        </w:tc>
        <w:tc>
          <w:tcPr>
            <w:tcW w:w="1516" w:type="dxa"/>
            <w:tcBorders>
              <w:top w:val="nil"/>
              <w:left w:val="nil"/>
              <w:bottom w:val="single" w:sz="4" w:space="0" w:color="000000"/>
              <w:right w:val="single" w:sz="4" w:space="0" w:color="000000"/>
            </w:tcBorders>
            <w:shd w:val="clear" w:color="auto" w:fill="auto"/>
            <w:vAlign w:val="center"/>
            <w:hideMark/>
          </w:tcPr>
          <w:p w:rsidR="00412FE0" w:rsidRPr="00412FE0" w:rsidRDefault="00412FE0" w:rsidP="00412FE0">
            <w:pPr>
              <w:jc w:val="center"/>
              <w:rPr>
                <w:color w:val="000000"/>
                <w:sz w:val="20"/>
                <w:szCs w:val="20"/>
              </w:rPr>
            </w:pPr>
            <w:r w:rsidRPr="00412FE0">
              <w:rPr>
                <w:color w:val="000000"/>
                <w:sz w:val="20"/>
                <w:szCs w:val="20"/>
              </w:rPr>
              <w:t>г. Волчанск</w:t>
            </w:r>
          </w:p>
        </w:tc>
        <w:tc>
          <w:tcPr>
            <w:tcW w:w="1832" w:type="dxa"/>
            <w:tcBorders>
              <w:top w:val="nil"/>
              <w:left w:val="nil"/>
              <w:bottom w:val="single" w:sz="4" w:space="0" w:color="000000"/>
              <w:right w:val="single" w:sz="4" w:space="0" w:color="000000"/>
            </w:tcBorders>
            <w:shd w:val="clear" w:color="auto" w:fill="auto"/>
            <w:vAlign w:val="center"/>
            <w:hideMark/>
          </w:tcPr>
          <w:p w:rsidR="00412FE0" w:rsidRPr="00412FE0" w:rsidRDefault="00412FE0" w:rsidP="00412FE0">
            <w:pPr>
              <w:jc w:val="center"/>
              <w:rPr>
                <w:color w:val="000000"/>
                <w:sz w:val="20"/>
                <w:szCs w:val="20"/>
              </w:rPr>
            </w:pPr>
            <w:r w:rsidRPr="00412FE0">
              <w:rPr>
                <w:color w:val="000000"/>
                <w:sz w:val="20"/>
                <w:szCs w:val="20"/>
              </w:rPr>
              <w:t>Котельная ВМЗ «Северная часть»</w:t>
            </w:r>
          </w:p>
        </w:tc>
        <w:tc>
          <w:tcPr>
            <w:tcW w:w="2268" w:type="dxa"/>
            <w:tcBorders>
              <w:top w:val="nil"/>
              <w:left w:val="nil"/>
              <w:bottom w:val="single" w:sz="4" w:space="0" w:color="000000"/>
              <w:right w:val="single" w:sz="4" w:space="0" w:color="000000"/>
            </w:tcBorders>
            <w:shd w:val="clear" w:color="auto" w:fill="auto"/>
            <w:vAlign w:val="center"/>
            <w:hideMark/>
          </w:tcPr>
          <w:p w:rsidR="00412FE0" w:rsidRPr="00412FE0" w:rsidRDefault="00412FE0" w:rsidP="00412FE0">
            <w:pPr>
              <w:jc w:val="center"/>
              <w:rPr>
                <w:color w:val="000000"/>
                <w:sz w:val="20"/>
                <w:szCs w:val="20"/>
              </w:rPr>
            </w:pPr>
            <w:r w:rsidRPr="00412FE0">
              <w:rPr>
                <w:color w:val="000000"/>
                <w:sz w:val="20"/>
                <w:szCs w:val="20"/>
              </w:rPr>
              <w:t>АО "Научно-производственная корпорация "Уралв</w:t>
            </w:r>
            <w:r w:rsidRPr="00412FE0">
              <w:rPr>
                <w:color w:val="000000"/>
                <w:sz w:val="20"/>
                <w:szCs w:val="20"/>
              </w:rPr>
              <w:t>а</w:t>
            </w:r>
            <w:r w:rsidRPr="00412FE0">
              <w:rPr>
                <w:color w:val="000000"/>
                <w:sz w:val="20"/>
                <w:szCs w:val="20"/>
              </w:rPr>
              <w:t>гонзавод" им. Ф.Э. Дзержинского"</w:t>
            </w:r>
          </w:p>
        </w:tc>
        <w:tc>
          <w:tcPr>
            <w:tcW w:w="1273" w:type="dxa"/>
            <w:tcBorders>
              <w:top w:val="nil"/>
              <w:left w:val="nil"/>
              <w:bottom w:val="single" w:sz="4" w:space="0" w:color="000000"/>
              <w:right w:val="single" w:sz="4" w:space="0" w:color="000000"/>
            </w:tcBorders>
            <w:shd w:val="clear" w:color="auto" w:fill="auto"/>
            <w:vAlign w:val="center"/>
            <w:hideMark/>
          </w:tcPr>
          <w:p w:rsidR="00412FE0" w:rsidRPr="00412FE0" w:rsidRDefault="00412FE0" w:rsidP="00412FE0">
            <w:pPr>
              <w:jc w:val="center"/>
              <w:rPr>
                <w:color w:val="000000"/>
                <w:sz w:val="20"/>
                <w:szCs w:val="20"/>
              </w:rPr>
            </w:pPr>
            <w:r w:rsidRPr="00412FE0">
              <w:rPr>
                <w:color w:val="000000"/>
                <w:sz w:val="20"/>
                <w:szCs w:val="20"/>
              </w:rPr>
              <w:t>собственность</w:t>
            </w:r>
          </w:p>
        </w:tc>
        <w:tc>
          <w:tcPr>
            <w:tcW w:w="1415" w:type="dxa"/>
            <w:tcBorders>
              <w:top w:val="nil"/>
              <w:left w:val="nil"/>
              <w:bottom w:val="single" w:sz="4" w:space="0" w:color="000000"/>
              <w:right w:val="single" w:sz="4" w:space="0" w:color="000000"/>
            </w:tcBorders>
            <w:shd w:val="clear" w:color="auto" w:fill="auto"/>
            <w:vAlign w:val="center"/>
            <w:hideMark/>
          </w:tcPr>
          <w:p w:rsidR="00412FE0" w:rsidRPr="00412FE0" w:rsidRDefault="00412FE0" w:rsidP="00412FE0">
            <w:pPr>
              <w:jc w:val="center"/>
              <w:rPr>
                <w:color w:val="000000"/>
                <w:sz w:val="20"/>
                <w:szCs w:val="20"/>
              </w:rPr>
            </w:pPr>
            <w:r w:rsidRPr="00412FE0">
              <w:rPr>
                <w:color w:val="000000"/>
                <w:sz w:val="20"/>
                <w:szCs w:val="20"/>
              </w:rPr>
              <w:t>МУП "</w:t>
            </w:r>
            <w:proofErr w:type="spellStart"/>
            <w:r w:rsidRPr="00412FE0">
              <w:rPr>
                <w:color w:val="000000"/>
                <w:sz w:val="20"/>
                <w:szCs w:val="20"/>
              </w:rPr>
              <w:t>Во</w:t>
            </w:r>
            <w:r w:rsidRPr="00412FE0">
              <w:rPr>
                <w:color w:val="000000"/>
                <w:sz w:val="20"/>
                <w:szCs w:val="20"/>
              </w:rPr>
              <w:t>л</w:t>
            </w:r>
            <w:r w:rsidRPr="00412FE0">
              <w:rPr>
                <w:color w:val="000000"/>
                <w:sz w:val="20"/>
                <w:szCs w:val="20"/>
              </w:rPr>
              <w:t>чанский</w:t>
            </w:r>
            <w:proofErr w:type="spellEnd"/>
            <w:r w:rsidRPr="00412FE0">
              <w:rPr>
                <w:color w:val="000000"/>
                <w:sz w:val="20"/>
                <w:szCs w:val="20"/>
              </w:rPr>
              <w:t xml:space="preserve"> ТЭК"</w:t>
            </w:r>
          </w:p>
        </w:tc>
        <w:tc>
          <w:tcPr>
            <w:tcW w:w="1273" w:type="dxa"/>
            <w:tcBorders>
              <w:top w:val="nil"/>
              <w:left w:val="nil"/>
              <w:bottom w:val="single" w:sz="4" w:space="0" w:color="000000"/>
              <w:right w:val="single" w:sz="4" w:space="0" w:color="000000"/>
            </w:tcBorders>
            <w:shd w:val="clear" w:color="auto" w:fill="auto"/>
            <w:vAlign w:val="center"/>
            <w:hideMark/>
          </w:tcPr>
          <w:p w:rsidR="00412FE0" w:rsidRPr="00412FE0" w:rsidRDefault="00412FE0" w:rsidP="00412FE0">
            <w:pPr>
              <w:jc w:val="center"/>
              <w:rPr>
                <w:color w:val="000000"/>
                <w:sz w:val="20"/>
                <w:szCs w:val="20"/>
              </w:rPr>
            </w:pPr>
            <w:r w:rsidRPr="00412FE0">
              <w:rPr>
                <w:color w:val="000000"/>
                <w:sz w:val="20"/>
                <w:szCs w:val="20"/>
              </w:rPr>
              <w:t>хоз. ведение</w:t>
            </w:r>
          </w:p>
        </w:tc>
      </w:tr>
      <w:tr w:rsidR="00412FE0" w:rsidRPr="00412FE0" w:rsidTr="00412FE0">
        <w:trPr>
          <w:trHeight w:val="20"/>
        </w:trPr>
        <w:tc>
          <w:tcPr>
            <w:tcW w:w="475" w:type="dxa"/>
            <w:tcBorders>
              <w:top w:val="nil"/>
              <w:left w:val="single" w:sz="4" w:space="0" w:color="000000"/>
              <w:bottom w:val="single" w:sz="4" w:space="0" w:color="000000"/>
              <w:right w:val="single" w:sz="4" w:space="0" w:color="000000"/>
            </w:tcBorders>
            <w:shd w:val="clear" w:color="auto" w:fill="auto"/>
            <w:vAlign w:val="center"/>
            <w:hideMark/>
          </w:tcPr>
          <w:p w:rsidR="00412FE0" w:rsidRPr="00412FE0" w:rsidRDefault="00412FE0" w:rsidP="00412FE0">
            <w:pPr>
              <w:jc w:val="center"/>
              <w:rPr>
                <w:color w:val="000000"/>
                <w:sz w:val="20"/>
                <w:szCs w:val="20"/>
              </w:rPr>
            </w:pPr>
            <w:r w:rsidRPr="00412FE0">
              <w:rPr>
                <w:color w:val="000000"/>
                <w:sz w:val="20"/>
                <w:szCs w:val="20"/>
              </w:rPr>
              <w:t>2</w:t>
            </w:r>
          </w:p>
        </w:tc>
        <w:tc>
          <w:tcPr>
            <w:tcW w:w="1516" w:type="dxa"/>
            <w:tcBorders>
              <w:top w:val="nil"/>
              <w:left w:val="nil"/>
              <w:bottom w:val="single" w:sz="4" w:space="0" w:color="000000"/>
              <w:right w:val="single" w:sz="4" w:space="0" w:color="000000"/>
            </w:tcBorders>
            <w:shd w:val="clear" w:color="auto" w:fill="auto"/>
            <w:vAlign w:val="center"/>
            <w:hideMark/>
          </w:tcPr>
          <w:p w:rsidR="00412FE0" w:rsidRPr="00412FE0" w:rsidRDefault="00412FE0" w:rsidP="00412FE0">
            <w:pPr>
              <w:jc w:val="center"/>
              <w:rPr>
                <w:color w:val="000000"/>
                <w:sz w:val="20"/>
                <w:szCs w:val="20"/>
              </w:rPr>
            </w:pPr>
            <w:r w:rsidRPr="00412FE0">
              <w:rPr>
                <w:color w:val="000000"/>
                <w:sz w:val="20"/>
                <w:szCs w:val="20"/>
              </w:rPr>
              <w:t>г. Волчанск</w:t>
            </w:r>
          </w:p>
        </w:tc>
        <w:tc>
          <w:tcPr>
            <w:tcW w:w="1832" w:type="dxa"/>
            <w:tcBorders>
              <w:top w:val="nil"/>
              <w:left w:val="nil"/>
              <w:bottom w:val="single" w:sz="4" w:space="0" w:color="000000"/>
              <w:right w:val="single" w:sz="4" w:space="0" w:color="000000"/>
            </w:tcBorders>
            <w:shd w:val="clear" w:color="auto" w:fill="auto"/>
            <w:vAlign w:val="center"/>
            <w:hideMark/>
          </w:tcPr>
          <w:p w:rsidR="00412FE0" w:rsidRPr="00412FE0" w:rsidRDefault="00412FE0" w:rsidP="00412FE0">
            <w:pPr>
              <w:jc w:val="center"/>
              <w:rPr>
                <w:color w:val="000000"/>
                <w:sz w:val="20"/>
                <w:szCs w:val="20"/>
              </w:rPr>
            </w:pPr>
            <w:r w:rsidRPr="00412FE0">
              <w:rPr>
                <w:color w:val="000000"/>
                <w:sz w:val="20"/>
                <w:szCs w:val="20"/>
              </w:rPr>
              <w:t>Котельная «Ю</w:t>
            </w:r>
            <w:r w:rsidRPr="00412FE0">
              <w:rPr>
                <w:color w:val="000000"/>
                <w:sz w:val="20"/>
                <w:szCs w:val="20"/>
              </w:rPr>
              <w:t>ж</w:t>
            </w:r>
            <w:r w:rsidRPr="00412FE0">
              <w:rPr>
                <w:color w:val="000000"/>
                <w:sz w:val="20"/>
                <w:szCs w:val="20"/>
              </w:rPr>
              <w:t>ная часть» 20 МВт</w:t>
            </w:r>
          </w:p>
        </w:tc>
        <w:tc>
          <w:tcPr>
            <w:tcW w:w="2268" w:type="dxa"/>
            <w:tcBorders>
              <w:top w:val="nil"/>
              <w:left w:val="nil"/>
              <w:bottom w:val="single" w:sz="4" w:space="0" w:color="000000"/>
              <w:right w:val="single" w:sz="4" w:space="0" w:color="000000"/>
            </w:tcBorders>
            <w:shd w:val="clear" w:color="auto" w:fill="auto"/>
            <w:vAlign w:val="center"/>
            <w:hideMark/>
          </w:tcPr>
          <w:p w:rsidR="00412FE0" w:rsidRPr="00412FE0" w:rsidRDefault="00412FE0" w:rsidP="00412FE0">
            <w:pPr>
              <w:jc w:val="center"/>
              <w:rPr>
                <w:color w:val="000000"/>
                <w:sz w:val="20"/>
                <w:szCs w:val="20"/>
              </w:rPr>
            </w:pPr>
            <w:r w:rsidRPr="00412FE0">
              <w:rPr>
                <w:color w:val="000000"/>
                <w:sz w:val="20"/>
                <w:szCs w:val="20"/>
              </w:rPr>
              <w:t>МУП "</w:t>
            </w:r>
            <w:proofErr w:type="spellStart"/>
            <w:r w:rsidRPr="00412FE0">
              <w:rPr>
                <w:color w:val="000000"/>
                <w:sz w:val="20"/>
                <w:szCs w:val="20"/>
              </w:rPr>
              <w:t>Волчанский</w:t>
            </w:r>
            <w:proofErr w:type="spellEnd"/>
            <w:r w:rsidRPr="00412FE0">
              <w:rPr>
                <w:color w:val="000000"/>
                <w:sz w:val="20"/>
                <w:szCs w:val="20"/>
              </w:rPr>
              <w:t xml:space="preserve"> ТЭК"</w:t>
            </w:r>
          </w:p>
        </w:tc>
        <w:tc>
          <w:tcPr>
            <w:tcW w:w="1273" w:type="dxa"/>
            <w:tcBorders>
              <w:top w:val="nil"/>
              <w:left w:val="nil"/>
              <w:bottom w:val="single" w:sz="4" w:space="0" w:color="000000"/>
              <w:right w:val="single" w:sz="4" w:space="0" w:color="000000"/>
            </w:tcBorders>
            <w:shd w:val="clear" w:color="auto" w:fill="auto"/>
            <w:vAlign w:val="center"/>
            <w:hideMark/>
          </w:tcPr>
          <w:p w:rsidR="00412FE0" w:rsidRPr="00412FE0" w:rsidRDefault="00412FE0" w:rsidP="00412FE0">
            <w:pPr>
              <w:jc w:val="center"/>
              <w:rPr>
                <w:color w:val="000000"/>
                <w:sz w:val="20"/>
                <w:szCs w:val="20"/>
              </w:rPr>
            </w:pPr>
            <w:r w:rsidRPr="00412FE0">
              <w:rPr>
                <w:color w:val="000000"/>
                <w:sz w:val="20"/>
                <w:szCs w:val="20"/>
              </w:rPr>
              <w:t>аренда</w:t>
            </w:r>
          </w:p>
        </w:tc>
        <w:tc>
          <w:tcPr>
            <w:tcW w:w="1415" w:type="dxa"/>
            <w:tcBorders>
              <w:top w:val="nil"/>
              <w:left w:val="single" w:sz="4" w:space="0" w:color="000000"/>
              <w:bottom w:val="single" w:sz="4" w:space="0" w:color="000000"/>
              <w:right w:val="single" w:sz="4" w:space="0" w:color="000000"/>
            </w:tcBorders>
            <w:shd w:val="clear" w:color="auto" w:fill="auto"/>
            <w:vAlign w:val="center"/>
            <w:hideMark/>
          </w:tcPr>
          <w:p w:rsidR="00412FE0" w:rsidRPr="00412FE0" w:rsidRDefault="00412FE0" w:rsidP="00412FE0">
            <w:pPr>
              <w:jc w:val="center"/>
              <w:rPr>
                <w:color w:val="000000"/>
                <w:sz w:val="20"/>
                <w:szCs w:val="20"/>
              </w:rPr>
            </w:pPr>
            <w:r w:rsidRPr="00412FE0">
              <w:rPr>
                <w:color w:val="000000"/>
                <w:sz w:val="20"/>
                <w:szCs w:val="20"/>
              </w:rPr>
              <w:t>МУП "</w:t>
            </w:r>
            <w:proofErr w:type="spellStart"/>
            <w:r w:rsidRPr="00412FE0">
              <w:rPr>
                <w:color w:val="000000"/>
                <w:sz w:val="20"/>
                <w:szCs w:val="20"/>
              </w:rPr>
              <w:t>Во</w:t>
            </w:r>
            <w:r w:rsidRPr="00412FE0">
              <w:rPr>
                <w:color w:val="000000"/>
                <w:sz w:val="20"/>
                <w:szCs w:val="20"/>
              </w:rPr>
              <w:t>л</w:t>
            </w:r>
            <w:r w:rsidRPr="00412FE0">
              <w:rPr>
                <w:color w:val="000000"/>
                <w:sz w:val="20"/>
                <w:szCs w:val="20"/>
              </w:rPr>
              <w:t>чанский</w:t>
            </w:r>
            <w:proofErr w:type="spellEnd"/>
            <w:r w:rsidRPr="00412FE0">
              <w:rPr>
                <w:color w:val="000000"/>
                <w:sz w:val="20"/>
                <w:szCs w:val="20"/>
              </w:rPr>
              <w:t xml:space="preserve"> ТЭК"</w:t>
            </w:r>
          </w:p>
          <w:p w:rsidR="00412FE0" w:rsidRPr="00412FE0" w:rsidRDefault="00412FE0" w:rsidP="00412FE0">
            <w:pPr>
              <w:jc w:val="center"/>
              <w:rPr>
                <w:color w:val="000000"/>
                <w:sz w:val="20"/>
                <w:szCs w:val="20"/>
              </w:rPr>
            </w:pPr>
          </w:p>
        </w:tc>
        <w:tc>
          <w:tcPr>
            <w:tcW w:w="1273" w:type="dxa"/>
            <w:tcBorders>
              <w:top w:val="nil"/>
              <w:left w:val="single" w:sz="4" w:space="0" w:color="000000"/>
              <w:bottom w:val="single" w:sz="4" w:space="0" w:color="000000"/>
              <w:right w:val="single" w:sz="4" w:space="0" w:color="000000"/>
            </w:tcBorders>
            <w:shd w:val="clear" w:color="auto" w:fill="auto"/>
            <w:vAlign w:val="center"/>
            <w:hideMark/>
          </w:tcPr>
          <w:p w:rsidR="00412FE0" w:rsidRPr="00412FE0" w:rsidRDefault="00412FE0" w:rsidP="00412FE0">
            <w:pPr>
              <w:jc w:val="center"/>
              <w:rPr>
                <w:color w:val="000000"/>
                <w:sz w:val="20"/>
                <w:szCs w:val="20"/>
              </w:rPr>
            </w:pPr>
            <w:r w:rsidRPr="00412FE0">
              <w:rPr>
                <w:color w:val="000000"/>
                <w:sz w:val="20"/>
                <w:szCs w:val="20"/>
              </w:rPr>
              <w:t>хоз. ведение</w:t>
            </w:r>
          </w:p>
          <w:p w:rsidR="00412FE0" w:rsidRPr="00412FE0" w:rsidRDefault="00412FE0" w:rsidP="00412FE0">
            <w:pPr>
              <w:jc w:val="center"/>
              <w:rPr>
                <w:color w:val="000000"/>
                <w:sz w:val="20"/>
                <w:szCs w:val="20"/>
              </w:rPr>
            </w:pPr>
          </w:p>
        </w:tc>
      </w:tr>
      <w:tr w:rsidR="00412FE0" w:rsidRPr="00412FE0" w:rsidTr="00412FE0">
        <w:trPr>
          <w:trHeight w:val="20"/>
        </w:trPr>
        <w:tc>
          <w:tcPr>
            <w:tcW w:w="475" w:type="dxa"/>
            <w:tcBorders>
              <w:top w:val="nil"/>
              <w:left w:val="single" w:sz="4" w:space="0" w:color="000000"/>
              <w:bottom w:val="single" w:sz="4" w:space="0" w:color="000000"/>
              <w:right w:val="single" w:sz="4" w:space="0" w:color="000000"/>
            </w:tcBorders>
            <w:shd w:val="clear" w:color="auto" w:fill="auto"/>
            <w:vAlign w:val="center"/>
            <w:hideMark/>
          </w:tcPr>
          <w:p w:rsidR="00412FE0" w:rsidRPr="00412FE0" w:rsidRDefault="00E50797" w:rsidP="00412FE0">
            <w:pPr>
              <w:jc w:val="center"/>
              <w:rPr>
                <w:color w:val="000000"/>
                <w:sz w:val="20"/>
                <w:szCs w:val="20"/>
              </w:rPr>
            </w:pPr>
            <w:r>
              <w:rPr>
                <w:color w:val="000000"/>
                <w:sz w:val="20"/>
                <w:szCs w:val="20"/>
              </w:rPr>
              <w:t>2</w:t>
            </w:r>
          </w:p>
        </w:tc>
        <w:tc>
          <w:tcPr>
            <w:tcW w:w="1516" w:type="dxa"/>
            <w:tcBorders>
              <w:top w:val="nil"/>
              <w:left w:val="nil"/>
              <w:bottom w:val="single" w:sz="4" w:space="0" w:color="000000"/>
              <w:right w:val="single" w:sz="4" w:space="0" w:color="000000"/>
            </w:tcBorders>
            <w:shd w:val="clear" w:color="auto" w:fill="auto"/>
            <w:vAlign w:val="center"/>
            <w:hideMark/>
          </w:tcPr>
          <w:p w:rsidR="00412FE0" w:rsidRPr="00412FE0" w:rsidRDefault="00412FE0" w:rsidP="00412FE0">
            <w:pPr>
              <w:jc w:val="center"/>
              <w:rPr>
                <w:color w:val="000000"/>
                <w:sz w:val="20"/>
                <w:szCs w:val="20"/>
              </w:rPr>
            </w:pPr>
            <w:r w:rsidRPr="00412FE0">
              <w:rPr>
                <w:color w:val="000000"/>
                <w:sz w:val="20"/>
                <w:szCs w:val="20"/>
              </w:rPr>
              <w:t>г. Волчанск</w:t>
            </w:r>
          </w:p>
        </w:tc>
        <w:tc>
          <w:tcPr>
            <w:tcW w:w="1832" w:type="dxa"/>
            <w:tcBorders>
              <w:top w:val="nil"/>
              <w:left w:val="nil"/>
              <w:bottom w:val="single" w:sz="4" w:space="0" w:color="000000"/>
              <w:right w:val="single" w:sz="4" w:space="0" w:color="000000"/>
            </w:tcBorders>
            <w:shd w:val="clear" w:color="auto" w:fill="auto"/>
            <w:vAlign w:val="center"/>
            <w:hideMark/>
          </w:tcPr>
          <w:p w:rsidR="00412FE0" w:rsidRPr="00412FE0" w:rsidRDefault="00412FE0" w:rsidP="00412FE0">
            <w:pPr>
              <w:jc w:val="center"/>
              <w:rPr>
                <w:color w:val="000000"/>
                <w:sz w:val="20"/>
                <w:szCs w:val="20"/>
              </w:rPr>
            </w:pPr>
            <w:r w:rsidRPr="00412FE0">
              <w:rPr>
                <w:color w:val="000000"/>
                <w:sz w:val="20"/>
                <w:szCs w:val="20"/>
              </w:rPr>
              <w:t>Котельная «Ю</w:t>
            </w:r>
            <w:r w:rsidRPr="00412FE0">
              <w:rPr>
                <w:color w:val="000000"/>
                <w:sz w:val="20"/>
                <w:szCs w:val="20"/>
              </w:rPr>
              <w:t>ж</w:t>
            </w:r>
            <w:r w:rsidRPr="00412FE0">
              <w:rPr>
                <w:color w:val="000000"/>
                <w:sz w:val="20"/>
                <w:szCs w:val="20"/>
              </w:rPr>
              <w:t>ная часть» 5 МВт</w:t>
            </w:r>
          </w:p>
        </w:tc>
        <w:tc>
          <w:tcPr>
            <w:tcW w:w="2268" w:type="dxa"/>
            <w:tcBorders>
              <w:top w:val="nil"/>
              <w:left w:val="nil"/>
              <w:bottom w:val="single" w:sz="4" w:space="0" w:color="000000"/>
              <w:right w:val="single" w:sz="4" w:space="0" w:color="000000"/>
            </w:tcBorders>
            <w:shd w:val="clear" w:color="auto" w:fill="auto"/>
            <w:vAlign w:val="center"/>
            <w:hideMark/>
          </w:tcPr>
          <w:p w:rsidR="00412FE0" w:rsidRPr="00412FE0" w:rsidRDefault="00412FE0" w:rsidP="00412FE0">
            <w:pPr>
              <w:jc w:val="center"/>
              <w:rPr>
                <w:color w:val="000000"/>
                <w:sz w:val="20"/>
                <w:szCs w:val="20"/>
              </w:rPr>
            </w:pPr>
            <w:r w:rsidRPr="00412FE0">
              <w:rPr>
                <w:color w:val="000000"/>
                <w:sz w:val="20"/>
                <w:szCs w:val="20"/>
              </w:rPr>
              <w:t>МУП "</w:t>
            </w:r>
            <w:proofErr w:type="spellStart"/>
            <w:r w:rsidRPr="00412FE0">
              <w:rPr>
                <w:color w:val="000000"/>
                <w:sz w:val="20"/>
                <w:szCs w:val="20"/>
              </w:rPr>
              <w:t>Волчанский</w:t>
            </w:r>
            <w:proofErr w:type="spellEnd"/>
            <w:r w:rsidRPr="00412FE0">
              <w:rPr>
                <w:color w:val="000000"/>
                <w:sz w:val="20"/>
                <w:szCs w:val="20"/>
              </w:rPr>
              <w:t xml:space="preserve"> ТЭК"</w:t>
            </w:r>
          </w:p>
        </w:tc>
        <w:tc>
          <w:tcPr>
            <w:tcW w:w="1273" w:type="dxa"/>
            <w:tcBorders>
              <w:top w:val="nil"/>
              <w:left w:val="nil"/>
              <w:bottom w:val="single" w:sz="4" w:space="0" w:color="000000"/>
              <w:right w:val="single" w:sz="4" w:space="0" w:color="000000"/>
            </w:tcBorders>
            <w:shd w:val="clear" w:color="auto" w:fill="auto"/>
            <w:vAlign w:val="center"/>
            <w:hideMark/>
          </w:tcPr>
          <w:p w:rsidR="00412FE0" w:rsidRPr="00412FE0" w:rsidRDefault="00412FE0" w:rsidP="00412FE0">
            <w:pPr>
              <w:jc w:val="center"/>
              <w:rPr>
                <w:color w:val="000000"/>
                <w:sz w:val="20"/>
                <w:szCs w:val="20"/>
              </w:rPr>
            </w:pPr>
            <w:r w:rsidRPr="00412FE0">
              <w:rPr>
                <w:color w:val="000000"/>
                <w:sz w:val="20"/>
                <w:szCs w:val="20"/>
              </w:rPr>
              <w:t>аренда</w:t>
            </w:r>
          </w:p>
        </w:tc>
        <w:tc>
          <w:tcPr>
            <w:tcW w:w="1415" w:type="dxa"/>
            <w:tcBorders>
              <w:top w:val="nil"/>
              <w:left w:val="single" w:sz="4" w:space="0" w:color="000000"/>
              <w:bottom w:val="single" w:sz="4" w:space="0" w:color="000000"/>
              <w:right w:val="single" w:sz="4" w:space="0" w:color="000000"/>
            </w:tcBorders>
            <w:shd w:val="clear" w:color="auto" w:fill="auto"/>
            <w:vAlign w:val="center"/>
            <w:hideMark/>
          </w:tcPr>
          <w:p w:rsidR="00412FE0" w:rsidRPr="00412FE0" w:rsidRDefault="00412FE0" w:rsidP="00412FE0">
            <w:pPr>
              <w:jc w:val="center"/>
              <w:rPr>
                <w:color w:val="000000"/>
                <w:sz w:val="20"/>
                <w:szCs w:val="20"/>
              </w:rPr>
            </w:pPr>
            <w:r w:rsidRPr="00412FE0">
              <w:rPr>
                <w:color w:val="000000"/>
                <w:sz w:val="20"/>
                <w:szCs w:val="20"/>
              </w:rPr>
              <w:t>МУП "</w:t>
            </w:r>
            <w:proofErr w:type="spellStart"/>
            <w:r w:rsidRPr="00412FE0">
              <w:rPr>
                <w:color w:val="000000"/>
                <w:sz w:val="20"/>
                <w:szCs w:val="20"/>
              </w:rPr>
              <w:t>Во</w:t>
            </w:r>
            <w:r w:rsidRPr="00412FE0">
              <w:rPr>
                <w:color w:val="000000"/>
                <w:sz w:val="20"/>
                <w:szCs w:val="20"/>
              </w:rPr>
              <w:t>л</w:t>
            </w:r>
            <w:r w:rsidRPr="00412FE0">
              <w:rPr>
                <w:color w:val="000000"/>
                <w:sz w:val="20"/>
                <w:szCs w:val="20"/>
              </w:rPr>
              <w:t>чанский</w:t>
            </w:r>
            <w:proofErr w:type="spellEnd"/>
            <w:r w:rsidRPr="00412FE0">
              <w:rPr>
                <w:color w:val="000000"/>
                <w:sz w:val="20"/>
                <w:szCs w:val="20"/>
              </w:rPr>
              <w:t xml:space="preserve"> ТЭК"</w:t>
            </w:r>
          </w:p>
        </w:tc>
        <w:tc>
          <w:tcPr>
            <w:tcW w:w="1273" w:type="dxa"/>
            <w:tcBorders>
              <w:top w:val="nil"/>
              <w:left w:val="single" w:sz="4" w:space="0" w:color="000000"/>
              <w:bottom w:val="single" w:sz="4" w:space="0" w:color="000000"/>
              <w:right w:val="single" w:sz="4" w:space="0" w:color="000000"/>
            </w:tcBorders>
            <w:shd w:val="clear" w:color="auto" w:fill="auto"/>
            <w:vAlign w:val="center"/>
            <w:hideMark/>
          </w:tcPr>
          <w:p w:rsidR="00412FE0" w:rsidRPr="00412FE0" w:rsidRDefault="00412FE0" w:rsidP="00412FE0">
            <w:pPr>
              <w:jc w:val="center"/>
              <w:rPr>
                <w:color w:val="000000"/>
                <w:sz w:val="20"/>
                <w:szCs w:val="20"/>
              </w:rPr>
            </w:pPr>
            <w:r w:rsidRPr="00412FE0">
              <w:rPr>
                <w:color w:val="000000"/>
                <w:sz w:val="20"/>
                <w:szCs w:val="20"/>
              </w:rPr>
              <w:t>хоз. ведение</w:t>
            </w:r>
          </w:p>
        </w:tc>
      </w:tr>
      <w:tr w:rsidR="00412FE0" w:rsidRPr="00412FE0" w:rsidTr="00412FE0">
        <w:trPr>
          <w:trHeight w:val="20"/>
        </w:trPr>
        <w:tc>
          <w:tcPr>
            <w:tcW w:w="475" w:type="dxa"/>
            <w:tcBorders>
              <w:top w:val="nil"/>
              <w:left w:val="single" w:sz="4" w:space="0" w:color="000000"/>
              <w:bottom w:val="single" w:sz="4" w:space="0" w:color="000000"/>
              <w:right w:val="single" w:sz="4" w:space="0" w:color="000000"/>
            </w:tcBorders>
            <w:shd w:val="clear" w:color="auto" w:fill="auto"/>
            <w:vAlign w:val="center"/>
            <w:hideMark/>
          </w:tcPr>
          <w:p w:rsidR="00412FE0" w:rsidRPr="00412FE0" w:rsidRDefault="00E50797" w:rsidP="00412FE0">
            <w:pPr>
              <w:jc w:val="center"/>
              <w:rPr>
                <w:color w:val="000000"/>
                <w:sz w:val="20"/>
                <w:szCs w:val="20"/>
              </w:rPr>
            </w:pPr>
            <w:r>
              <w:rPr>
                <w:color w:val="000000"/>
                <w:sz w:val="20"/>
                <w:szCs w:val="20"/>
              </w:rPr>
              <w:t>3</w:t>
            </w:r>
          </w:p>
        </w:tc>
        <w:tc>
          <w:tcPr>
            <w:tcW w:w="1516" w:type="dxa"/>
            <w:tcBorders>
              <w:top w:val="nil"/>
              <w:left w:val="nil"/>
              <w:bottom w:val="single" w:sz="4" w:space="0" w:color="000000"/>
              <w:right w:val="single" w:sz="4" w:space="0" w:color="000000"/>
            </w:tcBorders>
            <w:shd w:val="clear" w:color="auto" w:fill="auto"/>
            <w:vAlign w:val="center"/>
            <w:hideMark/>
          </w:tcPr>
          <w:p w:rsidR="00412FE0" w:rsidRPr="00412FE0" w:rsidRDefault="00412FE0" w:rsidP="00412FE0">
            <w:pPr>
              <w:jc w:val="center"/>
              <w:rPr>
                <w:color w:val="000000"/>
                <w:sz w:val="20"/>
                <w:szCs w:val="20"/>
              </w:rPr>
            </w:pPr>
            <w:r w:rsidRPr="00412FE0">
              <w:rPr>
                <w:color w:val="000000"/>
                <w:sz w:val="20"/>
                <w:szCs w:val="20"/>
              </w:rPr>
              <w:t>п. Вьюжный</w:t>
            </w:r>
          </w:p>
        </w:tc>
        <w:tc>
          <w:tcPr>
            <w:tcW w:w="1832" w:type="dxa"/>
            <w:tcBorders>
              <w:top w:val="nil"/>
              <w:left w:val="nil"/>
              <w:bottom w:val="single" w:sz="4" w:space="0" w:color="000000"/>
              <w:right w:val="single" w:sz="4" w:space="0" w:color="000000"/>
            </w:tcBorders>
            <w:shd w:val="clear" w:color="auto" w:fill="auto"/>
            <w:vAlign w:val="center"/>
            <w:hideMark/>
          </w:tcPr>
          <w:p w:rsidR="00412FE0" w:rsidRPr="00412FE0" w:rsidRDefault="00412FE0" w:rsidP="00412FE0">
            <w:pPr>
              <w:jc w:val="center"/>
              <w:rPr>
                <w:color w:val="000000"/>
                <w:sz w:val="20"/>
                <w:szCs w:val="20"/>
              </w:rPr>
            </w:pPr>
            <w:r w:rsidRPr="00412FE0">
              <w:rPr>
                <w:color w:val="000000"/>
                <w:sz w:val="20"/>
                <w:szCs w:val="20"/>
              </w:rPr>
              <w:t xml:space="preserve">Котельная п. </w:t>
            </w:r>
            <w:proofErr w:type="gramStart"/>
            <w:r w:rsidRPr="00412FE0">
              <w:rPr>
                <w:color w:val="000000"/>
                <w:sz w:val="20"/>
                <w:szCs w:val="20"/>
              </w:rPr>
              <w:t>Вьюжный</w:t>
            </w:r>
            <w:proofErr w:type="gramEnd"/>
          </w:p>
        </w:tc>
        <w:tc>
          <w:tcPr>
            <w:tcW w:w="2268" w:type="dxa"/>
            <w:tcBorders>
              <w:top w:val="nil"/>
              <w:left w:val="nil"/>
              <w:bottom w:val="single" w:sz="4" w:space="0" w:color="000000"/>
              <w:right w:val="single" w:sz="4" w:space="0" w:color="000000"/>
            </w:tcBorders>
            <w:shd w:val="clear" w:color="auto" w:fill="auto"/>
            <w:vAlign w:val="center"/>
            <w:hideMark/>
          </w:tcPr>
          <w:p w:rsidR="00412FE0" w:rsidRPr="00412FE0" w:rsidRDefault="00412FE0" w:rsidP="00412FE0">
            <w:pPr>
              <w:jc w:val="center"/>
              <w:rPr>
                <w:color w:val="000000"/>
                <w:sz w:val="20"/>
                <w:szCs w:val="20"/>
              </w:rPr>
            </w:pPr>
            <w:r w:rsidRPr="00412FE0">
              <w:rPr>
                <w:color w:val="000000"/>
                <w:sz w:val="20"/>
                <w:szCs w:val="20"/>
              </w:rPr>
              <w:t>МУП "</w:t>
            </w:r>
            <w:proofErr w:type="spellStart"/>
            <w:r w:rsidRPr="00412FE0">
              <w:rPr>
                <w:color w:val="000000"/>
                <w:sz w:val="20"/>
                <w:szCs w:val="20"/>
              </w:rPr>
              <w:t>Волчанский</w:t>
            </w:r>
            <w:proofErr w:type="spellEnd"/>
            <w:r w:rsidRPr="00412FE0">
              <w:rPr>
                <w:color w:val="000000"/>
                <w:sz w:val="20"/>
                <w:szCs w:val="20"/>
              </w:rPr>
              <w:t xml:space="preserve"> ТЭК"</w:t>
            </w:r>
          </w:p>
        </w:tc>
        <w:tc>
          <w:tcPr>
            <w:tcW w:w="1273" w:type="dxa"/>
            <w:tcBorders>
              <w:top w:val="nil"/>
              <w:left w:val="nil"/>
              <w:bottom w:val="single" w:sz="4" w:space="0" w:color="000000"/>
              <w:right w:val="single" w:sz="4" w:space="0" w:color="000000"/>
            </w:tcBorders>
            <w:shd w:val="clear" w:color="auto" w:fill="auto"/>
            <w:vAlign w:val="center"/>
            <w:hideMark/>
          </w:tcPr>
          <w:p w:rsidR="00412FE0" w:rsidRPr="00412FE0" w:rsidRDefault="00412FE0" w:rsidP="00412FE0">
            <w:pPr>
              <w:jc w:val="center"/>
              <w:rPr>
                <w:color w:val="000000"/>
                <w:sz w:val="20"/>
                <w:szCs w:val="20"/>
              </w:rPr>
            </w:pPr>
            <w:r w:rsidRPr="00412FE0">
              <w:rPr>
                <w:color w:val="000000"/>
                <w:sz w:val="20"/>
                <w:szCs w:val="20"/>
              </w:rPr>
              <w:t xml:space="preserve">хоз. ведение </w:t>
            </w:r>
          </w:p>
        </w:tc>
        <w:tc>
          <w:tcPr>
            <w:tcW w:w="1415" w:type="dxa"/>
            <w:tcBorders>
              <w:top w:val="nil"/>
              <w:left w:val="nil"/>
              <w:bottom w:val="single" w:sz="4" w:space="0" w:color="000000"/>
              <w:right w:val="single" w:sz="4" w:space="0" w:color="000000"/>
            </w:tcBorders>
            <w:shd w:val="clear" w:color="auto" w:fill="auto"/>
            <w:vAlign w:val="center"/>
            <w:hideMark/>
          </w:tcPr>
          <w:p w:rsidR="00412FE0" w:rsidRPr="00412FE0" w:rsidRDefault="00412FE0" w:rsidP="00412FE0">
            <w:pPr>
              <w:jc w:val="center"/>
              <w:rPr>
                <w:color w:val="000000"/>
                <w:sz w:val="20"/>
                <w:szCs w:val="20"/>
              </w:rPr>
            </w:pPr>
            <w:r w:rsidRPr="00412FE0">
              <w:rPr>
                <w:color w:val="000000"/>
                <w:sz w:val="20"/>
                <w:szCs w:val="20"/>
              </w:rPr>
              <w:t>МУП "</w:t>
            </w:r>
            <w:proofErr w:type="spellStart"/>
            <w:r w:rsidRPr="00412FE0">
              <w:rPr>
                <w:color w:val="000000"/>
                <w:sz w:val="20"/>
                <w:szCs w:val="20"/>
              </w:rPr>
              <w:t>Во</w:t>
            </w:r>
            <w:r w:rsidRPr="00412FE0">
              <w:rPr>
                <w:color w:val="000000"/>
                <w:sz w:val="20"/>
                <w:szCs w:val="20"/>
              </w:rPr>
              <w:t>л</w:t>
            </w:r>
            <w:r w:rsidRPr="00412FE0">
              <w:rPr>
                <w:color w:val="000000"/>
                <w:sz w:val="20"/>
                <w:szCs w:val="20"/>
              </w:rPr>
              <w:t>чанский</w:t>
            </w:r>
            <w:proofErr w:type="spellEnd"/>
            <w:r w:rsidRPr="00412FE0">
              <w:rPr>
                <w:color w:val="000000"/>
                <w:sz w:val="20"/>
                <w:szCs w:val="20"/>
              </w:rPr>
              <w:t xml:space="preserve"> ТЭК"</w:t>
            </w:r>
          </w:p>
        </w:tc>
        <w:tc>
          <w:tcPr>
            <w:tcW w:w="1273" w:type="dxa"/>
            <w:tcBorders>
              <w:top w:val="nil"/>
              <w:left w:val="nil"/>
              <w:bottom w:val="single" w:sz="4" w:space="0" w:color="000000"/>
              <w:right w:val="single" w:sz="4" w:space="0" w:color="000000"/>
            </w:tcBorders>
            <w:shd w:val="clear" w:color="auto" w:fill="auto"/>
            <w:vAlign w:val="center"/>
            <w:hideMark/>
          </w:tcPr>
          <w:p w:rsidR="00412FE0" w:rsidRPr="00412FE0" w:rsidRDefault="00412FE0" w:rsidP="00412FE0">
            <w:pPr>
              <w:jc w:val="center"/>
              <w:rPr>
                <w:color w:val="000000"/>
                <w:sz w:val="20"/>
                <w:szCs w:val="20"/>
              </w:rPr>
            </w:pPr>
            <w:r w:rsidRPr="00412FE0">
              <w:rPr>
                <w:color w:val="000000"/>
                <w:sz w:val="20"/>
                <w:szCs w:val="20"/>
              </w:rPr>
              <w:t>хоз. ведение</w:t>
            </w:r>
          </w:p>
        </w:tc>
      </w:tr>
    </w:tbl>
    <w:p w:rsidR="00047981" w:rsidRDefault="00047981" w:rsidP="000238EB">
      <w:pPr>
        <w:pStyle w:val="afffffff"/>
      </w:pPr>
    </w:p>
    <w:p w:rsidR="000238EB" w:rsidRPr="00064CC0" w:rsidRDefault="000238EB" w:rsidP="000238EB">
      <w:pPr>
        <w:pStyle w:val="36"/>
      </w:pPr>
      <w:bookmarkStart w:id="63" w:name="_Toc510028862"/>
      <w:bookmarkStart w:id="64" w:name="_Toc533078035"/>
      <w:r w:rsidRPr="00064CC0">
        <w:t>1.</w:t>
      </w:r>
      <w:bookmarkStart w:id="65" w:name="_bookmark4"/>
      <w:bookmarkEnd w:id="65"/>
      <w:r w:rsidRPr="00064CC0">
        <w:t>1.3 Описание зон действия индивидуального теплоснабжения</w:t>
      </w:r>
      <w:bookmarkEnd w:id="63"/>
      <w:bookmarkEnd w:id="64"/>
    </w:p>
    <w:p w:rsidR="000238EB" w:rsidRPr="00064CC0" w:rsidRDefault="000238EB" w:rsidP="00BF4084">
      <w:pPr>
        <w:pStyle w:val="Afff7"/>
      </w:pPr>
      <w:r w:rsidRPr="00064CC0">
        <w:t>Зоны</w:t>
      </w:r>
      <w:r w:rsidRPr="00064CC0">
        <w:rPr>
          <w:spacing w:val="23"/>
        </w:rPr>
        <w:t xml:space="preserve"> </w:t>
      </w:r>
      <w:r w:rsidRPr="00064CC0">
        <w:t>действия</w:t>
      </w:r>
      <w:r w:rsidRPr="00064CC0">
        <w:rPr>
          <w:spacing w:val="23"/>
        </w:rPr>
        <w:t xml:space="preserve"> </w:t>
      </w:r>
      <w:r w:rsidRPr="00064CC0">
        <w:t>индивидуального</w:t>
      </w:r>
      <w:r w:rsidRPr="00064CC0">
        <w:rPr>
          <w:spacing w:val="23"/>
        </w:rPr>
        <w:t xml:space="preserve"> </w:t>
      </w:r>
      <w:r w:rsidRPr="00064CC0">
        <w:t>теплоснабжения</w:t>
      </w:r>
      <w:r w:rsidRPr="00064CC0">
        <w:rPr>
          <w:spacing w:val="23"/>
        </w:rPr>
        <w:t xml:space="preserve"> </w:t>
      </w:r>
      <w:r w:rsidRPr="00064CC0">
        <w:t>в</w:t>
      </w:r>
      <w:r w:rsidRPr="00064CC0">
        <w:rPr>
          <w:spacing w:val="23"/>
        </w:rPr>
        <w:t xml:space="preserve"> </w:t>
      </w:r>
      <w:r w:rsidR="00BF4084">
        <w:t>Волчанском</w:t>
      </w:r>
      <w:r>
        <w:t xml:space="preserve"> городском округе</w:t>
      </w:r>
      <w:r w:rsidRPr="00064CC0">
        <w:rPr>
          <w:spacing w:val="27"/>
        </w:rPr>
        <w:t xml:space="preserve"> </w:t>
      </w:r>
      <w:r w:rsidRPr="00064CC0">
        <w:t>сформ</w:t>
      </w:r>
      <w:r w:rsidRPr="00064CC0">
        <w:t>и</w:t>
      </w:r>
      <w:r w:rsidRPr="00064CC0">
        <w:t>рованы</w:t>
      </w:r>
      <w:r w:rsidRPr="00064CC0">
        <w:rPr>
          <w:spacing w:val="25"/>
        </w:rPr>
        <w:t xml:space="preserve"> </w:t>
      </w:r>
      <w:r w:rsidRPr="00064CC0">
        <w:t>в</w:t>
      </w:r>
      <w:r w:rsidRPr="00064CC0">
        <w:rPr>
          <w:spacing w:val="59"/>
        </w:rPr>
        <w:t xml:space="preserve"> </w:t>
      </w:r>
      <w:r w:rsidRPr="00064CC0">
        <w:t>исторически</w:t>
      </w:r>
      <w:r w:rsidRPr="00064CC0">
        <w:rPr>
          <w:spacing w:val="39"/>
        </w:rPr>
        <w:t xml:space="preserve"> </w:t>
      </w:r>
      <w:r w:rsidRPr="00064CC0">
        <w:t>сложившихся</w:t>
      </w:r>
      <w:r w:rsidRPr="00064CC0">
        <w:rPr>
          <w:spacing w:val="35"/>
        </w:rPr>
        <w:t xml:space="preserve"> </w:t>
      </w:r>
      <w:r w:rsidRPr="00064CC0">
        <w:t>на</w:t>
      </w:r>
      <w:r w:rsidRPr="00064CC0">
        <w:rPr>
          <w:spacing w:val="37"/>
        </w:rPr>
        <w:t xml:space="preserve"> </w:t>
      </w:r>
      <w:r w:rsidRPr="00064CC0">
        <w:t>территории</w:t>
      </w:r>
      <w:r w:rsidRPr="00064CC0">
        <w:rPr>
          <w:spacing w:val="36"/>
        </w:rPr>
        <w:t xml:space="preserve"> </w:t>
      </w:r>
      <w:r w:rsidRPr="00064CC0">
        <w:t>микрорайонах</w:t>
      </w:r>
      <w:r w:rsidRPr="00064CC0">
        <w:rPr>
          <w:spacing w:val="40"/>
        </w:rPr>
        <w:t xml:space="preserve"> </w:t>
      </w:r>
      <w:r w:rsidRPr="00064CC0">
        <w:t>с</w:t>
      </w:r>
      <w:r w:rsidRPr="00064CC0">
        <w:rPr>
          <w:spacing w:val="34"/>
        </w:rPr>
        <w:t xml:space="preserve"> </w:t>
      </w:r>
      <w:r w:rsidRPr="00064CC0">
        <w:t>индивидуальной</w:t>
      </w:r>
      <w:r w:rsidRPr="00064CC0">
        <w:rPr>
          <w:spacing w:val="39"/>
        </w:rPr>
        <w:t xml:space="preserve"> </w:t>
      </w:r>
      <w:r w:rsidRPr="00064CC0">
        <w:t>мал</w:t>
      </w:r>
      <w:r w:rsidRPr="00064CC0">
        <w:t>о</w:t>
      </w:r>
      <w:r w:rsidRPr="00064CC0">
        <w:t>этажной</w:t>
      </w:r>
      <w:r w:rsidRPr="00064CC0">
        <w:rPr>
          <w:spacing w:val="87"/>
        </w:rPr>
        <w:t xml:space="preserve"> </w:t>
      </w:r>
      <w:r w:rsidRPr="00064CC0">
        <w:t>жилой</w:t>
      </w:r>
      <w:r w:rsidRPr="00064CC0">
        <w:rPr>
          <w:spacing w:val="22"/>
        </w:rPr>
        <w:t xml:space="preserve"> </w:t>
      </w:r>
      <w:r w:rsidRPr="00064CC0">
        <w:t>застройкой.</w:t>
      </w:r>
      <w:r w:rsidRPr="00064CC0">
        <w:rPr>
          <w:spacing w:val="21"/>
        </w:rPr>
        <w:t xml:space="preserve"> </w:t>
      </w:r>
      <w:r w:rsidRPr="00064CC0">
        <w:t>Такие</w:t>
      </w:r>
      <w:r w:rsidRPr="00064CC0">
        <w:rPr>
          <w:spacing w:val="20"/>
        </w:rPr>
        <w:t xml:space="preserve"> </w:t>
      </w:r>
      <w:r w:rsidRPr="00064CC0">
        <w:t>здания</w:t>
      </w:r>
      <w:r w:rsidRPr="00064CC0">
        <w:rPr>
          <w:spacing w:val="21"/>
        </w:rPr>
        <w:t xml:space="preserve"> </w:t>
      </w:r>
      <w:r w:rsidRPr="00064CC0">
        <w:t>(одноэтажные),</w:t>
      </w:r>
      <w:r w:rsidRPr="00064CC0">
        <w:rPr>
          <w:spacing w:val="20"/>
        </w:rPr>
        <w:t xml:space="preserve"> </w:t>
      </w:r>
      <w:r w:rsidRPr="00064CC0">
        <w:t>как</w:t>
      </w:r>
      <w:r w:rsidRPr="00064CC0">
        <w:rPr>
          <w:spacing w:val="24"/>
        </w:rPr>
        <w:t xml:space="preserve"> </w:t>
      </w:r>
      <w:r w:rsidRPr="00064CC0">
        <w:t>правило,</w:t>
      </w:r>
      <w:r w:rsidRPr="00064CC0">
        <w:rPr>
          <w:spacing w:val="21"/>
        </w:rPr>
        <w:t xml:space="preserve"> </w:t>
      </w:r>
      <w:r w:rsidRPr="00064CC0">
        <w:t>не</w:t>
      </w:r>
      <w:r w:rsidRPr="00064CC0">
        <w:rPr>
          <w:spacing w:val="20"/>
        </w:rPr>
        <w:t xml:space="preserve"> </w:t>
      </w:r>
      <w:r w:rsidRPr="00064CC0">
        <w:t>присоединены</w:t>
      </w:r>
      <w:r w:rsidRPr="00064CC0">
        <w:rPr>
          <w:spacing w:val="20"/>
        </w:rPr>
        <w:t xml:space="preserve"> </w:t>
      </w:r>
      <w:r w:rsidRPr="00064CC0">
        <w:t>к</w:t>
      </w:r>
      <w:r w:rsidRPr="00064CC0">
        <w:rPr>
          <w:spacing w:val="97"/>
        </w:rPr>
        <w:t xml:space="preserve"> </w:t>
      </w:r>
      <w:r w:rsidRPr="00064CC0">
        <w:t>с</w:t>
      </w:r>
      <w:r w:rsidRPr="00064CC0">
        <w:t>и</w:t>
      </w:r>
      <w:r w:rsidRPr="00064CC0">
        <w:t>стемам</w:t>
      </w:r>
      <w:r w:rsidRPr="00064CC0">
        <w:rPr>
          <w:spacing w:val="27"/>
        </w:rPr>
        <w:t xml:space="preserve"> </w:t>
      </w:r>
      <w:r w:rsidRPr="00064CC0">
        <w:t>централизованного</w:t>
      </w:r>
      <w:r w:rsidRPr="00064CC0">
        <w:rPr>
          <w:spacing w:val="26"/>
        </w:rPr>
        <w:t xml:space="preserve"> </w:t>
      </w:r>
      <w:r w:rsidRPr="00064CC0">
        <w:t>теплоснабжения</w:t>
      </w:r>
      <w:r w:rsidR="00695FDD">
        <w:t>, которое</w:t>
      </w:r>
      <w:r w:rsidRPr="00064CC0">
        <w:rPr>
          <w:spacing w:val="27"/>
        </w:rPr>
        <w:t xml:space="preserve"> </w:t>
      </w:r>
      <w:r w:rsidRPr="00064CC0">
        <w:t>осуществляется</w:t>
      </w:r>
      <w:r w:rsidRPr="00064CC0">
        <w:rPr>
          <w:spacing w:val="26"/>
        </w:rPr>
        <w:t xml:space="preserve"> </w:t>
      </w:r>
      <w:r w:rsidRPr="00064CC0">
        <w:t>либо</w:t>
      </w:r>
      <w:r w:rsidRPr="00064CC0">
        <w:rPr>
          <w:spacing w:val="26"/>
        </w:rPr>
        <w:t xml:space="preserve"> </w:t>
      </w:r>
      <w:r w:rsidRPr="00064CC0">
        <w:t>от</w:t>
      </w:r>
      <w:r w:rsidRPr="00064CC0">
        <w:rPr>
          <w:spacing w:val="85"/>
        </w:rPr>
        <w:t xml:space="preserve"> </w:t>
      </w:r>
      <w:r w:rsidRPr="00064CC0">
        <w:t>индивидуальных</w:t>
      </w:r>
      <w:r w:rsidRPr="00064CC0">
        <w:rPr>
          <w:spacing w:val="1"/>
        </w:rPr>
        <w:t xml:space="preserve"> </w:t>
      </w:r>
      <w:r w:rsidRPr="00064CC0">
        <w:t>газовых</w:t>
      </w:r>
      <w:r w:rsidRPr="00064CC0">
        <w:rPr>
          <w:spacing w:val="2"/>
        </w:rPr>
        <w:t xml:space="preserve"> </w:t>
      </w:r>
      <w:r w:rsidRPr="00064CC0">
        <w:t>котлов, либо</w:t>
      </w:r>
      <w:r w:rsidRPr="00064CC0">
        <w:rPr>
          <w:spacing w:val="-3"/>
        </w:rPr>
        <w:t xml:space="preserve"> </w:t>
      </w:r>
      <w:r w:rsidRPr="00064CC0">
        <w:t>используется печное отопление.</w:t>
      </w:r>
    </w:p>
    <w:p w:rsidR="007A2848" w:rsidRPr="00835ADE" w:rsidRDefault="007A2848" w:rsidP="00BF4084">
      <w:pPr>
        <w:pStyle w:val="Afff7"/>
        <w:rPr>
          <w:rFonts w:eastAsia="SimSun"/>
          <w:kern w:val="2"/>
          <w:lang w:eastAsia="hi-IN" w:bidi="hi-IN"/>
        </w:rPr>
      </w:pPr>
      <w:r w:rsidRPr="00835ADE">
        <w:br w:type="page"/>
      </w:r>
    </w:p>
    <w:p w:rsidR="00F679F4" w:rsidRPr="00835ADE" w:rsidRDefault="004B3C30" w:rsidP="00FC3970">
      <w:pPr>
        <w:pStyle w:val="2f"/>
        <w:jc w:val="center"/>
        <w:rPr>
          <w:i w:val="0"/>
        </w:rPr>
      </w:pPr>
      <w:bookmarkStart w:id="66" w:name="_Toc437278317"/>
      <w:bookmarkStart w:id="67" w:name="_Toc23429773"/>
      <w:r w:rsidRPr="00835ADE">
        <w:rPr>
          <w:i w:val="0"/>
        </w:rPr>
        <w:lastRenderedPageBreak/>
        <w:t>Часть 2</w:t>
      </w:r>
      <w:r w:rsidR="00F33945" w:rsidRPr="00835ADE">
        <w:rPr>
          <w:i w:val="0"/>
        </w:rPr>
        <w:t xml:space="preserve"> – </w:t>
      </w:r>
      <w:r w:rsidRPr="00835ADE">
        <w:rPr>
          <w:i w:val="0"/>
        </w:rPr>
        <w:t>И</w:t>
      </w:r>
      <w:r w:rsidR="00F679F4" w:rsidRPr="00835ADE">
        <w:rPr>
          <w:i w:val="0"/>
        </w:rPr>
        <w:t>сточники</w:t>
      </w:r>
      <w:r w:rsidR="00F33945" w:rsidRPr="00835ADE">
        <w:rPr>
          <w:i w:val="0"/>
        </w:rPr>
        <w:t xml:space="preserve"> </w:t>
      </w:r>
      <w:r w:rsidR="00F679F4" w:rsidRPr="00835ADE">
        <w:rPr>
          <w:i w:val="0"/>
        </w:rPr>
        <w:t>тепловой энергии</w:t>
      </w:r>
      <w:bookmarkEnd w:id="49"/>
      <w:bookmarkEnd w:id="50"/>
      <w:bookmarkEnd w:id="51"/>
      <w:bookmarkEnd w:id="52"/>
      <w:bookmarkEnd w:id="53"/>
      <w:bookmarkEnd w:id="54"/>
      <w:bookmarkEnd w:id="55"/>
      <w:bookmarkEnd w:id="56"/>
      <w:bookmarkEnd w:id="57"/>
      <w:bookmarkEnd w:id="58"/>
      <w:bookmarkEnd w:id="66"/>
      <w:bookmarkEnd w:id="67"/>
    </w:p>
    <w:p w:rsidR="00D7603A" w:rsidRDefault="00412FE0" w:rsidP="00BF4084">
      <w:pPr>
        <w:pStyle w:val="Afff7"/>
      </w:pPr>
      <w:proofErr w:type="spellStart"/>
      <w:r w:rsidRPr="00412FE0">
        <w:t>Волчанский</w:t>
      </w:r>
      <w:proofErr w:type="spellEnd"/>
      <w:r w:rsidRPr="00412FE0">
        <w:t xml:space="preserve"> городской округ включает в себя три изолированных системы централизованн</w:t>
      </w:r>
      <w:r w:rsidRPr="00412FE0">
        <w:t>о</w:t>
      </w:r>
      <w:r w:rsidRPr="00412FE0">
        <w:t xml:space="preserve">го теплоснабжения, а именно системы </w:t>
      </w:r>
      <w:r w:rsidR="00E322DA" w:rsidRPr="00E322DA">
        <w:t>теплоснабжения северной</w:t>
      </w:r>
      <w:r w:rsidR="00E322DA">
        <w:t xml:space="preserve"> (котельная ВМЗ)</w:t>
      </w:r>
      <w:r w:rsidR="00E322DA" w:rsidRPr="00E322DA">
        <w:t>, южной</w:t>
      </w:r>
      <w:r w:rsidR="00E322DA">
        <w:t xml:space="preserve"> (К</w:t>
      </w:r>
      <w:r w:rsidR="00E322DA">
        <w:t>о</w:t>
      </w:r>
      <w:r w:rsidR="00E322DA">
        <w:t>тельные «</w:t>
      </w:r>
      <w:r w:rsidR="00E322DA" w:rsidRPr="00412FE0">
        <w:t>Южная часть» 20 МВт,</w:t>
      </w:r>
      <w:r w:rsidR="00E322DA">
        <w:t xml:space="preserve"> </w:t>
      </w:r>
      <w:r w:rsidR="00E322DA" w:rsidRPr="00412FE0">
        <w:t xml:space="preserve">«Южная часть» </w:t>
      </w:r>
      <w:r w:rsidR="00E322DA">
        <w:t>5</w:t>
      </w:r>
      <w:r w:rsidR="00E322DA" w:rsidRPr="00412FE0">
        <w:t xml:space="preserve"> МВт</w:t>
      </w:r>
      <w:r w:rsidR="00E322DA">
        <w:t>)</w:t>
      </w:r>
      <w:r w:rsidR="00E322DA" w:rsidRPr="00E322DA">
        <w:t xml:space="preserve"> части города Волчанска и поселка Вьюжный</w:t>
      </w:r>
      <w:r w:rsidR="00E322DA">
        <w:t xml:space="preserve"> (Котельная п. Вьюжный)</w:t>
      </w:r>
      <w:r w:rsidR="00E322DA" w:rsidRPr="00E322DA">
        <w:t>.</w:t>
      </w:r>
      <w:r w:rsidR="00607E32" w:rsidRPr="00607E32">
        <w:t xml:space="preserve"> Систем</w:t>
      </w:r>
      <w:r w:rsidR="006239C1">
        <w:t>ы</w:t>
      </w:r>
      <w:r w:rsidR="00607E32" w:rsidRPr="00607E32">
        <w:t xml:space="preserve"> теплоснабжения </w:t>
      </w:r>
      <w:r w:rsidR="00E24E19">
        <w:t>преимущественно зависимые</w:t>
      </w:r>
      <w:r w:rsidR="00607E32" w:rsidRPr="00607E32">
        <w:t>,</w:t>
      </w:r>
      <w:r w:rsidR="00884080">
        <w:t xml:space="preserve"> з</w:t>
      </w:r>
      <w:r w:rsidR="00884080">
        <w:t>а</w:t>
      </w:r>
      <w:r w:rsidR="00884080">
        <w:t>крытые,</w:t>
      </w:r>
      <w:r w:rsidR="00607E32" w:rsidRPr="00607E32">
        <w:t xml:space="preserve"> теплоносителем является вода с параметрами </w:t>
      </w:r>
      <w:r w:rsidR="00886D17">
        <w:t>130/70</w:t>
      </w:r>
      <w:r w:rsidR="00E322DA">
        <w:t xml:space="preserve"> или </w:t>
      </w:r>
      <w:r w:rsidR="00E24E19">
        <w:t>95</w:t>
      </w:r>
      <w:r w:rsidR="00607E32" w:rsidRPr="00607E32">
        <w:t>/70</w:t>
      </w:r>
      <w:r w:rsidR="00E322DA">
        <w:t>℃.</w:t>
      </w:r>
    </w:p>
    <w:p w:rsidR="00BF4D99" w:rsidRPr="00835ADE" w:rsidRDefault="00BF4D99" w:rsidP="00F75A02">
      <w:pPr>
        <w:pStyle w:val="af2"/>
        <w:keepNext/>
        <w:keepLines/>
        <w:numPr>
          <w:ilvl w:val="1"/>
          <w:numId w:val="11"/>
        </w:numPr>
        <w:tabs>
          <w:tab w:val="left" w:pos="1276"/>
        </w:tabs>
        <w:spacing w:before="120" w:after="240"/>
        <w:contextualSpacing w:val="0"/>
        <w:jc w:val="both"/>
        <w:outlineLvl w:val="2"/>
        <w:rPr>
          <w:rFonts w:eastAsia="Times New Roman"/>
          <w:b/>
          <w:bCs/>
          <w:i/>
          <w:vanish/>
          <w:sz w:val="28"/>
          <w:szCs w:val="28"/>
          <w:lang w:eastAsia="ru-RU"/>
        </w:rPr>
      </w:pPr>
      <w:bookmarkStart w:id="68" w:name="_Toc437274960"/>
      <w:bookmarkEnd w:id="68"/>
    </w:p>
    <w:p w:rsidR="00BF4D99" w:rsidRPr="00835ADE" w:rsidRDefault="00BF4D99" w:rsidP="00F75A02">
      <w:pPr>
        <w:pStyle w:val="af2"/>
        <w:keepNext/>
        <w:keepLines/>
        <w:numPr>
          <w:ilvl w:val="1"/>
          <w:numId w:val="11"/>
        </w:numPr>
        <w:tabs>
          <w:tab w:val="left" w:pos="1276"/>
        </w:tabs>
        <w:spacing w:before="120" w:after="240"/>
        <w:contextualSpacing w:val="0"/>
        <w:jc w:val="both"/>
        <w:outlineLvl w:val="2"/>
        <w:rPr>
          <w:rFonts w:eastAsia="Times New Roman"/>
          <w:b/>
          <w:bCs/>
          <w:i/>
          <w:vanish/>
          <w:sz w:val="28"/>
          <w:szCs w:val="28"/>
          <w:lang w:eastAsia="ru-RU"/>
        </w:rPr>
      </w:pPr>
      <w:bookmarkStart w:id="69" w:name="_Toc437274961"/>
      <w:bookmarkEnd w:id="69"/>
    </w:p>
    <w:p w:rsidR="008B2498" w:rsidRPr="00835ADE" w:rsidRDefault="008B2498" w:rsidP="00F75A02">
      <w:pPr>
        <w:pStyle w:val="36"/>
        <w:numPr>
          <w:ilvl w:val="2"/>
          <w:numId w:val="11"/>
        </w:numPr>
        <w:tabs>
          <w:tab w:val="left" w:pos="1276"/>
        </w:tabs>
      </w:pPr>
      <w:r w:rsidRPr="00835ADE">
        <w:t>Структура основного оборудования</w:t>
      </w:r>
    </w:p>
    <w:p w:rsidR="00A3759B" w:rsidRPr="00835ADE" w:rsidRDefault="00BE2221" w:rsidP="00BF4084">
      <w:pPr>
        <w:pStyle w:val="Afff7"/>
      </w:pPr>
      <w:r w:rsidRPr="00835ADE">
        <w:t xml:space="preserve">Структура основного </w:t>
      </w:r>
      <w:r w:rsidR="00895874" w:rsidRPr="00835ADE">
        <w:t>оборудования</w:t>
      </w:r>
      <w:r w:rsidR="00FD3A56" w:rsidRPr="00835ADE">
        <w:t xml:space="preserve"> и характеристики</w:t>
      </w:r>
      <w:r w:rsidR="00895874" w:rsidRPr="00835ADE">
        <w:t xml:space="preserve"> </w:t>
      </w:r>
      <w:r w:rsidR="007A2848" w:rsidRPr="00835ADE">
        <w:t xml:space="preserve">источников тепловой энергии </w:t>
      </w:r>
      <w:r w:rsidR="00ED7C02">
        <w:t>Волча</w:t>
      </w:r>
      <w:r w:rsidR="00ED7C02">
        <w:t>н</w:t>
      </w:r>
      <w:r w:rsidR="00ED7C02">
        <w:t>ского</w:t>
      </w:r>
      <w:r w:rsidR="000238EB">
        <w:t xml:space="preserve"> городского округа</w:t>
      </w:r>
      <w:r w:rsidR="00895874" w:rsidRPr="00835ADE">
        <w:t xml:space="preserve"> приведен</w:t>
      </w:r>
      <w:r w:rsidR="00FD3A56" w:rsidRPr="00835ADE">
        <w:t>ы</w:t>
      </w:r>
      <w:r w:rsidR="00895874" w:rsidRPr="00835ADE">
        <w:t xml:space="preserve"> в таблицах </w:t>
      </w:r>
      <w:r w:rsidR="00B30A7C">
        <w:fldChar w:fldCharType="begin"/>
      </w:r>
      <w:r w:rsidR="00B30A7C">
        <w:instrText xml:space="preserve"> REF _Ref435530061 \h  \* MERGEFORMAT </w:instrText>
      </w:r>
      <w:r w:rsidR="00B30A7C">
        <w:fldChar w:fldCharType="separate"/>
      </w:r>
      <w:r w:rsidR="004A0BBD" w:rsidRPr="004A0BBD">
        <w:rPr>
          <w:vanish/>
        </w:rPr>
        <w:t>Таблица 3</w:t>
      </w:r>
      <w:r w:rsidR="00B30A7C">
        <w:fldChar w:fldCharType="end"/>
      </w:r>
      <w:r w:rsidR="00895874" w:rsidRPr="00835ADE">
        <w:t xml:space="preserve"> -</w:t>
      </w:r>
      <w:r w:rsidR="00FD3A56" w:rsidRPr="00835ADE">
        <w:t xml:space="preserve"> </w:t>
      </w:r>
      <w:r w:rsidR="00B30A7C">
        <w:fldChar w:fldCharType="begin"/>
      </w:r>
      <w:r w:rsidR="00B30A7C">
        <w:instrText xml:space="preserve"> REF _Ref436826304 \h  \* MERGEFORMAT </w:instrText>
      </w:r>
      <w:r w:rsidR="00B30A7C">
        <w:fldChar w:fldCharType="separate"/>
      </w:r>
      <w:r w:rsidR="004A0BBD" w:rsidRPr="004A0BBD">
        <w:rPr>
          <w:vanish/>
        </w:rPr>
        <w:t>Таблица 5</w:t>
      </w:r>
      <w:r w:rsidR="00B30A7C">
        <w:fldChar w:fldCharType="end"/>
      </w:r>
      <w:r w:rsidR="00895874" w:rsidRPr="00835ADE">
        <w:t>.</w:t>
      </w:r>
    </w:p>
    <w:p w:rsidR="00F036AD" w:rsidRPr="00835ADE" w:rsidRDefault="00F036AD" w:rsidP="00BF4084">
      <w:pPr>
        <w:pStyle w:val="Afff7"/>
      </w:pPr>
    </w:p>
    <w:p w:rsidR="00F036AD" w:rsidRPr="00835ADE" w:rsidRDefault="00F036AD" w:rsidP="00BF4084">
      <w:pPr>
        <w:pStyle w:val="Afff7"/>
        <w:sectPr w:rsidR="00F036AD" w:rsidRPr="00835ADE" w:rsidSect="001F0F68">
          <w:headerReference w:type="default" r:id="rId15"/>
          <w:footerReference w:type="default" r:id="rId16"/>
          <w:headerReference w:type="first" r:id="rId17"/>
          <w:type w:val="nextColumn"/>
          <w:pgSz w:w="11906" w:h="16838" w:code="9"/>
          <w:pgMar w:top="1134" w:right="567" w:bottom="1134" w:left="1134" w:header="397" w:footer="0" w:gutter="0"/>
          <w:cols w:space="708"/>
          <w:titlePg/>
          <w:docGrid w:linePitch="360"/>
        </w:sectPr>
      </w:pPr>
    </w:p>
    <w:p w:rsidR="00F036AD" w:rsidRDefault="00F036AD" w:rsidP="00941891">
      <w:pPr>
        <w:pStyle w:val="afff9"/>
      </w:pPr>
      <w:bookmarkStart w:id="70" w:name="_Ref435530061"/>
      <w:bookmarkStart w:id="71" w:name="_Ref435530064"/>
      <w:r w:rsidRPr="00835ADE">
        <w:lastRenderedPageBreak/>
        <w:t xml:space="preserve">Таблица </w:t>
      </w:r>
      <w:r w:rsidR="002018A4" w:rsidRPr="00835ADE">
        <w:rPr>
          <w:noProof/>
        </w:rPr>
        <w:fldChar w:fldCharType="begin"/>
      </w:r>
      <w:r w:rsidR="00766FF4" w:rsidRPr="00835ADE">
        <w:rPr>
          <w:noProof/>
        </w:rPr>
        <w:instrText xml:space="preserve"> SEQ Таблица \* ARABIC </w:instrText>
      </w:r>
      <w:r w:rsidR="002018A4" w:rsidRPr="00835ADE">
        <w:rPr>
          <w:noProof/>
        </w:rPr>
        <w:fldChar w:fldCharType="separate"/>
      </w:r>
      <w:r w:rsidR="004A0BBD">
        <w:rPr>
          <w:noProof/>
        </w:rPr>
        <w:t>3</w:t>
      </w:r>
      <w:r w:rsidR="002018A4" w:rsidRPr="00835ADE">
        <w:rPr>
          <w:noProof/>
        </w:rPr>
        <w:fldChar w:fldCharType="end"/>
      </w:r>
      <w:bookmarkEnd w:id="70"/>
      <w:r w:rsidRPr="00835ADE">
        <w:t xml:space="preserve">. Котловое оборудование котельных </w:t>
      </w:r>
      <w:r w:rsidR="00ED7C02">
        <w:t>Волчанского</w:t>
      </w:r>
      <w:r w:rsidR="000238EB">
        <w:t xml:space="preserve"> городского округа</w:t>
      </w:r>
    </w:p>
    <w:tbl>
      <w:tblPr>
        <w:tblW w:w="15464" w:type="dxa"/>
        <w:tblInd w:w="-431" w:type="dxa"/>
        <w:tblCellMar>
          <w:left w:w="28" w:type="dxa"/>
          <w:right w:w="28" w:type="dxa"/>
        </w:tblCellMar>
        <w:tblLook w:val="04A0" w:firstRow="1" w:lastRow="0" w:firstColumn="1" w:lastColumn="0" w:noHBand="0" w:noVBand="1"/>
      </w:tblPr>
      <w:tblGrid>
        <w:gridCol w:w="459"/>
        <w:gridCol w:w="1527"/>
        <w:gridCol w:w="992"/>
        <w:gridCol w:w="1143"/>
        <w:gridCol w:w="709"/>
        <w:gridCol w:w="1584"/>
        <w:gridCol w:w="926"/>
        <w:gridCol w:w="850"/>
        <w:gridCol w:w="1130"/>
        <w:gridCol w:w="1143"/>
        <w:gridCol w:w="822"/>
        <w:gridCol w:w="1067"/>
        <w:gridCol w:w="878"/>
        <w:gridCol w:w="739"/>
        <w:gridCol w:w="746"/>
        <w:gridCol w:w="749"/>
      </w:tblGrid>
      <w:tr w:rsidR="00E322DA" w:rsidRPr="00E322DA" w:rsidTr="00E322DA">
        <w:trPr>
          <w:trHeight w:val="645"/>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22DA" w:rsidRPr="00EA61E2" w:rsidRDefault="00E322DA" w:rsidP="00E322DA">
            <w:pPr>
              <w:jc w:val="center"/>
              <w:rPr>
                <w:b/>
                <w:color w:val="000000"/>
                <w:sz w:val="18"/>
                <w:szCs w:val="18"/>
              </w:rPr>
            </w:pPr>
            <w:r w:rsidRPr="00EA61E2">
              <w:rPr>
                <w:b/>
                <w:color w:val="000000"/>
                <w:sz w:val="18"/>
                <w:szCs w:val="18"/>
              </w:rPr>
              <w:t xml:space="preserve">№ </w:t>
            </w:r>
            <w:proofErr w:type="gramStart"/>
            <w:r w:rsidRPr="00EA61E2">
              <w:rPr>
                <w:b/>
                <w:color w:val="000000"/>
                <w:sz w:val="18"/>
                <w:szCs w:val="18"/>
              </w:rPr>
              <w:t>п</w:t>
            </w:r>
            <w:proofErr w:type="gramEnd"/>
            <w:r w:rsidRPr="00EA61E2">
              <w:rPr>
                <w:b/>
                <w:color w:val="000000"/>
                <w:sz w:val="18"/>
                <w:szCs w:val="18"/>
              </w:rPr>
              <w:t>/п</w:t>
            </w:r>
          </w:p>
        </w:tc>
        <w:tc>
          <w:tcPr>
            <w:tcW w:w="15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2DA" w:rsidRPr="00EA61E2" w:rsidRDefault="00E322DA" w:rsidP="00E322DA">
            <w:pPr>
              <w:jc w:val="center"/>
              <w:rPr>
                <w:b/>
                <w:color w:val="000000"/>
                <w:sz w:val="18"/>
                <w:szCs w:val="18"/>
              </w:rPr>
            </w:pPr>
            <w:r w:rsidRPr="00EA61E2">
              <w:rPr>
                <w:b/>
                <w:color w:val="000000"/>
                <w:sz w:val="18"/>
                <w:szCs w:val="18"/>
              </w:rPr>
              <w:t>Теплоисточник</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22DA" w:rsidRPr="00EA61E2" w:rsidRDefault="00E322DA" w:rsidP="00E322DA">
            <w:pPr>
              <w:jc w:val="center"/>
              <w:rPr>
                <w:b/>
                <w:color w:val="000000"/>
                <w:sz w:val="18"/>
                <w:szCs w:val="18"/>
              </w:rPr>
            </w:pPr>
            <w:r w:rsidRPr="00EA61E2">
              <w:rPr>
                <w:b/>
                <w:color w:val="000000"/>
                <w:sz w:val="18"/>
                <w:szCs w:val="18"/>
              </w:rPr>
              <w:t>Вид то</w:t>
            </w:r>
            <w:r w:rsidRPr="00EA61E2">
              <w:rPr>
                <w:b/>
                <w:color w:val="000000"/>
                <w:sz w:val="18"/>
                <w:szCs w:val="18"/>
              </w:rPr>
              <w:t>п</w:t>
            </w:r>
            <w:r w:rsidRPr="00EA61E2">
              <w:rPr>
                <w:b/>
                <w:color w:val="000000"/>
                <w:sz w:val="18"/>
                <w:szCs w:val="18"/>
              </w:rPr>
              <w:t>лива (</w:t>
            </w:r>
            <w:proofErr w:type="gramStart"/>
            <w:r w:rsidRPr="00EA61E2">
              <w:rPr>
                <w:b/>
                <w:color w:val="000000"/>
                <w:sz w:val="18"/>
                <w:szCs w:val="18"/>
              </w:rPr>
              <w:t>р</w:t>
            </w:r>
            <w:r w:rsidRPr="00EA61E2">
              <w:rPr>
                <w:b/>
                <w:color w:val="000000"/>
                <w:sz w:val="18"/>
                <w:szCs w:val="18"/>
              </w:rPr>
              <w:t>е</w:t>
            </w:r>
            <w:r w:rsidRPr="00EA61E2">
              <w:rPr>
                <w:b/>
                <w:color w:val="000000"/>
                <w:sz w:val="18"/>
                <w:szCs w:val="18"/>
              </w:rPr>
              <w:t>зервное</w:t>
            </w:r>
            <w:proofErr w:type="gramEnd"/>
            <w:r w:rsidRPr="00EA61E2">
              <w:rPr>
                <w:b/>
                <w:color w:val="000000"/>
                <w:sz w:val="18"/>
                <w:szCs w:val="18"/>
              </w:rPr>
              <w:t>)</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E322DA" w:rsidRPr="00EA61E2" w:rsidRDefault="00E322DA" w:rsidP="00E322DA">
            <w:pPr>
              <w:jc w:val="center"/>
              <w:rPr>
                <w:b/>
                <w:color w:val="000000"/>
                <w:sz w:val="18"/>
                <w:szCs w:val="18"/>
              </w:rPr>
            </w:pPr>
            <w:r w:rsidRPr="00EA61E2">
              <w:rPr>
                <w:b/>
                <w:color w:val="000000"/>
                <w:sz w:val="18"/>
                <w:szCs w:val="18"/>
              </w:rPr>
              <w:t>Здание котельной</w:t>
            </w:r>
          </w:p>
        </w:tc>
        <w:tc>
          <w:tcPr>
            <w:tcW w:w="6416" w:type="dxa"/>
            <w:gridSpan w:val="6"/>
            <w:tcBorders>
              <w:top w:val="single" w:sz="4" w:space="0" w:color="auto"/>
              <w:left w:val="nil"/>
              <w:bottom w:val="single" w:sz="4" w:space="0" w:color="auto"/>
              <w:right w:val="single" w:sz="4" w:space="0" w:color="auto"/>
            </w:tcBorders>
            <w:shd w:val="clear" w:color="auto" w:fill="auto"/>
            <w:noWrap/>
            <w:vAlign w:val="center"/>
            <w:hideMark/>
          </w:tcPr>
          <w:p w:rsidR="00E322DA" w:rsidRPr="00EA61E2" w:rsidRDefault="00E322DA" w:rsidP="00E322DA">
            <w:pPr>
              <w:jc w:val="center"/>
              <w:rPr>
                <w:b/>
                <w:color w:val="000000"/>
                <w:sz w:val="18"/>
                <w:szCs w:val="18"/>
              </w:rPr>
            </w:pPr>
            <w:r w:rsidRPr="00EA61E2">
              <w:rPr>
                <w:b/>
                <w:color w:val="000000"/>
                <w:sz w:val="18"/>
                <w:szCs w:val="18"/>
              </w:rPr>
              <w:t>Котлы</w:t>
            </w:r>
          </w:p>
        </w:tc>
        <w:tc>
          <w:tcPr>
            <w:tcW w:w="2636" w:type="dxa"/>
            <w:gridSpan w:val="3"/>
            <w:tcBorders>
              <w:top w:val="single" w:sz="4" w:space="0" w:color="auto"/>
              <w:left w:val="nil"/>
              <w:bottom w:val="single" w:sz="4" w:space="0" w:color="auto"/>
              <w:right w:val="single" w:sz="4" w:space="0" w:color="auto"/>
            </w:tcBorders>
            <w:shd w:val="clear" w:color="auto" w:fill="auto"/>
            <w:noWrap/>
            <w:vAlign w:val="center"/>
            <w:hideMark/>
          </w:tcPr>
          <w:p w:rsidR="00E322DA" w:rsidRPr="00EA61E2" w:rsidRDefault="00E322DA" w:rsidP="00E322DA">
            <w:pPr>
              <w:jc w:val="center"/>
              <w:rPr>
                <w:b/>
                <w:color w:val="000000"/>
                <w:sz w:val="18"/>
                <w:szCs w:val="18"/>
              </w:rPr>
            </w:pPr>
            <w:r w:rsidRPr="00EA61E2">
              <w:rPr>
                <w:b/>
                <w:color w:val="000000"/>
                <w:sz w:val="18"/>
                <w:szCs w:val="18"/>
              </w:rPr>
              <w:t>Установленная мощность</w:t>
            </w:r>
          </w:p>
        </w:tc>
        <w:tc>
          <w:tcPr>
            <w:tcW w:w="1875"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E322DA" w:rsidRPr="00EA61E2" w:rsidRDefault="00E322DA" w:rsidP="00E322DA">
            <w:pPr>
              <w:jc w:val="center"/>
              <w:rPr>
                <w:b/>
                <w:color w:val="000000"/>
                <w:sz w:val="18"/>
                <w:szCs w:val="18"/>
              </w:rPr>
            </w:pPr>
            <w:r w:rsidRPr="00EA61E2">
              <w:rPr>
                <w:b/>
                <w:color w:val="000000"/>
                <w:sz w:val="18"/>
                <w:szCs w:val="18"/>
              </w:rPr>
              <w:t>Располагаемая мощность (уч</w:t>
            </w:r>
            <w:r w:rsidRPr="00EA61E2">
              <w:rPr>
                <w:b/>
                <w:color w:val="000000"/>
                <w:sz w:val="18"/>
                <w:szCs w:val="18"/>
              </w:rPr>
              <w:t>и</w:t>
            </w:r>
            <w:r w:rsidRPr="00EA61E2">
              <w:rPr>
                <w:b/>
                <w:color w:val="000000"/>
                <w:sz w:val="18"/>
                <w:szCs w:val="18"/>
              </w:rPr>
              <w:t>тывает огран</w:t>
            </w:r>
            <w:r w:rsidRPr="00EA61E2">
              <w:rPr>
                <w:b/>
                <w:color w:val="000000"/>
                <w:sz w:val="18"/>
                <w:szCs w:val="18"/>
              </w:rPr>
              <w:t>и</w:t>
            </w:r>
            <w:r w:rsidRPr="00EA61E2">
              <w:rPr>
                <w:b/>
                <w:color w:val="000000"/>
                <w:sz w:val="18"/>
                <w:szCs w:val="18"/>
              </w:rPr>
              <w:t>чения)</w:t>
            </w:r>
          </w:p>
        </w:tc>
      </w:tr>
      <w:tr w:rsidR="00E322DA" w:rsidRPr="00E322DA" w:rsidTr="00E322DA">
        <w:trPr>
          <w:trHeight w:val="720"/>
        </w:trPr>
        <w:tc>
          <w:tcPr>
            <w:tcW w:w="459" w:type="dxa"/>
            <w:vMerge/>
            <w:tcBorders>
              <w:top w:val="single" w:sz="4" w:space="0" w:color="auto"/>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1527" w:type="dxa"/>
            <w:vMerge/>
            <w:tcBorders>
              <w:top w:val="single" w:sz="4" w:space="0" w:color="auto"/>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год ввода в эксплуатацию</w:t>
            </w:r>
          </w:p>
        </w:tc>
        <w:tc>
          <w:tcPr>
            <w:tcW w:w="709"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Износ</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марка (номер ко</w:t>
            </w:r>
            <w:r w:rsidRPr="00E322DA">
              <w:rPr>
                <w:color w:val="000000"/>
                <w:sz w:val="18"/>
                <w:szCs w:val="18"/>
              </w:rPr>
              <w:t>т</w:t>
            </w:r>
            <w:r w:rsidRPr="00E322DA">
              <w:rPr>
                <w:color w:val="000000"/>
                <w:sz w:val="18"/>
                <w:szCs w:val="18"/>
              </w:rPr>
              <w:t>ла)</w:t>
            </w:r>
          </w:p>
        </w:tc>
        <w:tc>
          <w:tcPr>
            <w:tcW w:w="1059" w:type="dxa"/>
            <w:tcBorders>
              <w:top w:val="nil"/>
              <w:left w:val="single" w:sz="4" w:space="0" w:color="auto"/>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в работе/в резерве/в ремонте</w:t>
            </w:r>
          </w:p>
        </w:tc>
        <w:tc>
          <w:tcPr>
            <w:tcW w:w="850" w:type="dxa"/>
            <w:tcBorders>
              <w:top w:val="nil"/>
              <w:left w:val="nil"/>
              <w:bottom w:val="single" w:sz="4" w:space="0" w:color="auto"/>
              <w:right w:val="single" w:sz="4" w:space="0" w:color="auto"/>
            </w:tcBorders>
            <w:shd w:val="clear" w:color="auto" w:fill="auto"/>
            <w:noWrap/>
            <w:vAlign w:val="center"/>
            <w:hideMark/>
          </w:tcPr>
          <w:p w:rsidR="00E322DA" w:rsidRPr="00E322DA" w:rsidRDefault="00E322DA" w:rsidP="00E322DA">
            <w:pPr>
              <w:jc w:val="center"/>
              <w:rPr>
                <w:color w:val="000000"/>
                <w:sz w:val="18"/>
                <w:szCs w:val="18"/>
              </w:rPr>
            </w:pPr>
            <w:r w:rsidRPr="00E322DA">
              <w:rPr>
                <w:color w:val="000000"/>
                <w:sz w:val="18"/>
                <w:szCs w:val="18"/>
              </w:rPr>
              <w:t>Износ</w:t>
            </w:r>
          </w:p>
        </w:tc>
        <w:tc>
          <w:tcPr>
            <w:tcW w:w="99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Загрузка об</w:t>
            </w:r>
            <w:r w:rsidRPr="00E322DA">
              <w:rPr>
                <w:color w:val="000000"/>
                <w:sz w:val="18"/>
                <w:szCs w:val="18"/>
              </w:rPr>
              <w:t>о</w:t>
            </w:r>
            <w:r w:rsidRPr="00E322DA">
              <w:rPr>
                <w:color w:val="000000"/>
                <w:sz w:val="18"/>
                <w:szCs w:val="18"/>
              </w:rPr>
              <w:t>рудования</w:t>
            </w:r>
          </w:p>
        </w:tc>
        <w:tc>
          <w:tcPr>
            <w:tcW w:w="99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год ввода в эксплуатацию</w:t>
            </w:r>
          </w:p>
        </w:tc>
        <w:tc>
          <w:tcPr>
            <w:tcW w:w="82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год посл</w:t>
            </w:r>
            <w:r>
              <w:rPr>
                <w:color w:val="000000"/>
                <w:sz w:val="18"/>
                <w:szCs w:val="18"/>
              </w:rPr>
              <w:t xml:space="preserve">. </w:t>
            </w:r>
            <w:proofErr w:type="spellStart"/>
            <w:r w:rsidRPr="00E322DA">
              <w:rPr>
                <w:color w:val="000000"/>
                <w:sz w:val="18"/>
                <w:szCs w:val="18"/>
              </w:rPr>
              <w:t>освид</w:t>
            </w:r>
            <w:r>
              <w:rPr>
                <w:color w:val="000000"/>
                <w:sz w:val="18"/>
                <w:szCs w:val="18"/>
              </w:rPr>
              <w:t>ет</w:t>
            </w:r>
            <w:proofErr w:type="spellEnd"/>
            <w:r>
              <w:rPr>
                <w:color w:val="000000"/>
                <w:sz w:val="18"/>
                <w:szCs w:val="18"/>
              </w:rPr>
              <w:t>.</w:t>
            </w:r>
          </w:p>
        </w:tc>
        <w:tc>
          <w:tcPr>
            <w:tcW w:w="880" w:type="dxa"/>
            <w:tcBorders>
              <w:top w:val="nil"/>
              <w:left w:val="nil"/>
              <w:bottom w:val="single" w:sz="4" w:space="0" w:color="auto"/>
              <w:right w:val="single" w:sz="4" w:space="0" w:color="auto"/>
            </w:tcBorders>
            <w:shd w:val="clear" w:color="auto" w:fill="auto"/>
            <w:noWrap/>
            <w:vAlign w:val="center"/>
            <w:hideMark/>
          </w:tcPr>
          <w:p w:rsidR="00E322DA" w:rsidRPr="00E322DA" w:rsidRDefault="00E322DA" w:rsidP="00E322DA">
            <w:pPr>
              <w:jc w:val="center"/>
              <w:rPr>
                <w:color w:val="000000"/>
                <w:sz w:val="18"/>
                <w:szCs w:val="18"/>
              </w:rPr>
            </w:pPr>
            <w:r w:rsidRPr="00E322DA">
              <w:rPr>
                <w:color w:val="000000"/>
                <w:sz w:val="18"/>
                <w:szCs w:val="18"/>
              </w:rPr>
              <w:t>водогрейный</w:t>
            </w:r>
          </w:p>
        </w:tc>
        <w:tc>
          <w:tcPr>
            <w:tcW w:w="878" w:type="dxa"/>
            <w:tcBorders>
              <w:top w:val="nil"/>
              <w:left w:val="nil"/>
              <w:bottom w:val="single" w:sz="4" w:space="0" w:color="auto"/>
              <w:right w:val="single" w:sz="4" w:space="0" w:color="auto"/>
            </w:tcBorders>
            <w:shd w:val="clear" w:color="auto" w:fill="auto"/>
            <w:noWrap/>
            <w:vAlign w:val="center"/>
            <w:hideMark/>
          </w:tcPr>
          <w:p w:rsidR="00E322DA" w:rsidRPr="00E322DA" w:rsidRDefault="00E322DA" w:rsidP="00E322DA">
            <w:pPr>
              <w:jc w:val="center"/>
              <w:rPr>
                <w:color w:val="000000"/>
                <w:sz w:val="18"/>
                <w:szCs w:val="18"/>
              </w:rPr>
            </w:pPr>
            <w:r w:rsidRPr="00E322DA">
              <w:rPr>
                <w:color w:val="000000"/>
                <w:sz w:val="18"/>
                <w:szCs w:val="18"/>
              </w:rPr>
              <w:t>паровой</w:t>
            </w:r>
          </w:p>
        </w:tc>
        <w:tc>
          <w:tcPr>
            <w:tcW w:w="878"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всего</w:t>
            </w:r>
          </w:p>
        </w:tc>
        <w:tc>
          <w:tcPr>
            <w:tcW w:w="1875" w:type="dxa"/>
            <w:gridSpan w:val="2"/>
            <w:tcBorders>
              <w:top w:val="nil"/>
              <w:left w:val="nil"/>
              <w:bottom w:val="single" w:sz="4" w:space="0" w:color="auto"/>
              <w:right w:val="single" w:sz="4" w:space="0" w:color="auto"/>
            </w:tcBorders>
            <w:vAlign w:val="center"/>
            <w:hideMark/>
          </w:tcPr>
          <w:p w:rsidR="00E322DA" w:rsidRPr="00E322DA" w:rsidRDefault="00E322DA" w:rsidP="00E322DA">
            <w:pPr>
              <w:rPr>
                <w:color w:val="000000"/>
                <w:sz w:val="18"/>
                <w:szCs w:val="18"/>
              </w:rPr>
            </w:pPr>
          </w:p>
        </w:tc>
      </w:tr>
      <w:tr w:rsidR="00E322DA" w:rsidRPr="00E322DA" w:rsidTr="00E322DA">
        <w:trPr>
          <w:trHeight w:val="300"/>
        </w:trPr>
        <w:tc>
          <w:tcPr>
            <w:tcW w:w="297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2DA" w:rsidRPr="00E322DA" w:rsidRDefault="00E322DA" w:rsidP="00E322DA">
            <w:pPr>
              <w:jc w:val="center"/>
              <w:rPr>
                <w:color w:val="000000"/>
                <w:sz w:val="18"/>
                <w:szCs w:val="18"/>
              </w:rPr>
            </w:pPr>
            <w:r w:rsidRPr="00E322DA">
              <w:rPr>
                <w:color w:val="000000"/>
                <w:sz w:val="18"/>
                <w:szCs w:val="18"/>
              </w:rPr>
              <w:t>Единицы измерения</w:t>
            </w:r>
          </w:p>
        </w:tc>
        <w:tc>
          <w:tcPr>
            <w:tcW w:w="850" w:type="dxa"/>
            <w:tcBorders>
              <w:top w:val="nil"/>
              <w:left w:val="nil"/>
              <w:bottom w:val="single" w:sz="4" w:space="0" w:color="auto"/>
              <w:right w:val="single" w:sz="4" w:space="0" w:color="auto"/>
            </w:tcBorders>
            <w:shd w:val="clear" w:color="auto" w:fill="auto"/>
            <w:noWrap/>
            <w:vAlign w:val="center"/>
            <w:hideMark/>
          </w:tcPr>
          <w:p w:rsidR="00E322DA" w:rsidRPr="00E322DA" w:rsidRDefault="00E322DA" w:rsidP="00E322DA">
            <w:pPr>
              <w:jc w:val="center"/>
              <w:rPr>
                <w:color w:val="000000"/>
                <w:sz w:val="18"/>
                <w:szCs w:val="18"/>
              </w:rPr>
            </w:pPr>
            <w:r w:rsidRPr="00E322DA">
              <w:rPr>
                <w:color w:val="000000"/>
                <w:sz w:val="18"/>
                <w:szCs w:val="18"/>
              </w:rPr>
              <w:t>год</w:t>
            </w:r>
          </w:p>
        </w:tc>
        <w:tc>
          <w:tcPr>
            <w:tcW w:w="709" w:type="dxa"/>
            <w:tcBorders>
              <w:top w:val="nil"/>
              <w:left w:val="nil"/>
              <w:bottom w:val="single" w:sz="4" w:space="0" w:color="auto"/>
              <w:right w:val="single" w:sz="4" w:space="0" w:color="auto"/>
            </w:tcBorders>
            <w:shd w:val="clear" w:color="auto" w:fill="auto"/>
            <w:noWrap/>
            <w:vAlign w:val="center"/>
            <w:hideMark/>
          </w:tcPr>
          <w:p w:rsidR="00E322DA" w:rsidRPr="00E322DA" w:rsidRDefault="00E322DA" w:rsidP="00E322DA">
            <w:pPr>
              <w:jc w:val="center"/>
              <w:rPr>
                <w:color w:val="000000"/>
                <w:sz w:val="18"/>
                <w:szCs w:val="18"/>
              </w:rPr>
            </w:pPr>
            <w:r w:rsidRPr="00E322DA">
              <w:rPr>
                <w:color w:val="000000"/>
                <w:sz w:val="18"/>
                <w:szCs w:val="18"/>
              </w:rPr>
              <w:t>%</w:t>
            </w:r>
          </w:p>
        </w:tc>
        <w:tc>
          <w:tcPr>
            <w:tcW w:w="1701" w:type="dxa"/>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1059" w:type="dxa"/>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rsidR="00E322DA" w:rsidRPr="00E322DA" w:rsidRDefault="00E322DA" w:rsidP="00E322DA">
            <w:pPr>
              <w:jc w:val="center"/>
              <w:rPr>
                <w:color w:val="000000"/>
                <w:sz w:val="18"/>
                <w:szCs w:val="18"/>
              </w:rPr>
            </w:pPr>
            <w:r w:rsidRPr="00E322DA">
              <w:rPr>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proofErr w:type="gramStart"/>
            <w:r w:rsidRPr="00E322DA">
              <w:rPr>
                <w:color w:val="000000"/>
                <w:sz w:val="18"/>
                <w:szCs w:val="18"/>
              </w:rPr>
              <w:t>ч</w:t>
            </w:r>
            <w:proofErr w:type="gramEnd"/>
            <w:r w:rsidRPr="00E322DA">
              <w:rPr>
                <w:color w:val="000000"/>
                <w:sz w:val="18"/>
                <w:szCs w:val="18"/>
              </w:rPr>
              <w:t xml:space="preserve"> в год</w:t>
            </w:r>
          </w:p>
        </w:tc>
        <w:tc>
          <w:tcPr>
            <w:tcW w:w="992" w:type="dxa"/>
            <w:tcBorders>
              <w:top w:val="nil"/>
              <w:left w:val="nil"/>
              <w:bottom w:val="single" w:sz="4" w:space="0" w:color="auto"/>
              <w:right w:val="single" w:sz="4" w:space="0" w:color="auto"/>
            </w:tcBorders>
            <w:shd w:val="clear" w:color="auto" w:fill="auto"/>
            <w:noWrap/>
            <w:vAlign w:val="center"/>
            <w:hideMark/>
          </w:tcPr>
          <w:p w:rsidR="00E322DA" w:rsidRPr="00E322DA" w:rsidRDefault="00E322DA" w:rsidP="00E322DA">
            <w:pPr>
              <w:jc w:val="center"/>
              <w:rPr>
                <w:color w:val="000000"/>
                <w:sz w:val="18"/>
                <w:szCs w:val="18"/>
              </w:rPr>
            </w:pPr>
            <w:r w:rsidRPr="00E322DA">
              <w:rPr>
                <w:color w:val="000000"/>
                <w:sz w:val="18"/>
                <w:szCs w:val="18"/>
              </w:rPr>
              <w:t>год</w:t>
            </w:r>
          </w:p>
        </w:tc>
        <w:tc>
          <w:tcPr>
            <w:tcW w:w="822" w:type="dxa"/>
            <w:tcBorders>
              <w:top w:val="nil"/>
              <w:left w:val="nil"/>
              <w:bottom w:val="single" w:sz="4" w:space="0" w:color="auto"/>
              <w:right w:val="single" w:sz="4" w:space="0" w:color="auto"/>
            </w:tcBorders>
            <w:shd w:val="clear" w:color="auto" w:fill="auto"/>
            <w:noWrap/>
            <w:vAlign w:val="center"/>
            <w:hideMark/>
          </w:tcPr>
          <w:p w:rsidR="00E322DA" w:rsidRPr="00E322DA" w:rsidRDefault="00E322DA" w:rsidP="00E322DA">
            <w:pPr>
              <w:jc w:val="center"/>
              <w:rPr>
                <w:color w:val="000000"/>
                <w:sz w:val="18"/>
                <w:szCs w:val="18"/>
              </w:rPr>
            </w:pPr>
            <w:r w:rsidRPr="00E322DA">
              <w:rPr>
                <w:color w:val="000000"/>
                <w:sz w:val="18"/>
                <w:szCs w:val="18"/>
              </w:rPr>
              <w:t>год</w:t>
            </w:r>
          </w:p>
        </w:tc>
        <w:tc>
          <w:tcPr>
            <w:tcW w:w="880" w:type="dxa"/>
            <w:tcBorders>
              <w:top w:val="nil"/>
              <w:left w:val="nil"/>
              <w:bottom w:val="single" w:sz="4" w:space="0" w:color="auto"/>
              <w:right w:val="single" w:sz="4" w:space="0" w:color="auto"/>
            </w:tcBorders>
            <w:shd w:val="clear" w:color="auto" w:fill="auto"/>
            <w:noWrap/>
            <w:vAlign w:val="center"/>
            <w:hideMark/>
          </w:tcPr>
          <w:p w:rsidR="00E322DA" w:rsidRPr="00E322DA" w:rsidRDefault="00E322DA" w:rsidP="00E322DA">
            <w:pPr>
              <w:jc w:val="center"/>
              <w:rPr>
                <w:color w:val="000000"/>
                <w:sz w:val="18"/>
                <w:szCs w:val="18"/>
              </w:rPr>
            </w:pPr>
            <w:r w:rsidRPr="00E322DA">
              <w:rPr>
                <w:color w:val="000000"/>
                <w:sz w:val="18"/>
                <w:szCs w:val="18"/>
              </w:rPr>
              <w:t>Гкал/час</w:t>
            </w:r>
          </w:p>
        </w:tc>
        <w:tc>
          <w:tcPr>
            <w:tcW w:w="878" w:type="dxa"/>
            <w:tcBorders>
              <w:top w:val="nil"/>
              <w:left w:val="nil"/>
              <w:bottom w:val="single" w:sz="4" w:space="0" w:color="auto"/>
              <w:right w:val="single" w:sz="4" w:space="0" w:color="auto"/>
            </w:tcBorders>
            <w:shd w:val="clear" w:color="auto" w:fill="auto"/>
            <w:noWrap/>
            <w:vAlign w:val="center"/>
            <w:hideMark/>
          </w:tcPr>
          <w:p w:rsidR="00E322DA" w:rsidRPr="00E322DA" w:rsidRDefault="00E322DA" w:rsidP="00E322DA">
            <w:pPr>
              <w:jc w:val="center"/>
              <w:rPr>
                <w:color w:val="000000"/>
                <w:sz w:val="18"/>
                <w:szCs w:val="18"/>
              </w:rPr>
            </w:pPr>
            <w:r w:rsidRPr="00E322DA">
              <w:rPr>
                <w:color w:val="000000"/>
                <w:sz w:val="18"/>
                <w:szCs w:val="18"/>
              </w:rPr>
              <w:t>Гкал/час</w:t>
            </w:r>
          </w:p>
        </w:tc>
        <w:tc>
          <w:tcPr>
            <w:tcW w:w="878"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Гкал/час</w:t>
            </w:r>
          </w:p>
        </w:tc>
        <w:tc>
          <w:tcPr>
            <w:tcW w:w="928"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Гкал/час</w:t>
            </w:r>
          </w:p>
        </w:tc>
        <w:tc>
          <w:tcPr>
            <w:tcW w:w="947"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Гкал/час</w:t>
            </w:r>
          </w:p>
        </w:tc>
      </w:tr>
      <w:tr w:rsidR="00E322DA" w:rsidRPr="00E322DA" w:rsidTr="00E322DA">
        <w:trPr>
          <w:trHeight w:val="480"/>
        </w:trPr>
        <w:tc>
          <w:tcPr>
            <w:tcW w:w="459" w:type="dxa"/>
            <w:vMerge w:val="restart"/>
            <w:tcBorders>
              <w:top w:val="nil"/>
              <w:left w:val="single" w:sz="4" w:space="0" w:color="auto"/>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1</w:t>
            </w:r>
          </w:p>
        </w:tc>
        <w:tc>
          <w:tcPr>
            <w:tcW w:w="1527" w:type="dxa"/>
            <w:vMerge w:val="restart"/>
            <w:tcBorders>
              <w:top w:val="nil"/>
              <w:left w:val="single" w:sz="4" w:space="0" w:color="auto"/>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Котельная ВМЗ «Северная часть»</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природный газ</w:t>
            </w:r>
            <w:r w:rsidRPr="00E322DA">
              <w:rPr>
                <w:color w:val="000000"/>
                <w:sz w:val="18"/>
                <w:szCs w:val="18"/>
              </w:rPr>
              <w:br/>
              <w:t>(дизельное топливо)</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1985</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68</w:t>
            </w:r>
          </w:p>
        </w:tc>
        <w:tc>
          <w:tcPr>
            <w:tcW w:w="1701"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ДКВР-4/13 №1</w:t>
            </w:r>
          </w:p>
        </w:tc>
        <w:tc>
          <w:tcPr>
            <w:tcW w:w="1059"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в работе</w:t>
            </w:r>
          </w:p>
        </w:tc>
        <w:tc>
          <w:tcPr>
            <w:tcW w:w="850"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85</w:t>
            </w:r>
          </w:p>
        </w:tc>
        <w:tc>
          <w:tcPr>
            <w:tcW w:w="99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4200</w:t>
            </w:r>
          </w:p>
        </w:tc>
        <w:tc>
          <w:tcPr>
            <w:tcW w:w="99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1985</w:t>
            </w:r>
          </w:p>
        </w:tc>
        <w:tc>
          <w:tcPr>
            <w:tcW w:w="82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2017</w:t>
            </w:r>
          </w:p>
        </w:tc>
        <w:tc>
          <w:tcPr>
            <w:tcW w:w="880"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w:t>
            </w:r>
          </w:p>
        </w:tc>
        <w:tc>
          <w:tcPr>
            <w:tcW w:w="878"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5,0</w:t>
            </w:r>
          </w:p>
        </w:tc>
        <w:tc>
          <w:tcPr>
            <w:tcW w:w="878" w:type="dxa"/>
            <w:vMerge w:val="restart"/>
            <w:tcBorders>
              <w:top w:val="nil"/>
              <w:left w:val="single" w:sz="4" w:space="0" w:color="auto"/>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115,00</w:t>
            </w:r>
          </w:p>
        </w:tc>
        <w:tc>
          <w:tcPr>
            <w:tcW w:w="928"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5,0</w:t>
            </w:r>
          </w:p>
        </w:tc>
        <w:tc>
          <w:tcPr>
            <w:tcW w:w="947" w:type="dxa"/>
            <w:vMerge w:val="restart"/>
            <w:tcBorders>
              <w:top w:val="nil"/>
              <w:left w:val="single" w:sz="4" w:space="0" w:color="auto"/>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115</w:t>
            </w:r>
          </w:p>
        </w:tc>
      </w:tr>
      <w:tr w:rsidR="00E322DA" w:rsidRPr="00E322DA" w:rsidTr="00E322DA">
        <w:trPr>
          <w:trHeight w:val="300"/>
        </w:trPr>
        <w:tc>
          <w:tcPr>
            <w:tcW w:w="459"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1527"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ДКВР-4/13 №2</w:t>
            </w:r>
          </w:p>
        </w:tc>
        <w:tc>
          <w:tcPr>
            <w:tcW w:w="1059"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в резерве</w:t>
            </w:r>
          </w:p>
        </w:tc>
        <w:tc>
          <w:tcPr>
            <w:tcW w:w="850"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85</w:t>
            </w:r>
          </w:p>
        </w:tc>
        <w:tc>
          <w:tcPr>
            <w:tcW w:w="99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4200</w:t>
            </w:r>
          </w:p>
        </w:tc>
        <w:tc>
          <w:tcPr>
            <w:tcW w:w="99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1985</w:t>
            </w:r>
          </w:p>
        </w:tc>
        <w:tc>
          <w:tcPr>
            <w:tcW w:w="82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2017</w:t>
            </w:r>
          </w:p>
        </w:tc>
        <w:tc>
          <w:tcPr>
            <w:tcW w:w="880"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w:t>
            </w:r>
          </w:p>
        </w:tc>
        <w:tc>
          <w:tcPr>
            <w:tcW w:w="878"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5,0</w:t>
            </w:r>
          </w:p>
        </w:tc>
        <w:tc>
          <w:tcPr>
            <w:tcW w:w="878"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928"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5,0</w:t>
            </w:r>
          </w:p>
        </w:tc>
        <w:tc>
          <w:tcPr>
            <w:tcW w:w="947"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r>
      <w:tr w:rsidR="00E322DA" w:rsidRPr="00E322DA" w:rsidTr="00E322DA">
        <w:trPr>
          <w:trHeight w:val="300"/>
        </w:trPr>
        <w:tc>
          <w:tcPr>
            <w:tcW w:w="459"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1527"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ПТВМ-30М №3</w:t>
            </w:r>
          </w:p>
        </w:tc>
        <w:tc>
          <w:tcPr>
            <w:tcW w:w="1059"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в работе</w:t>
            </w:r>
          </w:p>
        </w:tc>
        <w:tc>
          <w:tcPr>
            <w:tcW w:w="850"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60</w:t>
            </w:r>
          </w:p>
        </w:tc>
        <w:tc>
          <w:tcPr>
            <w:tcW w:w="99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1936</w:t>
            </w:r>
          </w:p>
        </w:tc>
        <w:tc>
          <w:tcPr>
            <w:tcW w:w="99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1985</w:t>
            </w:r>
          </w:p>
        </w:tc>
        <w:tc>
          <w:tcPr>
            <w:tcW w:w="82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2017</w:t>
            </w:r>
          </w:p>
        </w:tc>
        <w:tc>
          <w:tcPr>
            <w:tcW w:w="880"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35,0</w:t>
            </w:r>
          </w:p>
        </w:tc>
        <w:tc>
          <w:tcPr>
            <w:tcW w:w="878"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w:t>
            </w:r>
          </w:p>
        </w:tc>
        <w:tc>
          <w:tcPr>
            <w:tcW w:w="878"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928"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35,0</w:t>
            </w:r>
          </w:p>
        </w:tc>
        <w:tc>
          <w:tcPr>
            <w:tcW w:w="947"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r>
      <w:tr w:rsidR="00E322DA" w:rsidRPr="00E322DA" w:rsidTr="00E322DA">
        <w:trPr>
          <w:trHeight w:val="300"/>
        </w:trPr>
        <w:tc>
          <w:tcPr>
            <w:tcW w:w="459"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1527"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ПТВМ-30М №4</w:t>
            </w:r>
          </w:p>
        </w:tc>
        <w:tc>
          <w:tcPr>
            <w:tcW w:w="1059"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в резерве</w:t>
            </w:r>
          </w:p>
        </w:tc>
        <w:tc>
          <w:tcPr>
            <w:tcW w:w="850"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60</w:t>
            </w:r>
          </w:p>
        </w:tc>
        <w:tc>
          <w:tcPr>
            <w:tcW w:w="99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1936</w:t>
            </w:r>
          </w:p>
        </w:tc>
        <w:tc>
          <w:tcPr>
            <w:tcW w:w="99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1985</w:t>
            </w:r>
          </w:p>
        </w:tc>
        <w:tc>
          <w:tcPr>
            <w:tcW w:w="82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2017</w:t>
            </w:r>
          </w:p>
        </w:tc>
        <w:tc>
          <w:tcPr>
            <w:tcW w:w="880"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35,0</w:t>
            </w:r>
          </w:p>
        </w:tc>
        <w:tc>
          <w:tcPr>
            <w:tcW w:w="878"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w:t>
            </w:r>
          </w:p>
        </w:tc>
        <w:tc>
          <w:tcPr>
            <w:tcW w:w="878"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928"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35,0</w:t>
            </w:r>
          </w:p>
        </w:tc>
        <w:tc>
          <w:tcPr>
            <w:tcW w:w="947"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r>
      <w:tr w:rsidR="00E322DA" w:rsidRPr="00E322DA" w:rsidTr="00E322DA">
        <w:trPr>
          <w:trHeight w:val="300"/>
        </w:trPr>
        <w:tc>
          <w:tcPr>
            <w:tcW w:w="459"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1527"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ПТВМ-30М №5</w:t>
            </w:r>
          </w:p>
        </w:tc>
        <w:tc>
          <w:tcPr>
            <w:tcW w:w="1059"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в резерве</w:t>
            </w:r>
          </w:p>
        </w:tc>
        <w:tc>
          <w:tcPr>
            <w:tcW w:w="850"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50</w:t>
            </w:r>
          </w:p>
        </w:tc>
        <w:tc>
          <w:tcPr>
            <w:tcW w:w="99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1936</w:t>
            </w:r>
          </w:p>
        </w:tc>
        <w:tc>
          <w:tcPr>
            <w:tcW w:w="99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1989</w:t>
            </w:r>
          </w:p>
        </w:tc>
        <w:tc>
          <w:tcPr>
            <w:tcW w:w="82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2017</w:t>
            </w:r>
          </w:p>
        </w:tc>
        <w:tc>
          <w:tcPr>
            <w:tcW w:w="880"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35,0</w:t>
            </w:r>
          </w:p>
        </w:tc>
        <w:tc>
          <w:tcPr>
            <w:tcW w:w="878"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w:t>
            </w:r>
          </w:p>
        </w:tc>
        <w:tc>
          <w:tcPr>
            <w:tcW w:w="878"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928"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35,0</w:t>
            </w:r>
          </w:p>
        </w:tc>
        <w:tc>
          <w:tcPr>
            <w:tcW w:w="947"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r>
      <w:tr w:rsidR="00E322DA" w:rsidRPr="00E322DA" w:rsidTr="00E322DA">
        <w:trPr>
          <w:trHeight w:val="405"/>
        </w:trPr>
        <w:tc>
          <w:tcPr>
            <w:tcW w:w="459" w:type="dxa"/>
            <w:vMerge w:val="restart"/>
            <w:tcBorders>
              <w:top w:val="nil"/>
              <w:left w:val="single" w:sz="4" w:space="0" w:color="auto"/>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w:t>
            </w:r>
          </w:p>
        </w:tc>
        <w:tc>
          <w:tcPr>
            <w:tcW w:w="1527" w:type="dxa"/>
            <w:vMerge w:val="restart"/>
            <w:tcBorders>
              <w:top w:val="nil"/>
              <w:left w:val="single" w:sz="4" w:space="0" w:color="auto"/>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Котельная «Ю</w:t>
            </w:r>
            <w:r w:rsidRPr="00E322DA">
              <w:rPr>
                <w:color w:val="000000"/>
                <w:sz w:val="18"/>
                <w:szCs w:val="18"/>
              </w:rPr>
              <w:t>ж</w:t>
            </w:r>
            <w:r w:rsidRPr="00E322DA">
              <w:rPr>
                <w:color w:val="000000"/>
                <w:sz w:val="18"/>
                <w:szCs w:val="18"/>
              </w:rPr>
              <w:t>ная часть» 20 МВт</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природный газ</w:t>
            </w:r>
            <w:r w:rsidRPr="00E322DA">
              <w:rPr>
                <w:color w:val="000000"/>
                <w:sz w:val="18"/>
                <w:szCs w:val="18"/>
              </w:rPr>
              <w:br/>
              <w:t>(дизельное топливо)</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2018</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4</w:t>
            </w:r>
          </w:p>
        </w:tc>
        <w:tc>
          <w:tcPr>
            <w:tcW w:w="1701"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proofErr w:type="spellStart"/>
            <w:r w:rsidRPr="00E322DA">
              <w:rPr>
                <w:color w:val="000000"/>
                <w:sz w:val="18"/>
                <w:szCs w:val="18"/>
              </w:rPr>
              <w:t>Bosch</w:t>
            </w:r>
            <w:proofErr w:type="spellEnd"/>
            <w:r w:rsidRPr="00E322DA">
              <w:rPr>
                <w:color w:val="000000"/>
                <w:sz w:val="18"/>
                <w:szCs w:val="18"/>
              </w:rPr>
              <w:t xml:space="preserve"> </w:t>
            </w:r>
            <w:proofErr w:type="spellStart"/>
            <w:r w:rsidRPr="00E322DA">
              <w:rPr>
                <w:color w:val="000000"/>
                <w:sz w:val="18"/>
                <w:szCs w:val="18"/>
              </w:rPr>
              <w:t>Unimat</w:t>
            </w:r>
            <w:proofErr w:type="spellEnd"/>
            <w:r w:rsidRPr="00E322DA">
              <w:rPr>
                <w:color w:val="000000"/>
                <w:sz w:val="18"/>
                <w:szCs w:val="18"/>
              </w:rPr>
              <w:t xml:space="preserve"> UT-L 40</w:t>
            </w:r>
          </w:p>
        </w:tc>
        <w:tc>
          <w:tcPr>
            <w:tcW w:w="1059"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в работе</w:t>
            </w:r>
          </w:p>
        </w:tc>
        <w:tc>
          <w:tcPr>
            <w:tcW w:w="850"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4</w:t>
            </w:r>
          </w:p>
        </w:tc>
        <w:tc>
          <w:tcPr>
            <w:tcW w:w="99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2018</w:t>
            </w:r>
          </w:p>
        </w:tc>
        <w:tc>
          <w:tcPr>
            <w:tcW w:w="82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2018</w:t>
            </w:r>
          </w:p>
        </w:tc>
        <w:tc>
          <w:tcPr>
            <w:tcW w:w="880"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5,16</w:t>
            </w:r>
          </w:p>
        </w:tc>
        <w:tc>
          <w:tcPr>
            <w:tcW w:w="878"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w:t>
            </w:r>
          </w:p>
        </w:tc>
        <w:tc>
          <w:tcPr>
            <w:tcW w:w="878" w:type="dxa"/>
            <w:vMerge w:val="restart"/>
            <w:tcBorders>
              <w:top w:val="nil"/>
              <w:left w:val="single" w:sz="4" w:space="0" w:color="auto"/>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17,20</w:t>
            </w:r>
          </w:p>
        </w:tc>
        <w:tc>
          <w:tcPr>
            <w:tcW w:w="928"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5,16</w:t>
            </w:r>
          </w:p>
        </w:tc>
        <w:tc>
          <w:tcPr>
            <w:tcW w:w="947" w:type="dxa"/>
            <w:vMerge w:val="restart"/>
            <w:tcBorders>
              <w:top w:val="nil"/>
              <w:left w:val="single" w:sz="4" w:space="0" w:color="auto"/>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17,20</w:t>
            </w:r>
          </w:p>
        </w:tc>
      </w:tr>
      <w:tr w:rsidR="00E322DA" w:rsidRPr="00E322DA" w:rsidTr="00E322DA">
        <w:trPr>
          <w:trHeight w:val="480"/>
        </w:trPr>
        <w:tc>
          <w:tcPr>
            <w:tcW w:w="459"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1527"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proofErr w:type="spellStart"/>
            <w:r w:rsidRPr="00E322DA">
              <w:rPr>
                <w:color w:val="000000"/>
                <w:sz w:val="18"/>
                <w:szCs w:val="18"/>
              </w:rPr>
              <w:t>Bosch</w:t>
            </w:r>
            <w:proofErr w:type="spellEnd"/>
            <w:r w:rsidRPr="00E322DA">
              <w:rPr>
                <w:color w:val="000000"/>
                <w:sz w:val="18"/>
                <w:szCs w:val="18"/>
              </w:rPr>
              <w:t xml:space="preserve"> </w:t>
            </w:r>
            <w:proofErr w:type="spellStart"/>
            <w:r w:rsidRPr="00E322DA">
              <w:rPr>
                <w:color w:val="000000"/>
                <w:sz w:val="18"/>
                <w:szCs w:val="18"/>
              </w:rPr>
              <w:t>Unimat</w:t>
            </w:r>
            <w:proofErr w:type="spellEnd"/>
            <w:r w:rsidRPr="00E322DA">
              <w:rPr>
                <w:color w:val="000000"/>
                <w:sz w:val="18"/>
                <w:szCs w:val="18"/>
              </w:rPr>
              <w:t xml:space="preserve"> UT-L 40</w:t>
            </w:r>
          </w:p>
        </w:tc>
        <w:tc>
          <w:tcPr>
            <w:tcW w:w="1059"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в работе</w:t>
            </w:r>
          </w:p>
        </w:tc>
        <w:tc>
          <w:tcPr>
            <w:tcW w:w="850"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4</w:t>
            </w:r>
          </w:p>
        </w:tc>
        <w:tc>
          <w:tcPr>
            <w:tcW w:w="99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2018</w:t>
            </w:r>
          </w:p>
        </w:tc>
        <w:tc>
          <w:tcPr>
            <w:tcW w:w="82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2018</w:t>
            </w:r>
          </w:p>
        </w:tc>
        <w:tc>
          <w:tcPr>
            <w:tcW w:w="880"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5,16</w:t>
            </w:r>
          </w:p>
        </w:tc>
        <w:tc>
          <w:tcPr>
            <w:tcW w:w="878"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w:t>
            </w:r>
          </w:p>
        </w:tc>
        <w:tc>
          <w:tcPr>
            <w:tcW w:w="878"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928"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5,16</w:t>
            </w:r>
          </w:p>
        </w:tc>
        <w:tc>
          <w:tcPr>
            <w:tcW w:w="947"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r>
      <w:tr w:rsidR="00E322DA" w:rsidRPr="00E322DA" w:rsidTr="00E322DA">
        <w:trPr>
          <w:trHeight w:val="480"/>
        </w:trPr>
        <w:tc>
          <w:tcPr>
            <w:tcW w:w="459"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1527"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proofErr w:type="spellStart"/>
            <w:r w:rsidRPr="00E322DA">
              <w:rPr>
                <w:color w:val="000000"/>
                <w:sz w:val="18"/>
                <w:szCs w:val="18"/>
              </w:rPr>
              <w:t>Bosch</w:t>
            </w:r>
            <w:proofErr w:type="spellEnd"/>
            <w:r w:rsidRPr="00E322DA">
              <w:rPr>
                <w:color w:val="000000"/>
                <w:sz w:val="18"/>
                <w:szCs w:val="18"/>
              </w:rPr>
              <w:t xml:space="preserve"> </w:t>
            </w:r>
            <w:proofErr w:type="spellStart"/>
            <w:r w:rsidRPr="00E322DA">
              <w:rPr>
                <w:color w:val="000000"/>
                <w:sz w:val="18"/>
                <w:szCs w:val="18"/>
              </w:rPr>
              <w:t>Unimat</w:t>
            </w:r>
            <w:proofErr w:type="spellEnd"/>
            <w:r w:rsidRPr="00E322DA">
              <w:rPr>
                <w:color w:val="000000"/>
                <w:sz w:val="18"/>
                <w:szCs w:val="18"/>
              </w:rPr>
              <w:t xml:space="preserve"> UT-L 40</w:t>
            </w:r>
          </w:p>
        </w:tc>
        <w:tc>
          <w:tcPr>
            <w:tcW w:w="1059"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в работе</w:t>
            </w:r>
          </w:p>
        </w:tc>
        <w:tc>
          <w:tcPr>
            <w:tcW w:w="850"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4</w:t>
            </w:r>
          </w:p>
        </w:tc>
        <w:tc>
          <w:tcPr>
            <w:tcW w:w="99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2018</w:t>
            </w:r>
          </w:p>
        </w:tc>
        <w:tc>
          <w:tcPr>
            <w:tcW w:w="82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2018</w:t>
            </w:r>
          </w:p>
        </w:tc>
        <w:tc>
          <w:tcPr>
            <w:tcW w:w="880"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5,16</w:t>
            </w:r>
          </w:p>
        </w:tc>
        <w:tc>
          <w:tcPr>
            <w:tcW w:w="878"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w:t>
            </w:r>
          </w:p>
        </w:tc>
        <w:tc>
          <w:tcPr>
            <w:tcW w:w="878"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928"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5,16</w:t>
            </w:r>
          </w:p>
        </w:tc>
        <w:tc>
          <w:tcPr>
            <w:tcW w:w="947"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r>
      <w:tr w:rsidR="00E322DA" w:rsidRPr="00E322DA" w:rsidTr="00E322DA">
        <w:trPr>
          <w:trHeight w:val="480"/>
        </w:trPr>
        <w:tc>
          <w:tcPr>
            <w:tcW w:w="459"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1527"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proofErr w:type="spellStart"/>
            <w:r w:rsidRPr="00E322DA">
              <w:rPr>
                <w:color w:val="000000"/>
                <w:sz w:val="18"/>
                <w:szCs w:val="18"/>
              </w:rPr>
              <w:t>Bosch</w:t>
            </w:r>
            <w:proofErr w:type="spellEnd"/>
            <w:r w:rsidRPr="00E322DA">
              <w:rPr>
                <w:color w:val="000000"/>
                <w:sz w:val="18"/>
                <w:szCs w:val="18"/>
              </w:rPr>
              <w:t xml:space="preserve"> </w:t>
            </w:r>
            <w:proofErr w:type="spellStart"/>
            <w:r w:rsidRPr="00E322DA">
              <w:rPr>
                <w:color w:val="000000"/>
                <w:sz w:val="18"/>
                <w:szCs w:val="18"/>
              </w:rPr>
              <w:t>Unimat</w:t>
            </w:r>
            <w:proofErr w:type="spellEnd"/>
            <w:r w:rsidRPr="00E322DA">
              <w:rPr>
                <w:color w:val="000000"/>
                <w:sz w:val="18"/>
                <w:szCs w:val="18"/>
              </w:rPr>
              <w:t xml:space="preserve"> UT-L 18-1</w:t>
            </w:r>
          </w:p>
        </w:tc>
        <w:tc>
          <w:tcPr>
            <w:tcW w:w="1059"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в работе</w:t>
            </w:r>
          </w:p>
        </w:tc>
        <w:tc>
          <w:tcPr>
            <w:tcW w:w="850"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4</w:t>
            </w:r>
          </w:p>
        </w:tc>
        <w:tc>
          <w:tcPr>
            <w:tcW w:w="99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2018</w:t>
            </w:r>
          </w:p>
        </w:tc>
        <w:tc>
          <w:tcPr>
            <w:tcW w:w="82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2018</w:t>
            </w:r>
          </w:p>
        </w:tc>
        <w:tc>
          <w:tcPr>
            <w:tcW w:w="880"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1,72</w:t>
            </w:r>
          </w:p>
        </w:tc>
        <w:tc>
          <w:tcPr>
            <w:tcW w:w="878"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w:t>
            </w:r>
          </w:p>
        </w:tc>
        <w:tc>
          <w:tcPr>
            <w:tcW w:w="878"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928"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1,72</w:t>
            </w:r>
          </w:p>
        </w:tc>
        <w:tc>
          <w:tcPr>
            <w:tcW w:w="947"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r>
      <w:tr w:rsidR="00E322DA" w:rsidRPr="00E322DA" w:rsidTr="00E322DA">
        <w:trPr>
          <w:trHeight w:val="720"/>
        </w:trPr>
        <w:tc>
          <w:tcPr>
            <w:tcW w:w="459" w:type="dxa"/>
            <w:vMerge w:val="restart"/>
            <w:tcBorders>
              <w:top w:val="nil"/>
              <w:left w:val="single" w:sz="4" w:space="0" w:color="auto"/>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3</w:t>
            </w:r>
          </w:p>
        </w:tc>
        <w:tc>
          <w:tcPr>
            <w:tcW w:w="1527" w:type="dxa"/>
            <w:vMerge w:val="restart"/>
            <w:tcBorders>
              <w:top w:val="nil"/>
              <w:left w:val="single" w:sz="4" w:space="0" w:color="auto"/>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Котельная «Ю</w:t>
            </w:r>
            <w:r w:rsidRPr="00E322DA">
              <w:rPr>
                <w:color w:val="000000"/>
                <w:sz w:val="18"/>
                <w:szCs w:val="18"/>
              </w:rPr>
              <w:t>ж</w:t>
            </w:r>
            <w:r w:rsidRPr="00E322DA">
              <w:rPr>
                <w:color w:val="000000"/>
                <w:sz w:val="18"/>
                <w:szCs w:val="18"/>
              </w:rPr>
              <w:t>ная часть» 5 МВт</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природный газ</w:t>
            </w:r>
            <w:r w:rsidRPr="00E322DA">
              <w:rPr>
                <w:color w:val="000000"/>
                <w:sz w:val="18"/>
                <w:szCs w:val="18"/>
              </w:rPr>
              <w:br/>
              <w:t>(дизельное топливо)</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2018</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4</w:t>
            </w:r>
          </w:p>
        </w:tc>
        <w:tc>
          <w:tcPr>
            <w:tcW w:w="1701"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proofErr w:type="spellStart"/>
            <w:r w:rsidRPr="00E322DA">
              <w:rPr>
                <w:color w:val="000000"/>
                <w:sz w:val="18"/>
                <w:szCs w:val="18"/>
              </w:rPr>
              <w:t>Энтророс</w:t>
            </w:r>
            <w:proofErr w:type="spellEnd"/>
            <w:r w:rsidRPr="00E322DA">
              <w:rPr>
                <w:color w:val="000000"/>
                <w:sz w:val="18"/>
                <w:szCs w:val="18"/>
              </w:rPr>
              <w:t xml:space="preserve"> </w:t>
            </w:r>
            <w:proofErr w:type="spellStart"/>
            <w:r w:rsidRPr="00E322DA">
              <w:rPr>
                <w:color w:val="000000"/>
                <w:sz w:val="18"/>
                <w:szCs w:val="18"/>
              </w:rPr>
              <w:t>Терм</w:t>
            </w:r>
            <w:r w:rsidRPr="00E322DA">
              <w:rPr>
                <w:color w:val="000000"/>
                <w:sz w:val="18"/>
                <w:szCs w:val="18"/>
              </w:rPr>
              <w:t>о</w:t>
            </w:r>
            <w:r w:rsidRPr="00E322DA">
              <w:rPr>
                <w:color w:val="000000"/>
                <w:sz w:val="18"/>
                <w:szCs w:val="18"/>
              </w:rPr>
              <w:t>техник</w:t>
            </w:r>
            <w:proofErr w:type="spellEnd"/>
            <w:r w:rsidRPr="00E322DA">
              <w:rPr>
                <w:color w:val="000000"/>
                <w:sz w:val="18"/>
                <w:szCs w:val="18"/>
              </w:rPr>
              <w:t xml:space="preserve"> ТТ100-250</w:t>
            </w:r>
          </w:p>
        </w:tc>
        <w:tc>
          <w:tcPr>
            <w:tcW w:w="1059"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в работе</w:t>
            </w:r>
          </w:p>
        </w:tc>
        <w:tc>
          <w:tcPr>
            <w:tcW w:w="850"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4</w:t>
            </w:r>
          </w:p>
        </w:tc>
        <w:tc>
          <w:tcPr>
            <w:tcW w:w="99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2018</w:t>
            </w:r>
          </w:p>
        </w:tc>
        <w:tc>
          <w:tcPr>
            <w:tcW w:w="82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2018</w:t>
            </w:r>
          </w:p>
        </w:tc>
        <w:tc>
          <w:tcPr>
            <w:tcW w:w="880"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2,15</w:t>
            </w:r>
          </w:p>
        </w:tc>
        <w:tc>
          <w:tcPr>
            <w:tcW w:w="878"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w:t>
            </w:r>
          </w:p>
        </w:tc>
        <w:tc>
          <w:tcPr>
            <w:tcW w:w="878" w:type="dxa"/>
            <w:vMerge w:val="restart"/>
            <w:tcBorders>
              <w:top w:val="nil"/>
              <w:left w:val="single" w:sz="4" w:space="0" w:color="auto"/>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4,30</w:t>
            </w:r>
          </w:p>
        </w:tc>
        <w:tc>
          <w:tcPr>
            <w:tcW w:w="928"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2,15</w:t>
            </w:r>
          </w:p>
        </w:tc>
        <w:tc>
          <w:tcPr>
            <w:tcW w:w="947" w:type="dxa"/>
            <w:vMerge w:val="restart"/>
            <w:tcBorders>
              <w:top w:val="nil"/>
              <w:left w:val="single" w:sz="4" w:space="0" w:color="auto"/>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4,30</w:t>
            </w:r>
          </w:p>
        </w:tc>
      </w:tr>
      <w:tr w:rsidR="00E322DA" w:rsidRPr="00E322DA" w:rsidTr="00E322DA">
        <w:trPr>
          <w:trHeight w:val="720"/>
        </w:trPr>
        <w:tc>
          <w:tcPr>
            <w:tcW w:w="459"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1527"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proofErr w:type="spellStart"/>
            <w:r w:rsidRPr="00E322DA">
              <w:rPr>
                <w:color w:val="000000"/>
                <w:sz w:val="18"/>
                <w:szCs w:val="18"/>
              </w:rPr>
              <w:t>Энтророс</w:t>
            </w:r>
            <w:proofErr w:type="spellEnd"/>
            <w:r w:rsidRPr="00E322DA">
              <w:rPr>
                <w:color w:val="000000"/>
                <w:sz w:val="18"/>
                <w:szCs w:val="18"/>
              </w:rPr>
              <w:t xml:space="preserve"> </w:t>
            </w:r>
            <w:proofErr w:type="spellStart"/>
            <w:r w:rsidRPr="00E322DA">
              <w:rPr>
                <w:color w:val="000000"/>
                <w:sz w:val="18"/>
                <w:szCs w:val="18"/>
              </w:rPr>
              <w:t>Терм</w:t>
            </w:r>
            <w:r w:rsidRPr="00E322DA">
              <w:rPr>
                <w:color w:val="000000"/>
                <w:sz w:val="18"/>
                <w:szCs w:val="18"/>
              </w:rPr>
              <w:t>о</w:t>
            </w:r>
            <w:r w:rsidRPr="00E322DA">
              <w:rPr>
                <w:color w:val="000000"/>
                <w:sz w:val="18"/>
                <w:szCs w:val="18"/>
              </w:rPr>
              <w:t>техник</w:t>
            </w:r>
            <w:proofErr w:type="spellEnd"/>
            <w:r w:rsidRPr="00E322DA">
              <w:rPr>
                <w:color w:val="000000"/>
                <w:sz w:val="18"/>
                <w:szCs w:val="18"/>
              </w:rPr>
              <w:t xml:space="preserve"> ТТ100-250</w:t>
            </w:r>
          </w:p>
        </w:tc>
        <w:tc>
          <w:tcPr>
            <w:tcW w:w="1059"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в работе</w:t>
            </w:r>
          </w:p>
        </w:tc>
        <w:tc>
          <w:tcPr>
            <w:tcW w:w="850"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4</w:t>
            </w:r>
          </w:p>
        </w:tc>
        <w:tc>
          <w:tcPr>
            <w:tcW w:w="99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2018</w:t>
            </w:r>
          </w:p>
        </w:tc>
        <w:tc>
          <w:tcPr>
            <w:tcW w:w="82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2018</w:t>
            </w:r>
          </w:p>
        </w:tc>
        <w:tc>
          <w:tcPr>
            <w:tcW w:w="880"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2,15</w:t>
            </w:r>
          </w:p>
        </w:tc>
        <w:tc>
          <w:tcPr>
            <w:tcW w:w="878"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w:t>
            </w:r>
          </w:p>
        </w:tc>
        <w:tc>
          <w:tcPr>
            <w:tcW w:w="878"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928"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2,15</w:t>
            </w:r>
          </w:p>
        </w:tc>
        <w:tc>
          <w:tcPr>
            <w:tcW w:w="947"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r>
      <w:tr w:rsidR="00E322DA" w:rsidRPr="00E322DA" w:rsidTr="00E322DA">
        <w:trPr>
          <w:trHeight w:val="480"/>
        </w:trPr>
        <w:tc>
          <w:tcPr>
            <w:tcW w:w="459" w:type="dxa"/>
            <w:vMerge w:val="restart"/>
            <w:tcBorders>
              <w:top w:val="nil"/>
              <w:left w:val="single" w:sz="4" w:space="0" w:color="auto"/>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4</w:t>
            </w:r>
          </w:p>
        </w:tc>
        <w:tc>
          <w:tcPr>
            <w:tcW w:w="1527" w:type="dxa"/>
            <w:vMerge w:val="restart"/>
            <w:tcBorders>
              <w:top w:val="nil"/>
              <w:left w:val="single" w:sz="4" w:space="0" w:color="auto"/>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 xml:space="preserve">Котельная п. </w:t>
            </w:r>
            <w:proofErr w:type="gramStart"/>
            <w:r w:rsidRPr="00E322DA">
              <w:rPr>
                <w:color w:val="000000"/>
                <w:sz w:val="18"/>
                <w:szCs w:val="18"/>
              </w:rPr>
              <w:t>Вьюжный</w:t>
            </w:r>
            <w:proofErr w:type="gramEnd"/>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уголь (др</w:t>
            </w:r>
            <w:r w:rsidRPr="00E322DA">
              <w:rPr>
                <w:color w:val="000000"/>
                <w:sz w:val="18"/>
                <w:szCs w:val="18"/>
              </w:rPr>
              <w:t>о</w:t>
            </w:r>
            <w:r w:rsidRPr="00E322DA">
              <w:rPr>
                <w:color w:val="000000"/>
                <w:sz w:val="18"/>
                <w:szCs w:val="18"/>
              </w:rPr>
              <w:t>ва)</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1971</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E322DA" w:rsidRPr="00E322DA" w:rsidRDefault="00490441" w:rsidP="00E322DA">
            <w:pPr>
              <w:jc w:val="center"/>
              <w:rPr>
                <w:color w:val="000000"/>
                <w:sz w:val="18"/>
                <w:szCs w:val="18"/>
              </w:rPr>
            </w:pPr>
            <w:r>
              <w:rPr>
                <w:color w:val="000000"/>
                <w:sz w:val="18"/>
                <w:szCs w:val="18"/>
              </w:rPr>
              <w:t>72</w:t>
            </w:r>
          </w:p>
        </w:tc>
        <w:tc>
          <w:tcPr>
            <w:tcW w:w="1701"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proofErr w:type="spellStart"/>
            <w:r w:rsidRPr="00E322DA">
              <w:rPr>
                <w:color w:val="000000"/>
                <w:sz w:val="18"/>
                <w:szCs w:val="18"/>
              </w:rPr>
              <w:t>КВСа</w:t>
            </w:r>
            <w:proofErr w:type="spellEnd"/>
            <w:r w:rsidRPr="00E322DA">
              <w:rPr>
                <w:color w:val="000000"/>
                <w:sz w:val="18"/>
                <w:szCs w:val="18"/>
              </w:rPr>
              <w:t>/КВСр-1,0 ГС/0,8</w:t>
            </w:r>
            <w:proofErr w:type="gramStart"/>
            <w:r w:rsidRPr="00E322DA">
              <w:rPr>
                <w:color w:val="000000"/>
                <w:sz w:val="18"/>
                <w:szCs w:val="18"/>
              </w:rPr>
              <w:t>К»</w:t>
            </w:r>
            <w:proofErr w:type="gramEnd"/>
            <w:r w:rsidRPr="00E322DA">
              <w:rPr>
                <w:color w:val="000000"/>
                <w:sz w:val="18"/>
                <w:szCs w:val="18"/>
              </w:rPr>
              <w:t>Луга-Бм»</w:t>
            </w:r>
          </w:p>
        </w:tc>
        <w:tc>
          <w:tcPr>
            <w:tcW w:w="1059"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в резерве</w:t>
            </w:r>
          </w:p>
        </w:tc>
        <w:tc>
          <w:tcPr>
            <w:tcW w:w="850"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60</w:t>
            </w:r>
          </w:p>
        </w:tc>
        <w:tc>
          <w:tcPr>
            <w:tcW w:w="99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2006</w:t>
            </w:r>
          </w:p>
        </w:tc>
        <w:tc>
          <w:tcPr>
            <w:tcW w:w="82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w:t>
            </w:r>
          </w:p>
        </w:tc>
        <w:tc>
          <w:tcPr>
            <w:tcW w:w="880"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0,7</w:t>
            </w:r>
          </w:p>
        </w:tc>
        <w:tc>
          <w:tcPr>
            <w:tcW w:w="878"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w:t>
            </w:r>
          </w:p>
        </w:tc>
        <w:tc>
          <w:tcPr>
            <w:tcW w:w="878" w:type="dxa"/>
            <w:vMerge w:val="restart"/>
            <w:tcBorders>
              <w:top w:val="nil"/>
              <w:left w:val="single" w:sz="4" w:space="0" w:color="auto"/>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2,48</w:t>
            </w:r>
          </w:p>
        </w:tc>
        <w:tc>
          <w:tcPr>
            <w:tcW w:w="928"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0,7</w:t>
            </w:r>
          </w:p>
        </w:tc>
        <w:tc>
          <w:tcPr>
            <w:tcW w:w="947" w:type="dxa"/>
            <w:vMerge w:val="restart"/>
            <w:tcBorders>
              <w:top w:val="nil"/>
              <w:left w:val="single" w:sz="4" w:space="0" w:color="auto"/>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2,48</w:t>
            </w:r>
          </w:p>
        </w:tc>
      </w:tr>
      <w:tr w:rsidR="00E322DA" w:rsidRPr="00E322DA" w:rsidTr="00E322DA">
        <w:trPr>
          <w:trHeight w:val="300"/>
        </w:trPr>
        <w:tc>
          <w:tcPr>
            <w:tcW w:w="459"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1527"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КВр-0,63КД</w:t>
            </w:r>
          </w:p>
        </w:tc>
        <w:tc>
          <w:tcPr>
            <w:tcW w:w="1059"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в работе</w:t>
            </w:r>
          </w:p>
        </w:tc>
        <w:tc>
          <w:tcPr>
            <w:tcW w:w="850"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70</w:t>
            </w:r>
          </w:p>
        </w:tc>
        <w:tc>
          <w:tcPr>
            <w:tcW w:w="99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2007</w:t>
            </w:r>
          </w:p>
        </w:tc>
        <w:tc>
          <w:tcPr>
            <w:tcW w:w="82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w:t>
            </w:r>
          </w:p>
        </w:tc>
        <w:tc>
          <w:tcPr>
            <w:tcW w:w="880"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0,54</w:t>
            </w:r>
          </w:p>
        </w:tc>
        <w:tc>
          <w:tcPr>
            <w:tcW w:w="878"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w:t>
            </w:r>
          </w:p>
        </w:tc>
        <w:tc>
          <w:tcPr>
            <w:tcW w:w="878"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928"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0,54</w:t>
            </w:r>
          </w:p>
        </w:tc>
        <w:tc>
          <w:tcPr>
            <w:tcW w:w="947"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r>
      <w:tr w:rsidR="00E322DA" w:rsidRPr="00E322DA" w:rsidTr="00E322DA">
        <w:trPr>
          <w:trHeight w:val="300"/>
        </w:trPr>
        <w:tc>
          <w:tcPr>
            <w:tcW w:w="459"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1527"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КВр-1,44КД</w:t>
            </w:r>
          </w:p>
        </w:tc>
        <w:tc>
          <w:tcPr>
            <w:tcW w:w="1059"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в работе</w:t>
            </w:r>
          </w:p>
        </w:tc>
        <w:tc>
          <w:tcPr>
            <w:tcW w:w="850"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30</w:t>
            </w:r>
          </w:p>
        </w:tc>
        <w:tc>
          <w:tcPr>
            <w:tcW w:w="99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2010</w:t>
            </w:r>
          </w:p>
        </w:tc>
        <w:tc>
          <w:tcPr>
            <w:tcW w:w="822"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w:t>
            </w:r>
          </w:p>
        </w:tc>
        <w:tc>
          <w:tcPr>
            <w:tcW w:w="880"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1,24</w:t>
            </w:r>
          </w:p>
        </w:tc>
        <w:tc>
          <w:tcPr>
            <w:tcW w:w="878"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w:t>
            </w:r>
          </w:p>
        </w:tc>
        <w:tc>
          <w:tcPr>
            <w:tcW w:w="878"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c>
          <w:tcPr>
            <w:tcW w:w="928" w:type="dxa"/>
            <w:tcBorders>
              <w:top w:val="nil"/>
              <w:left w:val="nil"/>
              <w:bottom w:val="single" w:sz="4" w:space="0" w:color="auto"/>
              <w:right w:val="single" w:sz="4" w:space="0" w:color="auto"/>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1,24</w:t>
            </w:r>
          </w:p>
        </w:tc>
        <w:tc>
          <w:tcPr>
            <w:tcW w:w="947" w:type="dxa"/>
            <w:vMerge/>
            <w:tcBorders>
              <w:top w:val="nil"/>
              <w:left w:val="single" w:sz="4" w:space="0" w:color="auto"/>
              <w:bottom w:val="single" w:sz="4" w:space="0" w:color="auto"/>
              <w:right w:val="single" w:sz="4" w:space="0" w:color="auto"/>
            </w:tcBorders>
            <w:vAlign w:val="center"/>
            <w:hideMark/>
          </w:tcPr>
          <w:p w:rsidR="00E322DA" w:rsidRPr="00E322DA" w:rsidRDefault="00E322DA" w:rsidP="00E322DA">
            <w:pPr>
              <w:rPr>
                <w:color w:val="000000"/>
                <w:sz w:val="18"/>
                <w:szCs w:val="18"/>
              </w:rPr>
            </w:pPr>
          </w:p>
        </w:tc>
      </w:tr>
    </w:tbl>
    <w:p w:rsidR="00E322DA" w:rsidRDefault="00E322DA" w:rsidP="00941891">
      <w:pPr>
        <w:pStyle w:val="afff9"/>
      </w:pPr>
    </w:p>
    <w:p w:rsidR="00E322DA" w:rsidRDefault="00E322DA" w:rsidP="00941891">
      <w:pPr>
        <w:pStyle w:val="afff9"/>
      </w:pPr>
    </w:p>
    <w:p w:rsidR="007944AC" w:rsidRPr="00835ADE" w:rsidRDefault="007944AC">
      <w:pPr>
        <w:rPr>
          <w:rFonts w:eastAsia="Microsoft YaHei"/>
          <w:bCs/>
          <w:i/>
          <w:spacing w:val="-5"/>
        </w:rPr>
      </w:pPr>
      <w:bookmarkStart w:id="72" w:name="_Ref450131101"/>
    </w:p>
    <w:p w:rsidR="00173723" w:rsidRDefault="00173723">
      <w:pPr>
        <w:spacing w:after="200" w:line="276" w:lineRule="auto"/>
        <w:rPr>
          <w:rFonts w:eastAsia="Microsoft YaHei"/>
          <w:bCs/>
          <w:i/>
          <w:spacing w:val="-5"/>
          <w:lang w:eastAsia="en-US"/>
        </w:rPr>
      </w:pPr>
      <w:bookmarkStart w:id="73" w:name="_Ref532482468"/>
      <w:r>
        <w:br w:type="page"/>
      </w:r>
    </w:p>
    <w:p w:rsidR="00FD3A56" w:rsidRDefault="00FD3A56" w:rsidP="00941891">
      <w:pPr>
        <w:pStyle w:val="afff9"/>
      </w:pPr>
      <w:r w:rsidRPr="00835ADE">
        <w:lastRenderedPageBreak/>
        <w:t xml:space="preserve">Таблица </w:t>
      </w:r>
      <w:r w:rsidR="002018A4" w:rsidRPr="00835ADE">
        <w:rPr>
          <w:noProof/>
        </w:rPr>
        <w:fldChar w:fldCharType="begin"/>
      </w:r>
      <w:r w:rsidR="00766FF4" w:rsidRPr="00835ADE">
        <w:rPr>
          <w:noProof/>
        </w:rPr>
        <w:instrText xml:space="preserve"> SEQ Таблица \* ARABIC </w:instrText>
      </w:r>
      <w:r w:rsidR="002018A4" w:rsidRPr="00835ADE">
        <w:rPr>
          <w:noProof/>
        </w:rPr>
        <w:fldChar w:fldCharType="separate"/>
      </w:r>
      <w:r w:rsidR="004A0BBD">
        <w:rPr>
          <w:noProof/>
        </w:rPr>
        <w:t>4</w:t>
      </w:r>
      <w:r w:rsidR="002018A4" w:rsidRPr="00835ADE">
        <w:rPr>
          <w:noProof/>
        </w:rPr>
        <w:fldChar w:fldCharType="end"/>
      </w:r>
      <w:bookmarkEnd w:id="72"/>
      <w:bookmarkEnd w:id="73"/>
      <w:r w:rsidRPr="00835ADE">
        <w:t xml:space="preserve">. Характеристики котельных </w:t>
      </w:r>
      <w:r w:rsidR="00ED7C02">
        <w:t>Волчанского</w:t>
      </w:r>
      <w:r w:rsidR="000238EB">
        <w:t xml:space="preserve"> городского округа</w:t>
      </w:r>
    </w:p>
    <w:tbl>
      <w:tblPr>
        <w:tblW w:w="15040" w:type="dxa"/>
        <w:tblLook w:val="04A0" w:firstRow="1" w:lastRow="0" w:firstColumn="1" w:lastColumn="0" w:noHBand="0" w:noVBand="1"/>
      </w:tblPr>
      <w:tblGrid>
        <w:gridCol w:w="620"/>
        <w:gridCol w:w="2494"/>
        <w:gridCol w:w="3688"/>
        <w:gridCol w:w="2756"/>
        <w:gridCol w:w="1514"/>
        <w:gridCol w:w="1062"/>
        <w:gridCol w:w="1453"/>
        <w:gridCol w:w="1453"/>
      </w:tblGrid>
      <w:tr w:rsidR="00E322DA" w:rsidRPr="00E322DA" w:rsidTr="00E322DA">
        <w:trPr>
          <w:trHeight w:val="854"/>
        </w:trPr>
        <w:tc>
          <w:tcPr>
            <w:tcW w:w="6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322DA" w:rsidRPr="00EA61E2" w:rsidRDefault="00E322DA" w:rsidP="00E322DA">
            <w:pPr>
              <w:jc w:val="center"/>
              <w:rPr>
                <w:b/>
                <w:sz w:val="20"/>
                <w:szCs w:val="20"/>
              </w:rPr>
            </w:pPr>
            <w:r w:rsidRPr="00EA61E2">
              <w:rPr>
                <w:b/>
                <w:sz w:val="20"/>
                <w:szCs w:val="20"/>
              </w:rPr>
              <w:t xml:space="preserve">№ </w:t>
            </w:r>
            <w:proofErr w:type="gramStart"/>
            <w:r w:rsidRPr="00EA61E2">
              <w:rPr>
                <w:b/>
                <w:sz w:val="20"/>
                <w:szCs w:val="20"/>
              </w:rPr>
              <w:t>п</w:t>
            </w:r>
            <w:proofErr w:type="gramEnd"/>
            <w:r w:rsidRPr="00EA61E2">
              <w:rPr>
                <w:b/>
                <w:sz w:val="20"/>
                <w:szCs w:val="20"/>
              </w:rPr>
              <w:t>/п</w:t>
            </w:r>
          </w:p>
        </w:tc>
        <w:tc>
          <w:tcPr>
            <w:tcW w:w="25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322DA" w:rsidRPr="00EA61E2" w:rsidRDefault="00E322DA" w:rsidP="00E322DA">
            <w:pPr>
              <w:jc w:val="center"/>
              <w:rPr>
                <w:b/>
                <w:sz w:val="20"/>
                <w:szCs w:val="20"/>
              </w:rPr>
            </w:pPr>
            <w:r w:rsidRPr="00EA61E2">
              <w:rPr>
                <w:b/>
                <w:sz w:val="20"/>
                <w:szCs w:val="20"/>
              </w:rPr>
              <w:t>Теплоисточник</w:t>
            </w:r>
          </w:p>
        </w:tc>
        <w:tc>
          <w:tcPr>
            <w:tcW w:w="3704" w:type="dxa"/>
            <w:tcBorders>
              <w:top w:val="single" w:sz="4" w:space="0" w:color="000000"/>
              <w:left w:val="nil"/>
              <w:bottom w:val="nil"/>
              <w:right w:val="single" w:sz="4" w:space="0" w:color="000000"/>
            </w:tcBorders>
            <w:shd w:val="clear" w:color="auto" w:fill="auto"/>
            <w:vAlign w:val="center"/>
            <w:hideMark/>
          </w:tcPr>
          <w:p w:rsidR="00E322DA" w:rsidRPr="00EA61E2" w:rsidRDefault="00E322DA" w:rsidP="00E322DA">
            <w:pPr>
              <w:jc w:val="center"/>
              <w:rPr>
                <w:b/>
                <w:sz w:val="20"/>
                <w:szCs w:val="20"/>
              </w:rPr>
            </w:pPr>
            <w:r w:rsidRPr="00EA61E2">
              <w:rPr>
                <w:b/>
                <w:sz w:val="20"/>
                <w:szCs w:val="20"/>
              </w:rPr>
              <w:t xml:space="preserve">Схема подключения абонентов </w:t>
            </w:r>
          </w:p>
        </w:tc>
        <w:tc>
          <w:tcPr>
            <w:tcW w:w="2818" w:type="dxa"/>
            <w:tcBorders>
              <w:top w:val="single" w:sz="4" w:space="0" w:color="000000"/>
              <w:left w:val="nil"/>
              <w:bottom w:val="nil"/>
              <w:right w:val="single" w:sz="4" w:space="0" w:color="000000"/>
            </w:tcBorders>
            <w:shd w:val="clear" w:color="auto" w:fill="auto"/>
            <w:vAlign w:val="center"/>
            <w:hideMark/>
          </w:tcPr>
          <w:p w:rsidR="00E322DA" w:rsidRPr="00EA61E2" w:rsidRDefault="00E322DA" w:rsidP="00E322DA">
            <w:pPr>
              <w:jc w:val="center"/>
              <w:rPr>
                <w:b/>
                <w:sz w:val="20"/>
                <w:szCs w:val="20"/>
              </w:rPr>
            </w:pPr>
            <w:r w:rsidRPr="00EA61E2">
              <w:rPr>
                <w:b/>
                <w:sz w:val="20"/>
                <w:szCs w:val="20"/>
              </w:rPr>
              <w:t xml:space="preserve">Схема организации ГВС </w:t>
            </w:r>
          </w:p>
        </w:tc>
        <w:tc>
          <w:tcPr>
            <w:tcW w:w="2587" w:type="dxa"/>
            <w:gridSpan w:val="2"/>
            <w:tcBorders>
              <w:top w:val="single" w:sz="4" w:space="0" w:color="000000"/>
              <w:left w:val="nil"/>
              <w:bottom w:val="single" w:sz="4" w:space="0" w:color="000000"/>
              <w:right w:val="single" w:sz="4" w:space="0" w:color="000000"/>
            </w:tcBorders>
            <w:shd w:val="clear" w:color="auto" w:fill="auto"/>
            <w:vAlign w:val="center"/>
            <w:hideMark/>
          </w:tcPr>
          <w:p w:rsidR="00E322DA" w:rsidRPr="00EA61E2" w:rsidRDefault="00E322DA" w:rsidP="00E322DA">
            <w:pPr>
              <w:jc w:val="center"/>
              <w:rPr>
                <w:b/>
                <w:sz w:val="20"/>
                <w:szCs w:val="20"/>
              </w:rPr>
            </w:pPr>
            <w:r w:rsidRPr="00EA61E2">
              <w:rPr>
                <w:b/>
                <w:sz w:val="20"/>
                <w:szCs w:val="20"/>
              </w:rPr>
              <w:t>Время работы котельной</w:t>
            </w:r>
          </w:p>
        </w:tc>
        <w:tc>
          <w:tcPr>
            <w:tcW w:w="1396" w:type="dxa"/>
            <w:tcBorders>
              <w:top w:val="single" w:sz="4" w:space="0" w:color="000000"/>
              <w:left w:val="nil"/>
              <w:bottom w:val="single" w:sz="4" w:space="0" w:color="000000"/>
              <w:right w:val="single" w:sz="4" w:space="0" w:color="000000"/>
            </w:tcBorders>
            <w:shd w:val="clear" w:color="auto" w:fill="auto"/>
            <w:vAlign w:val="center"/>
            <w:hideMark/>
          </w:tcPr>
          <w:p w:rsidR="00E322DA" w:rsidRPr="00EA61E2" w:rsidRDefault="00E322DA" w:rsidP="00E322DA">
            <w:pPr>
              <w:jc w:val="center"/>
              <w:rPr>
                <w:b/>
                <w:sz w:val="20"/>
                <w:szCs w:val="20"/>
              </w:rPr>
            </w:pPr>
            <w:r w:rsidRPr="00EA61E2">
              <w:rPr>
                <w:b/>
                <w:sz w:val="20"/>
                <w:szCs w:val="20"/>
              </w:rPr>
              <w:t>Фактический напор в п</w:t>
            </w:r>
            <w:r w:rsidRPr="00EA61E2">
              <w:rPr>
                <w:b/>
                <w:sz w:val="20"/>
                <w:szCs w:val="20"/>
              </w:rPr>
              <w:t>о</w:t>
            </w:r>
            <w:r w:rsidRPr="00EA61E2">
              <w:rPr>
                <w:b/>
                <w:sz w:val="20"/>
                <w:szCs w:val="20"/>
              </w:rPr>
              <w:t>даче</w:t>
            </w:r>
          </w:p>
        </w:tc>
        <w:tc>
          <w:tcPr>
            <w:tcW w:w="1378" w:type="dxa"/>
            <w:tcBorders>
              <w:top w:val="single" w:sz="4" w:space="0" w:color="000000"/>
              <w:left w:val="nil"/>
              <w:bottom w:val="single" w:sz="4" w:space="0" w:color="000000"/>
              <w:right w:val="single" w:sz="4" w:space="0" w:color="000000"/>
            </w:tcBorders>
            <w:shd w:val="clear" w:color="auto" w:fill="auto"/>
            <w:vAlign w:val="center"/>
            <w:hideMark/>
          </w:tcPr>
          <w:p w:rsidR="00E322DA" w:rsidRPr="00EA61E2" w:rsidRDefault="00E322DA" w:rsidP="00E322DA">
            <w:pPr>
              <w:jc w:val="center"/>
              <w:rPr>
                <w:b/>
                <w:sz w:val="20"/>
                <w:szCs w:val="20"/>
              </w:rPr>
            </w:pPr>
            <w:r w:rsidRPr="00EA61E2">
              <w:rPr>
                <w:b/>
                <w:sz w:val="20"/>
                <w:szCs w:val="20"/>
              </w:rPr>
              <w:t xml:space="preserve">Фактический напор в </w:t>
            </w:r>
            <w:proofErr w:type="spellStart"/>
            <w:r w:rsidRPr="00EA61E2">
              <w:rPr>
                <w:b/>
                <w:sz w:val="20"/>
                <w:szCs w:val="20"/>
              </w:rPr>
              <w:t>о</w:t>
            </w:r>
            <w:r w:rsidRPr="00EA61E2">
              <w:rPr>
                <w:b/>
                <w:sz w:val="20"/>
                <w:szCs w:val="20"/>
              </w:rPr>
              <w:t>б</w:t>
            </w:r>
            <w:r w:rsidRPr="00EA61E2">
              <w:rPr>
                <w:b/>
                <w:sz w:val="20"/>
                <w:szCs w:val="20"/>
              </w:rPr>
              <w:t>ратке</w:t>
            </w:r>
            <w:proofErr w:type="spellEnd"/>
          </w:p>
        </w:tc>
      </w:tr>
      <w:tr w:rsidR="00E322DA" w:rsidRPr="00E322DA" w:rsidTr="00E322DA">
        <w:trPr>
          <w:trHeight w:val="854"/>
        </w:trPr>
        <w:tc>
          <w:tcPr>
            <w:tcW w:w="62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322DA" w:rsidRPr="00E322DA" w:rsidRDefault="00E322DA" w:rsidP="00E322DA">
            <w:pPr>
              <w:rPr>
                <w:sz w:val="20"/>
                <w:szCs w:val="20"/>
              </w:rPr>
            </w:pPr>
          </w:p>
        </w:tc>
        <w:tc>
          <w:tcPr>
            <w:tcW w:w="253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322DA" w:rsidRPr="00E322DA" w:rsidRDefault="00E322DA" w:rsidP="00E322DA">
            <w:pPr>
              <w:rPr>
                <w:sz w:val="20"/>
                <w:szCs w:val="20"/>
              </w:rPr>
            </w:pPr>
          </w:p>
        </w:tc>
        <w:tc>
          <w:tcPr>
            <w:tcW w:w="3704" w:type="dxa"/>
            <w:tcBorders>
              <w:top w:val="single" w:sz="4" w:space="0" w:color="000000"/>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sz w:val="20"/>
                <w:szCs w:val="20"/>
              </w:rPr>
            </w:pPr>
            <w:r w:rsidRPr="00E322DA">
              <w:rPr>
                <w:sz w:val="20"/>
                <w:szCs w:val="20"/>
              </w:rPr>
              <w:t>(зависимая/независимая/смешанная)</w:t>
            </w:r>
          </w:p>
        </w:tc>
        <w:tc>
          <w:tcPr>
            <w:tcW w:w="2818" w:type="dxa"/>
            <w:tcBorders>
              <w:top w:val="single" w:sz="4" w:space="0" w:color="000000"/>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sz w:val="20"/>
                <w:szCs w:val="20"/>
              </w:rPr>
            </w:pPr>
            <w:r w:rsidRPr="00E322DA">
              <w:rPr>
                <w:sz w:val="20"/>
                <w:szCs w:val="20"/>
              </w:rPr>
              <w:t xml:space="preserve">(отсутствует, </w:t>
            </w:r>
            <w:proofErr w:type="gramStart"/>
            <w:r w:rsidRPr="00E322DA">
              <w:rPr>
                <w:sz w:val="20"/>
                <w:szCs w:val="20"/>
              </w:rPr>
              <w:t>открытая</w:t>
            </w:r>
            <w:proofErr w:type="gramEnd"/>
            <w:r w:rsidRPr="00E322DA">
              <w:rPr>
                <w:sz w:val="20"/>
                <w:szCs w:val="20"/>
              </w:rPr>
              <w:t>, ЦТП, ИТП, отдельный трубопр</w:t>
            </w:r>
            <w:r w:rsidRPr="00E322DA">
              <w:rPr>
                <w:sz w:val="20"/>
                <w:szCs w:val="20"/>
              </w:rPr>
              <w:t>о</w:t>
            </w:r>
            <w:r w:rsidRPr="00E322DA">
              <w:rPr>
                <w:sz w:val="20"/>
                <w:szCs w:val="20"/>
              </w:rPr>
              <w:t>вод)</w:t>
            </w:r>
          </w:p>
        </w:tc>
        <w:tc>
          <w:tcPr>
            <w:tcW w:w="1516"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sz w:val="20"/>
                <w:szCs w:val="20"/>
              </w:rPr>
            </w:pPr>
            <w:r w:rsidRPr="00E322DA">
              <w:rPr>
                <w:sz w:val="20"/>
                <w:szCs w:val="20"/>
              </w:rPr>
              <w:t xml:space="preserve">Отопительный период, </w:t>
            </w:r>
            <w:proofErr w:type="gramStart"/>
            <w:r w:rsidRPr="00E322DA">
              <w:rPr>
                <w:sz w:val="20"/>
                <w:szCs w:val="20"/>
              </w:rPr>
              <w:t>ч</w:t>
            </w:r>
            <w:proofErr w:type="gramEnd"/>
          </w:p>
        </w:tc>
        <w:tc>
          <w:tcPr>
            <w:tcW w:w="1071"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sz w:val="20"/>
                <w:szCs w:val="20"/>
              </w:rPr>
            </w:pPr>
            <w:r w:rsidRPr="00E322DA">
              <w:rPr>
                <w:sz w:val="20"/>
                <w:szCs w:val="20"/>
              </w:rPr>
              <w:t xml:space="preserve">Летний период, </w:t>
            </w:r>
            <w:proofErr w:type="gramStart"/>
            <w:r w:rsidRPr="00E322DA">
              <w:rPr>
                <w:sz w:val="20"/>
                <w:szCs w:val="20"/>
              </w:rPr>
              <w:t>ч</w:t>
            </w:r>
            <w:proofErr w:type="gramEnd"/>
          </w:p>
        </w:tc>
        <w:tc>
          <w:tcPr>
            <w:tcW w:w="1396"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sz w:val="20"/>
                <w:szCs w:val="20"/>
              </w:rPr>
            </w:pPr>
            <w:r w:rsidRPr="00E322DA">
              <w:rPr>
                <w:sz w:val="20"/>
                <w:szCs w:val="20"/>
              </w:rPr>
              <w:t>м</w:t>
            </w:r>
          </w:p>
        </w:tc>
        <w:tc>
          <w:tcPr>
            <w:tcW w:w="1378"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sz w:val="20"/>
                <w:szCs w:val="20"/>
              </w:rPr>
            </w:pPr>
            <w:r w:rsidRPr="00E322DA">
              <w:rPr>
                <w:sz w:val="20"/>
                <w:szCs w:val="20"/>
              </w:rPr>
              <w:t>м</w:t>
            </w:r>
          </w:p>
        </w:tc>
      </w:tr>
      <w:tr w:rsidR="00E322DA" w:rsidRPr="00E322DA" w:rsidTr="00E322DA">
        <w:trPr>
          <w:trHeight w:val="536"/>
        </w:trPr>
        <w:tc>
          <w:tcPr>
            <w:tcW w:w="624" w:type="dxa"/>
            <w:tcBorders>
              <w:top w:val="nil"/>
              <w:left w:val="single" w:sz="4" w:space="0" w:color="000000"/>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1</w:t>
            </w:r>
          </w:p>
        </w:tc>
        <w:tc>
          <w:tcPr>
            <w:tcW w:w="2533"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Котельная ВМЗ «Северная часть»</w:t>
            </w:r>
          </w:p>
        </w:tc>
        <w:tc>
          <w:tcPr>
            <w:tcW w:w="3704"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зависимая (непосредственное)</w:t>
            </w:r>
          </w:p>
        </w:tc>
        <w:tc>
          <w:tcPr>
            <w:tcW w:w="2818"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proofErr w:type="gramStart"/>
            <w:r w:rsidRPr="00E322DA">
              <w:rPr>
                <w:color w:val="000000"/>
                <w:sz w:val="18"/>
                <w:szCs w:val="18"/>
              </w:rPr>
              <w:t>закрытая</w:t>
            </w:r>
            <w:proofErr w:type="gramEnd"/>
            <w:r w:rsidRPr="00E322DA">
              <w:rPr>
                <w:color w:val="000000"/>
                <w:sz w:val="18"/>
                <w:szCs w:val="18"/>
              </w:rPr>
              <w:t xml:space="preserve"> (отдельный контур от ЦТП)</w:t>
            </w:r>
          </w:p>
        </w:tc>
        <w:tc>
          <w:tcPr>
            <w:tcW w:w="1516"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5808</w:t>
            </w:r>
          </w:p>
        </w:tc>
        <w:tc>
          <w:tcPr>
            <w:tcW w:w="1071"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2568</w:t>
            </w:r>
          </w:p>
        </w:tc>
        <w:tc>
          <w:tcPr>
            <w:tcW w:w="1396"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60</w:t>
            </w:r>
          </w:p>
        </w:tc>
        <w:tc>
          <w:tcPr>
            <w:tcW w:w="1378"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55</w:t>
            </w:r>
          </w:p>
        </w:tc>
      </w:tr>
      <w:tr w:rsidR="00E322DA" w:rsidRPr="00E322DA" w:rsidTr="00E322DA">
        <w:trPr>
          <w:trHeight w:val="536"/>
        </w:trPr>
        <w:tc>
          <w:tcPr>
            <w:tcW w:w="624" w:type="dxa"/>
            <w:tcBorders>
              <w:top w:val="nil"/>
              <w:left w:val="single" w:sz="4" w:space="0" w:color="000000"/>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w:t>
            </w:r>
          </w:p>
        </w:tc>
        <w:tc>
          <w:tcPr>
            <w:tcW w:w="2533"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Котельная «Южная часть» 20 МВт</w:t>
            </w:r>
          </w:p>
        </w:tc>
        <w:tc>
          <w:tcPr>
            <w:tcW w:w="3704"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зависимая (непосредственное)</w:t>
            </w:r>
          </w:p>
        </w:tc>
        <w:tc>
          <w:tcPr>
            <w:tcW w:w="2818"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proofErr w:type="gramStart"/>
            <w:r w:rsidRPr="00E322DA">
              <w:rPr>
                <w:color w:val="000000"/>
                <w:sz w:val="18"/>
                <w:szCs w:val="18"/>
              </w:rPr>
              <w:t>закрытая</w:t>
            </w:r>
            <w:proofErr w:type="gramEnd"/>
            <w:r w:rsidRPr="00E322DA">
              <w:rPr>
                <w:color w:val="000000"/>
                <w:sz w:val="18"/>
                <w:szCs w:val="18"/>
              </w:rPr>
              <w:t xml:space="preserve"> (отдельный контур от котельной)</w:t>
            </w:r>
          </w:p>
        </w:tc>
        <w:tc>
          <w:tcPr>
            <w:tcW w:w="1516"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5688</w:t>
            </w:r>
          </w:p>
        </w:tc>
        <w:tc>
          <w:tcPr>
            <w:tcW w:w="1071"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0</w:t>
            </w:r>
          </w:p>
        </w:tc>
        <w:tc>
          <w:tcPr>
            <w:tcW w:w="1396"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40</w:t>
            </w:r>
          </w:p>
        </w:tc>
        <w:tc>
          <w:tcPr>
            <w:tcW w:w="1378"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20</w:t>
            </w:r>
          </w:p>
        </w:tc>
      </w:tr>
      <w:tr w:rsidR="00E322DA" w:rsidRPr="00E322DA" w:rsidTr="00E322DA">
        <w:trPr>
          <w:trHeight w:val="536"/>
        </w:trPr>
        <w:tc>
          <w:tcPr>
            <w:tcW w:w="624" w:type="dxa"/>
            <w:tcBorders>
              <w:top w:val="nil"/>
              <w:left w:val="single" w:sz="4" w:space="0" w:color="000000"/>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3</w:t>
            </w:r>
          </w:p>
        </w:tc>
        <w:tc>
          <w:tcPr>
            <w:tcW w:w="2533"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Котельная «Южная часть» 5 МВт</w:t>
            </w:r>
          </w:p>
        </w:tc>
        <w:tc>
          <w:tcPr>
            <w:tcW w:w="3704"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зависимая (непосредственное)</w:t>
            </w:r>
          </w:p>
        </w:tc>
        <w:tc>
          <w:tcPr>
            <w:tcW w:w="2818"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proofErr w:type="gramStart"/>
            <w:r w:rsidRPr="00E322DA">
              <w:rPr>
                <w:color w:val="000000"/>
                <w:sz w:val="18"/>
                <w:szCs w:val="18"/>
              </w:rPr>
              <w:t>закрытая</w:t>
            </w:r>
            <w:proofErr w:type="gramEnd"/>
            <w:r w:rsidRPr="00E322DA">
              <w:rPr>
                <w:color w:val="000000"/>
                <w:sz w:val="18"/>
                <w:szCs w:val="18"/>
              </w:rPr>
              <w:t xml:space="preserve"> (отдельный контур от котельной)</w:t>
            </w:r>
          </w:p>
        </w:tc>
        <w:tc>
          <w:tcPr>
            <w:tcW w:w="1516"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5688</w:t>
            </w:r>
          </w:p>
        </w:tc>
        <w:tc>
          <w:tcPr>
            <w:tcW w:w="1071"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0</w:t>
            </w:r>
          </w:p>
        </w:tc>
        <w:tc>
          <w:tcPr>
            <w:tcW w:w="1396"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40</w:t>
            </w:r>
          </w:p>
        </w:tc>
        <w:tc>
          <w:tcPr>
            <w:tcW w:w="1378"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20</w:t>
            </w:r>
          </w:p>
        </w:tc>
      </w:tr>
      <w:tr w:rsidR="00E322DA" w:rsidRPr="00E322DA" w:rsidTr="00E322DA">
        <w:trPr>
          <w:trHeight w:val="335"/>
        </w:trPr>
        <w:tc>
          <w:tcPr>
            <w:tcW w:w="624" w:type="dxa"/>
            <w:tcBorders>
              <w:top w:val="nil"/>
              <w:left w:val="single" w:sz="4" w:space="0" w:color="000000"/>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4</w:t>
            </w:r>
          </w:p>
        </w:tc>
        <w:tc>
          <w:tcPr>
            <w:tcW w:w="2533"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 xml:space="preserve">Котельная п. </w:t>
            </w:r>
            <w:proofErr w:type="gramStart"/>
            <w:r w:rsidRPr="00E322DA">
              <w:rPr>
                <w:color w:val="000000"/>
                <w:sz w:val="18"/>
                <w:szCs w:val="18"/>
              </w:rPr>
              <w:t>Вьюжный</w:t>
            </w:r>
            <w:proofErr w:type="gramEnd"/>
          </w:p>
        </w:tc>
        <w:tc>
          <w:tcPr>
            <w:tcW w:w="3704"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зависимая (непосредственное)</w:t>
            </w:r>
          </w:p>
        </w:tc>
        <w:tc>
          <w:tcPr>
            <w:tcW w:w="2818"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отсутствует</w:t>
            </w:r>
          </w:p>
        </w:tc>
        <w:tc>
          <w:tcPr>
            <w:tcW w:w="1516"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5688</w:t>
            </w:r>
          </w:p>
        </w:tc>
        <w:tc>
          <w:tcPr>
            <w:tcW w:w="1071"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0</w:t>
            </w:r>
          </w:p>
        </w:tc>
        <w:tc>
          <w:tcPr>
            <w:tcW w:w="1396"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30</w:t>
            </w:r>
          </w:p>
        </w:tc>
        <w:tc>
          <w:tcPr>
            <w:tcW w:w="1378" w:type="dxa"/>
            <w:tcBorders>
              <w:top w:val="nil"/>
              <w:left w:val="nil"/>
              <w:bottom w:val="single" w:sz="4" w:space="0" w:color="000000"/>
              <w:right w:val="single" w:sz="4" w:space="0" w:color="000000"/>
            </w:tcBorders>
            <w:shd w:val="clear" w:color="auto" w:fill="auto"/>
            <w:vAlign w:val="center"/>
            <w:hideMark/>
          </w:tcPr>
          <w:p w:rsidR="00E322DA" w:rsidRPr="00E322DA" w:rsidRDefault="00E322DA" w:rsidP="00E322DA">
            <w:pPr>
              <w:jc w:val="center"/>
              <w:rPr>
                <w:color w:val="000000"/>
                <w:sz w:val="18"/>
                <w:szCs w:val="18"/>
              </w:rPr>
            </w:pPr>
            <w:r w:rsidRPr="00E322DA">
              <w:rPr>
                <w:color w:val="000000"/>
                <w:sz w:val="18"/>
                <w:szCs w:val="18"/>
              </w:rPr>
              <w:t>15</w:t>
            </w:r>
          </w:p>
        </w:tc>
      </w:tr>
    </w:tbl>
    <w:p w:rsidR="00E322DA" w:rsidRDefault="00E322DA" w:rsidP="00941891">
      <w:pPr>
        <w:pStyle w:val="afff9"/>
      </w:pPr>
    </w:p>
    <w:p w:rsidR="005E7EE1" w:rsidRDefault="005E7EE1">
      <w:pPr>
        <w:spacing w:after="200" w:line="276" w:lineRule="auto"/>
        <w:rPr>
          <w:rFonts w:eastAsia="Microsoft YaHei"/>
          <w:bCs/>
          <w:i/>
          <w:spacing w:val="-5"/>
          <w:lang w:eastAsia="en-US"/>
        </w:rPr>
      </w:pPr>
      <w:r>
        <w:br w:type="page"/>
      </w:r>
    </w:p>
    <w:p w:rsidR="00E322DA" w:rsidRDefault="00EA61E2" w:rsidP="00941891">
      <w:pPr>
        <w:pStyle w:val="afff9"/>
      </w:pPr>
      <w:bookmarkStart w:id="74" w:name="_Ref436826304"/>
      <w:r w:rsidRPr="00835ADE">
        <w:lastRenderedPageBreak/>
        <w:t xml:space="preserve">Таблица </w:t>
      </w:r>
      <w:r w:rsidR="002018A4" w:rsidRPr="00835ADE">
        <w:rPr>
          <w:noProof/>
        </w:rPr>
        <w:fldChar w:fldCharType="begin"/>
      </w:r>
      <w:r w:rsidRPr="00835ADE">
        <w:rPr>
          <w:noProof/>
        </w:rPr>
        <w:instrText xml:space="preserve"> SEQ Таблица \* ARABIC </w:instrText>
      </w:r>
      <w:r w:rsidR="002018A4" w:rsidRPr="00835ADE">
        <w:rPr>
          <w:noProof/>
        </w:rPr>
        <w:fldChar w:fldCharType="separate"/>
      </w:r>
      <w:r w:rsidR="004A0BBD">
        <w:rPr>
          <w:noProof/>
        </w:rPr>
        <w:t>5</w:t>
      </w:r>
      <w:r w:rsidR="002018A4" w:rsidRPr="00835ADE">
        <w:rPr>
          <w:noProof/>
        </w:rPr>
        <w:fldChar w:fldCharType="end"/>
      </w:r>
      <w:bookmarkEnd w:id="74"/>
      <w:r w:rsidRPr="00835ADE">
        <w:t xml:space="preserve">. Основное электрооборудование котельных </w:t>
      </w:r>
      <w:r>
        <w:t>Волчанского городского округа</w:t>
      </w:r>
    </w:p>
    <w:tbl>
      <w:tblPr>
        <w:tblW w:w="14963" w:type="dxa"/>
        <w:tblCellMar>
          <w:left w:w="28" w:type="dxa"/>
          <w:right w:w="28" w:type="dxa"/>
        </w:tblCellMar>
        <w:tblLook w:val="04A0" w:firstRow="1" w:lastRow="0" w:firstColumn="1" w:lastColumn="0" w:noHBand="0" w:noVBand="1"/>
      </w:tblPr>
      <w:tblGrid>
        <w:gridCol w:w="501"/>
        <w:gridCol w:w="2329"/>
        <w:gridCol w:w="1314"/>
        <w:gridCol w:w="1521"/>
        <w:gridCol w:w="912"/>
        <w:gridCol w:w="709"/>
        <w:gridCol w:w="443"/>
        <w:gridCol w:w="549"/>
        <w:gridCol w:w="648"/>
        <w:gridCol w:w="1195"/>
        <w:gridCol w:w="850"/>
        <w:gridCol w:w="426"/>
        <w:gridCol w:w="567"/>
        <w:gridCol w:w="647"/>
        <w:gridCol w:w="770"/>
        <w:gridCol w:w="567"/>
        <w:gridCol w:w="567"/>
        <w:gridCol w:w="448"/>
      </w:tblGrid>
      <w:tr w:rsidR="005E7EE1" w:rsidRPr="005E7EE1" w:rsidTr="005E7EE1">
        <w:trPr>
          <w:trHeight w:val="581"/>
        </w:trPr>
        <w:tc>
          <w:tcPr>
            <w:tcW w:w="5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b/>
                <w:bCs/>
                <w:color w:val="000000"/>
                <w:sz w:val="16"/>
                <w:szCs w:val="16"/>
              </w:rPr>
            </w:pPr>
            <w:r w:rsidRPr="005E7EE1">
              <w:rPr>
                <w:b/>
                <w:bCs/>
                <w:color w:val="000000"/>
                <w:sz w:val="16"/>
                <w:szCs w:val="16"/>
              </w:rPr>
              <w:t xml:space="preserve">№ </w:t>
            </w:r>
            <w:proofErr w:type="gramStart"/>
            <w:r w:rsidRPr="005E7EE1">
              <w:rPr>
                <w:b/>
                <w:bCs/>
                <w:color w:val="000000"/>
                <w:sz w:val="16"/>
                <w:szCs w:val="16"/>
              </w:rPr>
              <w:t>п</w:t>
            </w:r>
            <w:proofErr w:type="gramEnd"/>
            <w:r w:rsidRPr="005E7EE1">
              <w:rPr>
                <w:b/>
                <w:bCs/>
                <w:color w:val="000000"/>
                <w:sz w:val="16"/>
                <w:szCs w:val="16"/>
              </w:rPr>
              <w:t>/п</w:t>
            </w:r>
          </w:p>
        </w:tc>
        <w:tc>
          <w:tcPr>
            <w:tcW w:w="23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b/>
                <w:bCs/>
                <w:color w:val="000000"/>
                <w:sz w:val="16"/>
                <w:szCs w:val="16"/>
              </w:rPr>
            </w:pPr>
            <w:r w:rsidRPr="005E7EE1">
              <w:rPr>
                <w:b/>
                <w:bCs/>
                <w:color w:val="000000"/>
                <w:sz w:val="16"/>
                <w:szCs w:val="16"/>
              </w:rPr>
              <w:t>Наименование котельной</w:t>
            </w:r>
          </w:p>
        </w:tc>
        <w:tc>
          <w:tcPr>
            <w:tcW w:w="6096" w:type="dxa"/>
            <w:gridSpan w:val="7"/>
            <w:tcBorders>
              <w:top w:val="single" w:sz="4" w:space="0" w:color="auto"/>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b/>
                <w:bCs/>
                <w:color w:val="000000"/>
                <w:sz w:val="16"/>
                <w:szCs w:val="16"/>
              </w:rPr>
            </w:pPr>
            <w:r w:rsidRPr="005E7EE1">
              <w:rPr>
                <w:b/>
                <w:bCs/>
                <w:color w:val="000000"/>
                <w:sz w:val="16"/>
                <w:szCs w:val="16"/>
              </w:rPr>
              <w:t>насосное оборудование тепловой сети</w:t>
            </w:r>
          </w:p>
        </w:tc>
        <w:tc>
          <w:tcPr>
            <w:tcW w:w="3685" w:type="dxa"/>
            <w:gridSpan w:val="5"/>
            <w:tcBorders>
              <w:top w:val="single" w:sz="4" w:space="0" w:color="auto"/>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b/>
                <w:bCs/>
                <w:color w:val="000000"/>
                <w:sz w:val="16"/>
                <w:szCs w:val="16"/>
              </w:rPr>
            </w:pPr>
            <w:r w:rsidRPr="005E7EE1">
              <w:rPr>
                <w:b/>
                <w:bCs/>
                <w:color w:val="000000"/>
                <w:sz w:val="16"/>
                <w:szCs w:val="16"/>
              </w:rPr>
              <w:t>тягодутьевые машины</w:t>
            </w:r>
          </w:p>
        </w:tc>
        <w:tc>
          <w:tcPr>
            <w:tcW w:w="2352" w:type="dxa"/>
            <w:gridSpan w:val="4"/>
            <w:tcBorders>
              <w:top w:val="single" w:sz="4" w:space="0" w:color="auto"/>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b/>
                <w:bCs/>
                <w:color w:val="000000"/>
                <w:sz w:val="16"/>
                <w:szCs w:val="16"/>
              </w:rPr>
            </w:pPr>
            <w:r w:rsidRPr="005E7EE1">
              <w:rPr>
                <w:b/>
                <w:bCs/>
                <w:color w:val="000000"/>
                <w:sz w:val="16"/>
                <w:szCs w:val="16"/>
              </w:rPr>
              <w:t>теплообменники (на котел</w:t>
            </w:r>
            <w:r w:rsidRPr="005E7EE1">
              <w:rPr>
                <w:b/>
                <w:bCs/>
                <w:color w:val="000000"/>
                <w:sz w:val="16"/>
                <w:szCs w:val="16"/>
              </w:rPr>
              <w:t>ь</w:t>
            </w:r>
            <w:r w:rsidRPr="005E7EE1">
              <w:rPr>
                <w:b/>
                <w:bCs/>
                <w:color w:val="000000"/>
                <w:sz w:val="16"/>
                <w:szCs w:val="16"/>
              </w:rPr>
              <w:t>ной)</w:t>
            </w:r>
          </w:p>
        </w:tc>
      </w:tr>
      <w:tr w:rsidR="005E7EE1" w:rsidRPr="005E7EE1" w:rsidTr="00EA61E2">
        <w:trPr>
          <w:trHeight w:val="979"/>
        </w:trPr>
        <w:tc>
          <w:tcPr>
            <w:tcW w:w="501" w:type="dxa"/>
            <w:vMerge/>
            <w:tcBorders>
              <w:top w:val="single" w:sz="4" w:space="0" w:color="auto"/>
              <w:left w:val="single" w:sz="4" w:space="0" w:color="auto"/>
              <w:bottom w:val="single" w:sz="4" w:space="0" w:color="auto"/>
              <w:right w:val="single" w:sz="4" w:space="0" w:color="auto"/>
            </w:tcBorders>
            <w:vAlign w:val="center"/>
            <w:hideMark/>
          </w:tcPr>
          <w:p w:rsidR="005E7EE1" w:rsidRPr="005E7EE1" w:rsidRDefault="005E7EE1" w:rsidP="005E7EE1">
            <w:pPr>
              <w:rPr>
                <w:b/>
                <w:bCs/>
                <w:color w:val="000000"/>
                <w:sz w:val="16"/>
                <w:szCs w:val="16"/>
              </w:rPr>
            </w:pPr>
          </w:p>
        </w:tc>
        <w:tc>
          <w:tcPr>
            <w:tcW w:w="2329" w:type="dxa"/>
            <w:vMerge/>
            <w:tcBorders>
              <w:top w:val="single" w:sz="4" w:space="0" w:color="auto"/>
              <w:left w:val="single" w:sz="4" w:space="0" w:color="auto"/>
              <w:bottom w:val="single" w:sz="4" w:space="0" w:color="auto"/>
              <w:right w:val="single" w:sz="4" w:space="0" w:color="auto"/>
            </w:tcBorders>
            <w:vAlign w:val="center"/>
            <w:hideMark/>
          </w:tcPr>
          <w:p w:rsidR="005E7EE1" w:rsidRPr="005E7EE1" w:rsidRDefault="005E7EE1" w:rsidP="005E7EE1">
            <w:pPr>
              <w:rPr>
                <w:b/>
                <w:bCs/>
                <w:color w:val="000000"/>
                <w:sz w:val="16"/>
                <w:szCs w:val="16"/>
              </w:rPr>
            </w:pPr>
          </w:p>
        </w:tc>
        <w:tc>
          <w:tcPr>
            <w:tcW w:w="1314" w:type="dxa"/>
            <w:tcBorders>
              <w:top w:val="nil"/>
              <w:left w:val="nil"/>
              <w:bottom w:val="single" w:sz="4" w:space="0" w:color="auto"/>
              <w:right w:val="single" w:sz="4" w:space="0" w:color="auto"/>
            </w:tcBorders>
            <w:shd w:val="clear" w:color="auto" w:fill="auto"/>
            <w:textDirection w:val="btLr"/>
            <w:vAlign w:val="center"/>
            <w:hideMark/>
          </w:tcPr>
          <w:p w:rsidR="005E7EE1" w:rsidRPr="005E7EE1" w:rsidRDefault="005E7EE1" w:rsidP="005E7EE1">
            <w:pPr>
              <w:jc w:val="center"/>
              <w:rPr>
                <w:b/>
                <w:bCs/>
                <w:color w:val="000000"/>
                <w:sz w:val="16"/>
                <w:szCs w:val="16"/>
              </w:rPr>
            </w:pPr>
            <w:r w:rsidRPr="005E7EE1">
              <w:rPr>
                <w:b/>
                <w:bCs/>
                <w:color w:val="000000"/>
                <w:sz w:val="16"/>
                <w:szCs w:val="16"/>
              </w:rPr>
              <w:t>назначение насоса</w:t>
            </w:r>
          </w:p>
        </w:tc>
        <w:tc>
          <w:tcPr>
            <w:tcW w:w="152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E7EE1" w:rsidRPr="005E7EE1" w:rsidRDefault="005E7EE1" w:rsidP="005E7EE1">
            <w:pPr>
              <w:jc w:val="center"/>
              <w:rPr>
                <w:b/>
                <w:bCs/>
                <w:color w:val="000000"/>
                <w:sz w:val="16"/>
                <w:szCs w:val="16"/>
              </w:rPr>
            </w:pPr>
            <w:r w:rsidRPr="005E7EE1">
              <w:rPr>
                <w:b/>
                <w:bCs/>
                <w:color w:val="000000"/>
                <w:sz w:val="16"/>
                <w:szCs w:val="16"/>
              </w:rPr>
              <w:t>марка, модель</w:t>
            </w: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E7EE1" w:rsidRPr="005E7EE1" w:rsidRDefault="005E7EE1" w:rsidP="005E7EE1">
            <w:pPr>
              <w:jc w:val="center"/>
              <w:rPr>
                <w:b/>
                <w:bCs/>
                <w:color w:val="000000"/>
                <w:sz w:val="16"/>
                <w:szCs w:val="16"/>
              </w:rPr>
            </w:pPr>
            <w:r w:rsidRPr="005E7EE1">
              <w:rPr>
                <w:b/>
                <w:bCs/>
                <w:color w:val="000000"/>
                <w:sz w:val="16"/>
                <w:szCs w:val="16"/>
              </w:rPr>
              <w:t>состояние</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E7EE1" w:rsidRPr="005E7EE1" w:rsidRDefault="005E7EE1" w:rsidP="005E7EE1">
            <w:pPr>
              <w:jc w:val="center"/>
              <w:rPr>
                <w:b/>
                <w:bCs/>
                <w:color w:val="000000"/>
                <w:sz w:val="16"/>
                <w:szCs w:val="16"/>
              </w:rPr>
            </w:pPr>
            <w:r w:rsidRPr="005E7EE1">
              <w:rPr>
                <w:b/>
                <w:bCs/>
                <w:color w:val="000000"/>
                <w:sz w:val="16"/>
                <w:szCs w:val="16"/>
              </w:rPr>
              <w:t>мощность двигателя</w:t>
            </w:r>
          </w:p>
        </w:tc>
        <w:tc>
          <w:tcPr>
            <w:tcW w:w="443" w:type="dxa"/>
            <w:tcBorders>
              <w:top w:val="nil"/>
              <w:left w:val="nil"/>
              <w:bottom w:val="single" w:sz="4" w:space="0" w:color="auto"/>
              <w:right w:val="single" w:sz="4" w:space="0" w:color="auto"/>
            </w:tcBorders>
            <w:shd w:val="clear" w:color="auto" w:fill="auto"/>
            <w:textDirection w:val="btLr"/>
            <w:vAlign w:val="center"/>
            <w:hideMark/>
          </w:tcPr>
          <w:p w:rsidR="005E7EE1" w:rsidRPr="005E7EE1" w:rsidRDefault="005E7EE1" w:rsidP="005E7EE1">
            <w:pPr>
              <w:jc w:val="center"/>
              <w:rPr>
                <w:b/>
                <w:bCs/>
                <w:color w:val="000000"/>
                <w:sz w:val="16"/>
                <w:szCs w:val="16"/>
              </w:rPr>
            </w:pPr>
            <w:r w:rsidRPr="005E7EE1">
              <w:rPr>
                <w:b/>
                <w:bCs/>
                <w:color w:val="000000"/>
                <w:sz w:val="16"/>
                <w:szCs w:val="16"/>
              </w:rPr>
              <w:t>частотное регулиров</w:t>
            </w:r>
            <w:r w:rsidRPr="005E7EE1">
              <w:rPr>
                <w:b/>
                <w:bCs/>
                <w:color w:val="000000"/>
                <w:sz w:val="16"/>
                <w:szCs w:val="16"/>
              </w:rPr>
              <w:t>а</w:t>
            </w:r>
            <w:r w:rsidRPr="005E7EE1">
              <w:rPr>
                <w:b/>
                <w:bCs/>
                <w:color w:val="000000"/>
                <w:sz w:val="16"/>
                <w:szCs w:val="16"/>
              </w:rPr>
              <w:t>ние</w:t>
            </w:r>
          </w:p>
        </w:tc>
        <w:tc>
          <w:tcPr>
            <w:tcW w:w="549" w:type="dxa"/>
            <w:tcBorders>
              <w:top w:val="nil"/>
              <w:left w:val="nil"/>
              <w:bottom w:val="single" w:sz="4" w:space="0" w:color="auto"/>
              <w:right w:val="single" w:sz="4" w:space="0" w:color="auto"/>
            </w:tcBorders>
            <w:shd w:val="clear" w:color="auto" w:fill="auto"/>
            <w:textDirection w:val="btLr"/>
            <w:vAlign w:val="center"/>
            <w:hideMark/>
          </w:tcPr>
          <w:p w:rsidR="005E7EE1" w:rsidRPr="005E7EE1" w:rsidRDefault="005E7EE1" w:rsidP="005E7EE1">
            <w:pPr>
              <w:jc w:val="center"/>
              <w:rPr>
                <w:b/>
                <w:bCs/>
                <w:color w:val="000000"/>
                <w:sz w:val="16"/>
                <w:szCs w:val="16"/>
              </w:rPr>
            </w:pPr>
            <w:r w:rsidRPr="005E7EE1">
              <w:rPr>
                <w:b/>
                <w:bCs/>
                <w:color w:val="000000"/>
                <w:sz w:val="16"/>
                <w:szCs w:val="16"/>
              </w:rPr>
              <w:t>производ</w:t>
            </w:r>
            <w:r w:rsidRPr="005E7EE1">
              <w:rPr>
                <w:b/>
                <w:bCs/>
                <w:color w:val="000000"/>
                <w:sz w:val="16"/>
                <w:szCs w:val="16"/>
              </w:rPr>
              <w:t>и</w:t>
            </w:r>
            <w:r w:rsidRPr="005E7EE1">
              <w:rPr>
                <w:b/>
                <w:bCs/>
                <w:color w:val="000000"/>
                <w:sz w:val="16"/>
                <w:szCs w:val="16"/>
              </w:rPr>
              <w:t>тельность</w:t>
            </w:r>
          </w:p>
        </w:tc>
        <w:tc>
          <w:tcPr>
            <w:tcW w:w="648" w:type="dxa"/>
            <w:tcBorders>
              <w:top w:val="nil"/>
              <w:left w:val="nil"/>
              <w:bottom w:val="single" w:sz="4" w:space="0" w:color="auto"/>
              <w:right w:val="single" w:sz="4" w:space="0" w:color="auto"/>
            </w:tcBorders>
            <w:shd w:val="clear" w:color="auto" w:fill="auto"/>
            <w:textDirection w:val="btLr"/>
            <w:vAlign w:val="center"/>
            <w:hideMark/>
          </w:tcPr>
          <w:p w:rsidR="005E7EE1" w:rsidRPr="005E7EE1" w:rsidRDefault="005E7EE1" w:rsidP="005E7EE1">
            <w:pPr>
              <w:jc w:val="center"/>
              <w:rPr>
                <w:b/>
                <w:bCs/>
                <w:color w:val="000000"/>
                <w:sz w:val="16"/>
                <w:szCs w:val="16"/>
              </w:rPr>
            </w:pPr>
            <w:r w:rsidRPr="005E7EE1">
              <w:rPr>
                <w:b/>
                <w:bCs/>
                <w:color w:val="000000"/>
                <w:sz w:val="16"/>
                <w:szCs w:val="16"/>
              </w:rPr>
              <w:t>время раб</w:t>
            </w:r>
            <w:r w:rsidRPr="005E7EE1">
              <w:rPr>
                <w:b/>
                <w:bCs/>
                <w:color w:val="000000"/>
                <w:sz w:val="16"/>
                <w:szCs w:val="16"/>
              </w:rPr>
              <w:t>о</w:t>
            </w:r>
            <w:r w:rsidRPr="005E7EE1">
              <w:rPr>
                <w:b/>
                <w:bCs/>
                <w:color w:val="000000"/>
                <w:sz w:val="16"/>
                <w:szCs w:val="16"/>
              </w:rPr>
              <w:t>ты</w:t>
            </w:r>
          </w:p>
        </w:tc>
        <w:tc>
          <w:tcPr>
            <w:tcW w:w="119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E7EE1" w:rsidRPr="005E7EE1" w:rsidRDefault="005E7EE1" w:rsidP="005E7EE1">
            <w:pPr>
              <w:jc w:val="center"/>
              <w:rPr>
                <w:b/>
                <w:bCs/>
                <w:color w:val="000000"/>
                <w:sz w:val="16"/>
                <w:szCs w:val="16"/>
              </w:rPr>
            </w:pPr>
            <w:r w:rsidRPr="005E7EE1">
              <w:rPr>
                <w:b/>
                <w:bCs/>
                <w:color w:val="000000"/>
                <w:sz w:val="16"/>
                <w:szCs w:val="16"/>
              </w:rPr>
              <w:t xml:space="preserve">назначение </w:t>
            </w:r>
          </w:p>
        </w:tc>
        <w:tc>
          <w:tcPr>
            <w:tcW w:w="85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E7EE1" w:rsidRPr="005E7EE1" w:rsidRDefault="005E7EE1" w:rsidP="005E7EE1">
            <w:pPr>
              <w:jc w:val="center"/>
              <w:rPr>
                <w:b/>
                <w:bCs/>
                <w:color w:val="000000"/>
                <w:sz w:val="16"/>
                <w:szCs w:val="16"/>
              </w:rPr>
            </w:pPr>
            <w:r w:rsidRPr="005E7EE1">
              <w:rPr>
                <w:b/>
                <w:bCs/>
                <w:color w:val="000000"/>
                <w:sz w:val="16"/>
                <w:szCs w:val="16"/>
              </w:rPr>
              <w:t>марка, модель</w:t>
            </w:r>
          </w:p>
        </w:tc>
        <w:tc>
          <w:tcPr>
            <w:tcW w:w="42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E7EE1" w:rsidRPr="005E7EE1" w:rsidRDefault="005E7EE1" w:rsidP="005E7EE1">
            <w:pPr>
              <w:jc w:val="center"/>
              <w:rPr>
                <w:b/>
                <w:bCs/>
                <w:color w:val="000000"/>
                <w:sz w:val="16"/>
                <w:szCs w:val="16"/>
              </w:rPr>
            </w:pPr>
            <w:r w:rsidRPr="005E7EE1">
              <w:rPr>
                <w:b/>
                <w:bCs/>
                <w:color w:val="000000"/>
                <w:sz w:val="16"/>
                <w:szCs w:val="16"/>
              </w:rPr>
              <w:t>количество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5E7EE1" w:rsidRPr="005E7EE1" w:rsidRDefault="005E7EE1" w:rsidP="005E7EE1">
            <w:pPr>
              <w:jc w:val="center"/>
              <w:rPr>
                <w:b/>
                <w:bCs/>
                <w:color w:val="000000"/>
                <w:sz w:val="16"/>
                <w:szCs w:val="16"/>
              </w:rPr>
            </w:pPr>
            <w:r w:rsidRPr="005E7EE1">
              <w:rPr>
                <w:b/>
                <w:bCs/>
                <w:color w:val="000000"/>
                <w:sz w:val="16"/>
                <w:szCs w:val="16"/>
              </w:rPr>
              <w:t>мощность двигателя</w:t>
            </w:r>
          </w:p>
        </w:tc>
        <w:tc>
          <w:tcPr>
            <w:tcW w:w="647" w:type="dxa"/>
            <w:tcBorders>
              <w:top w:val="nil"/>
              <w:left w:val="nil"/>
              <w:bottom w:val="single" w:sz="4" w:space="0" w:color="auto"/>
              <w:right w:val="single" w:sz="4" w:space="0" w:color="auto"/>
            </w:tcBorders>
            <w:shd w:val="clear" w:color="auto" w:fill="auto"/>
            <w:textDirection w:val="btLr"/>
            <w:vAlign w:val="center"/>
            <w:hideMark/>
          </w:tcPr>
          <w:p w:rsidR="005E7EE1" w:rsidRPr="005E7EE1" w:rsidRDefault="005E7EE1" w:rsidP="005E7EE1">
            <w:pPr>
              <w:jc w:val="center"/>
              <w:rPr>
                <w:b/>
                <w:bCs/>
                <w:color w:val="000000"/>
                <w:sz w:val="16"/>
                <w:szCs w:val="16"/>
              </w:rPr>
            </w:pPr>
            <w:r w:rsidRPr="005E7EE1">
              <w:rPr>
                <w:b/>
                <w:bCs/>
                <w:color w:val="000000"/>
                <w:sz w:val="16"/>
                <w:szCs w:val="16"/>
              </w:rPr>
              <w:t>производ</w:t>
            </w:r>
            <w:r w:rsidRPr="005E7EE1">
              <w:rPr>
                <w:b/>
                <w:bCs/>
                <w:color w:val="000000"/>
                <w:sz w:val="16"/>
                <w:szCs w:val="16"/>
              </w:rPr>
              <w:t>и</w:t>
            </w:r>
            <w:r w:rsidRPr="005E7EE1">
              <w:rPr>
                <w:b/>
                <w:bCs/>
                <w:color w:val="000000"/>
                <w:sz w:val="16"/>
                <w:szCs w:val="16"/>
              </w:rPr>
              <w:t>тельность</w:t>
            </w:r>
          </w:p>
        </w:tc>
        <w:tc>
          <w:tcPr>
            <w:tcW w:w="77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E7EE1" w:rsidRPr="005E7EE1" w:rsidRDefault="005E7EE1" w:rsidP="005E7EE1">
            <w:pPr>
              <w:jc w:val="center"/>
              <w:rPr>
                <w:b/>
                <w:bCs/>
                <w:color w:val="000000"/>
                <w:sz w:val="16"/>
                <w:szCs w:val="16"/>
              </w:rPr>
            </w:pPr>
            <w:r w:rsidRPr="005E7EE1">
              <w:rPr>
                <w:b/>
                <w:bCs/>
                <w:color w:val="000000"/>
                <w:sz w:val="16"/>
                <w:szCs w:val="16"/>
              </w:rPr>
              <w:t>марка, модель</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EA61E2" w:rsidRDefault="005E7EE1" w:rsidP="005E7EE1">
            <w:pPr>
              <w:jc w:val="center"/>
              <w:rPr>
                <w:b/>
                <w:bCs/>
                <w:color w:val="000000"/>
                <w:sz w:val="16"/>
                <w:szCs w:val="16"/>
              </w:rPr>
            </w:pPr>
            <w:r w:rsidRPr="005E7EE1">
              <w:rPr>
                <w:b/>
                <w:bCs/>
                <w:color w:val="000000"/>
                <w:sz w:val="16"/>
                <w:szCs w:val="16"/>
              </w:rPr>
              <w:t xml:space="preserve">число </w:t>
            </w:r>
          </w:p>
          <w:p w:rsidR="005E7EE1" w:rsidRPr="005E7EE1" w:rsidRDefault="005E7EE1" w:rsidP="005E7EE1">
            <w:pPr>
              <w:jc w:val="center"/>
              <w:rPr>
                <w:b/>
                <w:bCs/>
                <w:color w:val="000000"/>
                <w:sz w:val="16"/>
                <w:szCs w:val="16"/>
              </w:rPr>
            </w:pPr>
            <w:r w:rsidRPr="005E7EE1">
              <w:rPr>
                <w:b/>
                <w:bCs/>
                <w:color w:val="000000"/>
                <w:sz w:val="16"/>
                <w:szCs w:val="16"/>
              </w:rPr>
              <w:t>секций</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5E7EE1" w:rsidRPr="005E7EE1" w:rsidRDefault="005E7EE1" w:rsidP="005E7EE1">
            <w:pPr>
              <w:jc w:val="center"/>
              <w:rPr>
                <w:b/>
                <w:bCs/>
                <w:color w:val="000000"/>
                <w:sz w:val="16"/>
                <w:szCs w:val="16"/>
              </w:rPr>
            </w:pPr>
            <w:r w:rsidRPr="005E7EE1">
              <w:rPr>
                <w:b/>
                <w:bCs/>
                <w:color w:val="000000"/>
                <w:sz w:val="16"/>
                <w:szCs w:val="16"/>
              </w:rPr>
              <w:t>тепловой поток</w:t>
            </w:r>
          </w:p>
        </w:tc>
        <w:tc>
          <w:tcPr>
            <w:tcW w:w="448" w:type="dxa"/>
            <w:tcBorders>
              <w:top w:val="nil"/>
              <w:left w:val="nil"/>
              <w:bottom w:val="single" w:sz="4" w:space="0" w:color="auto"/>
              <w:right w:val="single" w:sz="4" w:space="0" w:color="auto"/>
            </w:tcBorders>
            <w:shd w:val="clear" w:color="auto" w:fill="auto"/>
            <w:textDirection w:val="btLr"/>
            <w:vAlign w:val="center"/>
            <w:hideMark/>
          </w:tcPr>
          <w:p w:rsidR="005E7EE1" w:rsidRPr="005E7EE1" w:rsidRDefault="005E7EE1" w:rsidP="005E7EE1">
            <w:pPr>
              <w:jc w:val="center"/>
              <w:rPr>
                <w:b/>
                <w:bCs/>
                <w:color w:val="000000"/>
                <w:sz w:val="16"/>
                <w:szCs w:val="16"/>
              </w:rPr>
            </w:pPr>
            <w:r w:rsidRPr="005E7EE1">
              <w:rPr>
                <w:b/>
                <w:bCs/>
                <w:color w:val="000000"/>
                <w:sz w:val="16"/>
                <w:szCs w:val="16"/>
              </w:rPr>
              <w:t>поверхность</w:t>
            </w:r>
          </w:p>
        </w:tc>
      </w:tr>
      <w:tr w:rsidR="005E7EE1" w:rsidRPr="005E7EE1" w:rsidTr="005E7EE1">
        <w:trPr>
          <w:trHeight w:val="20"/>
        </w:trPr>
        <w:tc>
          <w:tcPr>
            <w:tcW w:w="501" w:type="dxa"/>
            <w:vMerge/>
            <w:tcBorders>
              <w:top w:val="single" w:sz="4" w:space="0" w:color="auto"/>
              <w:left w:val="single" w:sz="4" w:space="0" w:color="auto"/>
              <w:bottom w:val="single" w:sz="4" w:space="0" w:color="auto"/>
              <w:right w:val="single" w:sz="4" w:space="0" w:color="auto"/>
            </w:tcBorders>
            <w:vAlign w:val="center"/>
            <w:hideMark/>
          </w:tcPr>
          <w:p w:rsidR="005E7EE1" w:rsidRPr="005E7EE1" w:rsidRDefault="005E7EE1" w:rsidP="005E7EE1">
            <w:pPr>
              <w:rPr>
                <w:b/>
                <w:bCs/>
                <w:color w:val="000000"/>
                <w:sz w:val="16"/>
                <w:szCs w:val="16"/>
              </w:rPr>
            </w:pPr>
          </w:p>
        </w:tc>
        <w:tc>
          <w:tcPr>
            <w:tcW w:w="2329" w:type="dxa"/>
            <w:vMerge/>
            <w:tcBorders>
              <w:top w:val="single" w:sz="4" w:space="0" w:color="auto"/>
              <w:left w:val="single" w:sz="4" w:space="0" w:color="auto"/>
              <w:bottom w:val="single" w:sz="4" w:space="0" w:color="auto"/>
              <w:right w:val="single" w:sz="4" w:space="0" w:color="auto"/>
            </w:tcBorders>
            <w:vAlign w:val="center"/>
            <w:hideMark/>
          </w:tcPr>
          <w:p w:rsidR="005E7EE1" w:rsidRPr="005E7EE1" w:rsidRDefault="005E7EE1" w:rsidP="005E7EE1">
            <w:pPr>
              <w:rPr>
                <w:b/>
                <w:bCs/>
                <w:color w:val="000000"/>
                <w:sz w:val="16"/>
                <w:szCs w:val="16"/>
              </w:rPr>
            </w:pPr>
          </w:p>
        </w:tc>
        <w:tc>
          <w:tcPr>
            <w:tcW w:w="1314"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b/>
                <w:bCs/>
                <w:color w:val="000000"/>
                <w:sz w:val="16"/>
                <w:szCs w:val="16"/>
              </w:rPr>
            </w:pPr>
            <w:r w:rsidRPr="005E7EE1">
              <w:rPr>
                <w:b/>
                <w:bCs/>
                <w:color w:val="000000"/>
                <w:sz w:val="16"/>
                <w:szCs w:val="16"/>
              </w:rPr>
              <w:t xml:space="preserve">сетевой, </w:t>
            </w:r>
            <w:proofErr w:type="spellStart"/>
            <w:r w:rsidRPr="005E7EE1">
              <w:rPr>
                <w:b/>
                <w:bCs/>
                <w:color w:val="000000"/>
                <w:sz w:val="16"/>
                <w:szCs w:val="16"/>
              </w:rPr>
              <w:t>подп</w:t>
            </w:r>
            <w:r w:rsidRPr="005E7EE1">
              <w:rPr>
                <w:b/>
                <w:bCs/>
                <w:color w:val="000000"/>
                <w:sz w:val="16"/>
                <w:szCs w:val="16"/>
              </w:rPr>
              <w:t>и</w:t>
            </w:r>
            <w:r w:rsidRPr="005E7EE1">
              <w:rPr>
                <w:b/>
                <w:bCs/>
                <w:color w:val="000000"/>
                <w:sz w:val="16"/>
                <w:szCs w:val="16"/>
              </w:rPr>
              <w:t>точный</w:t>
            </w:r>
            <w:proofErr w:type="spellEnd"/>
            <w:r w:rsidRPr="005E7EE1">
              <w:rPr>
                <w:b/>
                <w:bCs/>
                <w:color w:val="000000"/>
                <w:sz w:val="16"/>
                <w:szCs w:val="16"/>
              </w:rPr>
              <w:t>, пит</w:t>
            </w:r>
            <w:r w:rsidRPr="005E7EE1">
              <w:rPr>
                <w:b/>
                <w:bCs/>
                <w:color w:val="000000"/>
                <w:sz w:val="16"/>
                <w:szCs w:val="16"/>
              </w:rPr>
              <w:t>а</w:t>
            </w:r>
            <w:r w:rsidRPr="005E7EE1">
              <w:rPr>
                <w:b/>
                <w:bCs/>
                <w:color w:val="000000"/>
                <w:sz w:val="16"/>
                <w:szCs w:val="16"/>
              </w:rPr>
              <w:t xml:space="preserve">тельный, </w:t>
            </w:r>
            <w:proofErr w:type="spellStart"/>
            <w:r w:rsidRPr="005E7EE1">
              <w:rPr>
                <w:b/>
                <w:bCs/>
                <w:color w:val="000000"/>
                <w:sz w:val="16"/>
                <w:szCs w:val="16"/>
              </w:rPr>
              <w:t>и.т</w:t>
            </w:r>
            <w:proofErr w:type="gramStart"/>
            <w:r w:rsidRPr="005E7EE1">
              <w:rPr>
                <w:b/>
                <w:bCs/>
                <w:color w:val="000000"/>
                <w:sz w:val="16"/>
                <w:szCs w:val="16"/>
              </w:rPr>
              <w:t>.д</w:t>
            </w:r>
            <w:proofErr w:type="spellEnd"/>
            <w:proofErr w:type="gramEnd"/>
          </w:p>
        </w:tc>
        <w:tc>
          <w:tcPr>
            <w:tcW w:w="1521"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b/>
                <w:bCs/>
                <w:color w:val="000000"/>
                <w:sz w:val="16"/>
                <w:szCs w:val="16"/>
              </w:rPr>
            </w:pPr>
          </w:p>
        </w:tc>
        <w:tc>
          <w:tcPr>
            <w:tcW w:w="912"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b/>
                <w:bCs/>
                <w:color w:val="000000"/>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b/>
                <w:bCs/>
                <w:color w:val="000000"/>
                <w:sz w:val="16"/>
                <w:szCs w:val="16"/>
              </w:rPr>
            </w:pPr>
            <w:r w:rsidRPr="005E7EE1">
              <w:rPr>
                <w:b/>
                <w:bCs/>
                <w:color w:val="000000"/>
                <w:sz w:val="16"/>
                <w:szCs w:val="16"/>
              </w:rPr>
              <w:t>кВт</w:t>
            </w:r>
          </w:p>
        </w:tc>
        <w:tc>
          <w:tcPr>
            <w:tcW w:w="443"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b/>
                <w:bCs/>
                <w:color w:val="000000"/>
                <w:sz w:val="16"/>
                <w:szCs w:val="16"/>
              </w:rPr>
            </w:pPr>
            <w:r w:rsidRPr="005E7EE1">
              <w:rPr>
                <w:b/>
                <w:bCs/>
                <w:color w:val="000000"/>
                <w:sz w:val="16"/>
                <w:szCs w:val="16"/>
              </w:rPr>
              <w:t>+ / -</w:t>
            </w:r>
          </w:p>
        </w:tc>
        <w:tc>
          <w:tcPr>
            <w:tcW w:w="54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b/>
                <w:bCs/>
                <w:color w:val="000000"/>
                <w:sz w:val="16"/>
                <w:szCs w:val="16"/>
              </w:rPr>
            </w:pPr>
            <w:r w:rsidRPr="005E7EE1">
              <w:rPr>
                <w:b/>
                <w:bCs/>
                <w:color w:val="000000"/>
                <w:sz w:val="16"/>
                <w:szCs w:val="16"/>
              </w:rPr>
              <w:t>м</w:t>
            </w:r>
            <w:r w:rsidRPr="005E7EE1">
              <w:rPr>
                <w:b/>
                <w:bCs/>
                <w:color w:val="000000"/>
                <w:sz w:val="16"/>
                <w:szCs w:val="16"/>
                <w:vertAlign w:val="superscript"/>
              </w:rPr>
              <w:t>3</w:t>
            </w:r>
            <w:r w:rsidRPr="005E7EE1">
              <w:rPr>
                <w:b/>
                <w:bCs/>
                <w:color w:val="000000"/>
                <w:sz w:val="16"/>
                <w:szCs w:val="16"/>
              </w:rPr>
              <w:t>/ч</w:t>
            </w:r>
          </w:p>
        </w:tc>
        <w:tc>
          <w:tcPr>
            <w:tcW w:w="6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b/>
                <w:bCs/>
                <w:color w:val="000000"/>
                <w:sz w:val="16"/>
                <w:szCs w:val="16"/>
              </w:rPr>
            </w:pPr>
            <w:proofErr w:type="gramStart"/>
            <w:r w:rsidRPr="005E7EE1">
              <w:rPr>
                <w:b/>
                <w:bCs/>
                <w:color w:val="000000"/>
                <w:sz w:val="16"/>
                <w:szCs w:val="16"/>
              </w:rPr>
              <w:t>ч</w:t>
            </w:r>
            <w:proofErr w:type="gramEnd"/>
            <w:r w:rsidRPr="005E7EE1">
              <w:rPr>
                <w:b/>
                <w:bCs/>
                <w:color w:val="000000"/>
                <w:sz w:val="16"/>
                <w:szCs w:val="16"/>
              </w:rPr>
              <w:t>/год</w:t>
            </w:r>
          </w:p>
        </w:tc>
        <w:tc>
          <w:tcPr>
            <w:tcW w:w="1195"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b/>
                <w:bCs/>
                <w:color w:val="000000"/>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b/>
                <w:bCs/>
                <w:color w:val="000000"/>
                <w:sz w:val="16"/>
                <w:szCs w:val="16"/>
              </w:rPr>
            </w:pPr>
          </w:p>
        </w:tc>
        <w:tc>
          <w:tcPr>
            <w:tcW w:w="426"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b/>
                <w:bCs/>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b/>
                <w:bCs/>
                <w:color w:val="000000"/>
                <w:sz w:val="16"/>
                <w:szCs w:val="16"/>
              </w:rPr>
            </w:pPr>
            <w:r w:rsidRPr="005E7EE1">
              <w:rPr>
                <w:b/>
                <w:bCs/>
                <w:color w:val="000000"/>
                <w:sz w:val="16"/>
                <w:szCs w:val="16"/>
              </w:rPr>
              <w:t>кВт</w:t>
            </w:r>
          </w:p>
        </w:tc>
        <w:tc>
          <w:tcPr>
            <w:tcW w:w="64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b/>
                <w:bCs/>
                <w:color w:val="000000"/>
                <w:sz w:val="16"/>
                <w:szCs w:val="16"/>
              </w:rPr>
            </w:pPr>
            <w:r w:rsidRPr="005E7EE1">
              <w:rPr>
                <w:b/>
                <w:bCs/>
                <w:color w:val="000000"/>
                <w:sz w:val="16"/>
                <w:szCs w:val="16"/>
              </w:rPr>
              <w:t>м</w:t>
            </w:r>
            <w:r w:rsidRPr="005E7EE1">
              <w:rPr>
                <w:b/>
                <w:bCs/>
                <w:color w:val="000000"/>
                <w:sz w:val="16"/>
                <w:szCs w:val="16"/>
                <w:vertAlign w:val="superscript"/>
              </w:rPr>
              <w:t>3</w:t>
            </w:r>
            <w:r w:rsidRPr="005E7EE1">
              <w:rPr>
                <w:b/>
                <w:bCs/>
                <w:color w:val="000000"/>
                <w:sz w:val="16"/>
                <w:szCs w:val="16"/>
              </w:rPr>
              <w:t>/ч</w:t>
            </w:r>
          </w:p>
        </w:tc>
        <w:tc>
          <w:tcPr>
            <w:tcW w:w="770"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b/>
                <w:bCs/>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b/>
                <w:bCs/>
                <w:color w:val="000000"/>
                <w:sz w:val="16"/>
                <w:szCs w:val="16"/>
              </w:rPr>
            </w:pPr>
            <w:r w:rsidRPr="005E7EE1">
              <w:rPr>
                <w:b/>
                <w:bCs/>
                <w:color w:val="000000"/>
                <w:sz w:val="16"/>
                <w:szCs w:val="16"/>
              </w:rPr>
              <w:t>шт.</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b/>
                <w:bCs/>
                <w:color w:val="000000"/>
                <w:sz w:val="16"/>
                <w:szCs w:val="16"/>
              </w:rPr>
            </w:pPr>
            <w:r w:rsidRPr="005E7EE1">
              <w:rPr>
                <w:b/>
                <w:bCs/>
                <w:color w:val="000000"/>
                <w:sz w:val="16"/>
                <w:szCs w:val="16"/>
              </w:rPr>
              <w:t>кВт</w:t>
            </w:r>
          </w:p>
        </w:tc>
        <w:tc>
          <w:tcPr>
            <w:tcW w:w="4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b/>
                <w:bCs/>
                <w:color w:val="000000"/>
                <w:sz w:val="16"/>
                <w:szCs w:val="16"/>
              </w:rPr>
            </w:pPr>
            <w:r w:rsidRPr="005E7EE1">
              <w:rPr>
                <w:b/>
                <w:bCs/>
                <w:color w:val="000000"/>
                <w:sz w:val="16"/>
                <w:szCs w:val="16"/>
              </w:rPr>
              <w:t>м</w:t>
            </w:r>
            <w:proofErr w:type="gramStart"/>
            <w:r w:rsidRPr="005E7EE1">
              <w:rPr>
                <w:b/>
                <w:bCs/>
                <w:color w:val="000000"/>
                <w:sz w:val="16"/>
                <w:szCs w:val="16"/>
              </w:rPr>
              <w:t>2</w:t>
            </w:r>
            <w:proofErr w:type="gramEnd"/>
          </w:p>
        </w:tc>
      </w:tr>
      <w:tr w:rsidR="005E7EE1" w:rsidRPr="005E7EE1" w:rsidTr="005E7EE1">
        <w:trPr>
          <w:trHeight w:val="20"/>
        </w:trPr>
        <w:tc>
          <w:tcPr>
            <w:tcW w:w="501"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1</w:t>
            </w:r>
          </w:p>
        </w:tc>
        <w:tc>
          <w:tcPr>
            <w:tcW w:w="2329"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Котельная ВМЗ «Северная часть»</w:t>
            </w:r>
          </w:p>
        </w:tc>
        <w:tc>
          <w:tcPr>
            <w:tcW w:w="1314"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Сетевые насосы</w:t>
            </w:r>
          </w:p>
        </w:tc>
        <w:tc>
          <w:tcPr>
            <w:tcW w:w="1521"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СЭН 1250-70-11</w:t>
            </w:r>
          </w:p>
        </w:tc>
        <w:tc>
          <w:tcPr>
            <w:tcW w:w="912"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в работе</w:t>
            </w:r>
          </w:p>
        </w:tc>
        <w:tc>
          <w:tcPr>
            <w:tcW w:w="70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315</w:t>
            </w:r>
          </w:p>
        </w:tc>
        <w:tc>
          <w:tcPr>
            <w:tcW w:w="443"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w:t>
            </w:r>
          </w:p>
        </w:tc>
        <w:tc>
          <w:tcPr>
            <w:tcW w:w="54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1250</w:t>
            </w:r>
          </w:p>
        </w:tc>
        <w:tc>
          <w:tcPr>
            <w:tcW w:w="6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1936</w:t>
            </w:r>
          </w:p>
        </w:tc>
        <w:tc>
          <w:tcPr>
            <w:tcW w:w="1195"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подача воздуха в водогрейный котел</w:t>
            </w:r>
          </w:p>
        </w:tc>
        <w:tc>
          <w:tcPr>
            <w:tcW w:w="85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ВДН-11,2</w:t>
            </w:r>
          </w:p>
        </w:tc>
        <w:tc>
          <w:tcPr>
            <w:tcW w:w="426"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6</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55</w:t>
            </w:r>
          </w:p>
        </w:tc>
        <w:tc>
          <w:tcPr>
            <w:tcW w:w="64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28750</w:t>
            </w:r>
          </w:p>
        </w:tc>
        <w:tc>
          <w:tcPr>
            <w:tcW w:w="77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ВВП-16</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16</w:t>
            </w:r>
          </w:p>
        </w:tc>
      </w:tr>
      <w:tr w:rsidR="005E7EE1" w:rsidRPr="005E7EE1" w:rsidTr="005E7EE1">
        <w:trPr>
          <w:trHeight w:val="20"/>
        </w:trPr>
        <w:tc>
          <w:tcPr>
            <w:tcW w:w="501"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2329"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1314"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1521"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СЭН 1250-70-11</w:t>
            </w:r>
          </w:p>
        </w:tc>
        <w:tc>
          <w:tcPr>
            <w:tcW w:w="912"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в резерве</w:t>
            </w:r>
          </w:p>
        </w:tc>
        <w:tc>
          <w:tcPr>
            <w:tcW w:w="70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315</w:t>
            </w:r>
          </w:p>
        </w:tc>
        <w:tc>
          <w:tcPr>
            <w:tcW w:w="443"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w:t>
            </w:r>
          </w:p>
        </w:tc>
        <w:tc>
          <w:tcPr>
            <w:tcW w:w="54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1250</w:t>
            </w:r>
          </w:p>
        </w:tc>
        <w:tc>
          <w:tcPr>
            <w:tcW w:w="6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1936</w:t>
            </w:r>
          </w:p>
        </w:tc>
        <w:tc>
          <w:tcPr>
            <w:tcW w:w="1195"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подача воздуха в паровой котел</w:t>
            </w:r>
          </w:p>
        </w:tc>
        <w:tc>
          <w:tcPr>
            <w:tcW w:w="85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ДН-21</w:t>
            </w:r>
          </w:p>
        </w:tc>
        <w:tc>
          <w:tcPr>
            <w:tcW w:w="426"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160</w:t>
            </w:r>
          </w:p>
        </w:tc>
        <w:tc>
          <w:tcPr>
            <w:tcW w:w="64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105000</w:t>
            </w:r>
          </w:p>
        </w:tc>
        <w:tc>
          <w:tcPr>
            <w:tcW w:w="77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ВВП-12</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12</w:t>
            </w:r>
          </w:p>
        </w:tc>
      </w:tr>
      <w:tr w:rsidR="005E7EE1" w:rsidRPr="005E7EE1" w:rsidTr="005E7EE1">
        <w:trPr>
          <w:trHeight w:val="20"/>
        </w:trPr>
        <w:tc>
          <w:tcPr>
            <w:tcW w:w="501"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2329"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1314"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1521"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СЭН 1250-70-11</w:t>
            </w:r>
          </w:p>
        </w:tc>
        <w:tc>
          <w:tcPr>
            <w:tcW w:w="912"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в резерве</w:t>
            </w:r>
          </w:p>
        </w:tc>
        <w:tc>
          <w:tcPr>
            <w:tcW w:w="70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320</w:t>
            </w:r>
          </w:p>
        </w:tc>
        <w:tc>
          <w:tcPr>
            <w:tcW w:w="443"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w:t>
            </w:r>
          </w:p>
        </w:tc>
        <w:tc>
          <w:tcPr>
            <w:tcW w:w="54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1250</w:t>
            </w:r>
          </w:p>
        </w:tc>
        <w:tc>
          <w:tcPr>
            <w:tcW w:w="6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1936</w:t>
            </w:r>
          </w:p>
        </w:tc>
        <w:tc>
          <w:tcPr>
            <w:tcW w:w="1195"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удаление газов из водогрейного котла</w:t>
            </w:r>
          </w:p>
        </w:tc>
        <w:tc>
          <w:tcPr>
            <w:tcW w:w="85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ВДН-8</w:t>
            </w:r>
          </w:p>
        </w:tc>
        <w:tc>
          <w:tcPr>
            <w:tcW w:w="426"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11</w:t>
            </w:r>
          </w:p>
        </w:tc>
        <w:tc>
          <w:tcPr>
            <w:tcW w:w="64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6700</w:t>
            </w:r>
          </w:p>
        </w:tc>
        <w:tc>
          <w:tcPr>
            <w:tcW w:w="77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r>
      <w:tr w:rsidR="005E7EE1" w:rsidRPr="005E7EE1" w:rsidTr="005E7EE1">
        <w:trPr>
          <w:trHeight w:val="20"/>
        </w:trPr>
        <w:tc>
          <w:tcPr>
            <w:tcW w:w="501"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2329"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1314"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proofErr w:type="spellStart"/>
            <w:r w:rsidRPr="005E7EE1">
              <w:rPr>
                <w:color w:val="000000"/>
                <w:sz w:val="16"/>
                <w:szCs w:val="16"/>
              </w:rPr>
              <w:t>Подпиточные</w:t>
            </w:r>
            <w:proofErr w:type="spellEnd"/>
            <w:r w:rsidRPr="005E7EE1">
              <w:rPr>
                <w:color w:val="000000"/>
                <w:sz w:val="16"/>
                <w:szCs w:val="16"/>
              </w:rPr>
              <w:t xml:space="preserve"> насосы</w:t>
            </w:r>
          </w:p>
        </w:tc>
        <w:tc>
          <w:tcPr>
            <w:tcW w:w="1521"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ЦНСГ-38</w:t>
            </w:r>
          </w:p>
        </w:tc>
        <w:tc>
          <w:tcPr>
            <w:tcW w:w="912"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в работе</w:t>
            </w:r>
          </w:p>
        </w:tc>
        <w:tc>
          <w:tcPr>
            <w:tcW w:w="70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30</w:t>
            </w:r>
          </w:p>
        </w:tc>
        <w:tc>
          <w:tcPr>
            <w:tcW w:w="443"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w:t>
            </w:r>
          </w:p>
        </w:tc>
        <w:tc>
          <w:tcPr>
            <w:tcW w:w="54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38</w:t>
            </w:r>
          </w:p>
        </w:tc>
        <w:tc>
          <w:tcPr>
            <w:tcW w:w="6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4200</w:t>
            </w:r>
          </w:p>
        </w:tc>
        <w:tc>
          <w:tcPr>
            <w:tcW w:w="1195"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xml:space="preserve">удаление газов </w:t>
            </w:r>
          </w:p>
        </w:tc>
        <w:tc>
          <w:tcPr>
            <w:tcW w:w="85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ДН-9</w:t>
            </w:r>
          </w:p>
        </w:tc>
        <w:tc>
          <w:tcPr>
            <w:tcW w:w="426"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15</w:t>
            </w:r>
          </w:p>
        </w:tc>
        <w:tc>
          <w:tcPr>
            <w:tcW w:w="64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10460</w:t>
            </w:r>
          </w:p>
        </w:tc>
        <w:tc>
          <w:tcPr>
            <w:tcW w:w="77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r>
      <w:tr w:rsidR="005E7EE1" w:rsidRPr="005E7EE1" w:rsidTr="005E7EE1">
        <w:trPr>
          <w:trHeight w:val="20"/>
        </w:trPr>
        <w:tc>
          <w:tcPr>
            <w:tcW w:w="501"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2329"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1314"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1521"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ЦНСГ-38</w:t>
            </w:r>
          </w:p>
        </w:tc>
        <w:tc>
          <w:tcPr>
            <w:tcW w:w="912"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в резерве</w:t>
            </w:r>
          </w:p>
        </w:tc>
        <w:tc>
          <w:tcPr>
            <w:tcW w:w="70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30</w:t>
            </w:r>
          </w:p>
        </w:tc>
        <w:tc>
          <w:tcPr>
            <w:tcW w:w="443"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w:t>
            </w:r>
          </w:p>
        </w:tc>
        <w:tc>
          <w:tcPr>
            <w:tcW w:w="54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38</w:t>
            </w:r>
          </w:p>
        </w:tc>
        <w:tc>
          <w:tcPr>
            <w:tcW w:w="6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4200</w:t>
            </w:r>
          </w:p>
        </w:tc>
        <w:tc>
          <w:tcPr>
            <w:tcW w:w="1195"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64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77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r>
      <w:tr w:rsidR="005E7EE1" w:rsidRPr="005E7EE1" w:rsidTr="005E7EE1">
        <w:trPr>
          <w:trHeight w:val="20"/>
        </w:trPr>
        <w:tc>
          <w:tcPr>
            <w:tcW w:w="501"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2329"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1314"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1521"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ЦНСГ-38</w:t>
            </w:r>
          </w:p>
        </w:tc>
        <w:tc>
          <w:tcPr>
            <w:tcW w:w="912"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в резерве</w:t>
            </w:r>
          </w:p>
        </w:tc>
        <w:tc>
          <w:tcPr>
            <w:tcW w:w="70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30</w:t>
            </w:r>
          </w:p>
        </w:tc>
        <w:tc>
          <w:tcPr>
            <w:tcW w:w="443"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w:t>
            </w:r>
          </w:p>
        </w:tc>
        <w:tc>
          <w:tcPr>
            <w:tcW w:w="54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38</w:t>
            </w:r>
          </w:p>
        </w:tc>
        <w:tc>
          <w:tcPr>
            <w:tcW w:w="6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0</w:t>
            </w:r>
          </w:p>
        </w:tc>
        <w:tc>
          <w:tcPr>
            <w:tcW w:w="1195"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64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77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r>
      <w:tr w:rsidR="005E7EE1" w:rsidRPr="005E7EE1" w:rsidTr="005E7EE1">
        <w:trPr>
          <w:trHeight w:val="20"/>
        </w:trPr>
        <w:tc>
          <w:tcPr>
            <w:tcW w:w="501"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2329"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1314"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Циркуляционные насосы</w:t>
            </w:r>
          </w:p>
        </w:tc>
        <w:tc>
          <w:tcPr>
            <w:tcW w:w="1521"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НКУ-250</w:t>
            </w:r>
          </w:p>
        </w:tc>
        <w:tc>
          <w:tcPr>
            <w:tcW w:w="912"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в резерве</w:t>
            </w:r>
          </w:p>
        </w:tc>
        <w:tc>
          <w:tcPr>
            <w:tcW w:w="70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45</w:t>
            </w:r>
          </w:p>
        </w:tc>
        <w:tc>
          <w:tcPr>
            <w:tcW w:w="443"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w:t>
            </w:r>
          </w:p>
        </w:tc>
        <w:tc>
          <w:tcPr>
            <w:tcW w:w="54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250</w:t>
            </w:r>
          </w:p>
        </w:tc>
        <w:tc>
          <w:tcPr>
            <w:tcW w:w="6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0</w:t>
            </w:r>
          </w:p>
        </w:tc>
        <w:tc>
          <w:tcPr>
            <w:tcW w:w="1195"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64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77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r>
      <w:tr w:rsidR="005E7EE1" w:rsidRPr="005E7EE1" w:rsidTr="005E7EE1">
        <w:trPr>
          <w:trHeight w:val="20"/>
        </w:trPr>
        <w:tc>
          <w:tcPr>
            <w:tcW w:w="501"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2329"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1314"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1521"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НКУ-250</w:t>
            </w:r>
          </w:p>
        </w:tc>
        <w:tc>
          <w:tcPr>
            <w:tcW w:w="912"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в резерве</w:t>
            </w:r>
          </w:p>
        </w:tc>
        <w:tc>
          <w:tcPr>
            <w:tcW w:w="70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45</w:t>
            </w:r>
          </w:p>
        </w:tc>
        <w:tc>
          <w:tcPr>
            <w:tcW w:w="443"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w:t>
            </w:r>
          </w:p>
        </w:tc>
        <w:tc>
          <w:tcPr>
            <w:tcW w:w="54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250</w:t>
            </w:r>
          </w:p>
        </w:tc>
        <w:tc>
          <w:tcPr>
            <w:tcW w:w="6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0</w:t>
            </w:r>
          </w:p>
        </w:tc>
        <w:tc>
          <w:tcPr>
            <w:tcW w:w="1195"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64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77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r>
      <w:tr w:rsidR="005E7EE1" w:rsidRPr="005E7EE1" w:rsidTr="005E7EE1">
        <w:trPr>
          <w:trHeight w:val="20"/>
        </w:trPr>
        <w:tc>
          <w:tcPr>
            <w:tcW w:w="501"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2</w:t>
            </w:r>
          </w:p>
        </w:tc>
        <w:tc>
          <w:tcPr>
            <w:tcW w:w="2329"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Котельная «Южная часть» 20 МВт</w:t>
            </w:r>
          </w:p>
        </w:tc>
        <w:tc>
          <w:tcPr>
            <w:tcW w:w="1314"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Сетевые насосы</w:t>
            </w:r>
          </w:p>
        </w:tc>
        <w:tc>
          <w:tcPr>
            <w:tcW w:w="1521"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IL 100/170-30/2- 4 шт.</w:t>
            </w:r>
          </w:p>
        </w:tc>
        <w:tc>
          <w:tcPr>
            <w:tcW w:w="912"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xml:space="preserve">3-в работе 1-в резерве  </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30</w:t>
            </w:r>
          </w:p>
        </w:tc>
        <w:tc>
          <w:tcPr>
            <w:tcW w:w="443"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да</w:t>
            </w:r>
          </w:p>
        </w:tc>
        <w:tc>
          <w:tcPr>
            <w:tcW w:w="549"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197</w:t>
            </w:r>
          </w:p>
        </w:tc>
        <w:tc>
          <w:tcPr>
            <w:tcW w:w="6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w:t>
            </w:r>
          </w:p>
        </w:tc>
        <w:tc>
          <w:tcPr>
            <w:tcW w:w="1195"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дутьевой  ве</w:t>
            </w:r>
            <w:r w:rsidRPr="005E7EE1">
              <w:rPr>
                <w:color w:val="000000"/>
                <w:sz w:val="16"/>
                <w:szCs w:val="16"/>
              </w:rPr>
              <w:t>н</w:t>
            </w:r>
            <w:r w:rsidRPr="005E7EE1">
              <w:rPr>
                <w:color w:val="000000"/>
                <w:sz w:val="16"/>
                <w:szCs w:val="16"/>
              </w:rPr>
              <w:t>тилятор</w:t>
            </w:r>
          </w:p>
        </w:tc>
        <w:tc>
          <w:tcPr>
            <w:tcW w:w="85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JM 160LA 2 B5</w:t>
            </w:r>
          </w:p>
        </w:tc>
        <w:tc>
          <w:tcPr>
            <w:tcW w:w="426"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18,5</w:t>
            </w:r>
          </w:p>
        </w:tc>
        <w:tc>
          <w:tcPr>
            <w:tcW w:w="64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77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xml:space="preserve">M15-BFM-3 </w:t>
            </w:r>
            <w:proofErr w:type="spellStart"/>
            <w:proofErr w:type="gramStart"/>
            <w:r w:rsidRPr="005E7EE1">
              <w:rPr>
                <w:color w:val="000000"/>
                <w:sz w:val="16"/>
                <w:szCs w:val="16"/>
              </w:rPr>
              <w:t>шт</w:t>
            </w:r>
            <w:proofErr w:type="spellEnd"/>
            <w:proofErr w:type="gramEnd"/>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176</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r>
      <w:tr w:rsidR="005E7EE1" w:rsidRPr="005E7EE1" w:rsidTr="005E7EE1">
        <w:trPr>
          <w:trHeight w:val="20"/>
        </w:trPr>
        <w:tc>
          <w:tcPr>
            <w:tcW w:w="501"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2329"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1314"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1521"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912"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443"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549"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6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w:t>
            </w:r>
          </w:p>
        </w:tc>
        <w:tc>
          <w:tcPr>
            <w:tcW w:w="1195"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дутьевой  ве</w:t>
            </w:r>
            <w:r w:rsidRPr="005E7EE1">
              <w:rPr>
                <w:color w:val="000000"/>
                <w:sz w:val="16"/>
                <w:szCs w:val="16"/>
              </w:rPr>
              <w:t>н</w:t>
            </w:r>
            <w:r w:rsidRPr="005E7EE1">
              <w:rPr>
                <w:color w:val="000000"/>
                <w:sz w:val="16"/>
                <w:szCs w:val="16"/>
              </w:rPr>
              <w:t>тилятор</w:t>
            </w:r>
          </w:p>
        </w:tc>
        <w:tc>
          <w:tcPr>
            <w:tcW w:w="85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JM 112MA 2 B5</w:t>
            </w:r>
          </w:p>
        </w:tc>
        <w:tc>
          <w:tcPr>
            <w:tcW w:w="426"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4</w:t>
            </w:r>
          </w:p>
        </w:tc>
        <w:tc>
          <w:tcPr>
            <w:tcW w:w="64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77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r>
      <w:tr w:rsidR="005E7EE1" w:rsidRPr="005E7EE1" w:rsidTr="005E7EE1">
        <w:trPr>
          <w:trHeight w:val="20"/>
        </w:trPr>
        <w:tc>
          <w:tcPr>
            <w:tcW w:w="501"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2329"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1314"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1521"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912"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443"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549"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6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w:t>
            </w:r>
          </w:p>
        </w:tc>
        <w:tc>
          <w:tcPr>
            <w:tcW w:w="1195"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64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77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r>
      <w:tr w:rsidR="005E7EE1" w:rsidRPr="005E7EE1" w:rsidTr="005E7EE1">
        <w:trPr>
          <w:trHeight w:val="20"/>
        </w:trPr>
        <w:tc>
          <w:tcPr>
            <w:tcW w:w="501"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2329"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1314"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proofErr w:type="spellStart"/>
            <w:r w:rsidRPr="005E7EE1">
              <w:rPr>
                <w:color w:val="000000"/>
                <w:sz w:val="16"/>
                <w:szCs w:val="16"/>
              </w:rPr>
              <w:t>Подпиточные</w:t>
            </w:r>
            <w:proofErr w:type="spellEnd"/>
            <w:r w:rsidRPr="005E7EE1">
              <w:rPr>
                <w:color w:val="000000"/>
                <w:sz w:val="16"/>
                <w:szCs w:val="16"/>
              </w:rPr>
              <w:t xml:space="preserve"> насосы</w:t>
            </w:r>
          </w:p>
        </w:tc>
        <w:tc>
          <w:tcPr>
            <w:tcW w:w="1521"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MHIL505-E-3-400-50-2/IE3-2шт</w:t>
            </w:r>
          </w:p>
        </w:tc>
        <w:tc>
          <w:tcPr>
            <w:tcW w:w="912"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1-в работе, 1-в резерве</w:t>
            </w:r>
          </w:p>
        </w:tc>
        <w:tc>
          <w:tcPr>
            <w:tcW w:w="70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5,5</w:t>
            </w:r>
          </w:p>
        </w:tc>
        <w:tc>
          <w:tcPr>
            <w:tcW w:w="443"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да</w:t>
            </w:r>
          </w:p>
        </w:tc>
        <w:tc>
          <w:tcPr>
            <w:tcW w:w="54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16</w:t>
            </w:r>
          </w:p>
        </w:tc>
        <w:tc>
          <w:tcPr>
            <w:tcW w:w="6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w:t>
            </w:r>
          </w:p>
        </w:tc>
        <w:tc>
          <w:tcPr>
            <w:tcW w:w="1195"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64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77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r>
      <w:tr w:rsidR="005E7EE1" w:rsidRPr="005E7EE1" w:rsidTr="005E7EE1">
        <w:trPr>
          <w:trHeight w:val="20"/>
        </w:trPr>
        <w:tc>
          <w:tcPr>
            <w:tcW w:w="501"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2329"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1314"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Циркуляционные насосы</w:t>
            </w:r>
          </w:p>
        </w:tc>
        <w:tc>
          <w:tcPr>
            <w:tcW w:w="1521"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BL125/210-7,5/4-3шт</w:t>
            </w:r>
          </w:p>
        </w:tc>
        <w:tc>
          <w:tcPr>
            <w:tcW w:w="912"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в работе</w:t>
            </w:r>
          </w:p>
        </w:tc>
        <w:tc>
          <w:tcPr>
            <w:tcW w:w="70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xml:space="preserve">7,5 </w:t>
            </w:r>
          </w:p>
        </w:tc>
        <w:tc>
          <w:tcPr>
            <w:tcW w:w="443"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нет</w:t>
            </w:r>
          </w:p>
        </w:tc>
        <w:tc>
          <w:tcPr>
            <w:tcW w:w="54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xml:space="preserve">172 </w:t>
            </w:r>
          </w:p>
        </w:tc>
        <w:tc>
          <w:tcPr>
            <w:tcW w:w="6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w:t>
            </w:r>
          </w:p>
        </w:tc>
        <w:tc>
          <w:tcPr>
            <w:tcW w:w="1195"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64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77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r>
      <w:tr w:rsidR="005E7EE1" w:rsidRPr="005E7EE1" w:rsidTr="005E7EE1">
        <w:trPr>
          <w:trHeight w:val="20"/>
        </w:trPr>
        <w:tc>
          <w:tcPr>
            <w:tcW w:w="501"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2329"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1314"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1521"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IPL65/120-3/2-1 шт</w:t>
            </w:r>
            <w:r w:rsidR="00EA61E2">
              <w:rPr>
                <w:color w:val="000000"/>
                <w:sz w:val="16"/>
                <w:szCs w:val="16"/>
              </w:rPr>
              <w:t>.</w:t>
            </w:r>
          </w:p>
        </w:tc>
        <w:tc>
          <w:tcPr>
            <w:tcW w:w="912"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в работе</w:t>
            </w:r>
          </w:p>
        </w:tc>
        <w:tc>
          <w:tcPr>
            <w:tcW w:w="70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3</w:t>
            </w:r>
          </w:p>
        </w:tc>
        <w:tc>
          <w:tcPr>
            <w:tcW w:w="443"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нет</w:t>
            </w:r>
          </w:p>
        </w:tc>
        <w:tc>
          <w:tcPr>
            <w:tcW w:w="54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xml:space="preserve"> 57,3</w:t>
            </w:r>
          </w:p>
        </w:tc>
        <w:tc>
          <w:tcPr>
            <w:tcW w:w="6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w:t>
            </w:r>
          </w:p>
        </w:tc>
        <w:tc>
          <w:tcPr>
            <w:tcW w:w="1195"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64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77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r>
      <w:tr w:rsidR="005E7EE1" w:rsidRPr="005E7EE1" w:rsidTr="005E7EE1">
        <w:trPr>
          <w:trHeight w:val="20"/>
        </w:trPr>
        <w:tc>
          <w:tcPr>
            <w:tcW w:w="501"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3</w:t>
            </w:r>
          </w:p>
        </w:tc>
        <w:tc>
          <w:tcPr>
            <w:tcW w:w="2329"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Котельная «Южная часть» 5 МВт</w:t>
            </w:r>
          </w:p>
        </w:tc>
        <w:tc>
          <w:tcPr>
            <w:tcW w:w="1314"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Сетевые насосы</w:t>
            </w:r>
          </w:p>
        </w:tc>
        <w:tc>
          <w:tcPr>
            <w:tcW w:w="1521"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IL 100/170-30/2- 2 шт.</w:t>
            </w:r>
          </w:p>
        </w:tc>
        <w:tc>
          <w:tcPr>
            <w:tcW w:w="912"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xml:space="preserve">1-в работе 1-в резерве  </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30</w:t>
            </w:r>
          </w:p>
        </w:tc>
        <w:tc>
          <w:tcPr>
            <w:tcW w:w="443"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да</w:t>
            </w:r>
          </w:p>
        </w:tc>
        <w:tc>
          <w:tcPr>
            <w:tcW w:w="549"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197</w:t>
            </w:r>
          </w:p>
        </w:tc>
        <w:tc>
          <w:tcPr>
            <w:tcW w:w="6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w:t>
            </w:r>
          </w:p>
        </w:tc>
        <w:tc>
          <w:tcPr>
            <w:tcW w:w="1195"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дутьевой  ве</w:t>
            </w:r>
            <w:r w:rsidRPr="005E7EE1">
              <w:rPr>
                <w:color w:val="000000"/>
                <w:sz w:val="16"/>
                <w:szCs w:val="16"/>
              </w:rPr>
              <w:t>н</w:t>
            </w:r>
            <w:r w:rsidRPr="005E7EE1">
              <w:rPr>
                <w:color w:val="000000"/>
                <w:sz w:val="16"/>
                <w:szCs w:val="16"/>
              </w:rPr>
              <w:t>тилятор</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JM 132SB 2 B5</w:t>
            </w: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2</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7,5</w:t>
            </w:r>
          </w:p>
        </w:tc>
        <w:tc>
          <w:tcPr>
            <w:tcW w:w="647"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EA61E2" w:rsidP="005E7EE1">
            <w:pPr>
              <w:jc w:val="center"/>
              <w:rPr>
                <w:color w:val="000000"/>
                <w:sz w:val="16"/>
                <w:szCs w:val="16"/>
              </w:rPr>
            </w:pPr>
            <w:r>
              <w:rPr>
                <w:color w:val="000000"/>
                <w:sz w:val="16"/>
                <w:szCs w:val="16"/>
              </w:rPr>
              <w:t>-</w:t>
            </w:r>
          </w:p>
        </w:tc>
        <w:tc>
          <w:tcPr>
            <w:tcW w:w="770"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xml:space="preserve">HH№ 41-2 </w:t>
            </w:r>
            <w:proofErr w:type="spellStart"/>
            <w:proofErr w:type="gramStart"/>
            <w:r w:rsidRPr="005E7EE1">
              <w:rPr>
                <w:color w:val="000000"/>
                <w:sz w:val="16"/>
                <w:szCs w:val="16"/>
              </w:rPr>
              <w:t>шт</w:t>
            </w:r>
            <w:proofErr w:type="spellEnd"/>
            <w:proofErr w:type="gramEnd"/>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97</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r>
      <w:tr w:rsidR="005E7EE1" w:rsidRPr="005E7EE1" w:rsidTr="005E7EE1">
        <w:trPr>
          <w:trHeight w:val="20"/>
        </w:trPr>
        <w:tc>
          <w:tcPr>
            <w:tcW w:w="501"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2329"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1314"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1521"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912"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443"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549"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6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w:t>
            </w:r>
          </w:p>
        </w:tc>
        <w:tc>
          <w:tcPr>
            <w:tcW w:w="1195"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426"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647"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770"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r>
      <w:tr w:rsidR="005E7EE1" w:rsidRPr="005E7EE1" w:rsidTr="005E7EE1">
        <w:trPr>
          <w:trHeight w:val="20"/>
        </w:trPr>
        <w:tc>
          <w:tcPr>
            <w:tcW w:w="501"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2329"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1314"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1521"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912"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443"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549"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6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w:t>
            </w:r>
          </w:p>
        </w:tc>
        <w:tc>
          <w:tcPr>
            <w:tcW w:w="1195"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426"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647"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770"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r>
      <w:tr w:rsidR="005E7EE1" w:rsidRPr="005E7EE1" w:rsidTr="005E7EE1">
        <w:trPr>
          <w:trHeight w:val="20"/>
        </w:trPr>
        <w:tc>
          <w:tcPr>
            <w:tcW w:w="501"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2329"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1314"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proofErr w:type="spellStart"/>
            <w:r w:rsidRPr="005E7EE1">
              <w:rPr>
                <w:color w:val="000000"/>
                <w:sz w:val="16"/>
                <w:szCs w:val="16"/>
              </w:rPr>
              <w:t>Подпиточные</w:t>
            </w:r>
            <w:proofErr w:type="spellEnd"/>
            <w:r w:rsidRPr="005E7EE1">
              <w:rPr>
                <w:color w:val="000000"/>
                <w:sz w:val="16"/>
                <w:szCs w:val="16"/>
              </w:rPr>
              <w:t xml:space="preserve"> насосы</w:t>
            </w:r>
          </w:p>
        </w:tc>
        <w:tc>
          <w:tcPr>
            <w:tcW w:w="1521"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MIVIE1605/6-1/16/E/3-2-2G</w:t>
            </w:r>
          </w:p>
        </w:tc>
        <w:tc>
          <w:tcPr>
            <w:tcW w:w="912"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1-в работе, 1-в резерве</w:t>
            </w:r>
          </w:p>
        </w:tc>
        <w:tc>
          <w:tcPr>
            <w:tcW w:w="70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1,1</w:t>
            </w:r>
          </w:p>
        </w:tc>
        <w:tc>
          <w:tcPr>
            <w:tcW w:w="443"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нет</w:t>
            </w:r>
          </w:p>
        </w:tc>
        <w:tc>
          <w:tcPr>
            <w:tcW w:w="54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8</w:t>
            </w:r>
          </w:p>
        </w:tc>
        <w:tc>
          <w:tcPr>
            <w:tcW w:w="6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w:t>
            </w:r>
          </w:p>
        </w:tc>
        <w:tc>
          <w:tcPr>
            <w:tcW w:w="1195"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64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77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r>
      <w:tr w:rsidR="005E7EE1" w:rsidRPr="005E7EE1" w:rsidTr="005E7EE1">
        <w:trPr>
          <w:trHeight w:val="20"/>
        </w:trPr>
        <w:tc>
          <w:tcPr>
            <w:tcW w:w="501"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2329"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1314"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Циркуляционные насосы</w:t>
            </w:r>
          </w:p>
        </w:tc>
        <w:tc>
          <w:tcPr>
            <w:tcW w:w="1521"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IL80/170-2,2/4-2шт</w:t>
            </w:r>
          </w:p>
        </w:tc>
        <w:tc>
          <w:tcPr>
            <w:tcW w:w="912"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в работе</w:t>
            </w:r>
          </w:p>
        </w:tc>
        <w:tc>
          <w:tcPr>
            <w:tcW w:w="70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2,2</w:t>
            </w:r>
          </w:p>
        </w:tc>
        <w:tc>
          <w:tcPr>
            <w:tcW w:w="443"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нет</w:t>
            </w:r>
          </w:p>
        </w:tc>
        <w:tc>
          <w:tcPr>
            <w:tcW w:w="54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40</w:t>
            </w:r>
          </w:p>
        </w:tc>
        <w:tc>
          <w:tcPr>
            <w:tcW w:w="6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w:t>
            </w:r>
          </w:p>
        </w:tc>
        <w:tc>
          <w:tcPr>
            <w:tcW w:w="1195"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64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77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r>
      <w:tr w:rsidR="005E7EE1" w:rsidRPr="005E7EE1" w:rsidTr="005E7EE1">
        <w:trPr>
          <w:trHeight w:val="20"/>
        </w:trPr>
        <w:tc>
          <w:tcPr>
            <w:tcW w:w="501"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4</w:t>
            </w:r>
          </w:p>
        </w:tc>
        <w:tc>
          <w:tcPr>
            <w:tcW w:w="2329"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xml:space="preserve">Котельная п. </w:t>
            </w:r>
            <w:proofErr w:type="gramStart"/>
            <w:r w:rsidRPr="005E7EE1">
              <w:rPr>
                <w:color w:val="000000"/>
                <w:sz w:val="16"/>
                <w:szCs w:val="16"/>
              </w:rPr>
              <w:t>Вьюжный</w:t>
            </w:r>
            <w:proofErr w:type="gramEnd"/>
          </w:p>
        </w:tc>
        <w:tc>
          <w:tcPr>
            <w:tcW w:w="1314" w:type="dxa"/>
            <w:vMerge w:val="restart"/>
            <w:tcBorders>
              <w:top w:val="nil"/>
              <w:left w:val="single" w:sz="4" w:space="0" w:color="auto"/>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Сетевые насосы</w:t>
            </w:r>
          </w:p>
        </w:tc>
        <w:tc>
          <w:tcPr>
            <w:tcW w:w="1521"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СМ100-60-200</w:t>
            </w:r>
          </w:p>
        </w:tc>
        <w:tc>
          <w:tcPr>
            <w:tcW w:w="912"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в работе</w:t>
            </w:r>
          </w:p>
        </w:tc>
        <w:tc>
          <w:tcPr>
            <w:tcW w:w="70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8,5</w:t>
            </w:r>
          </w:p>
        </w:tc>
        <w:tc>
          <w:tcPr>
            <w:tcW w:w="443"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нет</w:t>
            </w:r>
          </w:p>
        </w:tc>
        <w:tc>
          <w:tcPr>
            <w:tcW w:w="54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60</w:t>
            </w:r>
          </w:p>
        </w:tc>
        <w:tc>
          <w:tcPr>
            <w:tcW w:w="6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w:t>
            </w:r>
          </w:p>
        </w:tc>
        <w:tc>
          <w:tcPr>
            <w:tcW w:w="1195"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дымосос</w:t>
            </w:r>
          </w:p>
        </w:tc>
        <w:tc>
          <w:tcPr>
            <w:tcW w:w="85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p>
        </w:tc>
        <w:tc>
          <w:tcPr>
            <w:tcW w:w="426"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7,5</w:t>
            </w:r>
          </w:p>
        </w:tc>
        <w:tc>
          <w:tcPr>
            <w:tcW w:w="64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77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r>
      <w:tr w:rsidR="005E7EE1" w:rsidRPr="005E7EE1" w:rsidTr="005E7EE1">
        <w:trPr>
          <w:trHeight w:val="20"/>
        </w:trPr>
        <w:tc>
          <w:tcPr>
            <w:tcW w:w="501"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2329"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1314"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1521"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Х80-50-160</w:t>
            </w:r>
          </w:p>
        </w:tc>
        <w:tc>
          <w:tcPr>
            <w:tcW w:w="912"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в резерве</w:t>
            </w:r>
          </w:p>
        </w:tc>
        <w:tc>
          <w:tcPr>
            <w:tcW w:w="70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7,5</w:t>
            </w:r>
          </w:p>
        </w:tc>
        <w:tc>
          <w:tcPr>
            <w:tcW w:w="443"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нет</w:t>
            </w:r>
          </w:p>
        </w:tc>
        <w:tc>
          <w:tcPr>
            <w:tcW w:w="54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50</w:t>
            </w:r>
          </w:p>
        </w:tc>
        <w:tc>
          <w:tcPr>
            <w:tcW w:w="6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w:t>
            </w:r>
          </w:p>
        </w:tc>
        <w:tc>
          <w:tcPr>
            <w:tcW w:w="1195"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дутьевой  ве</w:t>
            </w:r>
            <w:r w:rsidRPr="005E7EE1">
              <w:rPr>
                <w:color w:val="000000"/>
                <w:sz w:val="16"/>
                <w:szCs w:val="16"/>
              </w:rPr>
              <w:t>н</w:t>
            </w:r>
            <w:r w:rsidRPr="005E7EE1">
              <w:rPr>
                <w:color w:val="000000"/>
                <w:sz w:val="16"/>
                <w:szCs w:val="16"/>
              </w:rPr>
              <w:t>тилятор</w:t>
            </w:r>
          </w:p>
        </w:tc>
        <w:tc>
          <w:tcPr>
            <w:tcW w:w="85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5,5</w:t>
            </w:r>
          </w:p>
        </w:tc>
        <w:tc>
          <w:tcPr>
            <w:tcW w:w="64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77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r>
      <w:tr w:rsidR="005E7EE1" w:rsidRPr="005E7EE1" w:rsidTr="005E7EE1">
        <w:trPr>
          <w:trHeight w:val="20"/>
        </w:trPr>
        <w:tc>
          <w:tcPr>
            <w:tcW w:w="501"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2329"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1314"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1521"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К80-65-160</w:t>
            </w:r>
          </w:p>
        </w:tc>
        <w:tc>
          <w:tcPr>
            <w:tcW w:w="912"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в резерве</w:t>
            </w:r>
          </w:p>
        </w:tc>
        <w:tc>
          <w:tcPr>
            <w:tcW w:w="70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7,5</w:t>
            </w:r>
          </w:p>
        </w:tc>
        <w:tc>
          <w:tcPr>
            <w:tcW w:w="443"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нет</w:t>
            </w:r>
          </w:p>
        </w:tc>
        <w:tc>
          <w:tcPr>
            <w:tcW w:w="54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55</w:t>
            </w:r>
          </w:p>
        </w:tc>
        <w:tc>
          <w:tcPr>
            <w:tcW w:w="6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w:t>
            </w:r>
          </w:p>
        </w:tc>
        <w:tc>
          <w:tcPr>
            <w:tcW w:w="1195"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64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77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r>
      <w:tr w:rsidR="005E7EE1" w:rsidRPr="005E7EE1" w:rsidTr="005E7EE1">
        <w:trPr>
          <w:trHeight w:val="20"/>
        </w:trPr>
        <w:tc>
          <w:tcPr>
            <w:tcW w:w="501"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2329" w:type="dxa"/>
            <w:vMerge/>
            <w:tcBorders>
              <w:top w:val="nil"/>
              <w:left w:val="single" w:sz="4" w:space="0" w:color="auto"/>
              <w:bottom w:val="single" w:sz="4" w:space="0" w:color="auto"/>
              <w:right w:val="single" w:sz="4" w:space="0" w:color="auto"/>
            </w:tcBorders>
            <w:vAlign w:val="center"/>
            <w:hideMark/>
          </w:tcPr>
          <w:p w:rsidR="005E7EE1" w:rsidRPr="005E7EE1" w:rsidRDefault="005E7EE1" w:rsidP="005E7EE1">
            <w:pPr>
              <w:rPr>
                <w:color w:val="000000"/>
                <w:sz w:val="16"/>
                <w:szCs w:val="16"/>
              </w:rPr>
            </w:pPr>
          </w:p>
        </w:tc>
        <w:tc>
          <w:tcPr>
            <w:tcW w:w="1314"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proofErr w:type="spellStart"/>
            <w:r w:rsidRPr="005E7EE1">
              <w:rPr>
                <w:color w:val="000000"/>
                <w:sz w:val="16"/>
                <w:szCs w:val="16"/>
              </w:rPr>
              <w:t>Подпиточные</w:t>
            </w:r>
            <w:proofErr w:type="spellEnd"/>
            <w:r w:rsidRPr="005E7EE1">
              <w:rPr>
                <w:color w:val="000000"/>
                <w:sz w:val="16"/>
                <w:szCs w:val="16"/>
              </w:rPr>
              <w:t xml:space="preserve"> насосы</w:t>
            </w:r>
          </w:p>
        </w:tc>
        <w:tc>
          <w:tcPr>
            <w:tcW w:w="1521"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К20-30</w:t>
            </w:r>
          </w:p>
        </w:tc>
        <w:tc>
          <w:tcPr>
            <w:tcW w:w="912"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в работе</w:t>
            </w:r>
          </w:p>
        </w:tc>
        <w:tc>
          <w:tcPr>
            <w:tcW w:w="70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2,2</w:t>
            </w:r>
          </w:p>
        </w:tc>
        <w:tc>
          <w:tcPr>
            <w:tcW w:w="443"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нет</w:t>
            </w:r>
          </w:p>
        </w:tc>
        <w:tc>
          <w:tcPr>
            <w:tcW w:w="549"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7,2</w:t>
            </w:r>
          </w:p>
        </w:tc>
        <w:tc>
          <w:tcPr>
            <w:tcW w:w="6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w:t>
            </w:r>
          </w:p>
        </w:tc>
        <w:tc>
          <w:tcPr>
            <w:tcW w:w="1195"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26"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64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770"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567"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c>
          <w:tcPr>
            <w:tcW w:w="448" w:type="dxa"/>
            <w:tcBorders>
              <w:top w:val="nil"/>
              <w:left w:val="nil"/>
              <w:bottom w:val="single" w:sz="4" w:space="0" w:color="auto"/>
              <w:right w:val="single" w:sz="4" w:space="0" w:color="auto"/>
            </w:tcBorders>
            <w:shd w:val="clear" w:color="auto" w:fill="auto"/>
            <w:vAlign w:val="center"/>
            <w:hideMark/>
          </w:tcPr>
          <w:p w:rsidR="005E7EE1" w:rsidRPr="005E7EE1" w:rsidRDefault="005E7EE1" w:rsidP="005E7EE1">
            <w:pPr>
              <w:jc w:val="center"/>
              <w:rPr>
                <w:color w:val="000000"/>
                <w:sz w:val="16"/>
                <w:szCs w:val="16"/>
              </w:rPr>
            </w:pPr>
            <w:r w:rsidRPr="005E7EE1">
              <w:rPr>
                <w:color w:val="000000"/>
                <w:sz w:val="16"/>
                <w:szCs w:val="16"/>
              </w:rPr>
              <w:t> </w:t>
            </w:r>
          </w:p>
        </w:tc>
      </w:tr>
    </w:tbl>
    <w:p w:rsidR="005E7EE1" w:rsidRDefault="005E7EE1" w:rsidP="00EA61E2">
      <w:pPr>
        <w:pStyle w:val="afff9"/>
        <w:ind w:firstLine="0"/>
        <w:jc w:val="left"/>
      </w:pPr>
    </w:p>
    <w:p w:rsidR="008A67E0" w:rsidRDefault="008A67E0" w:rsidP="00EA61E2">
      <w:pPr>
        <w:pStyle w:val="afff9"/>
        <w:ind w:firstLine="0"/>
        <w:jc w:val="left"/>
        <w:sectPr w:rsidR="008A67E0" w:rsidSect="008A67E0">
          <w:headerReference w:type="default" r:id="rId18"/>
          <w:footerReference w:type="default" r:id="rId19"/>
          <w:pgSz w:w="16838" w:h="11906" w:orient="landscape" w:code="9"/>
          <w:pgMar w:top="1134" w:right="1134" w:bottom="567" w:left="1134" w:header="227" w:footer="510" w:gutter="0"/>
          <w:cols w:space="720"/>
          <w:titlePg/>
          <w:docGrid w:linePitch="381"/>
        </w:sectPr>
      </w:pPr>
    </w:p>
    <w:bookmarkEnd w:id="71"/>
    <w:p w:rsidR="008B2498" w:rsidRPr="00835ADE" w:rsidRDefault="00345528" w:rsidP="00F75A02">
      <w:pPr>
        <w:pStyle w:val="36"/>
        <w:numPr>
          <w:ilvl w:val="2"/>
          <w:numId w:val="11"/>
        </w:numPr>
        <w:tabs>
          <w:tab w:val="left" w:pos="1276"/>
        </w:tabs>
        <w:ind w:left="0" w:firstLine="567"/>
      </w:pPr>
      <w:r>
        <w:lastRenderedPageBreak/>
        <w:t>П</w:t>
      </w:r>
      <w:r w:rsidR="008B2498" w:rsidRPr="00835ADE">
        <w:t>араметры установленной тепловой мощности теплофикационного оборудования и теплофикационной установки</w:t>
      </w:r>
    </w:p>
    <w:p w:rsidR="00660345" w:rsidRPr="00835ADE" w:rsidRDefault="003C06B2" w:rsidP="00BF4084">
      <w:pPr>
        <w:pStyle w:val="Afff7"/>
      </w:pPr>
      <w:r w:rsidRPr="00835ADE">
        <w:t xml:space="preserve">Установленная мощность источника тепловой энергии — это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а также на собственные и хозяйственные нужды. </w:t>
      </w:r>
      <w:r w:rsidR="00660345" w:rsidRPr="00835ADE">
        <w:t>Па</w:t>
      </w:r>
      <w:r w:rsidR="003A1AB2" w:rsidRPr="00835ADE">
        <w:t>р</w:t>
      </w:r>
      <w:r w:rsidR="003A1AB2" w:rsidRPr="00835ADE">
        <w:t>а</w:t>
      </w:r>
      <w:r w:rsidR="003A1AB2" w:rsidRPr="00835ADE">
        <w:t xml:space="preserve">метры установленной тепловой мощности котельного оборудования приведены в таблице </w:t>
      </w:r>
      <w:r w:rsidR="00B30A7C">
        <w:fldChar w:fldCharType="begin"/>
      </w:r>
      <w:r w:rsidR="00B30A7C">
        <w:instrText xml:space="preserve"> REF _Ref435528420 \h  \* MERGEFORMAT </w:instrText>
      </w:r>
      <w:r w:rsidR="00B30A7C">
        <w:fldChar w:fldCharType="separate"/>
      </w:r>
      <w:r w:rsidR="004A0BBD" w:rsidRPr="004A0BBD">
        <w:rPr>
          <w:vanish/>
        </w:rPr>
        <w:t>Таблица 6</w:t>
      </w:r>
      <w:r w:rsidR="00B30A7C">
        <w:fldChar w:fldCharType="end"/>
      </w:r>
      <w:r w:rsidR="003A1AB2" w:rsidRPr="00835ADE">
        <w:t>.</w:t>
      </w:r>
    </w:p>
    <w:p w:rsidR="00660345" w:rsidRDefault="00660345" w:rsidP="00941891">
      <w:pPr>
        <w:pStyle w:val="afff9"/>
      </w:pPr>
      <w:bookmarkStart w:id="75" w:name="_Ref435528420"/>
      <w:r w:rsidRPr="00835ADE">
        <w:t xml:space="preserve">Таблица </w:t>
      </w:r>
      <w:r w:rsidR="002018A4" w:rsidRPr="00835ADE">
        <w:rPr>
          <w:noProof/>
        </w:rPr>
        <w:fldChar w:fldCharType="begin"/>
      </w:r>
      <w:r w:rsidR="00766FF4" w:rsidRPr="00835ADE">
        <w:rPr>
          <w:noProof/>
        </w:rPr>
        <w:instrText xml:space="preserve"> SEQ Таблица \* ARABIC </w:instrText>
      </w:r>
      <w:r w:rsidR="002018A4" w:rsidRPr="00835ADE">
        <w:rPr>
          <w:noProof/>
        </w:rPr>
        <w:fldChar w:fldCharType="separate"/>
      </w:r>
      <w:r w:rsidR="004A0BBD">
        <w:rPr>
          <w:noProof/>
        </w:rPr>
        <w:t>6</w:t>
      </w:r>
      <w:r w:rsidR="002018A4" w:rsidRPr="00835ADE">
        <w:rPr>
          <w:noProof/>
        </w:rPr>
        <w:fldChar w:fldCharType="end"/>
      </w:r>
      <w:bookmarkEnd w:id="75"/>
      <w:r w:rsidR="003A1AB2" w:rsidRPr="00835ADE">
        <w:t>. Параметры установленной тепловой мощности котельного оборудования</w:t>
      </w:r>
    </w:p>
    <w:tbl>
      <w:tblPr>
        <w:tblW w:w="10224" w:type="dxa"/>
        <w:tblLook w:val="04A0" w:firstRow="1" w:lastRow="0" w:firstColumn="1" w:lastColumn="0" w:noHBand="0" w:noVBand="1"/>
      </w:tblPr>
      <w:tblGrid>
        <w:gridCol w:w="1180"/>
        <w:gridCol w:w="3180"/>
        <w:gridCol w:w="1624"/>
        <w:gridCol w:w="1580"/>
        <w:gridCol w:w="1401"/>
        <w:gridCol w:w="1259"/>
      </w:tblGrid>
      <w:tr w:rsidR="005640D9" w:rsidRPr="005640D9" w:rsidTr="00606CCE">
        <w:trPr>
          <w:trHeight w:val="521"/>
        </w:trPr>
        <w:tc>
          <w:tcPr>
            <w:tcW w:w="9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40D9" w:rsidRPr="005640D9" w:rsidRDefault="005640D9" w:rsidP="00BC569F">
            <w:pPr>
              <w:pStyle w:val="afffffff6"/>
            </w:pPr>
            <w:r w:rsidRPr="005640D9">
              <w:t>Номер источника</w:t>
            </w:r>
          </w:p>
        </w:tc>
        <w:tc>
          <w:tcPr>
            <w:tcW w:w="418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40D9" w:rsidRPr="005640D9" w:rsidRDefault="005640D9" w:rsidP="00BC569F">
            <w:pPr>
              <w:pStyle w:val="afffffff6"/>
            </w:pPr>
            <w:r w:rsidRPr="005640D9">
              <w:t>Наименование котельной</w:t>
            </w:r>
          </w:p>
        </w:tc>
        <w:tc>
          <w:tcPr>
            <w:tcW w:w="5056"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5640D9" w:rsidRPr="005640D9" w:rsidRDefault="005640D9" w:rsidP="00BC569F">
            <w:pPr>
              <w:pStyle w:val="afffffff6"/>
            </w:pPr>
            <w:r w:rsidRPr="005640D9">
              <w:t>Тепловая мощность котельной Гкал/</w:t>
            </w:r>
            <w:proofErr w:type="gramStart"/>
            <w:r w:rsidRPr="005640D9">
              <w:t>ч</w:t>
            </w:r>
            <w:proofErr w:type="gramEnd"/>
          </w:p>
        </w:tc>
      </w:tr>
      <w:tr w:rsidR="005640D9" w:rsidRPr="005640D9" w:rsidTr="00606CCE">
        <w:trPr>
          <w:trHeight w:val="521"/>
        </w:trPr>
        <w:tc>
          <w:tcPr>
            <w:tcW w:w="980" w:type="dxa"/>
            <w:vMerge/>
            <w:tcBorders>
              <w:top w:val="single" w:sz="4" w:space="0" w:color="000000"/>
              <w:left w:val="single" w:sz="4" w:space="0" w:color="000000"/>
              <w:bottom w:val="single" w:sz="4" w:space="0" w:color="000000"/>
              <w:right w:val="single" w:sz="4" w:space="0" w:color="000000"/>
            </w:tcBorders>
            <w:vAlign w:val="center"/>
            <w:hideMark/>
          </w:tcPr>
          <w:p w:rsidR="005640D9" w:rsidRPr="005640D9" w:rsidRDefault="005640D9" w:rsidP="00BC569F">
            <w:pPr>
              <w:pStyle w:val="afffffff6"/>
            </w:pPr>
          </w:p>
        </w:tc>
        <w:tc>
          <w:tcPr>
            <w:tcW w:w="4188" w:type="dxa"/>
            <w:vMerge/>
            <w:tcBorders>
              <w:top w:val="single" w:sz="4" w:space="0" w:color="000000"/>
              <w:left w:val="single" w:sz="4" w:space="0" w:color="000000"/>
              <w:bottom w:val="single" w:sz="4" w:space="0" w:color="000000"/>
              <w:right w:val="single" w:sz="4" w:space="0" w:color="000000"/>
            </w:tcBorders>
            <w:vAlign w:val="center"/>
            <w:hideMark/>
          </w:tcPr>
          <w:p w:rsidR="005640D9" w:rsidRPr="005640D9" w:rsidRDefault="005640D9" w:rsidP="00BC569F">
            <w:pPr>
              <w:pStyle w:val="afffffff6"/>
            </w:pPr>
          </w:p>
        </w:tc>
        <w:tc>
          <w:tcPr>
            <w:tcW w:w="5056" w:type="dxa"/>
            <w:gridSpan w:val="4"/>
            <w:vMerge/>
            <w:tcBorders>
              <w:top w:val="single" w:sz="4" w:space="0" w:color="000000"/>
              <w:left w:val="single" w:sz="4" w:space="0" w:color="000000"/>
              <w:bottom w:val="single" w:sz="4" w:space="0" w:color="000000"/>
              <w:right w:val="single" w:sz="4" w:space="0" w:color="000000"/>
            </w:tcBorders>
            <w:vAlign w:val="center"/>
            <w:hideMark/>
          </w:tcPr>
          <w:p w:rsidR="005640D9" w:rsidRPr="005640D9" w:rsidRDefault="005640D9" w:rsidP="00BC569F">
            <w:pPr>
              <w:pStyle w:val="afffffff6"/>
            </w:pPr>
          </w:p>
        </w:tc>
      </w:tr>
      <w:tr w:rsidR="005640D9" w:rsidRPr="005640D9" w:rsidTr="00606CCE">
        <w:trPr>
          <w:trHeight w:val="20"/>
        </w:trPr>
        <w:tc>
          <w:tcPr>
            <w:tcW w:w="980" w:type="dxa"/>
            <w:vMerge/>
            <w:tcBorders>
              <w:top w:val="single" w:sz="4" w:space="0" w:color="000000"/>
              <w:left w:val="single" w:sz="4" w:space="0" w:color="000000"/>
              <w:bottom w:val="single" w:sz="4" w:space="0" w:color="000000"/>
              <w:right w:val="single" w:sz="4" w:space="0" w:color="000000"/>
            </w:tcBorders>
            <w:vAlign w:val="center"/>
            <w:hideMark/>
          </w:tcPr>
          <w:p w:rsidR="005640D9" w:rsidRPr="005640D9" w:rsidRDefault="005640D9" w:rsidP="00BC569F">
            <w:pPr>
              <w:pStyle w:val="afffffff6"/>
            </w:pPr>
          </w:p>
        </w:tc>
        <w:tc>
          <w:tcPr>
            <w:tcW w:w="4188" w:type="dxa"/>
            <w:vMerge/>
            <w:tcBorders>
              <w:top w:val="single" w:sz="4" w:space="0" w:color="000000"/>
              <w:left w:val="single" w:sz="4" w:space="0" w:color="000000"/>
              <w:bottom w:val="single" w:sz="4" w:space="0" w:color="000000"/>
              <w:right w:val="single" w:sz="4" w:space="0" w:color="000000"/>
            </w:tcBorders>
            <w:vAlign w:val="center"/>
            <w:hideMark/>
          </w:tcPr>
          <w:p w:rsidR="005640D9" w:rsidRPr="005640D9" w:rsidRDefault="005640D9" w:rsidP="00BC569F">
            <w:pPr>
              <w:pStyle w:val="afffffff6"/>
            </w:pPr>
          </w:p>
        </w:tc>
        <w:tc>
          <w:tcPr>
            <w:tcW w:w="1378" w:type="dxa"/>
            <w:tcBorders>
              <w:top w:val="nil"/>
              <w:left w:val="nil"/>
              <w:bottom w:val="single" w:sz="4" w:space="0" w:color="000000"/>
              <w:right w:val="single" w:sz="4" w:space="0" w:color="000000"/>
            </w:tcBorders>
            <w:shd w:val="clear" w:color="000000" w:fill="FFFFFF"/>
            <w:vAlign w:val="center"/>
            <w:hideMark/>
          </w:tcPr>
          <w:p w:rsidR="005640D9" w:rsidRPr="005640D9" w:rsidRDefault="005640D9" w:rsidP="00BC569F">
            <w:pPr>
              <w:pStyle w:val="afffffff6"/>
            </w:pPr>
            <w:proofErr w:type="gramStart"/>
            <w:r w:rsidRPr="005640D9">
              <w:t>Установленная</w:t>
            </w:r>
            <w:proofErr w:type="gramEnd"/>
          </w:p>
        </w:tc>
        <w:tc>
          <w:tcPr>
            <w:tcW w:w="1348" w:type="dxa"/>
            <w:tcBorders>
              <w:top w:val="nil"/>
              <w:left w:val="nil"/>
              <w:bottom w:val="single" w:sz="4" w:space="0" w:color="000000"/>
              <w:right w:val="single" w:sz="4" w:space="0" w:color="000000"/>
            </w:tcBorders>
            <w:shd w:val="clear" w:color="00FFFF" w:fill="FFFFFF"/>
            <w:vAlign w:val="center"/>
            <w:hideMark/>
          </w:tcPr>
          <w:p w:rsidR="005640D9" w:rsidRPr="005640D9" w:rsidRDefault="00473933" w:rsidP="00BC569F">
            <w:pPr>
              <w:pStyle w:val="afffffff6"/>
            </w:pPr>
            <w:r w:rsidRPr="005640D9">
              <w:t>Располагаемая</w:t>
            </w:r>
          </w:p>
        </w:tc>
        <w:tc>
          <w:tcPr>
            <w:tcW w:w="1189" w:type="dxa"/>
            <w:tcBorders>
              <w:top w:val="nil"/>
              <w:left w:val="nil"/>
              <w:bottom w:val="single" w:sz="4" w:space="0" w:color="000000"/>
              <w:right w:val="single" w:sz="4" w:space="0" w:color="000000"/>
            </w:tcBorders>
            <w:shd w:val="clear" w:color="000000" w:fill="FFFFFF"/>
            <w:vAlign w:val="center"/>
            <w:hideMark/>
          </w:tcPr>
          <w:p w:rsidR="005640D9" w:rsidRPr="005640D9" w:rsidRDefault="005640D9" w:rsidP="00BC569F">
            <w:pPr>
              <w:pStyle w:val="afffffff6"/>
            </w:pPr>
            <w:r w:rsidRPr="005640D9">
              <w:t>Потери на собственные нужды</w:t>
            </w:r>
          </w:p>
        </w:tc>
        <w:tc>
          <w:tcPr>
            <w:tcW w:w="1139" w:type="dxa"/>
            <w:tcBorders>
              <w:top w:val="nil"/>
              <w:left w:val="nil"/>
              <w:bottom w:val="single" w:sz="4" w:space="0" w:color="000000"/>
              <w:right w:val="single" w:sz="4" w:space="0" w:color="000000"/>
            </w:tcBorders>
            <w:shd w:val="clear" w:color="000000" w:fill="FFFFFF"/>
            <w:vAlign w:val="center"/>
            <w:hideMark/>
          </w:tcPr>
          <w:p w:rsidR="005640D9" w:rsidRPr="005640D9" w:rsidRDefault="005640D9" w:rsidP="00BC569F">
            <w:pPr>
              <w:pStyle w:val="afffffff6"/>
            </w:pPr>
            <w:r w:rsidRPr="005640D9">
              <w:t>Мощность, нетто</w:t>
            </w:r>
          </w:p>
        </w:tc>
      </w:tr>
      <w:tr w:rsidR="00606CCE" w:rsidRPr="005640D9" w:rsidTr="00606CCE">
        <w:trPr>
          <w:trHeight w:val="20"/>
        </w:trPr>
        <w:tc>
          <w:tcPr>
            <w:tcW w:w="980" w:type="dxa"/>
            <w:tcBorders>
              <w:top w:val="nil"/>
              <w:left w:val="single" w:sz="4" w:space="0" w:color="000000"/>
              <w:bottom w:val="single" w:sz="4" w:space="0" w:color="000000"/>
              <w:right w:val="single" w:sz="4" w:space="0" w:color="000000"/>
            </w:tcBorders>
            <w:shd w:val="clear" w:color="auto" w:fill="auto"/>
            <w:vAlign w:val="center"/>
            <w:hideMark/>
          </w:tcPr>
          <w:p w:rsidR="00606CCE" w:rsidRPr="00BC569F" w:rsidRDefault="00606CCE" w:rsidP="00606CCE">
            <w:pPr>
              <w:pStyle w:val="afffffff6"/>
            </w:pPr>
            <w:r>
              <w:t>1</w:t>
            </w:r>
          </w:p>
        </w:tc>
        <w:tc>
          <w:tcPr>
            <w:tcW w:w="4188" w:type="dxa"/>
            <w:tcBorders>
              <w:top w:val="nil"/>
              <w:left w:val="nil"/>
              <w:bottom w:val="single" w:sz="4" w:space="0" w:color="000000"/>
              <w:right w:val="single" w:sz="4" w:space="0" w:color="000000"/>
            </w:tcBorders>
            <w:shd w:val="clear" w:color="auto" w:fill="auto"/>
            <w:vAlign w:val="center"/>
            <w:hideMark/>
          </w:tcPr>
          <w:p w:rsidR="00606CCE" w:rsidRPr="00BC569F" w:rsidRDefault="00606CCE" w:rsidP="00606CCE">
            <w:pPr>
              <w:pStyle w:val="afffffff6"/>
            </w:pPr>
            <w:r w:rsidRPr="00606CCE">
              <w:t>Котельная ВМЗ «Северная часть»</w:t>
            </w:r>
          </w:p>
        </w:tc>
        <w:tc>
          <w:tcPr>
            <w:tcW w:w="1378" w:type="dxa"/>
            <w:tcBorders>
              <w:top w:val="nil"/>
              <w:left w:val="nil"/>
              <w:bottom w:val="single" w:sz="4" w:space="0" w:color="000000"/>
              <w:right w:val="single" w:sz="4" w:space="0" w:color="000000"/>
            </w:tcBorders>
            <w:shd w:val="clear" w:color="auto" w:fill="auto"/>
            <w:vAlign w:val="center"/>
            <w:hideMark/>
          </w:tcPr>
          <w:p w:rsidR="00606CCE" w:rsidRPr="00BC569F" w:rsidRDefault="00606CCE" w:rsidP="00606CCE">
            <w:pPr>
              <w:pStyle w:val="afffffff6"/>
            </w:pPr>
            <w:r w:rsidRPr="00606CCE">
              <w:t>115,00</w:t>
            </w:r>
          </w:p>
        </w:tc>
        <w:tc>
          <w:tcPr>
            <w:tcW w:w="1348" w:type="dxa"/>
            <w:tcBorders>
              <w:top w:val="nil"/>
              <w:left w:val="nil"/>
              <w:bottom w:val="single" w:sz="4" w:space="0" w:color="000000"/>
              <w:right w:val="single" w:sz="4" w:space="0" w:color="000000"/>
            </w:tcBorders>
            <w:shd w:val="clear" w:color="auto" w:fill="auto"/>
            <w:vAlign w:val="center"/>
            <w:hideMark/>
          </w:tcPr>
          <w:p w:rsidR="00606CCE" w:rsidRPr="00BC569F" w:rsidRDefault="00606CCE" w:rsidP="00606CCE">
            <w:pPr>
              <w:pStyle w:val="afffffff6"/>
            </w:pPr>
            <w:r w:rsidRPr="00606CCE">
              <w:t>115,00</w:t>
            </w:r>
          </w:p>
        </w:tc>
        <w:tc>
          <w:tcPr>
            <w:tcW w:w="1189" w:type="dxa"/>
            <w:tcBorders>
              <w:top w:val="nil"/>
              <w:left w:val="nil"/>
              <w:bottom w:val="single" w:sz="4" w:space="0" w:color="000000"/>
              <w:right w:val="single" w:sz="4" w:space="0" w:color="000000"/>
            </w:tcBorders>
            <w:shd w:val="clear" w:color="auto" w:fill="auto"/>
            <w:vAlign w:val="center"/>
            <w:hideMark/>
          </w:tcPr>
          <w:p w:rsidR="00606CCE" w:rsidRPr="00BC569F" w:rsidRDefault="00606CCE" w:rsidP="00606CCE">
            <w:pPr>
              <w:pStyle w:val="afffffff6"/>
            </w:pPr>
            <w:r w:rsidRPr="00606CCE">
              <w:t>0,700</w:t>
            </w:r>
          </w:p>
        </w:tc>
        <w:tc>
          <w:tcPr>
            <w:tcW w:w="1139" w:type="dxa"/>
            <w:tcBorders>
              <w:top w:val="nil"/>
              <w:left w:val="nil"/>
              <w:bottom w:val="single" w:sz="4" w:space="0" w:color="000000"/>
              <w:right w:val="single" w:sz="4" w:space="0" w:color="000000"/>
            </w:tcBorders>
            <w:shd w:val="clear" w:color="auto" w:fill="auto"/>
            <w:vAlign w:val="center"/>
            <w:hideMark/>
          </w:tcPr>
          <w:p w:rsidR="00606CCE" w:rsidRPr="00BC569F" w:rsidRDefault="00606CCE" w:rsidP="00606CCE">
            <w:pPr>
              <w:pStyle w:val="afffffff6"/>
            </w:pPr>
            <w:r w:rsidRPr="00606CCE">
              <w:t>114,300</w:t>
            </w:r>
          </w:p>
        </w:tc>
      </w:tr>
      <w:tr w:rsidR="00606CCE" w:rsidRPr="005640D9" w:rsidTr="00606CCE">
        <w:trPr>
          <w:trHeight w:val="20"/>
        </w:trPr>
        <w:tc>
          <w:tcPr>
            <w:tcW w:w="980" w:type="dxa"/>
            <w:tcBorders>
              <w:top w:val="nil"/>
              <w:left w:val="single" w:sz="4" w:space="0" w:color="000000"/>
              <w:bottom w:val="single" w:sz="4" w:space="0" w:color="000000"/>
              <w:right w:val="single" w:sz="4" w:space="0" w:color="000000"/>
            </w:tcBorders>
            <w:shd w:val="clear" w:color="auto" w:fill="auto"/>
            <w:vAlign w:val="center"/>
            <w:hideMark/>
          </w:tcPr>
          <w:p w:rsidR="00606CCE" w:rsidRPr="00BC569F" w:rsidRDefault="00606CCE" w:rsidP="00606CCE">
            <w:pPr>
              <w:pStyle w:val="afffffff6"/>
            </w:pPr>
            <w:r>
              <w:t>2</w:t>
            </w:r>
          </w:p>
        </w:tc>
        <w:tc>
          <w:tcPr>
            <w:tcW w:w="4188" w:type="dxa"/>
            <w:tcBorders>
              <w:top w:val="nil"/>
              <w:left w:val="nil"/>
              <w:bottom w:val="single" w:sz="4" w:space="0" w:color="000000"/>
              <w:right w:val="single" w:sz="4" w:space="0" w:color="000000"/>
            </w:tcBorders>
            <w:shd w:val="clear" w:color="auto" w:fill="auto"/>
            <w:vAlign w:val="center"/>
            <w:hideMark/>
          </w:tcPr>
          <w:p w:rsidR="00606CCE" w:rsidRPr="00BC569F" w:rsidRDefault="00606CCE" w:rsidP="00606CCE">
            <w:pPr>
              <w:pStyle w:val="afffffff6"/>
            </w:pPr>
            <w:r w:rsidRPr="00606CCE">
              <w:t>Котельная «Южная часть» 20 МВт</w:t>
            </w:r>
          </w:p>
        </w:tc>
        <w:tc>
          <w:tcPr>
            <w:tcW w:w="1378" w:type="dxa"/>
            <w:tcBorders>
              <w:top w:val="nil"/>
              <w:left w:val="nil"/>
              <w:bottom w:val="single" w:sz="4" w:space="0" w:color="000000"/>
              <w:right w:val="single" w:sz="4" w:space="0" w:color="000000"/>
            </w:tcBorders>
            <w:shd w:val="clear" w:color="auto" w:fill="auto"/>
            <w:vAlign w:val="center"/>
            <w:hideMark/>
          </w:tcPr>
          <w:p w:rsidR="00606CCE" w:rsidRPr="00BC569F" w:rsidRDefault="00606CCE" w:rsidP="00606CCE">
            <w:pPr>
              <w:pStyle w:val="afffffff6"/>
            </w:pPr>
            <w:r w:rsidRPr="00606CCE">
              <w:t>17,20</w:t>
            </w:r>
          </w:p>
        </w:tc>
        <w:tc>
          <w:tcPr>
            <w:tcW w:w="1348" w:type="dxa"/>
            <w:tcBorders>
              <w:top w:val="nil"/>
              <w:left w:val="nil"/>
              <w:bottom w:val="single" w:sz="4" w:space="0" w:color="000000"/>
              <w:right w:val="single" w:sz="4" w:space="0" w:color="000000"/>
            </w:tcBorders>
            <w:shd w:val="clear" w:color="auto" w:fill="auto"/>
            <w:vAlign w:val="center"/>
            <w:hideMark/>
          </w:tcPr>
          <w:p w:rsidR="00606CCE" w:rsidRPr="00BC569F" w:rsidRDefault="00606CCE" w:rsidP="00606CCE">
            <w:pPr>
              <w:pStyle w:val="afffffff6"/>
            </w:pPr>
            <w:r w:rsidRPr="00606CCE">
              <w:t>17,20</w:t>
            </w:r>
          </w:p>
        </w:tc>
        <w:tc>
          <w:tcPr>
            <w:tcW w:w="1189" w:type="dxa"/>
            <w:tcBorders>
              <w:top w:val="nil"/>
              <w:left w:val="nil"/>
              <w:bottom w:val="single" w:sz="4" w:space="0" w:color="000000"/>
              <w:right w:val="single" w:sz="4" w:space="0" w:color="000000"/>
            </w:tcBorders>
            <w:shd w:val="clear" w:color="auto" w:fill="auto"/>
            <w:vAlign w:val="center"/>
            <w:hideMark/>
          </w:tcPr>
          <w:p w:rsidR="00606CCE" w:rsidRPr="00BC569F" w:rsidRDefault="00606CCE" w:rsidP="00606CCE">
            <w:pPr>
              <w:pStyle w:val="afffffff6"/>
            </w:pPr>
            <w:r w:rsidRPr="00606CCE">
              <w:t>0,456</w:t>
            </w:r>
          </w:p>
        </w:tc>
        <w:tc>
          <w:tcPr>
            <w:tcW w:w="1139" w:type="dxa"/>
            <w:tcBorders>
              <w:top w:val="nil"/>
              <w:left w:val="nil"/>
              <w:bottom w:val="single" w:sz="4" w:space="0" w:color="000000"/>
              <w:right w:val="single" w:sz="4" w:space="0" w:color="000000"/>
            </w:tcBorders>
            <w:shd w:val="clear" w:color="auto" w:fill="auto"/>
            <w:vAlign w:val="center"/>
            <w:hideMark/>
          </w:tcPr>
          <w:p w:rsidR="00606CCE" w:rsidRPr="00BC569F" w:rsidRDefault="00606CCE" w:rsidP="00606CCE">
            <w:pPr>
              <w:pStyle w:val="afffffff6"/>
            </w:pPr>
            <w:r w:rsidRPr="00606CCE">
              <w:t>16,744</w:t>
            </w:r>
          </w:p>
        </w:tc>
      </w:tr>
      <w:tr w:rsidR="00606CCE" w:rsidRPr="005640D9" w:rsidTr="00606CCE">
        <w:trPr>
          <w:trHeight w:val="20"/>
        </w:trPr>
        <w:tc>
          <w:tcPr>
            <w:tcW w:w="980" w:type="dxa"/>
            <w:tcBorders>
              <w:top w:val="nil"/>
              <w:left w:val="single" w:sz="4" w:space="0" w:color="000000"/>
              <w:bottom w:val="single" w:sz="4" w:space="0" w:color="000000"/>
              <w:right w:val="single" w:sz="4" w:space="0" w:color="000000"/>
            </w:tcBorders>
            <w:shd w:val="clear" w:color="auto" w:fill="auto"/>
            <w:vAlign w:val="center"/>
            <w:hideMark/>
          </w:tcPr>
          <w:p w:rsidR="00606CCE" w:rsidRPr="00BC569F" w:rsidRDefault="00606CCE" w:rsidP="00606CCE">
            <w:pPr>
              <w:pStyle w:val="afffffff6"/>
            </w:pPr>
            <w:r>
              <w:t>3</w:t>
            </w:r>
          </w:p>
        </w:tc>
        <w:tc>
          <w:tcPr>
            <w:tcW w:w="4188" w:type="dxa"/>
            <w:tcBorders>
              <w:top w:val="nil"/>
              <w:left w:val="nil"/>
              <w:bottom w:val="single" w:sz="4" w:space="0" w:color="000000"/>
              <w:right w:val="single" w:sz="4" w:space="0" w:color="000000"/>
            </w:tcBorders>
            <w:shd w:val="clear" w:color="auto" w:fill="auto"/>
            <w:vAlign w:val="center"/>
            <w:hideMark/>
          </w:tcPr>
          <w:p w:rsidR="00606CCE" w:rsidRPr="00BC569F" w:rsidRDefault="00606CCE" w:rsidP="00606CCE">
            <w:pPr>
              <w:pStyle w:val="afffffff6"/>
            </w:pPr>
            <w:r w:rsidRPr="00606CCE">
              <w:t>Котельная «Южная часть» 5 МВт</w:t>
            </w:r>
          </w:p>
        </w:tc>
        <w:tc>
          <w:tcPr>
            <w:tcW w:w="1378" w:type="dxa"/>
            <w:tcBorders>
              <w:top w:val="nil"/>
              <w:left w:val="nil"/>
              <w:bottom w:val="single" w:sz="4" w:space="0" w:color="000000"/>
              <w:right w:val="single" w:sz="4" w:space="0" w:color="000000"/>
            </w:tcBorders>
            <w:shd w:val="clear" w:color="auto" w:fill="auto"/>
            <w:vAlign w:val="center"/>
            <w:hideMark/>
          </w:tcPr>
          <w:p w:rsidR="00606CCE" w:rsidRPr="00BC569F" w:rsidRDefault="00606CCE" w:rsidP="00606CCE">
            <w:pPr>
              <w:pStyle w:val="afffffff6"/>
            </w:pPr>
            <w:r w:rsidRPr="00606CCE">
              <w:t>4,30</w:t>
            </w:r>
          </w:p>
        </w:tc>
        <w:tc>
          <w:tcPr>
            <w:tcW w:w="1348" w:type="dxa"/>
            <w:tcBorders>
              <w:top w:val="nil"/>
              <w:left w:val="nil"/>
              <w:bottom w:val="single" w:sz="4" w:space="0" w:color="000000"/>
              <w:right w:val="single" w:sz="4" w:space="0" w:color="000000"/>
            </w:tcBorders>
            <w:shd w:val="clear" w:color="auto" w:fill="auto"/>
            <w:vAlign w:val="center"/>
            <w:hideMark/>
          </w:tcPr>
          <w:p w:rsidR="00606CCE" w:rsidRPr="00BC569F" w:rsidRDefault="00606CCE" w:rsidP="00606CCE">
            <w:pPr>
              <w:pStyle w:val="afffffff6"/>
            </w:pPr>
            <w:r w:rsidRPr="00606CCE">
              <w:t>4,30</w:t>
            </w:r>
          </w:p>
        </w:tc>
        <w:tc>
          <w:tcPr>
            <w:tcW w:w="1189" w:type="dxa"/>
            <w:tcBorders>
              <w:top w:val="nil"/>
              <w:left w:val="nil"/>
              <w:bottom w:val="single" w:sz="4" w:space="0" w:color="000000"/>
              <w:right w:val="single" w:sz="4" w:space="0" w:color="000000"/>
            </w:tcBorders>
            <w:shd w:val="clear" w:color="auto" w:fill="auto"/>
            <w:vAlign w:val="center"/>
            <w:hideMark/>
          </w:tcPr>
          <w:p w:rsidR="00606CCE" w:rsidRPr="00BC569F" w:rsidRDefault="00606CCE" w:rsidP="00606CCE">
            <w:pPr>
              <w:pStyle w:val="afffffff6"/>
            </w:pPr>
            <w:r w:rsidRPr="00606CCE">
              <w:t>0,064</w:t>
            </w:r>
          </w:p>
        </w:tc>
        <w:tc>
          <w:tcPr>
            <w:tcW w:w="1139" w:type="dxa"/>
            <w:tcBorders>
              <w:top w:val="nil"/>
              <w:left w:val="nil"/>
              <w:bottom w:val="single" w:sz="4" w:space="0" w:color="000000"/>
              <w:right w:val="single" w:sz="4" w:space="0" w:color="000000"/>
            </w:tcBorders>
            <w:shd w:val="clear" w:color="auto" w:fill="auto"/>
            <w:vAlign w:val="center"/>
            <w:hideMark/>
          </w:tcPr>
          <w:p w:rsidR="00606CCE" w:rsidRPr="00BC569F" w:rsidRDefault="00606CCE" w:rsidP="00606CCE">
            <w:pPr>
              <w:pStyle w:val="afffffff6"/>
            </w:pPr>
            <w:r w:rsidRPr="00606CCE">
              <w:t>4,236</w:t>
            </w:r>
          </w:p>
        </w:tc>
      </w:tr>
      <w:tr w:rsidR="00606CCE" w:rsidRPr="005640D9" w:rsidTr="00606CCE">
        <w:trPr>
          <w:trHeight w:val="20"/>
        </w:trPr>
        <w:tc>
          <w:tcPr>
            <w:tcW w:w="980" w:type="dxa"/>
            <w:tcBorders>
              <w:top w:val="nil"/>
              <w:left w:val="single" w:sz="4" w:space="0" w:color="000000"/>
              <w:bottom w:val="single" w:sz="4" w:space="0" w:color="000000"/>
              <w:right w:val="single" w:sz="4" w:space="0" w:color="000000"/>
            </w:tcBorders>
            <w:shd w:val="clear" w:color="auto" w:fill="auto"/>
            <w:vAlign w:val="center"/>
            <w:hideMark/>
          </w:tcPr>
          <w:p w:rsidR="00606CCE" w:rsidRPr="00BC569F" w:rsidRDefault="00606CCE" w:rsidP="00606CCE">
            <w:pPr>
              <w:pStyle w:val="afffffff6"/>
            </w:pPr>
            <w:r>
              <w:t>4</w:t>
            </w:r>
          </w:p>
        </w:tc>
        <w:tc>
          <w:tcPr>
            <w:tcW w:w="4188" w:type="dxa"/>
            <w:tcBorders>
              <w:top w:val="nil"/>
              <w:left w:val="nil"/>
              <w:bottom w:val="single" w:sz="4" w:space="0" w:color="000000"/>
              <w:right w:val="single" w:sz="4" w:space="0" w:color="000000"/>
            </w:tcBorders>
            <w:shd w:val="clear" w:color="auto" w:fill="auto"/>
            <w:vAlign w:val="center"/>
            <w:hideMark/>
          </w:tcPr>
          <w:p w:rsidR="00606CCE" w:rsidRPr="00BC569F" w:rsidRDefault="00606CCE" w:rsidP="00606CCE">
            <w:pPr>
              <w:pStyle w:val="afffffff6"/>
            </w:pPr>
            <w:r w:rsidRPr="00606CCE">
              <w:t xml:space="preserve">Котельная п. </w:t>
            </w:r>
            <w:proofErr w:type="gramStart"/>
            <w:r w:rsidRPr="00606CCE">
              <w:t>Вьюжный</w:t>
            </w:r>
            <w:proofErr w:type="gramEnd"/>
          </w:p>
        </w:tc>
        <w:tc>
          <w:tcPr>
            <w:tcW w:w="1378" w:type="dxa"/>
            <w:tcBorders>
              <w:top w:val="nil"/>
              <w:left w:val="nil"/>
              <w:bottom w:val="single" w:sz="4" w:space="0" w:color="000000"/>
              <w:right w:val="single" w:sz="4" w:space="0" w:color="000000"/>
            </w:tcBorders>
            <w:shd w:val="clear" w:color="auto" w:fill="auto"/>
            <w:vAlign w:val="center"/>
            <w:hideMark/>
          </w:tcPr>
          <w:p w:rsidR="00606CCE" w:rsidRPr="00BC569F" w:rsidRDefault="00606CCE" w:rsidP="00606CCE">
            <w:pPr>
              <w:pStyle w:val="afffffff6"/>
            </w:pPr>
            <w:r w:rsidRPr="00606CCE">
              <w:t>2,48</w:t>
            </w:r>
          </w:p>
        </w:tc>
        <w:tc>
          <w:tcPr>
            <w:tcW w:w="1348" w:type="dxa"/>
            <w:tcBorders>
              <w:top w:val="nil"/>
              <w:left w:val="nil"/>
              <w:bottom w:val="single" w:sz="4" w:space="0" w:color="000000"/>
              <w:right w:val="single" w:sz="4" w:space="0" w:color="000000"/>
            </w:tcBorders>
            <w:shd w:val="clear" w:color="auto" w:fill="auto"/>
            <w:vAlign w:val="center"/>
            <w:hideMark/>
          </w:tcPr>
          <w:p w:rsidR="00606CCE" w:rsidRPr="00BC569F" w:rsidRDefault="00606CCE" w:rsidP="00606CCE">
            <w:pPr>
              <w:pStyle w:val="afffffff6"/>
            </w:pPr>
            <w:r w:rsidRPr="00606CCE">
              <w:t>2,48</w:t>
            </w:r>
          </w:p>
        </w:tc>
        <w:tc>
          <w:tcPr>
            <w:tcW w:w="1189" w:type="dxa"/>
            <w:tcBorders>
              <w:top w:val="nil"/>
              <w:left w:val="nil"/>
              <w:bottom w:val="single" w:sz="4" w:space="0" w:color="000000"/>
              <w:right w:val="single" w:sz="4" w:space="0" w:color="000000"/>
            </w:tcBorders>
            <w:shd w:val="clear" w:color="auto" w:fill="auto"/>
            <w:vAlign w:val="center"/>
            <w:hideMark/>
          </w:tcPr>
          <w:p w:rsidR="00606CCE" w:rsidRPr="00BC569F" w:rsidRDefault="00606CCE" w:rsidP="00606CCE">
            <w:pPr>
              <w:pStyle w:val="afffffff6"/>
            </w:pPr>
            <w:r w:rsidRPr="00606CCE">
              <w:t>0,042</w:t>
            </w:r>
          </w:p>
        </w:tc>
        <w:tc>
          <w:tcPr>
            <w:tcW w:w="1139" w:type="dxa"/>
            <w:tcBorders>
              <w:top w:val="nil"/>
              <w:left w:val="nil"/>
              <w:bottom w:val="single" w:sz="4" w:space="0" w:color="000000"/>
              <w:right w:val="single" w:sz="4" w:space="0" w:color="000000"/>
            </w:tcBorders>
            <w:shd w:val="clear" w:color="auto" w:fill="auto"/>
            <w:vAlign w:val="center"/>
            <w:hideMark/>
          </w:tcPr>
          <w:p w:rsidR="00606CCE" w:rsidRPr="00BC569F" w:rsidRDefault="00606CCE" w:rsidP="00606CCE">
            <w:pPr>
              <w:pStyle w:val="afffffff6"/>
            </w:pPr>
            <w:r w:rsidRPr="00606CCE">
              <w:t>2,438</w:t>
            </w:r>
          </w:p>
        </w:tc>
      </w:tr>
      <w:tr w:rsidR="00606CCE" w:rsidRPr="005640D9" w:rsidTr="00606CCE">
        <w:trPr>
          <w:trHeight w:val="20"/>
        </w:trPr>
        <w:tc>
          <w:tcPr>
            <w:tcW w:w="980" w:type="dxa"/>
            <w:tcBorders>
              <w:top w:val="nil"/>
              <w:left w:val="single" w:sz="4" w:space="0" w:color="000000"/>
              <w:bottom w:val="single" w:sz="4" w:space="0" w:color="000000"/>
              <w:right w:val="single" w:sz="4" w:space="0" w:color="000000"/>
            </w:tcBorders>
            <w:shd w:val="clear" w:color="auto" w:fill="auto"/>
            <w:noWrap/>
            <w:vAlign w:val="bottom"/>
            <w:hideMark/>
          </w:tcPr>
          <w:p w:rsidR="00606CCE" w:rsidRPr="00BC569F" w:rsidRDefault="00606CCE" w:rsidP="00606CCE">
            <w:pPr>
              <w:pStyle w:val="afffffff6"/>
            </w:pPr>
            <w:r w:rsidRPr="00BC569F">
              <w:t> </w:t>
            </w:r>
          </w:p>
        </w:tc>
        <w:tc>
          <w:tcPr>
            <w:tcW w:w="4188" w:type="dxa"/>
            <w:tcBorders>
              <w:top w:val="nil"/>
              <w:left w:val="nil"/>
              <w:bottom w:val="single" w:sz="4" w:space="0" w:color="000000"/>
              <w:right w:val="single" w:sz="4" w:space="0" w:color="000000"/>
            </w:tcBorders>
            <w:shd w:val="clear" w:color="auto" w:fill="auto"/>
            <w:vAlign w:val="center"/>
            <w:hideMark/>
          </w:tcPr>
          <w:p w:rsidR="00606CCE" w:rsidRPr="00606CCE" w:rsidRDefault="00606CCE" w:rsidP="00606CCE">
            <w:pPr>
              <w:pStyle w:val="afffffff6"/>
              <w:rPr>
                <w:b/>
              </w:rPr>
            </w:pPr>
            <w:r w:rsidRPr="00606CCE">
              <w:rPr>
                <w:b/>
              </w:rPr>
              <w:t>Итого</w:t>
            </w:r>
            <w:r>
              <w:rPr>
                <w:b/>
              </w:rPr>
              <w:t>:</w:t>
            </w:r>
          </w:p>
        </w:tc>
        <w:tc>
          <w:tcPr>
            <w:tcW w:w="1378" w:type="dxa"/>
            <w:tcBorders>
              <w:top w:val="nil"/>
              <w:left w:val="nil"/>
              <w:bottom w:val="single" w:sz="4" w:space="0" w:color="000000"/>
              <w:right w:val="single" w:sz="4" w:space="0" w:color="000000"/>
            </w:tcBorders>
            <w:shd w:val="clear" w:color="auto" w:fill="auto"/>
            <w:vAlign w:val="center"/>
            <w:hideMark/>
          </w:tcPr>
          <w:p w:rsidR="00606CCE" w:rsidRPr="00606CCE" w:rsidRDefault="00606CCE" w:rsidP="00606CCE">
            <w:pPr>
              <w:pStyle w:val="afffffff6"/>
              <w:rPr>
                <w:b/>
              </w:rPr>
            </w:pPr>
            <w:r w:rsidRPr="00606CCE">
              <w:rPr>
                <w:b/>
              </w:rPr>
              <w:t>138,980</w:t>
            </w:r>
          </w:p>
        </w:tc>
        <w:tc>
          <w:tcPr>
            <w:tcW w:w="1348" w:type="dxa"/>
            <w:tcBorders>
              <w:top w:val="nil"/>
              <w:left w:val="nil"/>
              <w:bottom w:val="single" w:sz="4" w:space="0" w:color="000000"/>
              <w:right w:val="single" w:sz="4" w:space="0" w:color="000000"/>
            </w:tcBorders>
            <w:shd w:val="clear" w:color="auto" w:fill="auto"/>
            <w:vAlign w:val="center"/>
            <w:hideMark/>
          </w:tcPr>
          <w:p w:rsidR="00606CCE" w:rsidRPr="00606CCE" w:rsidRDefault="00606CCE" w:rsidP="00606CCE">
            <w:pPr>
              <w:pStyle w:val="afffffff6"/>
              <w:rPr>
                <w:b/>
              </w:rPr>
            </w:pPr>
            <w:r w:rsidRPr="00606CCE">
              <w:rPr>
                <w:b/>
              </w:rPr>
              <w:t>138,980</w:t>
            </w:r>
          </w:p>
        </w:tc>
        <w:tc>
          <w:tcPr>
            <w:tcW w:w="1189" w:type="dxa"/>
            <w:tcBorders>
              <w:top w:val="nil"/>
              <w:left w:val="nil"/>
              <w:bottom w:val="single" w:sz="4" w:space="0" w:color="000000"/>
              <w:right w:val="single" w:sz="4" w:space="0" w:color="000000"/>
            </w:tcBorders>
            <w:shd w:val="clear" w:color="auto" w:fill="auto"/>
            <w:vAlign w:val="center"/>
            <w:hideMark/>
          </w:tcPr>
          <w:p w:rsidR="00606CCE" w:rsidRPr="00606CCE" w:rsidRDefault="00606CCE" w:rsidP="00606CCE">
            <w:pPr>
              <w:pStyle w:val="afffffff6"/>
              <w:rPr>
                <w:b/>
              </w:rPr>
            </w:pPr>
            <w:r w:rsidRPr="00606CCE">
              <w:rPr>
                <w:b/>
              </w:rPr>
              <w:t>1,262</w:t>
            </w:r>
          </w:p>
        </w:tc>
        <w:tc>
          <w:tcPr>
            <w:tcW w:w="1139" w:type="dxa"/>
            <w:tcBorders>
              <w:top w:val="nil"/>
              <w:left w:val="nil"/>
              <w:bottom w:val="single" w:sz="4" w:space="0" w:color="000000"/>
              <w:right w:val="single" w:sz="4" w:space="0" w:color="000000"/>
            </w:tcBorders>
            <w:shd w:val="clear" w:color="auto" w:fill="auto"/>
            <w:vAlign w:val="center"/>
            <w:hideMark/>
          </w:tcPr>
          <w:p w:rsidR="00606CCE" w:rsidRPr="00606CCE" w:rsidRDefault="00606CCE" w:rsidP="00606CCE">
            <w:pPr>
              <w:pStyle w:val="afffffff6"/>
              <w:rPr>
                <w:b/>
              </w:rPr>
            </w:pPr>
            <w:r w:rsidRPr="00606CCE">
              <w:rPr>
                <w:b/>
              </w:rPr>
              <w:t>137,718</w:t>
            </w:r>
          </w:p>
        </w:tc>
      </w:tr>
    </w:tbl>
    <w:p w:rsidR="008B2498" w:rsidRPr="00835ADE" w:rsidRDefault="008B2498" w:rsidP="00F75A02">
      <w:pPr>
        <w:pStyle w:val="36"/>
        <w:numPr>
          <w:ilvl w:val="2"/>
          <w:numId w:val="11"/>
        </w:numPr>
        <w:tabs>
          <w:tab w:val="left" w:pos="1276"/>
        </w:tabs>
        <w:spacing w:before="360"/>
        <w:ind w:left="0" w:firstLine="567"/>
      </w:pPr>
      <w:r w:rsidRPr="00835ADE">
        <w:t>Ограничения тепловой мощности и параметры располагаемой те</w:t>
      </w:r>
      <w:r w:rsidRPr="00835ADE">
        <w:t>п</w:t>
      </w:r>
      <w:r w:rsidRPr="00835ADE">
        <w:t>ловой мощности</w:t>
      </w:r>
    </w:p>
    <w:p w:rsidR="008B2498" w:rsidRPr="00835ADE" w:rsidRDefault="001F2D95" w:rsidP="00BF4084">
      <w:pPr>
        <w:pStyle w:val="Afff7"/>
      </w:pPr>
      <w:r w:rsidRPr="00835ADE">
        <w:t xml:space="preserve">Располагаемая мощность источника тепловой энергии — это </w:t>
      </w:r>
      <w:r w:rsidR="003C06B2" w:rsidRPr="00835ADE">
        <w:t>величина, равная установле</w:t>
      </w:r>
      <w:r w:rsidR="003C06B2" w:rsidRPr="00835ADE">
        <w:t>н</w:t>
      </w:r>
      <w:r w:rsidR="003C06B2" w:rsidRPr="00835ADE">
        <w:t>ной мощности источника тепловой энергии за вычетом мощности, не реализуемой по техническим причинам.</w:t>
      </w:r>
      <w:r w:rsidRPr="00835ADE">
        <w:t xml:space="preserve"> </w:t>
      </w:r>
      <w:r w:rsidR="00AC49D0" w:rsidRPr="00835ADE">
        <w:t>О</w:t>
      </w:r>
      <w:r w:rsidR="0012130E" w:rsidRPr="00835ADE">
        <w:t>граничения тепловой мощности котельного оборудования</w:t>
      </w:r>
      <w:r w:rsidR="00AC49D0" w:rsidRPr="00835ADE">
        <w:t xml:space="preserve"> эксплуатирующ</w:t>
      </w:r>
      <w:r w:rsidR="00606CCE">
        <w:t>их</w:t>
      </w:r>
      <w:r w:rsidR="00AC49D0" w:rsidRPr="00835ADE">
        <w:t xml:space="preserve"> орган</w:t>
      </w:r>
      <w:r w:rsidR="00AC49D0" w:rsidRPr="00835ADE">
        <w:t>и</w:t>
      </w:r>
      <w:r w:rsidR="00AC49D0" w:rsidRPr="00835ADE">
        <w:t>заци</w:t>
      </w:r>
      <w:r w:rsidR="00606CCE">
        <w:t>й</w:t>
      </w:r>
      <w:r w:rsidR="0012130E" w:rsidRPr="00835ADE">
        <w:t xml:space="preserve"> </w:t>
      </w:r>
      <w:r w:rsidR="00ED7C02">
        <w:t>Волчанского</w:t>
      </w:r>
      <w:r w:rsidR="000238EB">
        <w:t xml:space="preserve"> городского округа</w:t>
      </w:r>
      <w:r w:rsidR="00606CCE">
        <w:t xml:space="preserve"> отсутствуют и</w:t>
      </w:r>
      <w:r w:rsidRPr="00835ADE">
        <w:t xml:space="preserve"> представлены в таблице</w:t>
      </w:r>
      <w:r w:rsidR="008F624E" w:rsidRPr="00835ADE">
        <w:t xml:space="preserve"> </w:t>
      </w:r>
      <w:r w:rsidR="00B30A7C">
        <w:fldChar w:fldCharType="begin"/>
      </w:r>
      <w:r w:rsidR="00B30A7C">
        <w:instrText xml:space="preserve"> REF _Ref435528420 \h  \* MERGEFORMAT </w:instrText>
      </w:r>
      <w:r w:rsidR="00B30A7C">
        <w:fldChar w:fldCharType="separate"/>
      </w:r>
      <w:r w:rsidR="004A0BBD" w:rsidRPr="004A0BBD">
        <w:rPr>
          <w:vanish/>
        </w:rPr>
        <w:t>Таблица 6</w:t>
      </w:r>
      <w:r w:rsidR="00B30A7C">
        <w:fldChar w:fldCharType="end"/>
      </w:r>
      <w:r w:rsidRPr="00835ADE">
        <w:t>.</w:t>
      </w:r>
      <w:r w:rsidR="008F624E" w:rsidRPr="00835ADE">
        <w:t xml:space="preserve"> </w:t>
      </w:r>
    </w:p>
    <w:p w:rsidR="008B2498" w:rsidRPr="00835ADE" w:rsidRDefault="008B2498" w:rsidP="00F75A02">
      <w:pPr>
        <w:pStyle w:val="36"/>
        <w:numPr>
          <w:ilvl w:val="2"/>
          <w:numId w:val="11"/>
        </w:numPr>
        <w:tabs>
          <w:tab w:val="left" w:pos="1276"/>
        </w:tabs>
        <w:ind w:left="0" w:firstLine="567"/>
      </w:pPr>
      <w:r w:rsidRPr="00835ADE">
        <w:t>Объем потребления тепловой энергии (мощности) и теплоносителя на собственные и хозяйственные нужды и параметры тепловой мощности нетто</w:t>
      </w:r>
    </w:p>
    <w:p w:rsidR="007E014D" w:rsidRPr="00884080" w:rsidRDefault="00FB6230" w:rsidP="00BF4084">
      <w:pPr>
        <w:pStyle w:val="Afff7"/>
        <w:rPr>
          <w:highlight w:val="yellow"/>
        </w:rPr>
      </w:pPr>
      <w:r w:rsidRPr="00835ADE">
        <w:t>Данные об объемах потребления тепловой энергии (мощности) и теплоносителя на со</w:t>
      </w:r>
      <w:r w:rsidRPr="00835ADE">
        <w:t>б</w:t>
      </w:r>
      <w:r w:rsidRPr="00835ADE">
        <w:t>ственные и хозяйственные нужды</w:t>
      </w:r>
      <w:r w:rsidR="00F70D6B" w:rsidRPr="00835ADE">
        <w:t xml:space="preserve">, а также параметры тепловой мощности нетто </w:t>
      </w:r>
      <w:r w:rsidRPr="00835ADE">
        <w:t>приведен</w:t>
      </w:r>
      <w:r w:rsidR="00F70D6B" w:rsidRPr="00835ADE">
        <w:t>ы</w:t>
      </w:r>
      <w:r w:rsidRPr="00835ADE">
        <w:t xml:space="preserve"> в та</w:t>
      </w:r>
      <w:r w:rsidRPr="00835ADE">
        <w:t>б</w:t>
      </w:r>
      <w:r w:rsidRPr="00835ADE">
        <w:t>лице</w:t>
      </w:r>
      <w:r w:rsidR="0012130E" w:rsidRPr="00835ADE">
        <w:t xml:space="preserve"> </w:t>
      </w:r>
      <w:r w:rsidR="00B30A7C">
        <w:fldChar w:fldCharType="begin"/>
      </w:r>
      <w:r w:rsidR="00B30A7C">
        <w:instrText xml:space="preserve"> REF _Ref435528420 \h  \* MERGEFORMAT </w:instrText>
      </w:r>
      <w:r w:rsidR="00B30A7C">
        <w:fldChar w:fldCharType="separate"/>
      </w:r>
      <w:r w:rsidR="004A0BBD" w:rsidRPr="004A0BBD">
        <w:rPr>
          <w:vanish/>
        </w:rPr>
        <w:t>Таблица 6</w:t>
      </w:r>
      <w:r w:rsidR="00B30A7C">
        <w:fldChar w:fldCharType="end"/>
      </w:r>
      <w:r w:rsidRPr="00D02B08">
        <w:t>.</w:t>
      </w:r>
    </w:p>
    <w:p w:rsidR="008B2498" w:rsidRPr="00835ADE" w:rsidRDefault="008B2498" w:rsidP="00F75A02">
      <w:pPr>
        <w:pStyle w:val="36"/>
        <w:numPr>
          <w:ilvl w:val="2"/>
          <w:numId w:val="11"/>
        </w:numPr>
        <w:tabs>
          <w:tab w:val="left" w:pos="1276"/>
        </w:tabs>
        <w:spacing w:before="360"/>
        <w:ind w:left="0" w:firstLine="567"/>
      </w:pPr>
      <w:r w:rsidRPr="00835ADE">
        <w:lastRenderedPageBreak/>
        <w:t>Срок ввода в эксплуатацию теплофикационного оборудования, год п</w:t>
      </w:r>
      <w:r w:rsidRPr="00835ADE">
        <w:t>о</w:t>
      </w:r>
      <w:r w:rsidRPr="00835ADE">
        <w:t>следнего освидетельствования при допуске к эксплуатации после ремонтов, год продления ресурса и мероприятия по продлению ресурса</w:t>
      </w:r>
    </w:p>
    <w:p w:rsidR="008B2498" w:rsidRPr="00835ADE" w:rsidRDefault="00997F79" w:rsidP="00BF4084">
      <w:pPr>
        <w:pStyle w:val="Afff7"/>
      </w:pPr>
      <w:r w:rsidRPr="00835ADE">
        <w:t>Год ввода в эксплуат</w:t>
      </w:r>
      <w:r w:rsidR="00BB62C6" w:rsidRPr="00835ADE">
        <w:t>ацию теплофикационного оборудования</w:t>
      </w:r>
      <w:r w:rsidR="00A304FC" w:rsidRPr="00835ADE">
        <w:t>, год последнего освидетел</w:t>
      </w:r>
      <w:r w:rsidR="00A304FC" w:rsidRPr="00835ADE">
        <w:t>ь</w:t>
      </w:r>
      <w:r w:rsidR="00A304FC" w:rsidRPr="00835ADE">
        <w:t xml:space="preserve">ствования при допуске к эксплуатации после ремонтов, год продления ресурса </w:t>
      </w:r>
      <w:r w:rsidR="004B76DC" w:rsidRPr="00835ADE">
        <w:t>представлен</w:t>
      </w:r>
      <w:r w:rsidR="00A304FC" w:rsidRPr="00835ADE">
        <w:t>ы</w:t>
      </w:r>
      <w:r w:rsidR="004B76DC" w:rsidRPr="00835ADE">
        <w:t xml:space="preserve"> </w:t>
      </w:r>
      <w:r w:rsidR="00A304FC" w:rsidRPr="00835ADE">
        <w:t>в таблиц</w:t>
      </w:r>
      <w:r w:rsidR="0001703D" w:rsidRPr="00835ADE">
        <w:t>ах</w:t>
      </w:r>
      <w:r w:rsidR="00A304FC" w:rsidRPr="00835ADE">
        <w:t xml:space="preserve"> </w:t>
      </w:r>
      <w:r w:rsidR="00B30A7C">
        <w:fldChar w:fldCharType="begin"/>
      </w:r>
      <w:r w:rsidR="00B30A7C">
        <w:instrText xml:space="preserve"> REF _Ref435530061 \h  \* MERGEFORMAT </w:instrText>
      </w:r>
      <w:r w:rsidR="00B30A7C">
        <w:fldChar w:fldCharType="separate"/>
      </w:r>
      <w:r w:rsidR="004A0BBD" w:rsidRPr="004A0BBD">
        <w:rPr>
          <w:vanish/>
        </w:rPr>
        <w:t>Таблица 3</w:t>
      </w:r>
      <w:r w:rsidR="00B30A7C">
        <w:fldChar w:fldCharType="end"/>
      </w:r>
      <w:r w:rsidR="0001703D" w:rsidRPr="00835ADE">
        <w:t xml:space="preserve"> и </w:t>
      </w:r>
      <w:r w:rsidR="00B30A7C">
        <w:fldChar w:fldCharType="begin"/>
      </w:r>
      <w:r w:rsidR="00B30A7C">
        <w:instrText xml:space="preserve"> REF _Ref436826304 \h  \* MERGEFORMAT </w:instrText>
      </w:r>
      <w:r w:rsidR="00B30A7C">
        <w:fldChar w:fldCharType="separate"/>
      </w:r>
      <w:r w:rsidR="004A0BBD" w:rsidRPr="004A0BBD">
        <w:rPr>
          <w:vanish/>
        </w:rPr>
        <w:t>Таблица 5</w:t>
      </w:r>
      <w:r w:rsidR="00B30A7C">
        <w:fldChar w:fldCharType="end"/>
      </w:r>
      <w:r w:rsidR="00A304FC" w:rsidRPr="00835ADE">
        <w:t>.</w:t>
      </w:r>
    </w:p>
    <w:p w:rsidR="008B2498" w:rsidRPr="00835ADE" w:rsidRDefault="008B2498" w:rsidP="00F75A02">
      <w:pPr>
        <w:pStyle w:val="36"/>
        <w:numPr>
          <w:ilvl w:val="2"/>
          <w:numId w:val="11"/>
        </w:numPr>
        <w:tabs>
          <w:tab w:val="left" w:pos="1276"/>
        </w:tabs>
        <w:spacing w:before="360"/>
        <w:ind w:left="0" w:firstLine="567"/>
      </w:pPr>
      <w:r w:rsidRPr="00835ADE">
        <w:t>Схемы выдачи тепловой мощности, структура теплофикационных установок (если источник тепловой энергии - источник комбинированной выр</w:t>
      </w:r>
      <w:r w:rsidRPr="00835ADE">
        <w:t>а</w:t>
      </w:r>
      <w:r w:rsidRPr="00835ADE">
        <w:t>ботки тепловой и электрической энергии)</w:t>
      </w:r>
    </w:p>
    <w:p w:rsidR="00D02B08" w:rsidRPr="009D0475" w:rsidRDefault="00722664" w:rsidP="009D0475">
      <w:pPr>
        <w:pStyle w:val="Afff7"/>
      </w:pPr>
      <w:r w:rsidRPr="00D02B08">
        <w:t xml:space="preserve">На территории </w:t>
      </w:r>
      <w:r w:rsidR="00ED7C02">
        <w:t>Волчанского</w:t>
      </w:r>
      <w:r w:rsidR="000238EB" w:rsidRPr="00D02B08">
        <w:t xml:space="preserve"> городского округа</w:t>
      </w:r>
      <w:r w:rsidRPr="00D02B08">
        <w:t xml:space="preserve"> </w:t>
      </w:r>
      <w:r w:rsidR="00D02B08" w:rsidRPr="00D02B08">
        <w:t>источник</w:t>
      </w:r>
      <w:r w:rsidR="009D0475">
        <w:t>и</w:t>
      </w:r>
      <w:r w:rsidR="00D02B08" w:rsidRPr="00D02B08">
        <w:t xml:space="preserve"> </w:t>
      </w:r>
      <w:r w:rsidRPr="00D02B08">
        <w:t>комбинированной выработки те</w:t>
      </w:r>
      <w:r w:rsidRPr="00D02B08">
        <w:t>п</w:t>
      </w:r>
      <w:r w:rsidRPr="00D02B08">
        <w:t>ловой и электрической энергии</w:t>
      </w:r>
      <w:bookmarkStart w:id="76" w:name="_Hlk8035106"/>
      <w:r w:rsidR="009D0475">
        <w:t xml:space="preserve"> отсутствуют.</w:t>
      </w:r>
    </w:p>
    <w:bookmarkEnd w:id="76"/>
    <w:p w:rsidR="008B2498" w:rsidRPr="00835ADE" w:rsidRDefault="007C465C" w:rsidP="00F75A02">
      <w:pPr>
        <w:pStyle w:val="36"/>
        <w:numPr>
          <w:ilvl w:val="2"/>
          <w:numId w:val="11"/>
        </w:numPr>
        <w:tabs>
          <w:tab w:val="left" w:pos="1276"/>
        </w:tabs>
        <w:spacing w:before="360"/>
        <w:ind w:left="0" w:firstLine="567"/>
      </w:pPr>
      <w:r>
        <w:t>С</w:t>
      </w:r>
      <w:r w:rsidR="008B2498" w:rsidRPr="00835ADE">
        <w:t>пособ регулирования отпуска тепловой энергии от источников те</w:t>
      </w:r>
      <w:r w:rsidR="008B2498" w:rsidRPr="00835ADE">
        <w:t>п</w:t>
      </w:r>
      <w:r w:rsidR="008B2498" w:rsidRPr="00835ADE">
        <w:t xml:space="preserve">ловой энергии с обоснованием </w:t>
      </w:r>
      <w:proofErr w:type="gramStart"/>
      <w:r w:rsidR="008B2498" w:rsidRPr="00835ADE">
        <w:t>выбора графика изменения температур теплон</w:t>
      </w:r>
      <w:r w:rsidR="008B2498" w:rsidRPr="00835ADE">
        <w:t>о</w:t>
      </w:r>
      <w:r w:rsidR="008B2498" w:rsidRPr="00835ADE">
        <w:t>сителя</w:t>
      </w:r>
      <w:proofErr w:type="gramEnd"/>
    </w:p>
    <w:p w:rsidR="0003606E" w:rsidRPr="009E0A11" w:rsidRDefault="00BB62C6" w:rsidP="00BF4084">
      <w:pPr>
        <w:pStyle w:val="Afff7"/>
      </w:pPr>
      <w:r w:rsidRPr="00835ADE">
        <w:t>Регулирование отпуска тепловой энергии – качественное, за счет изменения температуры воды в подающем трубопроводе тепловой сети в зависимости от текущей температуры наружного воздуха при постоянном расходе циркулирующей воды.</w:t>
      </w:r>
      <w:r w:rsidR="00923660" w:rsidRPr="00835ADE">
        <w:t xml:space="preserve"> </w:t>
      </w:r>
      <w:r w:rsidR="00A23261" w:rsidRPr="00835ADE">
        <w:t xml:space="preserve">Температурный график теплоисточника </w:t>
      </w:r>
      <w:r w:rsidR="007C465C" w:rsidRPr="00835ADE">
        <w:t>— это</w:t>
      </w:r>
      <w:r w:rsidR="00A23261" w:rsidRPr="00835ADE">
        <w:t xml:space="preserve"> кривая (таблица), которая определяет, какая должна быть температура теплоносителя при фактической температуре наружного </w:t>
      </w:r>
      <w:r w:rsidR="00A23261" w:rsidRPr="009E0A11">
        <w:t>воздуха. Графики зависимости могут быть различны. Ко</w:t>
      </w:r>
      <w:r w:rsidR="00A23261" w:rsidRPr="009E0A11">
        <w:t>н</w:t>
      </w:r>
      <w:r w:rsidR="00A23261" w:rsidRPr="009E0A11">
        <w:t>кретный график зависит от климата, оборудования котельной и технико-экономических показат</w:t>
      </w:r>
      <w:r w:rsidR="00A23261" w:rsidRPr="009E0A11">
        <w:t>е</w:t>
      </w:r>
      <w:r w:rsidR="00A23261" w:rsidRPr="009E0A11">
        <w:t xml:space="preserve">лей. </w:t>
      </w:r>
    </w:p>
    <w:p w:rsidR="004A0BBD" w:rsidRPr="004A0BBD" w:rsidRDefault="00886D17" w:rsidP="004A0BBD">
      <w:pPr>
        <w:pStyle w:val="Afff7"/>
        <w:rPr>
          <w:vanish/>
        </w:rPr>
      </w:pPr>
      <w:r w:rsidRPr="009E0A11">
        <w:t xml:space="preserve">В системе теплоснабжения Котельной </w:t>
      </w:r>
      <w:r w:rsidR="009D0475">
        <w:t>ВМЗ</w:t>
      </w:r>
      <w:r w:rsidRPr="009E0A11">
        <w:t xml:space="preserve"> применяется качественное регулирование при отпуске тепла в тепловые сети по температурному графику 1</w:t>
      </w:r>
      <w:r>
        <w:t>3</w:t>
      </w:r>
      <w:r w:rsidRPr="009E0A11">
        <w:t>0/70 ℃.</w:t>
      </w:r>
      <w:r>
        <w:t xml:space="preserve"> </w:t>
      </w:r>
      <w:r w:rsidR="00451609" w:rsidRPr="009E0A11">
        <w:t xml:space="preserve">В </w:t>
      </w:r>
      <w:r w:rsidR="00712280" w:rsidRPr="009E0A11">
        <w:t>системе теплоснабжения Котельн</w:t>
      </w:r>
      <w:r w:rsidR="00040BE7">
        <w:t>ых</w:t>
      </w:r>
      <w:r w:rsidR="00712280" w:rsidRPr="009E0A11">
        <w:t xml:space="preserve"> </w:t>
      </w:r>
      <w:r w:rsidR="00040BE7" w:rsidRPr="00606CCE">
        <w:rPr>
          <w:sz w:val="22"/>
          <w:szCs w:val="22"/>
        </w:rPr>
        <w:t>«Южн</w:t>
      </w:r>
      <w:r w:rsidR="00040BE7">
        <w:rPr>
          <w:sz w:val="22"/>
          <w:szCs w:val="22"/>
        </w:rPr>
        <w:t>ой</w:t>
      </w:r>
      <w:r w:rsidR="00040BE7" w:rsidRPr="00606CCE">
        <w:rPr>
          <w:sz w:val="22"/>
          <w:szCs w:val="22"/>
        </w:rPr>
        <w:t xml:space="preserve"> част</w:t>
      </w:r>
      <w:r w:rsidR="00040BE7">
        <w:rPr>
          <w:sz w:val="22"/>
          <w:szCs w:val="22"/>
        </w:rPr>
        <w:t>и</w:t>
      </w:r>
      <w:r w:rsidR="00040BE7" w:rsidRPr="00606CCE">
        <w:rPr>
          <w:sz w:val="22"/>
          <w:szCs w:val="22"/>
        </w:rPr>
        <w:t>»</w:t>
      </w:r>
      <w:r w:rsidR="00040BE7">
        <w:rPr>
          <w:sz w:val="22"/>
          <w:szCs w:val="22"/>
        </w:rPr>
        <w:t xml:space="preserve"> и п. </w:t>
      </w:r>
      <w:proofErr w:type="gramStart"/>
      <w:r w:rsidR="00040BE7">
        <w:rPr>
          <w:sz w:val="22"/>
          <w:szCs w:val="22"/>
        </w:rPr>
        <w:t>Вьюжный</w:t>
      </w:r>
      <w:proofErr w:type="gramEnd"/>
      <w:r w:rsidR="00040BE7" w:rsidRPr="00606CCE">
        <w:rPr>
          <w:sz w:val="22"/>
          <w:szCs w:val="22"/>
        </w:rPr>
        <w:t xml:space="preserve"> </w:t>
      </w:r>
      <w:r w:rsidR="00451609" w:rsidRPr="009E0A11">
        <w:t xml:space="preserve">применяется качественное регулирование при отпуске тепла в тепловые сети по температурному графику </w:t>
      </w:r>
      <w:r w:rsidR="00040BE7">
        <w:t>95</w:t>
      </w:r>
      <w:r w:rsidR="00451609" w:rsidRPr="009E0A11">
        <w:t>/70 ℃. Экспликация температурных граф</w:t>
      </w:r>
      <w:r w:rsidR="00451609" w:rsidRPr="009E0A11">
        <w:t>и</w:t>
      </w:r>
      <w:r w:rsidR="00451609" w:rsidRPr="009E0A11">
        <w:t>ков приведена</w:t>
      </w:r>
      <w:r w:rsidR="007E014D" w:rsidRPr="009E0A11">
        <w:t xml:space="preserve"> в таблицах </w:t>
      </w:r>
      <w:r w:rsidR="002018A4" w:rsidRPr="009E0A11">
        <w:fldChar w:fldCharType="begin"/>
      </w:r>
      <w:r w:rsidR="003D6664" w:rsidRPr="009E0A11">
        <w:instrText xml:space="preserve"> REF _Ref535421626 \h  \* MERGEFORMAT </w:instrText>
      </w:r>
      <w:r w:rsidR="002018A4" w:rsidRPr="009E0A11">
        <w:fldChar w:fldCharType="separate"/>
      </w:r>
      <w:r w:rsidR="004A0BBD" w:rsidRPr="004A0BBD">
        <w:rPr>
          <w:vanish/>
        </w:rPr>
        <w:br w:type="page"/>
      </w:r>
    </w:p>
    <w:p w:rsidR="00451609" w:rsidRDefault="004A0BBD" w:rsidP="00BF4084">
      <w:pPr>
        <w:pStyle w:val="Afff7"/>
      </w:pPr>
      <w:r w:rsidRPr="004A0BBD">
        <w:rPr>
          <w:noProof/>
          <w:vanish/>
        </w:rPr>
        <w:t>Таблица</w:t>
      </w:r>
      <w:r w:rsidRPr="004A0BBD">
        <w:rPr>
          <w:vanish/>
        </w:rPr>
        <w:t xml:space="preserve"> </w:t>
      </w:r>
      <w:r>
        <w:rPr>
          <w:noProof/>
        </w:rPr>
        <w:t>7</w:t>
      </w:r>
      <w:r w:rsidR="002018A4" w:rsidRPr="009E0A11">
        <w:fldChar w:fldCharType="end"/>
      </w:r>
      <w:r w:rsidR="003D6664" w:rsidRPr="009E0A11">
        <w:t xml:space="preserve"> и </w:t>
      </w:r>
      <w:r w:rsidR="00B30A7C">
        <w:fldChar w:fldCharType="begin"/>
      </w:r>
      <w:r w:rsidR="00B30A7C">
        <w:instrText xml:space="preserve"> REF _Ref6489773 \h  \* MERGEFORMAT </w:instrText>
      </w:r>
      <w:r w:rsidR="00B30A7C">
        <w:fldChar w:fldCharType="separate"/>
      </w:r>
      <w:r w:rsidRPr="004A0BBD">
        <w:rPr>
          <w:vanish/>
        </w:rPr>
        <w:t>Таблица 8</w:t>
      </w:r>
      <w:r w:rsidR="00B30A7C">
        <w:fldChar w:fldCharType="end"/>
      </w:r>
      <w:r w:rsidR="00040BE7">
        <w:t>.</w:t>
      </w:r>
    </w:p>
    <w:p w:rsidR="00040BE7" w:rsidRDefault="00040BE7" w:rsidP="00BF4084">
      <w:pPr>
        <w:pStyle w:val="Afff7"/>
      </w:pPr>
    </w:p>
    <w:p w:rsidR="009E0A11" w:rsidRDefault="009E0A11">
      <w:pPr>
        <w:spacing w:after="200" w:line="276" w:lineRule="auto"/>
        <w:rPr>
          <w:rFonts w:eastAsia="Microsoft YaHei"/>
          <w:bCs/>
          <w:i/>
          <w:spacing w:val="-5"/>
          <w:lang w:eastAsia="en-US"/>
        </w:rPr>
      </w:pPr>
      <w:bookmarkStart w:id="77" w:name="_Ref535421626"/>
      <w:r>
        <w:br w:type="page"/>
      </w:r>
    </w:p>
    <w:p w:rsidR="007E014D" w:rsidRDefault="007E014D" w:rsidP="007E014D">
      <w:pPr>
        <w:pStyle w:val="afff9"/>
      </w:pPr>
      <w:r>
        <w:lastRenderedPageBreak/>
        <w:t xml:space="preserve">Таблица </w:t>
      </w:r>
      <w:r w:rsidR="002018A4">
        <w:rPr>
          <w:noProof/>
        </w:rPr>
        <w:fldChar w:fldCharType="begin"/>
      </w:r>
      <w:r w:rsidR="00B04593">
        <w:rPr>
          <w:noProof/>
        </w:rPr>
        <w:instrText xml:space="preserve"> SEQ Таблица \* ARABIC </w:instrText>
      </w:r>
      <w:r w:rsidR="002018A4">
        <w:rPr>
          <w:noProof/>
        </w:rPr>
        <w:fldChar w:fldCharType="separate"/>
      </w:r>
      <w:r w:rsidR="004A0BBD">
        <w:rPr>
          <w:noProof/>
        </w:rPr>
        <w:t>7</w:t>
      </w:r>
      <w:r w:rsidR="002018A4">
        <w:rPr>
          <w:noProof/>
        </w:rPr>
        <w:fldChar w:fldCharType="end"/>
      </w:r>
      <w:bookmarkEnd w:id="77"/>
      <w:r>
        <w:t xml:space="preserve">. Температурный график </w:t>
      </w:r>
      <w:r w:rsidR="009E0A11" w:rsidRPr="009E0A11">
        <w:t xml:space="preserve">работы котельной </w:t>
      </w:r>
      <w:r w:rsidR="00040BE7">
        <w:t>ВМЗ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1"/>
        <w:gridCol w:w="3431"/>
        <w:gridCol w:w="3431"/>
      </w:tblGrid>
      <w:tr w:rsidR="00040BE7" w:rsidRPr="00040BE7" w:rsidTr="00040BE7">
        <w:trPr>
          <w:trHeight w:val="195"/>
        </w:trPr>
        <w:tc>
          <w:tcPr>
            <w:tcW w:w="3431" w:type="dxa"/>
          </w:tcPr>
          <w:p w:rsidR="00040BE7" w:rsidRPr="00040BE7" w:rsidRDefault="00040BE7" w:rsidP="00984AE3">
            <w:pPr>
              <w:pStyle w:val="afffffff6"/>
            </w:pPr>
            <w:r w:rsidRPr="00040BE7">
              <w:t>Температура наружного воздуха, °</w:t>
            </w:r>
            <w:proofErr w:type="gramStart"/>
            <w:r w:rsidRPr="00040BE7">
              <w:t>С</w:t>
            </w:r>
            <w:proofErr w:type="gramEnd"/>
            <w:r w:rsidRPr="00040BE7">
              <w:t xml:space="preserve"> </w:t>
            </w:r>
          </w:p>
        </w:tc>
        <w:tc>
          <w:tcPr>
            <w:tcW w:w="3431" w:type="dxa"/>
          </w:tcPr>
          <w:p w:rsidR="00040BE7" w:rsidRPr="00040BE7" w:rsidRDefault="00040BE7" w:rsidP="00984AE3">
            <w:pPr>
              <w:pStyle w:val="afffffff6"/>
            </w:pPr>
            <w:r w:rsidRPr="00040BE7">
              <w:t>Температура в прямом трубопр</w:t>
            </w:r>
            <w:r w:rsidRPr="00040BE7">
              <w:t>о</w:t>
            </w:r>
            <w:r w:rsidRPr="00040BE7">
              <w:t>воде Т</w:t>
            </w:r>
            <w:proofErr w:type="gramStart"/>
            <w:r w:rsidRPr="00040BE7">
              <w:t>1</w:t>
            </w:r>
            <w:proofErr w:type="gramEnd"/>
            <w:r w:rsidRPr="00040BE7">
              <w:t xml:space="preserve">, °С </w:t>
            </w:r>
          </w:p>
        </w:tc>
        <w:tc>
          <w:tcPr>
            <w:tcW w:w="3431" w:type="dxa"/>
          </w:tcPr>
          <w:p w:rsidR="00040BE7" w:rsidRPr="00040BE7" w:rsidRDefault="00040BE7" w:rsidP="00984AE3">
            <w:pPr>
              <w:pStyle w:val="afffffff6"/>
            </w:pPr>
            <w:r w:rsidRPr="00040BE7">
              <w:t>Температура в прямом трубопр</w:t>
            </w:r>
            <w:r w:rsidRPr="00040BE7">
              <w:t>о</w:t>
            </w:r>
            <w:r w:rsidRPr="00040BE7">
              <w:t>воде Т</w:t>
            </w:r>
            <w:proofErr w:type="gramStart"/>
            <w:r w:rsidRPr="00040BE7">
              <w:t>2</w:t>
            </w:r>
            <w:proofErr w:type="gramEnd"/>
            <w:r w:rsidRPr="00040BE7">
              <w:t xml:space="preserve">, °С </w:t>
            </w:r>
          </w:p>
        </w:tc>
      </w:tr>
      <w:tr w:rsidR="00040BE7" w:rsidRPr="00040BE7" w:rsidTr="00040BE7">
        <w:trPr>
          <w:trHeight w:val="85"/>
        </w:trPr>
        <w:tc>
          <w:tcPr>
            <w:tcW w:w="3431" w:type="dxa"/>
          </w:tcPr>
          <w:p w:rsidR="00040BE7" w:rsidRPr="00040BE7" w:rsidRDefault="00040BE7" w:rsidP="00984AE3">
            <w:pPr>
              <w:pStyle w:val="afffffff6"/>
            </w:pPr>
            <w:r w:rsidRPr="00040BE7">
              <w:t xml:space="preserve">8 </w:t>
            </w:r>
          </w:p>
        </w:tc>
        <w:tc>
          <w:tcPr>
            <w:tcW w:w="3431" w:type="dxa"/>
          </w:tcPr>
          <w:p w:rsidR="00040BE7" w:rsidRPr="00040BE7" w:rsidRDefault="00040BE7" w:rsidP="00984AE3">
            <w:pPr>
              <w:pStyle w:val="afffffff6"/>
            </w:pPr>
            <w:r w:rsidRPr="00040BE7">
              <w:t xml:space="preserve">68 </w:t>
            </w:r>
          </w:p>
        </w:tc>
        <w:tc>
          <w:tcPr>
            <w:tcW w:w="3431" w:type="dxa"/>
          </w:tcPr>
          <w:p w:rsidR="00040BE7" w:rsidRPr="00040BE7" w:rsidRDefault="00040BE7" w:rsidP="00984AE3">
            <w:pPr>
              <w:pStyle w:val="afffffff6"/>
            </w:pPr>
            <w:r w:rsidRPr="00040BE7">
              <w:t xml:space="preserve">50 </w:t>
            </w:r>
          </w:p>
        </w:tc>
      </w:tr>
      <w:tr w:rsidR="00040BE7" w:rsidRPr="00040BE7" w:rsidTr="00040BE7">
        <w:trPr>
          <w:trHeight w:val="85"/>
        </w:trPr>
        <w:tc>
          <w:tcPr>
            <w:tcW w:w="3431" w:type="dxa"/>
          </w:tcPr>
          <w:p w:rsidR="00040BE7" w:rsidRPr="00040BE7" w:rsidRDefault="00040BE7" w:rsidP="00984AE3">
            <w:pPr>
              <w:pStyle w:val="afffffff6"/>
            </w:pPr>
            <w:r w:rsidRPr="00040BE7">
              <w:t xml:space="preserve">6 </w:t>
            </w:r>
          </w:p>
        </w:tc>
        <w:tc>
          <w:tcPr>
            <w:tcW w:w="3431" w:type="dxa"/>
          </w:tcPr>
          <w:p w:rsidR="00040BE7" w:rsidRPr="00040BE7" w:rsidRDefault="00040BE7" w:rsidP="00984AE3">
            <w:pPr>
              <w:pStyle w:val="afffffff6"/>
            </w:pPr>
            <w:r w:rsidRPr="00040BE7">
              <w:t xml:space="preserve">68 </w:t>
            </w:r>
          </w:p>
        </w:tc>
        <w:tc>
          <w:tcPr>
            <w:tcW w:w="3431" w:type="dxa"/>
          </w:tcPr>
          <w:p w:rsidR="00040BE7" w:rsidRPr="00040BE7" w:rsidRDefault="00040BE7" w:rsidP="00984AE3">
            <w:pPr>
              <w:pStyle w:val="afffffff6"/>
            </w:pPr>
            <w:r w:rsidRPr="00040BE7">
              <w:t xml:space="preserve">48 </w:t>
            </w:r>
          </w:p>
        </w:tc>
      </w:tr>
      <w:tr w:rsidR="00040BE7" w:rsidRPr="00040BE7" w:rsidTr="00040BE7">
        <w:trPr>
          <w:trHeight w:val="85"/>
        </w:trPr>
        <w:tc>
          <w:tcPr>
            <w:tcW w:w="3431" w:type="dxa"/>
          </w:tcPr>
          <w:p w:rsidR="00040BE7" w:rsidRPr="00040BE7" w:rsidRDefault="00040BE7" w:rsidP="00984AE3">
            <w:pPr>
              <w:pStyle w:val="afffffff6"/>
            </w:pPr>
            <w:r w:rsidRPr="00040BE7">
              <w:t xml:space="preserve">4 </w:t>
            </w:r>
          </w:p>
        </w:tc>
        <w:tc>
          <w:tcPr>
            <w:tcW w:w="3431" w:type="dxa"/>
          </w:tcPr>
          <w:p w:rsidR="00040BE7" w:rsidRPr="00040BE7" w:rsidRDefault="00040BE7" w:rsidP="00984AE3">
            <w:pPr>
              <w:pStyle w:val="afffffff6"/>
            </w:pPr>
            <w:r w:rsidRPr="00040BE7">
              <w:t xml:space="preserve">69 </w:t>
            </w:r>
          </w:p>
        </w:tc>
        <w:tc>
          <w:tcPr>
            <w:tcW w:w="3431" w:type="dxa"/>
          </w:tcPr>
          <w:p w:rsidR="00040BE7" w:rsidRPr="00040BE7" w:rsidRDefault="00040BE7" w:rsidP="00984AE3">
            <w:pPr>
              <w:pStyle w:val="afffffff6"/>
            </w:pPr>
            <w:r w:rsidRPr="00040BE7">
              <w:t xml:space="preserve">46 </w:t>
            </w:r>
          </w:p>
        </w:tc>
      </w:tr>
      <w:tr w:rsidR="00040BE7" w:rsidRPr="00040BE7" w:rsidTr="00040BE7">
        <w:trPr>
          <w:trHeight w:val="85"/>
        </w:trPr>
        <w:tc>
          <w:tcPr>
            <w:tcW w:w="3431" w:type="dxa"/>
          </w:tcPr>
          <w:p w:rsidR="00040BE7" w:rsidRPr="00040BE7" w:rsidRDefault="00040BE7" w:rsidP="00984AE3">
            <w:pPr>
              <w:pStyle w:val="afffffff6"/>
            </w:pPr>
            <w:r w:rsidRPr="00040BE7">
              <w:t xml:space="preserve">2 </w:t>
            </w:r>
          </w:p>
        </w:tc>
        <w:tc>
          <w:tcPr>
            <w:tcW w:w="3431" w:type="dxa"/>
          </w:tcPr>
          <w:p w:rsidR="00040BE7" w:rsidRPr="00040BE7" w:rsidRDefault="00040BE7" w:rsidP="00984AE3">
            <w:pPr>
              <w:pStyle w:val="afffffff6"/>
            </w:pPr>
            <w:r w:rsidRPr="00040BE7">
              <w:t xml:space="preserve">70 </w:t>
            </w:r>
          </w:p>
        </w:tc>
        <w:tc>
          <w:tcPr>
            <w:tcW w:w="3431" w:type="dxa"/>
          </w:tcPr>
          <w:p w:rsidR="00040BE7" w:rsidRPr="00040BE7" w:rsidRDefault="00040BE7" w:rsidP="00984AE3">
            <w:pPr>
              <w:pStyle w:val="afffffff6"/>
            </w:pPr>
            <w:r w:rsidRPr="00040BE7">
              <w:t xml:space="preserve">44 </w:t>
            </w:r>
          </w:p>
        </w:tc>
      </w:tr>
      <w:tr w:rsidR="00040BE7" w:rsidRPr="00040BE7" w:rsidTr="00040BE7">
        <w:trPr>
          <w:trHeight w:val="85"/>
        </w:trPr>
        <w:tc>
          <w:tcPr>
            <w:tcW w:w="3431" w:type="dxa"/>
          </w:tcPr>
          <w:p w:rsidR="00040BE7" w:rsidRPr="00040BE7" w:rsidRDefault="00040BE7" w:rsidP="00984AE3">
            <w:pPr>
              <w:pStyle w:val="afffffff6"/>
            </w:pPr>
            <w:r w:rsidRPr="00040BE7">
              <w:t xml:space="preserve">0 </w:t>
            </w:r>
          </w:p>
        </w:tc>
        <w:tc>
          <w:tcPr>
            <w:tcW w:w="3431" w:type="dxa"/>
          </w:tcPr>
          <w:p w:rsidR="00040BE7" w:rsidRPr="00040BE7" w:rsidRDefault="00040BE7" w:rsidP="00984AE3">
            <w:pPr>
              <w:pStyle w:val="afffffff6"/>
            </w:pPr>
            <w:r w:rsidRPr="00040BE7">
              <w:t xml:space="preserve">70 </w:t>
            </w:r>
          </w:p>
        </w:tc>
        <w:tc>
          <w:tcPr>
            <w:tcW w:w="3431" w:type="dxa"/>
          </w:tcPr>
          <w:p w:rsidR="00040BE7" w:rsidRPr="00040BE7" w:rsidRDefault="00040BE7" w:rsidP="00984AE3">
            <w:pPr>
              <w:pStyle w:val="afffffff6"/>
            </w:pPr>
            <w:r w:rsidRPr="00040BE7">
              <w:t xml:space="preserve">42 </w:t>
            </w:r>
          </w:p>
        </w:tc>
      </w:tr>
      <w:tr w:rsidR="00040BE7" w:rsidRPr="00040BE7" w:rsidTr="00040BE7">
        <w:trPr>
          <w:trHeight w:val="85"/>
        </w:trPr>
        <w:tc>
          <w:tcPr>
            <w:tcW w:w="3431" w:type="dxa"/>
          </w:tcPr>
          <w:p w:rsidR="00040BE7" w:rsidRPr="00040BE7" w:rsidRDefault="00040BE7" w:rsidP="00984AE3">
            <w:pPr>
              <w:pStyle w:val="afffffff6"/>
            </w:pPr>
            <w:r w:rsidRPr="00040BE7">
              <w:t xml:space="preserve">-2 </w:t>
            </w:r>
          </w:p>
        </w:tc>
        <w:tc>
          <w:tcPr>
            <w:tcW w:w="3431" w:type="dxa"/>
          </w:tcPr>
          <w:p w:rsidR="00040BE7" w:rsidRPr="00040BE7" w:rsidRDefault="00040BE7" w:rsidP="00984AE3">
            <w:pPr>
              <w:pStyle w:val="afffffff6"/>
            </w:pPr>
            <w:r w:rsidRPr="00040BE7">
              <w:t xml:space="preserve">72 </w:t>
            </w:r>
          </w:p>
        </w:tc>
        <w:tc>
          <w:tcPr>
            <w:tcW w:w="3431" w:type="dxa"/>
          </w:tcPr>
          <w:p w:rsidR="00040BE7" w:rsidRPr="00040BE7" w:rsidRDefault="00040BE7" w:rsidP="00984AE3">
            <w:pPr>
              <w:pStyle w:val="afffffff6"/>
            </w:pPr>
            <w:r w:rsidRPr="00040BE7">
              <w:t xml:space="preserve">43 </w:t>
            </w:r>
          </w:p>
        </w:tc>
      </w:tr>
      <w:tr w:rsidR="00040BE7" w:rsidRPr="00040BE7" w:rsidTr="00040BE7">
        <w:trPr>
          <w:trHeight w:val="85"/>
        </w:trPr>
        <w:tc>
          <w:tcPr>
            <w:tcW w:w="3431" w:type="dxa"/>
          </w:tcPr>
          <w:p w:rsidR="00040BE7" w:rsidRPr="00040BE7" w:rsidRDefault="00040BE7" w:rsidP="00984AE3">
            <w:pPr>
              <w:pStyle w:val="afffffff6"/>
            </w:pPr>
            <w:r w:rsidRPr="00040BE7">
              <w:t xml:space="preserve">-4 </w:t>
            </w:r>
          </w:p>
        </w:tc>
        <w:tc>
          <w:tcPr>
            <w:tcW w:w="3431" w:type="dxa"/>
          </w:tcPr>
          <w:p w:rsidR="00040BE7" w:rsidRPr="00040BE7" w:rsidRDefault="00040BE7" w:rsidP="00984AE3">
            <w:pPr>
              <w:pStyle w:val="afffffff6"/>
            </w:pPr>
            <w:r w:rsidRPr="00040BE7">
              <w:t xml:space="preserve">74 </w:t>
            </w:r>
          </w:p>
        </w:tc>
        <w:tc>
          <w:tcPr>
            <w:tcW w:w="3431" w:type="dxa"/>
          </w:tcPr>
          <w:p w:rsidR="00040BE7" w:rsidRPr="00040BE7" w:rsidRDefault="00040BE7" w:rsidP="00984AE3">
            <w:pPr>
              <w:pStyle w:val="afffffff6"/>
            </w:pPr>
            <w:r w:rsidRPr="00040BE7">
              <w:t xml:space="preserve">44 </w:t>
            </w:r>
          </w:p>
        </w:tc>
      </w:tr>
      <w:tr w:rsidR="00040BE7" w:rsidRPr="00040BE7" w:rsidTr="00040BE7">
        <w:trPr>
          <w:trHeight w:val="85"/>
        </w:trPr>
        <w:tc>
          <w:tcPr>
            <w:tcW w:w="3431" w:type="dxa"/>
          </w:tcPr>
          <w:p w:rsidR="00040BE7" w:rsidRPr="00040BE7" w:rsidRDefault="00040BE7" w:rsidP="00984AE3">
            <w:pPr>
              <w:pStyle w:val="afffffff6"/>
            </w:pPr>
            <w:r w:rsidRPr="00040BE7">
              <w:t xml:space="preserve">-6 </w:t>
            </w:r>
          </w:p>
        </w:tc>
        <w:tc>
          <w:tcPr>
            <w:tcW w:w="3431" w:type="dxa"/>
          </w:tcPr>
          <w:p w:rsidR="00040BE7" w:rsidRPr="00040BE7" w:rsidRDefault="00040BE7" w:rsidP="00984AE3">
            <w:pPr>
              <w:pStyle w:val="afffffff6"/>
            </w:pPr>
            <w:r w:rsidRPr="00040BE7">
              <w:t xml:space="preserve">76 </w:t>
            </w:r>
          </w:p>
        </w:tc>
        <w:tc>
          <w:tcPr>
            <w:tcW w:w="3431" w:type="dxa"/>
          </w:tcPr>
          <w:p w:rsidR="00040BE7" w:rsidRPr="00040BE7" w:rsidRDefault="00040BE7" w:rsidP="00984AE3">
            <w:pPr>
              <w:pStyle w:val="afffffff6"/>
            </w:pPr>
            <w:r w:rsidRPr="00040BE7">
              <w:t xml:space="preserve">46 </w:t>
            </w:r>
          </w:p>
        </w:tc>
      </w:tr>
      <w:tr w:rsidR="00040BE7" w:rsidRPr="00040BE7" w:rsidTr="00040BE7">
        <w:trPr>
          <w:trHeight w:val="85"/>
        </w:trPr>
        <w:tc>
          <w:tcPr>
            <w:tcW w:w="3431" w:type="dxa"/>
          </w:tcPr>
          <w:p w:rsidR="00040BE7" w:rsidRPr="00040BE7" w:rsidRDefault="00040BE7" w:rsidP="00984AE3">
            <w:pPr>
              <w:pStyle w:val="afffffff6"/>
            </w:pPr>
            <w:r w:rsidRPr="00040BE7">
              <w:t xml:space="preserve">-8 </w:t>
            </w:r>
          </w:p>
        </w:tc>
        <w:tc>
          <w:tcPr>
            <w:tcW w:w="3431" w:type="dxa"/>
          </w:tcPr>
          <w:p w:rsidR="00040BE7" w:rsidRPr="00040BE7" w:rsidRDefault="00040BE7" w:rsidP="00984AE3">
            <w:pPr>
              <w:pStyle w:val="afffffff6"/>
            </w:pPr>
            <w:r w:rsidRPr="00040BE7">
              <w:t xml:space="preserve">79 </w:t>
            </w:r>
          </w:p>
        </w:tc>
        <w:tc>
          <w:tcPr>
            <w:tcW w:w="3431" w:type="dxa"/>
          </w:tcPr>
          <w:p w:rsidR="00040BE7" w:rsidRPr="00040BE7" w:rsidRDefault="00040BE7" w:rsidP="00984AE3">
            <w:pPr>
              <w:pStyle w:val="afffffff6"/>
            </w:pPr>
            <w:r w:rsidRPr="00040BE7">
              <w:t xml:space="preserve">48 </w:t>
            </w:r>
          </w:p>
        </w:tc>
      </w:tr>
      <w:tr w:rsidR="00040BE7" w:rsidRPr="00040BE7" w:rsidTr="00040BE7">
        <w:trPr>
          <w:trHeight w:val="85"/>
        </w:trPr>
        <w:tc>
          <w:tcPr>
            <w:tcW w:w="3431" w:type="dxa"/>
          </w:tcPr>
          <w:p w:rsidR="00040BE7" w:rsidRPr="00040BE7" w:rsidRDefault="00040BE7" w:rsidP="00984AE3">
            <w:pPr>
              <w:pStyle w:val="afffffff6"/>
            </w:pPr>
            <w:r w:rsidRPr="00040BE7">
              <w:t xml:space="preserve">-10 </w:t>
            </w:r>
          </w:p>
        </w:tc>
        <w:tc>
          <w:tcPr>
            <w:tcW w:w="3431" w:type="dxa"/>
          </w:tcPr>
          <w:p w:rsidR="00040BE7" w:rsidRPr="00040BE7" w:rsidRDefault="00040BE7" w:rsidP="00984AE3">
            <w:pPr>
              <w:pStyle w:val="afffffff6"/>
            </w:pPr>
            <w:r w:rsidRPr="00040BE7">
              <w:t xml:space="preserve">83 </w:t>
            </w:r>
          </w:p>
        </w:tc>
        <w:tc>
          <w:tcPr>
            <w:tcW w:w="3431" w:type="dxa"/>
          </w:tcPr>
          <w:p w:rsidR="00040BE7" w:rsidRPr="00040BE7" w:rsidRDefault="00040BE7" w:rsidP="00984AE3">
            <w:pPr>
              <w:pStyle w:val="afffffff6"/>
            </w:pPr>
            <w:r w:rsidRPr="00040BE7">
              <w:t xml:space="preserve">49 </w:t>
            </w:r>
          </w:p>
        </w:tc>
      </w:tr>
      <w:tr w:rsidR="00040BE7" w:rsidRPr="00040BE7" w:rsidTr="00040BE7">
        <w:trPr>
          <w:trHeight w:val="85"/>
        </w:trPr>
        <w:tc>
          <w:tcPr>
            <w:tcW w:w="3431" w:type="dxa"/>
          </w:tcPr>
          <w:p w:rsidR="00040BE7" w:rsidRPr="00040BE7" w:rsidRDefault="00040BE7" w:rsidP="00984AE3">
            <w:pPr>
              <w:pStyle w:val="afffffff6"/>
            </w:pPr>
            <w:r w:rsidRPr="00040BE7">
              <w:t xml:space="preserve">-12 </w:t>
            </w:r>
          </w:p>
        </w:tc>
        <w:tc>
          <w:tcPr>
            <w:tcW w:w="3431" w:type="dxa"/>
          </w:tcPr>
          <w:p w:rsidR="00040BE7" w:rsidRPr="00040BE7" w:rsidRDefault="00040BE7" w:rsidP="00984AE3">
            <w:pPr>
              <w:pStyle w:val="afffffff6"/>
            </w:pPr>
            <w:r w:rsidRPr="00040BE7">
              <w:t xml:space="preserve">86 </w:t>
            </w:r>
          </w:p>
        </w:tc>
        <w:tc>
          <w:tcPr>
            <w:tcW w:w="3431" w:type="dxa"/>
          </w:tcPr>
          <w:p w:rsidR="00040BE7" w:rsidRPr="00040BE7" w:rsidRDefault="00040BE7" w:rsidP="00984AE3">
            <w:pPr>
              <w:pStyle w:val="afffffff6"/>
            </w:pPr>
            <w:r w:rsidRPr="00040BE7">
              <w:t xml:space="preserve">51 </w:t>
            </w:r>
          </w:p>
        </w:tc>
      </w:tr>
      <w:tr w:rsidR="00040BE7" w:rsidRPr="00040BE7" w:rsidTr="00040BE7">
        <w:trPr>
          <w:trHeight w:val="85"/>
        </w:trPr>
        <w:tc>
          <w:tcPr>
            <w:tcW w:w="3431" w:type="dxa"/>
          </w:tcPr>
          <w:p w:rsidR="00040BE7" w:rsidRPr="00040BE7" w:rsidRDefault="00040BE7" w:rsidP="00984AE3">
            <w:pPr>
              <w:pStyle w:val="afffffff6"/>
            </w:pPr>
            <w:r w:rsidRPr="00040BE7">
              <w:t xml:space="preserve">-14 </w:t>
            </w:r>
          </w:p>
        </w:tc>
        <w:tc>
          <w:tcPr>
            <w:tcW w:w="3431" w:type="dxa"/>
          </w:tcPr>
          <w:p w:rsidR="00040BE7" w:rsidRPr="00040BE7" w:rsidRDefault="00040BE7" w:rsidP="00984AE3">
            <w:pPr>
              <w:pStyle w:val="afffffff6"/>
            </w:pPr>
            <w:r w:rsidRPr="00040BE7">
              <w:t xml:space="preserve">90 </w:t>
            </w:r>
          </w:p>
        </w:tc>
        <w:tc>
          <w:tcPr>
            <w:tcW w:w="3431" w:type="dxa"/>
          </w:tcPr>
          <w:p w:rsidR="00040BE7" w:rsidRPr="00040BE7" w:rsidRDefault="00040BE7" w:rsidP="00984AE3">
            <w:pPr>
              <w:pStyle w:val="afffffff6"/>
            </w:pPr>
            <w:r w:rsidRPr="00040BE7">
              <w:t xml:space="preserve">52 </w:t>
            </w:r>
          </w:p>
        </w:tc>
      </w:tr>
      <w:tr w:rsidR="00040BE7" w:rsidRPr="00040BE7" w:rsidTr="00040BE7">
        <w:trPr>
          <w:trHeight w:val="85"/>
        </w:trPr>
        <w:tc>
          <w:tcPr>
            <w:tcW w:w="3431" w:type="dxa"/>
          </w:tcPr>
          <w:p w:rsidR="00040BE7" w:rsidRPr="00040BE7" w:rsidRDefault="00040BE7" w:rsidP="00984AE3">
            <w:pPr>
              <w:pStyle w:val="afffffff6"/>
            </w:pPr>
            <w:r w:rsidRPr="00040BE7">
              <w:t xml:space="preserve">-16 </w:t>
            </w:r>
          </w:p>
        </w:tc>
        <w:tc>
          <w:tcPr>
            <w:tcW w:w="3431" w:type="dxa"/>
          </w:tcPr>
          <w:p w:rsidR="00040BE7" w:rsidRPr="00040BE7" w:rsidRDefault="00040BE7" w:rsidP="00984AE3">
            <w:pPr>
              <w:pStyle w:val="afffffff6"/>
            </w:pPr>
            <w:r w:rsidRPr="00040BE7">
              <w:t xml:space="preserve">94 </w:t>
            </w:r>
          </w:p>
        </w:tc>
        <w:tc>
          <w:tcPr>
            <w:tcW w:w="3431" w:type="dxa"/>
          </w:tcPr>
          <w:p w:rsidR="00040BE7" w:rsidRPr="00040BE7" w:rsidRDefault="00040BE7" w:rsidP="00984AE3">
            <w:pPr>
              <w:pStyle w:val="afffffff6"/>
            </w:pPr>
            <w:r w:rsidRPr="00040BE7">
              <w:t xml:space="preserve">53 </w:t>
            </w:r>
          </w:p>
        </w:tc>
      </w:tr>
      <w:tr w:rsidR="00040BE7" w:rsidRPr="00040BE7" w:rsidTr="00040BE7">
        <w:trPr>
          <w:trHeight w:val="85"/>
        </w:trPr>
        <w:tc>
          <w:tcPr>
            <w:tcW w:w="3431" w:type="dxa"/>
          </w:tcPr>
          <w:p w:rsidR="00040BE7" w:rsidRPr="00040BE7" w:rsidRDefault="00040BE7" w:rsidP="00984AE3">
            <w:pPr>
              <w:pStyle w:val="afffffff6"/>
            </w:pPr>
            <w:r w:rsidRPr="00040BE7">
              <w:t xml:space="preserve">-18 </w:t>
            </w:r>
          </w:p>
        </w:tc>
        <w:tc>
          <w:tcPr>
            <w:tcW w:w="3431" w:type="dxa"/>
          </w:tcPr>
          <w:p w:rsidR="00040BE7" w:rsidRPr="00040BE7" w:rsidRDefault="00040BE7" w:rsidP="00984AE3">
            <w:pPr>
              <w:pStyle w:val="afffffff6"/>
            </w:pPr>
            <w:r w:rsidRPr="00040BE7">
              <w:t xml:space="preserve">98 </w:t>
            </w:r>
          </w:p>
        </w:tc>
        <w:tc>
          <w:tcPr>
            <w:tcW w:w="3431" w:type="dxa"/>
          </w:tcPr>
          <w:p w:rsidR="00040BE7" w:rsidRPr="00040BE7" w:rsidRDefault="00040BE7" w:rsidP="00984AE3">
            <w:pPr>
              <w:pStyle w:val="afffffff6"/>
            </w:pPr>
            <w:r w:rsidRPr="00040BE7">
              <w:t xml:space="preserve">55 </w:t>
            </w:r>
          </w:p>
        </w:tc>
      </w:tr>
      <w:tr w:rsidR="00040BE7" w:rsidRPr="00040BE7" w:rsidTr="00040BE7">
        <w:trPr>
          <w:trHeight w:val="85"/>
        </w:trPr>
        <w:tc>
          <w:tcPr>
            <w:tcW w:w="3431" w:type="dxa"/>
          </w:tcPr>
          <w:p w:rsidR="00040BE7" w:rsidRPr="00040BE7" w:rsidRDefault="00040BE7" w:rsidP="00984AE3">
            <w:pPr>
              <w:pStyle w:val="afffffff6"/>
            </w:pPr>
            <w:r w:rsidRPr="00040BE7">
              <w:t xml:space="preserve">-20 </w:t>
            </w:r>
          </w:p>
        </w:tc>
        <w:tc>
          <w:tcPr>
            <w:tcW w:w="3431" w:type="dxa"/>
          </w:tcPr>
          <w:p w:rsidR="00040BE7" w:rsidRPr="00040BE7" w:rsidRDefault="00040BE7" w:rsidP="00984AE3">
            <w:pPr>
              <w:pStyle w:val="afffffff6"/>
            </w:pPr>
            <w:r w:rsidRPr="00040BE7">
              <w:t xml:space="preserve">102 </w:t>
            </w:r>
          </w:p>
        </w:tc>
        <w:tc>
          <w:tcPr>
            <w:tcW w:w="3431" w:type="dxa"/>
          </w:tcPr>
          <w:p w:rsidR="00040BE7" w:rsidRPr="00040BE7" w:rsidRDefault="00040BE7" w:rsidP="00984AE3">
            <w:pPr>
              <w:pStyle w:val="afffffff6"/>
            </w:pPr>
            <w:r w:rsidRPr="00040BE7">
              <w:t xml:space="preserve">57 </w:t>
            </w:r>
          </w:p>
        </w:tc>
      </w:tr>
      <w:tr w:rsidR="00040BE7" w:rsidRPr="00040BE7" w:rsidTr="00040BE7">
        <w:trPr>
          <w:trHeight w:val="85"/>
        </w:trPr>
        <w:tc>
          <w:tcPr>
            <w:tcW w:w="3431" w:type="dxa"/>
          </w:tcPr>
          <w:p w:rsidR="00040BE7" w:rsidRPr="00040BE7" w:rsidRDefault="00040BE7" w:rsidP="00984AE3">
            <w:pPr>
              <w:pStyle w:val="afffffff6"/>
            </w:pPr>
            <w:r w:rsidRPr="00040BE7">
              <w:t xml:space="preserve">-22 </w:t>
            </w:r>
          </w:p>
        </w:tc>
        <w:tc>
          <w:tcPr>
            <w:tcW w:w="3431" w:type="dxa"/>
          </w:tcPr>
          <w:p w:rsidR="00040BE7" w:rsidRPr="00040BE7" w:rsidRDefault="00040BE7" w:rsidP="00984AE3">
            <w:pPr>
              <w:pStyle w:val="afffffff6"/>
            </w:pPr>
            <w:r w:rsidRPr="00040BE7">
              <w:t xml:space="preserve">105 </w:t>
            </w:r>
          </w:p>
        </w:tc>
        <w:tc>
          <w:tcPr>
            <w:tcW w:w="3431" w:type="dxa"/>
          </w:tcPr>
          <w:p w:rsidR="00040BE7" w:rsidRPr="00040BE7" w:rsidRDefault="00040BE7" w:rsidP="00984AE3">
            <w:pPr>
              <w:pStyle w:val="afffffff6"/>
            </w:pPr>
            <w:r w:rsidRPr="00040BE7">
              <w:t xml:space="preserve">59 </w:t>
            </w:r>
          </w:p>
        </w:tc>
      </w:tr>
      <w:tr w:rsidR="00040BE7" w:rsidRPr="00040BE7" w:rsidTr="00040BE7">
        <w:trPr>
          <w:trHeight w:val="85"/>
        </w:trPr>
        <w:tc>
          <w:tcPr>
            <w:tcW w:w="3431" w:type="dxa"/>
          </w:tcPr>
          <w:p w:rsidR="00040BE7" w:rsidRPr="00040BE7" w:rsidRDefault="00040BE7" w:rsidP="00984AE3">
            <w:pPr>
              <w:pStyle w:val="afffffff6"/>
            </w:pPr>
            <w:r w:rsidRPr="00040BE7">
              <w:t xml:space="preserve">-24 </w:t>
            </w:r>
          </w:p>
        </w:tc>
        <w:tc>
          <w:tcPr>
            <w:tcW w:w="3431" w:type="dxa"/>
          </w:tcPr>
          <w:p w:rsidR="00040BE7" w:rsidRPr="00040BE7" w:rsidRDefault="00040BE7" w:rsidP="00984AE3">
            <w:pPr>
              <w:pStyle w:val="afffffff6"/>
            </w:pPr>
            <w:r w:rsidRPr="00040BE7">
              <w:t xml:space="preserve">109 </w:t>
            </w:r>
          </w:p>
        </w:tc>
        <w:tc>
          <w:tcPr>
            <w:tcW w:w="3431" w:type="dxa"/>
          </w:tcPr>
          <w:p w:rsidR="00040BE7" w:rsidRPr="00040BE7" w:rsidRDefault="00040BE7" w:rsidP="00984AE3">
            <w:pPr>
              <w:pStyle w:val="afffffff6"/>
            </w:pPr>
            <w:r w:rsidRPr="00040BE7">
              <w:t xml:space="preserve">61 </w:t>
            </w:r>
          </w:p>
        </w:tc>
      </w:tr>
      <w:tr w:rsidR="00040BE7" w:rsidRPr="00040BE7" w:rsidTr="00040BE7">
        <w:trPr>
          <w:trHeight w:val="85"/>
        </w:trPr>
        <w:tc>
          <w:tcPr>
            <w:tcW w:w="3431" w:type="dxa"/>
          </w:tcPr>
          <w:p w:rsidR="00040BE7" w:rsidRPr="00040BE7" w:rsidRDefault="00040BE7" w:rsidP="00984AE3">
            <w:pPr>
              <w:pStyle w:val="afffffff6"/>
            </w:pPr>
            <w:r w:rsidRPr="00040BE7">
              <w:t xml:space="preserve">-26 </w:t>
            </w:r>
          </w:p>
        </w:tc>
        <w:tc>
          <w:tcPr>
            <w:tcW w:w="3431" w:type="dxa"/>
          </w:tcPr>
          <w:p w:rsidR="00040BE7" w:rsidRPr="00040BE7" w:rsidRDefault="00040BE7" w:rsidP="00984AE3">
            <w:pPr>
              <w:pStyle w:val="afffffff6"/>
            </w:pPr>
            <w:r w:rsidRPr="00040BE7">
              <w:t xml:space="preserve">113 </w:t>
            </w:r>
          </w:p>
        </w:tc>
        <w:tc>
          <w:tcPr>
            <w:tcW w:w="3431" w:type="dxa"/>
          </w:tcPr>
          <w:p w:rsidR="00040BE7" w:rsidRPr="00040BE7" w:rsidRDefault="00040BE7" w:rsidP="00984AE3">
            <w:pPr>
              <w:pStyle w:val="afffffff6"/>
            </w:pPr>
            <w:r w:rsidRPr="00040BE7">
              <w:t xml:space="preserve">63 </w:t>
            </w:r>
          </w:p>
        </w:tc>
      </w:tr>
      <w:tr w:rsidR="00040BE7" w:rsidRPr="00040BE7" w:rsidTr="00040BE7">
        <w:trPr>
          <w:trHeight w:val="85"/>
        </w:trPr>
        <w:tc>
          <w:tcPr>
            <w:tcW w:w="3431" w:type="dxa"/>
          </w:tcPr>
          <w:p w:rsidR="00040BE7" w:rsidRPr="00040BE7" w:rsidRDefault="00040BE7" w:rsidP="00984AE3">
            <w:pPr>
              <w:pStyle w:val="afffffff6"/>
            </w:pPr>
            <w:r w:rsidRPr="00040BE7">
              <w:t xml:space="preserve">-28 </w:t>
            </w:r>
          </w:p>
        </w:tc>
        <w:tc>
          <w:tcPr>
            <w:tcW w:w="3431" w:type="dxa"/>
          </w:tcPr>
          <w:p w:rsidR="00040BE7" w:rsidRPr="00040BE7" w:rsidRDefault="00040BE7" w:rsidP="00984AE3">
            <w:pPr>
              <w:pStyle w:val="afffffff6"/>
            </w:pPr>
            <w:r w:rsidRPr="00040BE7">
              <w:t xml:space="preserve">117 </w:t>
            </w:r>
          </w:p>
        </w:tc>
        <w:tc>
          <w:tcPr>
            <w:tcW w:w="3431" w:type="dxa"/>
          </w:tcPr>
          <w:p w:rsidR="00040BE7" w:rsidRPr="00040BE7" w:rsidRDefault="00040BE7" w:rsidP="00984AE3">
            <w:pPr>
              <w:pStyle w:val="afffffff6"/>
            </w:pPr>
            <w:r w:rsidRPr="00040BE7">
              <w:t xml:space="preserve">64 </w:t>
            </w:r>
          </w:p>
        </w:tc>
      </w:tr>
      <w:tr w:rsidR="00040BE7" w:rsidRPr="00040BE7" w:rsidTr="00040BE7">
        <w:trPr>
          <w:trHeight w:val="85"/>
        </w:trPr>
        <w:tc>
          <w:tcPr>
            <w:tcW w:w="3431" w:type="dxa"/>
          </w:tcPr>
          <w:p w:rsidR="00040BE7" w:rsidRPr="00040BE7" w:rsidRDefault="00040BE7" w:rsidP="00984AE3">
            <w:pPr>
              <w:pStyle w:val="afffffff6"/>
            </w:pPr>
            <w:r w:rsidRPr="00040BE7">
              <w:t xml:space="preserve">-30 </w:t>
            </w:r>
          </w:p>
        </w:tc>
        <w:tc>
          <w:tcPr>
            <w:tcW w:w="3431" w:type="dxa"/>
          </w:tcPr>
          <w:p w:rsidR="00040BE7" w:rsidRPr="00040BE7" w:rsidRDefault="00040BE7" w:rsidP="00984AE3">
            <w:pPr>
              <w:pStyle w:val="afffffff6"/>
            </w:pPr>
            <w:r w:rsidRPr="00040BE7">
              <w:t xml:space="preserve">120 </w:t>
            </w:r>
          </w:p>
        </w:tc>
        <w:tc>
          <w:tcPr>
            <w:tcW w:w="3431" w:type="dxa"/>
          </w:tcPr>
          <w:p w:rsidR="00040BE7" w:rsidRPr="00040BE7" w:rsidRDefault="00040BE7" w:rsidP="00984AE3">
            <w:pPr>
              <w:pStyle w:val="afffffff6"/>
            </w:pPr>
            <w:r w:rsidRPr="00040BE7">
              <w:t xml:space="preserve">66 </w:t>
            </w:r>
          </w:p>
        </w:tc>
      </w:tr>
      <w:tr w:rsidR="00040BE7" w:rsidRPr="00040BE7" w:rsidTr="00040BE7">
        <w:trPr>
          <w:trHeight w:val="85"/>
        </w:trPr>
        <w:tc>
          <w:tcPr>
            <w:tcW w:w="3431" w:type="dxa"/>
          </w:tcPr>
          <w:p w:rsidR="00040BE7" w:rsidRPr="00040BE7" w:rsidRDefault="00040BE7" w:rsidP="00984AE3">
            <w:pPr>
              <w:pStyle w:val="afffffff6"/>
            </w:pPr>
            <w:r w:rsidRPr="00040BE7">
              <w:t xml:space="preserve">-32 </w:t>
            </w:r>
          </w:p>
        </w:tc>
        <w:tc>
          <w:tcPr>
            <w:tcW w:w="3431" w:type="dxa"/>
          </w:tcPr>
          <w:p w:rsidR="00040BE7" w:rsidRPr="00040BE7" w:rsidRDefault="00040BE7" w:rsidP="00984AE3">
            <w:pPr>
              <w:pStyle w:val="afffffff6"/>
            </w:pPr>
            <w:r w:rsidRPr="00040BE7">
              <w:t xml:space="preserve">123 </w:t>
            </w:r>
          </w:p>
        </w:tc>
        <w:tc>
          <w:tcPr>
            <w:tcW w:w="3431" w:type="dxa"/>
          </w:tcPr>
          <w:p w:rsidR="00040BE7" w:rsidRPr="00040BE7" w:rsidRDefault="00040BE7" w:rsidP="00984AE3">
            <w:pPr>
              <w:pStyle w:val="afffffff6"/>
            </w:pPr>
            <w:r w:rsidRPr="00040BE7">
              <w:t xml:space="preserve">67 </w:t>
            </w:r>
          </w:p>
        </w:tc>
      </w:tr>
      <w:tr w:rsidR="00040BE7" w:rsidRPr="00040BE7" w:rsidTr="00040BE7">
        <w:trPr>
          <w:trHeight w:val="85"/>
        </w:trPr>
        <w:tc>
          <w:tcPr>
            <w:tcW w:w="3431" w:type="dxa"/>
          </w:tcPr>
          <w:p w:rsidR="00040BE7" w:rsidRPr="00040BE7" w:rsidRDefault="00040BE7" w:rsidP="00984AE3">
            <w:pPr>
              <w:pStyle w:val="afffffff6"/>
            </w:pPr>
            <w:r w:rsidRPr="00040BE7">
              <w:t xml:space="preserve">-34 </w:t>
            </w:r>
          </w:p>
        </w:tc>
        <w:tc>
          <w:tcPr>
            <w:tcW w:w="3431" w:type="dxa"/>
          </w:tcPr>
          <w:p w:rsidR="00040BE7" w:rsidRPr="00040BE7" w:rsidRDefault="00040BE7" w:rsidP="00984AE3">
            <w:pPr>
              <w:pStyle w:val="afffffff6"/>
            </w:pPr>
            <w:r w:rsidRPr="00040BE7">
              <w:t xml:space="preserve">126 </w:t>
            </w:r>
          </w:p>
        </w:tc>
        <w:tc>
          <w:tcPr>
            <w:tcW w:w="3431" w:type="dxa"/>
          </w:tcPr>
          <w:p w:rsidR="00040BE7" w:rsidRPr="00040BE7" w:rsidRDefault="00040BE7" w:rsidP="00984AE3">
            <w:pPr>
              <w:pStyle w:val="afffffff6"/>
            </w:pPr>
            <w:r w:rsidRPr="00040BE7">
              <w:t xml:space="preserve">68 </w:t>
            </w:r>
          </w:p>
        </w:tc>
      </w:tr>
      <w:tr w:rsidR="00040BE7" w:rsidRPr="00040BE7" w:rsidTr="00040BE7">
        <w:trPr>
          <w:trHeight w:val="85"/>
        </w:trPr>
        <w:tc>
          <w:tcPr>
            <w:tcW w:w="3431" w:type="dxa"/>
          </w:tcPr>
          <w:p w:rsidR="00040BE7" w:rsidRPr="00040BE7" w:rsidRDefault="00040BE7" w:rsidP="00984AE3">
            <w:pPr>
              <w:pStyle w:val="afffffff6"/>
            </w:pPr>
            <w:r w:rsidRPr="00040BE7">
              <w:t xml:space="preserve">-36 </w:t>
            </w:r>
          </w:p>
        </w:tc>
        <w:tc>
          <w:tcPr>
            <w:tcW w:w="3431" w:type="dxa"/>
          </w:tcPr>
          <w:p w:rsidR="00040BE7" w:rsidRPr="00040BE7" w:rsidRDefault="00040BE7" w:rsidP="00984AE3">
            <w:pPr>
              <w:pStyle w:val="afffffff6"/>
            </w:pPr>
            <w:r w:rsidRPr="00040BE7">
              <w:t xml:space="preserve">129 </w:t>
            </w:r>
          </w:p>
        </w:tc>
        <w:tc>
          <w:tcPr>
            <w:tcW w:w="3431" w:type="dxa"/>
          </w:tcPr>
          <w:p w:rsidR="00040BE7" w:rsidRPr="00040BE7" w:rsidRDefault="00040BE7" w:rsidP="00984AE3">
            <w:pPr>
              <w:pStyle w:val="afffffff6"/>
            </w:pPr>
            <w:r w:rsidRPr="00040BE7">
              <w:t xml:space="preserve">69 </w:t>
            </w:r>
          </w:p>
        </w:tc>
      </w:tr>
      <w:tr w:rsidR="00040BE7" w:rsidRPr="00040BE7" w:rsidTr="00040BE7">
        <w:trPr>
          <w:trHeight w:val="85"/>
        </w:trPr>
        <w:tc>
          <w:tcPr>
            <w:tcW w:w="3431" w:type="dxa"/>
          </w:tcPr>
          <w:p w:rsidR="00040BE7" w:rsidRPr="00040BE7" w:rsidRDefault="00040BE7" w:rsidP="00984AE3">
            <w:pPr>
              <w:pStyle w:val="afffffff6"/>
            </w:pPr>
            <w:r w:rsidRPr="00040BE7">
              <w:t xml:space="preserve">-37 </w:t>
            </w:r>
          </w:p>
        </w:tc>
        <w:tc>
          <w:tcPr>
            <w:tcW w:w="3431" w:type="dxa"/>
          </w:tcPr>
          <w:p w:rsidR="00040BE7" w:rsidRPr="00040BE7" w:rsidRDefault="00040BE7" w:rsidP="00984AE3">
            <w:pPr>
              <w:pStyle w:val="afffffff6"/>
            </w:pPr>
            <w:r w:rsidRPr="00040BE7">
              <w:t xml:space="preserve">130 </w:t>
            </w:r>
          </w:p>
        </w:tc>
        <w:tc>
          <w:tcPr>
            <w:tcW w:w="3431" w:type="dxa"/>
          </w:tcPr>
          <w:p w:rsidR="00040BE7" w:rsidRPr="00040BE7" w:rsidRDefault="00040BE7" w:rsidP="00984AE3">
            <w:pPr>
              <w:pStyle w:val="afffffff6"/>
            </w:pPr>
            <w:r w:rsidRPr="00040BE7">
              <w:t xml:space="preserve">70 </w:t>
            </w:r>
          </w:p>
        </w:tc>
      </w:tr>
    </w:tbl>
    <w:p w:rsidR="00040BE7" w:rsidRDefault="00040BE7" w:rsidP="007E014D">
      <w:pPr>
        <w:pStyle w:val="afff9"/>
      </w:pPr>
    </w:p>
    <w:p w:rsidR="00040BE7" w:rsidRDefault="00040BE7" w:rsidP="007E014D">
      <w:pPr>
        <w:pStyle w:val="afff9"/>
      </w:pPr>
    </w:p>
    <w:p w:rsidR="009E0A11" w:rsidRDefault="009E0A11" w:rsidP="007E014D">
      <w:pPr>
        <w:pStyle w:val="afff9"/>
      </w:pPr>
      <w:bookmarkStart w:id="78" w:name="_Ref535421628"/>
    </w:p>
    <w:p w:rsidR="009E0A11" w:rsidRDefault="009E0A11">
      <w:pPr>
        <w:spacing w:after="200" w:line="276" w:lineRule="auto"/>
        <w:rPr>
          <w:rFonts w:eastAsia="Microsoft YaHei"/>
          <w:bCs/>
          <w:i/>
          <w:spacing w:val="-5"/>
          <w:lang w:eastAsia="en-US"/>
        </w:rPr>
      </w:pPr>
      <w:r>
        <w:br w:type="page"/>
      </w:r>
    </w:p>
    <w:p w:rsidR="007E014D" w:rsidRDefault="007E014D" w:rsidP="007E014D">
      <w:pPr>
        <w:pStyle w:val="afff9"/>
      </w:pPr>
      <w:bookmarkStart w:id="79" w:name="_Ref6489773"/>
      <w:r>
        <w:lastRenderedPageBreak/>
        <w:t xml:space="preserve">Таблица </w:t>
      </w:r>
      <w:r w:rsidR="002018A4">
        <w:rPr>
          <w:noProof/>
        </w:rPr>
        <w:fldChar w:fldCharType="begin"/>
      </w:r>
      <w:r w:rsidR="00B04593">
        <w:rPr>
          <w:noProof/>
        </w:rPr>
        <w:instrText xml:space="preserve"> SEQ Таблица \* ARABIC </w:instrText>
      </w:r>
      <w:r w:rsidR="002018A4">
        <w:rPr>
          <w:noProof/>
        </w:rPr>
        <w:fldChar w:fldCharType="separate"/>
      </w:r>
      <w:r w:rsidR="004A0BBD">
        <w:rPr>
          <w:noProof/>
        </w:rPr>
        <w:t>8</w:t>
      </w:r>
      <w:r w:rsidR="002018A4">
        <w:rPr>
          <w:noProof/>
        </w:rPr>
        <w:fldChar w:fldCharType="end"/>
      </w:r>
      <w:bookmarkEnd w:id="78"/>
      <w:bookmarkEnd w:id="79"/>
      <w:r>
        <w:t xml:space="preserve">. Температурный график </w:t>
      </w:r>
      <w:r w:rsidR="00D02B08">
        <w:t>котельн</w:t>
      </w:r>
      <w:r w:rsidR="00040BE7">
        <w:t>ых МУП «ВТЭК»</w:t>
      </w:r>
    </w:p>
    <w:tbl>
      <w:tblPr>
        <w:tblStyle w:val="ad"/>
        <w:tblW w:w="0" w:type="auto"/>
        <w:tblInd w:w="-567" w:type="dxa"/>
        <w:tblLook w:val="04A0" w:firstRow="1" w:lastRow="0" w:firstColumn="1" w:lastColumn="0" w:noHBand="0" w:noVBand="1"/>
      </w:tblPr>
      <w:tblGrid>
        <w:gridCol w:w="1792"/>
        <w:gridCol w:w="1792"/>
        <w:gridCol w:w="1792"/>
        <w:gridCol w:w="1792"/>
        <w:gridCol w:w="1792"/>
        <w:gridCol w:w="1793"/>
      </w:tblGrid>
      <w:tr w:rsidR="00040BE7" w:rsidRPr="00F73C53" w:rsidTr="00984AE3">
        <w:trPr>
          <w:trHeight w:val="262"/>
        </w:trPr>
        <w:tc>
          <w:tcPr>
            <w:tcW w:w="1792" w:type="dxa"/>
          </w:tcPr>
          <w:p w:rsidR="00040BE7" w:rsidRPr="00F73C53" w:rsidRDefault="00040BE7" w:rsidP="00984AE3">
            <w:pPr>
              <w:pStyle w:val="afffffff6"/>
            </w:pPr>
            <w:r w:rsidRPr="00F73C53">
              <w:rPr>
                <w:lang w:val="en-US"/>
              </w:rPr>
              <w:t>t</w:t>
            </w:r>
            <w:r w:rsidRPr="00F73C53">
              <w:rPr>
                <w:vertAlign w:val="superscript"/>
                <w:lang w:val="en-US"/>
              </w:rPr>
              <w:t>0</w:t>
            </w:r>
            <w:r w:rsidRPr="00F73C53">
              <w:t>нар.</w:t>
            </w:r>
          </w:p>
        </w:tc>
        <w:tc>
          <w:tcPr>
            <w:tcW w:w="1792" w:type="dxa"/>
          </w:tcPr>
          <w:p w:rsidR="00040BE7" w:rsidRPr="00F73C53" w:rsidRDefault="00040BE7" w:rsidP="00984AE3">
            <w:pPr>
              <w:pStyle w:val="afffffff6"/>
            </w:pPr>
            <w:r w:rsidRPr="00F73C53">
              <w:rPr>
                <w:lang w:val="en-US"/>
              </w:rPr>
              <w:t>t</w:t>
            </w:r>
            <w:r w:rsidRPr="00F73C53">
              <w:rPr>
                <w:vertAlign w:val="superscript"/>
                <w:lang w:val="en-US"/>
              </w:rPr>
              <w:t>0</w:t>
            </w:r>
            <w:r w:rsidRPr="00F73C53">
              <w:t>под(95)</w:t>
            </w:r>
          </w:p>
        </w:tc>
        <w:tc>
          <w:tcPr>
            <w:tcW w:w="1792" w:type="dxa"/>
          </w:tcPr>
          <w:p w:rsidR="00040BE7" w:rsidRPr="00F73C53" w:rsidRDefault="00040BE7" w:rsidP="00984AE3">
            <w:pPr>
              <w:pStyle w:val="afffffff6"/>
            </w:pPr>
            <w:r w:rsidRPr="00F73C53">
              <w:rPr>
                <w:lang w:val="en-US"/>
              </w:rPr>
              <w:t>t</w:t>
            </w:r>
            <w:r w:rsidRPr="00F73C53">
              <w:rPr>
                <w:vertAlign w:val="superscript"/>
                <w:lang w:val="en-US"/>
              </w:rPr>
              <w:t>0</w:t>
            </w:r>
            <w:proofErr w:type="spellStart"/>
            <w:r w:rsidRPr="00F73C53">
              <w:t>обр</w:t>
            </w:r>
            <w:proofErr w:type="spellEnd"/>
            <w:r w:rsidRPr="00F73C53">
              <w:t>(70)</w:t>
            </w:r>
          </w:p>
        </w:tc>
        <w:tc>
          <w:tcPr>
            <w:tcW w:w="1792" w:type="dxa"/>
          </w:tcPr>
          <w:p w:rsidR="00040BE7" w:rsidRPr="00F73C53" w:rsidRDefault="00040BE7" w:rsidP="00984AE3">
            <w:pPr>
              <w:pStyle w:val="afffffff6"/>
            </w:pPr>
            <w:r w:rsidRPr="00F73C53">
              <w:rPr>
                <w:lang w:val="en-US"/>
              </w:rPr>
              <w:t>t</w:t>
            </w:r>
            <w:r w:rsidRPr="00F73C53">
              <w:rPr>
                <w:vertAlign w:val="superscript"/>
                <w:lang w:val="en-US"/>
              </w:rPr>
              <w:t>0</w:t>
            </w:r>
            <w:r w:rsidRPr="00F73C53">
              <w:t>нар.</w:t>
            </w:r>
          </w:p>
        </w:tc>
        <w:tc>
          <w:tcPr>
            <w:tcW w:w="1792" w:type="dxa"/>
          </w:tcPr>
          <w:p w:rsidR="00040BE7" w:rsidRPr="00F73C53" w:rsidRDefault="00040BE7" w:rsidP="00984AE3">
            <w:pPr>
              <w:pStyle w:val="afffffff6"/>
            </w:pPr>
            <w:r w:rsidRPr="00F73C53">
              <w:rPr>
                <w:lang w:val="en-US"/>
              </w:rPr>
              <w:t>t</w:t>
            </w:r>
            <w:r w:rsidRPr="00F73C53">
              <w:rPr>
                <w:vertAlign w:val="superscript"/>
                <w:lang w:val="en-US"/>
              </w:rPr>
              <w:t>0</w:t>
            </w:r>
            <w:r w:rsidRPr="00F73C53">
              <w:t>под(95)</w:t>
            </w:r>
          </w:p>
        </w:tc>
        <w:tc>
          <w:tcPr>
            <w:tcW w:w="1793" w:type="dxa"/>
          </w:tcPr>
          <w:p w:rsidR="00040BE7" w:rsidRPr="00F73C53" w:rsidRDefault="00040BE7" w:rsidP="00984AE3">
            <w:pPr>
              <w:pStyle w:val="afffffff6"/>
            </w:pPr>
            <w:r w:rsidRPr="00F73C53">
              <w:rPr>
                <w:lang w:val="en-US"/>
              </w:rPr>
              <w:t>t</w:t>
            </w:r>
            <w:r w:rsidRPr="00F73C53">
              <w:rPr>
                <w:vertAlign w:val="superscript"/>
                <w:lang w:val="en-US"/>
              </w:rPr>
              <w:t>0</w:t>
            </w:r>
            <w:proofErr w:type="spellStart"/>
            <w:r w:rsidRPr="00F73C53">
              <w:t>обр</w:t>
            </w:r>
            <w:proofErr w:type="spellEnd"/>
            <w:r w:rsidRPr="00F73C53">
              <w:t>(70)</w:t>
            </w:r>
          </w:p>
        </w:tc>
      </w:tr>
      <w:tr w:rsidR="00040BE7" w:rsidRPr="00F73C53" w:rsidTr="00984AE3">
        <w:trPr>
          <w:trHeight w:val="246"/>
        </w:trPr>
        <w:tc>
          <w:tcPr>
            <w:tcW w:w="1792" w:type="dxa"/>
          </w:tcPr>
          <w:p w:rsidR="00040BE7" w:rsidRPr="00F73C53" w:rsidRDefault="00040BE7" w:rsidP="00984AE3">
            <w:pPr>
              <w:pStyle w:val="afffffff6"/>
            </w:pPr>
            <w:r w:rsidRPr="00F73C53">
              <w:t>+10</w:t>
            </w:r>
          </w:p>
        </w:tc>
        <w:tc>
          <w:tcPr>
            <w:tcW w:w="1792" w:type="dxa"/>
          </w:tcPr>
          <w:p w:rsidR="00040BE7" w:rsidRPr="00F73C53" w:rsidRDefault="00040BE7" w:rsidP="00984AE3">
            <w:pPr>
              <w:pStyle w:val="afffffff6"/>
            </w:pPr>
            <w:r w:rsidRPr="00F73C53">
              <w:t>35,7</w:t>
            </w:r>
          </w:p>
        </w:tc>
        <w:tc>
          <w:tcPr>
            <w:tcW w:w="1792" w:type="dxa"/>
          </w:tcPr>
          <w:p w:rsidR="00040BE7" w:rsidRPr="00F73C53" w:rsidRDefault="00040BE7" w:rsidP="00984AE3">
            <w:pPr>
              <w:pStyle w:val="afffffff6"/>
            </w:pPr>
            <w:r w:rsidRPr="00F73C53">
              <w:t>33,3</w:t>
            </w:r>
          </w:p>
        </w:tc>
        <w:tc>
          <w:tcPr>
            <w:tcW w:w="1792" w:type="dxa"/>
          </w:tcPr>
          <w:p w:rsidR="00040BE7" w:rsidRPr="00F73C53" w:rsidRDefault="00040BE7" w:rsidP="00984AE3">
            <w:pPr>
              <w:pStyle w:val="afffffff6"/>
            </w:pPr>
            <w:r w:rsidRPr="00F73C53">
              <w:t>-15</w:t>
            </w:r>
          </w:p>
        </w:tc>
        <w:tc>
          <w:tcPr>
            <w:tcW w:w="1792" w:type="dxa"/>
          </w:tcPr>
          <w:p w:rsidR="00040BE7" w:rsidRPr="00F73C53" w:rsidRDefault="00040BE7" w:rsidP="00984AE3">
            <w:pPr>
              <w:pStyle w:val="afffffff6"/>
            </w:pPr>
            <w:r w:rsidRPr="00F73C53">
              <w:t>70,0</w:t>
            </w:r>
          </w:p>
        </w:tc>
        <w:tc>
          <w:tcPr>
            <w:tcW w:w="1793" w:type="dxa"/>
          </w:tcPr>
          <w:p w:rsidR="00040BE7" w:rsidRPr="00F73C53" w:rsidRDefault="00040BE7" w:rsidP="00984AE3">
            <w:pPr>
              <w:pStyle w:val="afffffff6"/>
            </w:pPr>
            <w:r w:rsidRPr="00F73C53">
              <w:t>54,6</w:t>
            </w:r>
          </w:p>
        </w:tc>
      </w:tr>
      <w:tr w:rsidR="00040BE7" w:rsidRPr="00F73C53" w:rsidTr="00984AE3">
        <w:trPr>
          <w:trHeight w:val="262"/>
        </w:trPr>
        <w:tc>
          <w:tcPr>
            <w:tcW w:w="1792" w:type="dxa"/>
          </w:tcPr>
          <w:p w:rsidR="00040BE7" w:rsidRPr="00F73C53" w:rsidRDefault="00040BE7" w:rsidP="00984AE3">
            <w:pPr>
              <w:pStyle w:val="afffffff6"/>
            </w:pPr>
            <w:r w:rsidRPr="00F73C53">
              <w:t>+9</w:t>
            </w:r>
          </w:p>
        </w:tc>
        <w:tc>
          <w:tcPr>
            <w:tcW w:w="1792" w:type="dxa"/>
          </w:tcPr>
          <w:p w:rsidR="00040BE7" w:rsidRPr="00F73C53" w:rsidRDefault="00040BE7" w:rsidP="00984AE3">
            <w:pPr>
              <w:pStyle w:val="afffffff6"/>
            </w:pPr>
            <w:r w:rsidRPr="00F73C53">
              <w:t>37,5</w:t>
            </w:r>
          </w:p>
        </w:tc>
        <w:tc>
          <w:tcPr>
            <w:tcW w:w="1792" w:type="dxa"/>
          </w:tcPr>
          <w:p w:rsidR="00040BE7" w:rsidRPr="00F73C53" w:rsidRDefault="00040BE7" w:rsidP="00984AE3">
            <w:pPr>
              <w:pStyle w:val="afffffff6"/>
            </w:pPr>
            <w:r w:rsidRPr="00F73C53">
              <w:t>34,3</w:t>
            </w:r>
          </w:p>
        </w:tc>
        <w:tc>
          <w:tcPr>
            <w:tcW w:w="1792" w:type="dxa"/>
          </w:tcPr>
          <w:p w:rsidR="00040BE7" w:rsidRPr="00F73C53" w:rsidRDefault="00040BE7" w:rsidP="00984AE3">
            <w:pPr>
              <w:pStyle w:val="afffffff6"/>
            </w:pPr>
            <w:r w:rsidRPr="00F73C53">
              <w:t>-16</w:t>
            </w:r>
          </w:p>
        </w:tc>
        <w:tc>
          <w:tcPr>
            <w:tcW w:w="1792" w:type="dxa"/>
          </w:tcPr>
          <w:p w:rsidR="00040BE7" w:rsidRPr="00F73C53" w:rsidRDefault="00040BE7" w:rsidP="00984AE3">
            <w:pPr>
              <w:pStyle w:val="afffffff6"/>
            </w:pPr>
            <w:r w:rsidRPr="00F73C53">
              <w:t>71,2</w:t>
            </w:r>
          </w:p>
        </w:tc>
        <w:tc>
          <w:tcPr>
            <w:tcW w:w="1793" w:type="dxa"/>
          </w:tcPr>
          <w:p w:rsidR="00040BE7" w:rsidRPr="00F73C53" w:rsidRDefault="00040BE7" w:rsidP="00984AE3">
            <w:pPr>
              <w:pStyle w:val="afffffff6"/>
            </w:pPr>
            <w:r w:rsidRPr="00F73C53">
              <w:t>55,3</w:t>
            </w:r>
          </w:p>
        </w:tc>
      </w:tr>
      <w:tr w:rsidR="00040BE7" w:rsidRPr="00F73C53" w:rsidTr="00984AE3">
        <w:trPr>
          <w:trHeight w:val="246"/>
        </w:trPr>
        <w:tc>
          <w:tcPr>
            <w:tcW w:w="1792" w:type="dxa"/>
          </w:tcPr>
          <w:p w:rsidR="00040BE7" w:rsidRPr="00F73C53" w:rsidRDefault="00040BE7" w:rsidP="00984AE3">
            <w:pPr>
              <w:pStyle w:val="afffffff6"/>
            </w:pPr>
            <w:r w:rsidRPr="00F73C53">
              <w:t>+8</w:t>
            </w:r>
          </w:p>
        </w:tc>
        <w:tc>
          <w:tcPr>
            <w:tcW w:w="1792" w:type="dxa"/>
          </w:tcPr>
          <w:p w:rsidR="00040BE7" w:rsidRPr="00F73C53" w:rsidRDefault="00040BE7" w:rsidP="00984AE3">
            <w:pPr>
              <w:pStyle w:val="afffffff6"/>
            </w:pPr>
            <w:r w:rsidRPr="00F73C53">
              <w:t>39,3</w:t>
            </w:r>
          </w:p>
        </w:tc>
        <w:tc>
          <w:tcPr>
            <w:tcW w:w="1792" w:type="dxa"/>
          </w:tcPr>
          <w:p w:rsidR="00040BE7" w:rsidRPr="00F73C53" w:rsidRDefault="00040BE7" w:rsidP="00984AE3">
            <w:pPr>
              <w:pStyle w:val="afffffff6"/>
            </w:pPr>
            <w:r w:rsidRPr="00F73C53">
              <w:t>35,3</w:t>
            </w:r>
          </w:p>
        </w:tc>
        <w:tc>
          <w:tcPr>
            <w:tcW w:w="1792" w:type="dxa"/>
          </w:tcPr>
          <w:p w:rsidR="00040BE7" w:rsidRPr="00F73C53" w:rsidRDefault="00040BE7" w:rsidP="00984AE3">
            <w:pPr>
              <w:pStyle w:val="afffffff6"/>
            </w:pPr>
            <w:r w:rsidRPr="00F73C53">
              <w:t>-17</w:t>
            </w:r>
          </w:p>
        </w:tc>
        <w:tc>
          <w:tcPr>
            <w:tcW w:w="1792" w:type="dxa"/>
          </w:tcPr>
          <w:p w:rsidR="00040BE7" w:rsidRPr="00F73C53" w:rsidRDefault="00040BE7" w:rsidP="00984AE3">
            <w:pPr>
              <w:pStyle w:val="afffffff6"/>
            </w:pPr>
            <w:r w:rsidRPr="00F73C53">
              <w:t>72,4</w:t>
            </w:r>
          </w:p>
        </w:tc>
        <w:tc>
          <w:tcPr>
            <w:tcW w:w="1793" w:type="dxa"/>
          </w:tcPr>
          <w:p w:rsidR="00040BE7" w:rsidRPr="00F73C53" w:rsidRDefault="00040BE7" w:rsidP="00984AE3">
            <w:pPr>
              <w:pStyle w:val="afffffff6"/>
            </w:pPr>
            <w:r w:rsidRPr="00F73C53">
              <w:t>56,0</w:t>
            </w:r>
          </w:p>
        </w:tc>
      </w:tr>
      <w:tr w:rsidR="00040BE7" w:rsidRPr="00F73C53" w:rsidTr="00984AE3">
        <w:trPr>
          <w:trHeight w:val="262"/>
        </w:trPr>
        <w:tc>
          <w:tcPr>
            <w:tcW w:w="1792" w:type="dxa"/>
          </w:tcPr>
          <w:p w:rsidR="00040BE7" w:rsidRPr="00F73C53" w:rsidRDefault="00040BE7" w:rsidP="00984AE3">
            <w:pPr>
              <w:pStyle w:val="afffffff6"/>
            </w:pPr>
            <w:r w:rsidRPr="00F73C53">
              <w:t>+7</w:t>
            </w:r>
          </w:p>
        </w:tc>
        <w:tc>
          <w:tcPr>
            <w:tcW w:w="1792" w:type="dxa"/>
          </w:tcPr>
          <w:p w:rsidR="00040BE7" w:rsidRPr="00F73C53" w:rsidRDefault="00040BE7" w:rsidP="00984AE3">
            <w:pPr>
              <w:pStyle w:val="afffffff6"/>
            </w:pPr>
            <w:r w:rsidRPr="00F73C53">
              <w:t>41,1</w:t>
            </w:r>
          </w:p>
        </w:tc>
        <w:tc>
          <w:tcPr>
            <w:tcW w:w="1792" w:type="dxa"/>
          </w:tcPr>
          <w:p w:rsidR="00040BE7" w:rsidRPr="00F73C53" w:rsidRDefault="00040BE7" w:rsidP="00984AE3">
            <w:pPr>
              <w:pStyle w:val="afffffff6"/>
            </w:pPr>
            <w:r w:rsidRPr="00F73C53">
              <w:t>36,3</w:t>
            </w:r>
          </w:p>
        </w:tc>
        <w:tc>
          <w:tcPr>
            <w:tcW w:w="1792" w:type="dxa"/>
          </w:tcPr>
          <w:p w:rsidR="00040BE7" w:rsidRPr="00F73C53" w:rsidRDefault="00040BE7" w:rsidP="00984AE3">
            <w:pPr>
              <w:pStyle w:val="afffffff6"/>
            </w:pPr>
            <w:r w:rsidRPr="00F73C53">
              <w:t>-18</w:t>
            </w:r>
          </w:p>
        </w:tc>
        <w:tc>
          <w:tcPr>
            <w:tcW w:w="1792" w:type="dxa"/>
          </w:tcPr>
          <w:p w:rsidR="00040BE7" w:rsidRPr="00F73C53" w:rsidRDefault="00040BE7" w:rsidP="00984AE3">
            <w:pPr>
              <w:pStyle w:val="afffffff6"/>
            </w:pPr>
            <w:r w:rsidRPr="00F73C53">
              <w:t>73,6</w:t>
            </w:r>
          </w:p>
        </w:tc>
        <w:tc>
          <w:tcPr>
            <w:tcW w:w="1793" w:type="dxa"/>
          </w:tcPr>
          <w:p w:rsidR="00040BE7" w:rsidRPr="00F73C53" w:rsidRDefault="00040BE7" w:rsidP="00984AE3">
            <w:pPr>
              <w:pStyle w:val="afffffff6"/>
            </w:pPr>
            <w:r w:rsidRPr="00F73C53">
              <w:t>56,7</w:t>
            </w:r>
          </w:p>
        </w:tc>
      </w:tr>
      <w:tr w:rsidR="00040BE7" w:rsidRPr="00F73C53" w:rsidTr="00984AE3">
        <w:trPr>
          <w:trHeight w:val="246"/>
        </w:trPr>
        <w:tc>
          <w:tcPr>
            <w:tcW w:w="1792" w:type="dxa"/>
          </w:tcPr>
          <w:p w:rsidR="00040BE7" w:rsidRPr="00F73C53" w:rsidRDefault="00040BE7" w:rsidP="00984AE3">
            <w:pPr>
              <w:pStyle w:val="afffffff6"/>
            </w:pPr>
            <w:r w:rsidRPr="00F73C53">
              <w:t>+6</w:t>
            </w:r>
          </w:p>
        </w:tc>
        <w:tc>
          <w:tcPr>
            <w:tcW w:w="1792" w:type="dxa"/>
          </w:tcPr>
          <w:p w:rsidR="00040BE7" w:rsidRPr="00F73C53" w:rsidRDefault="00040BE7" w:rsidP="00984AE3">
            <w:pPr>
              <w:pStyle w:val="afffffff6"/>
            </w:pPr>
            <w:r w:rsidRPr="00F73C53">
              <w:t>42,9</w:t>
            </w:r>
          </w:p>
        </w:tc>
        <w:tc>
          <w:tcPr>
            <w:tcW w:w="1792" w:type="dxa"/>
          </w:tcPr>
          <w:p w:rsidR="00040BE7" w:rsidRPr="00F73C53" w:rsidRDefault="00040BE7" w:rsidP="00984AE3">
            <w:pPr>
              <w:pStyle w:val="afffffff6"/>
            </w:pPr>
            <w:r w:rsidRPr="00F73C53">
              <w:t>37,3</w:t>
            </w:r>
          </w:p>
        </w:tc>
        <w:tc>
          <w:tcPr>
            <w:tcW w:w="1792" w:type="dxa"/>
          </w:tcPr>
          <w:p w:rsidR="00040BE7" w:rsidRPr="00F73C53" w:rsidRDefault="00040BE7" w:rsidP="00984AE3">
            <w:pPr>
              <w:pStyle w:val="afffffff6"/>
            </w:pPr>
            <w:r w:rsidRPr="00F73C53">
              <w:t>-19</w:t>
            </w:r>
          </w:p>
        </w:tc>
        <w:tc>
          <w:tcPr>
            <w:tcW w:w="1792" w:type="dxa"/>
          </w:tcPr>
          <w:p w:rsidR="00040BE7" w:rsidRPr="00F73C53" w:rsidRDefault="00040BE7" w:rsidP="00984AE3">
            <w:pPr>
              <w:pStyle w:val="afffffff6"/>
            </w:pPr>
            <w:r w:rsidRPr="00F73C53">
              <w:t>74,8</w:t>
            </w:r>
          </w:p>
        </w:tc>
        <w:tc>
          <w:tcPr>
            <w:tcW w:w="1793" w:type="dxa"/>
          </w:tcPr>
          <w:p w:rsidR="00040BE7" w:rsidRPr="00F73C53" w:rsidRDefault="00040BE7" w:rsidP="00984AE3">
            <w:pPr>
              <w:pStyle w:val="afffffff6"/>
            </w:pPr>
            <w:r w:rsidRPr="00F73C53">
              <w:t>57,4</w:t>
            </w:r>
          </w:p>
        </w:tc>
      </w:tr>
      <w:tr w:rsidR="00040BE7" w:rsidRPr="00F73C53" w:rsidTr="00984AE3">
        <w:trPr>
          <w:trHeight w:val="262"/>
        </w:trPr>
        <w:tc>
          <w:tcPr>
            <w:tcW w:w="1792" w:type="dxa"/>
          </w:tcPr>
          <w:p w:rsidR="00040BE7" w:rsidRPr="00F73C53" w:rsidRDefault="00040BE7" w:rsidP="00984AE3">
            <w:pPr>
              <w:pStyle w:val="afffffff6"/>
            </w:pPr>
            <w:r w:rsidRPr="00F73C53">
              <w:t>+5</w:t>
            </w:r>
          </w:p>
        </w:tc>
        <w:tc>
          <w:tcPr>
            <w:tcW w:w="1792" w:type="dxa"/>
          </w:tcPr>
          <w:p w:rsidR="00040BE7" w:rsidRPr="00F73C53" w:rsidRDefault="00040BE7" w:rsidP="00984AE3">
            <w:pPr>
              <w:pStyle w:val="afffffff6"/>
            </w:pPr>
            <w:r w:rsidRPr="00F73C53">
              <w:t>44,8</w:t>
            </w:r>
          </w:p>
        </w:tc>
        <w:tc>
          <w:tcPr>
            <w:tcW w:w="1792" w:type="dxa"/>
          </w:tcPr>
          <w:p w:rsidR="00040BE7" w:rsidRPr="00F73C53" w:rsidRDefault="00040BE7" w:rsidP="00984AE3">
            <w:pPr>
              <w:pStyle w:val="afffffff6"/>
            </w:pPr>
            <w:r w:rsidRPr="00F73C53">
              <w:t>38,2</w:t>
            </w:r>
          </w:p>
        </w:tc>
        <w:tc>
          <w:tcPr>
            <w:tcW w:w="1792" w:type="dxa"/>
          </w:tcPr>
          <w:p w:rsidR="00040BE7" w:rsidRPr="00F73C53" w:rsidRDefault="00040BE7" w:rsidP="00984AE3">
            <w:pPr>
              <w:pStyle w:val="afffffff6"/>
            </w:pPr>
            <w:r w:rsidRPr="00F73C53">
              <w:t>-20</w:t>
            </w:r>
          </w:p>
        </w:tc>
        <w:tc>
          <w:tcPr>
            <w:tcW w:w="1792" w:type="dxa"/>
          </w:tcPr>
          <w:p w:rsidR="00040BE7" w:rsidRPr="00F73C53" w:rsidRDefault="00040BE7" w:rsidP="00984AE3">
            <w:pPr>
              <w:pStyle w:val="afffffff6"/>
            </w:pPr>
            <w:r w:rsidRPr="00F73C53">
              <w:t>75,9</w:t>
            </w:r>
          </w:p>
        </w:tc>
        <w:tc>
          <w:tcPr>
            <w:tcW w:w="1793" w:type="dxa"/>
          </w:tcPr>
          <w:p w:rsidR="00040BE7" w:rsidRPr="00F73C53" w:rsidRDefault="00040BE7" w:rsidP="00984AE3">
            <w:pPr>
              <w:pStyle w:val="afffffff6"/>
            </w:pPr>
            <w:r w:rsidRPr="00F73C53">
              <w:t>58,3</w:t>
            </w:r>
          </w:p>
        </w:tc>
      </w:tr>
      <w:tr w:rsidR="00040BE7" w:rsidRPr="00F73C53" w:rsidTr="00984AE3">
        <w:trPr>
          <w:trHeight w:val="246"/>
        </w:trPr>
        <w:tc>
          <w:tcPr>
            <w:tcW w:w="1792" w:type="dxa"/>
          </w:tcPr>
          <w:p w:rsidR="00040BE7" w:rsidRPr="00F73C53" w:rsidRDefault="00040BE7" w:rsidP="00984AE3">
            <w:pPr>
              <w:pStyle w:val="afffffff6"/>
            </w:pPr>
            <w:r w:rsidRPr="00F73C53">
              <w:t>+4</w:t>
            </w:r>
          </w:p>
        </w:tc>
        <w:tc>
          <w:tcPr>
            <w:tcW w:w="1792" w:type="dxa"/>
          </w:tcPr>
          <w:p w:rsidR="00040BE7" w:rsidRPr="00F73C53" w:rsidRDefault="00040BE7" w:rsidP="00984AE3">
            <w:pPr>
              <w:pStyle w:val="afffffff6"/>
            </w:pPr>
            <w:r w:rsidRPr="00F73C53">
              <w:t>46,1</w:t>
            </w:r>
          </w:p>
        </w:tc>
        <w:tc>
          <w:tcPr>
            <w:tcW w:w="1792" w:type="dxa"/>
          </w:tcPr>
          <w:p w:rsidR="00040BE7" w:rsidRPr="00F73C53" w:rsidRDefault="00040BE7" w:rsidP="00984AE3">
            <w:pPr>
              <w:pStyle w:val="afffffff6"/>
            </w:pPr>
            <w:r w:rsidRPr="00F73C53">
              <w:t>39,1</w:t>
            </w:r>
          </w:p>
        </w:tc>
        <w:tc>
          <w:tcPr>
            <w:tcW w:w="1792" w:type="dxa"/>
          </w:tcPr>
          <w:p w:rsidR="00040BE7" w:rsidRPr="00F73C53" w:rsidRDefault="00040BE7" w:rsidP="00984AE3">
            <w:pPr>
              <w:pStyle w:val="afffffff6"/>
            </w:pPr>
            <w:r w:rsidRPr="00F73C53">
              <w:t>-21</w:t>
            </w:r>
          </w:p>
        </w:tc>
        <w:tc>
          <w:tcPr>
            <w:tcW w:w="1792" w:type="dxa"/>
          </w:tcPr>
          <w:p w:rsidR="00040BE7" w:rsidRPr="00F73C53" w:rsidRDefault="00040BE7" w:rsidP="00984AE3">
            <w:pPr>
              <w:pStyle w:val="afffffff6"/>
            </w:pPr>
            <w:r w:rsidRPr="00F73C53">
              <w:t>77,0</w:t>
            </w:r>
          </w:p>
        </w:tc>
        <w:tc>
          <w:tcPr>
            <w:tcW w:w="1793" w:type="dxa"/>
          </w:tcPr>
          <w:p w:rsidR="00040BE7" w:rsidRPr="00F73C53" w:rsidRDefault="00040BE7" w:rsidP="00984AE3">
            <w:pPr>
              <w:pStyle w:val="afffffff6"/>
            </w:pPr>
            <w:r w:rsidRPr="00F73C53">
              <w:t>59,0</w:t>
            </w:r>
          </w:p>
        </w:tc>
      </w:tr>
      <w:tr w:rsidR="00040BE7" w:rsidRPr="00F73C53" w:rsidTr="00984AE3">
        <w:trPr>
          <w:trHeight w:val="262"/>
        </w:trPr>
        <w:tc>
          <w:tcPr>
            <w:tcW w:w="1792" w:type="dxa"/>
          </w:tcPr>
          <w:p w:rsidR="00040BE7" w:rsidRPr="00F73C53" w:rsidRDefault="00040BE7" w:rsidP="00984AE3">
            <w:pPr>
              <w:pStyle w:val="afffffff6"/>
            </w:pPr>
            <w:r w:rsidRPr="00F73C53">
              <w:t>+3</w:t>
            </w:r>
          </w:p>
        </w:tc>
        <w:tc>
          <w:tcPr>
            <w:tcW w:w="1792" w:type="dxa"/>
          </w:tcPr>
          <w:p w:rsidR="00040BE7" w:rsidRPr="00F73C53" w:rsidRDefault="00040BE7" w:rsidP="00984AE3">
            <w:pPr>
              <w:pStyle w:val="afffffff6"/>
            </w:pPr>
            <w:r w:rsidRPr="00F73C53">
              <w:t>47,4</w:t>
            </w:r>
          </w:p>
        </w:tc>
        <w:tc>
          <w:tcPr>
            <w:tcW w:w="1792" w:type="dxa"/>
          </w:tcPr>
          <w:p w:rsidR="00040BE7" w:rsidRPr="00F73C53" w:rsidRDefault="00040BE7" w:rsidP="00984AE3">
            <w:pPr>
              <w:pStyle w:val="afffffff6"/>
            </w:pPr>
            <w:r w:rsidRPr="00F73C53">
              <w:t>40,0</w:t>
            </w:r>
          </w:p>
        </w:tc>
        <w:tc>
          <w:tcPr>
            <w:tcW w:w="1792" w:type="dxa"/>
          </w:tcPr>
          <w:p w:rsidR="00040BE7" w:rsidRPr="00F73C53" w:rsidRDefault="00040BE7" w:rsidP="00984AE3">
            <w:pPr>
              <w:pStyle w:val="afffffff6"/>
            </w:pPr>
            <w:r w:rsidRPr="00F73C53">
              <w:t>-22</w:t>
            </w:r>
          </w:p>
        </w:tc>
        <w:tc>
          <w:tcPr>
            <w:tcW w:w="1792" w:type="dxa"/>
          </w:tcPr>
          <w:p w:rsidR="00040BE7" w:rsidRPr="00F73C53" w:rsidRDefault="00040BE7" w:rsidP="00984AE3">
            <w:pPr>
              <w:pStyle w:val="afffffff6"/>
            </w:pPr>
            <w:r w:rsidRPr="00F73C53">
              <w:t>78,1</w:t>
            </w:r>
          </w:p>
        </w:tc>
        <w:tc>
          <w:tcPr>
            <w:tcW w:w="1793" w:type="dxa"/>
          </w:tcPr>
          <w:p w:rsidR="00040BE7" w:rsidRPr="00F73C53" w:rsidRDefault="00040BE7" w:rsidP="00984AE3">
            <w:pPr>
              <w:pStyle w:val="afffffff6"/>
            </w:pPr>
            <w:r w:rsidRPr="00F73C53">
              <w:t>59,0</w:t>
            </w:r>
          </w:p>
        </w:tc>
      </w:tr>
      <w:tr w:rsidR="00040BE7" w:rsidRPr="00F73C53" w:rsidTr="00984AE3">
        <w:trPr>
          <w:trHeight w:val="246"/>
        </w:trPr>
        <w:tc>
          <w:tcPr>
            <w:tcW w:w="1792" w:type="dxa"/>
          </w:tcPr>
          <w:p w:rsidR="00040BE7" w:rsidRPr="00F73C53" w:rsidRDefault="00040BE7" w:rsidP="00984AE3">
            <w:pPr>
              <w:pStyle w:val="afffffff6"/>
            </w:pPr>
            <w:r w:rsidRPr="00F73C53">
              <w:t>+2</w:t>
            </w:r>
          </w:p>
        </w:tc>
        <w:tc>
          <w:tcPr>
            <w:tcW w:w="1792" w:type="dxa"/>
          </w:tcPr>
          <w:p w:rsidR="00040BE7" w:rsidRPr="00F73C53" w:rsidRDefault="00040BE7" w:rsidP="00984AE3">
            <w:pPr>
              <w:pStyle w:val="afffffff6"/>
            </w:pPr>
            <w:r w:rsidRPr="00F73C53">
              <w:t>48,7</w:t>
            </w:r>
          </w:p>
        </w:tc>
        <w:tc>
          <w:tcPr>
            <w:tcW w:w="1792" w:type="dxa"/>
          </w:tcPr>
          <w:p w:rsidR="00040BE7" w:rsidRPr="00F73C53" w:rsidRDefault="00040BE7" w:rsidP="00984AE3">
            <w:pPr>
              <w:pStyle w:val="afffffff6"/>
            </w:pPr>
            <w:r w:rsidRPr="00F73C53">
              <w:t>40,9</w:t>
            </w:r>
          </w:p>
        </w:tc>
        <w:tc>
          <w:tcPr>
            <w:tcW w:w="1792" w:type="dxa"/>
          </w:tcPr>
          <w:p w:rsidR="00040BE7" w:rsidRPr="00F73C53" w:rsidRDefault="00040BE7" w:rsidP="00984AE3">
            <w:pPr>
              <w:pStyle w:val="afffffff6"/>
            </w:pPr>
            <w:r w:rsidRPr="00F73C53">
              <w:t>-23</w:t>
            </w:r>
          </w:p>
        </w:tc>
        <w:tc>
          <w:tcPr>
            <w:tcW w:w="1792" w:type="dxa"/>
          </w:tcPr>
          <w:p w:rsidR="00040BE7" w:rsidRPr="00F73C53" w:rsidRDefault="00040BE7" w:rsidP="00984AE3">
            <w:pPr>
              <w:pStyle w:val="afffffff6"/>
            </w:pPr>
            <w:r w:rsidRPr="00F73C53">
              <w:t>79,2</w:t>
            </w:r>
          </w:p>
        </w:tc>
        <w:tc>
          <w:tcPr>
            <w:tcW w:w="1793" w:type="dxa"/>
          </w:tcPr>
          <w:p w:rsidR="00040BE7" w:rsidRPr="00F73C53" w:rsidRDefault="00040BE7" w:rsidP="00984AE3">
            <w:pPr>
              <w:pStyle w:val="afffffff6"/>
            </w:pPr>
            <w:r w:rsidRPr="00F73C53">
              <w:t>60,4</w:t>
            </w:r>
          </w:p>
        </w:tc>
      </w:tr>
      <w:tr w:rsidR="00040BE7" w:rsidRPr="00F73C53" w:rsidTr="00984AE3">
        <w:trPr>
          <w:trHeight w:val="262"/>
        </w:trPr>
        <w:tc>
          <w:tcPr>
            <w:tcW w:w="1792" w:type="dxa"/>
          </w:tcPr>
          <w:p w:rsidR="00040BE7" w:rsidRPr="00F73C53" w:rsidRDefault="00040BE7" w:rsidP="00984AE3">
            <w:pPr>
              <w:pStyle w:val="afffffff6"/>
            </w:pPr>
            <w:r w:rsidRPr="00F73C53">
              <w:t>+1</w:t>
            </w:r>
          </w:p>
        </w:tc>
        <w:tc>
          <w:tcPr>
            <w:tcW w:w="1792" w:type="dxa"/>
          </w:tcPr>
          <w:p w:rsidR="00040BE7" w:rsidRPr="00F73C53" w:rsidRDefault="00040BE7" w:rsidP="00984AE3">
            <w:pPr>
              <w:pStyle w:val="afffffff6"/>
            </w:pPr>
            <w:r w:rsidRPr="00F73C53">
              <w:t>50,0</w:t>
            </w:r>
          </w:p>
        </w:tc>
        <w:tc>
          <w:tcPr>
            <w:tcW w:w="1792" w:type="dxa"/>
          </w:tcPr>
          <w:p w:rsidR="00040BE7" w:rsidRPr="00F73C53" w:rsidRDefault="00040BE7" w:rsidP="00984AE3">
            <w:pPr>
              <w:pStyle w:val="afffffff6"/>
            </w:pPr>
            <w:r w:rsidRPr="00F73C53">
              <w:t>41,8</w:t>
            </w:r>
          </w:p>
        </w:tc>
        <w:tc>
          <w:tcPr>
            <w:tcW w:w="1792" w:type="dxa"/>
          </w:tcPr>
          <w:p w:rsidR="00040BE7" w:rsidRPr="00F73C53" w:rsidRDefault="00040BE7" w:rsidP="00984AE3">
            <w:pPr>
              <w:pStyle w:val="afffffff6"/>
            </w:pPr>
            <w:r w:rsidRPr="00F73C53">
              <w:t>-24</w:t>
            </w:r>
          </w:p>
        </w:tc>
        <w:tc>
          <w:tcPr>
            <w:tcW w:w="1792" w:type="dxa"/>
          </w:tcPr>
          <w:p w:rsidR="00040BE7" w:rsidRPr="00F73C53" w:rsidRDefault="00040BE7" w:rsidP="00984AE3">
            <w:pPr>
              <w:pStyle w:val="afffffff6"/>
            </w:pPr>
            <w:r w:rsidRPr="00F73C53">
              <w:t>80,3</w:t>
            </w:r>
          </w:p>
        </w:tc>
        <w:tc>
          <w:tcPr>
            <w:tcW w:w="1793" w:type="dxa"/>
          </w:tcPr>
          <w:p w:rsidR="00040BE7" w:rsidRPr="00F73C53" w:rsidRDefault="00040BE7" w:rsidP="00984AE3">
            <w:pPr>
              <w:pStyle w:val="afffffff6"/>
            </w:pPr>
            <w:r w:rsidRPr="00F73C53">
              <w:t>61,1</w:t>
            </w:r>
          </w:p>
        </w:tc>
      </w:tr>
      <w:tr w:rsidR="00040BE7" w:rsidRPr="00F73C53" w:rsidTr="00984AE3">
        <w:trPr>
          <w:trHeight w:val="246"/>
        </w:trPr>
        <w:tc>
          <w:tcPr>
            <w:tcW w:w="1792" w:type="dxa"/>
          </w:tcPr>
          <w:p w:rsidR="00040BE7" w:rsidRPr="00F73C53" w:rsidRDefault="00040BE7" w:rsidP="00984AE3">
            <w:pPr>
              <w:pStyle w:val="afffffff6"/>
            </w:pPr>
            <w:r w:rsidRPr="00F73C53">
              <w:t>0</w:t>
            </w:r>
          </w:p>
        </w:tc>
        <w:tc>
          <w:tcPr>
            <w:tcW w:w="1792" w:type="dxa"/>
          </w:tcPr>
          <w:p w:rsidR="00040BE7" w:rsidRPr="00F73C53" w:rsidRDefault="00040BE7" w:rsidP="00984AE3">
            <w:pPr>
              <w:pStyle w:val="afffffff6"/>
            </w:pPr>
            <w:r w:rsidRPr="00F73C53">
              <w:t>51,4</w:t>
            </w:r>
          </w:p>
        </w:tc>
        <w:tc>
          <w:tcPr>
            <w:tcW w:w="1792" w:type="dxa"/>
          </w:tcPr>
          <w:p w:rsidR="00040BE7" w:rsidRPr="00F73C53" w:rsidRDefault="00040BE7" w:rsidP="00984AE3">
            <w:pPr>
              <w:pStyle w:val="afffffff6"/>
            </w:pPr>
            <w:r w:rsidRPr="00F73C53">
              <w:t>42,7</w:t>
            </w:r>
          </w:p>
        </w:tc>
        <w:tc>
          <w:tcPr>
            <w:tcW w:w="1792" w:type="dxa"/>
          </w:tcPr>
          <w:p w:rsidR="00040BE7" w:rsidRPr="00F73C53" w:rsidRDefault="00040BE7" w:rsidP="00984AE3">
            <w:pPr>
              <w:pStyle w:val="afffffff6"/>
            </w:pPr>
            <w:r w:rsidRPr="00F73C53">
              <w:t>-25</w:t>
            </w:r>
          </w:p>
        </w:tc>
        <w:tc>
          <w:tcPr>
            <w:tcW w:w="1792" w:type="dxa"/>
          </w:tcPr>
          <w:p w:rsidR="00040BE7" w:rsidRPr="00F73C53" w:rsidRDefault="00040BE7" w:rsidP="00984AE3">
            <w:pPr>
              <w:pStyle w:val="afffffff6"/>
            </w:pPr>
            <w:r w:rsidRPr="00F73C53">
              <w:t>81,6</w:t>
            </w:r>
          </w:p>
        </w:tc>
        <w:tc>
          <w:tcPr>
            <w:tcW w:w="1793" w:type="dxa"/>
          </w:tcPr>
          <w:p w:rsidR="00040BE7" w:rsidRPr="00F73C53" w:rsidRDefault="00040BE7" w:rsidP="00984AE3">
            <w:pPr>
              <w:pStyle w:val="afffffff6"/>
            </w:pPr>
            <w:r w:rsidRPr="00F73C53">
              <w:t>61,9</w:t>
            </w:r>
          </w:p>
        </w:tc>
      </w:tr>
      <w:tr w:rsidR="00040BE7" w:rsidRPr="00F73C53" w:rsidTr="00984AE3">
        <w:trPr>
          <w:trHeight w:val="262"/>
        </w:trPr>
        <w:tc>
          <w:tcPr>
            <w:tcW w:w="1792" w:type="dxa"/>
          </w:tcPr>
          <w:p w:rsidR="00040BE7" w:rsidRPr="00F73C53" w:rsidRDefault="00040BE7" w:rsidP="00984AE3">
            <w:pPr>
              <w:pStyle w:val="afffffff6"/>
            </w:pPr>
            <w:r w:rsidRPr="00F73C53">
              <w:t>-1</w:t>
            </w:r>
          </w:p>
        </w:tc>
        <w:tc>
          <w:tcPr>
            <w:tcW w:w="1792" w:type="dxa"/>
          </w:tcPr>
          <w:p w:rsidR="00040BE7" w:rsidRPr="00F73C53" w:rsidRDefault="00040BE7" w:rsidP="00984AE3">
            <w:pPr>
              <w:pStyle w:val="afffffff6"/>
            </w:pPr>
            <w:r w:rsidRPr="00F73C53">
              <w:t>52,7</w:t>
            </w:r>
          </w:p>
        </w:tc>
        <w:tc>
          <w:tcPr>
            <w:tcW w:w="1792" w:type="dxa"/>
          </w:tcPr>
          <w:p w:rsidR="00040BE7" w:rsidRPr="00F73C53" w:rsidRDefault="00040BE7" w:rsidP="00984AE3">
            <w:pPr>
              <w:pStyle w:val="afffffff6"/>
            </w:pPr>
            <w:r w:rsidRPr="00F73C53">
              <w:t>43,5</w:t>
            </w:r>
          </w:p>
        </w:tc>
        <w:tc>
          <w:tcPr>
            <w:tcW w:w="1792" w:type="dxa"/>
          </w:tcPr>
          <w:p w:rsidR="00040BE7" w:rsidRPr="00F73C53" w:rsidRDefault="00040BE7" w:rsidP="00984AE3">
            <w:pPr>
              <w:pStyle w:val="afffffff6"/>
            </w:pPr>
            <w:r w:rsidRPr="00F73C53">
              <w:t>-26</w:t>
            </w:r>
          </w:p>
        </w:tc>
        <w:tc>
          <w:tcPr>
            <w:tcW w:w="1792" w:type="dxa"/>
          </w:tcPr>
          <w:p w:rsidR="00040BE7" w:rsidRPr="00F73C53" w:rsidRDefault="00040BE7" w:rsidP="00984AE3">
            <w:pPr>
              <w:pStyle w:val="afffffff6"/>
            </w:pPr>
            <w:r w:rsidRPr="00F73C53">
              <w:t>82,7</w:t>
            </w:r>
          </w:p>
        </w:tc>
        <w:tc>
          <w:tcPr>
            <w:tcW w:w="1793" w:type="dxa"/>
          </w:tcPr>
          <w:p w:rsidR="00040BE7" w:rsidRPr="00F73C53" w:rsidRDefault="00040BE7" w:rsidP="00984AE3">
            <w:pPr>
              <w:pStyle w:val="afffffff6"/>
            </w:pPr>
            <w:r w:rsidRPr="00F73C53">
              <w:t>62,6</w:t>
            </w:r>
          </w:p>
        </w:tc>
      </w:tr>
      <w:tr w:rsidR="00040BE7" w:rsidRPr="00F73C53" w:rsidTr="00984AE3">
        <w:trPr>
          <w:trHeight w:val="246"/>
        </w:trPr>
        <w:tc>
          <w:tcPr>
            <w:tcW w:w="1792" w:type="dxa"/>
          </w:tcPr>
          <w:p w:rsidR="00040BE7" w:rsidRPr="00F73C53" w:rsidRDefault="00040BE7" w:rsidP="00984AE3">
            <w:pPr>
              <w:pStyle w:val="afffffff6"/>
            </w:pPr>
            <w:r w:rsidRPr="00F73C53">
              <w:t>-2</w:t>
            </w:r>
          </w:p>
        </w:tc>
        <w:tc>
          <w:tcPr>
            <w:tcW w:w="1792" w:type="dxa"/>
          </w:tcPr>
          <w:p w:rsidR="00040BE7" w:rsidRPr="00F73C53" w:rsidRDefault="00040BE7" w:rsidP="00984AE3">
            <w:pPr>
              <w:pStyle w:val="afffffff6"/>
            </w:pPr>
            <w:r w:rsidRPr="00F73C53">
              <w:t>54,0</w:t>
            </w:r>
          </w:p>
        </w:tc>
        <w:tc>
          <w:tcPr>
            <w:tcW w:w="1792" w:type="dxa"/>
          </w:tcPr>
          <w:p w:rsidR="00040BE7" w:rsidRPr="00F73C53" w:rsidRDefault="00040BE7" w:rsidP="00984AE3">
            <w:pPr>
              <w:pStyle w:val="afffffff6"/>
            </w:pPr>
            <w:r w:rsidRPr="00F73C53">
              <w:t>44,3</w:t>
            </w:r>
          </w:p>
        </w:tc>
        <w:tc>
          <w:tcPr>
            <w:tcW w:w="1792" w:type="dxa"/>
          </w:tcPr>
          <w:p w:rsidR="00040BE7" w:rsidRPr="00F73C53" w:rsidRDefault="00040BE7" w:rsidP="00984AE3">
            <w:pPr>
              <w:pStyle w:val="afffffff6"/>
            </w:pPr>
            <w:r w:rsidRPr="00F73C53">
              <w:t>-27</w:t>
            </w:r>
          </w:p>
        </w:tc>
        <w:tc>
          <w:tcPr>
            <w:tcW w:w="1792" w:type="dxa"/>
          </w:tcPr>
          <w:p w:rsidR="00040BE7" w:rsidRPr="00F73C53" w:rsidRDefault="00040BE7" w:rsidP="00984AE3">
            <w:pPr>
              <w:pStyle w:val="afffffff6"/>
            </w:pPr>
            <w:r w:rsidRPr="00F73C53">
              <w:t>83,8</w:t>
            </w:r>
          </w:p>
        </w:tc>
        <w:tc>
          <w:tcPr>
            <w:tcW w:w="1793" w:type="dxa"/>
          </w:tcPr>
          <w:p w:rsidR="00040BE7" w:rsidRPr="00F73C53" w:rsidRDefault="00040BE7" w:rsidP="00984AE3">
            <w:pPr>
              <w:pStyle w:val="afffffff6"/>
            </w:pPr>
            <w:r w:rsidRPr="00F73C53">
              <w:t>63,3</w:t>
            </w:r>
          </w:p>
        </w:tc>
      </w:tr>
      <w:tr w:rsidR="00040BE7" w:rsidRPr="00F73C53" w:rsidTr="00984AE3">
        <w:trPr>
          <w:trHeight w:val="262"/>
        </w:trPr>
        <w:tc>
          <w:tcPr>
            <w:tcW w:w="1792" w:type="dxa"/>
          </w:tcPr>
          <w:p w:rsidR="00040BE7" w:rsidRPr="00F73C53" w:rsidRDefault="00040BE7" w:rsidP="00984AE3">
            <w:pPr>
              <w:pStyle w:val="afffffff6"/>
            </w:pPr>
            <w:r w:rsidRPr="00F73C53">
              <w:t>-3</w:t>
            </w:r>
          </w:p>
        </w:tc>
        <w:tc>
          <w:tcPr>
            <w:tcW w:w="1792" w:type="dxa"/>
          </w:tcPr>
          <w:p w:rsidR="00040BE7" w:rsidRPr="00F73C53" w:rsidRDefault="00040BE7" w:rsidP="00984AE3">
            <w:pPr>
              <w:pStyle w:val="afffffff6"/>
            </w:pPr>
            <w:r w:rsidRPr="00F73C53">
              <w:t>55,3</w:t>
            </w:r>
          </w:p>
        </w:tc>
        <w:tc>
          <w:tcPr>
            <w:tcW w:w="1792" w:type="dxa"/>
          </w:tcPr>
          <w:p w:rsidR="00040BE7" w:rsidRPr="00F73C53" w:rsidRDefault="00040BE7" w:rsidP="00984AE3">
            <w:pPr>
              <w:pStyle w:val="afffffff6"/>
            </w:pPr>
            <w:r w:rsidRPr="00F73C53">
              <w:t>45,1</w:t>
            </w:r>
          </w:p>
        </w:tc>
        <w:tc>
          <w:tcPr>
            <w:tcW w:w="1792" w:type="dxa"/>
          </w:tcPr>
          <w:p w:rsidR="00040BE7" w:rsidRPr="00F73C53" w:rsidRDefault="00040BE7" w:rsidP="00984AE3">
            <w:pPr>
              <w:pStyle w:val="afffffff6"/>
            </w:pPr>
            <w:r w:rsidRPr="00F73C53">
              <w:t>-28</w:t>
            </w:r>
          </w:p>
        </w:tc>
        <w:tc>
          <w:tcPr>
            <w:tcW w:w="1792" w:type="dxa"/>
          </w:tcPr>
          <w:p w:rsidR="00040BE7" w:rsidRPr="00F73C53" w:rsidRDefault="00040BE7" w:rsidP="00984AE3">
            <w:pPr>
              <w:pStyle w:val="afffffff6"/>
            </w:pPr>
            <w:r w:rsidRPr="00F73C53">
              <w:t>84,9</w:t>
            </w:r>
          </w:p>
        </w:tc>
        <w:tc>
          <w:tcPr>
            <w:tcW w:w="1793" w:type="dxa"/>
          </w:tcPr>
          <w:p w:rsidR="00040BE7" w:rsidRPr="00F73C53" w:rsidRDefault="00040BE7" w:rsidP="00984AE3">
            <w:pPr>
              <w:pStyle w:val="afffffff6"/>
            </w:pPr>
            <w:r w:rsidRPr="00F73C53">
              <w:t>64,0</w:t>
            </w:r>
          </w:p>
        </w:tc>
      </w:tr>
      <w:tr w:rsidR="00040BE7" w:rsidRPr="00F73C53" w:rsidTr="00984AE3">
        <w:trPr>
          <w:trHeight w:val="262"/>
        </w:trPr>
        <w:tc>
          <w:tcPr>
            <w:tcW w:w="1792" w:type="dxa"/>
          </w:tcPr>
          <w:p w:rsidR="00040BE7" w:rsidRPr="00F73C53" w:rsidRDefault="00040BE7" w:rsidP="00984AE3">
            <w:pPr>
              <w:pStyle w:val="afffffff6"/>
            </w:pPr>
            <w:r w:rsidRPr="00F73C53">
              <w:t>-4</w:t>
            </w:r>
          </w:p>
        </w:tc>
        <w:tc>
          <w:tcPr>
            <w:tcW w:w="1792" w:type="dxa"/>
          </w:tcPr>
          <w:p w:rsidR="00040BE7" w:rsidRPr="00F73C53" w:rsidRDefault="00040BE7" w:rsidP="00984AE3">
            <w:pPr>
              <w:pStyle w:val="afffffff6"/>
            </w:pPr>
            <w:r w:rsidRPr="00F73C53">
              <w:t>56,6</w:t>
            </w:r>
          </w:p>
        </w:tc>
        <w:tc>
          <w:tcPr>
            <w:tcW w:w="1792" w:type="dxa"/>
          </w:tcPr>
          <w:p w:rsidR="00040BE7" w:rsidRPr="00F73C53" w:rsidRDefault="00040BE7" w:rsidP="00984AE3">
            <w:pPr>
              <w:pStyle w:val="afffffff6"/>
            </w:pPr>
            <w:r w:rsidRPr="00F73C53">
              <w:t>45,9</w:t>
            </w:r>
          </w:p>
        </w:tc>
        <w:tc>
          <w:tcPr>
            <w:tcW w:w="1792" w:type="dxa"/>
          </w:tcPr>
          <w:p w:rsidR="00040BE7" w:rsidRPr="00F73C53" w:rsidRDefault="00040BE7" w:rsidP="00984AE3">
            <w:pPr>
              <w:pStyle w:val="afffffff6"/>
            </w:pPr>
            <w:r w:rsidRPr="00F73C53">
              <w:t>-29</w:t>
            </w:r>
          </w:p>
        </w:tc>
        <w:tc>
          <w:tcPr>
            <w:tcW w:w="1792" w:type="dxa"/>
          </w:tcPr>
          <w:p w:rsidR="00040BE7" w:rsidRPr="00F73C53" w:rsidRDefault="00040BE7" w:rsidP="00984AE3">
            <w:pPr>
              <w:pStyle w:val="afffffff6"/>
            </w:pPr>
            <w:r w:rsidRPr="00F73C53">
              <w:t>85,5</w:t>
            </w:r>
          </w:p>
        </w:tc>
        <w:tc>
          <w:tcPr>
            <w:tcW w:w="1793" w:type="dxa"/>
          </w:tcPr>
          <w:p w:rsidR="00040BE7" w:rsidRPr="00F73C53" w:rsidRDefault="00040BE7" w:rsidP="00984AE3">
            <w:pPr>
              <w:pStyle w:val="afffffff6"/>
            </w:pPr>
            <w:r w:rsidRPr="00F73C53">
              <w:t>64,7</w:t>
            </w:r>
          </w:p>
        </w:tc>
      </w:tr>
      <w:tr w:rsidR="00040BE7" w:rsidRPr="00F73C53" w:rsidTr="00984AE3">
        <w:trPr>
          <w:trHeight w:val="246"/>
        </w:trPr>
        <w:tc>
          <w:tcPr>
            <w:tcW w:w="1792" w:type="dxa"/>
          </w:tcPr>
          <w:p w:rsidR="00040BE7" w:rsidRPr="00F73C53" w:rsidRDefault="00040BE7" w:rsidP="00984AE3">
            <w:pPr>
              <w:pStyle w:val="afffffff6"/>
            </w:pPr>
            <w:r w:rsidRPr="00F73C53">
              <w:t>-5</w:t>
            </w:r>
          </w:p>
        </w:tc>
        <w:tc>
          <w:tcPr>
            <w:tcW w:w="1792" w:type="dxa"/>
          </w:tcPr>
          <w:p w:rsidR="00040BE7" w:rsidRPr="00F73C53" w:rsidRDefault="00040BE7" w:rsidP="00984AE3">
            <w:pPr>
              <w:pStyle w:val="afffffff6"/>
            </w:pPr>
            <w:r w:rsidRPr="00F73C53">
              <w:t>57,8</w:t>
            </w:r>
          </w:p>
        </w:tc>
        <w:tc>
          <w:tcPr>
            <w:tcW w:w="1792" w:type="dxa"/>
          </w:tcPr>
          <w:p w:rsidR="00040BE7" w:rsidRPr="00F73C53" w:rsidRDefault="00040BE7" w:rsidP="00984AE3">
            <w:pPr>
              <w:pStyle w:val="afffffff6"/>
            </w:pPr>
            <w:r w:rsidRPr="00F73C53">
              <w:t>46,8</w:t>
            </w:r>
          </w:p>
        </w:tc>
        <w:tc>
          <w:tcPr>
            <w:tcW w:w="1792" w:type="dxa"/>
          </w:tcPr>
          <w:p w:rsidR="00040BE7" w:rsidRPr="00F73C53" w:rsidRDefault="00040BE7" w:rsidP="00984AE3">
            <w:pPr>
              <w:pStyle w:val="afffffff6"/>
            </w:pPr>
            <w:r w:rsidRPr="00F73C53">
              <w:t>-30</w:t>
            </w:r>
          </w:p>
        </w:tc>
        <w:tc>
          <w:tcPr>
            <w:tcW w:w="1792" w:type="dxa"/>
          </w:tcPr>
          <w:p w:rsidR="00040BE7" w:rsidRPr="00F73C53" w:rsidRDefault="00040BE7" w:rsidP="00984AE3">
            <w:pPr>
              <w:pStyle w:val="afffffff6"/>
            </w:pPr>
            <w:r w:rsidRPr="00F73C53">
              <w:t>87,2</w:t>
            </w:r>
          </w:p>
        </w:tc>
        <w:tc>
          <w:tcPr>
            <w:tcW w:w="1793" w:type="dxa"/>
          </w:tcPr>
          <w:p w:rsidR="00040BE7" w:rsidRPr="00F73C53" w:rsidRDefault="00040BE7" w:rsidP="00984AE3">
            <w:pPr>
              <w:pStyle w:val="afffffff6"/>
            </w:pPr>
            <w:r w:rsidRPr="00F73C53">
              <w:t>65,3</w:t>
            </w:r>
          </w:p>
        </w:tc>
      </w:tr>
      <w:tr w:rsidR="00040BE7" w:rsidRPr="00F73C53" w:rsidTr="00984AE3">
        <w:trPr>
          <w:trHeight w:val="262"/>
        </w:trPr>
        <w:tc>
          <w:tcPr>
            <w:tcW w:w="1792" w:type="dxa"/>
          </w:tcPr>
          <w:p w:rsidR="00040BE7" w:rsidRPr="00F73C53" w:rsidRDefault="00040BE7" w:rsidP="00984AE3">
            <w:pPr>
              <w:pStyle w:val="afffffff6"/>
            </w:pPr>
            <w:r w:rsidRPr="00F73C53">
              <w:t>-6</w:t>
            </w:r>
          </w:p>
        </w:tc>
        <w:tc>
          <w:tcPr>
            <w:tcW w:w="1792" w:type="dxa"/>
          </w:tcPr>
          <w:p w:rsidR="00040BE7" w:rsidRPr="00F73C53" w:rsidRDefault="00040BE7" w:rsidP="00984AE3">
            <w:pPr>
              <w:pStyle w:val="afffffff6"/>
            </w:pPr>
            <w:r w:rsidRPr="00F73C53">
              <w:t>59,0</w:t>
            </w:r>
          </w:p>
        </w:tc>
        <w:tc>
          <w:tcPr>
            <w:tcW w:w="1792" w:type="dxa"/>
          </w:tcPr>
          <w:p w:rsidR="00040BE7" w:rsidRPr="00F73C53" w:rsidRDefault="00040BE7" w:rsidP="00984AE3">
            <w:pPr>
              <w:pStyle w:val="afffffff6"/>
            </w:pPr>
            <w:r w:rsidRPr="00F73C53">
              <w:t>47,6</w:t>
            </w:r>
          </w:p>
        </w:tc>
        <w:tc>
          <w:tcPr>
            <w:tcW w:w="1792" w:type="dxa"/>
          </w:tcPr>
          <w:p w:rsidR="00040BE7" w:rsidRPr="00F73C53" w:rsidRDefault="00040BE7" w:rsidP="00984AE3">
            <w:pPr>
              <w:pStyle w:val="afffffff6"/>
            </w:pPr>
            <w:r w:rsidRPr="00F73C53">
              <w:t>-31</w:t>
            </w:r>
          </w:p>
        </w:tc>
        <w:tc>
          <w:tcPr>
            <w:tcW w:w="1792" w:type="dxa"/>
          </w:tcPr>
          <w:p w:rsidR="00040BE7" w:rsidRPr="00F73C53" w:rsidRDefault="00040BE7" w:rsidP="00984AE3">
            <w:pPr>
              <w:pStyle w:val="afffffff6"/>
            </w:pPr>
            <w:r w:rsidRPr="00F73C53">
              <w:t>88,3</w:t>
            </w:r>
          </w:p>
        </w:tc>
        <w:tc>
          <w:tcPr>
            <w:tcW w:w="1793" w:type="dxa"/>
          </w:tcPr>
          <w:p w:rsidR="00040BE7" w:rsidRPr="00F73C53" w:rsidRDefault="00040BE7" w:rsidP="00984AE3">
            <w:pPr>
              <w:pStyle w:val="afffffff6"/>
            </w:pPr>
            <w:r w:rsidRPr="00F73C53">
              <w:t>66,0</w:t>
            </w:r>
          </w:p>
        </w:tc>
      </w:tr>
      <w:tr w:rsidR="00040BE7" w:rsidRPr="00F73C53" w:rsidTr="00984AE3">
        <w:trPr>
          <w:trHeight w:val="246"/>
        </w:trPr>
        <w:tc>
          <w:tcPr>
            <w:tcW w:w="1792" w:type="dxa"/>
          </w:tcPr>
          <w:p w:rsidR="00040BE7" w:rsidRPr="00F73C53" w:rsidRDefault="00040BE7" w:rsidP="00984AE3">
            <w:pPr>
              <w:pStyle w:val="afffffff6"/>
            </w:pPr>
            <w:r w:rsidRPr="00F73C53">
              <w:t>-7</w:t>
            </w:r>
          </w:p>
        </w:tc>
        <w:tc>
          <w:tcPr>
            <w:tcW w:w="1792" w:type="dxa"/>
          </w:tcPr>
          <w:p w:rsidR="00040BE7" w:rsidRPr="00F73C53" w:rsidRDefault="00040BE7" w:rsidP="00984AE3">
            <w:pPr>
              <w:pStyle w:val="afffffff6"/>
            </w:pPr>
            <w:r w:rsidRPr="00F73C53">
              <w:t>60,2</w:t>
            </w:r>
          </w:p>
        </w:tc>
        <w:tc>
          <w:tcPr>
            <w:tcW w:w="1792" w:type="dxa"/>
          </w:tcPr>
          <w:p w:rsidR="00040BE7" w:rsidRPr="00F73C53" w:rsidRDefault="00040BE7" w:rsidP="00984AE3">
            <w:pPr>
              <w:pStyle w:val="afffffff6"/>
            </w:pPr>
            <w:r w:rsidRPr="00F73C53">
              <w:t>48,4</w:t>
            </w:r>
          </w:p>
        </w:tc>
        <w:tc>
          <w:tcPr>
            <w:tcW w:w="1792" w:type="dxa"/>
          </w:tcPr>
          <w:p w:rsidR="00040BE7" w:rsidRPr="00F73C53" w:rsidRDefault="00040BE7" w:rsidP="00984AE3">
            <w:pPr>
              <w:pStyle w:val="afffffff6"/>
            </w:pPr>
            <w:r w:rsidRPr="00F73C53">
              <w:t>-32</w:t>
            </w:r>
          </w:p>
        </w:tc>
        <w:tc>
          <w:tcPr>
            <w:tcW w:w="1792" w:type="dxa"/>
          </w:tcPr>
          <w:p w:rsidR="00040BE7" w:rsidRPr="00F73C53" w:rsidRDefault="00040BE7" w:rsidP="00984AE3">
            <w:pPr>
              <w:pStyle w:val="afffffff6"/>
            </w:pPr>
            <w:r w:rsidRPr="00F73C53">
              <w:t>89,4</w:t>
            </w:r>
          </w:p>
        </w:tc>
        <w:tc>
          <w:tcPr>
            <w:tcW w:w="1793" w:type="dxa"/>
          </w:tcPr>
          <w:p w:rsidR="00040BE7" w:rsidRPr="00F73C53" w:rsidRDefault="00040BE7" w:rsidP="00984AE3">
            <w:pPr>
              <w:pStyle w:val="afffffff6"/>
            </w:pPr>
            <w:r w:rsidRPr="00F73C53">
              <w:t>66,7</w:t>
            </w:r>
          </w:p>
        </w:tc>
      </w:tr>
      <w:tr w:rsidR="00040BE7" w:rsidRPr="00F73C53" w:rsidTr="00984AE3">
        <w:trPr>
          <w:trHeight w:val="262"/>
        </w:trPr>
        <w:tc>
          <w:tcPr>
            <w:tcW w:w="1792" w:type="dxa"/>
          </w:tcPr>
          <w:p w:rsidR="00040BE7" w:rsidRPr="00F73C53" w:rsidRDefault="00040BE7" w:rsidP="00984AE3">
            <w:pPr>
              <w:pStyle w:val="afffffff6"/>
            </w:pPr>
            <w:r w:rsidRPr="00F73C53">
              <w:t>-8</w:t>
            </w:r>
          </w:p>
        </w:tc>
        <w:tc>
          <w:tcPr>
            <w:tcW w:w="1792" w:type="dxa"/>
          </w:tcPr>
          <w:p w:rsidR="00040BE7" w:rsidRPr="00F73C53" w:rsidRDefault="00040BE7" w:rsidP="00984AE3">
            <w:pPr>
              <w:pStyle w:val="afffffff6"/>
            </w:pPr>
            <w:r w:rsidRPr="00F73C53">
              <w:t>61,4</w:t>
            </w:r>
          </w:p>
        </w:tc>
        <w:tc>
          <w:tcPr>
            <w:tcW w:w="1792" w:type="dxa"/>
          </w:tcPr>
          <w:p w:rsidR="00040BE7" w:rsidRPr="00F73C53" w:rsidRDefault="00040BE7" w:rsidP="00984AE3">
            <w:pPr>
              <w:pStyle w:val="afffffff6"/>
            </w:pPr>
            <w:r w:rsidRPr="00F73C53">
              <w:t>49,2</w:t>
            </w:r>
          </w:p>
        </w:tc>
        <w:tc>
          <w:tcPr>
            <w:tcW w:w="1792" w:type="dxa"/>
          </w:tcPr>
          <w:p w:rsidR="00040BE7" w:rsidRPr="00F73C53" w:rsidRDefault="00040BE7" w:rsidP="00984AE3">
            <w:pPr>
              <w:pStyle w:val="afffffff6"/>
            </w:pPr>
            <w:r w:rsidRPr="00F73C53">
              <w:t>-33</w:t>
            </w:r>
          </w:p>
        </w:tc>
        <w:tc>
          <w:tcPr>
            <w:tcW w:w="1792" w:type="dxa"/>
          </w:tcPr>
          <w:p w:rsidR="00040BE7" w:rsidRPr="00F73C53" w:rsidRDefault="00040BE7" w:rsidP="00984AE3">
            <w:pPr>
              <w:pStyle w:val="afffffff6"/>
            </w:pPr>
            <w:r w:rsidRPr="00F73C53">
              <w:t>90,5</w:t>
            </w:r>
          </w:p>
        </w:tc>
        <w:tc>
          <w:tcPr>
            <w:tcW w:w="1793" w:type="dxa"/>
          </w:tcPr>
          <w:p w:rsidR="00040BE7" w:rsidRPr="00F73C53" w:rsidRDefault="00040BE7" w:rsidP="00984AE3">
            <w:pPr>
              <w:pStyle w:val="afffffff6"/>
            </w:pPr>
            <w:r w:rsidRPr="00F73C53">
              <w:t>67,4</w:t>
            </w:r>
          </w:p>
        </w:tc>
      </w:tr>
      <w:tr w:rsidR="00040BE7" w:rsidRPr="00F73C53" w:rsidTr="00984AE3">
        <w:trPr>
          <w:trHeight w:val="246"/>
        </w:trPr>
        <w:tc>
          <w:tcPr>
            <w:tcW w:w="1792" w:type="dxa"/>
          </w:tcPr>
          <w:p w:rsidR="00040BE7" w:rsidRPr="00F73C53" w:rsidRDefault="00040BE7" w:rsidP="00984AE3">
            <w:pPr>
              <w:pStyle w:val="afffffff6"/>
            </w:pPr>
            <w:r w:rsidRPr="00F73C53">
              <w:t>-9</w:t>
            </w:r>
          </w:p>
        </w:tc>
        <w:tc>
          <w:tcPr>
            <w:tcW w:w="1792" w:type="dxa"/>
          </w:tcPr>
          <w:p w:rsidR="00040BE7" w:rsidRPr="00F73C53" w:rsidRDefault="00040BE7" w:rsidP="00984AE3">
            <w:pPr>
              <w:pStyle w:val="afffffff6"/>
            </w:pPr>
            <w:r w:rsidRPr="00F73C53">
              <w:t>62,6</w:t>
            </w:r>
          </w:p>
        </w:tc>
        <w:tc>
          <w:tcPr>
            <w:tcW w:w="1792" w:type="dxa"/>
          </w:tcPr>
          <w:p w:rsidR="00040BE7" w:rsidRPr="00F73C53" w:rsidRDefault="00040BE7" w:rsidP="00984AE3">
            <w:pPr>
              <w:pStyle w:val="afffffff6"/>
            </w:pPr>
            <w:r w:rsidRPr="00F73C53">
              <w:t>50,0</w:t>
            </w:r>
          </w:p>
        </w:tc>
        <w:tc>
          <w:tcPr>
            <w:tcW w:w="1792" w:type="dxa"/>
          </w:tcPr>
          <w:p w:rsidR="00040BE7" w:rsidRPr="00F73C53" w:rsidRDefault="00040BE7" w:rsidP="00984AE3">
            <w:pPr>
              <w:pStyle w:val="afffffff6"/>
            </w:pPr>
            <w:r w:rsidRPr="00F73C53">
              <w:t>-34</w:t>
            </w:r>
          </w:p>
        </w:tc>
        <w:tc>
          <w:tcPr>
            <w:tcW w:w="1792" w:type="dxa"/>
          </w:tcPr>
          <w:p w:rsidR="00040BE7" w:rsidRPr="00F73C53" w:rsidRDefault="00040BE7" w:rsidP="00984AE3">
            <w:pPr>
              <w:pStyle w:val="afffffff6"/>
            </w:pPr>
            <w:r w:rsidRPr="00F73C53">
              <w:t>91,6</w:t>
            </w:r>
          </w:p>
        </w:tc>
        <w:tc>
          <w:tcPr>
            <w:tcW w:w="1793" w:type="dxa"/>
          </w:tcPr>
          <w:p w:rsidR="00040BE7" w:rsidRPr="00F73C53" w:rsidRDefault="00040BE7" w:rsidP="00984AE3">
            <w:pPr>
              <w:pStyle w:val="afffffff6"/>
            </w:pPr>
            <w:r w:rsidRPr="00F73C53">
              <w:t>68,1</w:t>
            </w:r>
          </w:p>
        </w:tc>
      </w:tr>
      <w:tr w:rsidR="00040BE7" w:rsidRPr="00F73C53" w:rsidTr="00984AE3">
        <w:trPr>
          <w:trHeight w:val="262"/>
        </w:trPr>
        <w:tc>
          <w:tcPr>
            <w:tcW w:w="1792" w:type="dxa"/>
          </w:tcPr>
          <w:p w:rsidR="00040BE7" w:rsidRPr="00F73C53" w:rsidRDefault="00040BE7" w:rsidP="00984AE3">
            <w:pPr>
              <w:pStyle w:val="afffffff6"/>
            </w:pPr>
            <w:r w:rsidRPr="00F73C53">
              <w:t>-10</w:t>
            </w:r>
          </w:p>
        </w:tc>
        <w:tc>
          <w:tcPr>
            <w:tcW w:w="1792" w:type="dxa"/>
          </w:tcPr>
          <w:p w:rsidR="00040BE7" w:rsidRPr="00F73C53" w:rsidRDefault="00040BE7" w:rsidP="00984AE3">
            <w:pPr>
              <w:pStyle w:val="afffffff6"/>
            </w:pPr>
            <w:r w:rsidRPr="00F73C53">
              <w:t>64,0</w:t>
            </w:r>
          </w:p>
        </w:tc>
        <w:tc>
          <w:tcPr>
            <w:tcW w:w="1792" w:type="dxa"/>
          </w:tcPr>
          <w:p w:rsidR="00040BE7" w:rsidRPr="00F73C53" w:rsidRDefault="00040BE7" w:rsidP="00984AE3">
            <w:pPr>
              <w:pStyle w:val="afffffff6"/>
            </w:pPr>
            <w:r w:rsidRPr="00F73C53">
              <w:t>50,8</w:t>
            </w:r>
          </w:p>
        </w:tc>
        <w:tc>
          <w:tcPr>
            <w:tcW w:w="1792" w:type="dxa"/>
          </w:tcPr>
          <w:p w:rsidR="00040BE7" w:rsidRPr="00F73C53" w:rsidRDefault="00040BE7" w:rsidP="00984AE3">
            <w:pPr>
              <w:pStyle w:val="afffffff6"/>
            </w:pPr>
            <w:r w:rsidRPr="00F73C53">
              <w:t>-35</w:t>
            </w:r>
          </w:p>
        </w:tc>
        <w:tc>
          <w:tcPr>
            <w:tcW w:w="1792" w:type="dxa"/>
          </w:tcPr>
          <w:p w:rsidR="00040BE7" w:rsidRPr="00F73C53" w:rsidRDefault="00040BE7" w:rsidP="00984AE3">
            <w:pPr>
              <w:pStyle w:val="afffffff6"/>
            </w:pPr>
            <w:r w:rsidRPr="00F73C53">
              <w:t>92,8</w:t>
            </w:r>
          </w:p>
        </w:tc>
        <w:tc>
          <w:tcPr>
            <w:tcW w:w="1793" w:type="dxa"/>
          </w:tcPr>
          <w:p w:rsidR="00040BE7" w:rsidRPr="00F73C53" w:rsidRDefault="00040BE7" w:rsidP="00984AE3">
            <w:pPr>
              <w:pStyle w:val="afffffff6"/>
            </w:pPr>
            <w:r w:rsidRPr="00F73C53">
              <w:t>68,7</w:t>
            </w:r>
          </w:p>
        </w:tc>
      </w:tr>
      <w:tr w:rsidR="00040BE7" w:rsidRPr="00F73C53" w:rsidTr="00984AE3">
        <w:trPr>
          <w:trHeight w:val="246"/>
        </w:trPr>
        <w:tc>
          <w:tcPr>
            <w:tcW w:w="1792" w:type="dxa"/>
          </w:tcPr>
          <w:p w:rsidR="00040BE7" w:rsidRPr="00F73C53" w:rsidRDefault="00040BE7" w:rsidP="00984AE3">
            <w:pPr>
              <w:pStyle w:val="afffffff6"/>
            </w:pPr>
            <w:r w:rsidRPr="00F73C53">
              <w:t>-11</w:t>
            </w:r>
          </w:p>
        </w:tc>
        <w:tc>
          <w:tcPr>
            <w:tcW w:w="1792" w:type="dxa"/>
          </w:tcPr>
          <w:p w:rsidR="00040BE7" w:rsidRPr="00F73C53" w:rsidRDefault="00040BE7" w:rsidP="00984AE3">
            <w:pPr>
              <w:pStyle w:val="afffffff6"/>
            </w:pPr>
            <w:r w:rsidRPr="00F73C53">
              <w:t>65,2</w:t>
            </w:r>
          </w:p>
        </w:tc>
        <w:tc>
          <w:tcPr>
            <w:tcW w:w="1792" w:type="dxa"/>
          </w:tcPr>
          <w:p w:rsidR="00040BE7" w:rsidRPr="00F73C53" w:rsidRDefault="00040BE7" w:rsidP="00984AE3">
            <w:pPr>
              <w:pStyle w:val="afffffff6"/>
            </w:pPr>
            <w:r w:rsidRPr="00F73C53">
              <w:t>51,6</w:t>
            </w:r>
          </w:p>
        </w:tc>
        <w:tc>
          <w:tcPr>
            <w:tcW w:w="1792" w:type="dxa"/>
          </w:tcPr>
          <w:p w:rsidR="00040BE7" w:rsidRPr="00F73C53" w:rsidRDefault="00040BE7" w:rsidP="00984AE3">
            <w:pPr>
              <w:pStyle w:val="afffffff6"/>
            </w:pPr>
            <w:r w:rsidRPr="00F73C53">
              <w:t>-36</w:t>
            </w:r>
          </w:p>
        </w:tc>
        <w:tc>
          <w:tcPr>
            <w:tcW w:w="1792" w:type="dxa"/>
          </w:tcPr>
          <w:p w:rsidR="00040BE7" w:rsidRPr="00F73C53" w:rsidRDefault="00040BE7" w:rsidP="00984AE3">
            <w:pPr>
              <w:pStyle w:val="afffffff6"/>
            </w:pPr>
            <w:r w:rsidRPr="00F73C53">
              <w:t>93,9</w:t>
            </w:r>
          </w:p>
        </w:tc>
        <w:tc>
          <w:tcPr>
            <w:tcW w:w="1793" w:type="dxa"/>
          </w:tcPr>
          <w:p w:rsidR="00040BE7" w:rsidRPr="00F73C53" w:rsidRDefault="00040BE7" w:rsidP="00984AE3">
            <w:pPr>
              <w:pStyle w:val="afffffff6"/>
            </w:pPr>
            <w:r w:rsidRPr="00F73C53">
              <w:t>69,4</w:t>
            </w:r>
          </w:p>
        </w:tc>
      </w:tr>
      <w:tr w:rsidR="00040BE7" w:rsidRPr="00F73C53" w:rsidTr="00984AE3">
        <w:trPr>
          <w:trHeight w:val="262"/>
        </w:trPr>
        <w:tc>
          <w:tcPr>
            <w:tcW w:w="1792" w:type="dxa"/>
          </w:tcPr>
          <w:p w:rsidR="00040BE7" w:rsidRPr="00F73C53" w:rsidRDefault="00040BE7" w:rsidP="00984AE3">
            <w:pPr>
              <w:pStyle w:val="afffffff6"/>
            </w:pPr>
            <w:r w:rsidRPr="00F73C53">
              <w:t>-12</w:t>
            </w:r>
          </w:p>
        </w:tc>
        <w:tc>
          <w:tcPr>
            <w:tcW w:w="1792" w:type="dxa"/>
          </w:tcPr>
          <w:p w:rsidR="00040BE7" w:rsidRPr="00F73C53" w:rsidRDefault="00040BE7" w:rsidP="00984AE3">
            <w:pPr>
              <w:pStyle w:val="afffffff6"/>
            </w:pPr>
            <w:r w:rsidRPr="00F73C53">
              <w:t>66,4</w:t>
            </w:r>
          </w:p>
        </w:tc>
        <w:tc>
          <w:tcPr>
            <w:tcW w:w="1792" w:type="dxa"/>
          </w:tcPr>
          <w:p w:rsidR="00040BE7" w:rsidRPr="00F73C53" w:rsidRDefault="00040BE7" w:rsidP="00984AE3">
            <w:pPr>
              <w:pStyle w:val="afffffff6"/>
            </w:pPr>
            <w:r w:rsidRPr="00F73C53">
              <w:t>52,4</w:t>
            </w:r>
          </w:p>
        </w:tc>
        <w:tc>
          <w:tcPr>
            <w:tcW w:w="1792" w:type="dxa"/>
          </w:tcPr>
          <w:p w:rsidR="00040BE7" w:rsidRPr="00F73C53" w:rsidRDefault="00040BE7" w:rsidP="00984AE3">
            <w:pPr>
              <w:pStyle w:val="afffffff6"/>
            </w:pPr>
            <w:r w:rsidRPr="00F73C53">
              <w:t>-37</w:t>
            </w:r>
          </w:p>
        </w:tc>
        <w:tc>
          <w:tcPr>
            <w:tcW w:w="1792" w:type="dxa"/>
          </w:tcPr>
          <w:p w:rsidR="00040BE7" w:rsidRPr="00F73C53" w:rsidRDefault="00040BE7" w:rsidP="00984AE3">
            <w:pPr>
              <w:pStyle w:val="afffffff6"/>
            </w:pPr>
            <w:r w:rsidRPr="00F73C53">
              <w:t>95,0</w:t>
            </w:r>
          </w:p>
        </w:tc>
        <w:tc>
          <w:tcPr>
            <w:tcW w:w="1793" w:type="dxa"/>
          </w:tcPr>
          <w:p w:rsidR="00040BE7" w:rsidRPr="00F73C53" w:rsidRDefault="00040BE7" w:rsidP="00984AE3">
            <w:pPr>
              <w:pStyle w:val="afffffff6"/>
            </w:pPr>
            <w:r w:rsidRPr="00F73C53">
              <w:t>70,0</w:t>
            </w:r>
          </w:p>
        </w:tc>
      </w:tr>
      <w:tr w:rsidR="00040BE7" w:rsidRPr="00F73C53" w:rsidTr="00984AE3">
        <w:trPr>
          <w:trHeight w:val="246"/>
        </w:trPr>
        <w:tc>
          <w:tcPr>
            <w:tcW w:w="1792" w:type="dxa"/>
          </w:tcPr>
          <w:p w:rsidR="00040BE7" w:rsidRPr="00F73C53" w:rsidRDefault="00040BE7" w:rsidP="00984AE3">
            <w:pPr>
              <w:pStyle w:val="afffffff6"/>
            </w:pPr>
            <w:r w:rsidRPr="00F73C53">
              <w:t>-13</w:t>
            </w:r>
          </w:p>
        </w:tc>
        <w:tc>
          <w:tcPr>
            <w:tcW w:w="1792" w:type="dxa"/>
          </w:tcPr>
          <w:p w:rsidR="00040BE7" w:rsidRPr="00F73C53" w:rsidRDefault="00040BE7" w:rsidP="00984AE3">
            <w:pPr>
              <w:pStyle w:val="afffffff6"/>
            </w:pPr>
            <w:r w:rsidRPr="00F73C53">
              <w:t>67,6</w:t>
            </w:r>
          </w:p>
        </w:tc>
        <w:tc>
          <w:tcPr>
            <w:tcW w:w="1792" w:type="dxa"/>
          </w:tcPr>
          <w:p w:rsidR="00040BE7" w:rsidRPr="00F73C53" w:rsidRDefault="00040BE7" w:rsidP="00984AE3">
            <w:pPr>
              <w:pStyle w:val="afffffff6"/>
            </w:pPr>
            <w:r w:rsidRPr="00F73C53">
              <w:t>53,2</w:t>
            </w:r>
          </w:p>
        </w:tc>
        <w:tc>
          <w:tcPr>
            <w:tcW w:w="1792" w:type="dxa"/>
          </w:tcPr>
          <w:p w:rsidR="00040BE7" w:rsidRPr="00F73C53" w:rsidRDefault="00040BE7" w:rsidP="00984AE3">
            <w:pPr>
              <w:pStyle w:val="afffffff6"/>
            </w:pPr>
          </w:p>
        </w:tc>
        <w:tc>
          <w:tcPr>
            <w:tcW w:w="1792" w:type="dxa"/>
          </w:tcPr>
          <w:p w:rsidR="00040BE7" w:rsidRPr="00F73C53" w:rsidRDefault="00040BE7" w:rsidP="00984AE3">
            <w:pPr>
              <w:pStyle w:val="afffffff6"/>
            </w:pPr>
          </w:p>
        </w:tc>
        <w:tc>
          <w:tcPr>
            <w:tcW w:w="1793" w:type="dxa"/>
          </w:tcPr>
          <w:p w:rsidR="00040BE7" w:rsidRPr="00F73C53" w:rsidRDefault="00040BE7" w:rsidP="00984AE3">
            <w:pPr>
              <w:pStyle w:val="afffffff6"/>
            </w:pPr>
          </w:p>
        </w:tc>
      </w:tr>
      <w:tr w:rsidR="00040BE7" w:rsidRPr="00F73C53" w:rsidTr="00984AE3">
        <w:trPr>
          <w:trHeight w:val="246"/>
        </w:trPr>
        <w:tc>
          <w:tcPr>
            <w:tcW w:w="1792" w:type="dxa"/>
          </w:tcPr>
          <w:p w:rsidR="00040BE7" w:rsidRPr="00F73C53" w:rsidRDefault="00040BE7" w:rsidP="00984AE3">
            <w:pPr>
              <w:pStyle w:val="afffffff6"/>
            </w:pPr>
            <w:r w:rsidRPr="00F73C53">
              <w:t>-14</w:t>
            </w:r>
          </w:p>
        </w:tc>
        <w:tc>
          <w:tcPr>
            <w:tcW w:w="1792" w:type="dxa"/>
          </w:tcPr>
          <w:p w:rsidR="00040BE7" w:rsidRPr="00F73C53" w:rsidRDefault="00040BE7" w:rsidP="00984AE3">
            <w:pPr>
              <w:pStyle w:val="afffffff6"/>
            </w:pPr>
            <w:r w:rsidRPr="00F73C53">
              <w:t>68,8</w:t>
            </w:r>
          </w:p>
        </w:tc>
        <w:tc>
          <w:tcPr>
            <w:tcW w:w="1792" w:type="dxa"/>
          </w:tcPr>
          <w:p w:rsidR="00040BE7" w:rsidRPr="00F73C53" w:rsidRDefault="00040BE7" w:rsidP="00984AE3">
            <w:pPr>
              <w:pStyle w:val="afffffff6"/>
            </w:pPr>
            <w:r w:rsidRPr="00F73C53">
              <w:t>54,0</w:t>
            </w:r>
          </w:p>
        </w:tc>
        <w:tc>
          <w:tcPr>
            <w:tcW w:w="1792" w:type="dxa"/>
          </w:tcPr>
          <w:p w:rsidR="00040BE7" w:rsidRPr="00F73C53" w:rsidRDefault="00040BE7" w:rsidP="00984AE3">
            <w:pPr>
              <w:pStyle w:val="afffffff6"/>
            </w:pPr>
          </w:p>
        </w:tc>
        <w:tc>
          <w:tcPr>
            <w:tcW w:w="1792" w:type="dxa"/>
          </w:tcPr>
          <w:p w:rsidR="00040BE7" w:rsidRPr="00F73C53" w:rsidRDefault="00040BE7" w:rsidP="00984AE3">
            <w:pPr>
              <w:pStyle w:val="afffffff6"/>
            </w:pPr>
          </w:p>
        </w:tc>
        <w:tc>
          <w:tcPr>
            <w:tcW w:w="1793" w:type="dxa"/>
          </w:tcPr>
          <w:p w:rsidR="00040BE7" w:rsidRPr="00F73C53" w:rsidRDefault="00040BE7" w:rsidP="00984AE3">
            <w:pPr>
              <w:pStyle w:val="afffffff6"/>
            </w:pPr>
          </w:p>
        </w:tc>
      </w:tr>
    </w:tbl>
    <w:p w:rsidR="008B2498" w:rsidRPr="00835ADE" w:rsidRDefault="008B2498" w:rsidP="00F75A02">
      <w:pPr>
        <w:pStyle w:val="36"/>
        <w:numPr>
          <w:ilvl w:val="2"/>
          <w:numId w:val="11"/>
        </w:numPr>
        <w:tabs>
          <w:tab w:val="left" w:pos="1276"/>
        </w:tabs>
        <w:spacing w:before="360"/>
        <w:ind w:left="0" w:firstLine="567"/>
      </w:pPr>
      <w:r w:rsidRPr="00835ADE">
        <w:t>Среднегодовая загрузка оборудования</w:t>
      </w:r>
    </w:p>
    <w:p w:rsidR="008B2498" w:rsidRPr="00835ADE" w:rsidRDefault="00AC7023" w:rsidP="00BF4084">
      <w:pPr>
        <w:pStyle w:val="Afff7"/>
      </w:pPr>
      <w:r w:rsidRPr="00835ADE">
        <w:t>Время работы основного оборудования котельн</w:t>
      </w:r>
      <w:r w:rsidR="00A82371" w:rsidRPr="00835ADE">
        <w:t xml:space="preserve">ых </w:t>
      </w:r>
      <w:r w:rsidR="00ED7C02">
        <w:t>Волчанского</w:t>
      </w:r>
      <w:r w:rsidR="000238EB">
        <w:t xml:space="preserve"> городского округа</w:t>
      </w:r>
      <w:r w:rsidRPr="00835ADE">
        <w:t xml:space="preserve"> предста</w:t>
      </w:r>
      <w:r w:rsidRPr="00835ADE">
        <w:t>в</w:t>
      </w:r>
      <w:r w:rsidRPr="00835ADE">
        <w:t>лен</w:t>
      </w:r>
      <w:r w:rsidR="003521D7" w:rsidRPr="00835ADE">
        <w:t>о в таблице</w:t>
      </w:r>
      <w:r w:rsidR="00451609">
        <w:t xml:space="preserve"> </w:t>
      </w:r>
      <w:r w:rsidR="00B30A7C">
        <w:fldChar w:fldCharType="begin"/>
      </w:r>
      <w:r w:rsidR="00B30A7C">
        <w:instrText xml:space="preserve"> REF _Ref435530061 \h  \* MERGEFORMAT </w:instrText>
      </w:r>
      <w:r w:rsidR="00B30A7C">
        <w:fldChar w:fldCharType="separate"/>
      </w:r>
      <w:r w:rsidR="004A0BBD" w:rsidRPr="004A0BBD">
        <w:rPr>
          <w:vanish/>
        </w:rPr>
        <w:t>Таблица 3</w:t>
      </w:r>
      <w:r w:rsidR="00B30A7C">
        <w:fldChar w:fldCharType="end"/>
      </w:r>
      <w:r w:rsidR="00A82371" w:rsidRPr="00835ADE">
        <w:t xml:space="preserve">, насосного и вспомогательного оборудования – в таблице </w:t>
      </w:r>
      <w:r w:rsidR="00B30A7C">
        <w:fldChar w:fldCharType="begin"/>
      </w:r>
      <w:r w:rsidR="00B30A7C">
        <w:instrText xml:space="preserve"> REF _Ref436826304 \h  \* MERGEFORMAT </w:instrText>
      </w:r>
      <w:r w:rsidR="00B30A7C">
        <w:fldChar w:fldCharType="separate"/>
      </w:r>
      <w:r w:rsidR="004A0BBD" w:rsidRPr="004A0BBD">
        <w:rPr>
          <w:vanish/>
        </w:rPr>
        <w:t>Таблица 5</w:t>
      </w:r>
      <w:r w:rsidR="00B30A7C">
        <w:fldChar w:fldCharType="end"/>
      </w:r>
      <w:r w:rsidRPr="00835ADE">
        <w:t>.</w:t>
      </w:r>
    </w:p>
    <w:p w:rsidR="008B2498" w:rsidRPr="00835ADE" w:rsidRDefault="008B2498" w:rsidP="00F75A02">
      <w:pPr>
        <w:pStyle w:val="36"/>
        <w:numPr>
          <w:ilvl w:val="2"/>
          <w:numId w:val="11"/>
        </w:numPr>
        <w:tabs>
          <w:tab w:val="left" w:pos="1276"/>
        </w:tabs>
        <w:spacing w:before="360"/>
        <w:ind w:left="0" w:firstLine="567"/>
      </w:pPr>
      <w:r w:rsidRPr="00835ADE">
        <w:t>Способы учета тепла, отпущенного в тепловые сети</w:t>
      </w:r>
    </w:p>
    <w:p w:rsidR="006761C7" w:rsidRPr="00835ADE" w:rsidRDefault="006761C7" w:rsidP="00BF4084">
      <w:pPr>
        <w:pStyle w:val="Afff7"/>
      </w:pPr>
      <w:r w:rsidRPr="00835ADE">
        <w:t xml:space="preserve">Учет тепловой энергии на котельных </w:t>
      </w:r>
      <w:r w:rsidR="00ED7C02">
        <w:t>Волчанского</w:t>
      </w:r>
      <w:r w:rsidR="000238EB">
        <w:t xml:space="preserve"> городского округа</w:t>
      </w:r>
      <w:r w:rsidRPr="00835ADE">
        <w:t xml:space="preserve"> осуществляется двумя способами:</w:t>
      </w:r>
    </w:p>
    <w:p w:rsidR="006761C7" w:rsidRPr="00835ADE" w:rsidRDefault="006761C7" w:rsidP="00EA61E2">
      <w:pPr>
        <w:pStyle w:val="a0"/>
      </w:pPr>
      <w:proofErr w:type="gramStart"/>
      <w:r w:rsidRPr="00835ADE">
        <w:t>приборный</w:t>
      </w:r>
      <w:proofErr w:type="gramEnd"/>
      <w:r w:rsidRPr="00835ADE">
        <w:t xml:space="preserve"> (на основании данных измерительных комплексов и приборов);</w:t>
      </w:r>
    </w:p>
    <w:p w:rsidR="006761C7" w:rsidRPr="00835ADE" w:rsidRDefault="006761C7" w:rsidP="00EA61E2">
      <w:pPr>
        <w:pStyle w:val="a0"/>
      </w:pPr>
      <w:proofErr w:type="gramStart"/>
      <w:r w:rsidRPr="00835ADE">
        <w:t>расчетный</w:t>
      </w:r>
      <w:proofErr w:type="gramEnd"/>
      <w:r w:rsidR="00273F07" w:rsidRPr="00835ADE">
        <w:t xml:space="preserve"> (на основании расчетных показателей)</w:t>
      </w:r>
      <w:r w:rsidRPr="00835ADE">
        <w:t>.</w:t>
      </w:r>
    </w:p>
    <w:p w:rsidR="008B2498" w:rsidRPr="00835ADE" w:rsidRDefault="00997F79" w:rsidP="00BF4084">
      <w:pPr>
        <w:pStyle w:val="Afff7"/>
        <w:rPr>
          <w:color w:val="FF0000"/>
        </w:rPr>
      </w:pPr>
      <w:r w:rsidRPr="003D6664">
        <w:t>Данные о</w:t>
      </w:r>
      <w:r w:rsidR="003C06B2" w:rsidRPr="003D6664">
        <w:t xml:space="preserve"> п</w:t>
      </w:r>
      <w:r w:rsidR="00A82371" w:rsidRPr="003D6664">
        <w:t>риборном учете энергоресурсов</w:t>
      </w:r>
      <w:r w:rsidR="003C06B2" w:rsidRPr="003D6664">
        <w:t xml:space="preserve"> на котельных </w:t>
      </w:r>
      <w:r w:rsidR="00ED7C02">
        <w:t>Волчанского</w:t>
      </w:r>
      <w:r w:rsidR="000238EB" w:rsidRPr="003D6664">
        <w:t xml:space="preserve"> городского округа</w:t>
      </w:r>
      <w:r w:rsidR="003C06B2" w:rsidRPr="003D6664">
        <w:t xml:space="preserve"> представлены в </w:t>
      </w:r>
      <w:r w:rsidR="00273F07" w:rsidRPr="003D6664">
        <w:t>таблице</w:t>
      </w:r>
      <w:r w:rsidR="00EE7209">
        <w:t xml:space="preserve"> </w:t>
      </w:r>
      <w:r w:rsidR="00B30A7C">
        <w:fldChar w:fldCharType="begin"/>
      </w:r>
      <w:r w:rsidR="00B30A7C">
        <w:instrText xml:space="preserve"> REF _Ref536115727 \h  \* MERGEFORMAT </w:instrText>
      </w:r>
      <w:r w:rsidR="00B30A7C">
        <w:fldChar w:fldCharType="separate"/>
      </w:r>
      <w:r w:rsidR="004A0BBD" w:rsidRPr="004A0BBD">
        <w:rPr>
          <w:vanish/>
        </w:rPr>
        <w:t>Таблица 9</w:t>
      </w:r>
      <w:r w:rsidR="00B30A7C">
        <w:fldChar w:fldCharType="end"/>
      </w:r>
      <w:r w:rsidR="00273F07" w:rsidRPr="003D6664">
        <w:t>.</w:t>
      </w:r>
    </w:p>
    <w:p w:rsidR="003D6664" w:rsidRDefault="003D6664">
      <w:pPr>
        <w:spacing w:after="200" w:line="276" w:lineRule="auto"/>
        <w:rPr>
          <w:rFonts w:eastAsia="Microsoft YaHei"/>
          <w:bCs/>
          <w:i/>
          <w:spacing w:val="-5"/>
          <w:lang w:eastAsia="en-US"/>
        </w:rPr>
      </w:pPr>
      <w:bookmarkStart w:id="80" w:name="_Ref435620621"/>
      <w:r>
        <w:br w:type="page"/>
      </w:r>
    </w:p>
    <w:p w:rsidR="003D6664" w:rsidRDefault="003D6664" w:rsidP="00941891">
      <w:pPr>
        <w:pStyle w:val="afff9"/>
        <w:sectPr w:rsidR="003D6664" w:rsidSect="00EA61E2">
          <w:pgSz w:w="11906" w:h="16838" w:code="9"/>
          <w:pgMar w:top="1134" w:right="567" w:bottom="1134" w:left="1134" w:header="426" w:footer="510" w:gutter="0"/>
          <w:cols w:space="720"/>
          <w:titlePg/>
          <w:docGrid w:linePitch="381"/>
        </w:sectPr>
      </w:pPr>
    </w:p>
    <w:p w:rsidR="0054447E" w:rsidRDefault="0054447E" w:rsidP="00941891">
      <w:pPr>
        <w:pStyle w:val="afff9"/>
      </w:pPr>
      <w:bookmarkStart w:id="81" w:name="_Ref536115727"/>
      <w:r w:rsidRPr="008A67E0">
        <w:lastRenderedPageBreak/>
        <w:t xml:space="preserve">Таблица </w:t>
      </w:r>
      <w:r w:rsidR="002018A4" w:rsidRPr="008A67E0">
        <w:rPr>
          <w:noProof/>
        </w:rPr>
        <w:fldChar w:fldCharType="begin"/>
      </w:r>
      <w:r w:rsidR="00766FF4" w:rsidRPr="008A67E0">
        <w:rPr>
          <w:noProof/>
        </w:rPr>
        <w:instrText xml:space="preserve"> SEQ Таблица \* ARABIC </w:instrText>
      </w:r>
      <w:r w:rsidR="002018A4" w:rsidRPr="008A67E0">
        <w:rPr>
          <w:noProof/>
        </w:rPr>
        <w:fldChar w:fldCharType="separate"/>
      </w:r>
      <w:r w:rsidR="004A0BBD">
        <w:rPr>
          <w:noProof/>
        </w:rPr>
        <w:t>9</w:t>
      </w:r>
      <w:r w:rsidR="002018A4" w:rsidRPr="008A67E0">
        <w:rPr>
          <w:noProof/>
        </w:rPr>
        <w:fldChar w:fldCharType="end"/>
      </w:r>
      <w:bookmarkEnd w:id="80"/>
      <w:bookmarkEnd w:id="81"/>
      <w:r w:rsidR="006761C7" w:rsidRPr="008A67E0">
        <w:t xml:space="preserve">. Приборы учета ресурсов на котельных </w:t>
      </w:r>
      <w:r w:rsidR="00ED7C02">
        <w:t>Волчанского</w:t>
      </w:r>
      <w:r w:rsidR="000238EB" w:rsidRPr="008A67E0">
        <w:t xml:space="preserve"> городского округа</w:t>
      </w:r>
    </w:p>
    <w:tbl>
      <w:tblPr>
        <w:tblW w:w="14841" w:type="dxa"/>
        <w:tblLook w:val="04A0" w:firstRow="1" w:lastRow="0" w:firstColumn="1" w:lastColumn="0" w:noHBand="0" w:noVBand="1"/>
      </w:tblPr>
      <w:tblGrid>
        <w:gridCol w:w="531"/>
        <w:gridCol w:w="2344"/>
        <w:gridCol w:w="1612"/>
        <w:gridCol w:w="2564"/>
        <w:gridCol w:w="2521"/>
        <w:gridCol w:w="2508"/>
        <w:gridCol w:w="2761"/>
      </w:tblGrid>
      <w:tr w:rsidR="00984AE3" w:rsidRPr="00984AE3" w:rsidTr="00984AE3">
        <w:trPr>
          <w:trHeight w:val="2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AE3" w:rsidRPr="00984AE3" w:rsidRDefault="00984AE3" w:rsidP="00984AE3">
            <w:pPr>
              <w:jc w:val="center"/>
              <w:rPr>
                <w:b/>
                <w:bCs/>
                <w:color w:val="000000"/>
              </w:rPr>
            </w:pPr>
            <w:r w:rsidRPr="00984AE3">
              <w:rPr>
                <w:b/>
                <w:bCs/>
                <w:color w:val="000000"/>
                <w:sz w:val="22"/>
                <w:szCs w:val="22"/>
              </w:rPr>
              <w:t xml:space="preserve">№ </w:t>
            </w:r>
            <w:proofErr w:type="gramStart"/>
            <w:r w:rsidRPr="00984AE3">
              <w:rPr>
                <w:b/>
                <w:bCs/>
                <w:color w:val="000000"/>
                <w:sz w:val="22"/>
                <w:szCs w:val="22"/>
              </w:rPr>
              <w:t>п</w:t>
            </w:r>
            <w:proofErr w:type="gramEnd"/>
            <w:r w:rsidRPr="00984AE3">
              <w:rPr>
                <w:b/>
                <w:bCs/>
                <w:color w:val="000000"/>
                <w:sz w:val="22"/>
                <w:szCs w:val="22"/>
              </w:rPr>
              <w:t>/п</w:t>
            </w:r>
          </w:p>
        </w:tc>
        <w:tc>
          <w:tcPr>
            <w:tcW w:w="2360" w:type="dxa"/>
            <w:tcBorders>
              <w:top w:val="single" w:sz="4" w:space="0" w:color="auto"/>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b/>
                <w:bCs/>
                <w:color w:val="000000"/>
              </w:rPr>
            </w:pPr>
            <w:r w:rsidRPr="00984AE3">
              <w:rPr>
                <w:b/>
                <w:bCs/>
                <w:color w:val="000000"/>
                <w:sz w:val="22"/>
                <w:szCs w:val="22"/>
              </w:rPr>
              <w:t>Котельная</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b/>
                <w:bCs/>
                <w:color w:val="000000"/>
              </w:rPr>
            </w:pPr>
            <w:r w:rsidRPr="00984AE3">
              <w:rPr>
                <w:b/>
                <w:bCs/>
                <w:color w:val="000000"/>
                <w:sz w:val="22"/>
                <w:szCs w:val="22"/>
              </w:rPr>
              <w:t>Ресурс учета</w:t>
            </w:r>
          </w:p>
        </w:tc>
        <w:tc>
          <w:tcPr>
            <w:tcW w:w="2580" w:type="dxa"/>
            <w:tcBorders>
              <w:top w:val="single" w:sz="4" w:space="0" w:color="auto"/>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b/>
                <w:bCs/>
                <w:color w:val="000000"/>
              </w:rPr>
            </w:pPr>
            <w:r w:rsidRPr="00984AE3">
              <w:rPr>
                <w:b/>
                <w:bCs/>
                <w:color w:val="000000"/>
                <w:sz w:val="22"/>
                <w:szCs w:val="22"/>
              </w:rPr>
              <w:t>Тип прибора</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b/>
                <w:bCs/>
                <w:color w:val="000000"/>
              </w:rPr>
            </w:pPr>
            <w:r w:rsidRPr="00984AE3">
              <w:rPr>
                <w:b/>
                <w:bCs/>
                <w:color w:val="000000"/>
                <w:sz w:val="22"/>
                <w:szCs w:val="22"/>
              </w:rPr>
              <w:t>Наименование, модель</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b/>
                <w:bCs/>
                <w:color w:val="000000"/>
              </w:rPr>
            </w:pPr>
            <w:r w:rsidRPr="00984AE3">
              <w:rPr>
                <w:b/>
                <w:bCs/>
                <w:color w:val="000000"/>
                <w:sz w:val="22"/>
                <w:szCs w:val="22"/>
              </w:rPr>
              <w:t>Заводской номер</w:t>
            </w:r>
          </w:p>
        </w:tc>
        <w:tc>
          <w:tcPr>
            <w:tcW w:w="2800" w:type="dxa"/>
            <w:tcBorders>
              <w:top w:val="single" w:sz="4" w:space="0" w:color="auto"/>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b/>
                <w:bCs/>
                <w:color w:val="000000"/>
              </w:rPr>
            </w:pPr>
            <w:r w:rsidRPr="00984AE3">
              <w:rPr>
                <w:b/>
                <w:bCs/>
                <w:color w:val="000000"/>
                <w:sz w:val="22"/>
                <w:szCs w:val="22"/>
              </w:rPr>
              <w:t>Дата следующей поверки</w:t>
            </w:r>
          </w:p>
        </w:tc>
      </w:tr>
      <w:tr w:rsidR="00984AE3" w:rsidRPr="00984AE3" w:rsidTr="00984AE3">
        <w:trPr>
          <w:trHeight w:val="20"/>
        </w:trPr>
        <w:tc>
          <w:tcPr>
            <w:tcW w:w="421" w:type="dxa"/>
            <w:vMerge w:val="restart"/>
            <w:tcBorders>
              <w:top w:val="nil"/>
              <w:left w:val="single" w:sz="4" w:space="0" w:color="auto"/>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1</w:t>
            </w:r>
          </w:p>
        </w:tc>
        <w:tc>
          <w:tcPr>
            <w:tcW w:w="2360" w:type="dxa"/>
            <w:vMerge w:val="restart"/>
            <w:tcBorders>
              <w:top w:val="nil"/>
              <w:left w:val="single" w:sz="4" w:space="0" w:color="auto"/>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Котельная ВМЗ «С</w:t>
            </w:r>
            <w:r w:rsidRPr="00984AE3">
              <w:rPr>
                <w:color w:val="000000"/>
                <w:sz w:val="22"/>
                <w:szCs w:val="22"/>
              </w:rPr>
              <w:t>е</w:t>
            </w:r>
            <w:r w:rsidRPr="00984AE3">
              <w:rPr>
                <w:color w:val="000000"/>
                <w:sz w:val="22"/>
                <w:szCs w:val="22"/>
              </w:rPr>
              <w:t>верная часть»</w:t>
            </w:r>
          </w:p>
        </w:tc>
        <w:tc>
          <w:tcPr>
            <w:tcW w:w="16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Тепловая энергия</w:t>
            </w:r>
          </w:p>
        </w:tc>
        <w:tc>
          <w:tcPr>
            <w:tcW w:w="258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rPr>
                <w:color w:val="000000"/>
              </w:rPr>
            </w:pPr>
            <w:proofErr w:type="spellStart"/>
            <w:r w:rsidRPr="00984AE3">
              <w:rPr>
                <w:color w:val="000000"/>
                <w:sz w:val="22"/>
                <w:szCs w:val="22"/>
              </w:rPr>
              <w:t>Тепловычислитель</w:t>
            </w:r>
            <w:proofErr w:type="spellEnd"/>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СТП 941.1</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53057</w:t>
            </w:r>
          </w:p>
        </w:tc>
        <w:tc>
          <w:tcPr>
            <w:tcW w:w="28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2020</w:t>
            </w:r>
          </w:p>
        </w:tc>
      </w:tr>
      <w:tr w:rsidR="00984AE3" w:rsidRPr="00984AE3" w:rsidTr="00984AE3">
        <w:trPr>
          <w:trHeight w:val="20"/>
        </w:trPr>
        <w:tc>
          <w:tcPr>
            <w:tcW w:w="421" w:type="dxa"/>
            <w:vMerge/>
            <w:tcBorders>
              <w:top w:val="nil"/>
              <w:left w:val="single" w:sz="4" w:space="0" w:color="auto"/>
              <w:bottom w:val="single" w:sz="4" w:space="0" w:color="auto"/>
              <w:right w:val="single" w:sz="4" w:space="0" w:color="auto"/>
            </w:tcBorders>
            <w:vAlign w:val="center"/>
            <w:hideMark/>
          </w:tcPr>
          <w:p w:rsidR="00984AE3" w:rsidRPr="00984AE3" w:rsidRDefault="00984AE3" w:rsidP="00984AE3">
            <w:pPr>
              <w:rPr>
                <w:color w:val="000000"/>
              </w:rPr>
            </w:pPr>
          </w:p>
        </w:tc>
        <w:tc>
          <w:tcPr>
            <w:tcW w:w="2360" w:type="dxa"/>
            <w:vMerge/>
            <w:tcBorders>
              <w:top w:val="nil"/>
              <w:left w:val="single" w:sz="4" w:space="0" w:color="auto"/>
              <w:bottom w:val="single" w:sz="4" w:space="0" w:color="auto"/>
              <w:right w:val="single" w:sz="4" w:space="0" w:color="auto"/>
            </w:tcBorders>
            <w:vAlign w:val="center"/>
            <w:hideMark/>
          </w:tcPr>
          <w:p w:rsidR="00984AE3" w:rsidRPr="00984AE3" w:rsidRDefault="00984AE3" w:rsidP="00984AE3">
            <w:pPr>
              <w:rPr>
                <w:color w:val="000000"/>
              </w:rPr>
            </w:pPr>
          </w:p>
        </w:tc>
        <w:tc>
          <w:tcPr>
            <w:tcW w:w="16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Газ</w:t>
            </w:r>
          </w:p>
        </w:tc>
        <w:tc>
          <w:tcPr>
            <w:tcW w:w="2580" w:type="dxa"/>
            <w:tcBorders>
              <w:top w:val="nil"/>
              <w:left w:val="nil"/>
              <w:bottom w:val="single" w:sz="4" w:space="0" w:color="auto"/>
              <w:right w:val="single" w:sz="4" w:space="0" w:color="auto"/>
            </w:tcBorders>
            <w:shd w:val="clear" w:color="auto" w:fill="auto"/>
            <w:vAlign w:val="bottom"/>
            <w:hideMark/>
          </w:tcPr>
          <w:p w:rsidR="00984AE3" w:rsidRPr="00984AE3" w:rsidRDefault="00984AE3" w:rsidP="00984AE3">
            <w:pPr>
              <w:rPr>
                <w:color w:val="000000"/>
              </w:rPr>
            </w:pPr>
            <w:r w:rsidRPr="00984AE3">
              <w:rPr>
                <w:color w:val="000000"/>
                <w:sz w:val="22"/>
                <w:szCs w:val="22"/>
              </w:rPr>
              <w:t>Счетчик газа</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Тэкон-17</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2994</w:t>
            </w:r>
          </w:p>
        </w:tc>
        <w:tc>
          <w:tcPr>
            <w:tcW w:w="28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12.07.2020</w:t>
            </w:r>
          </w:p>
        </w:tc>
      </w:tr>
      <w:tr w:rsidR="00984AE3" w:rsidRPr="00984AE3" w:rsidTr="00984AE3">
        <w:trPr>
          <w:trHeight w:val="20"/>
        </w:trPr>
        <w:tc>
          <w:tcPr>
            <w:tcW w:w="421" w:type="dxa"/>
            <w:vMerge/>
            <w:tcBorders>
              <w:top w:val="nil"/>
              <w:left w:val="single" w:sz="4" w:space="0" w:color="auto"/>
              <w:bottom w:val="single" w:sz="4" w:space="0" w:color="auto"/>
              <w:right w:val="single" w:sz="4" w:space="0" w:color="auto"/>
            </w:tcBorders>
            <w:vAlign w:val="center"/>
            <w:hideMark/>
          </w:tcPr>
          <w:p w:rsidR="00984AE3" w:rsidRPr="00984AE3" w:rsidRDefault="00984AE3" w:rsidP="00984AE3">
            <w:pPr>
              <w:rPr>
                <w:color w:val="000000"/>
              </w:rPr>
            </w:pPr>
          </w:p>
        </w:tc>
        <w:tc>
          <w:tcPr>
            <w:tcW w:w="2360" w:type="dxa"/>
            <w:vMerge/>
            <w:tcBorders>
              <w:top w:val="nil"/>
              <w:left w:val="single" w:sz="4" w:space="0" w:color="auto"/>
              <w:bottom w:val="single" w:sz="4" w:space="0" w:color="auto"/>
              <w:right w:val="single" w:sz="4" w:space="0" w:color="auto"/>
            </w:tcBorders>
            <w:vAlign w:val="center"/>
            <w:hideMark/>
          </w:tcPr>
          <w:p w:rsidR="00984AE3" w:rsidRPr="00984AE3" w:rsidRDefault="00984AE3" w:rsidP="00984AE3">
            <w:pPr>
              <w:rPr>
                <w:color w:val="000000"/>
              </w:rPr>
            </w:pPr>
          </w:p>
        </w:tc>
        <w:tc>
          <w:tcPr>
            <w:tcW w:w="16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Вода</w:t>
            </w:r>
          </w:p>
        </w:tc>
        <w:tc>
          <w:tcPr>
            <w:tcW w:w="258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rPr>
                <w:color w:val="000000"/>
              </w:rPr>
            </w:pPr>
            <w:r w:rsidRPr="00984AE3">
              <w:rPr>
                <w:color w:val="000000"/>
                <w:sz w:val="22"/>
                <w:szCs w:val="22"/>
              </w:rPr>
              <w:t xml:space="preserve">Механический счетчик </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ВСХН-80</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14544287,15</w:t>
            </w:r>
          </w:p>
        </w:tc>
        <w:tc>
          <w:tcPr>
            <w:tcW w:w="28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30.05.2020, 23.05.2020</w:t>
            </w:r>
          </w:p>
        </w:tc>
      </w:tr>
      <w:tr w:rsidR="00984AE3" w:rsidRPr="00984AE3" w:rsidTr="00984AE3">
        <w:trPr>
          <w:trHeight w:val="20"/>
        </w:trPr>
        <w:tc>
          <w:tcPr>
            <w:tcW w:w="421" w:type="dxa"/>
            <w:vMerge/>
            <w:tcBorders>
              <w:top w:val="nil"/>
              <w:left w:val="single" w:sz="4" w:space="0" w:color="auto"/>
              <w:bottom w:val="single" w:sz="4" w:space="0" w:color="auto"/>
              <w:right w:val="single" w:sz="4" w:space="0" w:color="auto"/>
            </w:tcBorders>
            <w:vAlign w:val="center"/>
            <w:hideMark/>
          </w:tcPr>
          <w:p w:rsidR="00984AE3" w:rsidRPr="00984AE3" w:rsidRDefault="00984AE3" w:rsidP="00984AE3">
            <w:pPr>
              <w:rPr>
                <w:color w:val="000000"/>
              </w:rPr>
            </w:pPr>
          </w:p>
        </w:tc>
        <w:tc>
          <w:tcPr>
            <w:tcW w:w="2360" w:type="dxa"/>
            <w:vMerge/>
            <w:tcBorders>
              <w:top w:val="nil"/>
              <w:left w:val="single" w:sz="4" w:space="0" w:color="auto"/>
              <w:bottom w:val="single" w:sz="4" w:space="0" w:color="auto"/>
              <w:right w:val="single" w:sz="4" w:space="0" w:color="auto"/>
            </w:tcBorders>
            <w:vAlign w:val="center"/>
            <w:hideMark/>
          </w:tcPr>
          <w:p w:rsidR="00984AE3" w:rsidRPr="00984AE3" w:rsidRDefault="00984AE3" w:rsidP="00984AE3">
            <w:pPr>
              <w:rPr>
                <w:color w:val="000000"/>
              </w:rPr>
            </w:pPr>
          </w:p>
        </w:tc>
        <w:tc>
          <w:tcPr>
            <w:tcW w:w="16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Электрическая энергия</w:t>
            </w:r>
          </w:p>
        </w:tc>
        <w:tc>
          <w:tcPr>
            <w:tcW w:w="258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rPr>
                <w:color w:val="000000"/>
              </w:rPr>
            </w:pPr>
            <w:r w:rsidRPr="00984AE3">
              <w:rPr>
                <w:color w:val="000000"/>
                <w:sz w:val="22"/>
                <w:szCs w:val="22"/>
              </w:rPr>
              <w:t>Электрический счетчик</w:t>
            </w:r>
            <w:r w:rsidRPr="00984AE3">
              <w:rPr>
                <w:color w:val="000000"/>
                <w:sz w:val="22"/>
                <w:szCs w:val="22"/>
              </w:rPr>
              <w:br/>
              <w:t>активной энергии ввод№1</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ПСЧ-4А.05.2М.301.3/Б</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12028005</w:t>
            </w:r>
          </w:p>
        </w:tc>
        <w:tc>
          <w:tcPr>
            <w:tcW w:w="28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2026</w:t>
            </w:r>
          </w:p>
        </w:tc>
      </w:tr>
      <w:tr w:rsidR="00984AE3" w:rsidRPr="00984AE3" w:rsidTr="00984AE3">
        <w:trPr>
          <w:trHeight w:val="20"/>
        </w:trPr>
        <w:tc>
          <w:tcPr>
            <w:tcW w:w="421" w:type="dxa"/>
            <w:vMerge w:val="restart"/>
            <w:tcBorders>
              <w:top w:val="nil"/>
              <w:left w:val="single" w:sz="4" w:space="0" w:color="auto"/>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2</w:t>
            </w:r>
          </w:p>
        </w:tc>
        <w:tc>
          <w:tcPr>
            <w:tcW w:w="2360" w:type="dxa"/>
            <w:vMerge w:val="restart"/>
            <w:tcBorders>
              <w:top w:val="nil"/>
              <w:left w:val="single" w:sz="4" w:space="0" w:color="auto"/>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Котельная «Южная часть» 20 МВт</w:t>
            </w:r>
          </w:p>
        </w:tc>
        <w:tc>
          <w:tcPr>
            <w:tcW w:w="16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Тепловая энергия</w:t>
            </w:r>
          </w:p>
        </w:tc>
        <w:tc>
          <w:tcPr>
            <w:tcW w:w="258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rPr>
                <w:color w:val="000000"/>
              </w:rPr>
            </w:pPr>
            <w:proofErr w:type="spellStart"/>
            <w:r w:rsidRPr="00984AE3">
              <w:rPr>
                <w:color w:val="000000"/>
                <w:sz w:val="22"/>
                <w:szCs w:val="22"/>
              </w:rPr>
              <w:t>Тепловычислитель</w:t>
            </w:r>
            <w:proofErr w:type="spellEnd"/>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Карат307</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8511017</w:t>
            </w:r>
          </w:p>
        </w:tc>
        <w:tc>
          <w:tcPr>
            <w:tcW w:w="28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2022</w:t>
            </w:r>
          </w:p>
        </w:tc>
      </w:tr>
      <w:tr w:rsidR="00984AE3" w:rsidRPr="00984AE3" w:rsidTr="00984AE3">
        <w:trPr>
          <w:trHeight w:val="20"/>
        </w:trPr>
        <w:tc>
          <w:tcPr>
            <w:tcW w:w="421" w:type="dxa"/>
            <w:vMerge/>
            <w:tcBorders>
              <w:top w:val="nil"/>
              <w:left w:val="single" w:sz="4" w:space="0" w:color="auto"/>
              <w:bottom w:val="single" w:sz="4" w:space="0" w:color="auto"/>
              <w:right w:val="single" w:sz="4" w:space="0" w:color="auto"/>
            </w:tcBorders>
            <w:vAlign w:val="center"/>
            <w:hideMark/>
          </w:tcPr>
          <w:p w:rsidR="00984AE3" w:rsidRPr="00984AE3" w:rsidRDefault="00984AE3" w:rsidP="00984AE3">
            <w:pPr>
              <w:rPr>
                <w:color w:val="000000"/>
              </w:rPr>
            </w:pPr>
          </w:p>
        </w:tc>
        <w:tc>
          <w:tcPr>
            <w:tcW w:w="2360" w:type="dxa"/>
            <w:vMerge/>
            <w:tcBorders>
              <w:top w:val="nil"/>
              <w:left w:val="single" w:sz="4" w:space="0" w:color="auto"/>
              <w:bottom w:val="single" w:sz="4" w:space="0" w:color="auto"/>
              <w:right w:val="single" w:sz="4" w:space="0" w:color="auto"/>
            </w:tcBorders>
            <w:vAlign w:val="center"/>
            <w:hideMark/>
          </w:tcPr>
          <w:p w:rsidR="00984AE3" w:rsidRPr="00984AE3" w:rsidRDefault="00984AE3" w:rsidP="00984AE3">
            <w:pPr>
              <w:rPr>
                <w:color w:val="000000"/>
              </w:rPr>
            </w:pPr>
          </w:p>
        </w:tc>
        <w:tc>
          <w:tcPr>
            <w:tcW w:w="16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Газ</w:t>
            </w:r>
          </w:p>
        </w:tc>
        <w:tc>
          <w:tcPr>
            <w:tcW w:w="2580" w:type="dxa"/>
            <w:tcBorders>
              <w:top w:val="nil"/>
              <w:left w:val="nil"/>
              <w:bottom w:val="single" w:sz="4" w:space="0" w:color="auto"/>
              <w:right w:val="single" w:sz="4" w:space="0" w:color="auto"/>
            </w:tcBorders>
            <w:shd w:val="clear" w:color="auto" w:fill="auto"/>
            <w:vAlign w:val="bottom"/>
            <w:hideMark/>
          </w:tcPr>
          <w:p w:rsidR="00984AE3" w:rsidRPr="00984AE3" w:rsidRDefault="00984AE3" w:rsidP="00984AE3">
            <w:pPr>
              <w:rPr>
                <w:color w:val="000000"/>
              </w:rPr>
            </w:pPr>
            <w:r w:rsidRPr="00984AE3">
              <w:rPr>
                <w:color w:val="000000"/>
                <w:sz w:val="22"/>
                <w:szCs w:val="22"/>
              </w:rPr>
              <w:t>Счетчик газа</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RVG G250</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1217066502</w:t>
            </w:r>
          </w:p>
        </w:tc>
        <w:tc>
          <w:tcPr>
            <w:tcW w:w="28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2022</w:t>
            </w:r>
          </w:p>
        </w:tc>
      </w:tr>
      <w:tr w:rsidR="00984AE3" w:rsidRPr="00984AE3" w:rsidTr="00984AE3">
        <w:trPr>
          <w:trHeight w:val="20"/>
        </w:trPr>
        <w:tc>
          <w:tcPr>
            <w:tcW w:w="421" w:type="dxa"/>
            <w:vMerge/>
            <w:tcBorders>
              <w:top w:val="nil"/>
              <w:left w:val="single" w:sz="4" w:space="0" w:color="auto"/>
              <w:bottom w:val="single" w:sz="4" w:space="0" w:color="auto"/>
              <w:right w:val="single" w:sz="4" w:space="0" w:color="auto"/>
            </w:tcBorders>
            <w:vAlign w:val="center"/>
            <w:hideMark/>
          </w:tcPr>
          <w:p w:rsidR="00984AE3" w:rsidRPr="00984AE3" w:rsidRDefault="00984AE3" w:rsidP="00984AE3">
            <w:pPr>
              <w:rPr>
                <w:color w:val="000000"/>
              </w:rPr>
            </w:pPr>
          </w:p>
        </w:tc>
        <w:tc>
          <w:tcPr>
            <w:tcW w:w="2360" w:type="dxa"/>
            <w:vMerge/>
            <w:tcBorders>
              <w:top w:val="nil"/>
              <w:left w:val="single" w:sz="4" w:space="0" w:color="auto"/>
              <w:bottom w:val="single" w:sz="4" w:space="0" w:color="auto"/>
              <w:right w:val="single" w:sz="4" w:space="0" w:color="auto"/>
            </w:tcBorders>
            <w:vAlign w:val="center"/>
            <w:hideMark/>
          </w:tcPr>
          <w:p w:rsidR="00984AE3" w:rsidRPr="00984AE3" w:rsidRDefault="00984AE3" w:rsidP="00984AE3">
            <w:pPr>
              <w:rPr>
                <w:color w:val="000000"/>
              </w:rPr>
            </w:pPr>
          </w:p>
        </w:tc>
        <w:tc>
          <w:tcPr>
            <w:tcW w:w="16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Вода</w:t>
            </w:r>
          </w:p>
        </w:tc>
        <w:tc>
          <w:tcPr>
            <w:tcW w:w="258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rPr>
                <w:color w:val="000000"/>
              </w:rPr>
            </w:pPr>
            <w:r w:rsidRPr="00984AE3">
              <w:rPr>
                <w:color w:val="000000"/>
                <w:sz w:val="22"/>
                <w:szCs w:val="22"/>
              </w:rPr>
              <w:t xml:space="preserve">Механический счетчик </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ВСХНД-80</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н/д</w:t>
            </w:r>
          </w:p>
        </w:tc>
        <w:tc>
          <w:tcPr>
            <w:tcW w:w="28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2022</w:t>
            </w:r>
          </w:p>
        </w:tc>
      </w:tr>
      <w:tr w:rsidR="00984AE3" w:rsidRPr="00984AE3" w:rsidTr="00984AE3">
        <w:trPr>
          <w:trHeight w:val="20"/>
        </w:trPr>
        <w:tc>
          <w:tcPr>
            <w:tcW w:w="421" w:type="dxa"/>
            <w:vMerge/>
            <w:tcBorders>
              <w:top w:val="nil"/>
              <w:left w:val="single" w:sz="4" w:space="0" w:color="auto"/>
              <w:bottom w:val="single" w:sz="4" w:space="0" w:color="auto"/>
              <w:right w:val="single" w:sz="4" w:space="0" w:color="auto"/>
            </w:tcBorders>
            <w:vAlign w:val="center"/>
            <w:hideMark/>
          </w:tcPr>
          <w:p w:rsidR="00984AE3" w:rsidRPr="00984AE3" w:rsidRDefault="00984AE3" w:rsidP="00984AE3">
            <w:pPr>
              <w:rPr>
                <w:color w:val="000000"/>
              </w:rPr>
            </w:pPr>
          </w:p>
        </w:tc>
        <w:tc>
          <w:tcPr>
            <w:tcW w:w="2360" w:type="dxa"/>
            <w:vMerge/>
            <w:tcBorders>
              <w:top w:val="nil"/>
              <w:left w:val="single" w:sz="4" w:space="0" w:color="auto"/>
              <w:bottom w:val="single" w:sz="4" w:space="0" w:color="auto"/>
              <w:right w:val="single" w:sz="4" w:space="0" w:color="auto"/>
            </w:tcBorders>
            <w:vAlign w:val="center"/>
            <w:hideMark/>
          </w:tcPr>
          <w:p w:rsidR="00984AE3" w:rsidRPr="00984AE3" w:rsidRDefault="00984AE3" w:rsidP="00984AE3">
            <w:pPr>
              <w:rPr>
                <w:color w:val="000000"/>
              </w:rPr>
            </w:pPr>
          </w:p>
        </w:tc>
        <w:tc>
          <w:tcPr>
            <w:tcW w:w="16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Электрическая энергия</w:t>
            </w:r>
          </w:p>
        </w:tc>
        <w:tc>
          <w:tcPr>
            <w:tcW w:w="258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rPr>
                <w:color w:val="000000"/>
              </w:rPr>
            </w:pPr>
            <w:r w:rsidRPr="00984AE3">
              <w:rPr>
                <w:color w:val="000000"/>
                <w:sz w:val="22"/>
                <w:szCs w:val="22"/>
              </w:rPr>
              <w:t>Электрический счетчик</w:t>
            </w:r>
            <w:r w:rsidRPr="00984AE3">
              <w:rPr>
                <w:color w:val="000000"/>
                <w:sz w:val="22"/>
                <w:szCs w:val="22"/>
              </w:rPr>
              <w:br/>
              <w:t>активной энергии ввод№1</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proofErr w:type="spellStart"/>
            <w:r>
              <w:rPr>
                <w:color w:val="000000"/>
                <w:sz w:val="22"/>
                <w:szCs w:val="22"/>
              </w:rPr>
              <w:t>Э</w:t>
            </w:r>
            <w:r w:rsidRPr="00984AE3">
              <w:rPr>
                <w:color w:val="000000"/>
                <w:sz w:val="22"/>
                <w:szCs w:val="22"/>
              </w:rPr>
              <w:t>нергомера</w:t>
            </w:r>
            <w:proofErr w:type="spellEnd"/>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113231148</w:t>
            </w:r>
          </w:p>
        </w:tc>
        <w:tc>
          <w:tcPr>
            <w:tcW w:w="28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2022</w:t>
            </w:r>
          </w:p>
        </w:tc>
      </w:tr>
      <w:tr w:rsidR="00984AE3" w:rsidRPr="00984AE3" w:rsidTr="00984AE3">
        <w:trPr>
          <w:trHeight w:val="20"/>
        </w:trPr>
        <w:tc>
          <w:tcPr>
            <w:tcW w:w="421" w:type="dxa"/>
            <w:vMerge w:val="restart"/>
            <w:tcBorders>
              <w:top w:val="nil"/>
              <w:left w:val="single" w:sz="4" w:space="0" w:color="auto"/>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3</w:t>
            </w:r>
          </w:p>
        </w:tc>
        <w:tc>
          <w:tcPr>
            <w:tcW w:w="2360" w:type="dxa"/>
            <w:vMerge w:val="restart"/>
            <w:tcBorders>
              <w:top w:val="nil"/>
              <w:left w:val="single" w:sz="4" w:space="0" w:color="auto"/>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Котельная «Южная часть» 5 МВт</w:t>
            </w:r>
          </w:p>
        </w:tc>
        <w:tc>
          <w:tcPr>
            <w:tcW w:w="16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Тепловая энергия</w:t>
            </w:r>
          </w:p>
        </w:tc>
        <w:tc>
          <w:tcPr>
            <w:tcW w:w="258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rPr>
                <w:color w:val="000000"/>
              </w:rPr>
            </w:pPr>
            <w:proofErr w:type="spellStart"/>
            <w:r w:rsidRPr="00984AE3">
              <w:rPr>
                <w:color w:val="000000"/>
                <w:sz w:val="22"/>
                <w:szCs w:val="22"/>
              </w:rPr>
              <w:t>Тепловычислитель</w:t>
            </w:r>
            <w:proofErr w:type="spellEnd"/>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Карат307</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1963117</w:t>
            </w:r>
          </w:p>
        </w:tc>
        <w:tc>
          <w:tcPr>
            <w:tcW w:w="28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2022</w:t>
            </w:r>
          </w:p>
        </w:tc>
      </w:tr>
      <w:tr w:rsidR="00984AE3" w:rsidRPr="00984AE3" w:rsidTr="00984AE3">
        <w:trPr>
          <w:trHeight w:val="20"/>
        </w:trPr>
        <w:tc>
          <w:tcPr>
            <w:tcW w:w="421" w:type="dxa"/>
            <w:vMerge/>
            <w:tcBorders>
              <w:top w:val="nil"/>
              <w:left w:val="single" w:sz="4" w:space="0" w:color="auto"/>
              <w:bottom w:val="single" w:sz="4" w:space="0" w:color="auto"/>
              <w:right w:val="single" w:sz="4" w:space="0" w:color="auto"/>
            </w:tcBorders>
            <w:vAlign w:val="center"/>
            <w:hideMark/>
          </w:tcPr>
          <w:p w:rsidR="00984AE3" w:rsidRPr="00984AE3" w:rsidRDefault="00984AE3" w:rsidP="00984AE3">
            <w:pPr>
              <w:rPr>
                <w:color w:val="000000"/>
              </w:rPr>
            </w:pPr>
          </w:p>
        </w:tc>
        <w:tc>
          <w:tcPr>
            <w:tcW w:w="2360" w:type="dxa"/>
            <w:vMerge/>
            <w:tcBorders>
              <w:top w:val="nil"/>
              <w:left w:val="single" w:sz="4" w:space="0" w:color="auto"/>
              <w:bottom w:val="single" w:sz="4" w:space="0" w:color="auto"/>
              <w:right w:val="single" w:sz="4" w:space="0" w:color="auto"/>
            </w:tcBorders>
            <w:vAlign w:val="center"/>
            <w:hideMark/>
          </w:tcPr>
          <w:p w:rsidR="00984AE3" w:rsidRPr="00984AE3" w:rsidRDefault="00984AE3" w:rsidP="00984AE3">
            <w:pPr>
              <w:rPr>
                <w:color w:val="000000"/>
              </w:rPr>
            </w:pPr>
          </w:p>
        </w:tc>
        <w:tc>
          <w:tcPr>
            <w:tcW w:w="16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Газ</w:t>
            </w:r>
          </w:p>
        </w:tc>
        <w:tc>
          <w:tcPr>
            <w:tcW w:w="2580" w:type="dxa"/>
            <w:tcBorders>
              <w:top w:val="nil"/>
              <w:left w:val="nil"/>
              <w:bottom w:val="single" w:sz="4" w:space="0" w:color="auto"/>
              <w:right w:val="single" w:sz="4" w:space="0" w:color="auto"/>
            </w:tcBorders>
            <w:shd w:val="clear" w:color="auto" w:fill="auto"/>
            <w:vAlign w:val="bottom"/>
            <w:hideMark/>
          </w:tcPr>
          <w:p w:rsidR="00984AE3" w:rsidRPr="00984AE3" w:rsidRDefault="00984AE3" w:rsidP="00984AE3">
            <w:pPr>
              <w:rPr>
                <w:color w:val="000000"/>
              </w:rPr>
            </w:pPr>
            <w:r w:rsidRPr="00984AE3">
              <w:rPr>
                <w:color w:val="000000"/>
                <w:sz w:val="22"/>
                <w:szCs w:val="22"/>
              </w:rPr>
              <w:t>Счетчик газа</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RABO ЛГТИ</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1418240002</w:t>
            </w:r>
          </w:p>
        </w:tc>
        <w:tc>
          <w:tcPr>
            <w:tcW w:w="28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2022</w:t>
            </w:r>
          </w:p>
        </w:tc>
      </w:tr>
      <w:tr w:rsidR="00984AE3" w:rsidRPr="00984AE3" w:rsidTr="00984AE3">
        <w:trPr>
          <w:trHeight w:val="20"/>
        </w:trPr>
        <w:tc>
          <w:tcPr>
            <w:tcW w:w="421" w:type="dxa"/>
            <w:vMerge/>
            <w:tcBorders>
              <w:top w:val="nil"/>
              <w:left w:val="single" w:sz="4" w:space="0" w:color="auto"/>
              <w:bottom w:val="single" w:sz="4" w:space="0" w:color="auto"/>
              <w:right w:val="single" w:sz="4" w:space="0" w:color="auto"/>
            </w:tcBorders>
            <w:vAlign w:val="center"/>
            <w:hideMark/>
          </w:tcPr>
          <w:p w:rsidR="00984AE3" w:rsidRPr="00984AE3" w:rsidRDefault="00984AE3" w:rsidP="00984AE3">
            <w:pPr>
              <w:rPr>
                <w:color w:val="000000"/>
              </w:rPr>
            </w:pPr>
          </w:p>
        </w:tc>
        <w:tc>
          <w:tcPr>
            <w:tcW w:w="2360" w:type="dxa"/>
            <w:vMerge/>
            <w:tcBorders>
              <w:top w:val="nil"/>
              <w:left w:val="single" w:sz="4" w:space="0" w:color="auto"/>
              <w:bottom w:val="single" w:sz="4" w:space="0" w:color="auto"/>
              <w:right w:val="single" w:sz="4" w:space="0" w:color="auto"/>
            </w:tcBorders>
            <w:vAlign w:val="center"/>
            <w:hideMark/>
          </w:tcPr>
          <w:p w:rsidR="00984AE3" w:rsidRPr="00984AE3" w:rsidRDefault="00984AE3" w:rsidP="00984AE3">
            <w:pPr>
              <w:rPr>
                <w:color w:val="000000"/>
              </w:rPr>
            </w:pPr>
          </w:p>
        </w:tc>
        <w:tc>
          <w:tcPr>
            <w:tcW w:w="16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Вода</w:t>
            </w:r>
          </w:p>
        </w:tc>
        <w:tc>
          <w:tcPr>
            <w:tcW w:w="258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rPr>
                <w:color w:val="000000"/>
              </w:rPr>
            </w:pPr>
            <w:r w:rsidRPr="00984AE3">
              <w:rPr>
                <w:color w:val="000000"/>
                <w:sz w:val="22"/>
                <w:szCs w:val="22"/>
              </w:rPr>
              <w:t xml:space="preserve">Механический счетчик </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ВСХНД-25</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40013577</w:t>
            </w:r>
          </w:p>
        </w:tc>
        <w:tc>
          <w:tcPr>
            <w:tcW w:w="28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2022</w:t>
            </w:r>
          </w:p>
        </w:tc>
      </w:tr>
      <w:tr w:rsidR="00984AE3" w:rsidRPr="00984AE3" w:rsidTr="00984AE3">
        <w:trPr>
          <w:trHeight w:val="20"/>
        </w:trPr>
        <w:tc>
          <w:tcPr>
            <w:tcW w:w="421" w:type="dxa"/>
            <w:vMerge/>
            <w:tcBorders>
              <w:top w:val="nil"/>
              <w:left w:val="single" w:sz="4" w:space="0" w:color="auto"/>
              <w:bottom w:val="single" w:sz="4" w:space="0" w:color="auto"/>
              <w:right w:val="single" w:sz="4" w:space="0" w:color="auto"/>
            </w:tcBorders>
            <w:vAlign w:val="center"/>
            <w:hideMark/>
          </w:tcPr>
          <w:p w:rsidR="00984AE3" w:rsidRPr="00984AE3" w:rsidRDefault="00984AE3" w:rsidP="00984AE3">
            <w:pPr>
              <w:rPr>
                <w:color w:val="000000"/>
              </w:rPr>
            </w:pPr>
          </w:p>
        </w:tc>
        <w:tc>
          <w:tcPr>
            <w:tcW w:w="2360" w:type="dxa"/>
            <w:vMerge/>
            <w:tcBorders>
              <w:top w:val="nil"/>
              <w:left w:val="single" w:sz="4" w:space="0" w:color="auto"/>
              <w:bottom w:val="single" w:sz="4" w:space="0" w:color="auto"/>
              <w:right w:val="single" w:sz="4" w:space="0" w:color="auto"/>
            </w:tcBorders>
            <w:vAlign w:val="center"/>
            <w:hideMark/>
          </w:tcPr>
          <w:p w:rsidR="00984AE3" w:rsidRPr="00984AE3" w:rsidRDefault="00984AE3" w:rsidP="00984AE3">
            <w:pPr>
              <w:rPr>
                <w:color w:val="000000"/>
              </w:rPr>
            </w:pPr>
          </w:p>
        </w:tc>
        <w:tc>
          <w:tcPr>
            <w:tcW w:w="16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Электрическая энергия</w:t>
            </w:r>
          </w:p>
        </w:tc>
        <w:tc>
          <w:tcPr>
            <w:tcW w:w="258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rPr>
                <w:color w:val="000000"/>
              </w:rPr>
            </w:pPr>
            <w:r w:rsidRPr="00984AE3">
              <w:rPr>
                <w:color w:val="000000"/>
                <w:sz w:val="22"/>
                <w:szCs w:val="22"/>
              </w:rPr>
              <w:t>Электрический счетчик</w:t>
            </w:r>
            <w:r w:rsidRPr="00984AE3">
              <w:rPr>
                <w:color w:val="000000"/>
                <w:sz w:val="22"/>
                <w:szCs w:val="22"/>
              </w:rPr>
              <w:br/>
              <w:t>активной энергии ввод№1</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proofErr w:type="spellStart"/>
            <w:r>
              <w:rPr>
                <w:color w:val="000000"/>
                <w:sz w:val="22"/>
                <w:szCs w:val="22"/>
              </w:rPr>
              <w:t>Э</w:t>
            </w:r>
            <w:r w:rsidRPr="00984AE3">
              <w:rPr>
                <w:color w:val="000000"/>
                <w:sz w:val="22"/>
                <w:szCs w:val="22"/>
              </w:rPr>
              <w:t>нергомер</w:t>
            </w:r>
            <w:r>
              <w:rPr>
                <w:color w:val="000000"/>
                <w:sz w:val="22"/>
                <w:szCs w:val="22"/>
              </w:rPr>
              <w:t>а</w:t>
            </w:r>
            <w:proofErr w:type="spellEnd"/>
            <w:r w:rsidRPr="00984AE3">
              <w:rPr>
                <w:color w:val="000000"/>
                <w:sz w:val="22"/>
                <w:szCs w:val="22"/>
              </w:rPr>
              <w:t xml:space="preserve"> СЕ 301</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113254981</w:t>
            </w:r>
          </w:p>
        </w:tc>
        <w:tc>
          <w:tcPr>
            <w:tcW w:w="28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2022</w:t>
            </w:r>
          </w:p>
        </w:tc>
      </w:tr>
      <w:tr w:rsidR="00984AE3" w:rsidRPr="00984AE3" w:rsidTr="00984AE3">
        <w:trPr>
          <w:trHeight w:val="20"/>
        </w:trPr>
        <w:tc>
          <w:tcPr>
            <w:tcW w:w="421" w:type="dxa"/>
            <w:vMerge w:val="restart"/>
            <w:tcBorders>
              <w:top w:val="nil"/>
              <w:left w:val="single" w:sz="4" w:space="0" w:color="auto"/>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4</w:t>
            </w:r>
          </w:p>
        </w:tc>
        <w:tc>
          <w:tcPr>
            <w:tcW w:w="2360" w:type="dxa"/>
            <w:vMerge w:val="restart"/>
            <w:tcBorders>
              <w:top w:val="nil"/>
              <w:left w:val="single" w:sz="4" w:space="0" w:color="auto"/>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 xml:space="preserve">Котельная п. </w:t>
            </w:r>
            <w:proofErr w:type="gramStart"/>
            <w:r w:rsidRPr="00984AE3">
              <w:rPr>
                <w:color w:val="000000"/>
                <w:sz w:val="22"/>
                <w:szCs w:val="22"/>
              </w:rPr>
              <w:t>Вью</w:t>
            </w:r>
            <w:r w:rsidRPr="00984AE3">
              <w:rPr>
                <w:color w:val="000000"/>
                <w:sz w:val="22"/>
                <w:szCs w:val="22"/>
              </w:rPr>
              <w:t>ж</w:t>
            </w:r>
            <w:r w:rsidRPr="00984AE3">
              <w:rPr>
                <w:color w:val="000000"/>
                <w:sz w:val="22"/>
                <w:szCs w:val="22"/>
              </w:rPr>
              <w:t>ный</w:t>
            </w:r>
            <w:proofErr w:type="gramEnd"/>
          </w:p>
        </w:tc>
        <w:tc>
          <w:tcPr>
            <w:tcW w:w="16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Тепловая энергия</w:t>
            </w:r>
          </w:p>
        </w:tc>
        <w:tc>
          <w:tcPr>
            <w:tcW w:w="258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rPr>
                <w:color w:val="000000"/>
              </w:rPr>
            </w:pPr>
            <w:proofErr w:type="spellStart"/>
            <w:r w:rsidRPr="00984AE3">
              <w:rPr>
                <w:color w:val="000000"/>
                <w:sz w:val="22"/>
                <w:szCs w:val="22"/>
              </w:rPr>
              <w:t>Тепловычислитель</w:t>
            </w:r>
            <w:proofErr w:type="spellEnd"/>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Отсутствует</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Отсутствует</w:t>
            </w:r>
          </w:p>
        </w:tc>
        <w:tc>
          <w:tcPr>
            <w:tcW w:w="28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Отсутствует</w:t>
            </w:r>
          </w:p>
        </w:tc>
      </w:tr>
      <w:tr w:rsidR="00984AE3" w:rsidRPr="00984AE3" w:rsidTr="00984AE3">
        <w:trPr>
          <w:trHeight w:val="20"/>
        </w:trPr>
        <w:tc>
          <w:tcPr>
            <w:tcW w:w="421" w:type="dxa"/>
            <w:vMerge/>
            <w:tcBorders>
              <w:top w:val="nil"/>
              <w:left w:val="single" w:sz="4" w:space="0" w:color="auto"/>
              <w:bottom w:val="single" w:sz="4" w:space="0" w:color="auto"/>
              <w:right w:val="single" w:sz="4" w:space="0" w:color="auto"/>
            </w:tcBorders>
            <w:vAlign w:val="center"/>
            <w:hideMark/>
          </w:tcPr>
          <w:p w:rsidR="00984AE3" w:rsidRPr="00984AE3" w:rsidRDefault="00984AE3" w:rsidP="00984AE3">
            <w:pPr>
              <w:rPr>
                <w:color w:val="000000"/>
              </w:rPr>
            </w:pPr>
          </w:p>
        </w:tc>
        <w:tc>
          <w:tcPr>
            <w:tcW w:w="2360" w:type="dxa"/>
            <w:vMerge/>
            <w:tcBorders>
              <w:top w:val="nil"/>
              <w:left w:val="single" w:sz="4" w:space="0" w:color="auto"/>
              <w:bottom w:val="single" w:sz="4" w:space="0" w:color="auto"/>
              <w:right w:val="single" w:sz="4" w:space="0" w:color="auto"/>
            </w:tcBorders>
            <w:vAlign w:val="center"/>
            <w:hideMark/>
          </w:tcPr>
          <w:p w:rsidR="00984AE3" w:rsidRPr="00984AE3" w:rsidRDefault="00984AE3" w:rsidP="00984AE3">
            <w:pPr>
              <w:rPr>
                <w:color w:val="000000"/>
              </w:rPr>
            </w:pPr>
          </w:p>
        </w:tc>
        <w:tc>
          <w:tcPr>
            <w:tcW w:w="16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Вода</w:t>
            </w:r>
          </w:p>
        </w:tc>
        <w:tc>
          <w:tcPr>
            <w:tcW w:w="258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rPr>
                <w:color w:val="000000"/>
              </w:rPr>
            </w:pPr>
            <w:r w:rsidRPr="00984AE3">
              <w:rPr>
                <w:color w:val="000000"/>
                <w:sz w:val="22"/>
                <w:szCs w:val="22"/>
              </w:rPr>
              <w:t xml:space="preserve">Механический счетчик </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Отсутствует</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Отсутствует</w:t>
            </w:r>
          </w:p>
        </w:tc>
        <w:tc>
          <w:tcPr>
            <w:tcW w:w="28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Отсутствует</w:t>
            </w:r>
          </w:p>
        </w:tc>
      </w:tr>
      <w:tr w:rsidR="00984AE3" w:rsidRPr="00984AE3" w:rsidTr="00984AE3">
        <w:trPr>
          <w:trHeight w:val="20"/>
        </w:trPr>
        <w:tc>
          <w:tcPr>
            <w:tcW w:w="421" w:type="dxa"/>
            <w:vMerge/>
            <w:tcBorders>
              <w:top w:val="nil"/>
              <w:left w:val="single" w:sz="4" w:space="0" w:color="auto"/>
              <w:bottom w:val="single" w:sz="4" w:space="0" w:color="auto"/>
              <w:right w:val="single" w:sz="4" w:space="0" w:color="auto"/>
            </w:tcBorders>
            <w:vAlign w:val="center"/>
            <w:hideMark/>
          </w:tcPr>
          <w:p w:rsidR="00984AE3" w:rsidRPr="00984AE3" w:rsidRDefault="00984AE3" w:rsidP="00984AE3">
            <w:pPr>
              <w:rPr>
                <w:color w:val="000000"/>
              </w:rPr>
            </w:pPr>
          </w:p>
        </w:tc>
        <w:tc>
          <w:tcPr>
            <w:tcW w:w="2360" w:type="dxa"/>
            <w:vMerge/>
            <w:tcBorders>
              <w:top w:val="nil"/>
              <w:left w:val="single" w:sz="4" w:space="0" w:color="auto"/>
              <w:bottom w:val="single" w:sz="4" w:space="0" w:color="auto"/>
              <w:right w:val="single" w:sz="4" w:space="0" w:color="auto"/>
            </w:tcBorders>
            <w:vAlign w:val="center"/>
            <w:hideMark/>
          </w:tcPr>
          <w:p w:rsidR="00984AE3" w:rsidRPr="00984AE3" w:rsidRDefault="00984AE3" w:rsidP="00984AE3">
            <w:pPr>
              <w:rPr>
                <w:color w:val="000000"/>
              </w:rPr>
            </w:pPr>
          </w:p>
        </w:tc>
        <w:tc>
          <w:tcPr>
            <w:tcW w:w="16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Электрическая энергия</w:t>
            </w:r>
          </w:p>
        </w:tc>
        <w:tc>
          <w:tcPr>
            <w:tcW w:w="258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rPr>
                <w:color w:val="000000"/>
              </w:rPr>
            </w:pPr>
            <w:r w:rsidRPr="00984AE3">
              <w:rPr>
                <w:color w:val="000000"/>
                <w:sz w:val="22"/>
                <w:szCs w:val="22"/>
              </w:rPr>
              <w:t>Электрический счетчик</w:t>
            </w:r>
            <w:r w:rsidRPr="00984AE3">
              <w:rPr>
                <w:color w:val="000000"/>
                <w:sz w:val="22"/>
                <w:szCs w:val="22"/>
              </w:rPr>
              <w:br/>
              <w:t>активной энергии ввод№1</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Нева НТ 323 0,5 AR E4S25</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62003574</w:t>
            </w:r>
          </w:p>
        </w:tc>
        <w:tc>
          <w:tcPr>
            <w:tcW w:w="28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2027</w:t>
            </w:r>
          </w:p>
        </w:tc>
      </w:tr>
      <w:tr w:rsidR="00984AE3" w:rsidRPr="00984AE3" w:rsidTr="00984AE3">
        <w:trPr>
          <w:trHeight w:val="20"/>
        </w:trPr>
        <w:tc>
          <w:tcPr>
            <w:tcW w:w="421" w:type="dxa"/>
            <w:vMerge w:val="restart"/>
            <w:tcBorders>
              <w:top w:val="nil"/>
              <w:left w:val="single" w:sz="4" w:space="0" w:color="auto"/>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5</w:t>
            </w:r>
          </w:p>
        </w:tc>
        <w:tc>
          <w:tcPr>
            <w:tcW w:w="2360" w:type="dxa"/>
            <w:vMerge w:val="restart"/>
            <w:tcBorders>
              <w:top w:val="nil"/>
              <w:left w:val="single" w:sz="4" w:space="0" w:color="auto"/>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ЦТП системы тепл</w:t>
            </w:r>
            <w:r w:rsidRPr="00984AE3">
              <w:rPr>
                <w:color w:val="000000"/>
                <w:sz w:val="22"/>
                <w:szCs w:val="22"/>
              </w:rPr>
              <w:t>о</w:t>
            </w:r>
            <w:r w:rsidRPr="00984AE3">
              <w:rPr>
                <w:color w:val="000000"/>
                <w:sz w:val="22"/>
                <w:szCs w:val="22"/>
              </w:rPr>
              <w:t xml:space="preserve">снабжения </w:t>
            </w:r>
          </w:p>
        </w:tc>
        <w:tc>
          <w:tcPr>
            <w:tcW w:w="16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Тепловая энергия</w:t>
            </w:r>
          </w:p>
        </w:tc>
        <w:tc>
          <w:tcPr>
            <w:tcW w:w="258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rPr>
                <w:color w:val="000000"/>
              </w:rPr>
            </w:pPr>
            <w:proofErr w:type="spellStart"/>
            <w:r w:rsidRPr="00984AE3">
              <w:rPr>
                <w:color w:val="000000"/>
                <w:sz w:val="22"/>
                <w:szCs w:val="22"/>
              </w:rPr>
              <w:t>Тепловычислитель</w:t>
            </w:r>
            <w:proofErr w:type="spellEnd"/>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СПТ 961.2</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16808</w:t>
            </w:r>
          </w:p>
        </w:tc>
        <w:tc>
          <w:tcPr>
            <w:tcW w:w="28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w:t>
            </w:r>
          </w:p>
        </w:tc>
      </w:tr>
      <w:tr w:rsidR="00984AE3" w:rsidRPr="00984AE3" w:rsidTr="00984AE3">
        <w:trPr>
          <w:trHeight w:val="20"/>
        </w:trPr>
        <w:tc>
          <w:tcPr>
            <w:tcW w:w="421" w:type="dxa"/>
            <w:vMerge/>
            <w:tcBorders>
              <w:top w:val="nil"/>
              <w:left w:val="single" w:sz="4" w:space="0" w:color="auto"/>
              <w:bottom w:val="single" w:sz="4" w:space="0" w:color="auto"/>
              <w:right w:val="single" w:sz="4" w:space="0" w:color="auto"/>
            </w:tcBorders>
            <w:vAlign w:val="center"/>
            <w:hideMark/>
          </w:tcPr>
          <w:p w:rsidR="00984AE3" w:rsidRPr="00984AE3" w:rsidRDefault="00984AE3" w:rsidP="00984AE3">
            <w:pPr>
              <w:rPr>
                <w:color w:val="000000"/>
              </w:rPr>
            </w:pPr>
          </w:p>
        </w:tc>
        <w:tc>
          <w:tcPr>
            <w:tcW w:w="2360" w:type="dxa"/>
            <w:vMerge/>
            <w:tcBorders>
              <w:top w:val="nil"/>
              <w:left w:val="single" w:sz="4" w:space="0" w:color="auto"/>
              <w:bottom w:val="single" w:sz="4" w:space="0" w:color="auto"/>
              <w:right w:val="single" w:sz="4" w:space="0" w:color="auto"/>
            </w:tcBorders>
            <w:vAlign w:val="center"/>
            <w:hideMark/>
          </w:tcPr>
          <w:p w:rsidR="00984AE3" w:rsidRPr="00984AE3" w:rsidRDefault="00984AE3" w:rsidP="00984AE3">
            <w:pPr>
              <w:rPr>
                <w:color w:val="000000"/>
              </w:rPr>
            </w:pPr>
          </w:p>
        </w:tc>
        <w:tc>
          <w:tcPr>
            <w:tcW w:w="16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Газ</w:t>
            </w:r>
          </w:p>
        </w:tc>
        <w:tc>
          <w:tcPr>
            <w:tcW w:w="2580" w:type="dxa"/>
            <w:tcBorders>
              <w:top w:val="nil"/>
              <w:left w:val="nil"/>
              <w:bottom w:val="single" w:sz="4" w:space="0" w:color="auto"/>
              <w:right w:val="single" w:sz="4" w:space="0" w:color="auto"/>
            </w:tcBorders>
            <w:shd w:val="clear" w:color="auto" w:fill="auto"/>
            <w:vAlign w:val="bottom"/>
            <w:hideMark/>
          </w:tcPr>
          <w:p w:rsidR="00984AE3" w:rsidRPr="00984AE3" w:rsidRDefault="00984AE3" w:rsidP="00984AE3">
            <w:pPr>
              <w:rPr>
                <w:color w:val="000000"/>
              </w:rPr>
            </w:pPr>
            <w:r w:rsidRPr="00984AE3">
              <w:rPr>
                <w:color w:val="000000"/>
                <w:sz w:val="22"/>
                <w:szCs w:val="22"/>
              </w:rPr>
              <w:t>Счетчик газа</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w:t>
            </w:r>
          </w:p>
        </w:tc>
        <w:tc>
          <w:tcPr>
            <w:tcW w:w="28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w:t>
            </w:r>
          </w:p>
        </w:tc>
      </w:tr>
      <w:tr w:rsidR="00984AE3" w:rsidRPr="00984AE3" w:rsidTr="00984AE3">
        <w:trPr>
          <w:trHeight w:val="20"/>
        </w:trPr>
        <w:tc>
          <w:tcPr>
            <w:tcW w:w="421" w:type="dxa"/>
            <w:vMerge/>
            <w:tcBorders>
              <w:top w:val="nil"/>
              <w:left w:val="single" w:sz="4" w:space="0" w:color="auto"/>
              <w:bottom w:val="single" w:sz="4" w:space="0" w:color="auto"/>
              <w:right w:val="single" w:sz="4" w:space="0" w:color="auto"/>
            </w:tcBorders>
            <w:vAlign w:val="center"/>
            <w:hideMark/>
          </w:tcPr>
          <w:p w:rsidR="00984AE3" w:rsidRPr="00984AE3" w:rsidRDefault="00984AE3" w:rsidP="00984AE3">
            <w:pPr>
              <w:rPr>
                <w:color w:val="000000"/>
              </w:rPr>
            </w:pPr>
          </w:p>
        </w:tc>
        <w:tc>
          <w:tcPr>
            <w:tcW w:w="2360" w:type="dxa"/>
            <w:vMerge/>
            <w:tcBorders>
              <w:top w:val="nil"/>
              <w:left w:val="single" w:sz="4" w:space="0" w:color="auto"/>
              <w:bottom w:val="single" w:sz="4" w:space="0" w:color="auto"/>
              <w:right w:val="single" w:sz="4" w:space="0" w:color="auto"/>
            </w:tcBorders>
            <w:vAlign w:val="center"/>
            <w:hideMark/>
          </w:tcPr>
          <w:p w:rsidR="00984AE3" w:rsidRPr="00984AE3" w:rsidRDefault="00984AE3" w:rsidP="00984AE3">
            <w:pPr>
              <w:rPr>
                <w:color w:val="000000"/>
              </w:rPr>
            </w:pPr>
          </w:p>
        </w:tc>
        <w:tc>
          <w:tcPr>
            <w:tcW w:w="16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Вода</w:t>
            </w:r>
          </w:p>
        </w:tc>
        <w:tc>
          <w:tcPr>
            <w:tcW w:w="258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rPr>
                <w:color w:val="000000"/>
              </w:rPr>
            </w:pPr>
            <w:r w:rsidRPr="00984AE3">
              <w:rPr>
                <w:color w:val="000000"/>
                <w:sz w:val="22"/>
                <w:szCs w:val="22"/>
              </w:rPr>
              <w:t xml:space="preserve">Механический счетчик </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w:t>
            </w:r>
          </w:p>
        </w:tc>
        <w:tc>
          <w:tcPr>
            <w:tcW w:w="28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w:t>
            </w:r>
          </w:p>
        </w:tc>
      </w:tr>
      <w:tr w:rsidR="00984AE3" w:rsidRPr="00984AE3" w:rsidTr="00984AE3">
        <w:trPr>
          <w:trHeight w:val="20"/>
        </w:trPr>
        <w:tc>
          <w:tcPr>
            <w:tcW w:w="421" w:type="dxa"/>
            <w:vMerge/>
            <w:tcBorders>
              <w:top w:val="nil"/>
              <w:left w:val="single" w:sz="4" w:space="0" w:color="auto"/>
              <w:bottom w:val="single" w:sz="4" w:space="0" w:color="auto"/>
              <w:right w:val="single" w:sz="4" w:space="0" w:color="auto"/>
            </w:tcBorders>
            <w:vAlign w:val="center"/>
            <w:hideMark/>
          </w:tcPr>
          <w:p w:rsidR="00984AE3" w:rsidRPr="00984AE3" w:rsidRDefault="00984AE3" w:rsidP="00984AE3">
            <w:pPr>
              <w:rPr>
                <w:color w:val="000000"/>
              </w:rPr>
            </w:pPr>
          </w:p>
        </w:tc>
        <w:tc>
          <w:tcPr>
            <w:tcW w:w="2360" w:type="dxa"/>
            <w:vMerge/>
            <w:tcBorders>
              <w:top w:val="nil"/>
              <w:left w:val="single" w:sz="4" w:space="0" w:color="auto"/>
              <w:bottom w:val="single" w:sz="4" w:space="0" w:color="auto"/>
              <w:right w:val="single" w:sz="4" w:space="0" w:color="auto"/>
            </w:tcBorders>
            <w:vAlign w:val="center"/>
            <w:hideMark/>
          </w:tcPr>
          <w:p w:rsidR="00984AE3" w:rsidRPr="00984AE3" w:rsidRDefault="00984AE3" w:rsidP="00984AE3">
            <w:pPr>
              <w:rPr>
                <w:color w:val="000000"/>
              </w:rPr>
            </w:pPr>
          </w:p>
        </w:tc>
        <w:tc>
          <w:tcPr>
            <w:tcW w:w="16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Электрическая энергия</w:t>
            </w:r>
          </w:p>
        </w:tc>
        <w:tc>
          <w:tcPr>
            <w:tcW w:w="258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rPr>
                <w:color w:val="000000"/>
              </w:rPr>
            </w:pPr>
            <w:r w:rsidRPr="00984AE3">
              <w:rPr>
                <w:color w:val="000000"/>
                <w:sz w:val="22"/>
                <w:szCs w:val="22"/>
              </w:rPr>
              <w:t>Электрический счетчик</w:t>
            </w:r>
            <w:r w:rsidRPr="00984AE3">
              <w:rPr>
                <w:color w:val="000000"/>
                <w:sz w:val="22"/>
                <w:szCs w:val="22"/>
              </w:rPr>
              <w:br/>
              <w:t>активной энергии ввод№1</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w:t>
            </w:r>
          </w:p>
        </w:tc>
        <w:tc>
          <w:tcPr>
            <w:tcW w:w="254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w:t>
            </w:r>
          </w:p>
        </w:tc>
        <w:tc>
          <w:tcPr>
            <w:tcW w:w="2800" w:type="dxa"/>
            <w:tcBorders>
              <w:top w:val="nil"/>
              <w:left w:val="nil"/>
              <w:bottom w:val="single" w:sz="4" w:space="0" w:color="auto"/>
              <w:right w:val="single" w:sz="4" w:space="0" w:color="auto"/>
            </w:tcBorders>
            <w:shd w:val="clear" w:color="auto" w:fill="auto"/>
            <w:vAlign w:val="center"/>
            <w:hideMark/>
          </w:tcPr>
          <w:p w:rsidR="00984AE3" w:rsidRPr="00984AE3" w:rsidRDefault="00984AE3" w:rsidP="00984AE3">
            <w:pPr>
              <w:jc w:val="center"/>
              <w:rPr>
                <w:color w:val="000000"/>
              </w:rPr>
            </w:pPr>
            <w:r w:rsidRPr="00984AE3">
              <w:rPr>
                <w:color w:val="000000"/>
                <w:sz w:val="22"/>
                <w:szCs w:val="22"/>
              </w:rPr>
              <w:t>-</w:t>
            </w:r>
          </w:p>
        </w:tc>
      </w:tr>
    </w:tbl>
    <w:p w:rsidR="008A52A8" w:rsidRDefault="008A52A8" w:rsidP="00941891">
      <w:pPr>
        <w:pStyle w:val="afff9"/>
      </w:pPr>
    </w:p>
    <w:p w:rsidR="008A67E0" w:rsidRDefault="008A67E0" w:rsidP="00941891">
      <w:pPr>
        <w:pStyle w:val="afff9"/>
        <w:sectPr w:rsidR="008A67E0" w:rsidSect="003D6664">
          <w:type w:val="nextColumn"/>
          <w:pgSz w:w="16838" w:h="11906" w:orient="landscape" w:code="9"/>
          <w:pgMar w:top="1134" w:right="1134" w:bottom="567" w:left="1134" w:header="227" w:footer="510" w:gutter="0"/>
          <w:cols w:space="720"/>
          <w:titlePg/>
          <w:docGrid w:linePitch="381"/>
        </w:sectPr>
      </w:pPr>
    </w:p>
    <w:p w:rsidR="008B2498" w:rsidRPr="00835ADE" w:rsidRDefault="008B2498" w:rsidP="00F75A02">
      <w:pPr>
        <w:pStyle w:val="36"/>
        <w:numPr>
          <w:ilvl w:val="2"/>
          <w:numId w:val="11"/>
        </w:numPr>
        <w:tabs>
          <w:tab w:val="left" w:pos="1276"/>
        </w:tabs>
        <w:spacing w:before="0"/>
        <w:ind w:left="0" w:firstLine="567"/>
      </w:pPr>
      <w:r w:rsidRPr="00835ADE">
        <w:lastRenderedPageBreak/>
        <w:t>Статистика отказов и восстановлений оборудования источников тепловой энергии</w:t>
      </w:r>
    </w:p>
    <w:p w:rsidR="00781452" w:rsidRDefault="00062106" w:rsidP="00BF4084">
      <w:pPr>
        <w:pStyle w:val="Afff7"/>
      </w:pPr>
      <w:r>
        <w:t xml:space="preserve">По предоставленным данным </w:t>
      </w:r>
      <w:r w:rsidR="005323F4">
        <w:t>т</w:t>
      </w:r>
      <w:r w:rsidR="005A7758" w:rsidRPr="00835ADE">
        <w:t>ехнологически</w:t>
      </w:r>
      <w:r>
        <w:t>е</w:t>
      </w:r>
      <w:r w:rsidR="005A7758" w:rsidRPr="00835ADE">
        <w:t xml:space="preserve"> нарушени</w:t>
      </w:r>
      <w:r>
        <w:t>я</w:t>
      </w:r>
      <w:r w:rsidR="00032316" w:rsidRPr="00835ADE">
        <w:t xml:space="preserve"> </w:t>
      </w:r>
      <w:r w:rsidR="005A7758" w:rsidRPr="00835ADE">
        <w:t>на источниках тепловой энергии</w:t>
      </w:r>
      <w:r w:rsidR="005323F4">
        <w:t xml:space="preserve"> </w:t>
      </w:r>
      <w:r w:rsidR="00ED7C02">
        <w:t>Волчанского</w:t>
      </w:r>
      <w:r w:rsidR="000238EB">
        <w:t xml:space="preserve"> городского округа</w:t>
      </w:r>
      <w:r w:rsidR="005A7758" w:rsidRPr="00835ADE">
        <w:t xml:space="preserve"> за </w:t>
      </w:r>
      <w:r w:rsidR="00984AE3">
        <w:t>201</w:t>
      </w:r>
      <w:r w:rsidR="00CE68A6">
        <w:t>9</w:t>
      </w:r>
      <w:r w:rsidR="00984AE3">
        <w:t>-</w:t>
      </w:r>
      <w:r w:rsidR="00CE68A6">
        <w:t>2021</w:t>
      </w:r>
      <w:r w:rsidR="005A7758" w:rsidRPr="00835ADE">
        <w:t xml:space="preserve"> г</w:t>
      </w:r>
      <w:r w:rsidR="00984AE3">
        <w:t>г.</w:t>
      </w:r>
      <w:r w:rsidR="005A7758" w:rsidRPr="00835ADE">
        <w:t xml:space="preserve"> </w:t>
      </w:r>
      <w:r>
        <w:t>не происходили.</w:t>
      </w:r>
    </w:p>
    <w:p w:rsidR="008B2498" w:rsidRPr="00835ADE" w:rsidRDefault="008B2498" w:rsidP="00F75A02">
      <w:pPr>
        <w:pStyle w:val="36"/>
        <w:numPr>
          <w:ilvl w:val="2"/>
          <w:numId w:val="11"/>
        </w:numPr>
        <w:tabs>
          <w:tab w:val="left" w:pos="1276"/>
        </w:tabs>
        <w:spacing w:before="360"/>
        <w:ind w:left="0" w:firstLine="567"/>
      </w:pPr>
      <w:r w:rsidRPr="00835ADE">
        <w:t>Предписания надзорных органов по запрещению дальнейшей экспл</w:t>
      </w:r>
      <w:r w:rsidRPr="00835ADE">
        <w:t>у</w:t>
      </w:r>
      <w:r w:rsidRPr="00835ADE">
        <w:t>атации источников тепловой энергии</w:t>
      </w:r>
    </w:p>
    <w:p w:rsidR="00A304FC" w:rsidRPr="00835ADE" w:rsidRDefault="00F70D6B" w:rsidP="00BF4084">
      <w:pPr>
        <w:pStyle w:val="Afff7"/>
      </w:pPr>
      <w:r w:rsidRPr="005323F4">
        <w:t xml:space="preserve">На момент </w:t>
      </w:r>
      <w:proofErr w:type="gramStart"/>
      <w:r w:rsidRPr="005323F4">
        <w:t xml:space="preserve">актуализации </w:t>
      </w:r>
      <w:r w:rsidR="0003606E" w:rsidRPr="005323F4">
        <w:t>с</w:t>
      </w:r>
      <w:r w:rsidRPr="005323F4">
        <w:t xml:space="preserve">хемы теплоснабжения </w:t>
      </w:r>
      <w:r w:rsidR="00ED7C02">
        <w:t>Волчанского</w:t>
      </w:r>
      <w:r w:rsidR="000238EB" w:rsidRPr="005323F4">
        <w:t xml:space="preserve"> городского округа</w:t>
      </w:r>
      <w:r w:rsidRPr="005323F4">
        <w:t xml:space="preserve"> </w:t>
      </w:r>
      <w:r w:rsidR="006D11C6" w:rsidRPr="005323F4">
        <w:t>предпис</w:t>
      </w:r>
      <w:r w:rsidR="006D11C6" w:rsidRPr="005323F4">
        <w:t>а</w:t>
      </w:r>
      <w:r w:rsidR="006D11C6" w:rsidRPr="005323F4">
        <w:t>ни</w:t>
      </w:r>
      <w:r w:rsidR="0003606E" w:rsidRPr="005323F4">
        <w:t>й</w:t>
      </w:r>
      <w:r w:rsidR="006D11C6" w:rsidRPr="005323F4">
        <w:t xml:space="preserve"> </w:t>
      </w:r>
      <w:r w:rsidR="0003606E" w:rsidRPr="005323F4">
        <w:t>надзорных органов</w:t>
      </w:r>
      <w:proofErr w:type="gramEnd"/>
      <w:r w:rsidR="0003606E" w:rsidRPr="005323F4">
        <w:t xml:space="preserve"> по запрещению дальнейшей эксплуатации источников тепловой энергии не выявлено.</w:t>
      </w:r>
      <w:r w:rsidR="00A005F7" w:rsidRPr="00835ADE">
        <w:t xml:space="preserve"> </w:t>
      </w:r>
    </w:p>
    <w:p w:rsidR="00FC1FA1" w:rsidRPr="00835ADE" w:rsidRDefault="00FC1FA1">
      <w:pPr>
        <w:rPr>
          <w:b/>
          <w:bCs/>
          <w:i/>
          <w:sz w:val="28"/>
          <w:szCs w:val="28"/>
        </w:rPr>
      </w:pPr>
      <w:bookmarkStart w:id="82" w:name="_Toc407638492"/>
      <w:bookmarkStart w:id="83" w:name="_Toc407703136"/>
      <w:bookmarkStart w:id="84" w:name="_Toc407703956"/>
      <w:bookmarkStart w:id="85" w:name="_Toc414274868"/>
      <w:bookmarkStart w:id="86" w:name="_Toc416708238"/>
      <w:bookmarkStart w:id="87" w:name="_Toc422928596"/>
      <w:bookmarkStart w:id="88" w:name="_Toc423525706"/>
      <w:bookmarkStart w:id="89" w:name="_Toc424042092"/>
      <w:bookmarkStart w:id="90" w:name="_Toc430345862"/>
      <w:bookmarkStart w:id="91" w:name="_Toc431569633"/>
      <w:bookmarkStart w:id="92" w:name="_Toc437278318"/>
      <w:r w:rsidRPr="00835ADE">
        <w:br w:type="page"/>
      </w:r>
    </w:p>
    <w:p w:rsidR="00024876" w:rsidRPr="00835ADE" w:rsidRDefault="00024876" w:rsidP="00C03588">
      <w:pPr>
        <w:pStyle w:val="2f"/>
      </w:pPr>
      <w:bookmarkStart w:id="93" w:name="_Toc23429774"/>
      <w:r w:rsidRPr="00835ADE">
        <w:lastRenderedPageBreak/>
        <w:t>Часть 3 – Тепловые сети</w:t>
      </w:r>
      <w:bookmarkEnd w:id="82"/>
      <w:bookmarkEnd w:id="83"/>
      <w:bookmarkEnd w:id="84"/>
      <w:bookmarkEnd w:id="85"/>
      <w:bookmarkEnd w:id="86"/>
      <w:bookmarkEnd w:id="87"/>
      <w:bookmarkEnd w:id="88"/>
      <w:bookmarkEnd w:id="89"/>
      <w:bookmarkEnd w:id="90"/>
      <w:bookmarkEnd w:id="91"/>
      <w:bookmarkEnd w:id="92"/>
      <w:bookmarkEnd w:id="93"/>
    </w:p>
    <w:p w:rsidR="00024876" w:rsidRPr="00835ADE" w:rsidRDefault="00024876" w:rsidP="00F75A02">
      <w:pPr>
        <w:pStyle w:val="af2"/>
        <w:keepNext/>
        <w:keepLines/>
        <w:numPr>
          <w:ilvl w:val="1"/>
          <w:numId w:val="11"/>
        </w:numPr>
        <w:tabs>
          <w:tab w:val="left" w:pos="1276"/>
        </w:tabs>
        <w:spacing w:before="120" w:after="240"/>
        <w:contextualSpacing w:val="0"/>
        <w:jc w:val="both"/>
        <w:outlineLvl w:val="2"/>
        <w:rPr>
          <w:rFonts w:eastAsia="Times New Roman"/>
          <w:b/>
          <w:bCs/>
          <w:i/>
          <w:vanish/>
          <w:sz w:val="28"/>
          <w:szCs w:val="28"/>
          <w:lang w:eastAsia="ru-RU"/>
        </w:rPr>
      </w:pPr>
      <w:bookmarkStart w:id="94" w:name="_Toc423525641"/>
      <w:bookmarkStart w:id="95" w:name="_Toc423525707"/>
      <w:bookmarkStart w:id="96" w:name="_Toc423525889"/>
      <w:bookmarkStart w:id="97" w:name="_Toc423526974"/>
      <w:bookmarkStart w:id="98" w:name="_Toc423527012"/>
      <w:bookmarkStart w:id="99" w:name="_Toc423527050"/>
      <w:bookmarkStart w:id="100" w:name="_Toc423527088"/>
      <w:bookmarkStart w:id="101" w:name="_Toc423527422"/>
      <w:bookmarkStart w:id="102" w:name="_Toc423527736"/>
      <w:bookmarkStart w:id="103" w:name="_Toc424040322"/>
      <w:bookmarkStart w:id="104" w:name="_Toc424041080"/>
      <w:bookmarkStart w:id="105" w:name="_Toc424041144"/>
      <w:bookmarkStart w:id="106" w:name="_Toc424041265"/>
      <w:bookmarkStart w:id="107" w:name="_Toc424042093"/>
      <w:bookmarkStart w:id="108" w:name="_Toc424042146"/>
      <w:bookmarkStart w:id="109" w:name="_Toc426548998"/>
      <w:bookmarkStart w:id="110" w:name="_Toc427749745"/>
      <w:bookmarkStart w:id="111" w:name="_Toc423525642"/>
      <w:bookmarkStart w:id="112" w:name="_Toc423525708"/>
      <w:bookmarkStart w:id="113" w:name="_Toc423525890"/>
      <w:bookmarkStart w:id="114" w:name="_Toc423526975"/>
      <w:bookmarkStart w:id="115" w:name="_Toc423527013"/>
      <w:bookmarkStart w:id="116" w:name="_Toc423527051"/>
      <w:bookmarkStart w:id="117" w:name="_Toc423527089"/>
      <w:bookmarkStart w:id="118" w:name="_Toc423527423"/>
      <w:bookmarkStart w:id="119" w:name="_Toc423527737"/>
      <w:bookmarkStart w:id="120" w:name="_Toc424040323"/>
      <w:bookmarkStart w:id="121" w:name="_Toc424041081"/>
      <w:bookmarkStart w:id="122" w:name="_Toc424041145"/>
      <w:bookmarkStart w:id="123" w:name="_Toc424041266"/>
      <w:bookmarkStart w:id="124" w:name="_Toc424042094"/>
      <w:bookmarkStart w:id="125" w:name="_Toc424042147"/>
      <w:bookmarkStart w:id="126" w:name="_Toc426548999"/>
      <w:bookmarkStart w:id="127" w:name="_Toc427749746"/>
      <w:bookmarkStart w:id="128" w:name="_Toc423525643"/>
      <w:bookmarkStart w:id="129" w:name="_Toc423525709"/>
      <w:bookmarkStart w:id="130" w:name="_Toc423525891"/>
      <w:bookmarkStart w:id="131" w:name="_Toc423526976"/>
      <w:bookmarkStart w:id="132" w:name="_Toc423527014"/>
      <w:bookmarkStart w:id="133" w:name="_Toc423527052"/>
      <w:bookmarkStart w:id="134" w:name="_Toc423527090"/>
      <w:bookmarkStart w:id="135" w:name="_Toc423527424"/>
      <w:bookmarkStart w:id="136" w:name="_Toc423527738"/>
      <w:bookmarkStart w:id="137" w:name="_Toc424040324"/>
      <w:bookmarkStart w:id="138" w:name="_Toc424041082"/>
      <w:bookmarkStart w:id="139" w:name="_Toc424041146"/>
      <w:bookmarkStart w:id="140" w:name="_Toc424041267"/>
      <w:bookmarkStart w:id="141" w:name="_Toc424042095"/>
      <w:bookmarkStart w:id="142" w:name="_Toc424042148"/>
      <w:bookmarkStart w:id="143" w:name="_Toc426549000"/>
      <w:bookmarkStart w:id="144" w:name="_Toc427749747"/>
      <w:bookmarkStart w:id="145" w:name="_Toc423525644"/>
      <w:bookmarkStart w:id="146" w:name="_Toc423525710"/>
      <w:bookmarkStart w:id="147" w:name="_Toc423525892"/>
      <w:bookmarkStart w:id="148" w:name="_Toc423526977"/>
      <w:bookmarkStart w:id="149" w:name="_Toc423527015"/>
      <w:bookmarkStart w:id="150" w:name="_Toc423527053"/>
      <w:bookmarkStart w:id="151" w:name="_Toc423527091"/>
      <w:bookmarkStart w:id="152" w:name="_Toc423527425"/>
      <w:bookmarkStart w:id="153" w:name="_Toc423527739"/>
      <w:bookmarkStart w:id="154" w:name="_Toc424040325"/>
      <w:bookmarkStart w:id="155" w:name="_Toc424041083"/>
      <w:bookmarkStart w:id="156" w:name="_Toc424041147"/>
      <w:bookmarkStart w:id="157" w:name="_Toc424041268"/>
      <w:bookmarkStart w:id="158" w:name="_Toc424042096"/>
      <w:bookmarkStart w:id="159" w:name="_Toc424042149"/>
      <w:bookmarkStart w:id="160" w:name="_Toc426549001"/>
      <w:bookmarkStart w:id="161" w:name="_Toc427749748"/>
      <w:bookmarkStart w:id="162" w:name="_Toc423525645"/>
      <w:bookmarkStart w:id="163" w:name="_Toc423525711"/>
      <w:bookmarkStart w:id="164" w:name="_Toc423525893"/>
      <w:bookmarkStart w:id="165" w:name="_Toc423526978"/>
      <w:bookmarkStart w:id="166" w:name="_Toc423527016"/>
      <w:bookmarkStart w:id="167" w:name="_Toc423527054"/>
      <w:bookmarkStart w:id="168" w:name="_Toc423527092"/>
      <w:bookmarkStart w:id="169" w:name="_Toc423527426"/>
      <w:bookmarkStart w:id="170" w:name="_Toc423527740"/>
      <w:bookmarkStart w:id="171" w:name="_Toc424040326"/>
      <w:bookmarkStart w:id="172" w:name="_Toc424041084"/>
      <w:bookmarkStart w:id="173" w:name="_Toc424041148"/>
      <w:bookmarkStart w:id="174" w:name="_Toc424041269"/>
      <w:bookmarkStart w:id="175" w:name="_Toc424042097"/>
      <w:bookmarkStart w:id="176" w:name="_Toc424042150"/>
      <w:bookmarkStart w:id="177" w:name="_Toc426549002"/>
      <w:bookmarkStart w:id="178" w:name="_Toc427749749"/>
      <w:bookmarkStart w:id="179" w:name="_Toc423525646"/>
      <w:bookmarkStart w:id="180" w:name="_Toc423525712"/>
      <w:bookmarkStart w:id="181" w:name="_Toc423525894"/>
      <w:bookmarkStart w:id="182" w:name="_Toc423526979"/>
      <w:bookmarkStart w:id="183" w:name="_Toc423527017"/>
      <w:bookmarkStart w:id="184" w:name="_Toc423527055"/>
      <w:bookmarkStart w:id="185" w:name="_Toc423527093"/>
      <w:bookmarkStart w:id="186" w:name="_Toc423527427"/>
      <w:bookmarkStart w:id="187" w:name="_Toc423527741"/>
      <w:bookmarkStart w:id="188" w:name="_Toc424040327"/>
      <w:bookmarkStart w:id="189" w:name="_Toc424041085"/>
      <w:bookmarkStart w:id="190" w:name="_Toc424041149"/>
      <w:bookmarkStart w:id="191" w:name="_Toc424041270"/>
      <w:bookmarkStart w:id="192" w:name="_Toc424042098"/>
      <w:bookmarkStart w:id="193" w:name="_Toc424042151"/>
      <w:bookmarkStart w:id="194" w:name="_Toc426549003"/>
      <w:bookmarkStart w:id="195" w:name="_Toc427749750"/>
      <w:bookmarkStart w:id="196" w:name="_Toc437274974"/>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024876" w:rsidRPr="00835ADE" w:rsidRDefault="00024876" w:rsidP="00F75A02">
      <w:pPr>
        <w:pStyle w:val="36"/>
        <w:numPr>
          <w:ilvl w:val="2"/>
          <w:numId w:val="11"/>
        </w:numPr>
        <w:tabs>
          <w:tab w:val="left" w:pos="1276"/>
        </w:tabs>
        <w:ind w:left="0" w:firstLine="567"/>
      </w:pPr>
      <w:r w:rsidRPr="00835ADE">
        <w:t>Описание структуры тепловых сетей от каждого источника тепл</w:t>
      </w:r>
      <w:r w:rsidRPr="00835ADE">
        <w:t>о</w:t>
      </w:r>
      <w:r w:rsidRPr="00835ADE">
        <w:t>вой энергии</w:t>
      </w:r>
    </w:p>
    <w:p w:rsidR="00F934B0" w:rsidRPr="00C22C14" w:rsidRDefault="00F934B0" w:rsidP="00BF4084">
      <w:pPr>
        <w:pStyle w:val="Afff7"/>
      </w:pPr>
      <w:r>
        <w:t xml:space="preserve">Протяженность тепловых сетей </w:t>
      </w:r>
      <w:r w:rsidR="00ED7C02">
        <w:t>Волчанского</w:t>
      </w:r>
      <w:r>
        <w:t xml:space="preserve"> городского </w:t>
      </w:r>
      <w:r w:rsidR="008C5D76">
        <w:t>округа в</w:t>
      </w:r>
      <w:r>
        <w:t xml:space="preserve"> </w:t>
      </w:r>
      <w:r w:rsidR="00F313E0">
        <w:t>двух</w:t>
      </w:r>
      <w:r w:rsidR="003915ED">
        <w:t>трубном</w:t>
      </w:r>
      <w:r>
        <w:t xml:space="preserve"> </w:t>
      </w:r>
      <w:r w:rsidRPr="00C22C14">
        <w:t xml:space="preserve">исчислении составляет – </w:t>
      </w:r>
      <w:r w:rsidR="00975662">
        <w:t>30,27</w:t>
      </w:r>
      <w:r w:rsidR="00F36C28">
        <w:t xml:space="preserve"> </w:t>
      </w:r>
      <w:r w:rsidRPr="00C22C14">
        <w:t xml:space="preserve">км. </w:t>
      </w:r>
    </w:p>
    <w:p w:rsidR="0089568C" w:rsidRPr="002B4B9A" w:rsidRDefault="00F934B0" w:rsidP="00BF4084">
      <w:pPr>
        <w:pStyle w:val="Afff7"/>
      </w:pPr>
      <w:r w:rsidRPr="00C22C14">
        <w:t xml:space="preserve">По данным </w:t>
      </w:r>
      <w:r w:rsidR="00016940">
        <w:t>МУП «ВТЭК»</w:t>
      </w:r>
      <w:r w:rsidRPr="00C22C14">
        <w:t xml:space="preserve"> износ сетей </w:t>
      </w:r>
      <w:r w:rsidR="00ED7C02">
        <w:t>Волчанского</w:t>
      </w:r>
      <w:r w:rsidRPr="00C22C14">
        <w:t xml:space="preserve"> городского округа составляет </w:t>
      </w:r>
      <w:r w:rsidRPr="002B4B9A">
        <w:t xml:space="preserve">более </w:t>
      </w:r>
      <w:r w:rsidR="00F36C28" w:rsidRPr="002B4B9A">
        <w:t>60</w:t>
      </w:r>
      <w:r w:rsidRPr="002B4B9A">
        <w:t>%.</w:t>
      </w:r>
      <w:r w:rsidR="00C22C14">
        <w:t xml:space="preserve"> </w:t>
      </w:r>
      <w:r w:rsidR="0089568C">
        <w:t>П</w:t>
      </w:r>
      <w:r w:rsidR="0089568C" w:rsidRPr="00835ADE">
        <w:t xml:space="preserve">ротяженность тепловых сетей систем централизованного теплоснабжения </w:t>
      </w:r>
      <w:r w:rsidR="00ED7C02">
        <w:t>Волчанского</w:t>
      </w:r>
      <w:r w:rsidR="0089568C">
        <w:t xml:space="preserve"> горо</w:t>
      </w:r>
      <w:r w:rsidR="0089568C">
        <w:t>д</w:t>
      </w:r>
      <w:r w:rsidR="0089568C">
        <w:t>ского округа</w:t>
      </w:r>
      <w:r w:rsidR="0089611F">
        <w:t xml:space="preserve"> в </w:t>
      </w:r>
      <w:r w:rsidR="003705D3" w:rsidRPr="002B4B9A">
        <w:rPr>
          <w:b/>
        </w:rPr>
        <w:t>двухтрубном</w:t>
      </w:r>
      <w:r w:rsidR="0089611F" w:rsidRPr="002B4B9A">
        <w:t xml:space="preserve"> исчислении</w:t>
      </w:r>
      <w:r w:rsidR="0089568C" w:rsidRPr="002B4B9A">
        <w:t xml:space="preserve"> представлена в таблице </w:t>
      </w:r>
      <w:r w:rsidR="00B30A7C">
        <w:fldChar w:fldCharType="begin"/>
      </w:r>
      <w:r w:rsidR="00B30A7C">
        <w:instrText xml:space="preserve"> REF _Ref437279052 \h  \* MERGEFORMAT </w:instrText>
      </w:r>
      <w:r w:rsidR="00B30A7C">
        <w:fldChar w:fldCharType="separate"/>
      </w:r>
      <w:r w:rsidR="004A0BBD" w:rsidRPr="004A0BBD">
        <w:rPr>
          <w:vanish/>
        </w:rPr>
        <w:t xml:space="preserve">Таблица </w:t>
      </w:r>
      <w:r w:rsidR="004A0BBD">
        <w:rPr>
          <w:noProof/>
        </w:rPr>
        <w:t>10</w:t>
      </w:r>
      <w:r w:rsidR="00B30A7C">
        <w:fldChar w:fldCharType="end"/>
      </w:r>
      <w:r w:rsidR="0089568C" w:rsidRPr="002B4B9A">
        <w:t>.</w:t>
      </w:r>
    </w:p>
    <w:p w:rsidR="0089568C" w:rsidRPr="002B4B9A" w:rsidRDefault="0089568C" w:rsidP="0089568C">
      <w:pPr>
        <w:pStyle w:val="afff9"/>
      </w:pPr>
      <w:bookmarkStart w:id="197" w:name="_Ref437279052"/>
      <w:r w:rsidRPr="002B4B9A">
        <w:t xml:space="preserve">Таблица </w:t>
      </w:r>
      <w:r w:rsidR="002018A4" w:rsidRPr="002B4B9A">
        <w:rPr>
          <w:noProof/>
        </w:rPr>
        <w:fldChar w:fldCharType="begin"/>
      </w:r>
      <w:r w:rsidRPr="002B4B9A">
        <w:rPr>
          <w:noProof/>
        </w:rPr>
        <w:instrText xml:space="preserve"> SEQ Таблица \* ARABIC </w:instrText>
      </w:r>
      <w:r w:rsidR="002018A4" w:rsidRPr="002B4B9A">
        <w:rPr>
          <w:noProof/>
        </w:rPr>
        <w:fldChar w:fldCharType="separate"/>
      </w:r>
      <w:r w:rsidR="004A0BBD">
        <w:rPr>
          <w:noProof/>
        </w:rPr>
        <w:t>10</w:t>
      </w:r>
      <w:r w:rsidR="002018A4" w:rsidRPr="002B4B9A">
        <w:rPr>
          <w:noProof/>
        </w:rPr>
        <w:fldChar w:fldCharType="end"/>
      </w:r>
      <w:bookmarkEnd w:id="197"/>
      <w:r w:rsidRPr="002B4B9A">
        <w:t xml:space="preserve">. Протяженность тепловых сетей </w:t>
      </w:r>
      <w:r w:rsidR="00016940" w:rsidRPr="002B4B9A">
        <w:t>Волчанского ГО</w:t>
      </w:r>
    </w:p>
    <w:tbl>
      <w:tblPr>
        <w:tblW w:w="10475" w:type="dxa"/>
        <w:tblLook w:val="04A0" w:firstRow="1" w:lastRow="0" w:firstColumn="1" w:lastColumn="0" w:noHBand="0" w:noVBand="1"/>
      </w:tblPr>
      <w:tblGrid>
        <w:gridCol w:w="663"/>
        <w:gridCol w:w="2120"/>
        <w:gridCol w:w="1319"/>
        <w:gridCol w:w="1209"/>
        <w:gridCol w:w="1473"/>
        <w:gridCol w:w="1241"/>
        <w:gridCol w:w="1330"/>
        <w:gridCol w:w="1120"/>
      </w:tblGrid>
      <w:tr w:rsidR="006E73AE" w:rsidRPr="002B4B9A" w:rsidTr="006E73AE">
        <w:trPr>
          <w:trHeight w:val="615"/>
        </w:trPr>
        <w:tc>
          <w:tcPr>
            <w:tcW w:w="7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E73AE" w:rsidRPr="002B4B9A" w:rsidRDefault="006E73AE" w:rsidP="00016940">
            <w:pPr>
              <w:jc w:val="center"/>
              <w:rPr>
                <w:b/>
                <w:bCs/>
                <w:color w:val="000000"/>
                <w:sz w:val="20"/>
                <w:szCs w:val="20"/>
              </w:rPr>
            </w:pPr>
            <w:r w:rsidRPr="002B4B9A">
              <w:rPr>
                <w:b/>
                <w:bCs/>
                <w:color w:val="000000"/>
                <w:sz w:val="20"/>
                <w:szCs w:val="20"/>
              </w:rPr>
              <w:t>№</w:t>
            </w:r>
            <w:r w:rsidR="00F61757" w:rsidRPr="002B4B9A">
              <w:rPr>
                <w:b/>
                <w:bCs/>
                <w:color w:val="000000"/>
                <w:sz w:val="20"/>
                <w:szCs w:val="20"/>
              </w:rPr>
              <w:t xml:space="preserve"> </w:t>
            </w:r>
            <w:proofErr w:type="gramStart"/>
            <w:r w:rsidRPr="002B4B9A">
              <w:rPr>
                <w:b/>
                <w:bCs/>
                <w:color w:val="000000"/>
                <w:sz w:val="20"/>
                <w:szCs w:val="20"/>
              </w:rPr>
              <w:t>п</w:t>
            </w:r>
            <w:proofErr w:type="gramEnd"/>
            <w:r w:rsidRPr="002B4B9A">
              <w:rPr>
                <w:b/>
                <w:bCs/>
                <w:color w:val="000000"/>
                <w:sz w:val="20"/>
                <w:szCs w:val="20"/>
              </w:rPr>
              <w:t>/п</w:t>
            </w:r>
          </w:p>
        </w:tc>
        <w:tc>
          <w:tcPr>
            <w:tcW w:w="22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E73AE" w:rsidRPr="002B4B9A" w:rsidRDefault="006E73AE" w:rsidP="00016940">
            <w:pPr>
              <w:jc w:val="center"/>
              <w:rPr>
                <w:b/>
                <w:bCs/>
                <w:color w:val="000000"/>
                <w:sz w:val="20"/>
                <w:szCs w:val="20"/>
              </w:rPr>
            </w:pPr>
            <w:r w:rsidRPr="002B4B9A">
              <w:rPr>
                <w:b/>
                <w:bCs/>
                <w:color w:val="000000"/>
                <w:sz w:val="20"/>
                <w:szCs w:val="20"/>
              </w:rPr>
              <w:t>Объект теплосна</w:t>
            </w:r>
            <w:r w:rsidRPr="002B4B9A">
              <w:rPr>
                <w:b/>
                <w:bCs/>
                <w:color w:val="000000"/>
                <w:sz w:val="20"/>
                <w:szCs w:val="20"/>
              </w:rPr>
              <w:t>б</w:t>
            </w:r>
            <w:r w:rsidRPr="002B4B9A">
              <w:rPr>
                <w:b/>
                <w:bCs/>
                <w:color w:val="000000"/>
                <w:sz w:val="20"/>
                <w:szCs w:val="20"/>
              </w:rPr>
              <w:t>жения</w:t>
            </w:r>
          </w:p>
        </w:tc>
        <w:tc>
          <w:tcPr>
            <w:tcW w:w="6337" w:type="dxa"/>
            <w:gridSpan w:val="5"/>
            <w:tcBorders>
              <w:top w:val="single" w:sz="4" w:space="0" w:color="auto"/>
              <w:left w:val="nil"/>
              <w:bottom w:val="single" w:sz="4" w:space="0" w:color="auto"/>
              <w:right w:val="single" w:sz="4" w:space="0" w:color="000000"/>
            </w:tcBorders>
            <w:shd w:val="clear" w:color="auto" w:fill="auto"/>
            <w:vAlign w:val="center"/>
            <w:hideMark/>
          </w:tcPr>
          <w:p w:rsidR="006E73AE" w:rsidRPr="002B4B9A" w:rsidRDefault="006E73AE" w:rsidP="00016940">
            <w:pPr>
              <w:jc w:val="center"/>
              <w:rPr>
                <w:b/>
                <w:bCs/>
                <w:color w:val="000000"/>
                <w:sz w:val="20"/>
                <w:szCs w:val="20"/>
              </w:rPr>
            </w:pPr>
            <w:r w:rsidRPr="002B4B9A">
              <w:rPr>
                <w:b/>
                <w:bCs/>
                <w:color w:val="000000"/>
                <w:sz w:val="20"/>
                <w:szCs w:val="20"/>
              </w:rPr>
              <w:t xml:space="preserve">Протяженность сетей отопления (в двухтрубном исчислении), </w:t>
            </w:r>
            <w:proofErr w:type="gramStart"/>
            <w:r w:rsidRPr="002B4B9A">
              <w:rPr>
                <w:b/>
                <w:bCs/>
                <w:color w:val="000000"/>
                <w:sz w:val="20"/>
                <w:szCs w:val="20"/>
              </w:rPr>
              <w:t>м</w:t>
            </w:r>
            <w:proofErr w:type="gramEnd"/>
          </w:p>
        </w:tc>
        <w:tc>
          <w:tcPr>
            <w:tcW w:w="1211" w:type="dxa"/>
            <w:vMerge w:val="restart"/>
            <w:tcBorders>
              <w:top w:val="single" w:sz="4" w:space="0" w:color="auto"/>
              <w:left w:val="nil"/>
              <w:right w:val="single" w:sz="4" w:space="0" w:color="000000"/>
            </w:tcBorders>
            <w:vAlign w:val="center"/>
          </w:tcPr>
          <w:p w:rsidR="006E73AE" w:rsidRPr="002B4B9A" w:rsidRDefault="006E73AE" w:rsidP="006E73AE">
            <w:pPr>
              <w:jc w:val="center"/>
              <w:rPr>
                <w:b/>
                <w:bCs/>
                <w:color w:val="000000"/>
                <w:sz w:val="20"/>
                <w:szCs w:val="20"/>
              </w:rPr>
            </w:pPr>
            <w:r w:rsidRPr="002B4B9A">
              <w:rPr>
                <w:b/>
                <w:bCs/>
                <w:color w:val="000000"/>
                <w:sz w:val="20"/>
                <w:szCs w:val="20"/>
              </w:rPr>
              <w:t>Износ сетей %</w:t>
            </w:r>
          </w:p>
        </w:tc>
      </w:tr>
      <w:tr w:rsidR="006E73AE" w:rsidRPr="002B4B9A" w:rsidTr="006E73AE">
        <w:trPr>
          <w:trHeight w:val="822"/>
        </w:trPr>
        <w:tc>
          <w:tcPr>
            <w:tcW w:w="70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E73AE" w:rsidRPr="002B4B9A" w:rsidRDefault="006E73AE" w:rsidP="00016940">
            <w:pPr>
              <w:rPr>
                <w:b/>
                <w:bCs/>
                <w:color w:val="000000"/>
                <w:sz w:val="20"/>
                <w:szCs w:val="20"/>
              </w:rPr>
            </w:pPr>
          </w:p>
        </w:tc>
        <w:tc>
          <w:tcPr>
            <w:tcW w:w="222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E73AE" w:rsidRPr="002B4B9A" w:rsidRDefault="006E73AE" w:rsidP="00016940">
            <w:pPr>
              <w:rPr>
                <w:b/>
                <w:bCs/>
                <w:color w:val="000000"/>
                <w:sz w:val="20"/>
                <w:szCs w:val="20"/>
              </w:rPr>
            </w:pPr>
          </w:p>
        </w:tc>
        <w:tc>
          <w:tcPr>
            <w:tcW w:w="1420" w:type="dxa"/>
            <w:tcBorders>
              <w:top w:val="nil"/>
              <w:left w:val="nil"/>
              <w:bottom w:val="single" w:sz="4" w:space="0" w:color="auto"/>
              <w:right w:val="single" w:sz="4" w:space="0" w:color="auto"/>
            </w:tcBorders>
            <w:shd w:val="clear" w:color="auto" w:fill="auto"/>
            <w:vAlign w:val="center"/>
            <w:hideMark/>
          </w:tcPr>
          <w:p w:rsidR="006E73AE" w:rsidRPr="002B4B9A" w:rsidRDefault="006E73AE" w:rsidP="00016940">
            <w:pPr>
              <w:jc w:val="center"/>
              <w:rPr>
                <w:b/>
                <w:bCs/>
                <w:color w:val="000000"/>
                <w:sz w:val="20"/>
                <w:szCs w:val="20"/>
              </w:rPr>
            </w:pPr>
            <w:r w:rsidRPr="002B4B9A">
              <w:rPr>
                <w:b/>
                <w:bCs/>
                <w:color w:val="000000"/>
                <w:sz w:val="20"/>
                <w:szCs w:val="20"/>
              </w:rPr>
              <w:t>Всего:</w:t>
            </w:r>
          </w:p>
        </w:tc>
        <w:tc>
          <w:tcPr>
            <w:tcW w:w="1078" w:type="dxa"/>
            <w:tcBorders>
              <w:top w:val="nil"/>
              <w:left w:val="nil"/>
              <w:bottom w:val="single" w:sz="4" w:space="0" w:color="auto"/>
              <w:right w:val="single" w:sz="4" w:space="0" w:color="auto"/>
            </w:tcBorders>
            <w:shd w:val="clear" w:color="auto" w:fill="auto"/>
            <w:vAlign w:val="center"/>
            <w:hideMark/>
          </w:tcPr>
          <w:p w:rsidR="006E73AE" w:rsidRPr="002B4B9A" w:rsidRDefault="006E73AE" w:rsidP="00016940">
            <w:pPr>
              <w:jc w:val="center"/>
              <w:rPr>
                <w:b/>
                <w:bCs/>
                <w:color w:val="000000"/>
                <w:sz w:val="20"/>
                <w:szCs w:val="20"/>
              </w:rPr>
            </w:pPr>
            <w:r w:rsidRPr="002B4B9A">
              <w:rPr>
                <w:b/>
                <w:bCs/>
                <w:color w:val="000000"/>
                <w:sz w:val="20"/>
                <w:szCs w:val="20"/>
              </w:rPr>
              <w:t>Надземной прокладки</w:t>
            </w:r>
          </w:p>
        </w:tc>
        <w:tc>
          <w:tcPr>
            <w:tcW w:w="1373" w:type="dxa"/>
            <w:tcBorders>
              <w:top w:val="nil"/>
              <w:left w:val="nil"/>
              <w:bottom w:val="single" w:sz="4" w:space="0" w:color="auto"/>
              <w:right w:val="single" w:sz="4" w:space="0" w:color="auto"/>
            </w:tcBorders>
            <w:shd w:val="clear" w:color="auto" w:fill="auto"/>
            <w:vAlign w:val="center"/>
            <w:hideMark/>
          </w:tcPr>
          <w:p w:rsidR="006E73AE" w:rsidRPr="002B4B9A" w:rsidRDefault="006E73AE" w:rsidP="00016940">
            <w:pPr>
              <w:jc w:val="center"/>
              <w:rPr>
                <w:b/>
                <w:bCs/>
                <w:color w:val="000000"/>
                <w:sz w:val="20"/>
                <w:szCs w:val="20"/>
              </w:rPr>
            </w:pPr>
            <w:r w:rsidRPr="002B4B9A">
              <w:rPr>
                <w:b/>
                <w:bCs/>
                <w:color w:val="000000"/>
                <w:sz w:val="20"/>
                <w:szCs w:val="20"/>
              </w:rPr>
              <w:t xml:space="preserve">Подземной </w:t>
            </w:r>
            <w:proofErr w:type="spellStart"/>
            <w:r w:rsidRPr="002B4B9A">
              <w:rPr>
                <w:b/>
                <w:bCs/>
                <w:color w:val="000000"/>
                <w:sz w:val="20"/>
                <w:szCs w:val="20"/>
              </w:rPr>
              <w:t>бесканальной</w:t>
            </w:r>
            <w:proofErr w:type="spellEnd"/>
            <w:r w:rsidRPr="002B4B9A">
              <w:rPr>
                <w:b/>
                <w:bCs/>
                <w:color w:val="000000"/>
                <w:sz w:val="20"/>
                <w:szCs w:val="20"/>
              </w:rPr>
              <w:t xml:space="preserve"> прокладки</w:t>
            </w:r>
          </w:p>
        </w:tc>
        <w:tc>
          <w:tcPr>
            <w:tcW w:w="1249" w:type="dxa"/>
            <w:tcBorders>
              <w:top w:val="nil"/>
              <w:left w:val="nil"/>
              <w:bottom w:val="single" w:sz="4" w:space="0" w:color="auto"/>
              <w:right w:val="single" w:sz="4" w:space="0" w:color="auto"/>
            </w:tcBorders>
            <w:shd w:val="clear" w:color="auto" w:fill="auto"/>
            <w:vAlign w:val="center"/>
            <w:hideMark/>
          </w:tcPr>
          <w:p w:rsidR="006E73AE" w:rsidRPr="002B4B9A" w:rsidRDefault="006E73AE" w:rsidP="00016940">
            <w:pPr>
              <w:jc w:val="center"/>
              <w:rPr>
                <w:b/>
                <w:bCs/>
                <w:color w:val="000000"/>
                <w:sz w:val="20"/>
                <w:szCs w:val="20"/>
              </w:rPr>
            </w:pPr>
            <w:r w:rsidRPr="002B4B9A">
              <w:rPr>
                <w:b/>
                <w:bCs/>
                <w:color w:val="000000"/>
                <w:sz w:val="20"/>
                <w:szCs w:val="20"/>
              </w:rPr>
              <w:t>Подземной канальной прокладки</w:t>
            </w:r>
          </w:p>
        </w:tc>
        <w:tc>
          <w:tcPr>
            <w:tcW w:w="1217" w:type="dxa"/>
            <w:tcBorders>
              <w:top w:val="nil"/>
              <w:left w:val="nil"/>
              <w:bottom w:val="single" w:sz="4" w:space="0" w:color="auto"/>
              <w:right w:val="single" w:sz="4" w:space="0" w:color="auto"/>
            </w:tcBorders>
            <w:shd w:val="clear" w:color="auto" w:fill="auto"/>
            <w:vAlign w:val="center"/>
            <w:hideMark/>
          </w:tcPr>
          <w:p w:rsidR="006E73AE" w:rsidRPr="002B4B9A" w:rsidRDefault="006E73AE" w:rsidP="00016940">
            <w:pPr>
              <w:jc w:val="center"/>
              <w:rPr>
                <w:b/>
                <w:bCs/>
                <w:color w:val="000000"/>
                <w:sz w:val="20"/>
                <w:szCs w:val="20"/>
              </w:rPr>
            </w:pPr>
            <w:r w:rsidRPr="002B4B9A">
              <w:rPr>
                <w:b/>
                <w:bCs/>
                <w:color w:val="000000"/>
                <w:sz w:val="20"/>
                <w:szCs w:val="20"/>
              </w:rPr>
              <w:t>Подвальной прокладки</w:t>
            </w:r>
          </w:p>
        </w:tc>
        <w:tc>
          <w:tcPr>
            <w:tcW w:w="1211" w:type="dxa"/>
            <w:vMerge/>
            <w:tcBorders>
              <w:left w:val="nil"/>
              <w:bottom w:val="single" w:sz="4" w:space="0" w:color="auto"/>
              <w:right w:val="single" w:sz="4" w:space="0" w:color="000000"/>
            </w:tcBorders>
            <w:vAlign w:val="center"/>
          </w:tcPr>
          <w:p w:rsidR="006E73AE" w:rsidRPr="002B4B9A" w:rsidRDefault="006E73AE" w:rsidP="006E73AE">
            <w:pPr>
              <w:jc w:val="center"/>
              <w:rPr>
                <w:b/>
                <w:bCs/>
                <w:color w:val="000000"/>
                <w:sz w:val="20"/>
                <w:szCs w:val="20"/>
              </w:rPr>
            </w:pPr>
          </w:p>
        </w:tc>
      </w:tr>
      <w:tr w:rsidR="006E73AE" w:rsidRPr="002B4B9A" w:rsidTr="006E73AE">
        <w:trPr>
          <w:trHeight w:val="386"/>
        </w:trPr>
        <w:tc>
          <w:tcPr>
            <w:tcW w:w="704" w:type="dxa"/>
            <w:tcBorders>
              <w:top w:val="nil"/>
              <w:left w:val="single" w:sz="4" w:space="0" w:color="000000"/>
              <w:bottom w:val="single" w:sz="4" w:space="0" w:color="000000"/>
              <w:right w:val="single" w:sz="4" w:space="0" w:color="000000"/>
            </w:tcBorders>
            <w:shd w:val="clear" w:color="auto" w:fill="auto"/>
            <w:vAlign w:val="center"/>
            <w:hideMark/>
          </w:tcPr>
          <w:p w:rsidR="006E73AE" w:rsidRPr="002B4B9A" w:rsidRDefault="006E73AE" w:rsidP="00016940">
            <w:pPr>
              <w:jc w:val="center"/>
              <w:rPr>
                <w:color w:val="000000"/>
                <w:sz w:val="18"/>
                <w:szCs w:val="18"/>
              </w:rPr>
            </w:pPr>
            <w:r w:rsidRPr="002B4B9A">
              <w:rPr>
                <w:color w:val="000000"/>
                <w:sz w:val="18"/>
                <w:szCs w:val="18"/>
              </w:rPr>
              <w:t>1</w:t>
            </w:r>
          </w:p>
        </w:tc>
        <w:tc>
          <w:tcPr>
            <w:tcW w:w="2223" w:type="dxa"/>
            <w:tcBorders>
              <w:top w:val="nil"/>
              <w:left w:val="nil"/>
              <w:bottom w:val="single" w:sz="4" w:space="0" w:color="000000"/>
              <w:right w:val="single" w:sz="4" w:space="0" w:color="000000"/>
            </w:tcBorders>
            <w:shd w:val="clear" w:color="auto" w:fill="auto"/>
            <w:vAlign w:val="center"/>
            <w:hideMark/>
          </w:tcPr>
          <w:p w:rsidR="006E73AE" w:rsidRPr="002B4B9A" w:rsidRDefault="006E73AE" w:rsidP="00016940">
            <w:pPr>
              <w:jc w:val="center"/>
              <w:rPr>
                <w:color w:val="000000"/>
                <w:sz w:val="18"/>
                <w:szCs w:val="18"/>
              </w:rPr>
            </w:pPr>
            <w:r w:rsidRPr="002B4B9A">
              <w:rPr>
                <w:color w:val="000000"/>
                <w:sz w:val="18"/>
                <w:szCs w:val="18"/>
              </w:rPr>
              <w:t>Котельная ВМЗ «Севе</w:t>
            </w:r>
            <w:r w:rsidRPr="002B4B9A">
              <w:rPr>
                <w:color w:val="000000"/>
                <w:sz w:val="18"/>
                <w:szCs w:val="18"/>
              </w:rPr>
              <w:t>р</w:t>
            </w:r>
            <w:r w:rsidRPr="002B4B9A">
              <w:rPr>
                <w:color w:val="000000"/>
                <w:sz w:val="18"/>
                <w:szCs w:val="18"/>
              </w:rPr>
              <w:t>ная часть»</w:t>
            </w:r>
          </w:p>
        </w:tc>
        <w:tc>
          <w:tcPr>
            <w:tcW w:w="1420" w:type="dxa"/>
            <w:tcBorders>
              <w:top w:val="nil"/>
              <w:left w:val="nil"/>
              <w:bottom w:val="single" w:sz="4" w:space="0" w:color="auto"/>
              <w:right w:val="single" w:sz="4" w:space="0" w:color="auto"/>
            </w:tcBorders>
            <w:shd w:val="clear" w:color="auto" w:fill="auto"/>
            <w:vAlign w:val="center"/>
            <w:hideMark/>
          </w:tcPr>
          <w:p w:rsidR="006E73AE" w:rsidRPr="002B4B9A" w:rsidRDefault="00975662" w:rsidP="00016940">
            <w:pPr>
              <w:jc w:val="center"/>
              <w:rPr>
                <w:color w:val="000000"/>
                <w:sz w:val="20"/>
                <w:szCs w:val="20"/>
              </w:rPr>
            </w:pPr>
            <w:r w:rsidRPr="002B4B9A">
              <w:rPr>
                <w:color w:val="000000"/>
                <w:sz w:val="20"/>
                <w:szCs w:val="20"/>
              </w:rPr>
              <w:t>16 947,4</w:t>
            </w:r>
          </w:p>
        </w:tc>
        <w:tc>
          <w:tcPr>
            <w:tcW w:w="1078" w:type="dxa"/>
            <w:tcBorders>
              <w:top w:val="nil"/>
              <w:left w:val="nil"/>
              <w:bottom w:val="single" w:sz="4" w:space="0" w:color="auto"/>
              <w:right w:val="single" w:sz="4" w:space="0" w:color="auto"/>
            </w:tcBorders>
            <w:shd w:val="clear" w:color="auto" w:fill="auto"/>
            <w:vAlign w:val="center"/>
            <w:hideMark/>
          </w:tcPr>
          <w:p w:rsidR="006E73AE" w:rsidRPr="002B4B9A" w:rsidRDefault="006E73AE" w:rsidP="00016940">
            <w:pPr>
              <w:jc w:val="center"/>
              <w:rPr>
                <w:color w:val="000000"/>
                <w:sz w:val="20"/>
                <w:szCs w:val="20"/>
              </w:rPr>
            </w:pPr>
            <w:r w:rsidRPr="002B4B9A">
              <w:rPr>
                <w:color w:val="000000"/>
                <w:sz w:val="20"/>
                <w:szCs w:val="20"/>
              </w:rPr>
              <w:t>4 905</w:t>
            </w:r>
          </w:p>
        </w:tc>
        <w:tc>
          <w:tcPr>
            <w:tcW w:w="1373" w:type="dxa"/>
            <w:tcBorders>
              <w:top w:val="nil"/>
              <w:left w:val="nil"/>
              <w:bottom w:val="single" w:sz="4" w:space="0" w:color="auto"/>
              <w:right w:val="single" w:sz="4" w:space="0" w:color="auto"/>
            </w:tcBorders>
            <w:shd w:val="clear" w:color="auto" w:fill="auto"/>
            <w:vAlign w:val="center"/>
            <w:hideMark/>
          </w:tcPr>
          <w:p w:rsidR="006E73AE" w:rsidRPr="002B4B9A" w:rsidRDefault="006E73AE" w:rsidP="00016940">
            <w:pPr>
              <w:jc w:val="center"/>
              <w:rPr>
                <w:color w:val="000000"/>
                <w:sz w:val="20"/>
                <w:szCs w:val="20"/>
              </w:rPr>
            </w:pPr>
            <w:r w:rsidRPr="002B4B9A">
              <w:rPr>
                <w:color w:val="000000"/>
                <w:sz w:val="20"/>
                <w:szCs w:val="20"/>
              </w:rPr>
              <w:t>0</w:t>
            </w:r>
          </w:p>
        </w:tc>
        <w:tc>
          <w:tcPr>
            <w:tcW w:w="1249" w:type="dxa"/>
            <w:tcBorders>
              <w:top w:val="nil"/>
              <w:left w:val="nil"/>
              <w:bottom w:val="single" w:sz="4" w:space="0" w:color="auto"/>
              <w:right w:val="single" w:sz="4" w:space="0" w:color="auto"/>
            </w:tcBorders>
            <w:shd w:val="clear" w:color="auto" w:fill="auto"/>
            <w:vAlign w:val="center"/>
            <w:hideMark/>
          </w:tcPr>
          <w:p w:rsidR="006E73AE" w:rsidRPr="002B4B9A" w:rsidRDefault="00975662" w:rsidP="00016940">
            <w:pPr>
              <w:jc w:val="center"/>
              <w:rPr>
                <w:color w:val="000000"/>
                <w:sz w:val="20"/>
                <w:szCs w:val="20"/>
              </w:rPr>
            </w:pPr>
            <w:r w:rsidRPr="002B4B9A">
              <w:rPr>
                <w:color w:val="000000"/>
                <w:sz w:val="20"/>
                <w:szCs w:val="20"/>
              </w:rPr>
              <w:t>12 042,4</w:t>
            </w:r>
          </w:p>
        </w:tc>
        <w:tc>
          <w:tcPr>
            <w:tcW w:w="1217" w:type="dxa"/>
            <w:tcBorders>
              <w:top w:val="nil"/>
              <w:left w:val="nil"/>
              <w:bottom w:val="single" w:sz="4" w:space="0" w:color="auto"/>
              <w:right w:val="single" w:sz="4" w:space="0" w:color="auto"/>
            </w:tcBorders>
            <w:shd w:val="clear" w:color="auto" w:fill="auto"/>
            <w:vAlign w:val="center"/>
            <w:hideMark/>
          </w:tcPr>
          <w:p w:rsidR="006E73AE" w:rsidRPr="002B4B9A" w:rsidRDefault="006E73AE" w:rsidP="00016940">
            <w:pPr>
              <w:jc w:val="center"/>
              <w:rPr>
                <w:color w:val="000000"/>
                <w:sz w:val="20"/>
                <w:szCs w:val="20"/>
              </w:rPr>
            </w:pPr>
            <w:r w:rsidRPr="002B4B9A">
              <w:rPr>
                <w:color w:val="000000"/>
                <w:sz w:val="20"/>
                <w:szCs w:val="20"/>
              </w:rPr>
              <w:t>0</w:t>
            </w:r>
          </w:p>
        </w:tc>
        <w:tc>
          <w:tcPr>
            <w:tcW w:w="1211" w:type="dxa"/>
            <w:tcBorders>
              <w:top w:val="nil"/>
              <w:left w:val="nil"/>
              <w:bottom w:val="single" w:sz="4" w:space="0" w:color="auto"/>
              <w:right w:val="single" w:sz="4" w:space="0" w:color="auto"/>
            </w:tcBorders>
            <w:vAlign w:val="center"/>
          </w:tcPr>
          <w:p w:rsidR="006E73AE" w:rsidRPr="002B4B9A" w:rsidRDefault="006E73AE" w:rsidP="006E73AE">
            <w:pPr>
              <w:jc w:val="center"/>
              <w:rPr>
                <w:color w:val="000000"/>
                <w:sz w:val="20"/>
                <w:szCs w:val="20"/>
              </w:rPr>
            </w:pPr>
            <w:r w:rsidRPr="002B4B9A">
              <w:rPr>
                <w:color w:val="000000"/>
                <w:sz w:val="20"/>
                <w:szCs w:val="20"/>
              </w:rPr>
              <w:t>60</w:t>
            </w:r>
          </w:p>
        </w:tc>
      </w:tr>
      <w:tr w:rsidR="006E73AE" w:rsidRPr="002B4B9A" w:rsidTr="006E73AE">
        <w:trPr>
          <w:trHeight w:val="386"/>
        </w:trPr>
        <w:tc>
          <w:tcPr>
            <w:tcW w:w="704" w:type="dxa"/>
            <w:tcBorders>
              <w:top w:val="nil"/>
              <w:left w:val="single" w:sz="4" w:space="0" w:color="000000"/>
              <w:bottom w:val="single" w:sz="4" w:space="0" w:color="000000"/>
              <w:right w:val="single" w:sz="4" w:space="0" w:color="000000"/>
            </w:tcBorders>
            <w:shd w:val="clear" w:color="auto" w:fill="auto"/>
            <w:vAlign w:val="center"/>
            <w:hideMark/>
          </w:tcPr>
          <w:p w:rsidR="006E73AE" w:rsidRPr="002B4B9A" w:rsidRDefault="006E73AE" w:rsidP="00016940">
            <w:pPr>
              <w:jc w:val="center"/>
              <w:rPr>
                <w:color w:val="000000"/>
                <w:sz w:val="18"/>
                <w:szCs w:val="18"/>
              </w:rPr>
            </w:pPr>
            <w:r w:rsidRPr="002B4B9A">
              <w:rPr>
                <w:color w:val="000000"/>
                <w:sz w:val="18"/>
                <w:szCs w:val="18"/>
              </w:rPr>
              <w:t>2,3</w:t>
            </w:r>
          </w:p>
        </w:tc>
        <w:tc>
          <w:tcPr>
            <w:tcW w:w="2223" w:type="dxa"/>
            <w:tcBorders>
              <w:top w:val="nil"/>
              <w:left w:val="nil"/>
              <w:bottom w:val="single" w:sz="4" w:space="0" w:color="000000"/>
              <w:right w:val="single" w:sz="4" w:space="0" w:color="000000"/>
            </w:tcBorders>
            <w:shd w:val="clear" w:color="auto" w:fill="auto"/>
            <w:vAlign w:val="center"/>
            <w:hideMark/>
          </w:tcPr>
          <w:p w:rsidR="006E73AE" w:rsidRPr="002B4B9A" w:rsidRDefault="006E73AE" w:rsidP="00016940">
            <w:pPr>
              <w:jc w:val="center"/>
              <w:rPr>
                <w:color w:val="000000"/>
                <w:sz w:val="18"/>
                <w:szCs w:val="18"/>
              </w:rPr>
            </w:pPr>
            <w:r w:rsidRPr="002B4B9A">
              <w:rPr>
                <w:color w:val="000000"/>
                <w:sz w:val="18"/>
                <w:szCs w:val="18"/>
              </w:rPr>
              <w:t>Котельные «Южная часть» 20и 5 МВт</w:t>
            </w:r>
          </w:p>
        </w:tc>
        <w:tc>
          <w:tcPr>
            <w:tcW w:w="1420" w:type="dxa"/>
            <w:tcBorders>
              <w:top w:val="nil"/>
              <w:left w:val="nil"/>
              <w:bottom w:val="single" w:sz="4" w:space="0" w:color="auto"/>
              <w:right w:val="single" w:sz="4" w:space="0" w:color="auto"/>
            </w:tcBorders>
            <w:shd w:val="clear" w:color="auto" w:fill="auto"/>
            <w:vAlign w:val="center"/>
            <w:hideMark/>
          </w:tcPr>
          <w:p w:rsidR="006E73AE" w:rsidRPr="002B4B9A" w:rsidRDefault="006E73AE" w:rsidP="00016940">
            <w:pPr>
              <w:jc w:val="center"/>
              <w:rPr>
                <w:color w:val="000000"/>
                <w:sz w:val="20"/>
                <w:szCs w:val="20"/>
              </w:rPr>
            </w:pPr>
            <w:r w:rsidRPr="002B4B9A">
              <w:rPr>
                <w:color w:val="000000"/>
                <w:sz w:val="20"/>
                <w:szCs w:val="20"/>
              </w:rPr>
              <w:t>12</w:t>
            </w:r>
            <w:r w:rsidR="00975662" w:rsidRPr="002B4B9A">
              <w:rPr>
                <w:color w:val="000000"/>
                <w:sz w:val="20"/>
                <w:szCs w:val="20"/>
              </w:rPr>
              <w:t> </w:t>
            </w:r>
            <w:r w:rsidR="00975662" w:rsidRPr="002B4B9A">
              <w:rPr>
                <w:color w:val="000000"/>
                <w:sz w:val="20"/>
                <w:szCs w:val="20"/>
                <w:lang w:val="en-US"/>
              </w:rPr>
              <w:t>049</w:t>
            </w:r>
            <w:r w:rsidR="00975662" w:rsidRPr="002B4B9A">
              <w:rPr>
                <w:color w:val="000000"/>
                <w:sz w:val="20"/>
                <w:szCs w:val="20"/>
              </w:rPr>
              <w:t>,8</w:t>
            </w:r>
          </w:p>
        </w:tc>
        <w:tc>
          <w:tcPr>
            <w:tcW w:w="1078" w:type="dxa"/>
            <w:tcBorders>
              <w:top w:val="nil"/>
              <w:left w:val="nil"/>
              <w:bottom w:val="single" w:sz="4" w:space="0" w:color="auto"/>
              <w:right w:val="single" w:sz="4" w:space="0" w:color="auto"/>
            </w:tcBorders>
            <w:shd w:val="clear" w:color="auto" w:fill="auto"/>
            <w:vAlign w:val="center"/>
            <w:hideMark/>
          </w:tcPr>
          <w:p w:rsidR="006E73AE" w:rsidRPr="002B4B9A" w:rsidRDefault="006E73AE" w:rsidP="00016940">
            <w:pPr>
              <w:jc w:val="center"/>
              <w:rPr>
                <w:color w:val="000000"/>
                <w:sz w:val="20"/>
                <w:szCs w:val="20"/>
              </w:rPr>
            </w:pPr>
            <w:r w:rsidRPr="002B4B9A">
              <w:rPr>
                <w:color w:val="000000"/>
                <w:sz w:val="20"/>
                <w:szCs w:val="20"/>
              </w:rPr>
              <w:t>1 145</w:t>
            </w:r>
          </w:p>
        </w:tc>
        <w:tc>
          <w:tcPr>
            <w:tcW w:w="1373" w:type="dxa"/>
            <w:tcBorders>
              <w:top w:val="nil"/>
              <w:left w:val="nil"/>
              <w:bottom w:val="single" w:sz="4" w:space="0" w:color="auto"/>
              <w:right w:val="single" w:sz="4" w:space="0" w:color="auto"/>
            </w:tcBorders>
            <w:shd w:val="clear" w:color="auto" w:fill="auto"/>
            <w:vAlign w:val="center"/>
            <w:hideMark/>
          </w:tcPr>
          <w:p w:rsidR="006E73AE" w:rsidRPr="002B4B9A" w:rsidRDefault="006E73AE" w:rsidP="00016940">
            <w:pPr>
              <w:jc w:val="center"/>
              <w:rPr>
                <w:color w:val="000000"/>
                <w:sz w:val="20"/>
                <w:szCs w:val="20"/>
              </w:rPr>
            </w:pPr>
            <w:r w:rsidRPr="002B4B9A">
              <w:rPr>
                <w:color w:val="000000"/>
                <w:sz w:val="20"/>
                <w:szCs w:val="20"/>
              </w:rPr>
              <w:t>0</w:t>
            </w:r>
          </w:p>
        </w:tc>
        <w:tc>
          <w:tcPr>
            <w:tcW w:w="1249" w:type="dxa"/>
            <w:tcBorders>
              <w:top w:val="nil"/>
              <w:left w:val="nil"/>
              <w:bottom w:val="single" w:sz="4" w:space="0" w:color="auto"/>
              <w:right w:val="single" w:sz="4" w:space="0" w:color="auto"/>
            </w:tcBorders>
            <w:shd w:val="clear" w:color="auto" w:fill="auto"/>
            <w:vAlign w:val="center"/>
            <w:hideMark/>
          </w:tcPr>
          <w:p w:rsidR="006E73AE" w:rsidRPr="002B4B9A" w:rsidRDefault="00975662" w:rsidP="00016940">
            <w:pPr>
              <w:jc w:val="center"/>
              <w:rPr>
                <w:color w:val="000000"/>
                <w:sz w:val="20"/>
                <w:szCs w:val="20"/>
              </w:rPr>
            </w:pPr>
            <w:r w:rsidRPr="002B4B9A">
              <w:rPr>
                <w:color w:val="000000"/>
                <w:sz w:val="20"/>
                <w:szCs w:val="20"/>
              </w:rPr>
              <w:t>10 904,8</w:t>
            </w:r>
          </w:p>
        </w:tc>
        <w:tc>
          <w:tcPr>
            <w:tcW w:w="1217" w:type="dxa"/>
            <w:tcBorders>
              <w:top w:val="nil"/>
              <w:left w:val="nil"/>
              <w:bottom w:val="single" w:sz="4" w:space="0" w:color="auto"/>
              <w:right w:val="single" w:sz="4" w:space="0" w:color="auto"/>
            </w:tcBorders>
            <w:shd w:val="clear" w:color="auto" w:fill="auto"/>
            <w:vAlign w:val="center"/>
            <w:hideMark/>
          </w:tcPr>
          <w:p w:rsidR="006E73AE" w:rsidRPr="002B4B9A" w:rsidRDefault="006E73AE" w:rsidP="00016940">
            <w:pPr>
              <w:jc w:val="center"/>
              <w:rPr>
                <w:color w:val="000000"/>
                <w:sz w:val="20"/>
                <w:szCs w:val="20"/>
              </w:rPr>
            </w:pPr>
            <w:r w:rsidRPr="002B4B9A">
              <w:rPr>
                <w:color w:val="000000"/>
                <w:sz w:val="20"/>
                <w:szCs w:val="20"/>
              </w:rPr>
              <w:t>0</w:t>
            </w:r>
          </w:p>
        </w:tc>
        <w:tc>
          <w:tcPr>
            <w:tcW w:w="1211" w:type="dxa"/>
            <w:tcBorders>
              <w:top w:val="nil"/>
              <w:left w:val="nil"/>
              <w:bottom w:val="single" w:sz="4" w:space="0" w:color="auto"/>
              <w:right w:val="single" w:sz="4" w:space="0" w:color="auto"/>
            </w:tcBorders>
            <w:vAlign w:val="center"/>
          </w:tcPr>
          <w:p w:rsidR="006E73AE" w:rsidRPr="002B4B9A" w:rsidRDefault="006E73AE" w:rsidP="006E73AE">
            <w:pPr>
              <w:jc w:val="center"/>
              <w:rPr>
                <w:color w:val="000000"/>
                <w:sz w:val="20"/>
                <w:szCs w:val="20"/>
              </w:rPr>
            </w:pPr>
            <w:r w:rsidRPr="002B4B9A">
              <w:rPr>
                <w:color w:val="000000"/>
                <w:sz w:val="20"/>
                <w:szCs w:val="20"/>
              </w:rPr>
              <w:t>60</w:t>
            </w:r>
          </w:p>
        </w:tc>
      </w:tr>
      <w:tr w:rsidR="006E73AE" w:rsidRPr="002B4B9A" w:rsidTr="006E73AE">
        <w:trPr>
          <w:trHeight w:val="241"/>
        </w:trPr>
        <w:tc>
          <w:tcPr>
            <w:tcW w:w="704" w:type="dxa"/>
            <w:tcBorders>
              <w:top w:val="nil"/>
              <w:left w:val="single" w:sz="4" w:space="0" w:color="000000"/>
              <w:bottom w:val="single" w:sz="4" w:space="0" w:color="000000"/>
              <w:right w:val="single" w:sz="4" w:space="0" w:color="000000"/>
            </w:tcBorders>
            <w:shd w:val="clear" w:color="auto" w:fill="auto"/>
            <w:vAlign w:val="center"/>
            <w:hideMark/>
          </w:tcPr>
          <w:p w:rsidR="006E73AE" w:rsidRPr="002B4B9A" w:rsidRDefault="006E73AE" w:rsidP="00016940">
            <w:pPr>
              <w:jc w:val="center"/>
              <w:rPr>
                <w:color w:val="000000"/>
                <w:sz w:val="18"/>
                <w:szCs w:val="18"/>
              </w:rPr>
            </w:pPr>
            <w:r w:rsidRPr="002B4B9A">
              <w:rPr>
                <w:color w:val="000000"/>
                <w:sz w:val="18"/>
                <w:szCs w:val="18"/>
              </w:rPr>
              <w:t>4</w:t>
            </w:r>
          </w:p>
        </w:tc>
        <w:tc>
          <w:tcPr>
            <w:tcW w:w="2223" w:type="dxa"/>
            <w:tcBorders>
              <w:top w:val="nil"/>
              <w:left w:val="nil"/>
              <w:bottom w:val="single" w:sz="4" w:space="0" w:color="000000"/>
              <w:right w:val="single" w:sz="4" w:space="0" w:color="000000"/>
            </w:tcBorders>
            <w:shd w:val="clear" w:color="auto" w:fill="auto"/>
            <w:vAlign w:val="center"/>
            <w:hideMark/>
          </w:tcPr>
          <w:p w:rsidR="006E73AE" w:rsidRPr="002B4B9A" w:rsidRDefault="006E73AE" w:rsidP="00016940">
            <w:pPr>
              <w:jc w:val="center"/>
              <w:rPr>
                <w:color w:val="000000"/>
                <w:sz w:val="18"/>
                <w:szCs w:val="18"/>
              </w:rPr>
            </w:pPr>
            <w:r w:rsidRPr="002B4B9A">
              <w:rPr>
                <w:color w:val="000000"/>
                <w:sz w:val="18"/>
                <w:szCs w:val="18"/>
              </w:rPr>
              <w:t xml:space="preserve">Котельная п. </w:t>
            </w:r>
            <w:proofErr w:type="gramStart"/>
            <w:r w:rsidRPr="002B4B9A">
              <w:rPr>
                <w:color w:val="000000"/>
                <w:sz w:val="18"/>
                <w:szCs w:val="18"/>
              </w:rPr>
              <w:t>Вьюжный</w:t>
            </w:r>
            <w:proofErr w:type="gramEnd"/>
          </w:p>
        </w:tc>
        <w:tc>
          <w:tcPr>
            <w:tcW w:w="1420" w:type="dxa"/>
            <w:tcBorders>
              <w:top w:val="nil"/>
              <w:left w:val="nil"/>
              <w:bottom w:val="single" w:sz="4" w:space="0" w:color="auto"/>
              <w:right w:val="single" w:sz="4" w:space="0" w:color="auto"/>
            </w:tcBorders>
            <w:shd w:val="clear" w:color="auto" w:fill="auto"/>
            <w:vAlign w:val="center"/>
            <w:hideMark/>
          </w:tcPr>
          <w:p w:rsidR="006E73AE" w:rsidRPr="002B4B9A" w:rsidRDefault="006E73AE" w:rsidP="00016940">
            <w:pPr>
              <w:jc w:val="center"/>
              <w:rPr>
                <w:color w:val="000000"/>
                <w:sz w:val="20"/>
                <w:szCs w:val="20"/>
              </w:rPr>
            </w:pPr>
            <w:r w:rsidRPr="002B4B9A">
              <w:rPr>
                <w:color w:val="000000"/>
                <w:sz w:val="20"/>
                <w:szCs w:val="20"/>
              </w:rPr>
              <w:t>1 269,4</w:t>
            </w:r>
          </w:p>
        </w:tc>
        <w:tc>
          <w:tcPr>
            <w:tcW w:w="1078" w:type="dxa"/>
            <w:tcBorders>
              <w:top w:val="nil"/>
              <w:left w:val="nil"/>
              <w:bottom w:val="single" w:sz="4" w:space="0" w:color="auto"/>
              <w:right w:val="single" w:sz="4" w:space="0" w:color="auto"/>
            </w:tcBorders>
            <w:shd w:val="clear" w:color="auto" w:fill="auto"/>
            <w:vAlign w:val="center"/>
            <w:hideMark/>
          </w:tcPr>
          <w:p w:rsidR="006E73AE" w:rsidRPr="002B4B9A" w:rsidRDefault="006E73AE" w:rsidP="00016940">
            <w:pPr>
              <w:jc w:val="center"/>
              <w:rPr>
                <w:color w:val="000000"/>
                <w:sz w:val="20"/>
                <w:szCs w:val="20"/>
              </w:rPr>
            </w:pPr>
            <w:r w:rsidRPr="002B4B9A">
              <w:rPr>
                <w:color w:val="000000"/>
                <w:sz w:val="20"/>
                <w:szCs w:val="20"/>
              </w:rPr>
              <w:t>474</w:t>
            </w:r>
          </w:p>
        </w:tc>
        <w:tc>
          <w:tcPr>
            <w:tcW w:w="1373" w:type="dxa"/>
            <w:tcBorders>
              <w:top w:val="nil"/>
              <w:left w:val="nil"/>
              <w:bottom w:val="single" w:sz="4" w:space="0" w:color="auto"/>
              <w:right w:val="single" w:sz="4" w:space="0" w:color="auto"/>
            </w:tcBorders>
            <w:shd w:val="clear" w:color="auto" w:fill="auto"/>
            <w:vAlign w:val="center"/>
            <w:hideMark/>
          </w:tcPr>
          <w:p w:rsidR="006E73AE" w:rsidRPr="002B4B9A" w:rsidRDefault="006E73AE" w:rsidP="00016940">
            <w:pPr>
              <w:jc w:val="center"/>
              <w:rPr>
                <w:color w:val="000000"/>
                <w:sz w:val="20"/>
                <w:szCs w:val="20"/>
              </w:rPr>
            </w:pPr>
            <w:r w:rsidRPr="002B4B9A">
              <w:rPr>
                <w:color w:val="000000"/>
                <w:sz w:val="20"/>
                <w:szCs w:val="20"/>
              </w:rPr>
              <w:t>0</w:t>
            </w:r>
          </w:p>
        </w:tc>
        <w:tc>
          <w:tcPr>
            <w:tcW w:w="1249" w:type="dxa"/>
            <w:tcBorders>
              <w:top w:val="nil"/>
              <w:left w:val="nil"/>
              <w:bottom w:val="single" w:sz="4" w:space="0" w:color="auto"/>
              <w:right w:val="single" w:sz="4" w:space="0" w:color="auto"/>
            </w:tcBorders>
            <w:shd w:val="clear" w:color="auto" w:fill="auto"/>
            <w:vAlign w:val="center"/>
            <w:hideMark/>
          </w:tcPr>
          <w:p w:rsidR="006E73AE" w:rsidRPr="002B4B9A" w:rsidRDefault="006E73AE" w:rsidP="00016940">
            <w:pPr>
              <w:jc w:val="center"/>
              <w:rPr>
                <w:color w:val="000000"/>
                <w:sz w:val="20"/>
                <w:szCs w:val="20"/>
              </w:rPr>
            </w:pPr>
            <w:r w:rsidRPr="002B4B9A">
              <w:rPr>
                <w:color w:val="000000"/>
                <w:sz w:val="20"/>
                <w:szCs w:val="20"/>
              </w:rPr>
              <w:t>796</w:t>
            </w:r>
          </w:p>
        </w:tc>
        <w:tc>
          <w:tcPr>
            <w:tcW w:w="1217" w:type="dxa"/>
            <w:tcBorders>
              <w:top w:val="nil"/>
              <w:left w:val="nil"/>
              <w:bottom w:val="single" w:sz="4" w:space="0" w:color="auto"/>
              <w:right w:val="single" w:sz="4" w:space="0" w:color="auto"/>
            </w:tcBorders>
            <w:shd w:val="clear" w:color="auto" w:fill="auto"/>
            <w:vAlign w:val="center"/>
            <w:hideMark/>
          </w:tcPr>
          <w:p w:rsidR="006E73AE" w:rsidRPr="002B4B9A" w:rsidRDefault="006E73AE" w:rsidP="00016940">
            <w:pPr>
              <w:jc w:val="center"/>
              <w:rPr>
                <w:color w:val="000000"/>
                <w:sz w:val="20"/>
                <w:szCs w:val="20"/>
              </w:rPr>
            </w:pPr>
            <w:r w:rsidRPr="002B4B9A">
              <w:rPr>
                <w:color w:val="000000"/>
                <w:sz w:val="20"/>
                <w:szCs w:val="20"/>
              </w:rPr>
              <w:t>0</w:t>
            </w:r>
          </w:p>
        </w:tc>
        <w:tc>
          <w:tcPr>
            <w:tcW w:w="1211" w:type="dxa"/>
            <w:tcBorders>
              <w:top w:val="nil"/>
              <w:left w:val="nil"/>
              <w:bottom w:val="single" w:sz="4" w:space="0" w:color="auto"/>
              <w:right w:val="single" w:sz="4" w:space="0" w:color="auto"/>
            </w:tcBorders>
            <w:vAlign w:val="center"/>
          </w:tcPr>
          <w:p w:rsidR="006E73AE" w:rsidRPr="002B4B9A" w:rsidRDefault="006E73AE" w:rsidP="006E73AE">
            <w:pPr>
              <w:jc w:val="center"/>
              <w:rPr>
                <w:color w:val="000000"/>
                <w:sz w:val="20"/>
                <w:szCs w:val="20"/>
              </w:rPr>
            </w:pPr>
            <w:r w:rsidRPr="002B4B9A">
              <w:rPr>
                <w:color w:val="000000"/>
                <w:sz w:val="20"/>
                <w:szCs w:val="20"/>
              </w:rPr>
              <w:t>70</w:t>
            </w:r>
          </w:p>
        </w:tc>
      </w:tr>
      <w:tr w:rsidR="006E73AE" w:rsidRPr="00016940" w:rsidTr="006E73AE">
        <w:trPr>
          <w:trHeight w:val="241"/>
        </w:trPr>
        <w:tc>
          <w:tcPr>
            <w:tcW w:w="704" w:type="dxa"/>
            <w:tcBorders>
              <w:top w:val="nil"/>
              <w:left w:val="single" w:sz="4" w:space="0" w:color="000000"/>
              <w:bottom w:val="single" w:sz="4" w:space="0" w:color="000000"/>
              <w:right w:val="single" w:sz="4" w:space="0" w:color="000000"/>
            </w:tcBorders>
            <w:shd w:val="clear" w:color="auto" w:fill="auto"/>
            <w:vAlign w:val="center"/>
            <w:hideMark/>
          </w:tcPr>
          <w:p w:rsidR="006E73AE" w:rsidRPr="002B4B9A" w:rsidRDefault="006E73AE" w:rsidP="00016940">
            <w:pPr>
              <w:jc w:val="center"/>
              <w:rPr>
                <w:color w:val="000000"/>
                <w:sz w:val="18"/>
                <w:szCs w:val="18"/>
              </w:rPr>
            </w:pPr>
            <w:r w:rsidRPr="002B4B9A">
              <w:rPr>
                <w:color w:val="000000"/>
                <w:sz w:val="18"/>
                <w:szCs w:val="18"/>
              </w:rPr>
              <w:t> </w:t>
            </w:r>
          </w:p>
        </w:tc>
        <w:tc>
          <w:tcPr>
            <w:tcW w:w="2223" w:type="dxa"/>
            <w:tcBorders>
              <w:top w:val="nil"/>
              <w:left w:val="nil"/>
              <w:bottom w:val="single" w:sz="4" w:space="0" w:color="000000"/>
              <w:right w:val="single" w:sz="4" w:space="0" w:color="000000"/>
            </w:tcBorders>
            <w:shd w:val="clear" w:color="auto" w:fill="auto"/>
            <w:vAlign w:val="center"/>
            <w:hideMark/>
          </w:tcPr>
          <w:p w:rsidR="006E73AE" w:rsidRPr="002B4B9A" w:rsidRDefault="006E73AE" w:rsidP="00016940">
            <w:pPr>
              <w:jc w:val="center"/>
              <w:rPr>
                <w:b/>
                <w:bCs/>
                <w:color w:val="000000"/>
                <w:sz w:val="18"/>
                <w:szCs w:val="18"/>
              </w:rPr>
            </w:pPr>
            <w:r w:rsidRPr="002B4B9A">
              <w:rPr>
                <w:b/>
                <w:bCs/>
                <w:color w:val="000000"/>
                <w:sz w:val="18"/>
                <w:szCs w:val="18"/>
              </w:rPr>
              <w:t>ИТОГО:</w:t>
            </w:r>
          </w:p>
        </w:tc>
        <w:tc>
          <w:tcPr>
            <w:tcW w:w="1420" w:type="dxa"/>
            <w:tcBorders>
              <w:top w:val="nil"/>
              <w:left w:val="nil"/>
              <w:bottom w:val="single" w:sz="4" w:space="0" w:color="auto"/>
              <w:right w:val="single" w:sz="4" w:space="0" w:color="auto"/>
            </w:tcBorders>
            <w:shd w:val="clear" w:color="auto" w:fill="auto"/>
            <w:vAlign w:val="center"/>
            <w:hideMark/>
          </w:tcPr>
          <w:p w:rsidR="006E73AE" w:rsidRPr="002B4B9A" w:rsidRDefault="00975662" w:rsidP="00016940">
            <w:pPr>
              <w:jc w:val="center"/>
              <w:rPr>
                <w:b/>
                <w:bCs/>
                <w:color w:val="000000"/>
                <w:sz w:val="20"/>
                <w:szCs w:val="20"/>
              </w:rPr>
            </w:pPr>
            <w:r w:rsidRPr="002B4B9A">
              <w:rPr>
                <w:b/>
                <w:bCs/>
                <w:color w:val="000000"/>
                <w:sz w:val="20"/>
                <w:szCs w:val="20"/>
              </w:rPr>
              <w:t>30 266,6</w:t>
            </w:r>
          </w:p>
        </w:tc>
        <w:tc>
          <w:tcPr>
            <w:tcW w:w="1078" w:type="dxa"/>
            <w:tcBorders>
              <w:top w:val="nil"/>
              <w:left w:val="nil"/>
              <w:bottom w:val="single" w:sz="4" w:space="0" w:color="auto"/>
              <w:right w:val="single" w:sz="4" w:space="0" w:color="auto"/>
            </w:tcBorders>
            <w:shd w:val="clear" w:color="auto" w:fill="auto"/>
            <w:vAlign w:val="center"/>
            <w:hideMark/>
          </w:tcPr>
          <w:p w:rsidR="006E73AE" w:rsidRPr="002B4B9A" w:rsidRDefault="006E73AE" w:rsidP="00016940">
            <w:pPr>
              <w:jc w:val="center"/>
              <w:rPr>
                <w:b/>
                <w:bCs/>
                <w:color w:val="000000"/>
                <w:sz w:val="20"/>
                <w:szCs w:val="20"/>
              </w:rPr>
            </w:pPr>
            <w:r w:rsidRPr="002B4B9A">
              <w:rPr>
                <w:b/>
                <w:bCs/>
                <w:color w:val="000000"/>
                <w:sz w:val="20"/>
                <w:szCs w:val="20"/>
              </w:rPr>
              <w:t>6 523</w:t>
            </w:r>
          </w:p>
        </w:tc>
        <w:tc>
          <w:tcPr>
            <w:tcW w:w="1373" w:type="dxa"/>
            <w:tcBorders>
              <w:top w:val="nil"/>
              <w:left w:val="nil"/>
              <w:bottom w:val="single" w:sz="4" w:space="0" w:color="auto"/>
              <w:right w:val="single" w:sz="4" w:space="0" w:color="auto"/>
            </w:tcBorders>
            <w:shd w:val="clear" w:color="auto" w:fill="auto"/>
            <w:vAlign w:val="center"/>
            <w:hideMark/>
          </w:tcPr>
          <w:p w:rsidR="006E73AE" w:rsidRPr="002B4B9A" w:rsidRDefault="006E73AE" w:rsidP="00016940">
            <w:pPr>
              <w:jc w:val="center"/>
              <w:rPr>
                <w:b/>
                <w:bCs/>
                <w:color w:val="000000"/>
                <w:sz w:val="20"/>
                <w:szCs w:val="20"/>
              </w:rPr>
            </w:pPr>
            <w:r w:rsidRPr="002B4B9A">
              <w:rPr>
                <w:b/>
                <w:bCs/>
                <w:color w:val="000000"/>
                <w:sz w:val="20"/>
                <w:szCs w:val="20"/>
              </w:rPr>
              <w:t>0</w:t>
            </w:r>
          </w:p>
        </w:tc>
        <w:tc>
          <w:tcPr>
            <w:tcW w:w="1249" w:type="dxa"/>
            <w:tcBorders>
              <w:top w:val="nil"/>
              <w:left w:val="nil"/>
              <w:bottom w:val="single" w:sz="4" w:space="0" w:color="auto"/>
              <w:right w:val="single" w:sz="4" w:space="0" w:color="auto"/>
            </w:tcBorders>
            <w:shd w:val="clear" w:color="auto" w:fill="auto"/>
            <w:vAlign w:val="center"/>
            <w:hideMark/>
          </w:tcPr>
          <w:p w:rsidR="006E73AE" w:rsidRPr="002B4B9A" w:rsidRDefault="00975662" w:rsidP="00016940">
            <w:pPr>
              <w:jc w:val="center"/>
              <w:rPr>
                <w:b/>
                <w:bCs/>
                <w:color w:val="000000"/>
                <w:sz w:val="20"/>
                <w:szCs w:val="20"/>
              </w:rPr>
            </w:pPr>
            <w:r w:rsidRPr="002B4B9A">
              <w:rPr>
                <w:b/>
                <w:bCs/>
                <w:color w:val="000000"/>
                <w:sz w:val="20"/>
                <w:szCs w:val="20"/>
              </w:rPr>
              <w:t>23 743,2</w:t>
            </w:r>
          </w:p>
        </w:tc>
        <w:tc>
          <w:tcPr>
            <w:tcW w:w="1217" w:type="dxa"/>
            <w:tcBorders>
              <w:top w:val="nil"/>
              <w:left w:val="nil"/>
              <w:bottom w:val="single" w:sz="4" w:space="0" w:color="auto"/>
              <w:right w:val="single" w:sz="4" w:space="0" w:color="auto"/>
            </w:tcBorders>
            <w:shd w:val="clear" w:color="auto" w:fill="auto"/>
            <w:vAlign w:val="center"/>
            <w:hideMark/>
          </w:tcPr>
          <w:p w:rsidR="006E73AE" w:rsidRPr="00016940" w:rsidRDefault="006E73AE" w:rsidP="00016940">
            <w:pPr>
              <w:jc w:val="center"/>
              <w:rPr>
                <w:b/>
                <w:bCs/>
                <w:color w:val="000000"/>
                <w:sz w:val="20"/>
                <w:szCs w:val="20"/>
              </w:rPr>
            </w:pPr>
            <w:r w:rsidRPr="002B4B9A">
              <w:rPr>
                <w:b/>
                <w:bCs/>
                <w:color w:val="000000"/>
                <w:sz w:val="20"/>
                <w:szCs w:val="20"/>
              </w:rPr>
              <w:t>0</w:t>
            </w:r>
          </w:p>
        </w:tc>
        <w:tc>
          <w:tcPr>
            <w:tcW w:w="1211" w:type="dxa"/>
            <w:tcBorders>
              <w:top w:val="nil"/>
              <w:left w:val="nil"/>
              <w:bottom w:val="single" w:sz="4" w:space="0" w:color="auto"/>
              <w:right w:val="single" w:sz="4" w:space="0" w:color="auto"/>
            </w:tcBorders>
            <w:vAlign w:val="center"/>
          </w:tcPr>
          <w:p w:rsidR="006E73AE" w:rsidRPr="00016940" w:rsidRDefault="006E73AE" w:rsidP="006E73AE">
            <w:pPr>
              <w:jc w:val="center"/>
              <w:rPr>
                <w:b/>
                <w:bCs/>
                <w:color w:val="000000"/>
                <w:sz w:val="20"/>
                <w:szCs w:val="20"/>
              </w:rPr>
            </w:pPr>
          </w:p>
        </w:tc>
      </w:tr>
    </w:tbl>
    <w:p w:rsidR="00866987" w:rsidRDefault="00866987" w:rsidP="00016940">
      <w:pPr>
        <w:pStyle w:val="Afff7"/>
        <w:spacing w:before="240"/>
      </w:pPr>
      <w:r w:rsidRPr="00E03AE7">
        <w:t xml:space="preserve">В зоне действия котельной </w:t>
      </w:r>
      <w:r w:rsidR="00016940">
        <w:t>ВМЗ</w:t>
      </w:r>
      <w:r w:rsidRPr="00E03AE7">
        <w:t xml:space="preserve"> </w:t>
      </w:r>
      <w:r w:rsidR="00016940">
        <w:t>функционирует один центральный</w:t>
      </w:r>
      <w:r w:rsidRPr="00E03AE7">
        <w:t xml:space="preserve"> теплов</w:t>
      </w:r>
      <w:r w:rsidR="00016940">
        <w:t>ой</w:t>
      </w:r>
      <w:r w:rsidRPr="00E03AE7">
        <w:t xml:space="preserve"> пункт</w:t>
      </w:r>
      <w:r w:rsidR="00E03AE7" w:rsidRPr="00E03AE7">
        <w:t xml:space="preserve">, </w:t>
      </w:r>
      <w:r w:rsidRPr="00E03AE7">
        <w:t>в кот</w:t>
      </w:r>
      <w:r w:rsidRPr="00E03AE7">
        <w:t>о</w:t>
      </w:r>
      <w:r w:rsidRPr="00E03AE7">
        <w:t>р</w:t>
      </w:r>
      <w:r w:rsidR="00016940">
        <w:t>ом</w:t>
      </w:r>
      <w:r w:rsidRPr="00E03AE7">
        <w:t xml:space="preserve"> </w:t>
      </w:r>
      <w:proofErr w:type="gramStart"/>
      <w:r w:rsidRPr="00E03AE7">
        <w:t>осуществляется подмес обратной сетевой воды до температурного графика 95/70°С. Характ</w:t>
      </w:r>
      <w:r w:rsidRPr="00E03AE7">
        <w:t>е</w:t>
      </w:r>
      <w:r w:rsidRPr="00E03AE7">
        <w:t>ристики оборудования теплов</w:t>
      </w:r>
      <w:r w:rsidR="00060FB3">
        <w:t>ого</w:t>
      </w:r>
      <w:r w:rsidRPr="00E03AE7">
        <w:t xml:space="preserve"> пункт</w:t>
      </w:r>
      <w:r w:rsidR="00060FB3">
        <w:t>а</w:t>
      </w:r>
      <w:r w:rsidRPr="00E03AE7">
        <w:t xml:space="preserve"> представлены</w:t>
      </w:r>
      <w:proofErr w:type="gramEnd"/>
      <w:r w:rsidRPr="00E03AE7">
        <w:t xml:space="preserve"> в таблице</w:t>
      </w:r>
      <w:r w:rsidR="00526258">
        <w:t xml:space="preserve"> </w:t>
      </w:r>
      <w:r w:rsidR="00B30A7C">
        <w:fldChar w:fldCharType="begin"/>
      </w:r>
      <w:r w:rsidR="00B30A7C">
        <w:instrText xml:space="preserve"> REF _Ref5364239 \h  \* MERGEFORMAT </w:instrText>
      </w:r>
      <w:r w:rsidR="00B30A7C">
        <w:fldChar w:fldCharType="separate"/>
      </w:r>
      <w:r w:rsidR="004A0BBD" w:rsidRPr="004A0BBD">
        <w:rPr>
          <w:vanish/>
        </w:rPr>
        <w:t xml:space="preserve">Таблица </w:t>
      </w:r>
      <w:r w:rsidR="004A0BBD">
        <w:rPr>
          <w:noProof/>
        </w:rPr>
        <w:t>11</w:t>
      </w:r>
      <w:r w:rsidR="00B30A7C">
        <w:fldChar w:fldCharType="end"/>
      </w:r>
      <w:r w:rsidRPr="00E03AE7">
        <w:t>.</w:t>
      </w:r>
      <w:r w:rsidR="006E0528">
        <w:t xml:space="preserve"> </w:t>
      </w:r>
    </w:p>
    <w:p w:rsidR="00526258" w:rsidRPr="006E73AE" w:rsidRDefault="00526258" w:rsidP="00BF4084">
      <w:pPr>
        <w:pStyle w:val="Afff7"/>
      </w:pPr>
    </w:p>
    <w:p w:rsidR="00E03AE7" w:rsidRDefault="00E03AE7">
      <w:pPr>
        <w:spacing w:after="200" w:line="276" w:lineRule="auto"/>
        <w:rPr>
          <w:rFonts w:eastAsia="Microsoft YaHei"/>
          <w:bCs/>
          <w:i/>
          <w:spacing w:val="-5"/>
          <w:lang w:eastAsia="en-US"/>
        </w:rPr>
      </w:pPr>
      <w:bookmarkStart w:id="198" w:name="_Ref535421999"/>
      <w:r>
        <w:br w:type="page"/>
      </w:r>
    </w:p>
    <w:p w:rsidR="00E03AE7" w:rsidRDefault="00E03AE7" w:rsidP="008C5D76">
      <w:pPr>
        <w:pStyle w:val="afff9"/>
        <w:sectPr w:rsidR="00E03AE7" w:rsidSect="00D04997">
          <w:pgSz w:w="11906" w:h="16838" w:code="9"/>
          <w:pgMar w:top="1134" w:right="567" w:bottom="1134" w:left="1134" w:header="284" w:footer="510" w:gutter="0"/>
          <w:cols w:space="720"/>
          <w:titlePg/>
          <w:docGrid w:linePitch="381"/>
        </w:sectPr>
      </w:pPr>
    </w:p>
    <w:p w:rsidR="00E03AE7" w:rsidRDefault="008C5D76" w:rsidP="00C22C14">
      <w:pPr>
        <w:pStyle w:val="afff9"/>
        <w:ind w:right="-172"/>
      </w:pPr>
      <w:bookmarkStart w:id="199" w:name="_Ref5364239"/>
      <w:r w:rsidRPr="00C22C14">
        <w:lastRenderedPageBreak/>
        <w:t xml:space="preserve">Таблица </w:t>
      </w:r>
      <w:r w:rsidR="002018A4" w:rsidRPr="00C22C14">
        <w:rPr>
          <w:noProof/>
        </w:rPr>
        <w:fldChar w:fldCharType="begin"/>
      </w:r>
      <w:r w:rsidR="00B04593" w:rsidRPr="00C22C14">
        <w:rPr>
          <w:noProof/>
        </w:rPr>
        <w:instrText xml:space="preserve"> SEQ Таблица \* ARABIC </w:instrText>
      </w:r>
      <w:r w:rsidR="002018A4" w:rsidRPr="00C22C14">
        <w:rPr>
          <w:noProof/>
        </w:rPr>
        <w:fldChar w:fldCharType="separate"/>
      </w:r>
      <w:r w:rsidR="004A0BBD">
        <w:rPr>
          <w:noProof/>
        </w:rPr>
        <w:t>11</w:t>
      </w:r>
      <w:r w:rsidR="002018A4" w:rsidRPr="00C22C14">
        <w:rPr>
          <w:noProof/>
        </w:rPr>
        <w:fldChar w:fldCharType="end"/>
      </w:r>
      <w:bookmarkEnd w:id="198"/>
      <w:bookmarkEnd w:id="199"/>
      <w:r w:rsidRPr="00C22C14">
        <w:t xml:space="preserve">. </w:t>
      </w:r>
      <w:r w:rsidR="00060FB3">
        <w:t>Характеристики</w:t>
      </w:r>
      <w:r w:rsidR="00490441">
        <w:t xml:space="preserve"> центрального</w:t>
      </w:r>
      <w:r w:rsidR="00060FB3">
        <w:t xml:space="preserve"> т</w:t>
      </w:r>
      <w:r w:rsidRPr="00C22C14">
        <w:t>еплов</w:t>
      </w:r>
      <w:r w:rsidR="00060FB3">
        <w:t>ого</w:t>
      </w:r>
      <w:r w:rsidRPr="00C22C14">
        <w:t xml:space="preserve"> пункт</w:t>
      </w:r>
      <w:r w:rsidR="00060FB3">
        <w:t>а</w:t>
      </w:r>
      <w:bookmarkStart w:id="200" w:name="_Toc423525713"/>
      <w:bookmarkStart w:id="201" w:name="_Toc424042099"/>
    </w:p>
    <w:tbl>
      <w:tblPr>
        <w:tblW w:w="15849" w:type="dxa"/>
        <w:tblInd w:w="-289" w:type="dxa"/>
        <w:tblLayout w:type="fixed"/>
        <w:tblCellMar>
          <w:left w:w="28" w:type="dxa"/>
          <w:right w:w="28" w:type="dxa"/>
        </w:tblCellMar>
        <w:tblLook w:val="04A0" w:firstRow="1" w:lastRow="0" w:firstColumn="1" w:lastColumn="0" w:noHBand="0" w:noVBand="1"/>
      </w:tblPr>
      <w:tblGrid>
        <w:gridCol w:w="1305"/>
        <w:gridCol w:w="1484"/>
        <w:gridCol w:w="2706"/>
        <w:gridCol w:w="1423"/>
        <w:gridCol w:w="885"/>
        <w:gridCol w:w="398"/>
        <w:gridCol w:w="1123"/>
        <w:gridCol w:w="682"/>
        <w:gridCol w:w="861"/>
        <w:gridCol w:w="1206"/>
        <w:gridCol w:w="718"/>
        <w:gridCol w:w="560"/>
        <w:gridCol w:w="631"/>
        <w:gridCol w:w="786"/>
        <w:gridCol w:w="1081"/>
      </w:tblGrid>
      <w:tr w:rsidR="00060FB3" w:rsidRPr="00060FB3" w:rsidTr="00CE68A6">
        <w:trPr>
          <w:trHeight w:val="510"/>
        </w:trPr>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 xml:space="preserve">Наименование расположения </w:t>
            </w:r>
            <w:proofErr w:type="gramStart"/>
            <w:r w:rsidRPr="00060FB3">
              <w:rPr>
                <w:sz w:val="18"/>
                <w:szCs w:val="18"/>
              </w:rPr>
              <w:t>насосной</w:t>
            </w:r>
            <w:proofErr w:type="gramEnd"/>
            <w:r w:rsidRPr="00060FB3">
              <w:rPr>
                <w:sz w:val="18"/>
                <w:szCs w:val="18"/>
              </w:rPr>
              <w:t>, адрес</w:t>
            </w:r>
          </w:p>
        </w:tc>
        <w:tc>
          <w:tcPr>
            <w:tcW w:w="5613" w:type="dxa"/>
            <w:gridSpan w:val="3"/>
            <w:tcBorders>
              <w:top w:val="single" w:sz="4" w:space="0" w:color="auto"/>
              <w:left w:val="nil"/>
              <w:bottom w:val="single" w:sz="4" w:space="0" w:color="auto"/>
              <w:right w:val="single" w:sz="4" w:space="0" w:color="000000"/>
            </w:tcBorders>
            <w:shd w:val="clear" w:color="auto" w:fill="auto"/>
            <w:vAlign w:val="center"/>
            <w:hideMark/>
          </w:tcPr>
          <w:p w:rsidR="00060FB3" w:rsidRPr="00060FB3" w:rsidRDefault="00060FB3" w:rsidP="00060FB3">
            <w:pPr>
              <w:pStyle w:val="afffffff6"/>
              <w:rPr>
                <w:sz w:val="18"/>
                <w:szCs w:val="18"/>
              </w:rPr>
            </w:pPr>
            <w:r w:rsidRPr="00060FB3">
              <w:rPr>
                <w:sz w:val="18"/>
                <w:szCs w:val="18"/>
              </w:rPr>
              <w:t>Принцип действия</w:t>
            </w:r>
          </w:p>
        </w:tc>
        <w:tc>
          <w:tcPr>
            <w:tcW w:w="1283" w:type="dxa"/>
            <w:gridSpan w:val="2"/>
            <w:tcBorders>
              <w:top w:val="single" w:sz="4" w:space="0" w:color="auto"/>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Тепловая нагрузка, Гкал/</w:t>
            </w:r>
            <w:proofErr w:type="gramStart"/>
            <w:r w:rsidRPr="00060FB3">
              <w:rPr>
                <w:sz w:val="18"/>
                <w:szCs w:val="18"/>
              </w:rPr>
              <w:t>ч</w:t>
            </w:r>
            <w:proofErr w:type="gramEnd"/>
          </w:p>
        </w:tc>
        <w:tc>
          <w:tcPr>
            <w:tcW w:w="1805" w:type="dxa"/>
            <w:gridSpan w:val="2"/>
            <w:tcBorders>
              <w:top w:val="single" w:sz="4" w:space="0" w:color="auto"/>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Оборудование</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Состояние</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 xml:space="preserve">Установленная мощность </w:t>
            </w:r>
          </w:p>
        </w:tc>
        <w:tc>
          <w:tcPr>
            <w:tcW w:w="718" w:type="dxa"/>
            <w:tcBorders>
              <w:top w:val="single" w:sz="4" w:space="0" w:color="auto"/>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Прои</w:t>
            </w:r>
            <w:r w:rsidRPr="00060FB3">
              <w:rPr>
                <w:sz w:val="18"/>
                <w:szCs w:val="18"/>
              </w:rPr>
              <w:t>з</w:t>
            </w:r>
            <w:r w:rsidRPr="00060FB3">
              <w:rPr>
                <w:sz w:val="18"/>
                <w:szCs w:val="18"/>
              </w:rPr>
              <w:t>вод</w:t>
            </w:r>
            <w:r w:rsidRPr="00060FB3">
              <w:rPr>
                <w:sz w:val="18"/>
                <w:szCs w:val="18"/>
              </w:rPr>
              <w:t>и</w:t>
            </w:r>
            <w:r w:rsidRPr="00060FB3">
              <w:rPr>
                <w:sz w:val="18"/>
                <w:szCs w:val="18"/>
              </w:rPr>
              <w:t>тел</w:t>
            </w:r>
            <w:r w:rsidRPr="00060FB3">
              <w:rPr>
                <w:sz w:val="18"/>
                <w:szCs w:val="18"/>
              </w:rPr>
              <w:t>ь</w:t>
            </w:r>
            <w:r w:rsidRPr="00060FB3">
              <w:rPr>
                <w:sz w:val="18"/>
                <w:szCs w:val="18"/>
              </w:rPr>
              <w:t>ность</w:t>
            </w:r>
          </w:p>
        </w:tc>
        <w:tc>
          <w:tcPr>
            <w:tcW w:w="3058" w:type="dxa"/>
            <w:gridSpan w:val="4"/>
            <w:tcBorders>
              <w:top w:val="single" w:sz="4" w:space="0" w:color="auto"/>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proofErr w:type="spellStart"/>
            <w:r w:rsidRPr="00060FB3">
              <w:rPr>
                <w:sz w:val="18"/>
                <w:szCs w:val="18"/>
              </w:rPr>
              <w:t>Водоподогреватели</w:t>
            </w:r>
            <w:proofErr w:type="spellEnd"/>
            <w:r w:rsidRPr="00060FB3">
              <w:rPr>
                <w:sz w:val="18"/>
                <w:szCs w:val="18"/>
              </w:rPr>
              <w:t xml:space="preserve"> для ГВС</w:t>
            </w:r>
          </w:p>
        </w:tc>
      </w:tr>
      <w:tr w:rsidR="00060FB3" w:rsidRPr="00060FB3" w:rsidTr="00CE68A6">
        <w:trPr>
          <w:trHeight w:val="1275"/>
        </w:trPr>
        <w:tc>
          <w:tcPr>
            <w:tcW w:w="13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1484"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Тип ЦТП (подм</w:t>
            </w:r>
            <w:r w:rsidRPr="00060FB3">
              <w:rPr>
                <w:sz w:val="18"/>
                <w:szCs w:val="18"/>
              </w:rPr>
              <w:t>е</w:t>
            </w:r>
            <w:r w:rsidRPr="00060FB3">
              <w:rPr>
                <w:sz w:val="18"/>
                <w:szCs w:val="18"/>
              </w:rPr>
              <w:t xml:space="preserve">шивающий, </w:t>
            </w:r>
            <w:proofErr w:type="spellStart"/>
            <w:r w:rsidRPr="00060FB3">
              <w:rPr>
                <w:sz w:val="18"/>
                <w:szCs w:val="18"/>
              </w:rPr>
              <w:t>пов</w:t>
            </w:r>
            <w:r w:rsidRPr="00060FB3">
              <w:rPr>
                <w:sz w:val="18"/>
                <w:szCs w:val="18"/>
              </w:rPr>
              <w:t>ы</w:t>
            </w:r>
            <w:r w:rsidRPr="00060FB3">
              <w:rPr>
                <w:sz w:val="18"/>
                <w:szCs w:val="18"/>
              </w:rPr>
              <w:t>сительный</w:t>
            </w:r>
            <w:proofErr w:type="spellEnd"/>
            <w:r w:rsidRPr="00060FB3">
              <w:rPr>
                <w:sz w:val="18"/>
                <w:szCs w:val="18"/>
              </w:rPr>
              <w:t xml:space="preserve">, </w:t>
            </w:r>
            <w:proofErr w:type="spellStart"/>
            <w:r w:rsidRPr="00060FB3">
              <w:rPr>
                <w:sz w:val="18"/>
                <w:szCs w:val="18"/>
              </w:rPr>
              <w:t>пов</w:t>
            </w:r>
            <w:r w:rsidRPr="00060FB3">
              <w:rPr>
                <w:sz w:val="18"/>
                <w:szCs w:val="18"/>
              </w:rPr>
              <w:t>ы</w:t>
            </w:r>
            <w:r w:rsidRPr="00060FB3">
              <w:rPr>
                <w:sz w:val="18"/>
                <w:szCs w:val="18"/>
              </w:rPr>
              <w:t>сительно</w:t>
            </w:r>
            <w:proofErr w:type="spellEnd"/>
            <w:r w:rsidRPr="00060FB3">
              <w:rPr>
                <w:sz w:val="18"/>
                <w:szCs w:val="18"/>
              </w:rPr>
              <w:t>-подмешивающий)</w:t>
            </w:r>
          </w:p>
        </w:tc>
        <w:tc>
          <w:tcPr>
            <w:tcW w:w="2706"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Схема подключения ВВП ГВС</w:t>
            </w:r>
          </w:p>
        </w:tc>
        <w:tc>
          <w:tcPr>
            <w:tcW w:w="1423"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Схема подкл</w:t>
            </w:r>
            <w:r w:rsidRPr="00060FB3">
              <w:rPr>
                <w:sz w:val="18"/>
                <w:szCs w:val="18"/>
              </w:rPr>
              <w:t>ю</w:t>
            </w:r>
            <w:r w:rsidRPr="00060FB3">
              <w:rPr>
                <w:sz w:val="18"/>
                <w:szCs w:val="18"/>
              </w:rPr>
              <w:t xml:space="preserve">чения системы отопления </w:t>
            </w:r>
          </w:p>
        </w:tc>
        <w:tc>
          <w:tcPr>
            <w:tcW w:w="885"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Отопление</w:t>
            </w:r>
          </w:p>
        </w:tc>
        <w:tc>
          <w:tcPr>
            <w:tcW w:w="398"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ГВС</w:t>
            </w:r>
          </w:p>
        </w:tc>
        <w:tc>
          <w:tcPr>
            <w:tcW w:w="1123"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насос</w:t>
            </w:r>
          </w:p>
        </w:tc>
        <w:tc>
          <w:tcPr>
            <w:tcW w:w="682"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марка</w:t>
            </w:r>
          </w:p>
        </w:tc>
        <w:tc>
          <w:tcPr>
            <w:tcW w:w="861"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работа</w:t>
            </w:r>
          </w:p>
        </w:tc>
        <w:tc>
          <w:tcPr>
            <w:tcW w:w="1206"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кВт</w:t>
            </w:r>
          </w:p>
        </w:tc>
        <w:tc>
          <w:tcPr>
            <w:tcW w:w="718"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м3/ч</w:t>
            </w:r>
          </w:p>
        </w:tc>
        <w:tc>
          <w:tcPr>
            <w:tcW w:w="560"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Тип и №</w:t>
            </w:r>
          </w:p>
        </w:tc>
        <w:tc>
          <w:tcPr>
            <w:tcW w:w="631"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Число секций, шт.</w:t>
            </w:r>
          </w:p>
        </w:tc>
        <w:tc>
          <w:tcPr>
            <w:tcW w:w="786"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Тепловой поток, кВт</w:t>
            </w:r>
          </w:p>
        </w:tc>
        <w:tc>
          <w:tcPr>
            <w:tcW w:w="1081"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Поверхность, м</w:t>
            </w:r>
            <w:proofErr w:type="gramStart"/>
            <w:r w:rsidRPr="00060FB3">
              <w:rPr>
                <w:sz w:val="18"/>
                <w:szCs w:val="18"/>
              </w:rPr>
              <w:t>2</w:t>
            </w:r>
            <w:proofErr w:type="gramEnd"/>
          </w:p>
        </w:tc>
      </w:tr>
      <w:tr w:rsidR="00060FB3" w:rsidRPr="00060FB3" w:rsidTr="00CE68A6">
        <w:trPr>
          <w:trHeight w:val="300"/>
        </w:trPr>
        <w:tc>
          <w:tcPr>
            <w:tcW w:w="1305" w:type="dxa"/>
            <w:vMerge w:val="restart"/>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ЦТП системы теплоснабжения</w:t>
            </w:r>
            <w:r w:rsidR="00490441">
              <w:rPr>
                <w:sz w:val="18"/>
                <w:szCs w:val="18"/>
              </w:rPr>
              <w:t xml:space="preserve"> Северной части</w:t>
            </w:r>
          </w:p>
        </w:tc>
        <w:tc>
          <w:tcPr>
            <w:tcW w:w="1484" w:type="dxa"/>
            <w:vMerge w:val="restart"/>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roofErr w:type="spellStart"/>
            <w:r w:rsidRPr="00060FB3">
              <w:rPr>
                <w:sz w:val="18"/>
                <w:szCs w:val="18"/>
              </w:rPr>
              <w:t>повысительно</w:t>
            </w:r>
            <w:proofErr w:type="spellEnd"/>
            <w:r w:rsidRPr="00060FB3">
              <w:rPr>
                <w:sz w:val="18"/>
                <w:szCs w:val="18"/>
              </w:rPr>
              <w:t>-подмешивающий</w:t>
            </w:r>
          </w:p>
        </w:tc>
        <w:tc>
          <w:tcPr>
            <w:tcW w:w="2706" w:type="dxa"/>
            <w:vMerge w:val="restart"/>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roofErr w:type="gramStart"/>
            <w:r w:rsidRPr="00060FB3">
              <w:rPr>
                <w:sz w:val="18"/>
                <w:szCs w:val="18"/>
              </w:rPr>
              <w:t>Одноступенчатая</w:t>
            </w:r>
            <w:proofErr w:type="gramEnd"/>
            <w:r w:rsidRPr="00060FB3">
              <w:rPr>
                <w:sz w:val="18"/>
                <w:szCs w:val="18"/>
              </w:rPr>
              <w:t>/двухступенчатая через теплообменные аппараты</w:t>
            </w:r>
          </w:p>
        </w:tc>
        <w:tc>
          <w:tcPr>
            <w:tcW w:w="1423" w:type="dxa"/>
            <w:vMerge w:val="restart"/>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Зависимая, неп</w:t>
            </w:r>
            <w:r w:rsidRPr="00060FB3">
              <w:rPr>
                <w:sz w:val="18"/>
                <w:szCs w:val="18"/>
              </w:rPr>
              <w:t>о</w:t>
            </w:r>
            <w:r w:rsidRPr="00060FB3">
              <w:rPr>
                <w:sz w:val="18"/>
                <w:szCs w:val="18"/>
              </w:rPr>
              <w:t>средственная</w:t>
            </w:r>
          </w:p>
        </w:tc>
        <w:tc>
          <w:tcPr>
            <w:tcW w:w="885" w:type="dxa"/>
            <w:vMerge w:val="restart"/>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17,914</w:t>
            </w:r>
          </w:p>
        </w:tc>
        <w:tc>
          <w:tcPr>
            <w:tcW w:w="398" w:type="dxa"/>
            <w:vMerge w:val="restart"/>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1,78</w:t>
            </w:r>
          </w:p>
        </w:tc>
        <w:tc>
          <w:tcPr>
            <w:tcW w:w="1123"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Сетевой</w:t>
            </w:r>
          </w:p>
        </w:tc>
        <w:tc>
          <w:tcPr>
            <w:tcW w:w="682"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Д1250-125 (</w:t>
            </w:r>
            <w:proofErr w:type="spellStart"/>
            <w:r w:rsidRPr="00060FB3">
              <w:rPr>
                <w:sz w:val="18"/>
                <w:szCs w:val="18"/>
              </w:rPr>
              <w:t>отопл</w:t>
            </w:r>
            <w:proofErr w:type="spellEnd"/>
            <w:r w:rsidRPr="00060FB3">
              <w:rPr>
                <w:sz w:val="18"/>
                <w:szCs w:val="18"/>
              </w:rPr>
              <w:t>.)</w:t>
            </w:r>
          </w:p>
        </w:tc>
        <w:tc>
          <w:tcPr>
            <w:tcW w:w="861"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в резерве</w:t>
            </w:r>
          </w:p>
        </w:tc>
        <w:tc>
          <w:tcPr>
            <w:tcW w:w="1206"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630</w:t>
            </w:r>
          </w:p>
        </w:tc>
        <w:tc>
          <w:tcPr>
            <w:tcW w:w="718"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1250</w:t>
            </w:r>
          </w:p>
        </w:tc>
        <w:tc>
          <w:tcPr>
            <w:tcW w:w="560"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 xml:space="preserve">16-325*4-1,0-РГ-635,0-У3 - </w:t>
            </w:r>
          </w:p>
        </w:tc>
        <w:tc>
          <w:tcPr>
            <w:tcW w:w="631"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8</w:t>
            </w:r>
          </w:p>
        </w:tc>
        <w:tc>
          <w:tcPr>
            <w:tcW w:w="786"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 </w:t>
            </w:r>
          </w:p>
        </w:tc>
        <w:tc>
          <w:tcPr>
            <w:tcW w:w="1081"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 </w:t>
            </w:r>
          </w:p>
        </w:tc>
      </w:tr>
      <w:tr w:rsidR="00060FB3" w:rsidRPr="00060FB3" w:rsidTr="00CE68A6">
        <w:trPr>
          <w:trHeight w:val="300"/>
        </w:trPr>
        <w:tc>
          <w:tcPr>
            <w:tcW w:w="1305"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1484"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2706"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1423"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885"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398"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1123"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Сетевой</w:t>
            </w:r>
          </w:p>
        </w:tc>
        <w:tc>
          <w:tcPr>
            <w:tcW w:w="682"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Д1250-125 (</w:t>
            </w:r>
            <w:proofErr w:type="spellStart"/>
            <w:r w:rsidRPr="00060FB3">
              <w:rPr>
                <w:sz w:val="18"/>
                <w:szCs w:val="18"/>
              </w:rPr>
              <w:t>отопл</w:t>
            </w:r>
            <w:proofErr w:type="spellEnd"/>
            <w:r w:rsidRPr="00060FB3">
              <w:rPr>
                <w:sz w:val="18"/>
                <w:szCs w:val="18"/>
              </w:rPr>
              <w:t>.)</w:t>
            </w:r>
          </w:p>
        </w:tc>
        <w:tc>
          <w:tcPr>
            <w:tcW w:w="861"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в резерве</w:t>
            </w:r>
          </w:p>
        </w:tc>
        <w:tc>
          <w:tcPr>
            <w:tcW w:w="1206"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630</w:t>
            </w:r>
          </w:p>
        </w:tc>
        <w:tc>
          <w:tcPr>
            <w:tcW w:w="718"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1250</w:t>
            </w:r>
          </w:p>
        </w:tc>
        <w:tc>
          <w:tcPr>
            <w:tcW w:w="560"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ПП1-53-7-4 - 1 шт.</w:t>
            </w:r>
          </w:p>
        </w:tc>
        <w:tc>
          <w:tcPr>
            <w:tcW w:w="631"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 </w:t>
            </w:r>
          </w:p>
        </w:tc>
        <w:tc>
          <w:tcPr>
            <w:tcW w:w="786"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 </w:t>
            </w:r>
          </w:p>
        </w:tc>
        <w:tc>
          <w:tcPr>
            <w:tcW w:w="1081"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 </w:t>
            </w:r>
          </w:p>
        </w:tc>
      </w:tr>
      <w:tr w:rsidR="00060FB3" w:rsidRPr="00060FB3" w:rsidTr="00CE68A6">
        <w:trPr>
          <w:trHeight w:val="300"/>
        </w:trPr>
        <w:tc>
          <w:tcPr>
            <w:tcW w:w="1305"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1484"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2706"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1423"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885"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398"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1123"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Сетевой</w:t>
            </w:r>
          </w:p>
        </w:tc>
        <w:tc>
          <w:tcPr>
            <w:tcW w:w="682"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1Д1250-63 (</w:t>
            </w:r>
            <w:proofErr w:type="spellStart"/>
            <w:r w:rsidRPr="00060FB3">
              <w:rPr>
                <w:sz w:val="18"/>
                <w:szCs w:val="18"/>
              </w:rPr>
              <w:t>отопл</w:t>
            </w:r>
            <w:proofErr w:type="spellEnd"/>
            <w:r w:rsidRPr="00060FB3">
              <w:rPr>
                <w:sz w:val="18"/>
                <w:szCs w:val="18"/>
              </w:rPr>
              <w:t>.)</w:t>
            </w:r>
          </w:p>
        </w:tc>
        <w:tc>
          <w:tcPr>
            <w:tcW w:w="861"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в работе</w:t>
            </w:r>
          </w:p>
        </w:tc>
        <w:tc>
          <w:tcPr>
            <w:tcW w:w="1206"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315</w:t>
            </w:r>
          </w:p>
        </w:tc>
        <w:tc>
          <w:tcPr>
            <w:tcW w:w="718"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1250</w:t>
            </w:r>
          </w:p>
        </w:tc>
        <w:tc>
          <w:tcPr>
            <w:tcW w:w="560"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ПП1-17-7-2 - 1 шт.</w:t>
            </w:r>
          </w:p>
        </w:tc>
        <w:tc>
          <w:tcPr>
            <w:tcW w:w="631"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 </w:t>
            </w:r>
          </w:p>
        </w:tc>
        <w:tc>
          <w:tcPr>
            <w:tcW w:w="786"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 </w:t>
            </w:r>
          </w:p>
        </w:tc>
        <w:tc>
          <w:tcPr>
            <w:tcW w:w="1081"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 </w:t>
            </w:r>
          </w:p>
        </w:tc>
      </w:tr>
      <w:tr w:rsidR="00060FB3" w:rsidRPr="00060FB3" w:rsidTr="00CE68A6">
        <w:trPr>
          <w:trHeight w:val="435"/>
        </w:trPr>
        <w:tc>
          <w:tcPr>
            <w:tcW w:w="1305"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1484"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2706"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1423"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885"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398"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1123"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proofErr w:type="spellStart"/>
            <w:r w:rsidRPr="00060FB3">
              <w:rPr>
                <w:sz w:val="18"/>
                <w:szCs w:val="18"/>
              </w:rPr>
              <w:t>Подпиточный</w:t>
            </w:r>
            <w:proofErr w:type="spellEnd"/>
          </w:p>
        </w:tc>
        <w:tc>
          <w:tcPr>
            <w:tcW w:w="682"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К80/50</w:t>
            </w:r>
          </w:p>
        </w:tc>
        <w:tc>
          <w:tcPr>
            <w:tcW w:w="861"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в работе</w:t>
            </w:r>
          </w:p>
        </w:tc>
        <w:tc>
          <w:tcPr>
            <w:tcW w:w="1206"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15</w:t>
            </w:r>
          </w:p>
        </w:tc>
        <w:tc>
          <w:tcPr>
            <w:tcW w:w="718"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50</w:t>
            </w:r>
          </w:p>
        </w:tc>
        <w:tc>
          <w:tcPr>
            <w:tcW w:w="560"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 </w:t>
            </w:r>
          </w:p>
        </w:tc>
        <w:tc>
          <w:tcPr>
            <w:tcW w:w="631"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 </w:t>
            </w:r>
          </w:p>
        </w:tc>
        <w:tc>
          <w:tcPr>
            <w:tcW w:w="786"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 </w:t>
            </w:r>
          </w:p>
        </w:tc>
        <w:tc>
          <w:tcPr>
            <w:tcW w:w="1081"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 </w:t>
            </w:r>
          </w:p>
        </w:tc>
      </w:tr>
      <w:tr w:rsidR="00060FB3" w:rsidRPr="00060FB3" w:rsidTr="00CE68A6">
        <w:trPr>
          <w:trHeight w:val="435"/>
        </w:trPr>
        <w:tc>
          <w:tcPr>
            <w:tcW w:w="1305"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1484"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2706"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1423"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885"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398"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1123"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proofErr w:type="spellStart"/>
            <w:r w:rsidRPr="00060FB3">
              <w:rPr>
                <w:sz w:val="18"/>
                <w:szCs w:val="18"/>
              </w:rPr>
              <w:t>Подпиточный</w:t>
            </w:r>
            <w:proofErr w:type="spellEnd"/>
          </w:p>
        </w:tc>
        <w:tc>
          <w:tcPr>
            <w:tcW w:w="682"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К80/50</w:t>
            </w:r>
          </w:p>
        </w:tc>
        <w:tc>
          <w:tcPr>
            <w:tcW w:w="861"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в резерве</w:t>
            </w:r>
          </w:p>
        </w:tc>
        <w:tc>
          <w:tcPr>
            <w:tcW w:w="1206"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4</w:t>
            </w:r>
          </w:p>
        </w:tc>
        <w:tc>
          <w:tcPr>
            <w:tcW w:w="718"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30</w:t>
            </w:r>
          </w:p>
        </w:tc>
        <w:tc>
          <w:tcPr>
            <w:tcW w:w="560"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 </w:t>
            </w:r>
          </w:p>
        </w:tc>
        <w:tc>
          <w:tcPr>
            <w:tcW w:w="631"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 </w:t>
            </w:r>
          </w:p>
        </w:tc>
        <w:tc>
          <w:tcPr>
            <w:tcW w:w="786"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 </w:t>
            </w:r>
          </w:p>
        </w:tc>
        <w:tc>
          <w:tcPr>
            <w:tcW w:w="1081"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 </w:t>
            </w:r>
          </w:p>
        </w:tc>
      </w:tr>
      <w:tr w:rsidR="00060FB3" w:rsidRPr="00060FB3" w:rsidTr="00CE68A6">
        <w:trPr>
          <w:trHeight w:val="435"/>
        </w:trPr>
        <w:tc>
          <w:tcPr>
            <w:tcW w:w="1305"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1484"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2706"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1423"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885"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398"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1123"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Насос ГВС</w:t>
            </w:r>
          </w:p>
        </w:tc>
        <w:tc>
          <w:tcPr>
            <w:tcW w:w="682"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Д320-50 ГВС</w:t>
            </w:r>
          </w:p>
        </w:tc>
        <w:tc>
          <w:tcPr>
            <w:tcW w:w="861"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в резерве</w:t>
            </w:r>
          </w:p>
        </w:tc>
        <w:tc>
          <w:tcPr>
            <w:tcW w:w="1206"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75</w:t>
            </w:r>
          </w:p>
        </w:tc>
        <w:tc>
          <w:tcPr>
            <w:tcW w:w="718"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320</w:t>
            </w:r>
          </w:p>
        </w:tc>
        <w:tc>
          <w:tcPr>
            <w:tcW w:w="560"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 </w:t>
            </w:r>
          </w:p>
        </w:tc>
        <w:tc>
          <w:tcPr>
            <w:tcW w:w="631"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 </w:t>
            </w:r>
          </w:p>
        </w:tc>
        <w:tc>
          <w:tcPr>
            <w:tcW w:w="786"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 </w:t>
            </w:r>
          </w:p>
        </w:tc>
        <w:tc>
          <w:tcPr>
            <w:tcW w:w="1081"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 </w:t>
            </w:r>
          </w:p>
        </w:tc>
      </w:tr>
      <w:tr w:rsidR="00060FB3" w:rsidRPr="00060FB3" w:rsidTr="00CE68A6">
        <w:trPr>
          <w:trHeight w:val="435"/>
        </w:trPr>
        <w:tc>
          <w:tcPr>
            <w:tcW w:w="1305"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1484"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2706"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1423"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885"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398"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1123"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Насос ГВС</w:t>
            </w:r>
          </w:p>
        </w:tc>
        <w:tc>
          <w:tcPr>
            <w:tcW w:w="682"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Д200-36 ГВС</w:t>
            </w:r>
          </w:p>
        </w:tc>
        <w:tc>
          <w:tcPr>
            <w:tcW w:w="861"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в резерве</w:t>
            </w:r>
          </w:p>
        </w:tc>
        <w:tc>
          <w:tcPr>
            <w:tcW w:w="1206"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37</w:t>
            </w:r>
          </w:p>
        </w:tc>
        <w:tc>
          <w:tcPr>
            <w:tcW w:w="718"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200</w:t>
            </w:r>
          </w:p>
        </w:tc>
        <w:tc>
          <w:tcPr>
            <w:tcW w:w="560"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 </w:t>
            </w:r>
          </w:p>
        </w:tc>
        <w:tc>
          <w:tcPr>
            <w:tcW w:w="631"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 </w:t>
            </w:r>
          </w:p>
        </w:tc>
        <w:tc>
          <w:tcPr>
            <w:tcW w:w="786"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 </w:t>
            </w:r>
          </w:p>
        </w:tc>
        <w:tc>
          <w:tcPr>
            <w:tcW w:w="1081"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 </w:t>
            </w:r>
          </w:p>
        </w:tc>
      </w:tr>
      <w:tr w:rsidR="00060FB3" w:rsidRPr="00060FB3" w:rsidTr="00CE68A6">
        <w:trPr>
          <w:trHeight w:val="435"/>
        </w:trPr>
        <w:tc>
          <w:tcPr>
            <w:tcW w:w="1305"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1484"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2706"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1423"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885"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398" w:type="dxa"/>
            <w:vMerge/>
            <w:tcBorders>
              <w:top w:val="nil"/>
              <w:left w:val="single" w:sz="4" w:space="0" w:color="auto"/>
              <w:bottom w:val="single" w:sz="4" w:space="0" w:color="000000"/>
              <w:right w:val="single" w:sz="4" w:space="0" w:color="auto"/>
            </w:tcBorders>
            <w:shd w:val="clear" w:color="auto" w:fill="auto"/>
            <w:vAlign w:val="center"/>
            <w:hideMark/>
          </w:tcPr>
          <w:p w:rsidR="00060FB3" w:rsidRPr="00060FB3" w:rsidRDefault="00060FB3" w:rsidP="00060FB3">
            <w:pPr>
              <w:pStyle w:val="afffffff6"/>
              <w:rPr>
                <w:sz w:val="18"/>
                <w:szCs w:val="18"/>
              </w:rPr>
            </w:pPr>
          </w:p>
        </w:tc>
        <w:tc>
          <w:tcPr>
            <w:tcW w:w="1123"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Насос ГВС</w:t>
            </w:r>
          </w:p>
        </w:tc>
        <w:tc>
          <w:tcPr>
            <w:tcW w:w="682"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К100-65-200а</w:t>
            </w:r>
          </w:p>
        </w:tc>
        <w:tc>
          <w:tcPr>
            <w:tcW w:w="861"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в работе</w:t>
            </w:r>
          </w:p>
        </w:tc>
        <w:tc>
          <w:tcPr>
            <w:tcW w:w="1206"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75</w:t>
            </w:r>
          </w:p>
        </w:tc>
        <w:tc>
          <w:tcPr>
            <w:tcW w:w="718"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90</w:t>
            </w:r>
          </w:p>
        </w:tc>
        <w:tc>
          <w:tcPr>
            <w:tcW w:w="560"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 </w:t>
            </w:r>
          </w:p>
        </w:tc>
        <w:tc>
          <w:tcPr>
            <w:tcW w:w="631"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 </w:t>
            </w:r>
          </w:p>
        </w:tc>
        <w:tc>
          <w:tcPr>
            <w:tcW w:w="786"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 </w:t>
            </w:r>
          </w:p>
        </w:tc>
        <w:tc>
          <w:tcPr>
            <w:tcW w:w="1081" w:type="dxa"/>
            <w:tcBorders>
              <w:top w:val="nil"/>
              <w:left w:val="nil"/>
              <w:bottom w:val="single" w:sz="4" w:space="0" w:color="auto"/>
              <w:right w:val="single" w:sz="4" w:space="0" w:color="auto"/>
            </w:tcBorders>
            <w:shd w:val="clear" w:color="auto" w:fill="auto"/>
            <w:vAlign w:val="center"/>
            <w:hideMark/>
          </w:tcPr>
          <w:p w:rsidR="00060FB3" w:rsidRPr="00060FB3" w:rsidRDefault="00060FB3" w:rsidP="00060FB3">
            <w:pPr>
              <w:pStyle w:val="afffffff6"/>
              <w:rPr>
                <w:sz w:val="18"/>
                <w:szCs w:val="18"/>
              </w:rPr>
            </w:pPr>
            <w:r w:rsidRPr="00060FB3">
              <w:rPr>
                <w:sz w:val="18"/>
                <w:szCs w:val="18"/>
              </w:rPr>
              <w:t> </w:t>
            </w:r>
          </w:p>
        </w:tc>
      </w:tr>
    </w:tbl>
    <w:p w:rsidR="00060FB3" w:rsidRDefault="00060FB3" w:rsidP="00C22C14">
      <w:pPr>
        <w:pStyle w:val="afff9"/>
        <w:ind w:right="-172"/>
      </w:pPr>
    </w:p>
    <w:p w:rsidR="00060FB3" w:rsidRDefault="00060FB3" w:rsidP="00C22C14">
      <w:pPr>
        <w:pStyle w:val="afff9"/>
        <w:ind w:right="-172"/>
      </w:pPr>
    </w:p>
    <w:p w:rsidR="00C22C14" w:rsidRDefault="00C22C14" w:rsidP="00C22C14">
      <w:pPr>
        <w:pStyle w:val="afff9"/>
        <w:sectPr w:rsidR="00C22C14" w:rsidSect="00E03AE7">
          <w:pgSz w:w="16838" w:h="11906" w:orient="landscape" w:code="9"/>
          <w:pgMar w:top="1134" w:right="1134" w:bottom="567" w:left="1134" w:header="284" w:footer="510" w:gutter="0"/>
          <w:cols w:space="720"/>
          <w:titlePg/>
          <w:docGrid w:linePitch="381"/>
        </w:sectPr>
      </w:pPr>
    </w:p>
    <w:p w:rsidR="00106E7C" w:rsidRPr="00835ADE" w:rsidRDefault="00123209" w:rsidP="00F75A02">
      <w:pPr>
        <w:pStyle w:val="36"/>
        <w:numPr>
          <w:ilvl w:val="2"/>
          <w:numId w:val="11"/>
        </w:numPr>
        <w:tabs>
          <w:tab w:val="left" w:pos="1276"/>
        </w:tabs>
        <w:ind w:left="0" w:firstLine="567"/>
      </w:pPr>
      <w:r w:rsidRPr="00835ADE">
        <w:lastRenderedPageBreak/>
        <w:t>С</w:t>
      </w:r>
      <w:r w:rsidR="00106E7C" w:rsidRPr="00835ADE">
        <w:t>хемы тепловых сетей в зонах действия источников тепловой эне</w:t>
      </w:r>
      <w:r w:rsidR="00106E7C" w:rsidRPr="00835ADE">
        <w:t>р</w:t>
      </w:r>
      <w:r w:rsidR="00106E7C" w:rsidRPr="00835ADE">
        <w:t>гии</w:t>
      </w:r>
    </w:p>
    <w:p w:rsidR="008A47C6" w:rsidRPr="008C5D76" w:rsidRDefault="008C5D76" w:rsidP="00BF4084">
      <w:pPr>
        <w:pStyle w:val="Afff7"/>
      </w:pPr>
      <w:r>
        <w:t>Принципиальные</w:t>
      </w:r>
      <w:r w:rsidR="00123209" w:rsidRPr="00835ADE">
        <w:t xml:space="preserve"> схем</w:t>
      </w:r>
      <w:r w:rsidR="004C2090" w:rsidRPr="00835ADE">
        <w:t>ы</w:t>
      </w:r>
      <w:r w:rsidR="00123209" w:rsidRPr="00835ADE">
        <w:t xml:space="preserve"> тепл</w:t>
      </w:r>
      <w:r>
        <w:t>овых сетей с указанием источников тепловой энергии, трасс</w:t>
      </w:r>
      <w:r>
        <w:t>и</w:t>
      </w:r>
      <w:r>
        <w:t xml:space="preserve">ровок, графического отображения потребителей тепловой энергии на территории </w:t>
      </w:r>
      <w:r w:rsidR="00ED7C02">
        <w:t>Волчанского</w:t>
      </w:r>
      <w:r>
        <w:t xml:space="preserve"> г</w:t>
      </w:r>
      <w:r>
        <w:t>о</w:t>
      </w:r>
      <w:r>
        <w:t>родского округа приведены в части 4 главы 1 настоящего документа.</w:t>
      </w:r>
    </w:p>
    <w:p w:rsidR="00106E7C" w:rsidRPr="00835ADE" w:rsidRDefault="00106E7C" w:rsidP="00F75A02">
      <w:pPr>
        <w:pStyle w:val="36"/>
        <w:numPr>
          <w:ilvl w:val="2"/>
          <w:numId w:val="11"/>
        </w:numPr>
        <w:tabs>
          <w:tab w:val="left" w:pos="1276"/>
        </w:tabs>
        <w:ind w:left="0" w:firstLine="567"/>
      </w:pPr>
      <w:r w:rsidRPr="00835ADE">
        <w:t>Параметры тепловых сетей, включая год начала эксплуатации, тип изоляции, тип компенсирующих устройств, тип прокладки, краткую характ</w:t>
      </w:r>
      <w:r w:rsidRPr="00835ADE">
        <w:t>е</w:t>
      </w:r>
      <w:r w:rsidRPr="00835ADE">
        <w:t>ристику грунтов в местах прокладки с выделением наименее надежных учас</w:t>
      </w:r>
      <w:r w:rsidRPr="00835ADE">
        <w:t>т</w:t>
      </w:r>
      <w:r w:rsidRPr="00835ADE">
        <w:t>ков, определением их материальной характеристики и подключенной тепловой нагрузки</w:t>
      </w:r>
    </w:p>
    <w:p w:rsidR="000623C6" w:rsidRPr="008C5D76" w:rsidRDefault="000623C6" w:rsidP="00BF4084">
      <w:pPr>
        <w:pStyle w:val="Afff7"/>
      </w:pPr>
      <w:r w:rsidRPr="008C5D76">
        <w:t>Существующие тепловые сети выполнены с компенсацией температурных расширений «П</w:t>
      </w:r>
      <w:proofErr w:type="gramStart"/>
      <w:r w:rsidRPr="008C5D76">
        <w:t>»-</w:t>
      </w:r>
      <w:proofErr w:type="gramEnd"/>
      <w:r w:rsidRPr="008C5D76">
        <w:t>образными</w:t>
      </w:r>
      <w:r w:rsidR="007C465C">
        <w:t xml:space="preserve">, </w:t>
      </w:r>
      <w:proofErr w:type="spellStart"/>
      <w:r w:rsidR="007C465C">
        <w:t>сильфонными</w:t>
      </w:r>
      <w:proofErr w:type="spellEnd"/>
      <w:r w:rsidRPr="008C5D76">
        <w:t xml:space="preserve"> компенсаторами и углами поворотов. Грунты нормальные, участков с</w:t>
      </w:r>
      <w:r w:rsidRPr="008C5D76">
        <w:t>е</w:t>
      </w:r>
      <w:r w:rsidRPr="008C5D76">
        <w:t xml:space="preserve">ти с </w:t>
      </w:r>
      <w:proofErr w:type="spellStart"/>
      <w:r w:rsidRPr="008C5D76">
        <w:t>просадочными</w:t>
      </w:r>
      <w:proofErr w:type="spellEnd"/>
      <w:r w:rsidRPr="008C5D76">
        <w:t xml:space="preserve"> грунтами не установлено.</w:t>
      </w:r>
    </w:p>
    <w:p w:rsidR="000623C6" w:rsidRPr="008C5D76" w:rsidRDefault="000623C6" w:rsidP="00BF4084">
      <w:pPr>
        <w:pStyle w:val="Afff7"/>
      </w:pPr>
      <w:r w:rsidRPr="008C5D76">
        <w:t>Основное правило построения системы централизованного теплоснабжения – удельная м</w:t>
      </w:r>
      <w:r w:rsidRPr="008C5D76">
        <w:t>а</w:t>
      </w:r>
      <w:r w:rsidRPr="008C5D76">
        <w:t xml:space="preserve">териальная характеристика всегда меньше там, где высока плотность тепловой нагрузки. </w:t>
      </w:r>
      <w:r w:rsidR="008C5D76" w:rsidRPr="008C5D76">
        <w:t>Е</w:t>
      </w:r>
      <w:r w:rsidRPr="008C5D76">
        <w:t>сли принять во внимание, что сама материальная характеристика – это аналог затрат, а присоедине</w:t>
      </w:r>
      <w:r w:rsidRPr="008C5D76">
        <w:t>н</w:t>
      </w:r>
      <w:r w:rsidRPr="008C5D76">
        <w:t>ная тепловая нагрузка – аналог эффектов, то чем меньше удельная материальная характеристика, тем результативней процесс централизованного теплоснабжения.</w:t>
      </w:r>
    </w:p>
    <w:p w:rsidR="000623C6" w:rsidRDefault="000623C6" w:rsidP="00BF4084">
      <w:pPr>
        <w:pStyle w:val="Afff7"/>
      </w:pPr>
      <w:r w:rsidRPr="008C5D76">
        <w:t xml:space="preserve">Параметры тепловых сетей, включая год начала эксплуатации, тип изоляции, тип прокладки, определение их материальной характеристики и подключенной тепловой нагрузки </w:t>
      </w:r>
      <w:r w:rsidR="008C5D76" w:rsidRPr="008C5D76">
        <w:t xml:space="preserve">приведены в таблице </w:t>
      </w:r>
      <w:r w:rsidR="00B30A7C">
        <w:fldChar w:fldCharType="begin"/>
      </w:r>
      <w:r w:rsidR="00B30A7C">
        <w:instrText xml:space="preserve"> REF _Ref535416297 \h  \* MERGEFORMAT </w:instrText>
      </w:r>
      <w:r w:rsidR="00B30A7C">
        <w:fldChar w:fldCharType="separate"/>
      </w:r>
      <w:r w:rsidR="004A0BBD" w:rsidRPr="004A0BBD">
        <w:rPr>
          <w:vanish/>
        </w:rPr>
        <w:t xml:space="preserve">Таблица </w:t>
      </w:r>
      <w:r w:rsidR="004A0BBD">
        <w:rPr>
          <w:noProof/>
        </w:rPr>
        <w:t>12</w:t>
      </w:r>
      <w:r w:rsidR="00B30A7C">
        <w:fldChar w:fldCharType="end"/>
      </w:r>
      <w:r w:rsidR="008C5D76" w:rsidRPr="008C5D76">
        <w:t>.</w:t>
      </w:r>
    </w:p>
    <w:p w:rsidR="00BB0166" w:rsidRDefault="00BB0166" w:rsidP="00BB0166">
      <w:pPr>
        <w:pStyle w:val="afff9"/>
      </w:pPr>
      <w:bookmarkStart w:id="202" w:name="_Ref535416297"/>
      <w:r>
        <w:t xml:space="preserve">Таблица </w:t>
      </w:r>
      <w:r w:rsidR="002018A4">
        <w:rPr>
          <w:noProof/>
        </w:rPr>
        <w:fldChar w:fldCharType="begin"/>
      </w:r>
      <w:r w:rsidR="00B04593">
        <w:rPr>
          <w:noProof/>
        </w:rPr>
        <w:instrText xml:space="preserve"> SEQ Таблица \* ARABIC </w:instrText>
      </w:r>
      <w:r w:rsidR="002018A4">
        <w:rPr>
          <w:noProof/>
        </w:rPr>
        <w:fldChar w:fldCharType="separate"/>
      </w:r>
      <w:r w:rsidR="004A0BBD">
        <w:rPr>
          <w:noProof/>
        </w:rPr>
        <w:t>12</w:t>
      </w:r>
      <w:r w:rsidR="002018A4">
        <w:rPr>
          <w:noProof/>
        </w:rPr>
        <w:fldChar w:fldCharType="end"/>
      </w:r>
      <w:bookmarkEnd w:id="202"/>
      <w:r>
        <w:t xml:space="preserve">. </w:t>
      </w:r>
      <w:r w:rsidRPr="00236DEC">
        <w:t>Характеристики тепловых сетей источников тепловой энергии</w:t>
      </w:r>
    </w:p>
    <w:tbl>
      <w:tblPr>
        <w:tblW w:w="10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2576"/>
        <w:gridCol w:w="1460"/>
        <w:gridCol w:w="1754"/>
        <w:gridCol w:w="1609"/>
        <w:gridCol w:w="1697"/>
      </w:tblGrid>
      <w:tr w:rsidR="006E73AE" w:rsidRPr="006E73AE" w:rsidTr="006E73AE">
        <w:trPr>
          <w:trHeight w:val="517"/>
        </w:trPr>
        <w:tc>
          <w:tcPr>
            <w:tcW w:w="1216" w:type="dxa"/>
            <w:vMerge w:val="restart"/>
            <w:shd w:val="clear" w:color="auto" w:fill="auto"/>
            <w:vAlign w:val="center"/>
            <w:hideMark/>
          </w:tcPr>
          <w:p w:rsidR="006E73AE" w:rsidRPr="006E73AE" w:rsidRDefault="006E73AE" w:rsidP="006E73AE">
            <w:pPr>
              <w:pStyle w:val="afffffff6"/>
            </w:pPr>
            <w:r w:rsidRPr="006E73AE">
              <w:t>№</w:t>
            </w:r>
            <w:proofErr w:type="gramStart"/>
            <w:r w:rsidRPr="006E73AE">
              <w:t>п</w:t>
            </w:r>
            <w:proofErr w:type="gramEnd"/>
            <w:r w:rsidRPr="006E73AE">
              <w:t>/п</w:t>
            </w:r>
          </w:p>
        </w:tc>
        <w:tc>
          <w:tcPr>
            <w:tcW w:w="2578" w:type="dxa"/>
            <w:vMerge w:val="restart"/>
            <w:shd w:val="clear" w:color="auto" w:fill="auto"/>
            <w:vAlign w:val="center"/>
            <w:hideMark/>
          </w:tcPr>
          <w:p w:rsidR="006E73AE" w:rsidRPr="006E73AE" w:rsidRDefault="006E73AE" w:rsidP="006E73AE">
            <w:pPr>
              <w:pStyle w:val="afffffff6"/>
            </w:pPr>
            <w:r w:rsidRPr="006E73AE">
              <w:t>Объект теплоснабжения</w:t>
            </w:r>
          </w:p>
        </w:tc>
        <w:tc>
          <w:tcPr>
            <w:tcW w:w="1460" w:type="dxa"/>
            <w:vMerge w:val="restart"/>
            <w:shd w:val="clear" w:color="auto" w:fill="auto"/>
            <w:vAlign w:val="center"/>
            <w:hideMark/>
          </w:tcPr>
          <w:p w:rsidR="006E73AE" w:rsidRPr="006E73AE" w:rsidRDefault="006E73AE" w:rsidP="006E73AE">
            <w:pPr>
              <w:pStyle w:val="afffffff6"/>
            </w:pPr>
            <w:r w:rsidRPr="006E73AE">
              <w:t>Объем те</w:t>
            </w:r>
            <w:r w:rsidRPr="006E73AE">
              <w:t>п</w:t>
            </w:r>
            <w:r w:rsidRPr="006E73AE">
              <w:t>ловой сети, м3</w:t>
            </w:r>
          </w:p>
        </w:tc>
        <w:tc>
          <w:tcPr>
            <w:tcW w:w="1754" w:type="dxa"/>
            <w:vMerge w:val="restart"/>
            <w:shd w:val="clear" w:color="auto" w:fill="auto"/>
            <w:vAlign w:val="center"/>
            <w:hideMark/>
          </w:tcPr>
          <w:p w:rsidR="006E73AE" w:rsidRPr="006E73AE" w:rsidRDefault="006E73AE" w:rsidP="006E73AE">
            <w:pPr>
              <w:pStyle w:val="afffffff6"/>
            </w:pPr>
            <w:r w:rsidRPr="006E73AE">
              <w:t>Материальная характеристика, м</w:t>
            </w:r>
            <w:proofErr w:type="gramStart"/>
            <w:r w:rsidRPr="006E73AE">
              <w:t>2</w:t>
            </w:r>
            <w:proofErr w:type="gramEnd"/>
          </w:p>
        </w:tc>
        <w:tc>
          <w:tcPr>
            <w:tcW w:w="1606" w:type="dxa"/>
            <w:vMerge w:val="restart"/>
            <w:shd w:val="clear" w:color="auto" w:fill="auto"/>
            <w:vAlign w:val="center"/>
            <w:hideMark/>
          </w:tcPr>
          <w:p w:rsidR="006E73AE" w:rsidRPr="006E73AE" w:rsidRDefault="006E73AE" w:rsidP="006E73AE">
            <w:pPr>
              <w:pStyle w:val="afffffff6"/>
            </w:pPr>
            <w:r w:rsidRPr="006E73AE">
              <w:t xml:space="preserve">Подключённая нагрузка, </w:t>
            </w:r>
            <w:proofErr w:type="spellStart"/>
            <w:r w:rsidRPr="006E73AE">
              <w:t>Qmax</w:t>
            </w:r>
            <w:proofErr w:type="spellEnd"/>
            <w:r w:rsidRPr="006E73AE">
              <w:t>, Гкал/</w:t>
            </w:r>
            <w:proofErr w:type="gramStart"/>
            <w:r w:rsidRPr="006E73AE">
              <w:t>ч</w:t>
            </w:r>
            <w:proofErr w:type="gramEnd"/>
          </w:p>
        </w:tc>
        <w:tc>
          <w:tcPr>
            <w:tcW w:w="1697" w:type="dxa"/>
            <w:vMerge w:val="restart"/>
            <w:shd w:val="clear" w:color="auto" w:fill="auto"/>
            <w:vAlign w:val="center"/>
            <w:hideMark/>
          </w:tcPr>
          <w:p w:rsidR="006E73AE" w:rsidRPr="006E73AE" w:rsidRDefault="006E73AE" w:rsidP="006E73AE">
            <w:pPr>
              <w:pStyle w:val="afffffff6"/>
            </w:pPr>
            <w:r w:rsidRPr="006E73AE">
              <w:t>Удельная мат</w:t>
            </w:r>
            <w:r w:rsidRPr="006E73AE">
              <w:t>е</w:t>
            </w:r>
            <w:r w:rsidRPr="006E73AE">
              <w:t>риальная х</w:t>
            </w:r>
            <w:r w:rsidRPr="006E73AE">
              <w:t>а</w:t>
            </w:r>
            <w:r w:rsidRPr="006E73AE">
              <w:t>рактеристика м</w:t>
            </w:r>
            <w:proofErr w:type="gramStart"/>
            <w:r w:rsidRPr="006E73AE">
              <w:t>2</w:t>
            </w:r>
            <w:proofErr w:type="gramEnd"/>
            <w:r w:rsidRPr="006E73AE">
              <w:t>/Гкал/ч</w:t>
            </w:r>
          </w:p>
        </w:tc>
      </w:tr>
      <w:tr w:rsidR="006E73AE" w:rsidRPr="006E73AE" w:rsidTr="006E73AE">
        <w:trPr>
          <w:trHeight w:val="562"/>
        </w:trPr>
        <w:tc>
          <w:tcPr>
            <w:tcW w:w="1216" w:type="dxa"/>
            <w:vMerge/>
            <w:shd w:val="clear" w:color="auto" w:fill="auto"/>
            <w:vAlign w:val="center"/>
            <w:hideMark/>
          </w:tcPr>
          <w:p w:rsidR="006E73AE" w:rsidRPr="006E73AE" w:rsidRDefault="006E73AE" w:rsidP="006E73AE">
            <w:pPr>
              <w:pStyle w:val="afffffff6"/>
            </w:pPr>
          </w:p>
        </w:tc>
        <w:tc>
          <w:tcPr>
            <w:tcW w:w="2578" w:type="dxa"/>
            <w:vMerge/>
            <w:shd w:val="clear" w:color="auto" w:fill="auto"/>
            <w:vAlign w:val="center"/>
            <w:hideMark/>
          </w:tcPr>
          <w:p w:rsidR="006E73AE" w:rsidRPr="006E73AE" w:rsidRDefault="006E73AE" w:rsidP="006E73AE">
            <w:pPr>
              <w:pStyle w:val="afffffff6"/>
            </w:pPr>
          </w:p>
        </w:tc>
        <w:tc>
          <w:tcPr>
            <w:tcW w:w="1460" w:type="dxa"/>
            <w:vMerge/>
            <w:shd w:val="clear" w:color="auto" w:fill="auto"/>
            <w:vAlign w:val="center"/>
            <w:hideMark/>
          </w:tcPr>
          <w:p w:rsidR="006E73AE" w:rsidRPr="006E73AE" w:rsidRDefault="006E73AE" w:rsidP="006E73AE">
            <w:pPr>
              <w:pStyle w:val="afffffff6"/>
            </w:pPr>
          </w:p>
        </w:tc>
        <w:tc>
          <w:tcPr>
            <w:tcW w:w="1754" w:type="dxa"/>
            <w:vMerge/>
            <w:shd w:val="clear" w:color="auto" w:fill="auto"/>
            <w:vAlign w:val="center"/>
            <w:hideMark/>
          </w:tcPr>
          <w:p w:rsidR="006E73AE" w:rsidRPr="006E73AE" w:rsidRDefault="006E73AE" w:rsidP="006E73AE">
            <w:pPr>
              <w:pStyle w:val="afffffff6"/>
            </w:pPr>
          </w:p>
        </w:tc>
        <w:tc>
          <w:tcPr>
            <w:tcW w:w="1606" w:type="dxa"/>
            <w:vMerge/>
            <w:shd w:val="clear" w:color="auto" w:fill="auto"/>
            <w:vAlign w:val="center"/>
            <w:hideMark/>
          </w:tcPr>
          <w:p w:rsidR="006E73AE" w:rsidRPr="006E73AE" w:rsidRDefault="006E73AE" w:rsidP="006E73AE">
            <w:pPr>
              <w:pStyle w:val="afffffff6"/>
            </w:pPr>
          </w:p>
        </w:tc>
        <w:tc>
          <w:tcPr>
            <w:tcW w:w="1697" w:type="dxa"/>
            <w:vMerge/>
            <w:shd w:val="clear" w:color="auto" w:fill="auto"/>
            <w:vAlign w:val="center"/>
            <w:hideMark/>
          </w:tcPr>
          <w:p w:rsidR="006E73AE" w:rsidRPr="006E73AE" w:rsidRDefault="006E73AE" w:rsidP="006E73AE">
            <w:pPr>
              <w:pStyle w:val="afffffff6"/>
            </w:pPr>
          </w:p>
        </w:tc>
      </w:tr>
      <w:tr w:rsidR="006E73AE" w:rsidRPr="006E73AE" w:rsidTr="006E73AE">
        <w:trPr>
          <w:trHeight w:val="264"/>
        </w:trPr>
        <w:tc>
          <w:tcPr>
            <w:tcW w:w="1216" w:type="dxa"/>
            <w:shd w:val="clear" w:color="auto" w:fill="auto"/>
            <w:vAlign w:val="center"/>
            <w:hideMark/>
          </w:tcPr>
          <w:p w:rsidR="006E73AE" w:rsidRPr="006E73AE" w:rsidRDefault="006E73AE" w:rsidP="006E73AE">
            <w:pPr>
              <w:pStyle w:val="afffffff6"/>
            </w:pPr>
            <w:r w:rsidRPr="006E73AE">
              <w:t>1</w:t>
            </w:r>
          </w:p>
        </w:tc>
        <w:tc>
          <w:tcPr>
            <w:tcW w:w="2578" w:type="dxa"/>
            <w:shd w:val="clear" w:color="auto" w:fill="auto"/>
            <w:vAlign w:val="center"/>
            <w:hideMark/>
          </w:tcPr>
          <w:p w:rsidR="006E73AE" w:rsidRPr="006E73AE" w:rsidRDefault="006E73AE" w:rsidP="006E73AE">
            <w:pPr>
              <w:pStyle w:val="afffffff6"/>
            </w:pPr>
            <w:r w:rsidRPr="006E73AE">
              <w:t>Котельная «Северная часть»</w:t>
            </w:r>
          </w:p>
        </w:tc>
        <w:tc>
          <w:tcPr>
            <w:tcW w:w="1460" w:type="dxa"/>
            <w:shd w:val="clear" w:color="auto" w:fill="auto"/>
            <w:noWrap/>
            <w:vAlign w:val="center"/>
            <w:hideMark/>
          </w:tcPr>
          <w:p w:rsidR="006E73AE" w:rsidRPr="006E73AE" w:rsidRDefault="006E73AE" w:rsidP="006E73AE">
            <w:pPr>
              <w:pStyle w:val="afffffff6"/>
            </w:pPr>
            <w:r w:rsidRPr="006E73AE">
              <w:t>441,7</w:t>
            </w:r>
          </w:p>
        </w:tc>
        <w:tc>
          <w:tcPr>
            <w:tcW w:w="1754" w:type="dxa"/>
            <w:shd w:val="clear" w:color="auto" w:fill="auto"/>
            <w:noWrap/>
            <w:vAlign w:val="center"/>
            <w:hideMark/>
          </w:tcPr>
          <w:p w:rsidR="006E73AE" w:rsidRPr="006E73AE" w:rsidRDefault="006E73AE" w:rsidP="006E73AE">
            <w:pPr>
              <w:pStyle w:val="afffffff6"/>
            </w:pPr>
            <w:r w:rsidRPr="006E73AE">
              <w:t>2356,2</w:t>
            </w:r>
          </w:p>
        </w:tc>
        <w:tc>
          <w:tcPr>
            <w:tcW w:w="1606" w:type="dxa"/>
            <w:shd w:val="clear" w:color="auto" w:fill="auto"/>
            <w:noWrap/>
            <w:vAlign w:val="center"/>
            <w:hideMark/>
          </w:tcPr>
          <w:p w:rsidR="006E73AE" w:rsidRPr="006E73AE" w:rsidRDefault="006E73AE" w:rsidP="006E73AE">
            <w:pPr>
              <w:pStyle w:val="afffffff6"/>
            </w:pPr>
            <w:r w:rsidRPr="006E73AE">
              <w:t>46,822</w:t>
            </w:r>
          </w:p>
        </w:tc>
        <w:tc>
          <w:tcPr>
            <w:tcW w:w="1697" w:type="dxa"/>
            <w:shd w:val="clear" w:color="auto" w:fill="auto"/>
            <w:noWrap/>
            <w:vAlign w:val="center"/>
            <w:hideMark/>
          </w:tcPr>
          <w:p w:rsidR="006E73AE" w:rsidRPr="006E73AE" w:rsidRDefault="006E73AE" w:rsidP="006E73AE">
            <w:pPr>
              <w:pStyle w:val="afffffff6"/>
            </w:pPr>
            <w:r w:rsidRPr="006E73AE">
              <w:t>50,3</w:t>
            </w:r>
          </w:p>
        </w:tc>
      </w:tr>
      <w:tr w:rsidR="006E73AE" w:rsidRPr="006E73AE" w:rsidTr="006E73AE">
        <w:trPr>
          <w:trHeight w:val="264"/>
        </w:trPr>
        <w:tc>
          <w:tcPr>
            <w:tcW w:w="1216" w:type="dxa"/>
            <w:shd w:val="clear" w:color="auto" w:fill="auto"/>
            <w:vAlign w:val="center"/>
            <w:hideMark/>
          </w:tcPr>
          <w:p w:rsidR="006E73AE" w:rsidRPr="006E73AE" w:rsidRDefault="006E73AE" w:rsidP="006E73AE">
            <w:pPr>
              <w:pStyle w:val="afffffff6"/>
            </w:pPr>
            <w:r w:rsidRPr="006E73AE">
              <w:t>2,3</w:t>
            </w:r>
          </w:p>
        </w:tc>
        <w:tc>
          <w:tcPr>
            <w:tcW w:w="2578" w:type="dxa"/>
            <w:shd w:val="clear" w:color="auto" w:fill="auto"/>
            <w:vAlign w:val="center"/>
            <w:hideMark/>
          </w:tcPr>
          <w:p w:rsidR="006E73AE" w:rsidRPr="006E73AE" w:rsidRDefault="006E73AE" w:rsidP="006E73AE">
            <w:pPr>
              <w:pStyle w:val="afffffff6"/>
            </w:pPr>
            <w:r w:rsidRPr="006E73AE">
              <w:t>Котельные «Южная часть» 20и 5 МВт</w:t>
            </w:r>
          </w:p>
        </w:tc>
        <w:tc>
          <w:tcPr>
            <w:tcW w:w="1460" w:type="dxa"/>
            <w:shd w:val="clear" w:color="auto" w:fill="auto"/>
            <w:noWrap/>
            <w:vAlign w:val="center"/>
            <w:hideMark/>
          </w:tcPr>
          <w:p w:rsidR="006E73AE" w:rsidRPr="006E73AE" w:rsidRDefault="006E73AE" w:rsidP="006E73AE">
            <w:pPr>
              <w:pStyle w:val="afffffff6"/>
            </w:pPr>
            <w:r w:rsidRPr="006E73AE">
              <w:t>274,1</w:t>
            </w:r>
          </w:p>
        </w:tc>
        <w:tc>
          <w:tcPr>
            <w:tcW w:w="1754" w:type="dxa"/>
            <w:shd w:val="clear" w:color="auto" w:fill="auto"/>
            <w:noWrap/>
            <w:vAlign w:val="center"/>
            <w:hideMark/>
          </w:tcPr>
          <w:p w:rsidR="006E73AE" w:rsidRPr="006E73AE" w:rsidRDefault="006E73AE" w:rsidP="006E73AE">
            <w:pPr>
              <w:pStyle w:val="afffffff6"/>
            </w:pPr>
            <w:r w:rsidRPr="006E73AE">
              <w:t>1722,8</w:t>
            </w:r>
          </w:p>
        </w:tc>
        <w:tc>
          <w:tcPr>
            <w:tcW w:w="1606" w:type="dxa"/>
            <w:shd w:val="clear" w:color="auto" w:fill="auto"/>
            <w:noWrap/>
            <w:vAlign w:val="center"/>
            <w:hideMark/>
          </w:tcPr>
          <w:p w:rsidR="006E73AE" w:rsidRPr="006E73AE" w:rsidRDefault="006E73AE" w:rsidP="006E73AE">
            <w:pPr>
              <w:pStyle w:val="afffffff6"/>
            </w:pPr>
            <w:r w:rsidRPr="006E73AE">
              <w:t>15,16</w:t>
            </w:r>
          </w:p>
        </w:tc>
        <w:tc>
          <w:tcPr>
            <w:tcW w:w="1697" w:type="dxa"/>
            <w:shd w:val="clear" w:color="auto" w:fill="auto"/>
            <w:noWrap/>
            <w:vAlign w:val="center"/>
            <w:hideMark/>
          </w:tcPr>
          <w:p w:rsidR="006E73AE" w:rsidRPr="006E73AE" w:rsidRDefault="006E73AE" w:rsidP="006E73AE">
            <w:pPr>
              <w:pStyle w:val="afffffff6"/>
            </w:pPr>
            <w:r w:rsidRPr="006E73AE">
              <w:t>113,6</w:t>
            </w:r>
          </w:p>
        </w:tc>
      </w:tr>
      <w:tr w:rsidR="006E73AE" w:rsidRPr="006E73AE" w:rsidTr="006E73AE">
        <w:trPr>
          <w:trHeight w:val="165"/>
        </w:trPr>
        <w:tc>
          <w:tcPr>
            <w:tcW w:w="1216" w:type="dxa"/>
            <w:shd w:val="clear" w:color="auto" w:fill="auto"/>
            <w:vAlign w:val="center"/>
            <w:hideMark/>
          </w:tcPr>
          <w:p w:rsidR="006E73AE" w:rsidRPr="006E73AE" w:rsidRDefault="006E73AE" w:rsidP="006E73AE">
            <w:pPr>
              <w:pStyle w:val="afffffff6"/>
            </w:pPr>
            <w:r w:rsidRPr="006E73AE">
              <w:t>4</w:t>
            </w:r>
          </w:p>
        </w:tc>
        <w:tc>
          <w:tcPr>
            <w:tcW w:w="2578" w:type="dxa"/>
            <w:shd w:val="clear" w:color="auto" w:fill="auto"/>
            <w:vAlign w:val="center"/>
            <w:hideMark/>
          </w:tcPr>
          <w:p w:rsidR="006E73AE" w:rsidRPr="006E73AE" w:rsidRDefault="006E73AE" w:rsidP="006E73AE">
            <w:pPr>
              <w:pStyle w:val="afffffff6"/>
            </w:pPr>
            <w:r w:rsidRPr="006E73AE">
              <w:t xml:space="preserve">Котельная п. </w:t>
            </w:r>
            <w:proofErr w:type="gramStart"/>
            <w:r w:rsidRPr="006E73AE">
              <w:t>Вьюжный</w:t>
            </w:r>
            <w:proofErr w:type="gramEnd"/>
          </w:p>
        </w:tc>
        <w:tc>
          <w:tcPr>
            <w:tcW w:w="1460" w:type="dxa"/>
            <w:shd w:val="clear" w:color="auto" w:fill="auto"/>
            <w:noWrap/>
            <w:vAlign w:val="center"/>
            <w:hideMark/>
          </w:tcPr>
          <w:p w:rsidR="006E73AE" w:rsidRPr="006E73AE" w:rsidRDefault="006E73AE" w:rsidP="006E73AE">
            <w:pPr>
              <w:pStyle w:val="afffffff6"/>
            </w:pPr>
            <w:r w:rsidRPr="006E73AE">
              <w:t>8,7</w:t>
            </w:r>
          </w:p>
        </w:tc>
        <w:tc>
          <w:tcPr>
            <w:tcW w:w="1754" w:type="dxa"/>
            <w:shd w:val="clear" w:color="auto" w:fill="auto"/>
            <w:noWrap/>
            <w:vAlign w:val="center"/>
            <w:hideMark/>
          </w:tcPr>
          <w:p w:rsidR="006E73AE" w:rsidRPr="006E73AE" w:rsidRDefault="006E73AE" w:rsidP="006E73AE">
            <w:pPr>
              <w:pStyle w:val="afffffff6"/>
            </w:pPr>
            <w:r w:rsidRPr="006E73AE">
              <w:t>112,0</w:t>
            </w:r>
          </w:p>
        </w:tc>
        <w:tc>
          <w:tcPr>
            <w:tcW w:w="1606" w:type="dxa"/>
            <w:shd w:val="clear" w:color="auto" w:fill="auto"/>
            <w:noWrap/>
            <w:vAlign w:val="center"/>
            <w:hideMark/>
          </w:tcPr>
          <w:p w:rsidR="006E73AE" w:rsidRPr="006E73AE" w:rsidRDefault="006E73AE" w:rsidP="006E73AE">
            <w:pPr>
              <w:pStyle w:val="afffffff6"/>
            </w:pPr>
            <w:r w:rsidRPr="006E73AE">
              <w:t>0,706</w:t>
            </w:r>
          </w:p>
        </w:tc>
        <w:tc>
          <w:tcPr>
            <w:tcW w:w="1697" w:type="dxa"/>
            <w:shd w:val="clear" w:color="auto" w:fill="auto"/>
            <w:noWrap/>
            <w:vAlign w:val="center"/>
            <w:hideMark/>
          </w:tcPr>
          <w:p w:rsidR="006E73AE" w:rsidRPr="006E73AE" w:rsidRDefault="006E73AE" w:rsidP="006E73AE">
            <w:pPr>
              <w:pStyle w:val="afffffff6"/>
            </w:pPr>
            <w:r w:rsidRPr="006E73AE">
              <w:t>158,7</w:t>
            </w:r>
          </w:p>
        </w:tc>
      </w:tr>
    </w:tbl>
    <w:p w:rsidR="00BB0166" w:rsidRDefault="00BB0166" w:rsidP="00BB0166">
      <w:pPr>
        <w:keepNext/>
      </w:pPr>
    </w:p>
    <w:p w:rsidR="00526258" w:rsidRPr="00365AF7" w:rsidRDefault="00526258" w:rsidP="00BF4084">
      <w:pPr>
        <w:pStyle w:val="Afff7"/>
      </w:pPr>
      <w:r w:rsidRPr="00365AF7">
        <w:t xml:space="preserve">В соответствии со сложившейся практикой анализа систем </w:t>
      </w:r>
      <w:r w:rsidR="006E73AE" w:rsidRPr="00365AF7">
        <w:t>централизованного</w:t>
      </w:r>
      <w:r w:rsidRPr="00365AF7">
        <w:t xml:space="preserve"> теплоснабж</w:t>
      </w:r>
      <w:r w:rsidRPr="00365AF7">
        <w:t>е</w:t>
      </w:r>
      <w:r w:rsidRPr="00365AF7">
        <w:t>ния выделяют 2 зоны:</w:t>
      </w:r>
    </w:p>
    <w:p w:rsidR="00526258" w:rsidRPr="006E73AE" w:rsidRDefault="00526258" w:rsidP="006E73AE">
      <w:pPr>
        <w:pStyle w:val="a0"/>
        <w:rPr>
          <w:rStyle w:val="FontStyle124"/>
          <w:rFonts w:ascii="Times New Roman" w:hAnsi="Times New Roman" w:cs="Times New Roman"/>
          <w:sz w:val="24"/>
          <w:szCs w:val="24"/>
        </w:rPr>
      </w:pPr>
      <w:r w:rsidRPr="006E73AE">
        <w:rPr>
          <w:rStyle w:val="FontStyle124"/>
          <w:rFonts w:ascii="Times New Roman" w:hAnsi="Times New Roman" w:cs="Times New Roman"/>
          <w:sz w:val="24"/>
          <w:szCs w:val="24"/>
        </w:rPr>
        <w:t>зона высокой эффективности централизованного теплоснабжения опреде</w:t>
      </w:r>
      <w:r w:rsidRPr="006E73AE">
        <w:rPr>
          <w:rStyle w:val="FontStyle124"/>
          <w:rFonts w:ascii="Times New Roman" w:hAnsi="Times New Roman" w:cs="Times New Roman"/>
          <w:sz w:val="24"/>
          <w:szCs w:val="24"/>
        </w:rPr>
        <w:softHyphen/>
        <w:t>ляется показ</w:t>
      </w:r>
      <w:r w:rsidRPr="006E73AE">
        <w:rPr>
          <w:rStyle w:val="FontStyle124"/>
          <w:rFonts w:ascii="Times New Roman" w:hAnsi="Times New Roman" w:cs="Times New Roman"/>
          <w:sz w:val="24"/>
          <w:szCs w:val="24"/>
        </w:rPr>
        <w:t>а</w:t>
      </w:r>
      <w:r w:rsidRPr="006E73AE">
        <w:rPr>
          <w:rStyle w:val="FontStyle124"/>
          <w:rFonts w:ascii="Times New Roman" w:hAnsi="Times New Roman" w:cs="Times New Roman"/>
          <w:sz w:val="24"/>
          <w:szCs w:val="24"/>
        </w:rPr>
        <w:t>телем удельной материальной характеристики плотности тепловой на</w:t>
      </w:r>
      <w:r w:rsidRPr="006E73AE">
        <w:rPr>
          <w:rStyle w:val="FontStyle124"/>
          <w:rFonts w:ascii="Times New Roman" w:hAnsi="Times New Roman" w:cs="Times New Roman"/>
          <w:sz w:val="24"/>
          <w:szCs w:val="24"/>
        </w:rPr>
        <w:softHyphen/>
        <w:t>грузки ниже 100 м</w:t>
      </w:r>
      <w:proofErr w:type="gramStart"/>
      <w:r w:rsidRPr="006E73AE">
        <w:rPr>
          <w:rStyle w:val="FontStyle124"/>
          <w:rFonts w:ascii="Times New Roman" w:hAnsi="Times New Roman" w:cs="Times New Roman"/>
          <w:sz w:val="24"/>
          <w:szCs w:val="24"/>
        </w:rPr>
        <w:t>2</w:t>
      </w:r>
      <w:proofErr w:type="gramEnd"/>
      <w:r w:rsidRPr="006E73AE">
        <w:rPr>
          <w:rStyle w:val="FontStyle124"/>
          <w:rFonts w:ascii="Times New Roman" w:hAnsi="Times New Roman" w:cs="Times New Roman"/>
          <w:sz w:val="24"/>
          <w:szCs w:val="24"/>
        </w:rPr>
        <w:t xml:space="preserve">/Гкал/ч; </w:t>
      </w:r>
    </w:p>
    <w:p w:rsidR="00526258" w:rsidRPr="006E73AE" w:rsidRDefault="00526258" w:rsidP="006E73AE">
      <w:pPr>
        <w:pStyle w:val="a0"/>
        <w:rPr>
          <w:rStyle w:val="FontStyle124"/>
          <w:rFonts w:ascii="Times New Roman" w:hAnsi="Times New Roman" w:cs="Times New Roman"/>
          <w:sz w:val="24"/>
          <w:szCs w:val="24"/>
        </w:rPr>
      </w:pPr>
      <w:r w:rsidRPr="006E73AE">
        <w:rPr>
          <w:rStyle w:val="FontStyle124"/>
          <w:rFonts w:ascii="Times New Roman" w:hAnsi="Times New Roman" w:cs="Times New Roman"/>
          <w:sz w:val="24"/>
          <w:szCs w:val="24"/>
        </w:rPr>
        <w:lastRenderedPageBreak/>
        <w:t>зона предельной эффективности централизованного теплоснабжения оп</w:t>
      </w:r>
      <w:r w:rsidRPr="006E73AE">
        <w:rPr>
          <w:rStyle w:val="FontStyle124"/>
          <w:rFonts w:ascii="Times New Roman" w:hAnsi="Times New Roman" w:cs="Times New Roman"/>
          <w:sz w:val="24"/>
          <w:szCs w:val="24"/>
        </w:rPr>
        <w:softHyphen/>
        <w:t>ределяется п</w:t>
      </w:r>
      <w:r w:rsidRPr="006E73AE">
        <w:rPr>
          <w:rStyle w:val="FontStyle124"/>
          <w:rFonts w:ascii="Times New Roman" w:hAnsi="Times New Roman" w:cs="Times New Roman"/>
          <w:sz w:val="24"/>
          <w:szCs w:val="24"/>
        </w:rPr>
        <w:t>о</w:t>
      </w:r>
      <w:r w:rsidRPr="006E73AE">
        <w:rPr>
          <w:rStyle w:val="FontStyle124"/>
          <w:rFonts w:ascii="Times New Roman" w:hAnsi="Times New Roman" w:cs="Times New Roman"/>
          <w:sz w:val="24"/>
          <w:szCs w:val="24"/>
        </w:rPr>
        <w:t>казателем удельной материальной характеристики плотности тепло</w:t>
      </w:r>
      <w:r w:rsidRPr="006E73AE">
        <w:rPr>
          <w:rStyle w:val="FontStyle124"/>
          <w:rFonts w:ascii="Times New Roman" w:hAnsi="Times New Roman" w:cs="Times New Roman"/>
          <w:sz w:val="24"/>
          <w:szCs w:val="24"/>
        </w:rPr>
        <w:softHyphen/>
        <w:t>вой нагрузки ниже 200 м</w:t>
      </w:r>
      <w:proofErr w:type="gramStart"/>
      <w:r w:rsidRPr="006E73AE">
        <w:rPr>
          <w:rStyle w:val="FontStyle124"/>
          <w:rFonts w:ascii="Times New Roman" w:hAnsi="Times New Roman" w:cs="Times New Roman"/>
          <w:sz w:val="24"/>
          <w:szCs w:val="24"/>
        </w:rPr>
        <w:t>2</w:t>
      </w:r>
      <w:proofErr w:type="gramEnd"/>
      <w:r w:rsidRPr="006E73AE">
        <w:rPr>
          <w:rStyle w:val="FontStyle124"/>
          <w:rFonts w:ascii="Times New Roman" w:hAnsi="Times New Roman" w:cs="Times New Roman"/>
          <w:sz w:val="24"/>
          <w:szCs w:val="24"/>
        </w:rPr>
        <w:t>/Гкал/ч.</w:t>
      </w:r>
    </w:p>
    <w:p w:rsidR="00526258" w:rsidRPr="00365AF7" w:rsidRDefault="00526258" w:rsidP="00BF4084">
      <w:pPr>
        <w:pStyle w:val="Afff7"/>
      </w:pPr>
      <w:r w:rsidRPr="00365AF7">
        <w:t xml:space="preserve">Как видно из </w:t>
      </w:r>
      <w:r>
        <w:t>таблицы</w:t>
      </w:r>
      <w:r w:rsidRPr="00365AF7">
        <w:t xml:space="preserve">, самая высокая </w:t>
      </w:r>
      <w:r>
        <w:t xml:space="preserve">удельная </w:t>
      </w:r>
      <w:r w:rsidRPr="00365AF7">
        <w:t xml:space="preserve">материальная характеристика сети у систем теплоснабжения </w:t>
      </w:r>
      <w:r w:rsidR="006E73AE">
        <w:t xml:space="preserve">п. </w:t>
      </w:r>
      <w:proofErr w:type="gramStart"/>
      <w:r w:rsidR="006E73AE">
        <w:t>Вьюжный</w:t>
      </w:r>
      <w:proofErr w:type="gramEnd"/>
      <w:r w:rsidR="006E73AE">
        <w:t xml:space="preserve"> (158,7)</w:t>
      </w:r>
      <w:r w:rsidRPr="00526258">
        <w:t xml:space="preserve"> </w:t>
      </w:r>
      <w:r w:rsidRPr="00365AF7">
        <w:t>что свидетельствует о высоких затратах тепловой энергии на транспортировку.</w:t>
      </w:r>
    </w:p>
    <w:p w:rsidR="000F1CAE" w:rsidRPr="00835ADE" w:rsidRDefault="003E2E06" w:rsidP="00BF4084">
      <w:pPr>
        <w:pStyle w:val="Afff7"/>
      </w:pPr>
      <w:r w:rsidRPr="00835ADE">
        <w:t>Т</w:t>
      </w:r>
      <w:r w:rsidR="004F107F" w:rsidRPr="00835ADE">
        <w:t xml:space="preserve">рубопровод при нагревании </w:t>
      </w:r>
      <w:r w:rsidRPr="00835ADE">
        <w:t xml:space="preserve">подвергается </w:t>
      </w:r>
      <w:r w:rsidR="004F107F" w:rsidRPr="00835ADE">
        <w:t>удлин</w:t>
      </w:r>
      <w:r w:rsidRPr="00835ADE">
        <w:t>ению</w:t>
      </w:r>
      <w:r w:rsidR="004F107F" w:rsidRPr="00835ADE">
        <w:t xml:space="preserve">. </w:t>
      </w:r>
      <w:r w:rsidR="000F1CAE" w:rsidRPr="00835ADE">
        <w:t>Для защиты трубопровода от разр</w:t>
      </w:r>
      <w:r w:rsidR="000F1CAE" w:rsidRPr="00835ADE">
        <w:t>у</w:t>
      </w:r>
      <w:r w:rsidR="000F1CAE" w:rsidRPr="00835ADE">
        <w:t>шительных сил, возникающих при изменении температуры, его проектируют и конструктивно в</w:t>
      </w:r>
      <w:r w:rsidR="000F1CAE" w:rsidRPr="00835ADE">
        <w:t>ы</w:t>
      </w:r>
      <w:r w:rsidR="000F1CAE" w:rsidRPr="00835ADE">
        <w:t>полняют так, чтобы он имел возможность удлиняться при нагревании и укорачиваться при охл</w:t>
      </w:r>
      <w:r w:rsidR="000F1CAE" w:rsidRPr="00835ADE">
        <w:t>а</w:t>
      </w:r>
      <w:r w:rsidR="000F1CAE" w:rsidRPr="00835ADE">
        <w:t>ждении. Способность трубопровода к деформации под действием тепловых удлинений в пределах допускаемых напряжений в металле труб называется</w:t>
      </w:r>
      <w:r w:rsidR="000F1CAE" w:rsidRPr="00835ADE">
        <w:rPr>
          <w:rStyle w:val="apple-converted-space"/>
        </w:rPr>
        <w:t> </w:t>
      </w:r>
      <w:r w:rsidR="000F1CAE" w:rsidRPr="00835ADE">
        <w:t>компенсацией тепловых удлинений.</w:t>
      </w:r>
      <w:r w:rsidR="000F1CAE" w:rsidRPr="00835ADE">
        <w:rPr>
          <w:rStyle w:val="apple-converted-space"/>
        </w:rPr>
        <w:t> </w:t>
      </w:r>
      <w:r w:rsidR="000F1CAE" w:rsidRPr="00835ADE">
        <w:t xml:space="preserve"> </w:t>
      </w:r>
      <w:r w:rsidR="004F107F" w:rsidRPr="00835ADE">
        <w:t>Ко</w:t>
      </w:r>
      <w:r w:rsidR="004F107F" w:rsidRPr="00835ADE">
        <w:t>м</w:t>
      </w:r>
      <w:r w:rsidR="004F107F" w:rsidRPr="00835ADE">
        <w:t>пенсатор — устройство, позволяющее воспринимать и компенсировать перемещения, температу</w:t>
      </w:r>
      <w:r w:rsidR="004F107F" w:rsidRPr="00835ADE">
        <w:t>р</w:t>
      </w:r>
      <w:r w:rsidR="004F107F" w:rsidRPr="00835ADE">
        <w:t xml:space="preserve">ные деформации, вибрации, смещения. </w:t>
      </w:r>
      <w:r w:rsidR="000F1CAE" w:rsidRPr="00835ADE">
        <w:t>Если трубопровод способен компенсировать тепловые удлинения за счет своей геометрической формы и упругих свойств металла,</w:t>
      </w:r>
      <w:r w:rsidR="000F1CAE" w:rsidRPr="00835ADE">
        <w:rPr>
          <w:rStyle w:val="apple-converted-space"/>
        </w:rPr>
        <w:t> </w:t>
      </w:r>
      <w:r w:rsidR="000F1CAE" w:rsidRPr="00835ADE">
        <w:t>без специальных устро</w:t>
      </w:r>
      <w:r w:rsidR="000F1CAE" w:rsidRPr="00085270">
        <w:t>йств, встраиваемых в трубопровод, то такая его способность называется</w:t>
      </w:r>
      <w:r w:rsidR="000F1CAE" w:rsidRPr="00085270">
        <w:rPr>
          <w:rStyle w:val="apple-converted-space"/>
        </w:rPr>
        <w:t> </w:t>
      </w:r>
      <w:proofErr w:type="spellStart"/>
      <w:r w:rsidR="000F1CAE" w:rsidRPr="00085270">
        <w:t>самокомпенсацией</w:t>
      </w:r>
      <w:proofErr w:type="spellEnd"/>
      <w:r w:rsidR="000F1CAE" w:rsidRPr="00085270">
        <w:t xml:space="preserve">. На территории </w:t>
      </w:r>
      <w:r w:rsidR="00ED7C02">
        <w:t>Волчанского</w:t>
      </w:r>
      <w:r w:rsidR="000238EB" w:rsidRPr="00085270">
        <w:t xml:space="preserve"> городского округа</w:t>
      </w:r>
      <w:r w:rsidR="000F1CAE" w:rsidRPr="00085270">
        <w:t xml:space="preserve"> преобладает использование П-образных компенс</w:t>
      </w:r>
      <w:r w:rsidR="000F1CAE" w:rsidRPr="00085270">
        <w:t>а</w:t>
      </w:r>
      <w:r w:rsidR="000F1CAE" w:rsidRPr="00085270">
        <w:t>торов</w:t>
      </w:r>
      <w:r w:rsidR="002F333A" w:rsidRPr="00085270">
        <w:t xml:space="preserve">, </w:t>
      </w:r>
      <w:proofErr w:type="spellStart"/>
      <w:r w:rsidR="002F333A" w:rsidRPr="00085270">
        <w:t>самокомпенсации</w:t>
      </w:r>
      <w:proofErr w:type="spellEnd"/>
      <w:r w:rsidR="000F1CAE" w:rsidRPr="00085270">
        <w:t>.</w:t>
      </w:r>
      <w:r w:rsidR="00F60ABF" w:rsidRPr="00085270">
        <w:t xml:space="preserve"> Также для </w:t>
      </w:r>
      <w:r w:rsidRPr="00085270">
        <w:t>компенсации тепловых удли</w:t>
      </w:r>
      <w:r w:rsidR="00F60ABF" w:rsidRPr="00085270">
        <w:t>нений трубопровода использую</w:t>
      </w:r>
      <w:r w:rsidR="00F60ABF" w:rsidRPr="00085270">
        <w:t>т</w:t>
      </w:r>
      <w:r w:rsidR="00F60ABF" w:rsidRPr="00085270">
        <w:t xml:space="preserve">ся </w:t>
      </w:r>
      <w:r w:rsidR="002F333A" w:rsidRPr="00085270">
        <w:t>линзовые и сальниковые</w:t>
      </w:r>
      <w:r w:rsidR="00F60ABF" w:rsidRPr="00085270">
        <w:t xml:space="preserve"> компенсаторы.</w:t>
      </w:r>
      <w:r w:rsidR="00F60ABF" w:rsidRPr="00835ADE">
        <w:t xml:space="preserve"> </w:t>
      </w:r>
    </w:p>
    <w:p w:rsidR="00106E7C" w:rsidRPr="00835ADE" w:rsidRDefault="000F0E82" w:rsidP="00F75A02">
      <w:pPr>
        <w:pStyle w:val="36"/>
        <w:numPr>
          <w:ilvl w:val="2"/>
          <w:numId w:val="11"/>
        </w:numPr>
        <w:tabs>
          <w:tab w:val="left" w:pos="1276"/>
        </w:tabs>
        <w:spacing w:before="360"/>
        <w:ind w:left="0" w:firstLine="567"/>
      </w:pPr>
      <w:r w:rsidRPr="00835ADE">
        <w:t>Т</w:t>
      </w:r>
      <w:r w:rsidR="00106E7C" w:rsidRPr="00835ADE">
        <w:t>ип и количеств</w:t>
      </w:r>
      <w:r w:rsidR="00707E9A" w:rsidRPr="00835ADE">
        <w:t>о</w:t>
      </w:r>
      <w:r w:rsidR="00106E7C" w:rsidRPr="00835ADE">
        <w:t xml:space="preserve"> секционирующей и регулирующей арматуры на тепловых сетях</w:t>
      </w:r>
    </w:p>
    <w:p w:rsidR="006E73AE" w:rsidRDefault="00E25596" w:rsidP="00BF4084">
      <w:pPr>
        <w:pStyle w:val="Afff7"/>
      </w:pPr>
      <w:r w:rsidRPr="003960AA">
        <w:t>Магистральные тепловые сети – транзитные сети</w:t>
      </w:r>
      <w:r w:rsidR="00BB0166" w:rsidRPr="003960AA">
        <w:t>,</w:t>
      </w:r>
      <w:r w:rsidRPr="003960AA">
        <w:t xml:space="preserve"> транспортирующие теплоноситель от и</w:t>
      </w:r>
      <w:r w:rsidRPr="003960AA">
        <w:t>с</w:t>
      </w:r>
      <w:r w:rsidRPr="003960AA">
        <w:t xml:space="preserve">точника тепла к квартальным тепловым сетям. Подробное описание задвижек, установленных на магистральных тепловых сетях от источников тепловой энергии </w:t>
      </w:r>
      <w:r w:rsidR="00ED7C02">
        <w:t>Волчанского</w:t>
      </w:r>
      <w:r w:rsidR="000238EB" w:rsidRPr="003960AA">
        <w:t xml:space="preserve"> городского округа</w:t>
      </w:r>
      <w:r w:rsidR="004C2090" w:rsidRPr="003960AA">
        <w:t>,</w:t>
      </w:r>
      <w:r w:rsidRPr="003960AA">
        <w:t xml:space="preserve"> представлен</w:t>
      </w:r>
      <w:r w:rsidR="004C2090" w:rsidRPr="003960AA">
        <w:t>о</w:t>
      </w:r>
      <w:r w:rsidR="003960AA" w:rsidRPr="003960AA">
        <w:t xml:space="preserve"> в таблиц</w:t>
      </w:r>
      <w:r w:rsidR="00772EBA">
        <w:t>е</w:t>
      </w:r>
      <w:r w:rsidR="00AA302F">
        <w:t xml:space="preserve"> </w:t>
      </w:r>
      <w:r w:rsidR="00B30A7C">
        <w:fldChar w:fldCharType="begin"/>
      </w:r>
      <w:r w:rsidR="00B30A7C">
        <w:instrText xml:space="preserve"> REF _Ref23430360 \h  \* MERGEFORMAT </w:instrText>
      </w:r>
      <w:r w:rsidR="00B30A7C">
        <w:fldChar w:fldCharType="separate"/>
      </w:r>
      <w:r w:rsidR="004A0BBD" w:rsidRPr="004A0BBD">
        <w:rPr>
          <w:vanish/>
        </w:rPr>
        <w:t xml:space="preserve">Таблица </w:t>
      </w:r>
      <w:r w:rsidR="004A0BBD">
        <w:rPr>
          <w:noProof/>
        </w:rPr>
        <w:t>13</w:t>
      </w:r>
      <w:r w:rsidR="00B30A7C">
        <w:fldChar w:fldCharType="end"/>
      </w:r>
      <w:r w:rsidRPr="003960AA">
        <w:t>.</w:t>
      </w:r>
    </w:p>
    <w:p w:rsidR="006E73AE" w:rsidRDefault="006E73AE" w:rsidP="006E73AE">
      <w:pPr>
        <w:pStyle w:val="afff9"/>
      </w:pPr>
      <w:bookmarkStart w:id="203" w:name="_Ref23430360"/>
      <w:r>
        <w:t xml:space="preserve">Таблица </w:t>
      </w:r>
      <w:r w:rsidR="002018A4">
        <w:rPr>
          <w:noProof/>
        </w:rPr>
        <w:fldChar w:fldCharType="begin"/>
      </w:r>
      <w:r>
        <w:rPr>
          <w:noProof/>
        </w:rPr>
        <w:instrText xml:space="preserve"> SEQ Таблица \* ARABIC </w:instrText>
      </w:r>
      <w:r w:rsidR="002018A4">
        <w:rPr>
          <w:noProof/>
        </w:rPr>
        <w:fldChar w:fldCharType="separate"/>
      </w:r>
      <w:r w:rsidR="004A0BBD">
        <w:rPr>
          <w:noProof/>
        </w:rPr>
        <w:t>13</w:t>
      </w:r>
      <w:r w:rsidR="002018A4">
        <w:rPr>
          <w:noProof/>
        </w:rPr>
        <w:fldChar w:fldCharType="end"/>
      </w:r>
      <w:bookmarkEnd w:id="203"/>
      <w:r>
        <w:t xml:space="preserve">. </w:t>
      </w:r>
      <w:r w:rsidRPr="006B6C06">
        <w:t xml:space="preserve">Сводная таблица запорной арматуры </w:t>
      </w:r>
    </w:p>
    <w:tbl>
      <w:tblPr>
        <w:tblW w:w="9998" w:type="dxa"/>
        <w:tblLook w:val="04A0" w:firstRow="1" w:lastRow="0" w:firstColumn="1" w:lastColumn="0" w:noHBand="0" w:noVBand="1"/>
      </w:tblPr>
      <w:tblGrid>
        <w:gridCol w:w="424"/>
        <w:gridCol w:w="1421"/>
        <w:gridCol w:w="2017"/>
        <w:gridCol w:w="1598"/>
        <w:gridCol w:w="1180"/>
        <w:gridCol w:w="959"/>
        <w:gridCol w:w="1140"/>
        <w:gridCol w:w="1259"/>
      </w:tblGrid>
      <w:tr w:rsidR="006E73AE" w:rsidRPr="006E73AE" w:rsidTr="006E73AE">
        <w:trPr>
          <w:trHeight w:val="20"/>
          <w:tblHeader/>
        </w:trPr>
        <w:tc>
          <w:tcPr>
            <w:tcW w:w="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jc w:val="center"/>
              <w:rPr>
                <w:b/>
                <w:color w:val="000000"/>
                <w:sz w:val="18"/>
                <w:szCs w:val="18"/>
              </w:rPr>
            </w:pPr>
            <w:r w:rsidRPr="006E73AE">
              <w:rPr>
                <w:b/>
                <w:color w:val="000000"/>
                <w:sz w:val="18"/>
                <w:szCs w:val="18"/>
              </w:rPr>
              <w:t xml:space="preserve">№ </w:t>
            </w:r>
            <w:proofErr w:type="spellStart"/>
            <w:r w:rsidRPr="006E73AE">
              <w:rPr>
                <w:b/>
                <w:color w:val="000000"/>
                <w:sz w:val="18"/>
                <w:szCs w:val="18"/>
              </w:rPr>
              <w:t>пп</w:t>
            </w:r>
            <w:proofErr w:type="spellEnd"/>
          </w:p>
        </w:tc>
        <w:tc>
          <w:tcPr>
            <w:tcW w:w="1416" w:type="dxa"/>
            <w:tcBorders>
              <w:top w:val="single" w:sz="4" w:space="0" w:color="auto"/>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b/>
                <w:color w:val="000000"/>
                <w:sz w:val="18"/>
                <w:szCs w:val="18"/>
              </w:rPr>
            </w:pPr>
            <w:r w:rsidRPr="006E73AE">
              <w:rPr>
                <w:b/>
                <w:color w:val="000000"/>
                <w:sz w:val="18"/>
                <w:szCs w:val="18"/>
              </w:rPr>
              <w:t>Наименование котельной</w:t>
            </w:r>
          </w:p>
        </w:tc>
        <w:tc>
          <w:tcPr>
            <w:tcW w:w="2019" w:type="dxa"/>
            <w:tcBorders>
              <w:top w:val="single" w:sz="4" w:space="0" w:color="auto"/>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b/>
                <w:color w:val="000000"/>
                <w:sz w:val="18"/>
                <w:szCs w:val="18"/>
              </w:rPr>
            </w:pPr>
            <w:r w:rsidRPr="006E73AE">
              <w:rPr>
                <w:b/>
                <w:color w:val="000000"/>
                <w:sz w:val="18"/>
                <w:szCs w:val="18"/>
              </w:rPr>
              <w:t>Наименование арм</w:t>
            </w:r>
            <w:r w:rsidRPr="006E73AE">
              <w:rPr>
                <w:b/>
                <w:color w:val="000000"/>
                <w:sz w:val="18"/>
                <w:szCs w:val="18"/>
              </w:rPr>
              <w:t>а</w:t>
            </w:r>
            <w:r w:rsidRPr="006E73AE">
              <w:rPr>
                <w:b/>
                <w:color w:val="000000"/>
                <w:sz w:val="18"/>
                <w:szCs w:val="18"/>
              </w:rPr>
              <w:t>туры</w:t>
            </w:r>
          </w:p>
        </w:tc>
        <w:tc>
          <w:tcPr>
            <w:tcW w:w="1599" w:type="dxa"/>
            <w:tcBorders>
              <w:top w:val="single" w:sz="4" w:space="0" w:color="auto"/>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b/>
                <w:color w:val="000000"/>
                <w:sz w:val="18"/>
                <w:szCs w:val="18"/>
              </w:rPr>
            </w:pPr>
            <w:r w:rsidRPr="006E73AE">
              <w:rPr>
                <w:b/>
                <w:color w:val="000000"/>
                <w:sz w:val="18"/>
                <w:szCs w:val="18"/>
              </w:rPr>
              <w:t>Тип арматуры</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b/>
                <w:color w:val="000000"/>
                <w:sz w:val="18"/>
                <w:szCs w:val="18"/>
              </w:rPr>
            </w:pPr>
            <w:r w:rsidRPr="006E73AE">
              <w:rPr>
                <w:b/>
                <w:color w:val="000000"/>
                <w:sz w:val="18"/>
                <w:szCs w:val="18"/>
              </w:rPr>
              <w:t>Год уст</w:t>
            </w:r>
            <w:r w:rsidRPr="006E73AE">
              <w:rPr>
                <w:b/>
                <w:color w:val="000000"/>
                <w:sz w:val="18"/>
                <w:szCs w:val="18"/>
              </w:rPr>
              <w:t>а</w:t>
            </w:r>
            <w:r w:rsidRPr="006E73AE">
              <w:rPr>
                <w:b/>
                <w:color w:val="000000"/>
                <w:sz w:val="18"/>
                <w:szCs w:val="18"/>
              </w:rPr>
              <w:t>новки</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b/>
                <w:color w:val="000000"/>
                <w:sz w:val="18"/>
                <w:szCs w:val="18"/>
              </w:rPr>
            </w:pPr>
            <w:r w:rsidRPr="006E73AE">
              <w:rPr>
                <w:b/>
                <w:color w:val="000000"/>
                <w:sz w:val="18"/>
                <w:szCs w:val="18"/>
              </w:rPr>
              <w:t>Кол-во штук</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b/>
                <w:color w:val="000000"/>
                <w:sz w:val="18"/>
                <w:szCs w:val="18"/>
              </w:rPr>
            </w:pPr>
            <w:r w:rsidRPr="006E73AE">
              <w:rPr>
                <w:b/>
                <w:color w:val="000000"/>
                <w:sz w:val="18"/>
                <w:szCs w:val="18"/>
              </w:rPr>
              <w:t>Давление, кгс/кв. см</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b/>
                <w:color w:val="000000"/>
                <w:sz w:val="18"/>
                <w:szCs w:val="18"/>
              </w:rPr>
            </w:pPr>
            <w:r w:rsidRPr="006E73AE">
              <w:rPr>
                <w:b/>
                <w:color w:val="000000"/>
                <w:sz w:val="18"/>
                <w:szCs w:val="18"/>
              </w:rPr>
              <w:t xml:space="preserve">Диаметр, </w:t>
            </w:r>
            <w:proofErr w:type="gramStart"/>
            <w:r w:rsidRPr="006E73AE">
              <w:rPr>
                <w:b/>
                <w:color w:val="000000"/>
                <w:sz w:val="18"/>
                <w:szCs w:val="18"/>
              </w:rPr>
              <w:t>мм</w:t>
            </w:r>
            <w:proofErr w:type="gramEnd"/>
          </w:p>
        </w:tc>
      </w:tr>
      <w:tr w:rsidR="006E73AE" w:rsidRPr="006E73AE" w:rsidTr="006E73AE">
        <w:trPr>
          <w:trHeight w:val="20"/>
        </w:trPr>
        <w:tc>
          <w:tcPr>
            <w:tcW w:w="4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E73AE" w:rsidRPr="006E73AE" w:rsidRDefault="006E73AE" w:rsidP="006E73AE">
            <w:pPr>
              <w:jc w:val="center"/>
              <w:rPr>
                <w:color w:val="000000"/>
              </w:rPr>
            </w:pPr>
            <w:r w:rsidRPr="006E73AE">
              <w:rPr>
                <w:color w:val="000000"/>
                <w:sz w:val="22"/>
                <w:szCs w:val="22"/>
              </w:rPr>
              <w:t>1</w:t>
            </w:r>
          </w:p>
        </w:tc>
        <w:tc>
          <w:tcPr>
            <w:tcW w:w="1416" w:type="dxa"/>
            <w:vMerge w:val="restart"/>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Котельная ВМЗ «Севе</w:t>
            </w:r>
            <w:r w:rsidRPr="006E73AE">
              <w:rPr>
                <w:color w:val="000000"/>
                <w:sz w:val="18"/>
                <w:szCs w:val="18"/>
              </w:rPr>
              <w:t>р</w:t>
            </w:r>
            <w:r w:rsidRPr="006E73AE">
              <w:rPr>
                <w:color w:val="000000"/>
                <w:sz w:val="18"/>
                <w:szCs w:val="18"/>
              </w:rPr>
              <w:t>ная часть»</w:t>
            </w:r>
          </w:p>
        </w:tc>
        <w:tc>
          <w:tcPr>
            <w:tcW w:w="201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газопроводы</w:t>
            </w: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задвижка</w:t>
            </w:r>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1985</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3</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1,6</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400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газопроводы</w:t>
            </w: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задвижка</w:t>
            </w:r>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1985</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400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газопроводы</w:t>
            </w: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задвижка</w:t>
            </w:r>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1985</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7</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1,6</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200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газопроводы</w:t>
            </w: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задвижка</w:t>
            </w:r>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1985</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4</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200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газопроводы</w:t>
            </w: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задвижка</w:t>
            </w:r>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1985</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1,6</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150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газопроводы</w:t>
            </w: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задвижка</w:t>
            </w:r>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1985</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8</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1,6</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100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газопроводы</w:t>
            </w: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задвижка</w:t>
            </w:r>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1985</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18</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1,6</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80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газопроводы</w:t>
            </w: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кран пробковый</w:t>
            </w:r>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1985</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18</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80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тепловые сети</w:t>
            </w: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задвижка</w:t>
            </w:r>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1985</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7</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2,5</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500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тепловые сети</w:t>
            </w: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задвижка</w:t>
            </w:r>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1985</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8</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2,5</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400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тепловые сети</w:t>
            </w: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задвижка</w:t>
            </w:r>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1985</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3</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400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тепловые сети</w:t>
            </w: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задвижка</w:t>
            </w:r>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1985</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9</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2,5</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300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паровые сети</w:t>
            </w: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вентиль</w:t>
            </w:r>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1985</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4</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150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паровые сети</w:t>
            </w: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 xml:space="preserve">кран </w:t>
            </w:r>
            <w:proofErr w:type="spellStart"/>
            <w:r w:rsidRPr="006E73AE">
              <w:rPr>
                <w:color w:val="000000"/>
                <w:sz w:val="18"/>
                <w:szCs w:val="18"/>
              </w:rPr>
              <w:t>шаровый</w:t>
            </w:r>
            <w:proofErr w:type="spellEnd"/>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1985</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4</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100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паровые сети</w:t>
            </w: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задвижка</w:t>
            </w:r>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1985</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3</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1,6</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100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паровые сети</w:t>
            </w: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 xml:space="preserve">кран </w:t>
            </w:r>
            <w:proofErr w:type="spellStart"/>
            <w:r w:rsidRPr="006E73AE">
              <w:rPr>
                <w:color w:val="000000"/>
                <w:sz w:val="18"/>
                <w:szCs w:val="18"/>
              </w:rPr>
              <w:t>шаровый</w:t>
            </w:r>
            <w:proofErr w:type="spellEnd"/>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1985</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4</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50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паровые сети</w:t>
            </w: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вентиль</w:t>
            </w:r>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1985</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3</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2,5</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50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холодная вода</w:t>
            </w: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задвижка</w:t>
            </w:r>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1985</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1,6</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200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холодная вода</w:t>
            </w: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задвижка</w:t>
            </w:r>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1985</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200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холодная вода</w:t>
            </w: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задвижка</w:t>
            </w:r>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1985</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150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холодная вода</w:t>
            </w: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 xml:space="preserve">кран </w:t>
            </w:r>
            <w:proofErr w:type="spellStart"/>
            <w:r w:rsidRPr="006E73AE">
              <w:rPr>
                <w:color w:val="000000"/>
                <w:sz w:val="18"/>
                <w:szCs w:val="18"/>
              </w:rPr>
              <w:t>шаровый</w:t>
            </w:r>
            <w:proofErr w:type="spellEnd"/>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1985</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6</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4</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80</w:t>
            </w:r>
          </w:p>
        </w:tc>
      </w:tr>
      <w:tr w:rsidR="006E73AE" w:rsidRPr="006E73AE" w:rsidTr="006E73AE">
        <w:trPr>
          <w:trHeight w:val="20"/>
        </w:trPr>
        <w:tc>
          <w:tcPr>
            <w:tcW w:w="4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E73AE" w:rsidRPr="006E73AE" w:rsidRDefault="006E73AE" w:rsidP="006E73AE">
            <w:pPr>
              <w:jc w:val="center"/>
              <w:rPr>
                <w:color w:val="000000"/>
              </w:rPr>
            </w:pPr>
            <w:r w:rsidRPr="006E73AE">
              <w:rPr>
                <w:color w:val="000000"/>
                <w:sz w:val="22"/>
                <w:szCs w:val="22"/>
              </w:rPr>
              <w:t>2</w:t>
            </w:r>
          </w:p>
        </w:tc>
        <w:tc>
          <w:tcPr>
            <w:tcW w:w="1416" w:type="dxa"/>
            <w:vMerge w:val="restart"/>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Котельные «Южная часть» 20 и 5 МВт</w:t>
            </w:r>
          </w:p>
        </w:tc>
        <w:tc>
          <w:tcPr>
            <w:tcW w:w="2019" w:type="dxa"/>
            <w:vMerge w:val="restart"/>
            <w:tcBorders>
              <w:top w:val="nil"/>
              <w:left w:val="single" w:sz="4" w:space="0" w:color="auto"/>
              <w:bottom w:val="single" w:sz="4" w:space="0" w:color="000000"/>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Газопровод</w:t>
            </w: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дисковый затвор</w:t>
            </w:r>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2017</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14</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80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vMerge/>
            <w:tcBorders>
              <w:top w:val="nil"/>
              <w:left w:val="single" w:sz="4" w:space="0" w:color="auto"/>
              <w:bottom w:val="single" w:sz="4" w:space="0" w:color="000000"/>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 xml:space="preserve">кран </w:t>
            </w:r>
            <w:proofErr w:type="spellStart"/>
            <w:r w:rsidRPr="006E73AE">
              <w:rPr>
                <w:color w:val="000000"/>
                <w:sz w:val="18"/>
                <w:szCs w:val="18"/>
              </w:rPr>
              <w:t>шаровый</w:t>
            </w:r>
            <w:proofErr w:type="spellEnd"/>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2017</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3</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80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vMerge/>
            <w:tcBorders>
              <w:top w:val="nil"/>
              <w:left w:val="single" w:sz="4" w:space="0" w:color="auto"/>
              <w:bottom w:val="single" w:sz="4" w:space="0" w:color="000000"/>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 xml:space="preserve">дисковый затвор </w:t>
            </w:r>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2017</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12</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50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vMerge/>
            <w:tcBorders>
              <w:top w:val="nil"/>
              <w:left w:val="single" w:sz="4" w:space="0" w:color="auto"/>
              <w:bottom w:val="single" w:sz="4" w:space="0" w:color="000000"/>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 xml:space="preserve">кран </w:t>
            </w:r>
            <w:proofErr w:type="spellStart"/>
            <w:r w:rsidRPr="006E73AE">
              <w:rPr>
                <w:color w:val="000000"/>
                <w:sz w:val="18"/>
                <w:szCs w:val="18"/>
              </w:rPr>
              <w:t>шаровый</w:t>
            </w:r>
            <w:proofErr w:type="spellEnd"/>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2017</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100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vMerge/>
            <w:tcBorders>
              <w:top w:val="nil"/>
              <w:left w:val="single" w:sz="4" w:space="0" w:color="auto"/>
              <w:bottom w:val="single" w:sz="4" w:space="0" w:color="000000"/>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 xml:space="preserve">кран </w:t>
            </w:r>
            <w:proofErr w:type="spellStart"/>
            <w:r w:rsidRPr="006E73AE">
              <w:rPr>
                <w:color w:val="000000"/>
                <w:sz w:val="18"/>
                <w:szCs w:val="18"/>
              </w:rPr>
              <w:t>шаровый</w:t>
            </w:r>
            <w:proofErr w:type="spellEnd"/>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2017</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3</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125</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vMerge w:val="restart"/>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ГВС, котельная</w:t>
            </w: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 xml:space="preserve">кран </w:t>
            </w:r>
            <w:proofErr w:type="spellStart"/>
            <w:r w:rsidRPr="006E73AE">
              <w:rPr>
                <w:color w:val="000000"/>
                <w:sz w:val="18"/>
                <w:szCs w:val="18"/>
              </w:rPr>
              <w:t>шаровый</w:t>
            </w:r>
            <w:proofErr w:type="spellEnd"/>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2017</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10</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40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 xml:space="preserve">дисковый затвор </w:t>
            </w:r>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2017</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8</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65</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 xml:space="preserve">дисковый затвор </w:t>
            </w:r>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2017</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8</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80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дисковый затвор с редуктором</w:t>
            </w:r>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2017</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12</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150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дисковый затвор с редуктором</w:t>
            </w:r>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2017</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38</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200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дисковый затвор с редуктором</w:t>
            </w:r>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2017</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3</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300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vMerge w:val="restart"/>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Тепловые сети</w:t>
            </w: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 xml:space="preserve">30ч 6 </w:t>
            </w:r>
            <w:proofErr w:type="spellStart"/>
            <w:r w:rsidRPr="006E73AE">
              <w:rPr>
                <w:color w:val="000000"/>
                <w:sz w:val="18"/>
                <w:szCs w:val="18"/>
              </w:rPr>
              <w:t>бр</w:t>
            </w:r>
            <w:proofErr w:type="spellEnd"/>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2006-2010</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364</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50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 xml:space="preserve">30ч 6 </w:t>
            </w:r>
            <w:proofErr w:type="spellStart"/>
            <w:r w:rsidRPr="006E73AE">
              <w:rPr>
                <w:color w:val="000000"/>
                <w:sz w:val="18"/>
                <w:szCs w:val="18"/>
              </w:rPr>
              <w:t>бр</w:t>
            </w:r>
            <w:proofErr w:type="spellEnd"/>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2006-2010</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28</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100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 xml:space="preserve">30ч 6 </w:t>
            </w:r>
            <w:proofErr w:type="spellStart"/>
            <w:r w:rsidRPr="006E73AE">
              <w:rPr>
                <w:color w:val="000000"/>
                <w:sz w:val="18"/>
                <w:szCs w:val="18"/>
              </w:rPr>
              <w:t>бр</w:t>
            </w:r>
            <w:proofErr w:type="spellEnd"/>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2006-2010</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10</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150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 xml:space="preserve">30ч 6 </w:t>
            </w:r>
            <w:proofErr w:type="spellStart"/>
            <w:r w:rsidRPr="006E73AE">
              <w:rPr>
                <w:color w:val="000000"/>
                <w:sz w:val="18"/>
                <w:szCs w:val="18"/>
              </w:rPr>
              <w:t>бр</w:t>
            </w:r>
            <w:proofErr w:type="spellEnd"/>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2006-2010</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8</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200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 xml:space="preserve">30ч 6 </w:t>
            </w:r>
            <w:proofErr w:type="spellStart"/>
            <w:r w:rsidRPr="006E73AE">
              <w:rPr>
                <w:color w:val="000000"/>
                <w:sz w:val="18"/>
                <w:szCs w:val="18"/>
              </w:rPr>
              <w:t>бр</w:t>
            </w:r>
            <w:proofErr w:type="spellEnd"/>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2017</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4</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400</w:t>
            </w:r>
          </w:p>
        </w:tc>
      </w:tr>
      <w:tr w:rsidR="006E73AE" w:rsidRPr="006E73AE" w:rsidTr="006E73AE">
        <w:trPr>
          <w:trHeight w:val="20"/>
        </w:trPr>
        <w:tc>
          <w:tcPr>
            <w:tcW w:w="4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E73AE" w:rsidRPr="006E73AE" w:rsidRDefault="006E73AE" w:rsidP="006E73AE">
            <w:pPr>
              <w:jc w:val="center"/>
              <w:rPr>
                <w:color w:val="000000"/>
              </w:rPr>
            </w:pPr>
            <w:r w:rsidRPr="006E73AE">
              <w:rPr>
                <w:color w:val="000000"/>
                <w:sz w:val="22"/>
                <w:szCs w:val="22"/>
              </w:rPr>
              <w:t>3</w:t>
            </w:r>
          </w:p>
        </w:tc>
        <w:tc>
          <w:tcPr>
            <w:tcW w:w="1416" w:type="dxa"/>
            <w:vMerge w:val="restart"/>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 xml:space="preserve">Котельная п. </w:t>
            </w:r>
            <w:proofErr w:type="gramStart"/>
            <w:r w:rsidRPr="006E73AE">
              <w:rPr>
                <w:color w:val="000000"/>
                <w:sz w:val="18"/>
                <w:szCs w:val="18"/>
              </w:rPr>
              <w:t>Вьюжный</w:t>
            </w:r>
            <w:proofErr w:type="gramEnd"/>
          </w:p>
        </w:tc>
        <w:tc>
          <w:tcPr>
            <w:tcW w:w="2019" w:type="dxa"/>
            <w:vMerge w:val="restart"/>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Водопровод</w:t>
            </w: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 xml:space="preserve">30ч 6 </w:t>
            </w:r>
            <w:proofErr w:type="spellStart"/>
            <w:r w:rsidRPr="006E73AE">
              <w:rPr>
                <w:color w:val="000000"/>
                <w:sz w:val="18"/>
                <w:szCs w:val="18"/>
              </w:rPr>
              <w:t>бр</w:t>
            </w:r>
            <w:proofErr w:type="spellEnd"/>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2016</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4</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50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 xml:space="preserve">кран </w:t>
            </w:r>
            <w:proofErr w:type="spellStart"/>
            <w:r w:rsidRPr="006E73AE">
              <w:rPr>
                <w:color w:val="000000"/>
                <w:sz w:val="18"/>
                <w:szCs w:val="18"/>
              </w:rPr>
              <w:t>шаровый</w:t>
            </w:r>
            <w:proofErr w:type="spellEnd"/>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2017</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4</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32</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Газопровод</w:t>
            </w: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 </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 </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ГВС, котельная</w:t>
            </w: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 xml:space="preserve">30ч 6 </w:t>
            </w:r>
            <w:proofErr w:type="spellStart"/>
            <w:r w:rsidRPr="006E73AE">
              <w:rPr>
                <w:color w:val="000000"/>
                <w:sz w:val="18"/>
                <w:szCs w:val="18"/>
              </w:rPr>
              <w:t>бр</w:t>
            </w:r>
            <w:proofErr w:type="spellEnd"/>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2018</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12</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100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ГВС</w:t>
            </w: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 </w:t>
            </w:r>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 </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 </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vMerge w:val="restart"/>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Тепловые сети</w:t>
            </w: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 xml:space="preserve">30ч 6 </w:t>
            </w:r>
            <w:proofErr w:type="spellStart"/>
            <w:r w:rsidRPr="006E73AE">
              <w:rPr>
                <w:color w:val="000000"/>
                <w:sz w:val="18"/>
                <w:szCs w:val="18"/>
              </w:rPr>
              <w:t>бр</w:t>
            </w:r>
            <w:proofErr w:type="spellEnd"/>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2008-2012</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10</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100</w:t>
            </w:r>
          </w:p>
        </w:tc>
      </w:tr>
      <w:tr w:rsidR="006E73AE" w:rsidRPr="006E73AE" w:rsidTr="006E73AE">
        <w:trPr>
          <w:trHeight w:val="20"/>
        </w:trPr>
        <w:tc>
          <w:tcPr>
            <w:tcW w:w="424"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rPr>
            </w:pPr>
          </w:p>
        </w:tc>
        <w:tc>
          <w:tcPr>
            <w:tcW w:w="1416"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2019" w:type="dxa"/>
            <w:vMerge/>
            <w:tcBorders>
              <w:top w:val="nil"/>
              <w:left w:val="single" w:sz="4" w:space="0" w:color="auto"/>
              <w:bottom w:val="single" w:sz="4" w:space="0" w:color="auto"/>
              <w:right w:val="single" w:sz="4" w:space="0" w:color="auto"/>
            </w:tcBorders>
            <w:shd w:val="clear" w:color="auto" w:fill="auto"/>
            <w:vAlign w:val="center"/>
            <w:hideMark/>
          </w:tcPr>
          <w:p w:rsidR="006E73AE" w:rsidRPr="006E73AE" w:rsidRDefault="006E73AE" w:rsidP="006E73AE">
            <w:pPr>
              <w:rPr>
                <w:color w:val="000000"/>
                <w:sz w:val="18"/>
                <w:szCs w:val="18"/>
              </w:rPr>
            </w:pPr>
          </w:p>
        </w:tc>
        <w:tc>
          <w:tcPr>
            <w:tcW w:w="1599"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вентиль</w:t>
            </w:r>
          </w:p>
        </w:tc>
        <w:tc>
          <w:tcPr>
            <w:tcW w:w="118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2004-2006</w:t>
            </w:r>
          </w:p>
        </w:tc>
        <w:tc>
          <w:tcPr>
            <w:tcW w:w="9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36</w:t>
            </w:r>
          </w:p>
        </w:tc>
        <w:tc>
          <w:tcPr>
            <w:tcW w:w="114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w:t>
            </w:r>
          </w:p>
        </w:tc>
        <w:tc>
          <w:tcPr>
            <w:tcW w:w="1260" w:type="dxa"/>
            <w:tcBorders>
              <w:top w:val="nil"/>
              <w:left w:val="nil"/>
              <w:bottom w:val="single" w:sz="4" w:space="0" w:color="auto"/>
              <w:right w:val="single" w:sz="4" w:space="0" w:color="auto"/>
            </w:tcBorders>
            <w:shd w:val="clear" w:color="auto" w:fill="auto"/>
            <w:vAlign w:val="center"/>
            <w:hideMark/>
          </w:tcPr>
          <w:p w:rsidR="006E73AE" w:rsidRPr="006E73AE" w:rsidRDefault="006E73AE" w:rsidP="006E73AE">
            <w:pPr>
              <w:jc w:val="center"/>
              <w:rPr>
                <w:color w:val="000000"/>
                <w:sz w:val="18"/>
                <w:szCs w:val="18"/>
              </w:rPr>
            </w:pPr>
            <w:r w:rsidRPr="006E73AE">
              <w:rPr>
                <w:color w:val="000000"/>
                <w:sz w:val="18"/>
                <w:szCs w:val="18"/>
              </w:rPr>
              <w:t>32</w:t>
            </w:r>
          </w:p>
        </w:tc>
      </w:tr>
    </w:tbl>
    <w:p w:rsidR="00106E7C" w:rsidRPr="00835ADE" w:rsidRDefault="006E73AE" w:rsidP="006E73AE">
      <w:pPr>
        <w:pStyle w:val="Afff7"/>
        <w:spacing w:before="240"/>
      </w:pPr>
      <w:r>
        <w:t>В</w:t>
      </w:r>
      <w:r w:rsidR="000623C6" w:rsidRPr="009F0836">
        <w:t xml:space="preserve"> качестве арматуры в тепловых сетях </w:t>
      </w:r>
      <w:r w:rsidR="000623C6">
        <w:t>городского округа</w:t>
      </w:r>
      <w:r w:rsidR="000623C6" w:rsidRPr="009F0836">
        <w:t xml:space="preserve"> применяются стальные задвижки,</w:t>
      </w:r>
      <w:r w:rsidR="000623C6">
        <w:t xml:space="preserve"> стальные и чугунные вентили, </w:t>
      </w:r>
      <w:r w:rsidR="000623C6" w:rsidRPr="009F0836">
        <w:t>шаровые краны. Регулирующая и секционирующая арматура в те</w:t>
      </w:r>
      <w:r w:rsidR="000623C6" w:rsidRPr="009F0836">
        <w:t>п</w:t>
      </w:r>
      <w:r w:rsidR="000623C6" w:rsidRPr="009F0836">
        <w:t xml:space="preserve">ловых сетях </w:t>
      </w:r>
      <w:r w:rsidR="000623C6">
        <w:t xml:space="preserve">представлена </w:t>
      </w:r>
      <w:r w:rsidR="004C1517">
        <w:t>стальными и</w:t>
      </w:r>
      <w:r w:rsidR="000623C6">
        <w:t xml:space="preserve"> чугунными задвижками</w:t>
      </w:r>
      <w:r w:rsidR="000623C6" w:rsidRPr="009F0836">
        <w:t>.</w:t>
      </w:r>
    </w:p>
    <w:p w:rsidR="000623C6" w:rsidRPr="00712FEE" w:rsidRDefault="000623C6" w:rsidP="00F75A02">
      <w:pPr>
        <w:pStyle w:val="36"/>
        <w:numPr>
          <w:ilvl w:val="2"/>
          <w:numId w:val="11"/>
        </w:numPr>
        <w:ind w:left="0" w:firstLine="567"/>
      </w:pPr>
      <w:bookmarkStart w:id="204" w:name="_Toc381493492"/>
      <w:r>
        <w:t>О</w:t>
      </w:r>
      <w:r w:rsidRPr="00712FEE">
        <w:t>писание типов и строительных особенностей тепловых камер и павильонов</w:t>
      </w:r>
      <w:bookmarkEnd w:id="204"/>
    </w:p>
    <w:p w:rsidR="000623C6" w:rsidRPr="009F0836" w:rsidRDefault="000623C6" w:rsidP="00BF4084">
      <w:pPr>
        <w:pStyle w:val="Afff7"/>
      </w:pPr>
      <w:r w:rsidRPr="009F0836">
        <w:t>Располагаясь под слоем грунта, тепловые камеры обеспечивают качественную работу тепл</w:t>
      </w:r>
      <w:r w:rsidRPr="009F0836">
        <w:t>о</w:t>
      </w:r>
      <w:r w:rsidRPr="009F0836">
        <w:t>трасс. От исправности того участка труб, который располагается в тепловой камере, зависит э</w:t>
      </w:r>
      <w:r w:rsidRPr="009F0836">
        <w:t>ф</w:t>
      </w:r>
      <w:r w:rsidRPr="009F0836">
        <w:t xml:space="preserve">фективность работы всей системы в целом. </w:t>
      </w:r>
    </w:p>
    <w:p w:rsidR="000623C6" w:rsidRPr="009F0836" w:rsidRDefault="000623C6" w:rsidP="00BF4084">
      <w:pPr>
        <w:pStyle w:val="Afff7"/>
      </w:pPr>
      <w:r w:rsidRPr="009F0836">
        <w:t>Существующие тепловые камеры тепловых сетей выполнены по различным проектам ра</w:t>
      </w:r>
      <w:r w:rsidRPr="009F0836">
        <w:t>з</w:t>
      </w:r>
      <w:r w:rsidRPr="009F0836">
        <w:t xml:space="preserve">ных лет. В основном на теплосетях имеются камеры трёх типов: </w:t>
      </w:r>
    </w:p>
    <w:p w:rsidR="000623C6" w:rsidRPr="009F0836" w:rsidRDefault="000623C6" w:rsidP="00EA61E2">
      <w:pPr>
        <w:pStyle w:val="a0"/>
      </w:pPr>
      <w:r w:rsidRPr="009F0836">
        <w:t>из сборных железобетонных элементов по типовым проектам</w:t>
      </w:r>
      <w:r w:rsidR="0006673B">
        <w:t>;</w:t>
      </w:r>
      <w:r w:rsidRPr="009F0836">
        <w:t xml:space="preserve"> </w:t>
      </w:r>
    </w:p>
    <w:p w:rsidR="000623C6" w:rsidRPr="009F0836" w:rsidRDefault="000623C6" w:rsidP="00EA61E2">
      <w:pPr>
        <w:pStyle w:val="a0"/>
      </w:pPr>
      <w:r w:rsidRPr="009F0836">
        <w:t xml:space="preserve">из железобетонных блоков с </w:t>
      </w:r>
      <w:proofErr w:type="spellStart"/>
      <w:r w:rsidR="0006673B">
        <w:t>плито</w:t>
      </w:r>
      <w:r w:rsidRPr="009F0836">
        <w:t>перекрытиями</w:t>
      </w:r>
      <w:proofErr w:type="spellEnd"/>
      <w:r w:rsidRPr="009F0836">
        <w:t xml:space="preserve"> из </w:t>
      </w:r>
      <w:proofErr w:type="gramStart"/>
      <w:r w:rsidRPr="009F0836">
        <w:t>ж/б</w:t>
      </w:r>
      <w:proofErr w:type="gramEnd"/>
      <w:r w:rsidRPr="009F0836">
        <w:t xml:space="preserve"> панелей с отверстиями для л</w:t>
      </w:r>
      <w:r w:rsidRPr="009F0836">
        <w:t>ю</w:t>
      </w:r>
      <w:r w:rsidRPr="009F0836">
        <w:t>ков</w:t>
      </w:r>
      <w:r w:rsidR="0006673B">
        <w:t>;</w:t>
      </w:r>
      <w:r w:rsidRPr="009F0836">
        <w:t xml:space="preserve"> </w:t>
      </w:r>
    </w:p>
    <w:p w:rsidR="0006673B" w:rsidRPr="009F0836" w:rsidRDefault="0006673B" w:rsidP="00BF4084">
      <w:pPr>
        <w:pStyle w:val="Afff7"/>
      </w:pPr>
      <w:r>
        <w:t>Отдельно необходимо отметить, что габаритные размеры некоторых тепловых камер не с</w:t>
      </w:r>
      <w:r>
        <w:t>о</w:t>
      </w:r>
      <w:r>
        <w:t>ответствуют существующим нормативным правилам эксплуатации.</w:t>
      </w:r>
    </w:p>
    <w:p w:rsidR="00106E7C" w:rsidRPr="00835ADE" w:rsidRDefault="00106E7C" w:rsidP="00F75A02">
      <w:pPr>
        <w:pStyle w:val="36"/>
        <w:numPr>
          <w:ilvl w:val="2"/>
          <w:numId w:val="11"/>
        </w:numPr>
        <w:tabs>
          <w:tab w:val="left" w:pos="1276"/>
        </w:tabs>
        <w:spacing w:before="360"/>
        <w:ind w:left="0" w:firstLine="567"/>
      </w:pPr>
      <w:r w:rsidRPr="00835ADE">
        <w:lastRenderedPageBreak/>
        <w:t>Описание графиков регулирования отпуска тепла в тепловые сети с анализом их обоснованности</w:t>
      </w:r>
    </w:p>
    <w:p w:rsidR="00451BA0" w:rsidRPr="00835ADE" w:rsidRDefault="00053547" w:rsidP="00BF4084">
      <w:pPr>
        <w:pStyle w:val="Afff7"/>
      </w:pPr>
      <w:r w:rsidRPr="00835ADE">
        <w:t xml:space="preserve">Температура горячей воды </w:t>
      </w:r>
      <w:proofErr w:type="gramStart"/>
      <w:r w:rsidRPr="00835ADE">
        <w:t>поддерживается на уровне 6</w:t>
      </w:r>
      <w:r w:rsidR="003960AA">
        <w:t>0</w:t>
      </w:r>
      <w:r w:rsidR="00886D17">
        <w:t>-70</w:t>
      </w:r>
      <w:r w:rsidRPr="00835ADE">
        <w:rPr>
          <w:spacing w:val="-3"/>
        </w:rPr>
        <w:t>°С</w:t>
      </w:r>
      <w:r w:rsidR="00F51941" w:rsidRPr="00835ADE">
        <w:rPr>
          <w:spacing w:val="-3"/>
        </w:rPr>
        <w:t>.</w:t>
      </w:r>
      <w:r w:rsidRPr="00835ADE">
        <w:rPr>
          <w:spacing w:val="-3"/>
        </w:rPr>
        <w:t xml:space="preserve"> Температурны</w:t>
      </w:r>
      <w:r w:rsidR="00451BA0" w:rsidRPr="00835ADE">
        <w:rPr>
          <w:spacing w:val="-3"/>
        </w:rPr>
        <w:t>е</w:t>
      </w:r>
      <w:r w:rsidRPr="00835ADE">
        <w:rPr>
          <w:spacing w:val="-3"/>
        </w:rPr>
        <w:t xml:space="preserve"> график</w:t>
      </w:r>
      <w:r w:rsidR="00451BA0" w:rsidRPr="00835ADE">
        <w:rPr>
          <w:spacing w:val="-3"/>
        </w:rPr>
        <w:t>и раб</w:t>
      </w:r>
      <w:r w:rsidR="00451BA0" w:rsidRPr="00835ADE">
        <w:rPr>
          <w:spacing w:val="-3"/>
        </w:rPr>
        <w:t>о</w:t>
      </w:r>
      <w:r w:rsidR="00451BA0" w:rsidRPr="00835ADE">
        <w:rPr>
          <w:spacing w:val="-3"/>
        </w:rPr>
        <w:t>ты источников тепловой энергии представлены</w:t>
      </w:r>
      <w:proofErr w:type="gramEnd"/>
      <w:r w:rsidR="00451BA0" w:rsidRPr="00835ADE">
        <w:rPr>
          <w:spacing w:val="-3"/>
        </w:rPr>
        <w:t xml:space="preserve"> в части 1.2.7 настоящего документа.</w:t>
      </w:r>
    </w:p>
    <w:p w:rsidR="00032C11" w:rsidRPr="00835ADE" w:rsidRDefault="00032C11" w:rsidP="00BF4084">
      <w:pPr>
        <w:pStyle w:val="Afff7"/>
      </w:pPr>
      <w:r w:rsidRPr="00835ADE">
        <w:t>Регулирование отпуска тепловой энергии – качественное, за счет изменения температуры воды в подающем трубопроводе тепловой сети в зависимости от текущей температуры наружного воздуха при постоянном расходе циркулирующей воды.</w:t>
      </w:r>
    </w:p>
    <w:p w:rsidR="007F3215" w:rsidRPr="00835ADE" w:rsidRDefault="007F3215" w:rsidP="00BF4084">
      <w:pPr>
        <w:pStyle w:val="Afff7"/>
      </w:pPr>
      <w:r w:rsidRPr="00835ADE">
        <w:t xml:space="preserve">Гидравлический расчет, произведенный </w:t>
      </w:r>
      <w:r w:rsidR="004C1517">
        <w:t xml:space="preserve">в рамках предыдущей актуализации схемы </w:t>
      </w:r>
      <w:r w:rsidRPr="00835ADE">
        <w:t>в пр</w:t>
      </w:r>
      <w:r w:rsidRPr="00835ADE">
        <w:t>о</w:t>
      </w:r>
      <w:r w:rsidRPr="00835ADE">
        <w:t>грамм</w:t>
      </w:r>
      <w:r w:rsidR="000623C6">
        <w:t>но-расчетном комплексе</w:t>
      </w:r>
      <w:r w:rsidRPr="00835ADE">
        <w:t xml:space="preserve"> </w:t>
      </w:r>
      <w:proofErr w:type="spellStart"/>
      <w:r w:rsidRPr="00835ADE">
        <w:t>Zulu</w:t>
      </w:r>
      <w:proofErr w:type="spellEnd"/>
      <w:r w:rsidRPr="00835ADE">
        <w:t xml:space="preserve"> </w:t>
      </w:r>
      <w:proofErr w:type="spellStart"/>
      <w:r w:rsidRPr="00835ADE">
        <w:t>Thermo</w:t>
      </w:r>
      <w:proofErr w:type="spellEnd"/>
      <w:r w:rsidRPr="00835ADE">
        <w:t>, показал, что температурные графики котельных</w:t>
      </w:r>
      <w:r w:rsidR="004C2090" w:rsidRPr="00835ADE">
        <w:t xml:space="preserve"> в полной мере</w:t>
      </w:r>
      <w:r w:rsidRPr="00835ADE">
        <w:t xml:space="preserve"> обеспечивают качественное теплоснабжение потребителей.</w:t>
      </w:r>
    </w:p>
    <w:p w:rsidR="00106E7C" w:rsidRPr="00835ADE" w:rsidRDefault="00106E7C" w:rsidP="00F75A02">
      <w:pPr>
        <w:pStyle w:val="36"/>
        <w:numPr>
          <w:ilvl w:val="2"/>
          <w:numId w:val="11"/>
        </w:numPr>
        <w:tabs>
          <w:tab w:val="left" w:pos="1276"/>
        </w:tabs>
        <w:ind w:left="0" w:firstLine="567"/>
      </w:pPr>
      <w:r w:rsidRPr="00835ADE">
        <w:t>Фактические температурные режимы отпуска тепла в тепловые сети и их соответствие утвержденным графикам регулирования отпуска те</w:t>
      </w:r>
      <w:r w:rsidRPr="00835ADE">
        <w:t>п</w:t>
      </w:r>
      <w:r w:rsidRPr="00835ADE">
        <w:t>ла в тепловые сети</w:t>
      </w:r>
    </w:p>
    <w:p w:rsidR="00176CCD" w:rsidRDefault="005A4D24" w:rsidP="006B07D6">
      <w:pPr>
        <w:pStyle w:val="Afff7"/>
      </w:pPr>
      <w:r w:rsidRPr="00CB668A">
        <w:t xml:space="preserve">В соответствии с предоставленными </w:t>
      </w:r>
      <w:r w:rsidR="00D6286C">
        <w:t>данными учет</w:t>
      </w:r>
      <w:r w:rsidRPr="00CB668A">
        <w:t xml:space="preserve"> </w:t>
      </w:r>
      <w:r w:rsidR="000A7B06" w:rsidRPr="00CB668A">
        <w:t>фактически</w:t>
      </w:r>
      <w:r w:rsidR="00D6286C">
        <w:t>х</w:t>
      </w:r>
      <w:r w:rsidR="000A7B06" w:rsidRPr="00CB668A">
        <w:t xml:space="preserve"> температурны</w:t>
      </w:r>
      <w:r w:rsidR="00D6286C">
        <w:t>х</w:t>
      </w:r>
      <w:r w:rsidR="000A7B06" w:rsidRPr="00CB668A">
        <w:t xml:space="preserve"> режим</w:t>
      </w:r>
      <w:r w:rsidR="00D6286C">
        <w:t>ов</w:t>
      </w:r>
      <w:r w:rsidR="000A7B06" w:rsidRPr="00CB668A">
        <w:t xml:space="preserve"> отпуска тепловой энергии </w:t>
      </w:r>
      <w:r w:rsidR="006B07D6">
        <w:t>МУП «ВТЭК» производится в автоматическом режиме в полном соо</w:t>
      </w:r>
      <w:r w:rsidR="006B07D6">
        <w:t>т</w:t>
      </w:r>
      <w:r w:rsidR="006B07D6">
        <w:t xml:space="preserve">ветствии с утвержденным температурным графиком. Суточные ведомости значений температур подачи и </w:t>
      </w:r>
      <w:proofErr w:type="spellStart"/>
      <w:r w:rsidR="006B07D6">
        <w:t>обратки</w:t>
      </w:r>
      <w:proofErr w:type="spellEnd"/>
      <w:r w:rsidR="006B07D6">
        <w:t xml:space="preserve"> не ведутся.</w:t>
      </w:r>
    </w:p>
    <w:p w:rsidR="00106E7C" w:rsidRPr="00835ADE" w:rsidRDefault="00106E7C" w:rsidP="00F75A02">
      <w:pPr>
        <w:pStyle w:val="36"/>
        <w:numPr>
          <w:ilvl w:val="2"/>
          <w:numId w:val="11"/>
        </w:numPr>
        <w:tabs>
          <w:tab w:val="left" w:pos="1276"/>
        </w:tabs>
        <w:ind w:left="0" w:firstLine="567"/>
      </w:pPr>
      <w:r w:rsidRPr="00835ADE">
        <w:t>Гидравлические режимы тепловых сетей и пьезометрические граф</w:t>
      </w:r>
      <w:r w:rsidRPr="00835ADE">
        <w:t>и</w:t>
      </w:r>
      <w:r w:rsidRPr="00835ADE">
        <w:t>ки</w:t>
      </w:r>
    </w:p>
    <w:p w:rsidR="00AB0A7A" w:rsidRPr="00835ADE" w:rsidRDefault="006B07D6" w:rsidP="00BF4084">
      <w:pPr>
        <w:pStyle w:val="Afff7"/>
      </w:pPr>
      <w:r>
        <w:t>П</w:t>
      </w:r>
      <w:r w:rsidR="00AB0A7A" w:rsidRPr="00835ADE">
        <w:t>ри разработке электронной модели</w:t>
      </w:r>
      <w:r w:rsidRPr="006B07D6">
        <w:t xml:space="preserve"> </w:t>
      </w:r>
      <w:r>
        <w:t>в рамках предыдущей актуализации схемы теплосна</w:t>
      </w:r>
      <w:r>
        <w:t>б</w:t>
      </w:r>
      <w:r>
        <w:t>жения</w:t>
      </w:r>
      <w:r w:rsidR="00AB0A7A" w:rsidRPr="00835ADE">
        <w:t xml:space="preserve"> </w:t>
      </w:r>
      <w:r>
        <w:t xml:space="preserve">был </w:t>
      </w:r>
      <w:r w:rsidR="00AB0A7A" w:rsidRPr="00835ADE">
        <w:t xml:space="preserve">использован программный расчетный комплекс </w:t>
      </w:r>
      <w:proofErr w:type="spellStart"/>
      <w:r w:rsidR="00AB0A7A" w:rsidRPr="00835ADE">
        <w:t>ZuluThermo</w:t>
      </w:r>
      <w:proofErr w:type="spellEnd"/>
      <w:r w:rsidR="00AB0A7A" w:rsidRPr="00835ADE">
        <w:t xml:space="preserve"> 7.0.</w:t>
      </w:r>
    </w:p>
    <w:p w:rsidR="00AB0A7A" w:rsidRPr="00835ADE" w:rsidRDefault="00AB0A7A" w:rsidP="00BF4084">
      <w:pPr>
        <w:pStyle w:val="Afff7"/>
      </w:pPr>
      <w:r w:rsidRPr="00835ADE">
        <w:t xml:space="preserve">Электронная модель используется в качестве основного инструментария для проведения </w:t>
      </w:r>
      <w:proofErr w:type="spellStart"/>
      <w:r w:rsidRPr="00835ADE">
        <w:t>теплогидравлических</w:t>
      </w:r>
      <w:proofErr w:type="spellEnd"/>
      <w:r w:rsidRPr="00835ADE">
        <w:t xml:space="preserve"> расчетов для различных сценариев развития системы теплоснабжения </w:t>
      </w:r>
      <w:r w:rsidR="00ED7C02">
        <w:t>Во</w:t>
      </w:r>
      <w:r w:rsidR="00ED7C02">
        <w:t>л</w:t>
      </w:r>
      <w:r w:rsidR="00ED7C02">
        <w:t>чанского</w:t>
      </w:r>
      <w:r w:rsidR="000238EB">
        <w:t xml:space="preserve"> городского округа</w:t>
      </w:r>
      <w:r w:rsidRPr="00835ADE">
        <w:t>.</w:t>
      </w:r>
    </w:p>
    <w:p w:rsidR="00AB0A7A" w:rsidRPr="00835ADE" w:rsidRDefault="00AB0A7A" w:rsidP="00BF4084">
      <w:pPr>
        <w:pStyle w:val="Afff7"/>
      </w:pPr>
      <w:r w:rsidRPr="00835ADE">
        <w:t xml:space="preserve">Пакет </w:t>
      </w:r>
      <w:proofErr w:type="spellStart"/>
      <w:r w:rsidRPr="00835ADE">
        <w:t>ZuluThermo</w:t>
      </w:r>
      <w:proofErr w:type="spellEnd"/>
      <w:r w:rsidRPr="00835ADE">
        <w:t xml:space="preserve"> позволяет создать расчетную математическую модель сети, </w:t>
      </w:r>
      <w:r w:rsidR="004C2090" w:rsidRPr="00835ADE">
        <w:t>выполнить паспортизацию сети, на основе созданной модели решать</w:t>
      </w:r>
      <w:r w:rsidRPr="00835ADE">
        <w:t xml:space="preserve"> информационные задачи,</w:t>
      </w:r>
      <w:r w:rsidR="004C2090" w:rsidRPr="00835ADE">
        <w:t xml:space="preserve"> задачи топол</w:t>
      </w:r>
      <w:r w:rsidR="004C2090" w:rsidRPr="00835ADE">
        <w:t>о</w:t>
      </w:r>
      <w:r w:rsidR="004C2090" w:rsidRPr="00835ADE">
        <w:t>гического анализа</w:t>
      </w:r>
      <w:r w:rsidRPr="00835ADE">
        <w:t xml:space="preserve"> и выполнять различные </w:t>
      </w:r>
      <w:proofErr w:type="spellStart"/>
      <w:r w:rsidRPr="00835ADE">
        <w:t>теплогидравлические</w:t>
      </w:r>
      <w:proofErr w:type="spellEnd"/>
      <w:r w:rsidRPr="00835ADE">
        <w:t xml:space="preserve"> расчеты.</w:t>
      </w:r>
    </w:p>
    <w:p w:rsidR="00262067" w:rsidRDefault="006B07D6" w:rsidP="00BF4084">
      <w:pPr>
        <w:pStyle w:val="Afff7"/>
      </w:pPr>
      <w:r>
        <w:t>Анализ г</w:t>
      </w:r>
      <w:r w:rsidR="00262067">
        <w:t>идравлически</w:t>
      </w:r>
      <w:r>
        <w:t>х</w:t>
      </w:r>
      <w:r w:rsidR="00262067">
        <w:t xml:space="preserve"> расчёт</w:t>
      </w:r>
      <w:r>
        <w:t>ов</w:t>
      </w:r>
      <w:r w:rsidR="00262067">
        <w:t xml:space="preserve"> и </w:t>
      </w:r>
      <w:r>
        <w:t>пьезометрических графиков,</w:t>
      </w:r>
      <w:r w:rsidR="00262067">
        <w:t xml:space="preserve"> выполненны</w:t>
      </w:r>
      <w:r>
        <w:t>х</w:t>
      </w:r>
      <w:r w:rsidR="00262067">
        <w:t xml:space="preserve"> на </w:t>
      </w:r>
      <w:r>
        <w:t xml:space="preserve">базе </w:t>
      </w:r>
      <w:proofErr w:type="spellStart"/>
      <w:r w:rsidRPr="00835ADE">
        <w:t>ZuluThermo</w:t>
      </w:r>
      <w:proofErr w:type="spellEnd"/>
      <w:r w:rsidRPr="00835ADE">
        <w:t xml:space="preserve"> 7.0.</w:t>
      </w:r>
      <w:r>
        <w:t>, не выявил проблем в организации качественного централизованного теплосна</w:t>
      </w:r>
      <w:r>
        <w:t>б</w:t>
      </w:r>
      <w:r>
        <w:t>жения: пропускная способность тепловых сетей в полной мере отвечает требованиям существу</w:t>
      </w:r>
      <w:r>
        <w:t>ю</w:t>
      </w:r>
      <w:r>
        <w:t>щего и перспективного расход</w:t>
      </w:r>
      <w:r w:rsidR="00D4532F">
        <w:t>ов</w:t>
      </w:r>
      <w:r>
        <w:t xml:space="preserve"> теплоносителя.</w:t>
      </w:r>
    </w:p>
    <w:p w:rsidR="00106E7C" w:rsidRPr="00835ADE" w:rsidRDefault="006B07D6" w:rsidP="00F75A02">
      <w:pPr>
        <w:pStyle w:val="36"/>
        <w:numPr>
          <w:ilvl w:val="2"/>
          <w:numId w:val="11"/>
        </w:numPr>
        <w:tabs>
          <w:tab w:val="left" w:pos="1276"/>
        </w:tabs>
        <w:spacing w:before="360"/>
        <w:ind w:left="0" w:firstLine="567"/>
      </w:pPr>
      <w:r>
        <w:lastRenderedPageBreak/>
        <w:t>С</w:t>
      </w:r>
      <w:r w:rsidR="00106E7C" w:rsidRPr="00835ADE">
        <w:t>татистик</w:t>
      </w:r>
      <w:r w:rsidR="006C76A8" w:rsidRPr="00835ADE">
        <w:t>а</w:t>
      </w:r>
      <w:r w:rsidR="00106E7C" w:rsidRPr="00835ADE">
        <w:t xml:space="preserve"> отказов тепл</w:t>
      </w:r>
      <w:r w:rsidR="006C76A8" w:rsidRPr="00835ADE">
        <w:t>овых сетей</w:t>
      </w:r>
      <w:r w:rsidR="00212161" w:rsidRPr="00835ADE">
        <w:t xml:space="preserve"> </w:t>
      </w:r>
      <w:r w:rsidR="006C76A8" w:rsidRPr="00835ADE">
        <w:t>(аварий, инцидентов)</w:t>
      </w:r>
    </w:p>
    <w:p w:rsidR="00062106" w:rsidRPr="00062106" w:rsidRDefault="00062106" w:rsidP="00BF4084">
      <w:pPr>
        <w:pStyle w:val="Afff7"/>
      </w:pPr>
      <w:r w:rsidRPr="00062106">
        <w:t xml:space="preserve">Статистика </w:t>
      </w:r>
      <w:r w:rsidR="00706573">
        <w:t>отказов и инцидентов</w:t>
      </w:r>
      <w:r w:rsidRPr="00062106">
        <w:t xml:space="preserve"> на тепловых сетях </w:t>
      </w:r>
      <w:r w:rsidR="00ED7C02">
        <w:t>Волчанского</w:t>
      </w:r>
      <w:r w:rsidRPr="00062106">
        <w:t xml:space="preserve"> городского округа за 2018</w:t>
      </w:r>
      <w:r w:rsidR="00706573">
        <w:t>-2019</w:t>
      </w:r>
      <w:r w:rsidRPr="00062106">
        <w:t xml:space="preserve"> </w:t>
      </w:r>
      <w:r w:rsidR="00706573">
        <w:t>гг.</w:t>
      </w:r>
      <w:r w:rsidRPr="00062106">
        <w:t xml:space="preserve"> представлена в таблице</w:t>
      </w:r>
      <w:r>
        <w:t xml:space="preserve"> </w:t>
      </w:r>
      <w:r w:rsidR="00B30A7C">
        <w:fldChar w:fldCharType="begin"/>
      </w:r>
      <w:r w:rsidR="00B30A7C">
        <w:instrText xml:space="preserve"> REF _Ref4601351 \h  \* MERGEFORMAT </w:instrText>
      </w:r>
      <w:r w:rsidR="00B30A7C">
        <w:fldChar w:fldCharType="separate"/>
      </w:r>
      <w:r w:rsidR="004A0BBD" w:rsidRPr="004A0BBD">
        <w:rPr>
          <w:vanish/>
        </w:rPr>
        <w:t xml:space="preserve">Таблица </w:t>
      </w:r>
      <w:r w:rsidR="004A0BBD">
        <w:rPr>
          <w:noProof/>
        </w:rPr>
        <w:t>14</w:t>
      </w:r>
      <w:r w:rsidR="00B30A7C">
        <w:fldChar w:fldCharType="end"/>
      </w:r>
      <w:r w:rsidRPr="00062106">
        <w:t>.</w:t>
      </w:r>
    </w:p>
    <w:p w:rsidR="00062106" w:rsidRDefault="00062106" w:rsidP="00062106">
      <w:pPr>
        <w:pStyle w:val="afff9"/>
      </w:pPr>
      <w:bookmarkStart w:id="205" w:name="_Ref4601351"/>
      <w:r w:rsidRPr="00062106">
        <w:t xml:space="preserve">Таблица </w:t>
      </w:r>
      <w:r w:rsidR="002018A4">
        <w:rPr>
          <w:noProof/>
        </w:rPr>
        <w:fldChar w:fldCharType="begin"/>
      </w:r>
      <w:r w:rsidR="00345528">
        <w:rPr>
          <w:noProof/>
        </w:rPr>
        <w:instrText xml:space="preserve"> SEQ Таблица \* ARABIC </w:instrText>
      </w:r>
      <w:r w:rsidR="002018A4">
        <w:rPr>
          <w:noProof/>
        </w:rPr>
        <w:fldChar w:fldCharType="separate"/>
      </w:r>
      <w:r w:rsidR="004A0BBD">
        <w:rPr>
          <w:noProof/>
        </w:rPr>
        <w:t>14</w:t>
      </w:r>
      <w:r w:rsidR="002018A4">
        <w:rPr>
          <w:noProof/>
        </w:rPr>
        <w:fldChar w:fldCharType="end"/>
      </w:r>
      <w:bookmarkEnd w:id="205"/>
      <w:r w:rsidRPr="00062106">
        <w:t>. Статистика технологических нарушений на источниках тепловой энергии</w:t>
      </w:r>
    </w:p>
    <w:tbl>
      <w:tblPr>
        <w:tblW w:w="9945" w:type="dxa"/>
        <w:tblLook w:val="04A0" w:firstRow="1" w:lastRow="0" w:firstColumn="1" w:lastColumn="0" w:noHBand="0" w:noVBand="1"/>
      </w:tblPr>
      <w:tblGrid>
        <w:gridCol w:w="1411"/>
        <w:gridCol w:w="1938"/>
        <w:gridCol w:w="2465"/>
        <w:gridCol w:w="1870"/>
        <w:gridCol w:w="2261"/>
      </w:tblGrid>
      <w:tr w:rsidR="00984AE3" w:rsidRPr="00984AE3" w:rsidTr="00984AE3">
        <w:trPr>
          <w:trHeight w:val="416"/>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AE3" w:rsidRPr="00984AE3" w:rsidRDefault="00984AE3" w:rsidP="00984AE3">
            <w:pPr>
              <w:pStyle w:val="afffffff6"/>
            </w:pPr>
            <w:r w:rsidRPr="00984AE3">
              <w:t>Дата и вр</w:t>
            </w:r>
            <w:r w:rsidRPr="00984AE3">
              <w:t>е</w:t>
            </w:r>
            <w:r w:rsidRPr="00984AE3">
              <w:t>мя отказа</w:t>
            </w:r>
          </w:p>
        </w:tc>
        <w:tc>
          <w:tcPr>
            <w:tcW w:w="1938" w:type="dxa"/>
            <w:tcBorders>
              <w:top w:val="single" w:sz="4" w:space="0" w:color="auto"/>
              <w:left w:val="nil"/>
              <w:bottom w:val="single" w:sz="4" w:space="0" w:color="auto"/>
              <w:right w:val="single" w:sz="4" w:space="0" w:color="auto"/>
            </w:tcBorders>
            <w:shd w:val="clear" w:color="auto" w:fill="auto"/>
            <w:vAlign w:val="center"/>
            <w:hideMark/>
          </w:tcPr>
          <w:p w:rsidR="00984AE3" w:rsidRPr="00984AE3" w:rsidRDefault="00984AE3" w:rsidP="00984AE3">
            <w:pPr>
              <w:pStyle w:val="afffffff6"/>
            </w:pPr>
            <w:r w:rsidRPr="00984AE3">
              <w:t>Описание аварии</w:t>
            </w:r>
          </w:p>
        </w:tc>
        <w:tc>
          <w:tcPr>
            <w:tcW w:w="2465" w:type="dxa"/>
            <w:tcBorders>
              <w:top w:val="single" w:sz="4" w:space="0" w:color="auto"/>
              <w:left w:val="nil"/>
              <w:bottom w:val="single" w:sz="4" w:space="0" w:color="auto"/>
              <w:right w:val="single" w:sz="4" w:space="0" w:color="auto"/>
            </w:tcBorders>
            <w:shd w:val="clear" w:color="auto" w:fill="auto"/>
            <w:vAlign w:val="center"/>
            <w:hideMark/>
          </w:tcPr>
          <w:p w:rsidR="00984AE3" w:rsidRPr="00984AE3" w:rsidRDefault="00984AE3" w:rsidP="00984AE3">
            <w:pPr>
              <w:pStyle w:val="afffffff6"/>
            </w:pPr>
            <w:r w:rsidRPr="00984AE3">
              <w:t>Адрес ближайшего объекта</w:t>
            </w:r>
          </w:p>
        </w:tc>
        <w:tc>
          <w:tcPr>
            <w:tcW w:w="1870" w:type="dxa"/>
            <w:tcBorders>
              <w:top w:val="single" w:sz="4" w:space="0" w:color="auto"/>
              <w:left w:val="nil"/>
              <w:bottom w:val="single" w:sz="4" w:space="0" w:color="auto"/>
              <w:right w:val="single" w:sz="4" w:space="0" w:color="auto"/>
            </w:tcBorders>
            <w:shd w:val="clear" w:color="auto" w:fill="auto"/>
            <w:vAlign w:val="center"/>
            <w:hideMark/>
          </w:tcPr>
          <w:p w:rsidR="00984AE3" w:rsidRPr="00984AE3" w:rsidRDefault="00984AE3" w:rsidP="00984AE3">
            <w:pPr>
              <w:pStyle w:val="afffffff6"/>
            </w:pPr>
            <w:r w:rsidRPr="00984AE3">
              <w:t xml:space="preserve">Длительность восстановления, </w:t>
            </w:r>
            <w:proofErr w:type="gramStart"/>
            <w:r w:rsidRPr="00984AE3">
              <w:t>ч</w:t>
            </w:r>
            <w:proofErr w:type="gramEnd"/>
          </w:p>
        </w:tc>
        <w:tc>
          <w:tcPr>
            <w:tcW w:w="2261" w:type="dxa"/>
            <w:tcBorders>
              <w:top w:val="single" w:sz="4" w:space="0" w:color="auto"/>
              <w:left w:val="nil"/>
              <w:bottom w:val="single" w:sz="4" w:space="0" w:color="auto"/>
              <w:right w:val="single" w:sz="4" w:space="0" w:color="auto"/>
            </w:tcBorders>
            <w:shd w:val="clear" w:color="auto" w:fill="auto"/>
            <w:vAlign w:val="center"/>
            <w:hideMark/>
          </w:tcPr>
          <w:p w:rsidR="00984AE3" w:rsidRPr="00984AE3" w:rsidRDefault="00984AE3" w:rsidP="00984AE3">
            <w:pPr>
              <w:pStyle w:val="afffffff6"/>
            </w:pPr>
            <w:r w:rsidRPr="00984AE3">
              <w:t>Краткое описание работ</w:t>
            </w:r>
          </w:p>
        </w:tc>
      </w:tr>
      <w:tr w:rsidR="00984AE3" w:rsidRPr="00984AE3" w:rsidTr="00984AE3">
        <w:trPr>
          <w:trHeight w:val="244"/>
        </w:trPr>
        <w:tc>
          <w:tcPr>
            <w:tcW w:w="9945"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84AE3" w:rsidRPr="00984AE3" w:rsidRDefault="00984AE3" w:rsidP="00984AE3">
            <w:pPr>
              <w:pStyle w:val="afffffff6"/>
            </w:pPr>
            <w:r w:rsidRPr="00984AE3">
              <w:t>2018 год</w:t>
            </w:r>
          </w:p>
        </w:tc>
      </w:tr>
      <w:tr w:rsidR="00984AE3" w:rsidRPr="00984AE3" w:rsidTr="00984AE3">
        <w:trPr>
          <w:trHeight w:val="624"/>
        </w:trPr>
        <w:tc>
          <w:tcPr>
            <w:tcW w:w="1411" w:type="dxa"/>
            <w:tcBorders>
              <w:top w:val="nil"/>
              <w:left w:val="single" w:sz="4" w:space="0" w:color="000000"/>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20.09.2018.</w:t>
            </w:r>
          </w:p>
        </w:tc>
        <w:tc>
          <w:tcPr>
            <w:tcW w:w="1938"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порыв трубопр</w:t>
            </w:r>
            <w:r w:rsidRPr="00984AE3">
              <w:t>о</w:t>
            </w:r>
            <w:r w:rsidRPr="00984AE3">
              <w:t>вода на вводе в дом</w:t>
            </w:r>
          </w:p>
        </w:tc>
        <w:tc>
          <w:tcPr>
            <w:tcW w:w="2465"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Физкультурная 8</w:t>
            </w:r>
          </w:p>
        </w:tc>
        <w:tc>
          <w:tcPr>
            <w:tcW w:w="1870"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2,000</w:t>
            </w:r>
          </w:p>
        </w:tc>
        <w:tc>
          <w:tcPr>
            <w:tcW w:w="2261"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замена трубопровода от запорной армат</w:t>
            </w:r>
            <w:r w:rsidRPr="00984AE3">
              <w:t>у</w:t>
            </w:r>
            <w:r w:rsidRPr="00984AE3">
              <w:t>ры до стены дома</w:t>
            </w:r>
          </w:p>
        </w:tc>
      </w:tr>
      <w:tr w:rsidR="00984AE3" w:rsidRPr="00984AE3" w:rsidTr="00984AE3">
        <w:trPr>
          <w:trHeight w:val="624"/>
        </w:trPr>
        <w:tc>
          <w:tcPr>
            <w:tcW w:w="1411" w:type="dxa"/>
            <w:tcBorders>
              <w:top w:val="nil"/>
              <w:left w:val="single" w:sz="4" w:space="0" w:color="000000"/>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25.09.2018.</w:t>
            </w:r>
          </w:p>
        </w:tc>
        <w:tc>
          <w:tcPr>
            <w:tcW w:w="1938"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порыв трубопр</w:t>
            </w:r>
            <w:r w:rsidRPr="00984AE3">
              <w:t>о</w:t>
            </w:r>
            <w:r w:rsidRPr="00984AE3">
              <w:t>вода на вводе в дом</w:t>
            </w:r>
          </w:p>
        </w:tc>
        <w:tc>
          <w:tcPr>
            <w:tcW w:w="2465"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Октябрьская 72</w:t>
            </w:r>
          </w:p>
        </w:tc>
        <w:tc>
          <w:tcPr>
            <w:tcW w:w="1870"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1,500</w:t>
            </w:r>
          </w:p>
        </w:tc>
        <w:tc>
          <w:tcPr>
            <w:tcW w:w="2261"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замена трубопровода от запорной армат</w:t>
            </w:r>
            <w:r w:rsidRPr="00984AE3">
              <w:t>у</w:t>
            </w:r>
            <w:r w:rsidRPr="00984AE3">
              <w:t>ры до стены дома</w:t>
            </w:r>
          </w:p>
        </w:tc>
      </w:tr>
      <w:tr w:rsidR="00984AE3" w:rsidRPr="00984AE3" w:rsidTr="00984AE3">
        <w:trPr>
          <w:trHeight w:val="416"/>
        </w:trPr>
        <w:tc>
          <w:tcPr>
            <w:tcW w:w="1411" w:type="dxa"/>
            <w:tcBorders>
              <w:top w:val="nil"/>
              <w:left w:val="single" w:sz="4" w:space="0" w:color="000000"/>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07.10.2018.</w:t>
            </w:r>
          </w:p>
        </w:tc>
        <w:tc>
          <w:tcPr>
            <w:tcW w:w="1938"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порыв трубопр</w:t>
            </w:r>
            <w:r w:rsidRPr="00984AE3">
              <w:t>о</w:t>
            </w:r>
            <w:r w:rsidRPr="00984AE3">
              <w:t>вода</w:t>
            </w:r>
          </w:p>
        </w:tc>
        <w:tc>
          <w:tcPr>
            <w:tcW w:w="2465"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Кольцевая 32</w:t>
            </w:r>
          </w:p>
        </w:tc>
        <w:tc>
          <w:tcPr>
            <w:tcW w:w="1870"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2,500</w:t>
            </w:r>
          </w:p>
        </w:tc>
        <w:tc>
          <w:tcPr>
            <w:tcW w:w="2261"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замена участка те</w:t>
            </w:r>
            <w:r w:rsidRPr="00984AE3">
              <w:t>п</w:t>
            </w:r>
            <w:r w:rsidRPr="00984AE3">
              <w:t>лосети 15 метров</w:t>
            </w:r>
          </w:p>
        </w:tc>
      </w:tr>
      <w:tr w:rsidR="00984AE3" w:rsidRPr="00984AE3" w:rsidTr="00984AE3">
        <w:trPr>
          <w:trHeight w:val="416"/>
        </w:trPr>
        <w:tc>
          <w:tcPr>
            <w:tcW w:w="1411" w:type="dxa"/>
            <w:tcBorders>
              <w:top w:val="nil"/>
              <w:left w:val="single" w:sz="4" w:space="0" w:color="000000"/>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11.10.2018.</w:t>
            </w:r>
          </w:p>
        </w:tc>
        <w:tc>
          <w:tcPr>
            <w:tcW w:w="1938"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порыв трубопр</w:t>
            </w:r>
            <w:r w:rsidRPr="00984AE3">
              <w:t>о</w:t>
            </w:r>
            <w:r w:rsidRPr="00984AE3">
              <w:t>вода</w:t>
            </w:r>
          </w:p>
        </w:tc>
        <w:tc>
          <w:tcPr>
            <w:tcW w:w="2465"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Кольцевая 30</w:t>
            </w:r>
          </w:p>
        </w:tc>
        <w:tc>
          <w:tcPr>
            <w:tcW w:w="1870"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2,000</w:t>
            </w:r>
          </w:p>
        </w:tc>
        <w:tc>
          <w:tcPr>
            <w:tcW w:w="2261"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замена участка те</w:t>
            </w:r>
            <w:r w:rsidRPr="00984AE3">
              <w:t>п</w:t>
            </w:r>
            <w:r w:rsidRPr="00984AE3">
              <w:t>лосети 10 метров</w:t>
            </w:r>
          </w:p>
        </w:tc>
      </w:tr>
      <w:tr w:rsidR="00984AE3" w:rsidRPr="00984AE3" w:rsidTr="00984AE3">
        <w:trPr>
          <w:trHeight w:val="624"/>
        </w:trPr>
        <w:tc>
          <w:tcPr>
            <w:tcW w:w="1411" w:type="dxa"/>
            <w:tcBorders>
              <w:top w:val="nil"/>
              <w:left w:val="single" w:sz="4" w:space="0" w:color="000000"/>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08.11.2018.</w:t>
            </w:r>
          </w:p>
        </w:tc>
        <w:tc>
          <w:tcPr>
            <w:tcW w:w="1938"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порыв трубопр</w:t>
            </w:r>
            <w:r w:rsidRPr="00984AE3">
              <w:t>о</w:t>
            </w:r>
            <w:r w:rsidRPr="00984AE3">
              <w:t>вода на вводе в дом</w:t>
            </w:r>
          </w:p>
        </w:tc>
        <w:tc>
          <w:tcPr>
            <w:tcW w:w="2465"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Физкультурная 10</w:t>
            </w:r>
          </w:p>
        </w:tc>
        <w:tc>
          <w:tcPr>
            <w:tcW w:w="1870"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3,000</w:t>
            </w:r>
          </w:p>
        </w:tc>
        <w:tc>
          <w:tcPr>
            <w:tcW w:w="2261"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замена трубопровода от запорной армат</w:t>
            </w:r>
            <w:r w:rsidRPr="00984AE3">
              <w:t>у</w:t>
            </w:r>
            <w:r w:rsidRPr="00984AE3">
              <w:t>ры до стены дома</w:t>
            </w:r>
          </w:p>
        </w:tc>
      </w:tr>
      <w:tr w:rsidR="00984AE3" w:rsidRPr="00984AE3" w:rsidTr="00984AE3">
        <w:trPr>
          <w:trHeight w:val="624"/>
        </w:trPr>
        <w:tc>
          <w:tcPr>
            <w:tcW w:w="1411" w:type="dxa"/>
            <w:tcBorders>
              <w:top w:val="nil"/>
              <w:left w:val="single" w:sz="4" w:space="0" w:color="000000"/>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20.11.2018.</w:t>
            </w:r>
          </w:p>
        </w:tc>
        <w:tc>
          <w:tcPr>
            <w:tcW w:w="1938"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порыв трубопр</w:t>
            </w:r>
            <w:r w:rsidRPr="00984AE3">
              <w:t>о</w:t>
            </w:r>
            <w:r w:rsidRPr="00984AE3">
              <w:t>вода на вводе в дом</w:t>
            </w:r>
          </w:p>
        </w:tc>
        <w:tc>
          <w:tcPr>
            <w:tcW w:w="2465"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Парковая 6</w:t>
            </w:r>
          </w:p>
        </w:tc>
        <w:tc>
          <w:tcPr>
            <w:tcW w:w="1870"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1,500</w:t>
            </w:r>
          </w:p>
        </w:tc>
        <w:tc>
          <w:tcPr>
            <w:tcW w:w="2261"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замена трубопровода от запорной армат</w:t>
            </w:r>
            <w:r w:rsidRPr="00984AE3">
              <w:t>у</w:t>
            </w:r>
            <w:r w:rsidRPr="00984AE3">
              <w:t>ры до стены дома</w:t>
            </w:r>
          </w:p>
        </w:tc>
      </w:tr>
      <w:tr w:rsidR="00984AE3" w:rsidRPr="00984AE3" w:rsidTr="00984AE3">
        <w:trPr>
          <w:trHeight w:val="244"/>
        </w:trPr>
        <w:tc>
          <w:tcPr>
            <w:tcW w:w="9945"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84AE3" w:rsidRPr="00984AE3" w:rsidRDefault="00984AE3" w:rsidP="00984AE3">
            <w:pPr>
              <w:pStyle w:val="afffffff6"/>
            </w:pPr>
            <w:r w:rsidRPr="00984AE3">
              <w:t>2019 год</w:t>
            </w:r>
          </w:p>
        </w:tc>
      </w:tr>
      <w:tr w:rsidR="00984AE3" w:rsidRPr="00984AE3" w:rsidTr="00984AE3">
        <w:trPr>
          <w:trHeight w:val="624"/>
        </w:trPr>
        <w:tc>
          <w:tcPr>
            <w:tcW w:w="1411" w:type="dxa"/>
            <w:tcBorders>
              <w:top w:val="nil"/>
              <w:left w:val="single" w:sz="4" w:space="0" w:color="000000"/>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20.01.19.</w:t>
            </w:r>
          </w:p>
        </w:tc>
        <w:tc>
          <w:tcPr>
            <w:tcW w:w="1938"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порыв трубопр</w:t>
            </w:r>
            <w:r w:rsidRPr="00984AE3">
              <w:t>о</w:t>
            </w:r>
            <w:r w:rsidRPr="00984AE3">
              <w:t>вода на вводе в дом</w:t>
            </w:r>
          </w:p>
        </w:tc>
        <w:tc>
          <w:tcPr>
            <w:tcW w:w="2465"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пер. Малый 1</w:t>
            </w:r>
          </w:p>
        </w:tc>
        <w:tc>
          <w:tcPr>
            <w:tcW w:w="1870"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1,500</w:t>
            </w:r>
          </w:p>
        </w:tc>
        <w:tc>
          <w:tcPr>
            <w:tcW w:w="2261"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замена подающего трубопровода от з</w:t>
            </w:r>
            <w:r w:rsidRPr="00984AE3">
              <w:t>а</w:t>
            </w:r>
            <w:r w:rsidRPr="00984AE3">
              <w:t>порной арматуры до стены здания</w:t>
            </w:r>
          </w:p>
        </w:tc>
      </w:tr>
      <w:tr w:rsidR="00984AE3" w:rsidRPr="00984AE3" w:rsidTr="00984AE3">
        <w:trPr>
          <w:trHeight w:val="416"/>
        </w:trPr>
        <w:tc>
          <w:tcPr>
            <w:tcW w:w="1411" w:type="dxa"/>
            <w:tcBorders>
              <w:top w:val="nil"/>
              <w:left w:val="single" w:sz="4" w:space="0" w:color="000000"/>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05.02.19.</w:t>
            </w:r>
          </w:p>
        </w:tc>
        <w:tc>
          <w:tcPr>
            <w:tcW w:w="1938"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порыв трубопр</w:t>
            </w:r>
            <w:r w:rsidRPr="00984AE3">
              <w:t>о</w:t>
            </w:r>
            <w:r w:rsidRPr="00984AE3">
              <w:t>вода</w:t>
            </w:r>
          </w:p>
        </w:tc>
        <w:tc>
          <w:tcPr>
            <w:tcW w:w="2465"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Парковая 13</w:t>
            </w:r>
          </w:p>
        </w:tc>
        <w:tc>
          <w:tcPr>
            <w:tcW w:w="1870"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2,500</w:t>
            </w:r>
          </w:p>
        </w:tc>
        <w:tc>
          <w:tcPr>
            <w:tcW w:w="2261"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замена участка те</w:t>
            </w:r>
            <w:r w:rsidRPr="00984AE3">
              <w:t>п</w:t>
            </w:r>
            <w:r w:rsidRPr="00984AE3">
              <w:t>лосети 12 метров</w:t>
            </w:r>
          </w:p>
        </w:tc>
      </w:tr>
      <w:tr w:rsidR="00984AE3" w:rsidRPr="00984AE3" w:rsidTr="00984AE3">
        <w:trPr>
          <w:trHeight w:val="416"/>
        </w:trPr>
        <w:tc>
          <w:tcPr>
            <w:tcW w:w="1411" w:type="dxa"/>
            <w:tcBorders>
              <w:top w:val="nil"/>
              <w:left w:val="single" w:sz="4" w:space="0" w:color="000000"/>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17.02.19.</w:t>
            </w:r>
          </w:p>
        </w:tc>
        <w:tc>
          <w:tcPr>
            <w:tcW w:w="1938"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порыв трубопр</w:t>
            </w:r>
            <w:r w:rsidRPr="00984AE3">
              <w:t>о</w:t>
            </w:r>
            <w:r w:rsidRPr="00984AE3">
              <w:t>вода</w:t>
            </w:r>
          </w:p>
        </w:tc>
        <w:tc>
          <w:tcPr>
            <w:tcW w:w="2465"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Уральского Комсомола 5</w:t>
            </w:r>
          </w:p>
        </w:tc>
        <w:tc>
          <w:tcPr>
            <w:tcW w:w="1870"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3,000</w:t>
            </w:r>
          </w:p>
        </w:tc>
        <w:tc>
          <w:tcPr>
            <w:tcW w:w="2261"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замена участка те</w:t>
            </w:r>
            <w:r w:rsidRPr="00984AE3">
              <w:t>п</w:t>
            </w:r>
            <w:r w:rsidRPr="00984AE3">
              <w:t>лосети 8 метров</w:t>
            </w:r>
          </w:p>
        </w:tc>
      </w:tr>
      <w:tr w:rsidR="00984AE3" w:rsidRPr="00984AE3" w:rsidTr="00984AE3">
        <w:trPr>
          <w:trHeight w:val="416"/>
        </w:trPr>
        <w:tc>
          <w:tcPr>
            <w:tcW w:w="1411" w:type="dxa"/>
            <w:tcBorders>
              <w:top w:val="nil"/>
              <w:left w:val="single" w:sz="4" w:space="0" w:color="000000"/>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03.03.19.</w:t>
            </w:r>
          </w:p>
        </w:tc>
        <w:tc>
          <w:tcPr>
            <w:tcW w:w="1938"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порыв трубопр</w:t>
            </w:r>
            <w:r w:rsidRPr="00984AE3">
              <w:t>о</w:t>
            </w:r>
            <w:r w:rsidRPr="00984AE3">
              <w:t>вода</w:t>
            </w:r>
          </w:p>
        </w:tc>
        <w:tc>
          <w:tcPr>
            <w:tcW w:w="2465"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Кольцевая 19</w:t>
            </w:r>
          </w:p>
        </w:tc>
        <w:tc>
          <w:tcPr>
            <w:tcW w:w="1870"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2,000</w:t>
            </w:r>
          </w:p>
        </w:tc>
        <w:tc>
          <w:tcPr>
            <w:tcW w:w="2261" w:type="dxa"/>
            <w:tcBorders>
              <w:top w:val="nil"/>
              <w:left w:val="nil"/>
              <w:bottom w:val="single" w:sz="4" w:space="0" w:color="000000"/>
              <w:right w:val="single" w:sz="4" w:space="0" w:color="000000"/>
            </w:tcBorders>
            <w:shd w:val="clear" w:color="auto" w:fill="auto"/>
            <w:vAlign w:val="center"/>
            <w:hideMark/>
          </w:tcPr>
          <w:p w:rsidR="00984AE3" w:rsidRPr="00984AE3" w:rsidRDefault="00984AE3" w:rsidP="00984AE3">
            <w:pPr>
              <w:pStyle w:val="afffffff6"/>
            </w:pPr>
            <w:r w:rsidRPr="00984AE3">
              <w:t>замена участка те</w:t>
            </w:r>
            <w:r w:rsidRPr="00984AE3">
              <w:t>п</w:t>
            </w:r>
            <w:r w:rsidRPr="00984AE3">
              <w:t>лосети 7 метров</w:t>
            </w:r>
          </w:p>
        </w:tc>
      </w:tr>
    </w:tbl>
    <w:p w:rsidR="00106E7C" w:rsidRPr="00835ADE" w:rsidRDefault="00106E7C" w:rsidP="00F75A02">
      <w:pPr>
        <w:pStyle w:val="36"/>
        <w:numPr>
          <w:ilvl w:val="2"/>
          <w:numId w:val="11"/>
        </w:numPr>
        <w:tabs>
          <w:tab w:val="left" w:pos="1276"/>
        </w:tabs>
        <w:spacing w:before="360"/>
        <w:ind w:left="0" w:firstLine="567"/>
      </w:pPr>
      <w:r w:rsidRPr="00835ADE">
        <w:t>Статистик</w:t>
      </w:r>
      <w:r w:rsidR="00CC5FA6" w:rsidRPr="00835ADE">
        <w:t>а</w:t>
      </w:r>
      <w:r w:rsidRPr="00835ADE">
        <w:t xml:space="preserve"> восстановлений (аварийно-восстановительных р</w:t>
      </w:r>
      <w:r w:rsidRPr="00835ADE">
        <w:t>е</w:t>
      </w:r>
      <w:r w:rsidRPr="00835ADE">
        <w:t>монтов) тепловых сетей и среднее время, затраченное на восстановление р</w:t>
      </w:r>
      <w:r w:rsidRPr="00835ADE">
        <w:t>а</w:t>
      </w:r>
      <w:r w:rsidRPr="00835ADE">
        <w:t>ботоспособности тепловых сетей</w:t>
      </w:r>
    </w:p>
    <w:p w:rsidR="00F51941" w:rsidRPr="00835ADE" w:rsidRDefault="00062106" w:rsidP="00BF4084">
      <w:pPr>
        <w:pStyle w:val="Afff7"/>
      </w:pPr>
      <w:r w:rsidRPr="00062106">
        <w:t>В соответствии с</w:t>
      </w:r>
      <w:r w:rsidR="005D43B0" w:rsidRPr="00062106">
        <w:t xml:space="preserve"> </w:t>
      </w:r>
      <w:proofErr w:type="gramStart"/>
      <w:r w:rsidR="005D43B0" w:rsidRPr="00062106">
        <w:t>предоставленным</w:t>
      </w:r>
      <w:proofErr w:type="gramEnd"/>
      <w:r w:rsidRPr="00062106">
        <w:t xml:space="preserve"> данными</w:t>
      </w:r>
      <w:r w:rsidR="00612C40" w:rsidRPr="00062106">
        <w:t xml:space="preserve"> </w:t>
      </w:r>
      <w:r w:rsidR="005D43B0" w:rsidRPr="00062106">
        <w:t xml:space="preserve">информация по статистике восстановлений </w:t>
      </w:r>
      <w:r w:rsidR="00612C40" w:rsidRPr="00062106">
        <w:t>приведена в таблице</w:t>
      </w:r>
      <w:r w:rsidRPr="00062106">
        <w:t xml:space="preserve"> </w:t>
      </w:r>
      <w:r w:rsidR="00B30A7C">
        <w:fldChar w:fldCharType="begin"/>
      </w:r>
      <w:r w:rsidR="00B30A7C">
        <w:instrText xml:space="preserve"> REF _Ref4601351 \h  \* MERGEFORMAT </w:instrText>
      </w:r>
      <w:r w:rsidR="00B30A7C">
        <w:fldChar w:fldCharType="separate"/>
      </w:r>
      <w:r w:rsidR="004A0BBD" w:rsidRPr="004A0BBD">
        <w:rPr>
          <w:vanish/>
        </w:rPr>
        <w:t xml:space="preserve">Таблица </w:t>
      </w:r>
      <w:r w:rsidR="004A0BBD">
        <w:rPr>
          <w:noProof/>
        </w:rPr>
        <w:t>14</w:t>
      </w:r>
      <w:r w:rsidR="00B30A7C">
        <w:fldChar w:fldCharType="end"/>
      </w:r>
      <w:r w:rsidR="005D43B0" w:rsidRPr="00062106">
        <w:t>.</w:t>
      </w:r>
      <w:r w:rsidR="00612C40" w:rsidRPr="00062106">
        <w:t xml:space="preserve"> Среднее время восстановления после аварии</w:t>
      </w:r>
      <w:r w:rsidR="00706573">
        <w:t xml:space="preserve"> –</w:t>
      </w:r>
      <w:r w:rsidR="00612C40" w:rsidRPr="00062106">
        <w:t xml:space="preserve"> </w:t>
      </w:r>
      <w:r w:rsidR="00706573">
        <w:t>менее</w:t>
      </w:r>
      <w:r w:rsidR="00612C40" w:rsidRPr="00062106">
        <w:t xml:space="preserve"> </w:t>
      </w:r>
      <w:r w:rsidR="00706573">
        <w:t>3</w:t>
      </w:r>
      <w:r w:rsidR="00612C40" w:rsidRPr="00062106">
        <w:t xml:space="preserve"> час</w:t>
      </w:r>
      <w:r w:rsidRPr="00062106">
        <w:t>ов</w:t>
      </w:r>
      <w:r w:rsidR="00612C40" w:rsidRPr="00062106">
        <w:t>.</w:t>
      </w:r>
    </w:p>
    <w:p w:rsidR="00612C40" w:rsidRDefault="00106E7C" w:rsidP="00F75A02">
      <w:pPr>
        <w:pStyle w:val="36"/>
        <w:numPr>
          <w:ilvl w:val="2"/>
          <w:numId w:val="11"/>
        </w:numPr>
        <w:tabs>
          <w:tab w:val="left" w:pos="1276"/>
        </w:tabs>
        <w:spacing w:before="360"/>
        <w:ind w:left="0" w:firstLine="567"/>
      </w:pPr>
      <w:r w:rsidRPr="00835ADE">
        <w:t>Описание процедур диагностики состояния тепловых сетей и пл</w:t>
      </w:r>
      <w:r w:rsidRPr="00835ADE">
        <w:t>а</w:t>
      </w:r>
      <w:r w:rsidRPr="00835ADE">
        <w:t>нирования капитальных (текущих) ремонтов</w:t>
      </w:r>
    </w:p>
    <w:p w:rsidR="00612C40" w:rsidRPr="00CF7921" w:rsidRDefault="00612C40" w:rsidP="00BF4084">
      <w:pPr>
        <w:pStyle w:val="Afff7"/>
      </w:pPr>
      <w:r w:rsidRPr="00CF7921">
        <w:t xml:space="preserve">Потребность в диагностике в российских тепловых сетях (ТС) обусловлена: </w:t>
      </w:r>
    </w:p>
    <w:p w:rsidR="00612C40" w:rsidRPr="00CF7921" w:rsidRDefault="00612C40" w:rsidP="00EA61E2">
      <w:pPr>
        <w:pStyle w:val="a0"/>
      </w:pPr>
      <w:r w:rsidRPr="00CF7921">
        <w:t xml:space="preserve">некачественными нормами проектирования и эксплуатации; </w:t>
      </w:r>
    </w:p>
    <w:p w:rsidR="00612C40" w:rsidRPr="00CF7921" w:rsidRDefault="00612C40" w:rsidP="00EA61E2">
      <w:pPr>
        <w:pStyle w:val="a0"/>
      </w:pPr>
      <w:r w:rsidRPr="00CF7921">
        <w:lastRenderedPageBreak/>
        <w:t xml:space="preserve">некачественным строительством. </w:t>
      </w:r>
    </w:p>
    <w:p w:rsidR="00612C40" w:rsidRPr="00CF7921" w:rsidRDefault="00612C40" w:rsidP="00BF4084">
      <w:pPr>
        <w:pStyle w:val="Afff7"/>
      </w:pPr>
      <w:r w:rsidRPr="00CF7921">
        <w:t xml:space="preserve">Причины высокой повреждаемости по данным анализа за 20-летний период эксплуатации можно выделить следующие: </w:t>
      </w:r>
    </w:p>
    <w:p w:rsidR="00612C40" w:rsidRPr="00CF7921" w:rsidRDefault="00612C40" w:rsidP="00EA61E2">
      <w:pPr>
        <w:pStyle w:val="a0"/>
      </w:pPr>
      <w:r w:rsidRPr="00CF7921">
        <w:t>существующая нормативная база проектирования и строительства не соответствует с</w:t>
      </w:r>
      <w:r w:rsidRPr="00CF7921">
        <w:t>о</w:t>
      </w:r>
      <w:r w:rsidRPr="00CF7921">
        <w:t xml:space="preserve">временным условиям эксплуатации подземных теплопроводов; </w:t>
      </w:r>
    </w:p>
    <w:p w:rsidR="00612C40" w:rsidRPr="00CF7921" w:rsidRDefault="00612C40" w:rsidP="00EA61E2">
      <w:pPr>
        <w:pStyle w:val="a0"/>
      </w:pPr>
      <w:r w:rsidRPr="00CF7921">
        <w:t xml:space="preserve">низкие защитные свойства традиционных изоляционных материалов, усугубленные низким качеством проектирования и строительства; </w:t>
      </w:r>
    </w:p>
    <w:p w:rsidR="00612C40" w:rsidRPr="00CF7921" w:rsidRDefault="00612C40" w:rsidP="00EA61E2">
      <w:pPr>
        <w:pStyle w:val="a0"/>
      </w:pPr>
      <w:r w:rsidRPr="00CF7921">
        <w:t xml:space="preserve">ошибки проектировщиков и недостаточный (для сетей такого качества) объем работ по поддержанию надежности сетей. </w:t>
      </w:r>
    </w:p>
    <w:p w:rsidR="00612C40" w:rsidRPr="00CF7921" w:rsidRDefault="00612C40" w:rsidP="00BF4084">
      <w:pPr>
        <w:pStyle w:val="Afff7"/>
      </w:pPr>
      <w:r w:rsidRPr="00CF7921">
        <w:t>О низком качестве изоляционных материалов говорит тот факт, что основными коррозио</w:t>
      </w:r>
      <w:r w:rsidRPr="00CF7921">
        <w:t>н</w:t>
      </w:r>
      <w:r w:rsidRPr="00CF7921">
        <w:t>ными факторами по степени убывания были и остаются: подтопление грунтовыми водами, пр</w:t>
      </w:r>
      <w:r w:rsidRPr="00CF7921">
        <w:t>о</w:t>
      </w:r>
      <w:r w:rsidRPr="00CF7921">
        <w:t>течки сверху на теплопровод, заиленный канал. Ежегодный анализ повреждаемости показал, что срок службы трубопроводов в коррозионно-опасных условиях зависит только от толщины стенки трубы. Недостаточно проработанное проектирование прив</w:t>
      </w:r>
      <w:r>
        <w:t>одит</w:t>
      </w:r>
      <w:r w:rsidRPr="00CF7921">
        <w:t xml:space="preserve"> к тому, что более половины п</w:t>
      </w:r>
      <w:r w:rsidRPr="00CF7921">
        <w:t>о</w:t>
      </w:r>
      <w:r w:rsidRPr="00CF7921">
        <w:t>вреждений от наружной коррозии падает на камеры, в которых отсутствие вентиляции приводит к 100% влажности и обильному выпадению конденсата на несоответствующие этим условиям из</w:t>
      </w:r>
      <w:r w:rsidRPr="00CF7921">
        <w:t>о</w:t>
      </w:r>
      <w:r w:rsidRPr="00CF7921">
        <w:t xml:space="preserve">ляционные конструкции. </w:t>
      </w:r>
    </w:p>
    <w:p w:rsidR="00612C40" w:rsidRPr="00CF7921" w:rsidRDefault="00612C40" w:rsidP="00BF4084">
      <w:pPr>
        <w:pStyle w:val="Afff7"/>
      </w:pPr>
      <w:r w:rsidRPr="00CF7921">
        <w:t xml:space="preserve">Основные методы диагностики состояния тепловых сетей: </w:t>
      </w:r>
    </w:p>
    <w:p w:rsidR="00612C40" w:rsidRPr="00CF7921" w:rsidRDefault="00612C40" w:rsidP="00EA61E2">
      <w:pPr>
        <w:pStyle w:val="a0"/>
      </w:pPr>
      <w:proofErr w:type="spellStart"/>
      <w:r w:rsidRPr="00CF7921">
        <w:t>Опрессовка</w:t>
      </w:r>
      <w:proofErr w:type="spellEnd"/>
      <w:r w:rsidRPr="00CF7921">
        <w:t xml:space="preserve"> на прочность повышенным давлением. Обоснование метода и прочностные расчеты проводились ВТИ в 1975 г. Проводится ежегодно с незначительным изменением велич</w:t>
      </w:r>
      <w:r w:rsidRPr="00CF7921">
        <w:t>и</w:t>
      </w:r>
      <w:r w:rsidRPr="00CF7921">
        <w:t>ны давления и времени его выдержки раздельно по подающей и обратной трубе. Метод применя</w:t>
      </w:r>
      <w:r w:rsidRPr="00CF7921">
        <w:t>л</w:t>
      </w:r>
      <w:r w:rsidRPr="00CF7921">
        <w:t xml:space="preserve">ся и был разработан с целью выявления ослабленных мест трубопровода в ремонтный период и исключения появления повреждений в отопительный период. В среднем стабильно показывает эффективность 93-94%. То есть 94% повреждений выявляется в ремонтный период и только 6% уходит на период отопления. С применением комплексной оперативной системы сбора и анализа данных о состоянии теплопроводов, </w:t>
      </w:r>
      <w:proofErr w:type="spellStart"/>
      <w:r w:rsidRPr="00CF7921">
        <w:t>опрессовку</w:t>
      </w:r>
      <w:proofErr w:type="spellEnd"/>
      <w:r w:rsidRPr="00CF7921">
        <w:t xml:space="preserve"> стало возможным рассматривать, как метод ди</w:t>
      </w:r>
      <w:r w:rsidRPr="00CF7921">
        <w:t>а</w:t>
      </w:r>
      <w:r w:rsidRPr="00CF7921">
        <w:t xml:space="preserve">гностики и планирования ремонтов, перекладок ТС. </w:t>
      </w:r>
    </w:p>
    <w:p w:rsidR="00612C40" w:rsidRPr="00CF7921" w:rsidRDefault="00612C40" w:rsidP="00EA61E2">
      <w:pPr>
        <w:pStyle w:val="a0"/>
      </w:pPr>
      <w:r w:rsidRPr="00CF7921">
        <w:t xml:space="preserve">Метод наземного </w:t>
      </w:r>
      <w:proofErr w:type="spellStart"/>
      <w:r w:rsidRPr="00CF7921">
        <w:t>тепловизионного</w:t>
      </w:r>
      <w:proofErr w:type="spellEnd"/>
      <w:r w:rsidRPr="00CF7921">
        <w:t xml:space="preserve"> обследования с помощью </w:t>
      </w:r>
      <w:proofErr w:type="spellStart"/>
      <w:r w:rsidRPr="00CF7921">
        <w:t>тепловизора</w:t>
      </w:r>
      <w:proofErr w:type="spellEnd"/>
      <w:r w:rsidRPr="00CF7921">
        <w:t>. При досту</w:t>
      </w:r>
      <w:r w:rsidRPr="00CF7921">
        <w:t>п</w:t>
      </w:r>
      <w:r w:rsidRPr="00CF7921">
        <w:t>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w:t>
      </w:r>
      <w:r w:rsidRPr="00CF7921">
        <w:t>о</w:t>
      </w:r>
      <w:r w:rsidRPr="00CF7921">
        <w:t xml:space="preserve">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 </w:t>
      </w:r>
    </w:p>
    <w:p w:rsidR="00612C40" w:rsidRPr="00CF7921" w:rsidRDefault="00612C40" w:rsidP="00EA61E2">
      <w:pPr>
        <w:pStyle w:val="a0"/>
      </w:pPr>
      <w:r w:rsidRPr="00CF7921">
        <w:t xml:space="preserve">Метод акустической эмиссии. </w:t>
      </w:r>
      <w:proofErr w:type="gramStart"/>
      <w:r w:rsidRPr="00CF7921">
        <w:t>Метод, проверенный в мировой практике и позволяющий точно определять местоположение дефектов стального трубопровода, находящегося под изменя</w:t>
      </w:r>
      <w:r w:rsidRPr="00CF7921">
        <w:t>е</w:t>
      </w:r>
      <w:r w:rsidRPr="00CF7921">
        <w:lastRenderedPageBreak/>
        <w:t xml:space="preserve">мым давлением, но по условиям применения на действующих ТС имеет ограниченную область использования. </w:t>
      </w:r>
      <w:proofErr w:type="gramEnd"/>
    </w:p>
    <w:p w:rsidR="00612C40" w:rsidRDefault="00612C40" w:rsidP="00BF4084">
      <w:pPr>
        <w:pStyle w:val="Afff7"/>
      </w:pPr>
      <w:r>
        <w:t>На основании данных диагностики состояния тепловых сетей составляются графики кап</w:t>
      </w:r>
      <w:r>
        <w:t>и</w:t>
      </w:r>
      <w:r>
        <w:t>тальных и текущих ремонтов.</w:t>
      </w:r>
    </w:p>
    <w:p w:rsidR="00106E7C" w:rsidRPr="00835ADE" w:rsidRDefault="00C721AC" w:rsidP="00F75A02">
      <w:pPr>
        <w:pStyle w:val="36"/>
        <w:numPr>
          <w:ilvl w:val="2"/>
          <w:numId w:val="11"/>
        </w:numPr>
        <w:tabs>
          <w:tab w:val="left" w:pos="1276"/>
        </w:tabs>
        <w:spacing w:before="0"/>
        <w:ind w:left="0" w:firstLine="567"/>
      </w:pPr>
      <w:r>
        <w:t>О</w:t>
      </w:r>
      <w:r w:rsidR="00106E7C" w:rsidRPr="00835ADE">
        <w:t>писание периодичности и соответствия техническим регламе</w:t>
      </w:r>
      <w:r w:rsidR="00106E7C" w:rsidRPr="00835ADE">
        <w:t>н</w:t>
      </w:r>
      <w:r w:rsidR="00106E7C" w:rsidRPr="00835ADE">
        <w:t>там и иным обязательным требованиям процедур летних ремонтов с параме</w:t>
      </w:r>
      <w:r w:rsidR="00106E7C" w:rsidRPr="00835ADE">
        <w:t>т</w:t>
      </w:r>
      <w:r w:rsidR="00106E7C" w:rsidRPr="00835ADE">
        <w:t>рами и методами испытаний (гидравлических, температурных, на тепловые потери) тепловых сетей</w:t>
      </w:r>
    </w:p>
    <w:p w:rsidR="00612C40" w:rsidRPr="00A92F06" w:rsidRDefault="00612C40" w:rsidP="00BF4084">
      <w:pPr>
        <w:pStyle w:val="Afff7"/>
      </w:pPr>
      <w:r w:rsidRPr="00A92F06">
        <w:t>Тепловые сети</w:t>
      </w:r>
      <w:r w:rsidR="0006673B">
        <w:t xml:space="preserve"> с температурным графиком 130/70 ℃</w:t>
      </w:r>
      <w:r w:rsidRPr="00A92F06">
        <w:t xml:space="preserve"> относятся к опасным производственным объектам, промышленная безопасность которых регулируется федеральным законом "О промы</w:t>
      </w:r>
      <w:r w:rsidRPr="00A92F06">
        <w:t>ш</w:t>
      </w:r>
      <w:r w:rsidRPr="00A92F06">
        <w:t>ленной безопасности опасных производственных объектов" от 21.07.</w:t>
      </w:r>
      <w:r w:rsidRPr="0006673B">
        <w:t>1997 г. N 116-ФЗ. </w:t>
      </w:r>
      <w:r w:rsidR="0006673B" w:rsidRPr="0006673B">
        <w:t>Под да</w:t>
      </w:r>
      <w:r w:rsidR="0006673B" w:rsidRPr="0006673B">
        <w:t>н</w:t>
      </w:r>
      <w:r w:rsidR="0006673B" w:rsidRPr="0006673B">
        <w:t xml:space="preserve">ную категорию попадает система </w:t>
      </w:r>
      <w:r w:rsidR="00706573">
        <w:t>трубопроводов тепловых сетей от</w:t>
      </w:r>
      <w:r w:rsidR="0006673B" w:rsidRPr="0006673B">
        <w:t xml:space="preserve"> </w:t>
      </w:r>
      <w:r w:rsidR="00706573">
        <w:t>котельной ВМЗ до ЦТП</w:t>
      </w:r>
      <w:r w:rsidR="0006673B" w:rsidRPr="0006673B">
        <w:t>.</w:t>
      </w:r>
    </w:p>
    <w:p w:rsidR="00612C40" w:rsidRPr="00A92F06" w:rsidRDefault="00612C40" w:rsidP="00BF4084">
      <w:pPr>
        <w:pStyle w:val="Afff7"/>
        <w:rPr>
          <w:shd w:val="clear" w:color="auto" w:fill="FFFFFF"/>
        </w:rPr>
      </w:pPr>
      <w:r w:rsidRPr="00A92F06">
        <w:rPr>
          <w:shd w:val="clear" w:color="auto" w:fill="FFFFFF"/>
        </w:rPr>
        <w:t>Основными методами испытаний тепловых сетей являются:</w:t>
      </w:r>
    </w:p>
    <w:p w:rsidR="00612C40" w:rsidRPr="00314754" w:rsidRDefault="00612C40" w:rsidP="00EA61E2">
      <w:pPr>
        <w:pStyle w:val="a0"/>
        <w:rPr>
          <w:shd w:val="clear" w:color="auto" w:fill="FFFFFF"/>
        </w:rPr>
      </w:pPr>
      <w:r w:rsidRPr="00A92F06">
        <w:rPr>
          <w:shd w:val="clear" w:color="auto" w:fill="FFFFFF"/>
        </w:rPr>
        <w:t>гидравлические испытания на прочность и герметичность</w:t>
      </w:r>
      <w:r w:rsidRPr="00314754">
        <w:rPr>
          <w:shd w:val="clear" w:color="auto" w:fill="FFFFFF"/>
        </w:rPr>
        <w:t xml:space="preserve"> (плотность) трубопроводов, их элементов и арматуры;</w:t>
      </w:r>
    </w:p>
    <w:p w:rsidR="00926D9D" w:rsidRDefault="00612C40" w:rsidP="00EA61E2">
      <w:pPr>
        <w:pStyle w:val="a0"/>
        <w:rPr>
          <w:shd w:val="clear" w:color="auto" w:fill="FFFFFF"/>
        </w:rPr>
      </w:pPr>
      <w:r w:rsidRPr="00314754">
        <w:rPr>
          <w:shd w:val="clear" w:color="auto" w:fill="FFFFFF"/>
        </w:rPr>
        <w:t>испытания на гидравлическое сопротивление (потери давления) отдельных элементов СЦТ;</w:t>
      </w:r>
    </w:p>
    <w:p w:rsidR="00612C40" w:rsidRPr="00314754" w:rsidRDefault="00612C40" w:rsidP="00EA61E2">
      <w:pPr>
        <w:pStyle w:val="a0"/>
        <w:rPr>
          <w:shd w:val="clear" w:color="auto" w:fill="FFFFFF"/>
        </w:rPr>
      </w:pPr>
      <w:r w:rsidRPr="00314754">
        <w:rPr>
          <w:shd w:val="clear" w:color="auto" w:fill="FFFFFF"/>
        </w:rPr>
        <w:t>тепловые испытания на максимальную температуру теплоносителя;</w:t>
      </w:r>
    </w:p>
    <w:p w:rsidR="00612C40" w:rsidRPr="00314754" w:rsidRDefault="00612C40" w:rsidP="00EA61E2">
      <w:pPr>
        <w:pStyle w:val="a0"/>
        <w:rPr>
          <w:shd w:val="clear" w:color="auto" w:fill="FFFFFF"/>
        </w:rPr>
      </w:pPr>
      <w:r w:rsidRPr="00314754">
        <w:rPr>
          <w:shd w:val="clear" w:color="auto" w:fill="FFFFFF"/>
        </w:rPr>
        <w:t>испытания на тепловые потери;</w:t>
      </w:r>
    </w:p>
    <w:p w:rsidR="00612C40" w:rsidRPr="00314754" w:rsidRDefault="00612C40" w:rsidP="00EA61E2">
      <w:pPr>
        <w:pStyle w:val="a0"/>
        <w:rPr>
          <w:shd w:val="clear" w:color="auto" w:fill="FFFFFF"/>
        </w:rPr>
      </w:pPr>
      <w:r w:rsidRPr="00314754">
        <w:rPr>
          <w:shd w:val="clear" w:color="auto" w:fill="FFFFFF"/>
        </w:rPr>
        <w:t xml:space="preserve">испытания установок и устройств </w:t>
      </w:r>
      <w:proofErr w:type="spellStart"/>
      <w:r w:rsidRPr="00314754">
        <w:rPr>
          <w:shd w:val="clear" w:color="auto" w:fill="FFFFFF"/>
        </w:rPr>
        <w:t>электрохимзащиты</w:t>
      </w:r>
      <w:proofErr w:type="spellEnd"/>
      <w:r w:rsidRPr="00314754">
        <w:rPr>
          <w:shd w:val="clear" w:color="auto" w:fill="FFFFFF"/>
        </w:rPr>
        <w:t xml:space="preserve"> (ЭХЗ) трубопроводов (электрич</w:t>
      </w:r>
      <w:r w:rsidRPr="00314754">
        <w:rPr>
          <w:shd w:val="clear" w:color="auto" w:fill="FFFFFF"/>
        </w:rPr>
        <w:t>е</w:t>
      </w:r>
      <w:r w:rsidRPr="00314754">
        <w:rPr>
          <w:shd w:val="clear" w:color="auto" w:fill="FFFFFF"/>
        </w:rPr>
        <w:t>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612C40" w:rsidRDefault="00612C40" w:rsidP="00BF4084">
      <w:pPr>
        <w:pStyle w:val="Afff7"/>
        <w:rPr>
          <w:shd w:val="clear" w:color="auto" w:fill="FFFFFF"/>
        </w:rPr>
      </w:pPr>
      <w:r>
        <w:rPr>
          <w:shd w:val="clear" w:color="auto" w:fill="FFFFFF"/>
        </w:rPr>
        <w:t>Теплоснабжаю</w:t>
      </w:r>
      <w:r w:rsidR="00C721AC">
        <w:rPr>
          <w:shd w:val="clear" w:color="auto" w:fill="FFFFFF"/>
        </w:rPr>
        <w:t>щие</w:t>
      </w:r>
      <w:r>
        <w:rPr>
          <w:shd w:val="clear" w:color="auto" w:fill="FFFFFF"/>
        </w:rPr>
        <w:t xml:space="preserve"> </w:t>
      </w:r>
      <w:r w:rsidRPr="00C721AC">
        <w:rPr>
          <w:shd w:val="clear" w:color="auto" w:fill="FFFFFF"/>
        </w:rPr>
        <w:t>организаци</w:t>
      </w:r>
      <w:r w:rsidR="00C721AC" w:rsidRPr="00C721AC">
        <w:rPr>
          <w:shd w:val="clear" w:color="auto" w:fill="FFFFFF"/>
        </w:rPr>
        <w:t>и</w:t>
      </w:r>
      <w:r w:rsidRPr="00C721AC">
        <w:rPr>
          <w:shd w:val="clear" w:color="auto" w:fill="FFFFFF"/>
        </w:rPr>
        <w:t xml:space="preserve"> провод</w:t>
      </w:r>
      <w:r w:rsidR="00C721AC" w:rsidRPr="00C721AC">
        <w:rPr>
          <w:shd w:val="clear" w:color="auto" w:fill="FFFFFF"/>
        </w:rPr>
        <w:t>я</w:t>
      </w:r>
      <w:r w:rsidRPr="00C721AC">
        <w:rPr>
          <w:shd w:val="clear" w:color="auto" w:fill="FFFFFF"/>
        </w:rPr>
        <w:t>т все виды</w:t>
      </w:r>
      <w:r>
        <w:rPr>
          <w:shd w:val="clear" w:color="auto" w:fill="FFFFFF"/>
        </w:rPr>
        <w:t xml:space="preserve"> испытаний тепловой сети по разработа</w:t>
      </w:r>
      <w:r>
        <w:rPr>
          <w:shd w:val="clear" w:color="auto" w:fill="FFFFFF"/>
        </w:rPr>
        <w:t>н</w:t>
      </w:r>
      <w:r>
        <w:rPr>
          <w:shd w:val="clear" w:color="auto" w:fill="FFFFFF"/>
        </w:rPr>
        <w:t>ной рабочей программе, которая включает в себя:</w:t>
      </w:r>
    </w:p>
    <w:p w:rsidR="00612C40" w:rsidRDefault="00612C40" w:rsidP="00EA61E2">
      <w:pPr>
        <w:pStyle w:val="a0"/>
      </w:pPr>
      <w:r w:rsidRPr="00CF7921">
        <w:t>задачи и основные положения методики проведения испытания;</w:t>
      </w:r>
    </w:p>
    <w:p w:rsidR="00612C40" w:rsidRDefault="00612C40" w:rsidP="00EA61E2">
      <w:pPr>
        <w:pStyle w:val="a0"/>
      </w:pPr>
      <w:r w:rsidRPr="00CF7921">
        <w:t>перечень подготовительных, организационных и технологических мероприятий;</w:t>
      </w:r>
    </w:p>
    <w:p w:rsidR="00612C40" w:rsidRDefault="00612C40" w:rsidP="00EA61E2">
      <w:pPr>
        <w:pStyle w:val="a0"/>
      </w:pPr>
      <w:r w:rsidRPr="00CF7921">
        <w:t>последовательность отдельных этапов и операций во время испытания;</w:t>
      </w:r>
    </w:p>
    <w:p w:rsidR="00612C40" w:rsidRDefault="00612C40" w:rsidP="00EA61E2">
      <w:pPr>
        <w:pStyle w:val="a0"/>
      </w:pPr>
      <w:r w:rsidRPr="00CF7921">
        <w:t>режимы работы оборудования источника тепловой энергии и тепловой сети (расход и параметры теплоносителя во время каждого этапа испытания);</w:t>
      </w:r>
    </w:p>
    <w:p w:rsidR="00612C40" w:rsidRDefault="00612C40" w:rsidP="00EA61E2">
      <w:pPr>
        <w:pStyle w:val="a0"/>
      </w:pPr>
      <w:r w:rsidRPr="00CF7921">
        <w:t>схемы работы насосно-подогревательной установки источника тепловой энергии при каждом режиме испытания;</w:t>
      </w:r>
    </w:p>
    <w:p w:rsidR="00612C40" w:rsidRDefault="00612C40" w:rsidP="00EA61E2">
      <w:pPr>
        <w:pStyle w:val="a0"/>
      </w:pPr>
      <w:r w:rsidRPr="00CF7921">
        <w:t>схемы включения и переключений в тепловой сети;</w:t>
      </w:r>
    </w:p>
    <w:p w:rsidR="00612C40" w:rsidRDefault="00612C40" w:rsidP="00EA61E2">
      <w:pPr>
        <w:pStyle w:val="a0"/>
      </w:pPr>
      <w:r w:rsidRPr="00CF7921">
        <w:t>сроки проведения каждого отдельного этапа или режима испытания:</w:t>
      </w:r>
    </w:p>
    <w:p w:rsidR="00612C40" w:rsidRDefault="00612C40" w:rsidP="00EA61E2">
      <w:pPr>
        <w:pStyle w:val="a0"/>
      </w:pPr>
      <w:r w:rsidRPr="00CF7921">
        <w:t>точки наблюдения, объект наблюдения, количество наблюдателей в каждой точке;</w:t>
      </w:r>
    </w:p>
    <w:p w:rsidR="00612C40" w:rsidRDefault="00612C40" w:rsidP="00EA61E2">
      <w:pPr>
        <w:pStyle w:val="a0"/>
      </w:pPr>
      <w:r w:rsidRPr="00CF7921">
        <w:lastRenderedPageBreak/>
        <w:t>оперативные средства связи и транспорта;</w:t>
      </w:r>
    </w:p>
    <w:p w:rsidR="00612C40" w:rsidRDefault="00612C40" w:rsidP="00EA61E2">
      <w:pPr>
        <w:pStyle w:val="a0"/>
      </w:pPr>
      <w:r w:rsidRPr="00CF7921">
        <w:t>меры по обеспечению техники безопасности во время испытания</w:t>
      </w:r>
      <w:r>
        <w:t>.</w:t>
      </w:r>
    </w:p>
    <w:p w:rsidR="00612C40" w:rsidRDefault="00612C40" w:rsidP="00BF4084">
      <w:pPr>
        <w:pStyle w:val="Afff7"/>
        <w:rPr>
          <w:shd w:val="clear" w:color="auto" w:fill="FFFFFF"/>
        </w:rPr>
      </w:pPr>
      <w:r w:rsidRPr="00CF7921">
        <w:rPr>
          <w:shd w:val="clear" w:color="auto" w:fill="FFFFFF"/>
        </w:rPr>
        <w:t xml:space="preserve">Периодичность проведения испытаний тепловых сетей на максимальную </w:t>
      </w:r>
      <w:r w:rsidRPr="002C111E">
        <w:rPr>
          <w:shd w:val="clear" w:color="auto" w:fill="FFFFFF"/>
        </w:rPr>
        <w:t>температуру те</w:t>
      </w:r>
      <w:r w:rsidRPr="002C111E">
        <w:rPr>
          <w:shd w:val="clear" w:color="auto" w:fill="FFFFFF"/>
        </w:rPr>
        <w:t>п</w:t>
      </w:r>
      <w:r w:rsidRPr="002C111E">
        <w:rPr>
          <w:shd w:val="clear" w:color="auto" w:fill="FFFFFF"/>
        </w:rPr>
        <w:t xml:space="preserve">лоносителя определяется техническим руководителем </w:t>
      </w:r>
      <w:proofErr w:type="spellStart"/>
      <w:r w:rsidR="002C111E" w:rsidRPr="002C111E">
        <w:rPr>
          <w:shd w:val="clear" w:color="auto" w:fill="FFFFFF"/>
        </w:rPr>
        <w:t>ресурсоснабжающей</w:t>
      </w:r>
      <w:proofErr w:type="spellEnd"/>
      <w:r w:rsidR="002C111E" w:rsidRPr="002C111E">
        <w:rPr>
          <w:shd w:val="clear" w:color="auto" w:fill="FFFFFF"/>
        </w:rPr>
        <w:t xml:space="preserve"> организации.</w:t>
      </w:r>
    </w:p>
    <w:p w:rsidR="00612C40" w:rsidRDefault="00612C40" w:rsidP="00BF4084">
      <w:pPr>
        <w:pStyle w:val="Afff7"/>
        <w:rPr>
          <w:shd w:val="clear" w:color="auto" w:fill="FFFFFF"/>
        </w:rPr>
      </w:pPr>
      <w:r w:rsidRPr="00CF7921">
        <w:rPr>
          <w:shd w:val="clear" w:color="auto" w:fill="FFFFFF"/>
        </w:rPr>
        <w:t xml:space="preserve">Испытание на максимальную температуру теплоносителя </w:t>
      </w:r>
      <w:r>
        <w:rPr>
          <w:shd w:val="clear" w:color="auto" w:fill="FFFFFF"/>
        </w:rPr>
        <w:t xml:space="preserve">проводятся </w:t>
      </w:r>
      <w:r w:rsidRPr="00CF7921">
        <w:rPr>
          <w:shd w:val="clear" w:color="auto" w:fill="FFFFFF"/>
        </w:rPr>
        <w:t xml:space="preserve"> непосредственно п</w:t>
      </w:r>
      <w:r w:rsidRPr="00CF7921">
        <w:rPr>
          <w:shd w:val="clear" w:color="auto" w:fill="FFFFFF"/>
        </w:rPr>
        <w:t>е</w:t>
      </w:r>
      <w:r w:rsidRPr="00CF7921">
        <w:rPr>
          <w:shd w:val="clear" w:color="auto" w:fill="FFFFFF"/>
        </w:rPr>
        <w:t>ред окончанием отопительного сезона при устойчивых суточных плюсовых температурах нару</w:t>
      </w:r>
      <w:r w:rsidRPr="00CF7921">
        <w:rPr>
          <w:shd w:val="clear" w:color="auto" w:fill="FFFFFF"/>
        </w:rPr>
        <w:t>ж</w:t>
      </w:r>
      <w:r w:rsidRPr="00CF7921">
        <w:rPr>
          <w:shd w:val="clear" w:color="auto" w:fill="FFFFFF"/>
        </w:rPr>
        <w:t>ного воздуха</w:t>
      </w:r>
      <w:r>
        <w:rPr>
          <w:shd w:val="clear" w:color="auto" w:fill="FFFFFF"/>
        </w:rPr>
        <w:t>.</w:t>
      </w:r>
    </w:p>
    <w:p w:rsidR="00612C40" w:rsidRDefault="00612C40" w:rsidP="00BF4084">
      <w:pPr>
        <w:pStyle w:val="Afff7"/>
      </w:pPr>
      <w:r w:rsidRPr="00CF7921">
        <w:t>Испытания по определению гидравлических потерь в тепловых сетях провод</w:t>
      </w:r>
      <w:r>
        <w:t>я</w:t>
      </w:r>
      <w:r w:rsidRPr="00CF7921">
        <w:t xml:space="preserve">тся один раз в пять лет на трубопроводах вывода источника тепла или отдельных магистралях, характерных для данной тепловой сети по типу строительно-изоляционных конструкций, сроку службы и условиям эксплуатации. График испытаний утверждается </w:t>
      </w:r>
      <w:r>
        <w:t>главным инженером предприятия</w:t>
      </w:r>
      <w:r w:rsidRPr="00CF7921">
        <w:t>.</w:t>
      </w:r>
    </w:p>
    <w:p w:rsidR="00612C40" w:rsidRPr="00CF7921" w:rsidRDefault="00612C40" w:rsidP="00BF4084">
      <w:pPr>
        <w:pStyle w:val="Afff7"/>
      </w:pPr>
      <w:r w:rsidRPr="00CF7921">
        <w:t>Испытания по определению тепловых потерь в тепловых сетях должны провод</w:t>
      </w:r>
      <w:r>
        <w:t>ятся</w:t>
      </w:r>
      <w:r w:rsidRPr="00CF7921">
        <w:t xml:space="preserve"> один раз в пять лет на трубопроводах вывода с источника теплоснабжения или отдельных магистралях, х</w:t>
      </w:r>
      <w:r w:rsidRPr="00CF7921">
        <w:t>а</w:t>
      </w:r>
      <w:r w:rsidRPr="00CF7921">
        <w:t>рактерных для данной тепловой сети по типу строительно-изоляционных конструкций, сроку службы и условиям эксплуатации.     </w:t>
      </w:r>
    </w:p>
    <w:p w:rsidR="00106E7C" w:rsidRPr="00835ADE" w:rsidRDefault="00106E7C" w:rsidP="00F75A02">
      <w:pPr>
        <w:pStyle w:val="36"/>
        <w:numPr>
          <w:ilvl w:val="2"/>
          <w:numId w:val="11"/>
        </w:numPr>
        <w:tabs>
          <w:tab w:val="left" w:pos="1276"/>
        </w:tabs>
        <w:spacing w:before="360"/>
        <w:ind w:left="0" w:firstLine="567"/>
      </w:pPr>
      <w:r w:rsidRPr="00835ADE">
        <w:t>Описание нормативов технологических потерь при передаче тепл</w:t>
      </w:r>
      <w:r w:rsidRPr="00835ADE">
        <w:t>о</w:t>
      </w:r>
      <w:r w:rsidRPr="00835ADE">
        <w:t>вой энергии (мощности), теплоносителя, включаемых в расчет отпущенных тепловой энергии (мощности) и теплоносителя</w:t>
      </w:r>
    </w:p>
    <w:p w:rsidR="00C6244E" w:rsidRPr="00835ADE" w:rsidRDefault="00441060" w:rsidP="00BF4084">
      <w:pPr>
        <w:pStyle w:val="Afff7"/>
      </w:pPr>
      <w:r w:rsidRPr="00CE28B6">
        <w:t xml:space="preserve">Расчеты нормативов технологических потерь в соответствии с инструкцией, утвержденной Приказом Минэнерго № 325 от 30 декабря 2008 года, не производились. </w:t>
      </w:r>
      <w:r w:rsidR="002C111E" w:rsidRPr="00CE28B6">
        <w:t xml:space="preserve"> </w:t>
      </w:r>
      <w:r w:rsidR="00C6244E" w:rsidRPr="00CE28B6">
        <w:t>Структура тариф</w:t>
      </w:r>
      <w:r w:rsidR="002C111E" w:rsidRPr="00CE28B6">
        <w:t>ов, уч</w:t>
      </w:r>
      <w:r w:rsidR="002C111E" w:rsidRPr="00CE28B6">
        <w:t>и</w:t>
      </w:r>
      <w:r w:rsidR="002C111E" w:rsidRPr="00CE28B6">
        <w:t xml:space="preserve">тывающая </w:t>
      </w:r>
      <w:r w:rsidR="00CE28B6" w:rsidRPr="00CE28B6">
        <w:t xml:space="preserve">величину тепловых потерь, </w:t>
      </w:r>
      <w:r w:rsidR="00C6244E" w:rsidRPr="00CE28B6">
        <w:t>приведена в 11 части главы 1 настоящего документа.</w:t>
      </w:r>
    </w:p>
    <w:p w:rsidR="00106E7C" w:rsidRPr="00835ADE" w:rsidRDefault="00106E7C" w:rsidP="00F75A02">
      <w:pPr>
        <w:pStyle w:val="36"/>
        <w:numPr>
          <w:ilvl w:val="2"/>
          <w:numId w:val="11"/>
        </w:numPr>
        <w:tabs>
          <w:tab w:val="left" w:pos="1276"/>
        </w:tabs>
        <w:spacing w:before="360"/>
        <w:ind w:left="0" w:firstLine="567"/>
      </w:pPr>
      <w:r w:rsidRPr="00835ADE">
        <w:t>Оценк</w:t>
      </w:r>
      <w:r w:rsidR="00886615" w:rsidRPr="00835ADE">
        <w:t>а</w:t>
      </w:r>
      <w:r w:rsidRPr="00835ADE">
        <w:t xml:space="preserve"> тепловых потерь в тепловых сетях при отсутствии приб</w:t>
      </w:r>
      <w:r w:rsidRPr="00835ADE">
        <w:t>о</w:t>
      </w:r>
      <w:r w:rsidRPr="00835ADE">
        <w:t>ров учета тепловой энергии</w:t>
      </w:r>
    </w:p>
    <w:p w:rsidR="00FD6E7B" w:rsidRPr="00835ADE" w:rsidRDefault="00BA3979" w:rsidP="00BF4084">
      <w:pPr>
        <w:pStyle w:val="Afff7"/>
      </w:pPr>
      <w:r w:rsidRPr="00835ADE">
        <w:t xml:space="preserve">Оценка тепловых потерь в тепловых сетях при отсутствии приборов учета производится на основании </w:t>
      </w:r>
      <w:r w:rsidR="00441060">
        <w:t>баланса выработанной и потребленной тепловой энергии и представлена в части 6 гл</w:t>
      </w:r>
      <w:r w:rsidR="00441060">
        <w:t>а</w:t>
      </w:r>
      <w:r w:rsidR="00441060">
        <w:t>вы 1 настоящего документа.</w:t>
      </w:r>
    </w:p>
    <w:p w:rsidR="00106E7C" w:rsidRPr="00835ADE" w:rsidRDefault="00106E7C" w:rsidP="00F75A02">
      <w:pPr>
        <w:pStyle w:val="36"/>
        <w:numPr>
          <w:ilvl w:val="2"/>
          <w:numId w:val="11"/>
        </w:numPr>
        <w:tabs>
          <w:tab w:val="left" w:pos="1276"/>
        </w:tabs>
        <w:spacing w:before="360"/>
        <w:ind w:left="0" w:firstLine="567"/>
      </w:pPr>
      <w:r w:rsidRPr="00835ADE">
        <w:t>Предписания надзорных органов по запрещению дальнейшей экспл</w:t>
      </w:r>
      <w:r w:rsidRPr="00835ADE">
        <w:t>у</w:t>
      </w:r>
      <w:r w:rsidRPr="00835ADE">
        <w:t>атации участков тепловой сети и результаты их исполнения</w:t>
      </w:r>
    </w:p>
    <w:p w:rsidR="00106E7C" w:rsidRPr="00835ADE" w:rsidRDefault="00147D17" w:rsidP="00BF4084">
      <w:pPr>
        <w:pStyle w:val="Afff7"/>
      </w:pPr>
      <w:r w:rsidRPr="00835ADE">
        <w:t xml:space="preserve">На момент </w:t>
      </w:r>
      <w:proofErr w:type="gramStart"/>
      <w:r w:rsidRPr="00835ADE">
        <w:t xml:space="preserve">актуализации </w:t>
      </w:r>
      <w:r w:rsidR="00706573">
        <w:t>с</w:t>
      </w:r>
      <w:r w:rsidRPr="00835ADE">
        <w:t xml:space="preserve">хемы теплоснабжения </w:t>
      </w:r>
      <w:r w:rsidR="00ED7C02">
        <w:t>Волчанского</w:t>
      </w:r>
      <w:r w:rsidR="000238EB">
        <w:t xml:space="preserve"> городского округа</w:t>
      </w:r>
      <w:r w:rsidRPr="00835ADE">
        <w:t xml:space="preserve"> сведения</w:t>
      </w:r>
      <w:proofErr w:type="gramEnd"/>
      <w:r w:rsidRPr="00835ADE">
        <w:t xml:space="preserve"> о предписаниях надзорных органов по запрещению дальнейшей эксплуатации участков тепловых сетей не выявлены.</w:t>
      </w:r>
    </w:p>
    <w:p w:rsidR="00106E7C" w:rsidRPr="00835ADE" w:rsidRDefault="00106E7C" w:rsidP="00F75A02">
      <w:pPr>
        <w:pStyle w:val="36"/>
        <w:numPr>
          <w:ilvl w:val="2"/>
          <w:numId w:val="11"/>
        </w:numPr>
        <w:tabs>
          <w:tab w:val="left" w:pos="1276"/>
        </w:tabs>
        <w:spacing w:before="360"/>
        <w:ind w:left="0" w:firstLine="567"/>
      </w:pPr>
      <w:r w:rsidRPr="00835ADE">
        <w:lastRenderedPageBreak/>
        <w:t xml:space="preserve">Описание типов присоединений </w:t>
      </w:r>
      <w:proofErr w:type="spellStart"/>
      <w:r w:rsidRPr="00835ADE">
        <w:t>теплопотребляющих</w:t>
      </w:r>
      <w:proofErr w:type="spellEnd"/>
      <w:r w:rsidRPr="00835ADE">
        <w:t xml:space="preserve"> установо</w:t>
      </w:r>
      <w:r w:rsidR="003C1070">
        <w:t>к п</w:t>
      </w:r>
      <w:r w:rsidR="003C1070">
        <w:t>о</w:t>
      </w:r>
      <w:r w:rsidR="003C1070">
        <w:t>требителей к тепловым сетям</w:t>
      </w:r>
    </w:p>
    <w:p w:rsidR="00CE28B6" w:rsidRPr="00835ADE" w:rsidRDefault="00385AB0" w:rsidP="00BF4084">
      <w:pPr>
        <w:pStyle w:val="Afff7"/>
      </w:pPr>
      <w:r w:rsidRPr="00CE28B6">
        <w:t xml:space="preserve">Описание </w:t>
      </w:r>
      <w:proofErr w:type="gramStart"/>
      <w:r w:rsidR="004A75FD" w:rsidRPr="00CE28B6">
        <w:t>схем организации</w:t>
      </w:r>
      <w:r w:rsidRPr="00CE28B6">
        <w:t xml:space="preserve"> присоединения потребителей тепловой энергии</w:t>
      </w:r>
      <w:proofErr w:type="gramEnd"/>
      <w:r w:rsidRPr="00CE28B6">
        <w:t xml:space="preserve"> на территории </w:t>
      </w:r>
      <w:r w:rsidR="00ED7C02">
        <w:t>Волчанского</w:t>
      </w:r>
      <w:r w:rsidR="000238EB" w:rsidRPr="00CE28B6">
        <w:t xml:space="preserve"> городского округа</w:t>
      </w:r>
      <w:r w:rsidRPr="00CE28B6">
        <w:t xml:space="preserve"> </w:t>
      </w:r>
      <w:r w:rsidR="004A75FD" w:rsidRPr="00CE28B6">
        <w:t xml:space="preserve">на различных источниках тепловой энергии </w:t>
      </w:r>
      <w:r w:rsidRPr="00CE28B6">
        <w:t>представлено в пун</w:t>
      </w:r>
      <w:r w:rsidRPr="00CE28B6">
        <w:t>к</w:t>
      </w:r>
      <w:r w:rsidRPr="00CE28B6">
        <w:t>те 1.3.1 настоящей схемы теплоснабжения.</w:t>
      </w:r>
      <w:r w:rsidR="00441060" w:rsidRPr="00CE28B6">
        <w:t xml:space="preserve"> </w:t>
      </w:r>
      <w:r w:rsidR="00CE28B6" w:rsidRPr="007E4050">
        <w:t>Наиболее распространенным типом присоединения я</w:t>
      </w:r>
      <w:r w:rsidR="00CE28B6" w:rsidRPr="007E4050">
        <w:t>в</w:t>
      </w:r>
      <w:r w:rsidR="00CE28B6" w:rsidRPr="007E4050">
        <w:t>ляется:</w:t>
      </w:r>
    </w:p>
    <w:p w:rsidR="00CE28B6" w:rsidRPr="00835ADE" w:rsidRDefault="00CE28B6" w:rsidP="00EA61E2">
      <w:pPr>
        <w:pStyle w:val="a0"/>
      </w:pPr>
      <w:r>
        <w:t xml:space="preserve">Открытая зависимая схема подключения потребителя </w:t>
      </w:r>
      <w:r w:rsidR="00706573">
        <w:t>без</w:t>
      </w:r>
      <w:r>
        <w:t xml:space="preserve"> нагрузк</w:t>
      </w:r>
      <w:r w:rsidR="00706573">
        <w:t>и</w:t>
      </w:r>
      <w:r>
        <w:t xml:space="preserve"> на ГВС, вентиляцию </w:t>
      </w:r>
      <w:r w:rsidRPr="00835ADE">
        <w:t>(</w:t>
      </w:r>
      <w:r w:rsidR="00B30A7C">
        <w:fldChar w:fldCharType="begin"/>
      </w:r>
      <w:r w:rsidR="00B30A7C">
        <w:instrText xml:space="preserve"> REF _Ref436755120 \h  \* MERGEFORMAT </w:instrText>
      </w:r>
      <w:r w:rsidR="00B30A7C">
        <w:fldChar w:fldCharType="separate"/>
      </w:r>
      <w:r w:rsidR="004A0BBD" w:rsidRPr="00835ADE">
        <w:t xml:space="preserve">Рисунок </w:t>
      </w:r>
      <w:r w:rsidR="004A0BBD">
        <w:t>2</w:t>
      </w:r>
      <w:r w:rsidR="00B30A7C">
        <w:fldChar w:fldCharType="end"/>
      </w:r>
      <w:r w:rsidRPr="00835ADE">
        <w:t>);</w:t>
      </w:r>
    </w:p>
    <w:p w:rsidR="00CE28B6" w:rsidRPr="00835ADE" w:rsidRDefault="00CE28B6" w:rsidP="00BF4084">
      <w:pPr>
        <w:pStyle w:val="Afff7"/>
      </w:pPr>
      <w:r>
        <w:rPr>
          <w:noProof/>
          <w:lang w:eastAsia="ru-RU"/>
        </w:rPr>
        <w:drawing>
          <wp:inline distT="0" distB="0" distL="0" distR="0">
            <wp:extent cx="4591050" cy="22683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03330" cy="2274372"/>
                    </a:xfrm>
                    <a:prstGeom prst="rect">
                      <a:avLst/>
                    </a:prstGeom>
                    <a:noFill/>
                    <a:ln>
                      <a:noFill/>
                    </a:ln>
                  </pic:spPr>
                </pic:pic>
              </a:graphicData>
            </a:graphic>
          </wp:inline>
        </w:drawing>
      </w:r>
    </w:p>
    <w:p w:rsidR="00CE28B6" w:rsidRDefault="00CE28B6" w:rsidP="00CE28B6">
      <w:pPr>
        <w:pStyle w:val="afff5"/>
      </w:pPr>
      <w:bookmarkStart w:id="206" w:name="_Ref436755120"/>
      <w:r w:rsidRPr="00835ADE">
        <w:t xml:space="preserve">Рисунок </w:t>
      </w:r>
      <w:r w:rsidR="002018A4" w:rsidRPr="00835ADE">
        <w:rPr>
          <w:noProof/>
        </w:rPr>
        <w:fldChar w:fldCharType="begin"/>
      </w:r>
      <w:r w:rsidRPr="00835ADE">
        <w:rPr>
          <w:noProof/>
        </w:rPr>
        <w:instrText xml:space="preserve"> SEQ Рисунок \* ARABIC </w:instrText>
      </w:r>
      <w:r w:rsidR="002018A4" w:rsidRPr="00835ADE">
        <w:rPr>
          <w:noProof/>
        </w:rPr>
        <w:fldChar w:fldCharType="separate"/>
      </w:r>
      <w:r w:rsidR="004A0BBD">
        <w:rPr>
          <w:noProof/>
        </w:rPr>
        <w:t>2</w:t>
      </w:r>
      <w:r w:rsidR="002018A4" w:rsidRPr="00835ADE">
        <w:rPr>
          <w:noProof/>
        </w:rPr>
        <w:fldChar w:fldCharType="end"/>
      </w:r>
      <w:bookmarkEnd w:id="206"/>
      <w:r w:rsidRPr="00835ADE">
        <w:t xml:space="preserve">. Схема присоединения </w:t>
      </w:r>
      <w:proofErr w:type="spellStart"/>
      <w:r w:rsidRPr="00835ADE">
        <w:t>теплопотребляющих</w:t>
      </w:r>
      <w:proofErr w:type="spellEnd"/>
      <w:r w:rsidRPr="00835ADE">
        <w:t xml:space="preserve"> установок</w:t>
      </w:r>
    </w:p>
    <w:p w:rsidR="00CE28B6" w:rsidRPr="00835ADE" w:rsidRDefault="00706573" w:rsidP="00EA61E2">
      <w:pPr>
        <w:pStyle w:val="a0"/>
      </w:pPr>
      <w:r>
        <w:t>С</w:t>
      </w:r>
      <w:r w:rsidR="00CE28B6">
        <w:t>хема подключения потребителя ГВС</w:t>
      </w:r>
      <w:r>
        <w:t xml:space="preserve"> от ЦТП или котельной по отдельному контуру</w:t>
      </w:r>
      <w:r w:rsidR="00CE28B6">
        <w:t xml:space="preserve"> </w:t>
      </w:r>
      <w:r w:rsidR="00CE28B6" w:rsidRPr="00835ADE">
        <w:t>(</w:t>
      </w:r>
      <w:r w:rsidR="002018A4">
        <w:fldChar w:fldCharType="begin"/>
      </w:r>
      <w:r w:rsidR="00CE28B6">
        <w:instrText xml:space="preserve"> REF _Ref4603337 \h </w:instrText>
      </w:r>
      <w:r w:rsidR="002018A4">
        <w:fldChar w:fldCharType="separate"/>
      </w:r>
      <w:r w:rsidR="004A0BBD" w:rsidRPr="00064CC0">
        <w:t xml:space="preserve">Рисунок </w:t>
      </w:r>
      <w:r w:rsidR="004A0BBD">
        <w:rPr>
          <w:noProof/>
        </w:rPr>
        <w:t>3</w:t>
      </w:r>
      <w:r w:rsidR="002018A4">
        <w:fldChar w:fldCharType="end"/>
      </w:r>
      <w:r w:rsidR="00CE28B6" w:rsidRPr="00835ADE">
        <w:t>);</w:t>
      </w:r>
    </w:p>
    <w:p w:rsidR="00CE28B6" w:rsidRDefault="00CE28B6" w:rsidP="00CE28B6">
      <w:pPr>
        <w:pStyle w:val="afff5"/>
      </w:pPr>
    </w:p>
    <w:p w:rsidR="00CE28B6" w:rsidRPr="00064CC0" w:rsidRDefault="00706573" w:rsidP="00CE28B6">
      <w:pPr>
        <w:pStyle w:val="afff5"/>
      </w:pPr>
      <w:r>
        <w:rPr>
          <w:noProof/>
          <w:lang w:eastAsia="ru-RU"/>
        </w:rPr>
        <w:drawing>
          <wp:inline distT="0" distB="0" distL="0" distR="0">
            <wp:extent cx="5410200" cy="1866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410200" cy="1866900"/>
                    </a:xfrm>
                    <a:prstGeom prst="rect">
                      <a:avLst/>
                    </a:prstGeom>
                  </pic:spPr>
                </pic:pic>
              </a:graphicData>
            </a:graphic>
          </wp:inline>
        </w:drawing>
      </w:r>
    </w:p>
    <w:p w:rsidR="00CE28B6" w:rsidRPr="00064CC0" w:rsidRDefault="00CE28B6" w:rsidP="00CE28B6">
      <w:pPr>
        <w:pStyle w:val="afff5"/>
      </w:pPr>
      <w:bookmarkStart w:id="207" w:name="_Ref4603337"/>
      <w:r w:rsidRPr="00064CC0">
        <w:t xml:space="preserve">Рисунок </w:t>
      </w:r>
      <w:r w:rsidR="002018A4">
        <w:rPr>
          <w:noProof/>
        </w:rPr>
        <w:fldChar w:fldCharType="begin"/>
      </w:r>
      <w:r w:rsidR="00345528">
        <w:rPr>
          <w:noProof/>
        </w:rPr>
        <w:instrText xml:space="preserve"> SEQ Рисунок \* ARABIC </w:instrText>
      </w:r>
      <w:r w:rsidR="002018A4">
        <w:rPr>
          <w:noProof/>
        </w:rPr>
        <w:fldChar w:fldCharType="separate"/>
      </w:r>
      <w:r w:rsidR="004A0BBD">
        <w:rPr>
          <w:noProof/>
        </w:rPr>
        <w:t>3</w:t>
      </w:r>
      <w:r w:rsidR="002018A4">
        <w:rPr>
          <w:noProof/>
        </w:rPr>
        <w:fldChar w:fldCharType="end"/>
      </w:r>
      <w:bookmarkEnd w:id="207"/>
      <w:r w:rsidRPr="00064CC0">
        <w:t xml:space="preserve">. Схема присоединения </w:t>
      </w:r>
      <w:proofErr w:type="spellStart"/>
      <w:r w:rsidRPr="00064CC0">
        <w:t>теплопотребляющих</w:t>
      </w:r>
      <w:proofErr w:type="spellEnd"/>
      <w:r w:rsidRPr="00064CC0">
        <w:t xml:space="preserve"> установок</w:t>
      </w:r>
    </w:p>
    <w:p w:rsidR="00106E7C" w:rsidRPr="00835ADE" w:rsidRDefault="00106E7C" w:rsidP="00F75A02">
      <w:pPr>
        <w:pStyle w:val="36"/>
        <w:numPr>
          <w:ilvl w:val="2"/>
          <w:numId w:val="11"/>
        </w:numPr>
        <w:tabs>
          <w:tab w:val="left" w:pos="1276"/>
        </w:tabs>
        <w:spacing w:before="360"/>
        <w:ind w:left="0" w:firstLine="567"/>
      </w:pPr>
      <w:r w:rsidRPr="00835ADE">
        <w:lastRenderedPageBreak/>
        <w:t>Сведения о наличии коммерческого приборного учета тепловой эне</w:t>
      </w:r>
      <w:r w:rsidRPr="00835ADE">
        <w:t>р</w:t>
      </w:r>
      <w:r w:rsidRPr="00835ADE">
        <w:t>гии, отпущенной из тепловых сетей потребителям, и анализ планов по уст</w:t>
      </w:r>
      <w:r w:rsidRPr="00835ADE">
        <w:t>а</w:t>
      </w:r>
      <w:r w:rsidRPr="00835ADE">
        <w:t>новке приборов учета тепловой энергии и теплоносителя</w:t>
      </w:r>
    </w:p>
    <w:p w:rsidR="004717A5" w:rsidRPr="00835ADE" w:rsidRDefault="004717A5" w:rsidP="00BF4084">
      <w:pPr>
        <w:pStyle w:val="Afff7"/>
      </w:pPr>
      <w:r w:rsidRPr="00835ADE">
        <w:t>В соответствии со статьей 13 Федерального закона от 23.11.2009 № 261-ФЗ «Об энергосб</w:t>
      </w:r>
      <w:r w:rsidRPr="00835ADE">
        <w:t>е</w:t>
      </w:r>
      <w:r w:rsidRPr="00835ADE">
        <w:t>режении и о повышении энергетической эффективности и о внесении изменений в отдельные з</w:t>
      </w:r>
      <w:r w:rsidRPr="00835ADE">
        <w:t>а</w:t>
      </w:r>
      <w:r w:rsidRPr="00835ADE">
        <w:t>конодательные акты Российской Федерации» производимые, передаваемые, потребляемые энерг</w:t>
      </w:r>
      <w:r w:rsidRPr="00835ADE">
        <w:t>е</w:t>
      </w:r>
      <w:r w:rsidRPr="00835ADE">
        <w:t>тические ресурсы подлежат обязательному учёту с применением приборов учета используемых энергетических ресурсов. В целях поддержки развития централизованного теплоснабжения Фед</w:t>
      </w:r>
      <w:r w:rsidRPr="00835ADE">
        <w:t>е</w:t>
      </w:r>
      <w:r w:rsidRPr="00835ADE">
        <w:t>ральным законом от 29.07.2017 № 279-ФЗ внесены изменения в данную статью.</w:t>
      </w:r>
    </w:p>
    <w:p w:rsidR="004717A5" w:rsidRPr="00835ADE" w:rsidRDefault="004717A5" w:rsidP="00BF4084">
      <w:pPr>
        <w:pStyle w:val="Afff7"/>
      </w:pPr>
      <w:r w:rsidRPr="00835ADE">
        <w:t>В частности, отменено исключение по установке приборов учёта тепловой энергии в здан</w:t>
      </w:r>
      <w:r w:rsidRPr="00835ADE">
        <w:t>и</w:t>
      </w:r>
      <w:r w:rsidRPr="00835ADE">
        <w:t xml:space="preserve">ях, максимальный объем потребления тепловой </w:t>
      </w:r>
      <w:proofErr w:type="gramStart"/>
      <w:r w:rsidRPr="00835ADE">
        <w:t>энергии</w:t>
      </w:r>
      <w:proofErr w:type="gramEnd"/>
      <w:r w:rsidRPr="00835ADE">
        <w:t xml:space="preserve"> которых составляет менее чем две дес</w:t>
      </w:r>
      <w:r w:rsidRPr="00835ADE">
        <w:t>я</w:t>
      </w:r>
      <w:r w:rsidRPr="00835ADE">
        <w:t xml:space="preserve">тых </w:t>
      </w:r>
      <w:proofErr w:type="spellStart"/>
      <w:r w:rsidRPr="00835ADE">
        <w:t>гигакалории</w:t>
      </w:r>
      <w:proofErr w:type="spellEnd"/>
      <w:r w:rsidRPr="00835ADE">
        <w:t xml:space="preserve"> в час (0,2 Гкал/ч), при котором ранее допускалось не устанавливать приборы уч</w:t>
      </w:r>
      <w:r w:rsidRPr="00835ADE">
        <w:t>ё</w:t>
      </w:r>
      <w:r w:rsidRPr="00835ADE">
        <w:t>та. Под данные изменения попадают здания, средняя площадь которых составляет менее 2500 м</w:t>
      </w:r>
      <w:proofErr w:type="gramStart"/>
      <w:r w:rsidRPr="00835ADE">
        <w:rPr>
          <w:vertAlign w:val="superscript"/>
        </w:rPr>
        <w:t>2</w:t>
      </w:r>
      <w:proofErr w:type="gramEnd"/>
      <w:r w:rsidRPr="00835ADE">
        <w:t> (с учётом характеристик здания).</w:t>
      </w:r>
    </w:p>
    <w:p w:rsidR="004717A5" w:rsidRPr="00835ADE" w:rsidRDefault="004717A5" w:rsidP="00BF4084">
      <w:pPr>
        <w:pStyle w:val="Afff7"/>
      </w:pPr>
      <w:r w:rsidRPr="00835ADE">
        <w:t>В связи с этим в срок до 1 января 2019 года собственники</w:t>
      </w:r>
      <w:r w:rsidRPr="00835ADE">
        <w:rPr>
          <w:u w:val="single"/>
        </w:rPr>
        <w:t>:</w:t>
      </w:r>
    </w:p>
    <w:p w:rsidR="004717A5" w:rsidRPr="00835ADE" w:rsidRDefault="004717A5" w:rsidP="00EA61E2">
      <w:pPr>
        <w:pStyle w:val="a0"/>
      </w:pPr>
      <w:r w:rsidRPr="00835ADE">
        <w:t>зданий, строений, сооружений, используемых для размещения органов государстве</w:t>
      </w:r>
      <w:r w:rsidRPr="00835ADE">
        <w:t>н</w:t>
      </w:r>
      <w:r w:rsidRPr="00835ADE">
        <w:t>ной власти (местного самоуправления) и находящихся в государственной (муниципальной) со</w:t>
      </w:r>
      <w:r w:rsidRPr="00835ADE">
        <w:t>б</w:t>
      </w:r>
      <w:r w:rsidRPr="00835ADE">
        <w:t>ственности;</w:t>
      </w:r>
    </w:p>
    <w:p w:rsidR="004717A5" w:rsidRPr="00835ADE" w:rsidRDefault="004717A5" w:rsidP="00EA61E2">
      <w:pPr>
        <w:pStyle w:val="a0"/>
      </w:pPr>
      <w:r w:rsidRPr="00835ADE">
        <w:t>зданий, строений, сооружений и иных объектов, при эксплуатации которых использ</w:t>
      </w:r>
      <w:r w:rsidRPr="00835ADE">
        <w:t>у</w:t>
      </w:r>
      <w:r w:rsidRPr="00835ADE">
        <w:t>ются энергетические ресурсы (в том числе временных объектов);</w:t>
      </w:r>
    </w:p>
    <w:p w:rsidR="004717A5" w:rsidRPr="00835ADE" w:rsidRDefault="004717A5" w:rsidP="00EA61E2">
      <w:pPr>
        <w:pStyle w:val="a0"/>
      </w:pPr>
      <w:r w:rsidRPr="00835ADE">
        <w:t>многоквартирных домов;</w:t>
      </w:r>
    </w:p>
    <w:p w:rsidR="004717A5" w:rsidRDefault="004717A5" w:rsidP="00EA61E2">
      <w:pPr>
        <w:pStyle w:val="a0"/>
      </w:pPr>
      <w:r w:rsidRPr="00835ADE">
        <w:t xml:space="preserve">жилых домов, дачных домов или садовых домов, которые объединены общими сетями инженерно-технического обеспечения, подключёнными к системам централизованного снабжения тепловой энергией и максимальный объём потребления тепловой </w:t>
      </w:r>
      <w:proofErr w:type="gramStart"/>
      <w:r w:rsidRPr="00835ADE">
        <w:t>энергии</w:t>
      </w:r>
      <w:proofErr w:type="gramEnd"/>
      <w:r w:rsidRPr="00835ADE">
        <w:t xml:space="preserve"> которых составляет м</w:t>
      </w:r>
      <w:r w:rsidRPr="00835ADE">
        <w:t>е</w:t>
      </w:r>
      <w:r w:rsidRPr="00835ADE">
        <w:t>нее чем 0,2 Гкал/ч, обязаны обеспечить оснащение приборами учёта тепловой энергии при нал</w:t>
      </w:r>
      <w:r w:rsidRPr="00835ADE">
        <w:t>и</w:t>
      </w:r>
      <w:r w:rsidRPr="00835ADE">
        <w:t>чии технической возможности их установки, а также ввод установленных приборов учёта в эк</w:t>
      </w:r>
      <w:r w:rsidRPr="00835ADE">
        <w:t>с</w:t>
      </w:r>
      <w:r w:rsidRPr="00835ADE">
        <w:t>плуатацию.</w:t>
      </w:r>
    </w:p>
    <w:p w:rsidR="006E0528" w:rsidRPr="0059015C" w:rsidRDefault="006E0528" w:rsidP="00BF4084">
      <w:pPr>
        <w:pStyle w:val="Afff7"/>
      </w:pPr>
      <w:r w:rsidRPr="0059015C">
        <w:t xml:space="preserve">Подлежит обязательному оснащению приборами </w:t>
      </w:r>
      <w:r w:rsidR="005E46AF">
        <w:t>142</w:t>
      </w:r>
      <w:r w:rsidRPr="0059015C">
        <w:t xml:space="preserve"> МКД. Фактически установлено на </w:t>
      </w:r>
      <w:r w:rsidR="0059015C" w:rsidRPr="0059015C">
        <w:t xml:space="preserve">2019 </w:t>
      </w:r>
      <w:r w:rsidRPr="0059015C">
        <w:t xml:space="preserve">г. – </w:t>
      </w:r>
      <w:r w:rsidR="005E46AF">
        <w:t>142</w:t>
      </w:r>
      <w:r w:rsidR="00631AEC" w:rsidRPr="0059015C">
        <w:t xml:space="preserve"> шт</w:t>
      </w:r>
      <w:r w:rsidRPr="0059015C">
        <w:t xml:space="preserve">.  </w:t>
      </w:r>
    </w:p>
    <w:p w:rsidR="00BA3979" w:rsidRDefault="00BA3979" w:rsidP="00BF4084">
      <w:pPr>
        <w:pStyle w:val="Afff7"/>
      </w:pPr>
      <w:r w:rsidRPr="00A5754E">
        <w:t>Информация о наличии приборов учета у потребителей</w:t>
      </w:r>
      <w:r w:rsidR="005E46AF">
        <w:t xml:space="preserve"> МКД</w:t>
      </w:r>
      <w:r w:rsidRPr="00A5754E">
        <w:t xml:space="preserve"> </w:t>
      </w:r>
      <w:r w:rsidR="00A5754E" w:rsidRPr="00A5754E">
        <w:t xml:space="preserve">систем теплоснабжения </w:t>
      </w:r>
      <w:r w:rsidR="005E46AF">
        <w:t>Во</w:t>
      </w:r>
      <w:r w:rsidR="005E46AF">
        <w:t>л</w:t>
      </w:r>
      <w:r w:rsidR="005E46AF">
        <w:t>чанского городского округа</w:t>
      </w:r>
      <w:r w:rsidR="00A5754E" w:rsidRPr="00A5754E">
        <w:t xml:space="preserve"> </w:t>
      </w:r>
      <w:r w:rsidRPr="00A5754E">
        <w:t>представлена в таблиц</w:t>
      </w:r>
      <w:r w:rsidR="005E46AF">
        <w:t>е</w:t>
      </w:r>
      <w:r w:rsidR="006E58B4" w:rsidRPr="00A5754E">
        <w:t xml:space="preserve"> </w:t>
      </w:r>
      <w:r w:rsidR="00B30A7C">
        <w:fldChar w:fldCharType="begin"/>
      </w:r>
      <w:r w:rsidR="00B30A7C">
        <w:instrText xml:space="preserve"> REF _Ref5373043 \h  \* MERGEFORMAT </w:instrText>
      </w:r>
      <w:r w:rsidR="00B30A7C">
        <w:fldChar w:fldCharType="separate"/>
      </w:r>
      <w:r w:rsidR="004A0BBD" w:rsidRPr="004A0BBD">
        <w:rPr>
          <w:vanish/>
        </w:rPr>
        <w:t xml:space="preserve">Таблица </w:t>
      </w:r>
      <w:r w:rsidR="004A0BBD">
        <w:rPr>
          <w:noProof/>
        </w:rPr>
        <w:t>15</w:t>
      </w:r>
      <w:r w:rsidR="00B30A7C">
        <w:fldChar w:fldCharType="end"/>
      </w:r>
      <w:r w:rsidR="006E58B4" w:rsidRPr="00A5754E">
        <w:t>.</w:t>
      </w:r>
      <w:r w:rsidRPr="003C1070">
        <w:t xml:space="preserve"> </w:t>
      </w:r>
    </w:p>
    <w:p w:rsidR="0090716C" w:rsidRDefault="0090716C" w:rsidP="0090716C">
      <w:pPr>
        <w:pStyle w:val="afff9"/>
      </w:pPr>
      <w:bookmarkStart w:id="208" w:name="_Ref5373043"/>
      <w:r w:rsidRPr="003C1070">
        <w:t xml:space="preserve">Таблица </w:t>
      </w:r>
      <w:r w:rsidR="002018A4" w:rsidRPr="003C1070">
        <w:rPr>
          <w:noProof/>
        </w:rPr>
        <w:fldChar w:fldCharType="begin"/>
      </w:r>
      <w:r w:rsidRPr="003C1070">
        <w:rPr>
          <w:noProof/>
        </w:rPr>
        <w:instrText xml:space="preserve"> SEQ Таблица \* ARABIC </w:instrText>
      </w:r>
      <w:r w:rsidR="002018A4" w:rsidRPr="003C1070">
        <w:rPr>
          <w:noProof/>
        </w:rPr>
        <w:fldChar w:fldCharType="separate"/>
      </w:r>
      <w:r w:rsidR="004A0BBD">
        <w:rPr>
          <w:noProof/>
        </w:rPr>
        <w:t>15</w:t>
      </w:r>
      <w:r w:rsidR="002018A4" w:rsidRPr="003C1070">
        <w:rPr>
          <w:noProof/>
        </w:rPr>
        <w:fldChar w:fldCharType="end"/>
      </w:r>
      <w:bookmarkEnd w:id="208"/>
      <w:r w:rsidRPr="003C1070">
        <w:t>. Приборы учета энергоресурсов МКД</w:t>
      </w:r>
      <w:r>
        <w:t xml:space="preserve"> </w:t>
      </w:r>
    </w:p>
    <w:tbl>
      <w:tblPr>
        <w:tblW w:w="10194" w:type="dxa"/>
        <w:tblLook w:val="00A0" w:firstRow="1" w:lastRow="0" w:firstColumn="1" w:lastColumn="0" w:noHBand="0" w:noVBand="0"/>
      </w:tblPr>
      <w:tblGrid>
        <w:gridCol w:w="2689"/>
        <w:gridCol w:w="2737"/>
        <w:gridCol w:w="2464"/>
        <w:gridCol w:w="2304"/>
      </w:tblGrid>
      <w:tr w:rsidR="00A1675B" w:rsidRPr="00EC3053" w:rsidTr="00A1675B">
        <w:trPr>
          <w:trHeight w:val="920"/>
        </w:trPr>
        <w:tc>
          <w:tcPr>
            <w:tcW w:w="2689" w:type="dxa"/>
            <w:tcBorders>
              <w:top w:val="single" w:sz="4" w:space="0" w:color="auto"/>
              <w:left w:val="single" w:sz="4" w:space="0" w:color="auto"/>
              <w:bottom w:val="single" w:sz="4" w:space="0" w:color="auto"/>
              <w:right w:val="single" w:sz="4" w:space="0" w:color="auto"/>
            </w:tcBorders>
            <w:vAlign w:val="center"/>
          </w:tcPr>
          <w:p w:rsidR="00A1675B" w:rsidRPr="00EC3053" w:rsidRDefault="00A1675B" w:rsidP="00A1675B">
            <w:pPr>
              <w:pStyle w:val="affffff5"/>
              <w:rPr>
                <w:lang w:eastAsia="ru-RU"/>
              </w:rPr>
            </w:pPr>
            <w:r w:rsidRPr="00EC3053">
              <w:rPr>
                <w:lang w:eastAsia="ru-RU"/>
              </w:rPr>
              <w:t>Наименование показателя</w:t>
            </w:r>
          </w:p>
        </w:tc>
        <w:tc>
          <w:tcPr>
            <w:tcW w:w="2737" w:type="dxa"/>
            <w:tcBorders>
              <w:top w:val="single" w:sz="4" w:space="0" w:color="auto"/>
              <w:left w:val="single" w:sz="4" w:space="0" w:color="auto"/>
              <w:bottom w:val="single" w:sz="4" w:space="0" w:color="auto"/>
              <w:right w:val="single" w:sz="4" w:space="0" w:color="auto"/>
            </w:tcBorders>
            <w:vAlign w:val="center"/>
          </w:tcPr>
          <w:p w:rsidR="00A1675B" w:rsidRPr="00EC3053" w:rsidRDefault="00A1675B" w:rsidP="00A1675B">
            <w:pPr>
              <w:pStyle w:val="affffff5"/>
              <w:rPr>
                <w:lang w:eastAsia="ru-RU"/>
              </w:rPr>
            </w:pPr>
            <w:r w:rsidRPr="00EC3053">
              <w:rPr>
                <w:lang w:eastAsia="ru-RU"/>
              </w:rPr>
              <w:t>Подлежит обязательному оснащению приборами в с</w:t>
            </w:r>
            <w:r w:rsidRPr="00EC3053">
              <w:rPr>
                <w:lang w:eastAsia="ru-RU"/>
              </w:rPr>
              <w:t>о</w:t>
            </w:r>
            <w:r w:rsidRPr="00EC3053">
              <w:rPr>
                <w:lang w:eastAsia="ru-RU"/>
              </w:rPr>
              <w:t>ответствии с требованием 261-ФЗ</w:t>
            </w:r>
          </w:p>
        </w:tc>
        <w:tc>
          <w:tcPr>
            <w:tcW w:w="2464" w:type="dxa"/>
            <w:tcBorders>
              <w:top w:val="single" w:sz="4" w:space="0" w:color="auto"/>
              <w:left w:val="single" w:sz="4" w:space="0" w:color="auto"/>
              <w:bottom w:val="single" w:sz="4" w:space="0" w:color="000000"/>
              <w:right w:val="single" w:sz="4" w:space="0" w:color="auto"/>
            </w:tcBorders>
            <w:vAlign w:val="center"/>
          </w:tcPr>
          <w:p w:rsidR="00A1675B" w:rsidRPr="00EC3053" w:rsidRDefault="00A1675B" w:rsidP="00A1675B">
            <w:pPr>
              <w:pStyle w:val="affffff5"/>
              <w:rPr>
                <w:lang w:eastAsia="ru-RU"/>
              </w:rPr>
            </w:pPr>
            <w:r w:rsidRPr="00EC3053">
              <w:rPr>
                <w:lang w:eastAsia="ru-RU"/>
              </w:rPr>
              <w:t>Фактически установлено на 01.07.2019г.</w:t>
            </w:r>
          </w:p>
        </w:tc>
        <w:tc>
          <w:tcPr>
            <w:tcW w:w="2304" w:type="dxa"/>
            <w:tcBorders>
              <w:top w:val="single" w:sz="4" w:space="0" w:color="auto"/>
              <w:left w:val="single" w:sz="4" w:space="0" w:color="auto"/>
              <w:bottom w:val="single" w:sz="4" w:space="0" w:color="auto"/>
              <w:right w:val="single" w:sz="4" w:space="0" w:color="auto"/>
            </w:tcBorders>
            <w:vAlign w:val="center"/>
          </w:tcPr>
          <w:p w:rsidR="00A1675B" w:rsidRPr="00EC3053" w:rsidRDefault="00A1675B" w:rsidP="00A1675B">
            <w:pPr>
              <w:pStyle w:val="affffff5"/>
              <w:rPr>
                <w:lang w:eastAsia="ru-RU"/>
              </w:rPr>
            </w:pPr>
            <w:r w:rsidRPr="00EC3053">
              <w:rPr>
                <w:lang w:eastAsia="ru-RU"/>
              </w:rPr>
              <w:t>Процент, %</w:t>
            </w:r>
          </w:p>
        </w:tc>
      </w:tr>
      <w:tr w:rsidR="00A1675B" w:rsidRPr="00EC3053" w:rsidTr="00A1675B">
        <w:trPr>
          <w:trHeight w:val="20"/>
        </w:trPr>
        <w:tc>
          <w:tcPr>
            <w:tcW w:w="2689" w:type="dxa"/>
            <w:tcBorders>
              <w:top w:val="nil"/>
              <w:left w:val="single" w:sz="4" w:space="0" w:color="auto"/>
              <w:bottom w:val="single" w:sz="4" w:space="0" w:color="auto"/>
              <w:right w:val="single" w:sz="4" w:space="0" w:color="auto"/>
            </w:tcBorders>
            <w:noWrap/>
            <w:vAlign w:val="center"/>
          </w:tcPr>
          <w:p w:rsidR="00A1675B" w:rsidRPr="00EC3053" w:rsidRDefault="00A1675B" w:rsidP="00A1675B">
            <w:pPr>
              <w:pStyle w:val="affffff5"/>
              <w:rPr>
                <w:lang w:eastAsia="ru-RU"/>
              </w:rPr>
            </w:pPr>
            <w:r w:rsidRPr="00EC3053">
              <w:rPr>
                <w:lang w:eastAsia="ru-RU"/>
              </w:rPr>
              <w:lastRenderedPageBreak/>
              <w:t>теплоснабжение</w:t>
            </w:r>
          </w:p>
        </w:tc>
        <w:tc>
          <w:tcPr>
            <w:tcW w:w="2737" w:type="dxa"/>
            <w:tcBorders>
              <w:top w:val="nil"/>
              <w:left w:val="nil"/>
              <w:bottom w:val="single" w:sz="4" w:space="0" w:color="auto"/>
              <w:right w:val="single" w:sz="4" w:space="0" w:color="auto"/>
            </w:tcBorders>
            <w:vAlign w:val="center"/>
          </w:tcPr>
          <w:p w:rsidR="00A1675B" w:rsidRPr="00EC3053" w:rsidRDefault="00A1675B" w:rsidP="00A1675B">
            <w:pPr>
              <w:pStyle w:val="affffff5"/>
              <w:rPr>
                <w:i/>
                <w:iCs/>
                <w:lang w:eastAsia="ru-RU"/>
              </w:rPr>
            </w:pPr>
            <w:r>
              <w:rPr>
                <w:i/>
                <w:iCs/>
                <w:lang w:eastAsia="ru-RU"/>
              </w:rPr>
              <w:t>50*</w:t>
            </w:r>
          </w:p>
        </w:tc>
        <w:tc>
          <w:tcPr>
            <w:tcW w:w="2464" w:type="dxa"/>
            <w:tcBorders>
              <w:top w:val="nil"/>
              <w:left w:val="nil"/>
              <w:bottom w:val="single" w:sz="4" w:space="0" w:color="auto"/>
              <w:right w:val="single" w:sz="4" w:space="0" w:color="auto"/>
            </w:tcBorders>
            <w:vAlign w:val="center"/>
          </w:tcPr>
          <w:p w:rsidR="00A1675B" w:rsidRPr="00EC3053" w:rsidRDefault="00A1675B" w:rsidP="00A1675B">
            <w:pPr>
              <w:pStyle w:val="affffff5"/>
              <w:rPr>
                <w:i/>
                <w:iCs/>
                <w:lang w:eastAsia="ru-RU"/>
              </w:rPr>
            </w:pPr>
            <w:r>
              <w:rPr>
                <w:i/>
                <w:iCs/>
                <w:lang w:eastAsia="ru-RU"/>
              </w:rPr>
              <w:t>19</w:t>
            </w:r>
          </w:p>
        </w:tc>
        <w:tc>
          <w:tcPr>
            <w:tcW w:w="2304" w:type="dxa"/>
            <w:tcBorders>
              <w:top w:val="single" w:sz="4" w:space="0" w:color="auto"/>
              <w:left w:val="nil"/>
              <w:bottom w:val="single" w:sz="4" w:space="0" w:color="auto"/>
              <w:right w:val="single" w:sz="4" w:space="0" w:color="auto"/>
            </w:tcBorders>
          </w:tcPr>
          <w:p w:rsidR="00A1675B" w:rsidRPr="00EC3053" w:rsidRDefault="00A1675B" w:rsidP="00A1675B">
            <w:pPr>
              <w:pStyle w:val="affffff5"/>
              <w:rPr>
                <w:i/>
                <w:iCs/>
                <w:lang w:eastAsia="ru-RU"/>
              </w:rPr>
            </w:pPr>
            <w:r>
              <w:rPr>
                <w:i/>
                <w:iCs/>
                <w:lang w:eastAsia="ru-RU"/>
              </w:rPr>
              <w:t>38,0</w:t>
            </w:r>
          </w:p>
        </w:tc>
      </w:tr>
      <w:tr w:rsidR="00A1675B" w:rsidRPr="00EC3053" w:rsidTr="00A1675B">
        <w:trPr>
          <w:trHeight w:val="20"/>
        </w:trPr>
        <w:tc>
          <w:tcPr>
            <w:tcW w:w="2689" w:type="dxa"/>
            <w:tcBorders>
              <w:top w:val="nil"/>
              <w:left w:val="single" w:sz="4" w:space="0" w:color="auto"/>
              <w:bottom w:val="single" w:sz="4" w:space="0" w:color="auto"/>
              <w:right w:val="single" w:sz="4" w:space="0" w:color="auto"/>
            </w:tcBorders>
            <w:noWrap/>
            <w:vAlign w:val="center"/>
          </w:tcPr>
          <w:p w:rsidR="00A1675B" w:rsidRPr="00EC3053" w:rsidRDefault="00A1675B" w:rsidP="00A1675B">
            <w:pPr>
              <w:pStyle w:val="affffff5"/>
              <w:rPr>
                <w:lang w:eastAsia="ru-RU"/>
              </w:rPr>
            </w:pPr>
            <w:r w:rsidRPr="00EC3053">
              <w:rPr>
                <w:lang w:eastAsia="ru-RU"/>
              </w:rPr>
              <w:t>ГВС</w:t>
            </w:r>
          </w:p>
        </w:tc>
        <w:tc>
          <w:tcPr>
            <w:tcW w:w="2737" w:type="dxa"/>
            <w:tcBorders>
              <w:top w:val="nil"/>
              <w:left w:val="nil"/>
              <w:bottom w:val="single" w:sz="4" w:space="0" w:color="auto"/>
              <w:right w:val="single" w:sz="4" w:space="0" w:color="auto"/>
            </w:tcBorders>
            <w:vAlign w:val="center"/>
          </w:tcPr>
          <w:p w:rsidR="00A1675B" w:rsidRPr="00EC3053" w:rsidRDefault="00A1675B" w:rsidP="00A1675B">
            <w:pPr>
              <w:pStyle w:val="affffff5"/>
              <w:rPr>
                <w:i/>
                <w:iCs/>
                <w:lang w:eastAsia="ru-RU"/>
              </w:rPr>
            </w:pPr>
            <w:r>
              <w:rPr>
                <w:i/>
                <w:iCs/>
                <w:lang w:eastAsia="ru-RU"/>
              </w:rPr>
              <w:t>31</w:t>
            </w:r>
          </w:p>
        </w:tc>
        <w:tc>
          <w:tcPr>
            <w:tcW w:w="2464" w:type="dxa"/>
            <w:tcBorders>
              <w:top w:val="nil"/>
              <w:left w:val="nil"/>
              <w:bottom w:val="single" w:sz="4" w:space="0" w:color="auto"/>
              <w:right w:val="single" w:sz="4" w:space="0" w:color="auto"/>
            </w:tcBorders>
            <w:vAlign w:val="center"/>
          </w:tcPr>
          <w:p w:rsidR="00A1675B" w:rsidRPr="00EC3053" w:rsidRDefault="00A1675B" w:rsidP="00A1675B">
            <w:pPr>
              <w:pStyle w:val="affffff5"/>
              <w:rPr>
                <w:i/>
                <w:iCs/>
                <w:lang w:eastAsia="ru-RU"/>
              </w:rPr>
            </w:pPr>
            <w:r>
              <w:rPr>
                <w:i/>
                <w:iCs/>
                <w:lang w:eastAsia="ru-RU"/>
              </w:rPr>
              <w:t>13</w:t>
            </w:r>
          </w:p>
        </w:tc>
        <w:tc>
          <w:tcPr>
            <w:tcW w:w="2304" w:type="dxa"/>
            <w:tcBorders>
              <w:top w:val="single" w:sz="4" w:space="0" w:color="auto"/>
              <w:left w:val="nil"/>
              <w:bottom w:val="single" w:sz="4" w:space="0" w:color="auto"/>
              <w:right w:val="single" w:sz="4" w:space="0" w:color="auto"/>
            </w:tcBorders>
          </w:tcPr>
          <w:p w:rsidR="00A1675B" w:rsidRPr="00EC3053" w:rsidRDefault="00A1675B" w:rsidP="00A1675B">
            <w:pPr>
              <w:pStyle w:val="affffff5"/>
              <w:rPr>
                <w:i/>
                <w:iCs/>
                <w:lang w:eastAsia="ru-RU"/>
              </w:rPr>
            </w:pPr>
            <w:r>
              <w:rPr>
                <w:i/>
                <w:iCs/>
                <w:lang w:eastAsia="ru-RU"/>
              </w:rPr>
              <w:t>41,94</w:t>
            </w:r>
          </w:p>
        </w:tc>
      </w:tr>
      <w:tr w:rsidR="00A1675B" w:rsidRPr="00EC3053" w:rsidTr="00A1675B">
        <w:trPr>
          <w:trHeight w:val="20"/>
        </w:trPr>
        <w:tc>
          <w:tcPr>
            <w:tcW w:w="2689" w:type="dxa"/>
            <w:tcBorders>
              <w:top w:val="nil"/>
              <w:left w:val="single" w:sz="4" w:space="0" w:color="auto"/>
              <w:bottom w:val="single" w:sz="4" w:space="0" w:color="auto"/>
              <w:right w:val="single" w:sz="4" w:space="0" w:color="auto"/>
            </w:tcBorders>
            <w:noWrap/>
            <w:vAlign w:val="center"/>
          </w:tcPr>
          <w:p w:rsidR="00A1675B" w:rsidRPr="00EC3053" w:rsidRDefault="00A1675B" w:rsidP="00A1675B">
            <w:pPr>
              <w:pStyle w:val="affffff5"/>
              <w:rPr>
                <w:lang w:eastAsia="ru-RU"/>
              </w:rPr>
            </w:pPr>
            <w:r w:rsidRPr="00EC3053">
              <w:rPr>
                <w:lang w:eastAsia="ru-RU"/>
              </w:rPr>
              <w:t>ХВС</w:t>
            </w:r>
          </w:p>
        </w:tc>
        <w:tc>
          <w:tcPr>
            <w:tcW w:w="2737" w:type="dxa"/>
            <w:tcBorders>
              <w:top w:val="nil"/>
              <w:left w:val="nil"/>
              <w:bottom w:val="single" w:sz="4" w:space="0" w:color="auto"/>
              <w:right w:val="single" w:sz="4" w:space="0" w:color="auto"/>
            </w:tcBorders>
            <w:vAlign w:val="center"/>
          </w:tcPr>
          <w:p w:rsidR="00A1675B" w:rsidRPr="00EC3053" w:rsidRDefault="00A1675B" w:rsidP="00A1675B">
            <w:pPr>
              <w:pStyle w:val="affffff5"/>
              <w:rPr>
                <w:i/>
                <w:iCs/>
                <w:lang w:eastAsia="ru-RU"/>
              </w:rPr>
            </w:pPr>
            <w:r>
              <w:rPr>
                <w:i/>
                <w:iCs/>
                <w:lang w:eastAsia="ru-RU"/>
              </w:rPr>
              <w:t>54</w:t>
            </w:r>
          </w:p>
        </w:tc>
        <w:tc>
          <w:tcPr>
            <w:tcW w:w="2464" w:type="dxa"/>
            <w:tcBorders>
              <w:top w:val="nil"/>
              <w:left w:val="nil"/>
              <w:bottom w:val="single" w:sz="4" w:space="0" w:color="auto"/>
              <w:right w:val="single" w:sz="4" w:space="0" w:color="auto"/>
            </w:tcBorders>
            <w:vAlign w:val="center"/>
          </w:tcPr>
          <w:p w:rsidR="00A1675B" w:rsidRPr="00EC3053" w:rsidRDefault="00A1675B" w:rsidP="00A1675B">
            <w:pPr>
              <w:pStyle w:val="affffff5"/>
              <w:rPr>
                <w:i/>
                <w:iCs/>
                <w:lang w:eastAsia="ru-RU"/>
              </w:rPr>
            </w:pPr>
            <w:r>
              <w:rPr>
                <w:i/>
                <w:iCs/>
                <w:lang w:eastAsia="ru-RU"/>
              </w:rPr>
              <w:t>7</w:t>
            </w:r>
          </w:p>
        </w:tc>
        <w:tc>
          <w:tcPr>
            <w:tcW w:w="2304" w:type="dxa"/>
            <w:tcBorders>
              <w:top w:val="nil"/>
              <w:left w:val="nil"/>
              <w:bottom w:val="single" w:sz="4" w:space="0" w:color="auto"/>
              <w:right w:val="single" w:sz="4" w:space="0" w:color="auto"/>
            </w:tcBorders>
          </w:tcPr>
          <w:p w:rsidR="00A1675B" w:rsidRPr="00EC3053" w:rsidRDefault="00A1675B" w:rsidP="00A1675B">
            <w:pPr>
              <w:pStyle w:val="affffff5"/>
              <w:rPr>
                <w:i/>
                <w:iCs/>
                <w:lang w:eastAsia="ru-RU"/>
              </w:rPr>
            </w:pPr>
            <w:r>
              <w:rPr>
                <w:i/>
                <w:iCs/>
                <w:lang w:eastAsia="ru-RU"/>
              </w:rPr>
              <w:t>12,92</w:t>
            </w:r>
          </w:p>
        </w:tc>
      </w:tr>
      <w:tr w:rsidR="00A1675B" w:rsidRPr="00EC3053" w:rsidTr="00A1675B">
        <w:trPr>
          <w:trHeight w:val="20"/>
        </w:trPr>
        <w:tc>
          <w:tcPr>
            <w:tcW w:w="2689" w:type="dxa"/>
            <w:tcBorders>
              <w:top w:val="nil"/>
              <w:left w:val="single" w:sz="4" w:space="0" w:color="auto"/>
              <w:bottom w:val="single" w:sz="4" w:space="0" w:color="auto"/>
              <w:right w:val="single" w:sz="4" w:space="0" w:color="auto"/>
            </w:tcBorders>
            <w:noWrap/>
            <w:vAlign w:val="center"/>
          </w:tcPr>
          <w:p w:rsidR="00A1675B" w:rsidRPr="00EC3053" w:rsidRDefault="00A1675B" w:rsidP="00A1675B">
            <w:pPr>
              <w:pStyle w:val="affffff5"/>
              <w:rPr>
                <w:lang w:eastAsia="ru-RU"/>
              </w:rPr>
            </w:pPr>
            <w:r w:rsidRPr="00EC3053">
              <w:rPr>
                <w:lang w:eastAsia="ru-RU"/>
              </w:rPr>
              <w:t>газ</w:t>
            </w:r>
          </w:p>
        </w:tc>
        <w:tc>
          <w:tcPr>
            <w:tcW w:w="2737" w:type="dxa"/>
            <w:tcBorders>
              <w:top w:val="nil"/>
              <w:left w:val="nil"/>
              <w:bottom w:val="single" w:sz="4" w:space="0" w:color="auto"/>
              <w:right w:val="single" w:sz="4" w:space="0" w:color="auto"/>
            </w:tcBorders>
            <w:vAlign w:val="center"/>
          </w:tcPr>
          <w:p w:rsidR="00A1675B" w:rsidRPr="00EC3053" w:rsidRDefault="00A1675B" w:rsidP="00A1675B">
            <w:pPr>
              <w:pStyle w:val="affffff5"/>
              <w:rPr>
                <w:i/>
                <w:iCs/>
                <w:lang w:eastAsia="ru-RU"/>
              </w:rPr>
            </w:pPr>
            <w:r>
              <w:rPr>
                <w:i/>
                <w:iCs/>
                <w:lang w:eastAsia="ru-RU"/>
              </w:rPr>
              <w:t>7</w:t>
            </w:r>
          </w:p>
        </w:tc>
        <w:tc>
          <w:tcPr>
            <w:tcW w:w="2464" w:type="dxa"/>
            <w:tcBorders>
              <w:top w:val="nil"/>
              <w:left w:val="nil"/>
              <w:bottom w:val="single" w:sz="4" w:space="0" w:color="auto"/>
              <w:right w:val="single" w:sz="4" w:space="0" w:color="auto"/>
            </w:tcBorders>
            <w:vAlign w:val="center"/>
          </w:tcPr>
          <w:p w:rsidR="00A1675B" w:rsidRPr="00EC3053" w:rsidRDefault="00A1675B" w:rsidP="00A1675B">
            <w:pPr>
              <w:pStyle w:val="affffff5"/>
              <w:rPr>
                <w:i/>
                <w:iCs/>
                <w:lang w:eastAsia="ru-RU"/>
              </w:rPr>
            </w:pPr>
            <w:r w:rsidRPr="00EC3053">
              <w:rPr>
                <w:i/>
                <w:iCs/>
                <w:lang w:eastAsia="ru-RU"/>
              </w:rPr>
              <w:t>0</w:t>
            </w:r>
          </w:p>
        </w:tc>
        <w:tc>
          <w:tcPr>
            <w:tcW w:w="2304" w:type="dxa"/>
            <w:tcBorders>
              <w:top w:val="nil"/>
              <w:left w:val="nil"/>
              <w:bottom w:val="single" w:sz="4" w:space="0" w:color="auto"/>
              <w:right w:val="single" w:sz="4" w:space="0" w:color="auto"/>
            </w:tcBorders>
          </w:tcPr>
          <w:p w:rsidR="00A1675B" w:rsidRPr="00EC3053" w:rsidRDefault="00A1675B" w:rsidP="00A1675B">
            <w:pPr>
              <w:pStyle w:val="affffff5"/>
              <w:rPr>
                <w:i/>
                <w:iCs/>
                <w:lang w:eastAsia="ru-RU"/>
              </w:rPr>
            </w:pPr>
            <w:r w:rsidRPr="00EC3053">
              <w:rPr>
                <w:i/>
                <w:iCs/>
                <w:lang w:eastAsia="ru-RU"/>
              </w:rPr>
              <w:t>0,0</w:t>
            </w:r>
          </w:p>
        </w:tc>
      </w:tr>
      <w:tr w:rsidR="00A1675B" w:rsidRPr="00EC3053" w:rsidTr="00A1675B">
        <w:trPr>
          <w:trHeight w:val="20"/>
        </w:trPr>
        <w:tc>
          <w:tcPr>
            <w:tcW w:w="2689" w:type="dxa"/>
            <w:tcBorders>
              <w:top w:val="nil"/>
              <w:left w:val="single" w:sz="4" w:space="0" w:color="auto"/>
              <w:bottom w:val="single" w:sz="4" w:space="0" w:color="auto"/>
              <w:right w:val="single" w:sz="4" w:space="0" w:color="auto"/>
            </w:tcBorders>
            <w:noWrap/>
            <w:vAlign w:val="center"/>
          </w:tcPr>
          <w:p w:rsidR="00A1675B" w:rsidRPr="00EC3053" w:rsidRDefault="00A1675B" w:rsidP="00A1675B">
            <w:pPr>
              <w:pStyle w:val="affffff5"/>
              <w:rPr>
                <w:lang w:eastAsia="ru-RU"/>
              </w:rPr>
            </w:pPr>
            <w:r w:rsidRPr="00EC3053">
              <w:rPr>
                <w:lang w:eastAsia="ru-RU"/>
              </w:rPr>
              <w:t>электроэнергия</w:t>
            </w:r>
          </w:p>
        </w:tc>
        <w:tc>
          <w:tcPr>
            <w:tcW w:w="2737" w:type="dxa"/>
            <w:tcBorders>
              <w:top w:val="nil"/>
              <w:left w:val="nil"/>
              <w:bottom w:val="single" w:sz="4" w:space="0" w:color="auto"/>
              <w:right w:val="single" w:sz="4" w:space="0" w:color="auto"/>
            </w:tcBorders>
            <w:vAlign w:val="center"/>
          </w:tcPr>
          <w:p w:rsidR="00A1675B" w:rsidRPr="00EC3053" w:rsidRDefault="00A1675B" w:rsidP="00A1675B">
            <w:pPr>
              <w:pStyle w:val="affffff5"/>
              <w:rPr>
                <w:i/>
                <w:iCs/>
                <w:lang w:eastAsia="ru-RU"/>
              </w:rPr>
            </w:pPr>
            <w:r>
              <w:rPr>
                <w:i/>
                <w:iCs/>
                <w:lang w:eastAsia="ru-RU"/>
              </w:rPr>
              <w:t>151</w:t>
            </w:r>
          </w:p>
        </w:tc>
        <w:tc>
          <w:tcPr>
            <w:tcW w:w="2464" w:type="dxa"/>
            <w:tcBorders>
              <w:top w:val="nil"/>
              <w:left w:val="nil"/>
              <w:bottom w:val="single" w:sz="4" w:space="0" w:color="auto"/>
              <w:right w:val="single" w:sz="4" w:space="0" w:color="auto"/>
            </w:tcBorders>
            <w:vAlign w:val="center"/>
          </w:tcPr>
          <w:p w:rsidR="00A1675B" w:rsidRPr="00EC3053" w:rsidRDefault="00A1675B" w:rsidP="00A1675B">
            <w:pPr>
              <w:pStyle w:val="affffff5"/>
              <w:rPr>
                <w:i/>
                <w:iCs/>
                <w:lang w:eastAsia="ru-RU"/>
              </w:rPr>
            </w:pPr>
            <w:r>
              <w:rPr>
                <w:i/>
                <w:iCs/>
                <w:lang w:eastAsia="ru-RU"/>
              </w:rPr>
              <w:t>151</w:t>
            </w:r>
          </w:p>
        </w:tc>
        <w:tc>
          <w:tcPr>
            <w:tcW w:w="2304" w:type="dxa"/>
            <w:tcBorders>
              <w:top w:val="nil"/>
              <w:left w:val="nil"/>
              <w:bottom w:val="single" w:sz="4" w:space="0" w:color="auto"/>
              <w:right w:val="single" w:sz="4" w:space="0" w:color="auto"/>
            </w:tcBorders>
          </w:tcPr>
          <w:p w:rsidR="00A1675B" w:rsidRPr="00EC3053" w:rsidRDefault="00A1675B" w:rsidP="00A1675B">
            <w:pPr>
              <w:pStyle w:val="affffff5"/>
              <w:rPr>
                <w:i/>
                <w:iCs/>
                <w:lang w:eastAsia="ru-RU"/>
              </w:rPr>
            </w:pPr>
            <w:r>
              <w:rPr>
                <w:i/>
                <w:iCs/>
                <w:lang w:eastAsia="ru-RU"/>
              </w:rPr>
              <w:t>100</w:t>
            </w:r>
          </w:p>
        </w:tc>
      </w:tr>
    </w:tbl>
    <w:p w:rsidR="00A1675B" w:rsidRDefault="00A1675B" w:rsidP="00A1675B">
      <w:pPr>
        <w:spacing w:after="160" w:line="259" w:lineRule="auto"/>
      </w:pPr>
      <w:r>
        <w:t xml:space="preserve">* </w:t>
      </w:r>
      <w:r w:rsidRPr="00A1675B">
        <w:rPr>
          <w:i/>
        </w:rPr>
        <w:t>без 4 МКД по</w:t>
      </w:r>
      <w:r>
        <w:rPr>
          <w:i/>
        </w:rPr>
        <w:t xml:space="preserve"> ул.</w:t>
      </w:r>
      <w:r w:rsidRPr="00A1675B">
        <w:rPr>
          <w:i/>
        </w:rPr>
        <w:t xml:space="preserve"> Станционной и без 28 аварийных</w:t>
      </w:r>
    </w:p>
    <w:p w:rsidR="00106E7C" w:rsidRPr="00835ADE" w:rsidRDefault="00106E7C" w:rsidP="00F75A02">
      <w:pPr>
        <w:pStyle w:val="36"/>
        <w:numPr>
          <w:ilvl w:val="2"/>
          <w:numId w:val="11"/>
        </w:numPr>
        <w:tabs>
          <w:tab w:val="left" w:pos="1276"/>
        </w:tabs>
        <w:spacing w:before="360"/>
        <w:ind w:left="0" w:firstLine="567"/>
      </w:pPr>
      <w:r w:rsidRPr="00835ADE">
        <w:t>Анализ работы диспетчерских служб теплоснабжающих (</w:t>
      </w:r>
      <w:proofErr w:type="spellStart"/>
      <w:r w:rsidRPr="00835ADE">
        <w:t>теплос</w:t>
      </w:r>
      <w:r w:rsidRPr="00835ADE">
        <w:t>е</w:t>
      </w:r>
      <w:r w:rsidRPr="00835ADE">
        <w:t>тевых</w:t>
      </w:r>
      <w:proofErr w:type="spellEnd"/>
      <w:r w:rsidRPr="00835ADE">
        <w:t>) организаций и используемых средств автоматизации, телемеханизации и связи</w:t>
      </w:r>
    </w:p>
    <w:p w:rsidR="00106E7C" w:rsidRPr="00835ADE" w:rsidRDefault="001A3E19" w:rsidP="00BF4084">
      <w:pPr>
        <w:pStyle w:val="Afff7"/>
      </w:pPr>
      <w:r w:rsidRPr="00DA4429">
        <w:t>На базе</w:t>
      </w:r>
      <w:r w:rsidR="00BA25B0" w:rsidRPr="00DA4429">
        <w:t xml:space="preserve"> </w:t>
      </w:r>
      <w:proofErr w:type="spellStart"/>
      <w:r w:rsidR="00DA4429" w:rsidRPr="00DA4429">
        <w:t>ресурсоснабжающих</w:t>
      </w:r>
      <w:proofErr w:type="spellEnd"/>
      <w:r w:rsidR="00DA4429" w:rsidRPr="00DA4429">
        <w:t xml:space="preserve"> организаций</w:t>
      </w:r>
      <w:r w:rsidR="007D2DC5" w:rsidRPr="00DA4429">
        <w:t xml:space="preserve"> </w:t>
      </w:r>
      <w:r w:rsidR="00BA25B0" w:rsidRPr="00DA4429">
        <w:t xml:space="preserve">ведется круглосуточное дежурство аварийно-диспетчерской службы. Служба </w:t>
      </w:r>
      <w:r w:rsidRPr="00DA4429">
        <w:t>оборудована телефонной связью и доступом в интернет, приним</w:t>
      </w:r>
      <w:r w:rsidRPr="00DA4429">
        <w:t>а</w:t>
      </w:r>
      <w:r w:rsidRPr="00DA4429">
        <w:t>ет сигналы об утечках и авариях</w:t>
      </w:r>
      <w:r w:rsidRPr="00835ADE">
        <w:t xml:space="preserve"> на </w:t>
      </w:r>
      <w:r w:rsidR="00CA7E1A" w:rsidRPr="00835ADE">
        <w:t xml:space="preserve">наружных и внутренних тепловых </w:t>
      </w:r>
      <w:r w:rsidRPr="00835ADE">
        <w:t>сетях от жильцов и обсл</w:t>
      </w:r>
      <w:r w:rsidRPr="00835ADE">
        <w:t>у</w:t>
      </w:r>
      <w:r w:rsidRPr="00835ADE">
        <w:t>живающего персонала</w:t>
      </w:r>
      <w:r w:rsidR="00BA25B0" w:rsidRPr="00835ADE">
        <w:t>. Взаимодействие</w:t>
      </w:r>
      <w:r w:rsidRPr="00835ADE">
        <w:t xml:space="preserve"> оперативного</w:t>
      </w:r>
      <w:r w:rsidR="00BA25B0" w:rsidRPr="00835ADE">
        <w:t xml:space="preserve"> </w:t>
      </w:r>
      <w:r w:rsidRPr="00835ADE">
        <w:t>дежурного персонала в границах одной с</w:t>
      </w:r>
      <w:r w:rsidRPr="00835ADE">
        <w:t>и</w:t>
      </w:r>
      <w:r w:rsidRPr="00835ADE">
        <w:t xml:space="preserve">стемы теплоснабжения осуществляется посредством телефонной связи. </w:t>
      </w:r>
    </w:p>
    <w:p w:rsidR="001A3E19" w:rsidRPr="00835ADE" w:rsidRDefault="001A3E19" w:rsidP="00BF4084">
      <w:pPr>
        <w:pStyle w:val="Afff7"/>
      </w:pPr>
      <w:r w:rsidRPr="00835ADE">
        <w:t>Средства автоматизации отсутствуют. Регулирующие и запорные задвижки в тепловых к</w:t>
      </w:r>
      <w:r w:rsidRPr="00835ADE">
        <w:t>а</w:t>
      </w:r>
      <w:r w:rsidRPr="00835ADE">
        <w:t>мерах не автоматизированы, участки тепловых сетей не имеют системы дистанционного контроля.</w:t>
      </w:r>
    </w:p>
    <w:p w:rsidR="00106E7C" w:rsidRPr="00835ADE" w:rsidRDefault="00106E7C" w:rsidP="00F75A02">
      <w:pPr>
        <w:pStyle w:val="36"/>
        <w:numPr>
          <w:ilvl w:val="2"/>
          <w:numId w:val="11"/>
        </w:numPr>
        <w:tabs>
          <w:tab w:val="left" w:pos="1276"/>
        </w:tabs>
        <w:spacing w:before="360"/>
        <w:ind w:left="0" w:firstLine="567"/>
      </w:pPr>
      <w:r w:rsidRPr="00835ADE">
        <w:t>Уровень автоматизации и обслуживания центральных тепловых пунктов, насосных станций</w:t>
      </w:r>
    </w:p>
    <w:p w:rsidR="007D2DC5" w:rsidRPr="0096600E" w:rsidRDefault="009C782F" w:rsidP="00BF4084">
      <w:pPr>
        <w:pStyle w:val="Afff7"/>
      </w:pPr>
      <w:r w:rsidRPr="00DA4429">
        <w:t>Автоматизация на центральных тепловых пунктах систем теплоснабжения</w:t>
      </w:r>
      <w:r w:rsidR="00DA4429" w:rsidRPr="00DA4429">
        <w:t xml:space="preserve"> </w:t>
      </w:r>
      <w:r w:rsidRPr="00DA4429">
        <w:t>отсутствует</w:t>
      </w:r>
      <w:r w:rsidRPr="00835ADE">
        <w:t>.</w:t>
      </w:r>
      <w:r w:rsidR="007D2DC5">
        <w:t xml:space="preserve"> </w:t>
      </w:r>
      <w:r w:rsidR="00681884">
        <w:t xml:space="preserve">На территории </w:t>
      </w:r>
      <w:r w:rsidR="00ED7C02">
        <w:t>Волчанского</w:t>
      </w:r>
      <w:r w:rsidR="000238EB">
        <w:t xml:space="preserve"> городского округа</w:t>
      </w:r>
      <w:r w:rsidR="00681884">
        <w:t xml:space="preserve"> выявлен </w:t>
      </w:r>
      <w:r w:rsidR="007D2DC5">
        <w:t>1</w:t>
      </w:r>
      <w:r w:rsidR="00DA4429">
        <w:t xml:space="preserve"> </w:t>
      </w:r>
      <w:r w:rsidR="005E46AF">
        <w:t xml:space="preserve">центральный </w:t>
      </w:r>
      <w:r w:rsidR="00681884">
        <w:t>теплов</w:t>
      </w:r>
      <w:r w:rsidR="005E46AF">
        <w:t>ой</w:t>
      </w:r>
      <w:r w:rsidR="00681884">
        <w:t xml:space="preserve"> </w:t>
      </w:r>
      <w:r w:rsidR="00681884" w:rsidRPr="003C1070">
        <w:t xml:space="preserve">пункт, </w:t>
      </w:r>
      <w:r w:rsidR="007D2DC5" w:rsidRPr="003C1070">
        <w:t>характер</w:t>
      </w:r>
      <w:r w:rsidR="007D2DC5" w:rsidRPr="003C1070">
        <w:t>и</w:t>
      </w:r>
      <w:r w:rsidR="007D2DC5" w:rsidRPr="003C1070">
        <w:t>стика котор</w:t>
      </w:r>
      <w:r w:rsidR="005E46AF">
        <w:t>ого</w:t>
      </w:r>
      <w:r w:rsidR="007D2DC5" w:rsidRPr="003C1070">
        <w:t xml:space="preserve"> представлена в </w:t>
      </w:r>
      <w:r w:rsidR="003C1070" w:rsidRPr="003C1070">
        <w:t xml:space="preserve">части 2 </w:t>
      </w:r>
      <w:r w:rsidR="007D2DC5" w:rsidRPr="003C1070">
        <w:t>главы 1 настоящего документа</w:t>
      </w:r>
      <w:r w:rsidR="003C1070" w:rsidRPr="003C1070">
        <w:t>.</w:t>
      </w:r>
    </w:p>
    <w:p w:rsidR="00106E7C" w:rsidRPr="00835ADE" w:rsidRDefault="00106E7C" w:rsidP="00F75A02">
      <w:pPr>
        <w:pStyle w:val="36"/>
        <w:numPr>
          <w:ilvl w:val="2"/>
          <w:numId w:val="11"/>
        </w:numPr>
        <w:tabs>
          <w:tab w:val="left" w:pos="1276"/>
        </w:tabs>
        <w:spacing w:before="360"/>
        <w:ind w:left="0" w:firstLine="567"/>
      </w:pPr>
      <w:r w:rsidRPr="00835ADE">
        <w:t>Сведения о наличии защиты тепловых сетей от превышения давл</w:t>
      </w:r>
      <w:r w:rsidRPr="00835ADE">
        <w:t>е</w:t>
      </w:r>
      <w:r w:rsidRPr="00835ADE">
        <w:t>ния</w:t>
      </w:r>
    </w:p>
    <w:p w:rsidR="00106E7C" w:rsidRPr="00835ADE" w:rsidRDefault="00CA7E1A" w:rsidP="00BF4084">
      <w:pPr>
        <w:pStyle w:val="Afff7"/>
      </w:pPr>
      <w:r w:rsidRPr="00835ADE">
        <w:t xml:space="preserve">Средства защиты тепловых сетей от превышения давления </w:t>
      </w:r>
      <w:r w:rsidR="00E97967" w:rsidRPr="00835ADE">
        <w:t xml:space="preserve">в системах централизованного теплоснабжения </w:t>
      </w:r>
      <w:r w:rsidR="00ED7C02">
        <w:t>Волчанского</w:t>
      </w:r>
      <w:r w:rsidR="000238EB">
        <w:t xml:space="preserve"> городского округа</w:t>
      </w:r>
      <w:r w:rsidR="00E97967" w:rsidRPr="00835ADE">
        <w:t xml:space="preserve"> </w:t>
      </w:r>
      <w:r w:rsidRPr="00835ADE">
        <w:t>отсутствуют.</w:t>
      </w:r>
    </w:p>
    <w:p w:rsidR="00106E7C" w:rsidRPr="00835ADE" w:rsidRDefault="00106E7C" w:rsidP="00F75A02">
      <w:pPr>
        <w:pStyle w:val="36"/>
        <w:numPr>
          <w:ilvl w:val="2"/>
          <w:numId w:val="11"/>
        </w:numPr>
        <w:tabs>
          <w:tab w:val="left" w:pos="1276"/>
        </w:tabs>
        <w:spacing w:before="360"/>
        <w:ind w:left="0" w:firstLine="567"/>
      </w:pPr>
      <w:r w:rsidRPr="00835ADE">
        <w:t>Перечень выявленных бесхозяйных тепловых сетей и обоснование выбора организации, уполномоченной на их эксплуатацию</w:t>
      </w:r>
    </w:p>
    <w:p w:rsidR="007D2DC5" w:rsidRPr="00A71C3B" w:rsidRDefault="007D2DC5" w:rsidP="00BF4084">
      <w:pPr>
        <w:pStyle w:val="Afff7"/>
      </w:pPr>
      <w:bookmarkStart w:id="209" w:name="_Hlk8035141"/>
      <w:bookmarkStart w:id="210" w:name="_Toc407638493"/>
      <w:bookmarkStart w:id="211" w:name="_Toc407703137"/>
      <w:bookmarkStart w:id="212" w:name="_Toc407703957"/>
      <w:bookmarkStart w:id="213" w:name="_Toc424042102"/>
      <w:bookmarkStart w:id="214" w:name="_Toc430345864"/>
      <w:bookmarkStart w:id="215" w:name="_Toc431569635"/>
      <w:bookmarkStart w:id="216" w:name="_Toc437278319"/>
      <w:bookmarkStart w:id="217" w:name="_Toc414274869"/>
      <w:bookmarkStart w:id="218" w:name="_Toc416708239"/>
      <w:bookmarkStart w:id="219" w:name="_Toc422928597"/>
      <w:bookmarkStart w:id="220" w:name="_Toc423525716"/>
      <w:bookmarkEnd w:id="200"/>
      <w:bookmarkEnd w:id="201"/>
      <w:r w:rsidRPr="00A71C3B">
        <w:t>На основании ст.15, п. 6. Федерального закона от</w:t>
      </w:r>
      <w:r w:rsidR="00B13C96" w:rsidRPr="00B13C96">
        <w:t xml:space="preserve"> </w:t>
      </w:r>
      <w:r w:rsidRPr="00A71C3B">
        <w:t xml:space="preserve">27 июля2010 года №190-ФЗ: </w:t>
      </w:r>
      <w:proofErr w:type="gramStart"/>
      <w:r w:rsidRPr="00A71C3B">
        <w:t>«В случае в</w:t>
      </w:r>
      <w:r w:rsidRPr="00A71C3B">
        <w:t>ы</w:t>
      </w:r>
      <w:r w:rsidRPr="00A71C3B">
        <w:t>явления бесхозяйных тепловых сетей (тепловых сетей, не имеющих эксплуатирующей организ</w:t>
      </w:r>
      <w:r w:rsidRPr="00A71C3B">
        <w:t>а</w:t>
      </w:r>
      <w:r w:rsidRPr="00A71C3B">
        <w:t>ции) орган местного самоуправления городского округа до признания права собственности на ук</w:t>
      </w:r>
      <w:r w:rsidRPr="00A71C3B">
        <w:t>а</w:t>
      </w:r>
      <w:r w:rsidRPr="00A71C3B">
        <w:t>занные бесхозяйные тепловые сети в течение тридцати дней с даты их выявления обязан опред</w:t>
      </w:r>
      <w:r w:rsidRPr="00A71C3B">
        <w:t>е</w:t>
      </w:r>
      <w:r w:rsidRPr="00A71C3B">
        <w:t xml:space="preserve">лить </w:t>
      </w:r>
      <w:proofErr w:type="spellStart"/>
      <w:r w:rsidRPr="00A71C3B">
        <w:t>теплосетевую</w:t>
      </w:r>
      <w:proofErr w:type="spellEnd"/>
      <w:r w:rsidRPr="00A71C3B">
        <w:t xml:space="preserve"> организацию, тепловые сети которой непосредственно соединены с указанн</w:t>
      </w:r>
      <w:r w:rsidRPr="00A71C3B">
        <w:t>ы</w:t>
      </w:r>
      <w:r w:rsidRPr="00A71C3B">
        <w:t>ми бесхозяйными тепловыми сетями, или единую теплоснабжающую организацию в системе те</w:t>
      </w:r>
      <w:r w:rsidRPr="00A71C3B">
        <w:t>п</w:t>
      </w:r>
      <w:r w:rsidRPr="00A71C3B">
        <w:lastRenderedPageBreak/>
        <w:t>лоснабжения, в которую входят указанные бесхозяйные</w:t>
      </w:r>
      <w:proofErr w:type="gramEnd"/>
      <w:r w:rsidRPr="00A71C3B">
        <w:t xml:space="preserve"> тепловые сети и </w:t>
      </w:r>
      <w:proofErr w:type="gramStart"/>
      <w:r w:rsidRPr="00A71C3B">
        <w:t>которая</w:t>
      </w:r>
      <w:proofErr w:type="gramEnd"/>
      <w:r w:rsidRPr="00A71C3B">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w:t>
      </w:r>
      <w:r w:rsidRPr="00A71C3B">
        <w:t>т</w:t>
      </w:r>
      <w:r w:rsidRPr="00A71C3B">
        <w:t>ствующей организации на следующий период регулирования».</w:t>
      </w:r>
    </w:p>
    <w:p w:rsidR="007D2DC5" w:rsidRDefault="007D2DC5" w:rsidP="00BF4084">
      <w:pPr>
        <w:pStyle w:val="Afff7"/>
      </w:pPr>
      <w:proofErr w:type="gramStart"/>
      <w:r w:rsidRPr="00A71C3B">
        <w:t>Принятие на учет города бесхозяйных тепловых сетей (тепловых сетей, не имеющих экспл</w:t>
      </w:r>
      <w:r w:rsidRPr="00A71C3B">
        <w:t>у</w:t>
      </w:r>
      <w:r w:rsidRPr="00A71C3B">
        <w:t>атирующей организации), тепловые сети которой непосредственно соединены с участками тепл</w:t>
      </w:r>
      <w:r w:rsidRPr="00A71C3B">
        <w:t>о</w:t>
      </w:r>
      <w:r w:rsidRPr="00A71C3B">
        <w:t>вых сетей, не имеющими эксплуатирующей организации, с целью осуществления содержания и обслуживания участков тепловых сетей.</w:t>
      </w:r>
      <w:proofErr w:type="gramEnd"/>
    </w:p>
    <w:p w:rsidR="00D21CB0" w:rsidRDefault="007D2DC5" w:rsidP="005E46AF">
      <w:pPr>
        <w:pStyle w:val="Afff7"/>
      </w:pPr>
      <w:bookmarkStart w:id="221" w:name="_Hlk24460159"/>
      <w:r>
        <w:t xml:space="preserve">По данным </w:t>
      </w:r>
      <w:r w:rsidR="00D21CB0">
        <w:t xml:space="preserve">Администрации </w:t>
      </w:r>
      <w:r w:rsidR="00ED7C02">
        <w:t>Волчанского</w:t>
      </w:r>
      <w:r w:rsidR="00D21CB0">
        <w:t xml:space="preserve"> городского округа на территории городского окр</w:t>
      </w:r>
      <w:r w:rsidR="00D21CB0">
        <w:t>у</w:t>
      </w:r>
      <w:r w:rsidR="00D21CB0">
        <w:t>га бесхозяйные объекты</w:t>
      </w:r>
      <w:r w:rsidR="005E46AF">
        <w:t xml:space="preserve"> централизованных систем теплоснабжения не зафиксированы.</w:t>
      </w:r>
    </w:p>
    <w:bookmarkEnd w:id="209"/>
    <w:bookmarkEnd w:id="221"/>
    <w:p w:rsidR="00D21CB0" w:rsidRPr="00A71C3B" w:rsidRDefault="00D21CB0" w:rsidP="00BF4084">
      <w:pPr>
        <w:pStyle w:val="Afff7"/>
      </w:pPr>
    </w:p>
    <w:p w:rsidR="007D2DC5" w:rsidRPr="00B13C96" w:rsidRDefault="007D2DC5">
      <w:pPr>
        <w:spacing w:after="200" w:line="276" w:lineRule="auto"/>
        <w:rPr>
          <w:b/>
          <w:bCs/>
          <w:i/>
          <w:sz w:val="28"/>
          <w:szCs w:val="28"/>
        </w:rPr>
      </w:pPr>
      <w:r>
        <w:br w:type="page"/>
      </w:r>
    </w:p>
    <w:p w:rsidR="00FE6FA1" w:rsidRPr="00835ADE" w:rsidRDefault="00E75A33" w:rsidP="008B2498">
      <w:pPr>
        <w:pStyle w:val="2f"/>
      </w:pPr>
      <w:bookmarkStart w:id="222" w:name="_Toc23429775"/>
      <w:r w:rsidRPr="00835ADE">
        <w:lastRenderedPageBreak/>
        <w:t xml:space="preserve">Часть </w:t>
      </w:r>
      <w:r w:rsidR="00072357" w:rsidRPr="00835ADE">
        <w:t xml:space="preserve">4 – Зоны </w:t>
      </w:r>
      <w:r w:rsidR="00FE6FA1" w:rsidRPr="00835ADE">
        <w:t>действия источников тепловой энергии</w:t>
      </w:r>
      <w:r w:rsidR="006B4CE8" w:rsidRPr="00835ADE">
        <w:t xml:space="preserve"> </w:t>
      </w:r>
      <w:r w:rsidR="00ED7C02">
        <w:t>Волчанского</w:t>
      </w:r>
      <w:r w:rsidR="000238EB">
        <w:t xml:space="preserve"> горо</w:t>
      </w:r>
      <w:r w:rsidR="000238EB">
        <w:t>д</w:t>
      </w:r>
      <w:r w:rsidR="000238EB">
        <w:t>ского округа</w:t>
      </w:r>
      <w:bookmarkEnd w:id="210"/>
      <w:bookmarkEnd w:id="211"/>
      <w:bookmarkEnd w:id="212"/>
      <w:bookmarkEnd w:id="213"/>
      <w:bookmarkEnd w:id="214"/>
      <w:bookmarkEnd w:id="215"/>
      <w:bookmarkEnd w:id="216"/>
      <w:bookmarkEnd w:id="222"/>
      <w:r w:rsidR="00872935" w:rsidRPr="00835ADE">
        <w:t xml:space="preserve"> </w:t>
      </w:r>
      <w:bookmarkEnd w:id="217"/>
      <w:bookmarkEnd w:id="218"/>
      <w:bookmarkEnd w:id="219"/>
      <w:bookmarkEnd w:id="220"/>
    </w:p>
    <w:p w:rsidR="0000766B" w:rsidRPr="00835ADE" w:rsidRDefault="0000766B" w:rsidP="00BF4084">
      <w:pPr>
        <w:pStyle w:val="Afff7"/>
      </w:pPr>
      <w:bookmarkStart w:id="223" w:name="_Hlk24459189"/>
      <w:r w:rsidRPr="00835ADE">
        <w:t>В ходе актуализации схемы теплоснабжения были определены следующие расчетные эл</w:t>
      </w:r>
      <w:r w:rsidRPr="00835ADE">
        <w:t>е</w:t>
      </w:r>
      <w:r w:rsidRPr="00835ADE">
        <w:t xml:space="preserve">менты территориального деления </w:t>
      </w:r>
      <w:r w:rsidR="00ED7C02">
        <w:t>Волчанского</w:t>
      </w:r>
      <w:r w:rsidR="000238EB">
        <w:t xml:space="preserve"> городского округа</w:t>
      </w:r>
      <w:r w:rsidRPr="00835ADE">
        <w:t xml:space="preserve"> в соответствии с администр</w:t>
      </w:r>
      <w:r w:rsidRPr="00835ADE">
        <w:t>а</w:t>
      </w:r>
      <w:r w:rsidRPr="00835ADE">
        <w:t>тивными границами населенных пунктов</w:t>
      </w:r>
      <w:r w:rsidR="00541B94">
        <w:t xml:space="preserve">, в которых располагаются </w:t>
      </w:r>
      <w:r w:rsidR="00B77FB8">
        <w:t>системы</w:t>
      </w:r>
      <w:r w:rsidR="00541B94">
        <w:t xml:space="preserve"> централизованного теплоснабжения</w:t>
      </w:r>
      <w:r w:rsidRPr="00835ADE">
        <w:t>:</w:t>
      </w:r>
    </w:p>
    <w:p w:rsidR="00B46ACE" w:rsidRDefault="00B46ACE" w:rsidP="00EA61E2">
      <w:pPr>
        <w:pStyle w:val="a0"/>
      </w:pPr>
      <w:r>
        <w:t xml:space="preserve">г. </w:t>
      </w:r>
      <w:r w:rsidR="005E46AF">
        <w:t>Волчанск</w:t>
      </w:r>
      <w:r>
        <w:t>;</w:t>
      </w:r>
    </w:p>
    <w:p w:rsidR="00B46ACE" w:rsidRDefault="00E50797" w:rsidP="00EA61E2">
      <w:pPr>
        <w:pStyle w:val="a0"/>
      </w:pPr>
      <w:r>
        <w:t>п</w:t>
      </w:r>
      <w:r w:rsidR="00B46ACE">
        <w:t xml:space="preserve">. </w:t>
      </w:r>
      <w:r>
        <w:t>Вьюжный</w:t>
      </w:r>
      <w:r w:rsidR="00B46ACE">
        <w:t>;</w:t>
      </w:r>
    </w:p>
    <w:p w:rsidR="0000766B" w:rsidRPr="00835ADE" w:rsidRDefault="0000766B" w:rsidP="00BF4084">
      <w:pPr>
        <w:pStyle w:val="Afff7"/>
        <w:rPr>
          <w:rStyle w:val="w"/>
        </w:rPr>
      </w:pPr>
      <w:r w:rsidRPr="00835ADE">
        <w:t xml:space="preserve">Зона действия источника тепловой энергии </w:t>
      </w:r>
      <w:r w:rsidR="007D2838" w:rsidRPr="00835ADE">
        <w:t>- территория</w:t>
      </w:r>
      <w:r w:rsidRPr="00835ADE">
        <w:rPr>
          <w:rStyle w:val="w"/>
        </w:rPr>
        <w:t xml:space="preserve"> поселения городского окр</w:t>
      </w:r>
      <w:r w:rsidRPr="00835ADE">
        <w:rPr>
          <w:rStyle w:val="w"/>
        </w:rPr>
        <w:t>у</w:t>
      </w:r>
      <w:r w:rsidRPr="00835ADE">
        <w:rPr>
          <w:rStyle w:val="w"/>
        </w:rPr>
        <w:t>га</w:t>
      </w:r>
      <w:r w:rsidRPr="00835ADE">
        <w:t>, </w:t>
      </w:r>
      <w:r w:rsidRPr="00835ADE">
        <w:rPr>
          <w:rStyle w:val="w"/>
        </w:rPr>
        <w:t>границы</w:t>
      </w:r>
      <w:r w:rsidRPr="00835ADE">
        <w:t> </w:t>
      </w:r>
      <w:r w:rsidRPr="00835ADE">
        <w:rPr>
          <w:rStyle w:val="w"/>
        </w:rPr>
        <w:t>которой</w:t>
      </w:r>
      <w:r w:rsidRPr="00835ADE">
        <w:t> </w:t>
      </w:r>
      <w:r w:rsidRPr="00835ADE">
        <w:rPr>
          <w:rStyle w:val="w"/>
        </w:rPr>
        <w:t>устанавливаются</w:t>
      </w:r>
      <w:r w:rsidRPr="00835ADE">
        <w:t> </w:t>
      </w:r>
      <w:r w:rsidRPr="00835ADE">
        <w:rPr>
          <w:rStyle w:val="w"/>
        </w:rPr>
        <w:t>закрытыми</w:t>
      </w:r>
      <w:r w:rsidRPr="00835ADE">
        <w:t> </w:t>
      </w:r>
      <w:r w:rsidRPr="00835ADE">
        <w:rPr>
          <w:rStyle w:val="w"/>
        </w:rPr>
        <w:t>секционирующими</w:t>
      </w:r>
      <w:r w:rsidR="007D2838">
        <w:rPr>
          <w:rStyle w:val="w"/>
        </w:rPr>
        <w:t xml:space="preserve"> </w:t>
      </w:r>
      <w:r w:rsidRPr="00835ADE">
        <w:rPr>
          <w:rStyle w:val="w"/>
        </w:rPr>
        <w:t>задвижками тепловой</w:t>
      </w:r>
      <w:r w:rsidRPr="00835ADE">
        <w:t xml:space="preserve"> </w:t>
      </w:r>
      <w:r w:rsidRPr="00835ADE">
        <w:rPr>
          <w:rStyle w:val="w"/>
        </w:rPr>
        <w:t>с</w:t>
      </w:r>
      <w:r w:rsidRPr="00835ADE">
        <w:rPr>
          <w:rStyle w:val="w"/>
        </w:rPr>
        <w:t>е</w:t>
      </w:r>
      <w:r w:rsidRPr="00835ADE">
        <w:rPr>
          <w:rStyle w:val="w"/>
        </w:rPr>
        <w:t>ти</w:t>
      </w:r>
      <w:r w:rsidRPr="00835ADE">
        <w:t> </w:t>
      </w:r>
      <w:r w:rsidRPr="00835ADE">
        <w:rPr>
          <w:rStyle w:val="w"/>
        </w:rPr>
        <w:t>системы</w:t>
      </w:r>
      <w:r w:rsidRPr="00835ADE">
        <w:t> </w:t>
      </w:r>
      <w:r w:rsidRPr="00835ADE">
        <w:rPr>
          <w:rStyle w:val="w"/>
        </w:rPr>
        <w:t xml:space="preserve">теплоснабжения. В </w:t>
      </w:r>
      <w:r w:rsidR="00BF4084">
        <w:rPr>
          <w:rStyle w:val="w"/>
        </w:rPr>
        <w:t>Волчанском</w:t>
      </w:r>
      <w:r w:rsidR="00954E3B">
        <w:rPr>
          <w:rStyle w:val="w"/>
        </w:rPr>
        <w:t xml:space="preserve"> </w:t>
      </w:r>
      <w:r w:rsidRPr="00835ADE">
        <w:rPr>
          <w:rStyle w:val="w"/>
        </w:rPr>
        <w:t>городском округе можно выделить следующие зоны действия источников тепловой энергии</w:t>
      </w:r>
      <w:r w:rsidR="006067F3" w:rsidRPr="00835ADE">
        <w:rPr>
          <w:rStyle w:val="w"/>
        </w:rPr>
        <w:t xml:space="preserve"> с выделением </w:t>
      </w:r>
      <w:r w:rsidR="006067F3" w:rsidRPr="00835ADE">
        <w:t>идентификационных номеров зон действия (ИНЗД)</w:t>
      </w:r>
      <w:r w:rsidR="006067F3" w:rsidRPr="00835ADE">
        <w:rPr>
          <w:rStyle w:val="w"/>
        </w:rPr>
        <w:t>:</w:t>
      </w:r>
    </w:p>
    <w:p w:rsidR="006067F3" w:rsidRPr="00835ADE" w:rsidRDefault="006067F3" w:rsidP="00EA61E2">
      <w:pPr>
        <w:pStyle w:val="a0"/>
      </w:pPr>
      <w:r w:rsidRPr="00835ADE">
        <w:t>Зона действия котельной</w:t>
      </w:r>
      <w:r w:rsidR="003972D7">
        <w:t xml:space="preserve"> «Северной части»</w:t>
      </w:r>
      <w:r w:rsidRPr="00835ADE">
        <w:t>,</w:t>
      </w:r>
      <w:r w:rsidR="00B46ACE" w:rsidRPr="00B46ACE">
        <w:t xml:space="preserve"> </w:t>
      </w:r>
      <w:r w:rsidR="00B46ACE">
        <w:t xml:space="preserve">г. </w:t>
      </w:r>
      <w:r w:rsidR="00E50797">
        <w:t>Волчанск</w:t>
      </w:r>
      <w:r w:rsidR="00B46ACE">
        <w:t>,</w:t>
      </w:r>
      <w:r w:rsidRPr="00835ADE">
        <w:t xml:space="preserve"> ИНЗД - 1;</w:t>
      </w:r>
    </w:p>
    <w:p w:rsidR="006067F3" w:rsidRPr="00835ADE" w:rsidRDefault="00E50797" w:rsidP="00E50797">
      <w:pPr>
        <w:pStyle w:val="a0"/>
      </w:pPr>
      <w:r w:rsidRPr="00835ADE">
        <w:t>Зона действия котельн</w:t>
      </w:r>
      <w:r>
        <w:t>ых</w:t>
      </w:r>
      <w:r w:rsidRPr="00835ADE">
        <w:t xml:space="preserve"> </w:t>
      </w:r>
      <w:r>
        <w:t>«Южная часть» 5 и 20 МВт,</w:t>
      </w:r>
      <w:r w:rsidRPr="00B46ACE">
        <w:t xml:space="preserve"> </w:t>
      </w:r>
      <w:r>
        <w:t>г. Волчанск,</w:t>
      </w:r>
      <w:r w:rsidRPr="00835ADE">
        <w:t xml:space="preserve"> ИНЗД - </w:t>
      </w:r>
      <w:r>
        <w:t>2</w:t>
      </w:r>
      <w:r w:rsidR="006067F3" w:rsidRPr="00835ADE">
        <w:t>;</w:t>
      </w:r>
    </w:p>
    <w:p w:rsidR="006067F3" w:rsidRDefault="006067F3" w:rsidP="00EA61E2">
      <w:pPr>
        <w:pStyle w:val="a0"/>
      </w:pPr>
      <w:r w:rsidRPr="00835ADE">
        <w:t xml:space="preserve">Зона действия котельной </w:t>
      </w:r>
      <w:r w:rsidR="00E50797">
        <w:t xml:space="preserve">п. </w:t>
      </w:r>
      <w:proofErr w:type="gramStart"/>
      <w:r w:rsidR="00E50797">
        <w:t>Вьюжный</w:t>
      </w:r>
      <w:proofErr w:type="gramEnd"/>
      <w:r w:rsidRPr="00835ADE">
        <w:t>,</w:t>
      </w:r>
      <w:r w:rsidR="00B46ACE" w:rsidRPr="00B46ACE">
        <w:t xml:space="preserve"> </w:t>
      </w:r>
      <w:r w:rsidR="00E50797">
        <w:t>п. Вьюжный</w:t>
      </w:r>
      <w:r w:rsidR="00B46ACE">
        <w:t xml:space="preserve">, </w:t>
      </w:r>
      <w:r w:rsidR="00B46ACE" w:rsidRPr="00835ADE">
        <w:t>ИНЗД</w:t>
      </w:r>
      <w:r w:rsidRPr="00835ADE">
        <w:t xml:space="preserve"> - </w:t>
      </w:r>
      <w:r w:rsidR="00B46ACE">
        <w:t>3</w:t>
      </w:r>
      <w:r w:rsidRPr="00835ADE">
        <w:t>;</w:t>
      </w:r>
    </w:p>
    <w:p w:rsidR="00FE6FA1" w:rsidRPr="00835ADE" w:rsidRDefault="00FE6FA1" w:rsidP="00E50797">
      <w:pPr>
        <w:pStyle w:val="Afff7"/>
        <w:rPr>
          <w:rStyle w:val="Afff8"/>
        </w:rPr>
      </w:pPr>
      <w:r w:rsidRPr="00835ADE">
        <w:t>Границы зон действия источников тепловой энергии определены точками присоединения самых уд</w:t>
      </w:r>
      <w:r w:rsidR="007B0156" w:rsidRPr="00835ADE">
        <w:t>а</w:t>
      </w:r>
      <w:r w:rsidRPr="00835ADE">
        <w:t xml:space="preserve">ленных потребителей к тепловым сетям. Зоны действия источников тепловой энергии, внутри которых </w:t>
      </w:r>
      <w:r w:rsidRPr="00835ADE">
        <w:rPr>
          <w:rStyle w:val="Afff8"/>
        </w:rPr>
        <w:t>расположены все объекты п</w:t>
      </w:r>
      <w:r w:rsidR="00351073" w:rsidRPr="00835ADE">
        <w:rPr>
          <w:rStyle w:val="Afff8"/>
        </w:rPr>
        <w:t>отребления тепловой энергии</w:t>
      </w:r>
      <w:r w:rsidR="009D1277" w:rsidRPr="00835ADE">
        <w:rPr>
          <w:rStyle w:val="Afff8"/>
        </w:rPr>
        <w:t xml:space="preserve">, представлены на </w:t>
      </w:r>
      <w:r w:rsidR="009F7FC0" w:rsidRPr="00835ADE">
        <w:rPr>
          <w:rStyle w:val="Afff8"/>
        </w:rPr>
        <w:t>р</w:t>
      </w:r>
      <w:r w:rsidR="009F7FC0" w:rsidRPr="00835ADE">
        <w:rPr>
          <w:rStyle w:val="Afff8"/>
        </w:rPr>
        <w:t>и</w:t>
      </w:r>
      <w:r w:rsidR="009F7FC0" w:rsidRPr="00835ADE">
        <w:rPr>
          <w:rStyle w:val="Afff8"/>
        </w:rPr>
        <w:t>сунках</w:t>
      </w:r>
      <w:r w:rsidR="003B4313" w:rsidRPr="00835ADE">
        <w:rPr>
          <w:rStyle w:val="Afff8"/>
        </w:rPr>
        <w:t xml:space="preserve"> </w:t>
      </w:r>
      <w:r w:rsidR="00B30A7C">
        <w:fldChar w:fldCharType="begin"/>
      </w:r>
      <w:r w:rsidR="00B30A7C">
        <w:instrText xml:space="preserve"> REF _Ref429755819 \h  \* MERGEFORMAT </w:instrText>
      </w:r>
      <w:r w:rsidR="00B30A7C">
        <w:fldChar w:fldCharType="separate"/>
      </w:r>
      <w:r w:rsidR="004A0BBD" w:rsidRPr="004A0BBD">
        <w:rPr>
          <w:rStyle w:val="Afff8"/>
          <w:vanish/>
        </w:rPr>
        <w:t>Рисунок 4</w:t>
      </w:r>
      <w:r w:rsidR="00B30A7C">
        <w:fldChar w:fldCharType="end"/>
      </w:r>
      <w:r w:rsidR="00183050" w:rsidRPr="00835ADE">
        <w:rPr>
          <w:rStyle w:val="Afff8"/>
        </w:rPr>
        <w:t>-</w:t>
      </w:r>
      <w:r w:rsidR="00B30A7C">
        <w:fldChar w:fldCharType="begin"/>
      </w:r>
      <w:r w:rsidR="00B30A7C">
        <w:instrText xml:space="preserve"> REF _Ref22550891 \h  \* MERGEFORMAT </w:instrText>
      </w:r>
      <w:r w:rsidR="00B30A7C">
        <w:fldChar w:fldCharType="separate"/>
      </w:r>
      <w:r w:rsidR="004A0BBD" w:rsidRPr="004A0BBD">
        <w:rPr>
          <w:vanish/>
        </w:rPr>
        <w:t>Рисунок 6</w:t>
      </w:r>
      <w:r w:rsidR="00B30A7C">
        <w:fldChar w:fldCharType="end"/>
      </w:r>
      <w:r w:rsidR="00231F29" w:rsidRPr="00835ADE">
        <w:rPr>
          <w:rStyle w:val="Afff8"/>
        </w:rPr>
        <w:t>.</w:t>
      </w:r>
    </w:p>
    <w:p w:rsidR="0049546C" w:rsidRPr="00835ADE" w:rsidRDefault="00E50797" w:rsidP="005A5767">
      <w:pPr>
        <w:suppressAutoHyphens/>
        <w:autoSpaceDE w:val="0"/>
        <w:spacing w:line="360" w:lineRule="auto"/>
        <w:jc w:val="center"/>
        <w:rPr>
          <w:rStyle w:val="Afff8"/>
        </w:rPr>
      </w:pPr>
      <w:r w:rsidRPr="00F36C28">
        <w:rPr>
          <w:noProof/>
        </w:rPr>
        <w:lastRenderedPageBreak/>
        <w:drawing>
          <wp:inline distT="0" distB="0" distL="0" distR="0">
            <wp:extent cx="6480175" cy="57156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0175" cy="5715635"/>
                    </a:xfrm>
                    <a:prstGeom prst="rect">
                      <a:avLst/>
                    </a:prstGeom>
                    <a:noFill/>
                    <a:ln>
                      <a:noFill/>
                    </a:ln>
                  </pic:spPr>
                </pic:pic>
              </a:graphicData>
            </a:graphic>
          </wp:inline>
        </w:drawing>
      </w:r>
    </w:p>
    <w:p w:rsidR="003B4313" w:rsidRPr="00835ADE" w:rsidRDefault="003B4313" w:rsidP="003B4313">
      <w:pPr>
        <w:pStyle w:val="afff5"/>
      </w:pPr>
      <w:bookmarkStart w:id="224" w:name="_Ref429755819"/>
      <w:r w:rsidRPr="00835ADE">
        <w:t xml:space="preserve">Рисунок </w:t>
      </w:r>
      <w:r w:rsidR="002018A4" w:rsidRPr="00835ADE">
        <w:rPr>
          <w:noProof/>
        </w:rPr>
        <w:fldChar w:fldCharType="begin"/>
      </w:r>
      <w:r w:rsidR="00766FF4" w:rsidRPr="00835ADE">
        <w:rPr>
          <w:noProof/>
        </w:rPr>
        <w:instrText xml:space="preserve"> SEQ Рисунок \* ARABIC </w:instrText>
      </w:r>
      <w:r w:rsidR="002018A4" w:rsidRPr="00835ADE">
        <w:rPr>
          <w:noProof/>
        </w:rPr>
        <w:fldChar w:fldCharType="separate"/>
      </w:r>
      <w:r w:rsidR="004A0BBD">
        <w:rPr>
          <w:noProof/>
        </w:rPr>
        <w:t>4</w:t>
      </w:r>
      <w:r w:rsidR="002018A4" w:rsidRPr="00835ADE">
        <w:rPr>
          <w:noProof/>
        </w:rPr>
        <w:fldChar w:fldCharType="end"/>
      </w:r>
      <w:bookmarkEnd w:id="224"/>
      <w:r w:rsidRPr="00835ADE">
        <w:t xml:space="preserve">. </w:t>
      </w:r>
      <w:r w:rsidR="006C5BCB" w:rsidRPr="00835ADE">
        <w:t xml:space="preserve">Зона действия котельной </w:t>
      </w:r>
      <w:r w:rsidR="003972D7">
        <w:t>«Северной части»</w:t>
      </w:r>
      <w:r w:rsidR="006C5BCB">
        <w:t>,</w:t>
      </w:r>
      <w:r w:rsidR="00F61757">
        <w:t xml:space="preserve"> г. Волчанск,</w:t>
      </w:r>
      <w:r w:rsidR="006C5BCB" w:rsidRPr="00835ADE">
        <w:t xml:space="preserve"> ИНЗД - 1</w:t>
      </w:r>
    </w:p>
    <w:p w:rsidR="003B4313" w:rsidRPr="00835ADE" w:rsidRDefault="00E50797" w:rsidP="003B4313">
      <w:pPr>
        <w:keepNext/>
        <w:jc w:val="center"/>
        <w:rPr>
          <w:color w:val="FF0000"/>
        </w:rPr>
      </w:pPr>
      <w:r w:rsidRPr="00F36C28">
        <w:rPr>
          <w:noProof/>
        </w:rPr>
        <w:lastRenderedPageBreak/>
        <w:drawing>
          <wp:inline distT="0" distB="0" distL="0" distR="0">
            <wp:extent cx="5972175" cy="853753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4177" cy="8540400"/>
                    </a:xfrm>
                    <a:prstGeom prst="rect">
                      <a:avLst/>
                    </a:prstGeom>
                    <a:noFill/>
                    <a:ln>
                      <a:noFill/>
                    </a:ln>
                  </pic:spPr>
                </pic:pic>
              </a:graphicData>
            </a:graphic>
          </wp:inline>
        </w:drawing>
      </w:r>
    </w:p>
    <w:p w:rsidR="005E6766" w:rsidRPr="00835ADE" w:rsidRDefault="005E6766" w:rsidP="005E6766">
      <w:pPr>
        <w:pStyle w:val="afff5"/>
      </w:pPr>
      <w:r w:rsidRPr="00835ADE">
        <w:t xml:space="preserve">Рисунок </w:t>
      </w:r>
      <w:r w:rsidR="002018A4" w:rsidRPr="00835ADE">
        <w:rPr>
          <w:noProof/>
        </w:rPr>
        <w:fldChar w:fldCharType="begin"/>
      </w:r>
      <w:r w:rsidRPr="00835ADE">
        <w:rPr>
          <w:noProof/>
        </w:rPr>
        <w:instrText xml:space="preserve"> SEQ Рисунок \* ARABIC </w:instrText>
      </w:r>
      <w:r w:rsidR="002018A4" w:rsidRPr="00835ADE">
        <w:rPr>
          <w:noProof/>
        </w:rPr>
        <w:fldChar w:fldCharType="separate"/>
      </w:r>
      <w:r w:rsidR="004A0BBD">
        <w:rPr>
          <w:noProof/>
        </w:rPr>
        <w:t>5</w:t>
      </w:r>
      <w:r w:rsidR="002018A4" w:rsidRPr="00835ADE">
        <w:rPr>
          <w:noProof/>
        </w:rPr>
        <w:fldChar w:fldCharType="end"/>
      </w:r>
      <w:r w:rsidRPr="00835ADE">
        <w:t xml:space="preserve">. </w:t>
      </w:r>
      <w:r w:rsidR="006C5BCB" w:rsidRPr="00835ADE">
        <w:t>Зона действия котельн</w:t>
      </w:r>
      <w:r w:rsidR="006C5BCB">
        <w:t>ых</w:t>
      </w:r>
      <w:r w:rsidR="006C5BCB" w:rsidRPr="00835ADE">
        <w:t xml:space="preserve"> </w:t>
      </w:r>
      <w:r w:rsidR="00F61757">
        <w:t>«Южная часть» 5 и 20 МВт</w:t>
      </w:r>
      <w:r w:rsidR="006C5BCB" w:rsidRPr="00835ADE">
        <w:t>,</w:t>
      </w:r>
      <w:r w:rsidR="006C5BCB" w:rsidRPr="00B46ACE">
        <w:t xml:space="preserve"> </w:t>
      </w:r>
      <w:r w:rsidR="006C5BCB">
        <w:t xml:space="preserve">г. </w:t>
      </w:r>
      <w:r w:rsidR="00F61757">
        <w:t>Волчанск</w:t>
      </w:r>
      <w:r w:rsidR="006C5BCB" w:rsidRPr="00835ADE">
        <w:t xml:space="preserve"> ИНЗД - 2</w:t>
      </w:r>
    </w:p>
    <w:p w:rsidR="005E6766" w:rsidRPr="00A16298" w:rsidRDefault="00E50797" w:rsidP="003B4313">
      <w:pPr>
        <w:pStyle w:val="afff5"/>
        <w:rPr>
          <w:lang w:val="en-US"/>
        </w:rPr>
      </w:pPr>
      <w:r w:rsidRPr="00F36C28">
        <w:rPr>
          <w:noProof/>
          <w:lang w:eastAsia="ru-RU"/>
        </w:rPr>
        <w:lastRenderedPageBreak/>
        <w:drawing>
          <wp:inline distT="0" distB="0" distL="0" distR="0">
            <wp:extent cx="5981700" cy="838375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82933" cy="8385486"/>
                    </a:xfrm>
                    <a:prstGeom prst="rect">
                      <a:avLst/>
                    </a:prstGeom>
                    <a:noFill/>
                    <a:ln>
                      <a:noFill/>
                    </a:ln>
                  </pic:spPr>
                </pic:pic>
              </a:graphicData>
            </a:graphic>
          </wp:inline>
        </w:drawing>
      </w:r>
    </w:p>
    <w:p w:rsidR="005E6766" w:rsidRDefault="005E6766" w:rsidP="005E6766">
      <w:pPr>
        <w:pStyle w:val="afff5"/>
      </w:pPr>
      <w:bookmarkStart w:id="225" w:name="_Ref22550891"/>
      <w:r w:rsidRPr="00835ADE">
        <w:t xml:space="preserve">Рисунок </w:t>
      </w:r>
      <w:r w:rsidR="002018A4" w:rsidRPr="00835ADE">
        <w:rPr>
          <w:noProof/>
        </w:rPr>
        <w:fldChar w:fldCharType="begin"/>
      </w:r>
      <w:r w:rsidRPr="00835ADE">
        <w:rPr>
          <w:noProof/>
        </w:rPr>
        <w:instrText xml:space="preserve"> SEQ Рисунок \* ARABIC </w:instrText>
      </w:r>
      <w:r w:rsidR="002018A4" w:rsidRPr="00835ADE">
        <w:rPr>
          <w:noProof/>
        </w:rPr>
        <w:fldChar w:fldCharType="separate"/>
      </w:r>
      <w:r w:rsidR="004A0BBD">
        <w:rPr>
          <w:noProof/>
        </w:rPr>
        <w:t>6</w:t>
      </w:r>
      <w:r w:rsidR="002018A4" w:rsidRPr="00835ADE">
        <w:rPr>
          <w:noProof/>
        </w:rPr>
        <w:fldChar w:fldCharType="end"/>
      </w:r>
      <w:bookmarkEnd w:id="225"/>
      <w:r w:rsidRPr="00835ADE">
        <w:t xml:space="preserve">. </w:t>
      </w:r>
      <w:r w:rsidR="006C5BCB" w:rsidRPr="00835ADE">
        <w:t xml:space="preserve">Зона действия котельной </w:t>
      </w:r>
      <w:r w:rsidR="00F61757">
        <w:t>п. Вьюжный</w:t>
      </w:r>
      <w:r w:rsidR="00F61757" w:rsidRPr="00835ADE">
        <w:t>,</w:t>
      </w:r>
      <w:r w:rsidR="00F61757" w:rsidRPr="00B46ACE">
        <w:t xml:space="preserve"> </w:t>
      </w:r>
      <w:r w:rsidR="00F61757">
        <w:t xml:space="preserve">п. Вьюжный, </w:t>
      </w:r>
      <w:r w:rsidR="00F61757" w:rsidRPr="00835ADE">
        <w:t xml:space="preserve">ИНЗД - </w:t>
      </w:r>
      <w:r w:rsidR="00F61757">
        <w:t>3</w:t>
      </w:r>
    </w:p>
    <w:bookmarkEnd w:id="223"/>
    <w:p w:rsidR="006C5BCB" w:rsidRPr="00835ADE" w:rsidRDefault="006C5BCB" w:rsidP="00183050">
      <w:pPr>
        <w:pStyle w:val="afff5"/>
      </w:pPr>
    </w:p>
    <w:p w:rsidR="008E656F" w:rsidRPr="00835ADE" w:rsidRDefault="00AB7049" w:rsidP="008B2498">
      <w:pPr>
        <w:pStyle w:val="2f"/>
      </w:pPr>
      <w:bookmarkStart w:id="226" w:name="_Toc407638494"/>
      <w:bookmarkStart w:id="227" w:name="_Toc407703138"/>
      <w:bookmarkStart w:id="228" w:name="_Toc407703958"/>
      <w:bookmarkStart w:id="229" w:name="_Toc414274870"/>
      <w:bookmarkStart w:id="230" w:name="_Toc416708240"/>
      <w:bookmarkStart w:id="231" w:name="_Toc422928598"/>
      <w:bookmarkStart w:id="232" w:name="_Toc423525717"/>
      <w:bookmarkStart w:id="233" w:name="_Toc424042103"/>
      <w:bookmarkStart w:id="234" w:name="_Toc430345865"/>
      <w:bookmarkStart w:id="235" w:name="_Toc431569636"/>
      <w:bookmarkStart w:id="236" w:name="_Toc437278320"/>
      <w:bookmarkStart w:id="237" w:name="_Toc23429776"/>
      <w:r w:rsidRPr="00835ADE">
        <w:lastRenderedPageBreak/>
        <w:t>Ч</w:t>
      </w:r>
      <w:r w:rsidR="008E656F" w:rsidRPr="00835ADE">
        <w:t>асть</w:t>
      </w:r>
      <w:r w:rsidRPr="00835ADE">
        <w:t xml:space="preserve"> </w:t>
      </w:r>
      <w:r w:rsidR="008E656F" w:rsidRPr="00835ADE">
        <w:t xml:space="preserve">5 </w:t>
      </w:r>
      <w:r w:rsidRPr="00835ADE">
        <w:t xml:space="preserve">– </w:t>
      </w:r>
      <w:r w:rsidR="008E656F" w:rsidRPr="00835ADE">
        <w:t>Тепловые</w:t>
      </w:r>
      <w:r w:rsidRPr="00835ADE">
        <w:t xml:space="preserve"> </w:t>
      </w:r>
      <w:r w:rsidR="008E656F" w:rsidRPr="00835ADE">
        <w:t>нагрузки потребителей тепловой энергии, групп потр</w:t>
      </w:r>
      <w:r w:rsidR="008E656F" w:rsidRPr="00835ADE">
        <w:t>е</w:t>
      </w:r>
      <w:r w:rsidR="008E656F" w:rsidRPr="00835ADE">
        <w:t>бителей тепловой энергии в зонах действия источников тепловой энергии</w:t>
      </w:r>
      <w:bookmarkEnd w:id="226"/>
      <w:bookmarkEnd w:id="227"/>
      <w:bookmarkEnd w:id="228"/>
      <w:bookmarkEnd w:id="229"/>
      <w:bookmarkEnd w:id="230"/>
      <w:bookmarkEnd w:id="231"/>
      <w:bookmarkEnd w:id="232"/>
      <w:bookmarkEnd w:id="233"/>
      <w:bookmarkEnd w:id="234"/>
      <w:bookmarkEnd w:id="235"/>
      <w:bookmarkEnd w:id="236"/>
      <w:bookmarkEnd w:id="237"/>
    </w:p>
    <w:p w:rsidR="00494EF9" w:rsidRPr="00835ADE" w:rsidRDefault="00494EF9" w:rsidP="00F75A02">
      <w:pPr>
        <w:pStyle w:val="af2"/>
        <w:keepNext/>
        <w:keepLines/>
        <w:numPr>
          <w:ilvl w:val="1"/>
          <w:numId w:val="11"/>
        </w:numPr>
        <w:tabs>
          <w:tab w:val="left" w:pos="1276"/>
        </w:tabs>
        <w:spacing w:before="120" w:after="240"/>
        <w:contextualSpacing w:val="0"/>
        <w:jc w:val="both"/>
        <w:outlineLvl w:val="2"/>
        <w:rPr>
          <w:rFonts w:eastAsia="Times New Roman"/>
          <w:b/>
          <w:bCs/>
          <w:i/>
          <w:vanish/>
          <w:sz w:val="28"/>
          <w:szCs w:val="28"/>
          <w:lang w:eastAsia="ru-RU"/>
        </w:rPr>
      </w:pPr>
      <w:bookmarkStart w:id="238" w:name="_Toc437274999"/>
      <w:bookmarkEnd w:id="238"/>
    </w:p>
    <w:p w:rsidR="00494EF9" w:rsidRPr="00835ADE" w:rsidRDefault="00494EF9" w:rsidP="00F75A02">
      <w:pPr>
        <w:pStyle w:val="af2"/>
        <w:keepNext/>
        <w:keepLines/>
        <w:numPr>
          <w:ilvl w:val="1"/>
          <w:numId w:val="11"/>
        </w:numPr>
        <w:tabs>
          <w:tab w:val="left" w:pos="1276"/>
        </w:tabs>
        <w:spacing w:before="120" w:after="240"/>
        <w:contextualSpacing w:val="0"/>
        <w:jc w:val="both"/>
        <w:outlineLvl w:val="2"/>
        <w:rPr>
          <w:rFonts w:eastAsia="Times New Roman"/>
          <w:b/>
          <w:bCs/>
          <w:i/>
          <w:vanish/>
          <w:sz w:val="28"/>
          <w:szCs w:val="28"/>
          <w:lang w:eastAsia="ru-RU"/>
        </w:rPr>
      </w:pPr>
      <w:bookmarkStart w:id="239" w:name="_Toc437275000"/>
      <w:bookmarkEnd w:id="239"/>
    </w:p>
    <w:p w:rsidR="00106E7C" w:rsidRPr="00835ADE" w:rsidRDefault="00142CEB" w:rsidP="00F75A02">
      <w:pPr>
        <w:pStyle w:val="36"/>
        <w:numPr>
          <w:ilvl w:val="2"/>
          <w:numId w:val="11"/>
        </w:numPr>
        <w:tabs>
          <w:tab w:val="left" w:pos="1276"/>
        </w:tabs>
        <w:spacing w:before="360"/>
        <w:ind w:left="0" w:firstLine="567"/>
      </w:pPr>
      <w:bookmarkStart w:id="240" w:name="OLE_LINK42"/>
      <w:bookmarkStart w:id="241" w:name="OLE_LINK43"/>
      <w:bookmarkStart w:id="242" w:name="OLE_LINK40"/>
      <w:bookmarkStart w:id="243" w:name="OLE_LINK41"/>
      <w:r w:rsidRPr="00835ADE">
        <w:t>З</w:t>
      </w:r>
      <w:r w:rsidR="00106E7C" w:rsidRPr="00835ADE">
        <w:t>начени</w:t>
      </w:r>
      <w:r w:rsidR="00D14C7B" w:rsidRPr="00835ADE">
        <w:t>я</w:t>
      </w:r>
      <w:r w:rsidR="00106E7C" w:rsidRPr="00835ADE">
        <w:t xml:space="preserve"> потребления тепловой энергии в расчетных элементах территориального деления при расчетных</w:t>
      </w:r>
      <w:r w:rsidRPr="00835ADE">
        <w:t xml:space="preserve"> температурах наружного возду</w:t>
      </w:r>
      <w:bookmarkEnd w:id="240"/>
      <w:bookmarkEnd w:id="241"/>
      <w:r w:rsidRPr="00835ADE">
        <w:t>ха</w:t>
      </w:r>
    </w:p>
    <w:bookmarkEnd w:id="242"/>
    <w:bookmarkEnd w:id="243"/>
    <w:p w:rsidR="00142CEB" w:rsidRPr="00835ADE" w:rsidRDefault="009B45CB" w:rsidP="00BF4084">
      <w:pPr>
        <w:pStyle w:val="Afff7"/>
      </w:pPr>
      <w:r w:rsidRPr="00835ADE">
        <w:t>Значения потребления тепловой энергии в расчетных элементах территориального деления при расчетных температурах наружного воздуха</w:t>
      </w:r>
      <w:r w:rsidR="00494EF9" w:rsidRPr="00835ADE">
        <w:t xml:space="preserve"> </w:t>
      </w:r>
      <w:r w:rsidR="00ED7C02">
        <w:t>Волчанского</w:t>
      </w:r>
      <w:r w:rsidR="000238EB">
        <w:t xml:space="preserve"> городского округа</w:t>
      </w:r>
      <w:r w:rsidR="00494EF9" w:rsidRPr="00835ADE">
        <w:t xml:space="preserve"> </w:t>
      </w:r>
      <w:r w:rsidR="00891DCF" w:rsidRPr="00835ADE">
        <w:t>на 20</w:t>
      </w:r>
      <w:r w:rsidR="0075670B">
        <w:t>21</w:t>
      </w:r>
      <w:r w:rsidR="00891DCF" w:rsidRPr="00835ADE">
        <w:t xml:space="preserve"> год </w:t>
      </w:r>
      <w:r w:rsidR="00494EF9" w:rsidRPr="00631AEC">
        <w:t>пр</w:t>
      </w:r>
      <w:r w:rsidR="00494EF9" w:rsidRPr="00631AEC">
        <w:t>и</w:t>
      </w:r>
      <w:r w:rsidR="00494EF9" w:rsidRPr="00631AEC">
        <w:t xml:space="preserve">ведены в </w:t>
      </w:r>
      <w:r w:rsidR="00552819" w:rsidRPr="00631AEC">
        <w:t>П</w:t>
      </w:r>
      <w:r w:rsidR="00494EF9" w:rsidRPr="00631AEC">
        <w:t xml:space="preserve">риложении </w:t>
      </w:r>
      <w:r w:rsidR="005060ED">
        <w:t>1</w:t>
      </w:r>
      <w:r w:rsidR="00494EF9" w:rsidRPr="00631AEC">
        <w:t>.</w:t>
      </w:r>
      <w:r w:rsidR="00F20BEC" w:rsidRPr="00835ADE">
        <w:t xml:space="preserve"> </w:t>
      </w:r>
    </w:p>
    <w:p w:rsidR="00106E7C" w:rsidRPr="00835ADE" w:rsidRDefault="00142CEB" w:rsidP="00F75A02">
      <w:pPr>
        <w:pStyle w:val="36"/>
        <w:numPr>
          <w:ilvl w:val="2"/>
          <w:numId w:val="11"/>
        </w:numPr>
        <w:tabs>
          <w:tab w:val="left" w:pos="1276"/>
        </w:tabs>
        <w:spacing w:before="360"/>
        <w:ind w:left="0" w:firstLine="567"/>
      </w:pPr>
      <w:r w:rsidRPr="00835ADE">
        <w:t>Случа</w:t>
      </w:r>
      <w:r w:rsidR="00D14C7B" w:rsidRPr="00835ADE">
        <w:t>и</w:t>
      </w:r>
      <w:r w:rsidRPr="00835ADE">
        <w:t xml:space="preserve"> </w:t>
      </w:r>
      <w:r w:rsidR="00106E7C" w:rsidRPr="00835ADE">
        <w:t>(услови</w:t>
      </w:r>
      <w:r w:rsidR="00D14C7B" w:rsidRPr="00835ADE">
        <w:t>я</w:t>
      </w:r>
      <w:r w:rsidR="00106E7C" w:rsidRPr="00835ADE">
        <w:t>) применения отопления жилых помещений в мног</w:t>
      </w:r>
      <w:r w:rsidR="00106E7C" w:rsidRPr="00835ADE">
        <w:t>о</w:t>
      </w:r>
      <w:r w:rsidR="00106E7C" w:rsidRPr="00835ADE">
        <w:t>квартирных домах с использованием индивидуальных квартир</w:t>
      </w:r>
      <w:r w:rsidRPr="00835ADE">
        <w:t>ных источников тепловой энергии</w:t>
      </w:r>
    </w:p>
    <w:p w:rsidR="009F40B8" w:rsidRDefault="00FF7947" w:rsidP="00BF4084">
      <w:pPr>
        <w:pStyle w:val="Afff7"/>
      </w:pPr>
      <w:r>
        <w:t>С</w:t>
      </w:r>
      <w:r w:rsidR="00CB3E94" w:rsidRPr="00835ADE">
        <w:t>лучаи применения</w:t>
      </w:r>
      <w:r w:rsidR="0034124F" w:rsidRPr="00835ADE">
        <w:t xml:space="preserve"> поквартирного</w:t>
      </w:r>
      <w:r w:rsidR="00891DCF" w:rsidRPr="00835ADE">
        <w:t xml:space="preserve"> газового</w:t>
      </w:r>
      <w:r w:rsidR="0034124F" w:rsidRPr="00835ADE">
        <w:t xml:space="preserve"> отопления на территории </w:t>
      </w:r>
      <w:r w:rsidR="009F40B8">
        <w:t>городского округа</w:t>
      </w:r>
      <w:r w:rsidR="0034124F" w:rsidRPr="00835ADE">
        <w:t xml:space="preserve"> </w:t>
      </w:r>
      <w:r>
        <w:t xml:space="preserve">не </w:t>
      </w:r>
      <w:r w:rsidR="00CB3E94" w:rsidRPr="00835ADE">
        <w:t>зарегистрированы</w:t>
      </w:r>
      <w:r w:rsidR="009F40B8">
        <w:t>.</w:t>
      </w:r>
    </w:p>
    <w:p w:rsidR="00142CEB" w:rsidRPr="00835ADE" w:rsidRDefault="0034124F" w:rsidP="00BF4084">
      <w:pPr>
        <w:pStyle w:val="Afff7"/>
      </w:pPr>
      <w:r w:rsidRPr="00835ADE">
        <w:t>Перевод встроенных помещений в домах, отопление которых осуществляется централиз</w:t>
      </w:r>
      <w:r w:rsidRPr="00835ADE">
        <w:t>о</w:t>
      </w:r>
      <w:r w:rsidRPr="00835ADE">
        <w:t>ванно, на поквартирные источники тепловой энергии запрещается ФЗ №190 «О теплоснабжении». Расширение опыта перевода многоквартирных жилых домов на использование поквартирных и</w:t>
      </w:r>
      <w:r w:rsidRPr="00835ADE">
        <w:t>с</w:t>
      </w:r>
      <w:r w:rsidRPr="00835ADE">
        <w:t>точников не ожидается.</w:t>
      </w:r>
    </w:p>
    <w:p w:rsidR="00106E7C" w:rsidRPr="00835ADE" w:rsidRDefault="00142CEB" w:rsidP="00F75A02">
      <w:pPr>
        <w:pStyle w:val="36"/>
        <w:numPr>
          <w:ilvl w:val="2"/>
          <w:numId w:val="11"/>
        </w:numPr>
        <w:tabs>
          <w:tab w:val="left" w:pos="1276"/>
        </w:tabs>
        <w:spacing w:before="360"/>
        <w:ind w:left="0" w:firstLine="567"/>
      </w:pPr>
      <w:r w:rsidRPr="00835ADE">
        <w:t>Значени</w:t>
      </w:r>
      <w:r w:rsidR="00D14C7B" w:rsidRPr="00835ADE">
        <w:t>я</w:t>
      </w:r>
      <w:r w:rsidRPr="00835ADE">
        <w:t xml:space="preserve"> </w:t>
      </w:r>
      <w:r w:rsidR="00106E7C" w:rsidRPr="00835ADE">
        <w:t xml:space="preserve">потребления тепловой энергии в расчетных элементах территориального деления </w:t>
      </w:r>
    </w:p>
    <w:p w:rsidR="00142CEB" w:rsidRPr="00835ADE" w:rsidRDefault="00CB3E94" w:rsidP="00BF4084">
      <w:pPr>
        <w:pStyle w:val="Afff7"/>
      </w:pPr>
      <w:r w:rsidRPr="00835ADE">
        <w:t xml:space="preserve">Значения потребления тепловой </w:t>
      </w:r>
      <w:r w:rsidR="000A7987" w:rsidRPr="00835ADE">
        <w:t xml:space="preserve">энергии приведены в </w:t>
      </w:r>
      <w:r w:rsidR="00891DCF" w:rsidRPr="00835ADE">
        <w:t xml:space="preserve">таблице </w:t>
      </w:r>
      <w:r w:rsidR="00B30A7C">
        <w:fldChar w:fldCharType="begin"/>
      </w:r>
      <w:r w:rsidR="00B30A7C">
        <w:instrText xml:space="preserve"> REF _Ref532224815 \h  \* MERGEFORMAT </w:instrText>
      </w:r>
      <w:r w:rsidR="00B30A7C">
        <w:fldChar w:fldCharType="separate"/>
      </w:r>
      <w:r w:rsidR="004A0BBD" w:rsidRPr="004A0BBD">
        <w:rPr>
          <w:vanish/>
        </w:rPr>
        <w:t xml:space="preserve">Таблица </w:t>
      </w:r>
      <w:r w:rsidR="004A0BBD">
        <w:rPr>
          <w:noProof/>
        </w:rPr>
        <w:t>16</w:t>
      </w:r>
      <w:r w:rsidR="00B30A7C">
        <w:fldChar w:fldCharType="end"/>
      </w:r>
      <w:r w:rsidRPr="00835ADE">
        <w:t xml:space="preserve"> </w:t>
      </w:r>
      <w:r w:rsidR="000A7987" w:rsidRPr="00835ADE">
        <w:t>для</w:t>
      </w:r>
      <w:r w:rsidR="007F686E" w:rsidRPr="00835ADE">
        <w:t xml:space="preserve"> всех</w:t>
      </w:r>
      <w:r w:rsidRPr="00835ADE">
        <w:t xml:space="preserve"> расчетных </w:t>
      </w:r>
      <w:r w:rsidR="000A7987" w:rsidRPr="00835ADE">
        <w:t>единиц</w:t>
      </w:r>
      <w:r w:rsidRPr="00835ADE">
        <w:t xml:space="preserve"> административно-территориального деления: </w:t>
      </w:r>
    </w:p>
    <w:p w:rsidR="009F40B8" w:rsidRDefault="009F40B8" w:rsidP="00EA61E2">
      <w:pPr>
        <w:pStyle w:val="a0"/>
      </w:pPr>
      <w:r>
        <w:t xml:space="preserve">г. </w:t>
      </w:r>
      <w:r w:rsidR="00FF7947">
        <w:t>Волчанск</w:t>
      </w:r>
      <w:r>
        <w:t>;</w:t>
      </w:r>
    </w:p>
    <w:p w:rsidR="009F40B8" w:rsidRDefault="00FF7947" w:rsidP="00EA61E2">
      <w:pPr>
        <w:pStyle w:val="a0"/>
      </w:pPr>
      <w:r>
        <w:t>п</w:t>
      </w:r>
      <w:r w:rsidR="009F40B8">
        <w:t xml:space="preserve">. </w:t>
      </w:r>
      <w:r>
        <w:t>Вьюжный</w:t>
      </w:r>
      <w:r w:rsidR="009F40B8">
        <w:t>;</w:t>
      </w:r>
    </w:p>
    <w:p w:rsidR="007F686E" w:rsidRDefault="007F686E" w:rsidP="007F686E">
      <w:pPr>
        <w:pStyle w:val="afff9"/>
      </w:pPr>
      <w:bookmarkStart w:id="244" w:name="_Ref532224815"/>
      <w:r w:rsidRPr="00835ADE">
        <w:t xml:space="preserve">Таблица </w:t>
      </w:r>
      <w:r w:rsidR="002018A4">
        <w:rPr>
          <w:noProof/>
        </w:rPr>
        <w:fldChar w:fldCharType="begin"/>
      </w:r>
      <w:r w:rsidR="005A4D24">
        <w:rPr>
          <w:noProof/>
        </w:rPr>
        <w:instrText xml:space="preserve"> SEQ Таблица \* ARABIC </w:instrText>
      </w:r>
      <w:r w:rsidR="002018A4">
        <w:rPr>
          <w:noProof/>
        </w:rPr>
        <w:fldChar w:fldCharType="separate"/>
      </w:r>
      <w:r w:rsidR="004A0BBD">
        <w:rPr>
          <w:noProof/>
        </w:rPr>
        <w:t>16</w:t>
      </w:r>
      <w:r w:rsidR="002018A4">
        <w:rPr>
          <w:noProof/>
        </w:rPr>
        <w:fldChar w:fldCharType="end"/>
      </w:r>
      <w:bookmarkEnd w:id="244"/>
      <w:r w:rsidRPr="00835ADE">
        <w:t>.Потребление тепловой энергии в расчетных элементах территориального деления</w:t>
      </w:r>
    </w:p>
    <w:tbl>
      <w:tblPr>
        <w:tblW w:w="102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1322"/>
        <w:gridCol w:w="1290"/>
        <w:gridCol w:w="972"/>
        <w:gridCol w:w="1323"/>
        <w:gridCol w:w="973"/>
        <w:gridCol w:w="1466"/>
        <w:gridCol w:w="992"/>
      </w:tblGrid>
      <w:tr w:rsidR="00A21D6F" w:rsidRPr="00A21D6F" w:rsidTr="00473933">
        <w:trPr>
          <w:trHeight w:val="19"/>
        </w:trPr>
        <w:tc>
          <w:tcPr>
            <w:tcW w:w="1863" w:type="dxa"/>
            <w:vMerge w:val="restart"/>
            <w:shd w:val="clear" w:color="auto" w:fill="auto"/>
            <w:vAlign w:val="center"/>
            <w:hideMark/>
          </w:tcPr>
          <w:p w:rsidR="00A21D6F" w:rsidRPr="00A21D6F" w:rsidRDefault="00A21D6F" w:rsidP="00A21D6F">
            <w:pPr>
              <w:pStyle w:val="afffffff6"/>
            </w:pPr>
            <w:r w:rsidRPr="00A21D6F">
              <w:t>Наименование котельной</w:t>
            </w:r>
          </w:p>
        </w:tc>
        <w:tc>
          <w:tcPr>
            <w:tcW w:w="8338" w:type="dxa"/>
            <w:gridSpan w:val="7"/>
            <w:shd w:val="clear" w:color="000000" w:fill="FFFFFF"/>
            <w:vAlign w:val="center"/>
            <w:hideMark/>
          </w:tcPr>
          <w:p w:rsidR="00A21D6F" w:rsidRPr="00A21D6F" w:rsidRDefault="00A21D6F" w:rsidP="00A21D6F">
            <w:pPr>
              <w:pStyle w:val="afffffff6"/>
            </w:pPr>
            <w:r w:rsidRPr="00A21D6F">
              <w:t>Присоединенная договорная нагрузка потребителей в сетевой воде, Гкал/</w:t>
            </w:r>
            <w:proofErr w:type="gramStart"/>
            <w:r w:rsidRPr="00A21D6F">
              <w:t>ч</w:t>
            </w:r>
            <w:proofErr w:type="gramEnd"/>
          </w:p>
        </w:tc>
      </w:tr>
      <w:tr w:rsidR="00A21D6F" w:rsidRPr="00A21D6F" w:rsidTr="00473933">
        <w:trPr>
          <w:trHeight w:val="19"/>
        </w:trPr>
        <w:tc>
          <w:tcPr>
            <w:tcW w:w="1863" w:type="dxa"/>
            <w:vMerge/>
            <w:vAlign w:val="center"/>
            <w:hideMark/>
          </w:tcPr>
          <w:p w:rsidR="00A21D6F" w:rsidRPr="00A21D6F" w:rsidRDefault="00A21D6F" w:rsidP="00A21D6F">
            <w:pPr>
              <w:pStyle w:val="afffffff6"/>
            </w:pPr>
          </w:p>
        </w:tc>
        <w:tc>
          <w:tcPr>
            <w:tcW w:w="1322" w:type="dxa"/>
            <w:vMerge w:val="restart"/>
            <w:shd w:val="clear" w:color="000000" w:fill="FFFFFF"/>
            <w:vAlign w:val="center"/>
            <w:hideMark/>
          </w:tcPr>
          <w:p w:rsidR="00A21D6F" w:rsidRPr="00A21D6F" w:rsidRDefault="00A21D6F" w:rsidP="00A21D6F">
            <w:pPr>
              <w:pStyle w:val="afffffff6"/>
            </w:pPr>
            <w:r w:rsidRPr="00A21D6F">
              <w:t>Всего:</w:t>
            </w:r>
          </w:p>
        </w:tc>
        <w:tc>
          <w:tcPr>
            <w:tcW w:w="2262" w:type="dxa"/>
            <w:gridSpan w:val="2"/>
            <w:shd w:val="clear" w:color="000000" w:fill="FFFFFF"/>
            <w:vAlign w:val="center"/>
            <w:hideMark/>
          </w:tcPr>
          <w:p w:rsidR="00A21D6F" w:rsidRPr="00A21D6F" w:rsidRDefault="00A21D6F" w:rsidP="00A21D6F">
            <w:pPr>
              <w:pStyle w:val="afffffff6"/>
            </w:pPr>
            <w:r w:rsidRPr="00A21D6F">
              <w:t>Жилой фонд</w:t>
            </w:r>
          </w:p>
        </w:tc>
        <w:tc>
          <w:tcPr>
            <w:tcW w:w="2296" w:type="dxa"/>
            <w:gridSpan w:val="2"/>
            <w:shd w:val="clear" w:color="000000" w:fill="FFFFFF"/>
            <w:vAlign w:val="center"/>
            <w:hideMark/>
          </w:tcPr>
          <w:p w:rsidR="00A21D6F" w:rsidRPr="00A21D6F" w:rsidRDefault="00A21D6F" w:rsidP="00A21D6F">
            <w:pPr>
              <w:pStyle w:val="afffffff6"/>
            </w:pPr>
            <w:r w:rsidRPr="00A21D6F">
              <w:t>СКБ</w:t>
            </w:r>
          </w:p>
        </w:tc>
        <w:tc>
          <w:tcPr>
            <w:tcW w:w="2458" w:type="dxa"/>
            <w:gridSpan w:val="2"/>
            <w:shd w:val="clear" w:color="000000" w:fill="FFFFFF"/>
            <w:vAlign w:val="center"/>
            <w:hideMark/>
          </w:tcPr>
          <w:p w:rsidR="00A21D6F" w:rsidRPr="00A21D6F" w:rsidRDefault="00A21D6F" w:rsidP="00A21D6F">
            <w:pPr>
              <w:pStyle w:val="afffffff6"/>
            </w:pPr>
            <w:r w:rsidRPr="00A21D6F">
              <w:t>Прочие (Юр. лица)</w:t>
            </w:r>
          </w:p>
        </w:tc>
      </w:tr>
      <w:tr w:rsidR="00A21D6F" w:rsidRPr="00A21D6F" w:rsidTr="00473933">
        <w:trPr>
          <w:trHeight w:val="19"/>
        </w:trPr>
        <w:tc>
          <w:tcPr>
            <w:tcW w:w="1863" w:type="dxa"/>
            <w:vMerge/>
            <w:vAlign w:val="center"/>
            <w:hideMark/>
          </w:tcPr>
          <w:p w:rsidR="00A21D6F" w:rsidRPr="00A21D6F" w:rsidRDefault="00A21D6F" w:rsidP="00A21D6F">
            <w:pPr>
              <w:pStyle w:val="afffffff6"/>
            </w:pPr>
          </w:p>
        </w:tc>
        <w:tc>
          <w:tcPr>
            <w:tcW w:w="1322" w:type="dxa"/>
            <w:vMerge/>
            <w:vAlign w:val="center"/>
            <w:hideMark/>
          </w:tcPr>
          <w:p w:rsidR="00A21D6F" w:rsidRPr="00A21D6F" w:rsidRDefault="00A21D6F" w:rsidP="00A21D6F">
            <w:pPr>
              <w:pStyle w:val="afffffff6"/>
            </w:pPr>
          </w:p>
        </w:tc>
        <w:tc>
          <w:tcPr>
            <w:tcW w:w="1290" w:type="dxa"/>
            <w:shd w:val="clear" w:color="000000" w:fill="FFFFFF"/>
            <w:vAlign w:val="center"/>
            <w:hideMark/>
          </w:tcPr>
          <w:p w:rsidR="00A21D6F" w:rsidRPr="00A21D6F" w:rsidRDefault="00A21D6F" w:rsidP="00A21D6F">
            <w:pPr>
              <w:pStyle w:val="afffffff6"/>
            </w:pPr>
            <w:r w:rsidRPr="00A21D6F">
              <w:t>Отопление вентиляция</w:t>
            </w:r>
          </w:p>
        </w:tc>
        <w:tc>
          <w:tcPr>
            <w:tcW w:w="972" w:type="dxa"/>
            <w:shd w:val="clear" w:color="000000" w:fill="FFFFFF"/>
            <w:vAlign w:val="center"/>
            <w:hideMark/>
          </w:tcPr>
          <w:p w:rsidR="00A21D6F" w:rsidRPr="00A21D6F" w:rsidRDefault="00A21D6F" w:rsidP="00A21D6F">
            <w:pPr>
              <w:pStyle w:val="afffffff6"/>
            </w:pPr>
            <w:r w:rsidRPr="00A21D6F">
              <w:t>ГВС</w:t>
            </w:r>
          </w:p>
        </w:tc>
        <w:tc>
          <w:tcPr>
            <w:tcW w:w="1323" w:type="dxa"/>
            <w:shd w:val="clear" w:color="000000" w:fill="FFFFFF"/>
            <w:vAlign w:val="center"/>
            <w:hideMark/>
          </w:tcPr>
          <w:p w:rsidR="00A21D6F" w:rsidRPr="00A21D6F" w:rsidRDefault="00A21D6F" w:rsidP="00A21D6F">
            <w:pPr>
              <w:pStyle w:val="afffffff6"/>
            </w:pPr>
            <w:r w:rsidRPr="00A21D6F">
              <w:t>Отопление вентиляция</w:t>
            </w:r>
          </w:p>
        </w:tc>
        <w:tc>
          <w:tcPr>
            <w:tcW w:w="973" w:type="dxa"/>
            <w:shd w:val="clear" w:color="000000" w:fill="FFFFFF"/>
            <w:vAlign w:val="center"/>
            <w:hideMark/>
          </w:tcPr>
          <w:p w:rsidR="00A21D6F" w:rsidRPr="00A21D6F" w:rsidRDefault="00A21D6F" w:rsidP="00A21D6F">
            <w:pPr>
              <w:pStyle w:val="afffffff6"/>
            </w:pPr>
            <w:r w:rsidRPr="00A21D6F">
              <w:t>ГВС</w:t>
            </w:r>
          </w:p>
        </w:tc>
        <w:tc>
          <w:tcPr>
            <w:tcW w:w="1466" w:type="dxa"/>
            <w:shd w:val="clear" w:color="000000" w:fill="FFFFFF"/>
            <w:vAlign w:val="center"/>
            <w:hideMark/>
          </w:tcPr>
          <w:p w:rsidR="00A21D6F" w:rsidRPr="00A21D6F" w:rsidRDefault="00A21D6F" w:rsidP="00A21D6F">
            <w:pPr>
              <w:pStyle w:val="afffffff6"/>
            </w:pPr>
            <w:r w:rsidRPr="00A21D6F">
              <w:t>Отопление вентиляция</w:t>
            </w:r>
          </w:p>
        </w:tc>
        <w:tc>
          <w:tcPr>
            <w:tcW w:w="992" w:type="dxa"/>
            <w:shd w:val="clear" w:color="000000" w:fill="FFFFFF"/>
            <w:vAlign w:val="center"/>
            <w:hideMark/>
          </w:tcPr>
          <w:p w:rsidR="00A21D6F" w:rsidRPr="00A21D6F" w:rsidRDefault="00A21D6F" w:rsidP="00A21D6F">
            <w:pPr>
              <w:pStyle w:val="afffffff6"/>
            </w:pPr>
            <w:r w:rsidRPr="00A21D6F">
              <w:t>ГВС</w:t>
            </w:r>
          </w:p>
        </w:tc>
      </w:tr>
      <w:tr w:rsidR="00FF7947" w:rsidRPr="00A21D6F" w:rsidTr="00FF7947">
        <w:trPr>
          <w:trHeight w:val="19"/>
        </w:trPr>
        <w:tc>
          <w:tcPr>
            <w:tcW w:w="1863" w:type="dxa"/>
            <w:shd w:val="clear" w:color="auto" w:fill="auto"/>
            <w:vAlign w:val="center"/>
            <w:hideMark/>
          </w:tcPr>
          <w:p w:rsidR="00FF7947" w:rsidRPr="00A21D6F" w:rsidRDefault="00FF7947" w:rsidP="00FF7947">
            <w:pPr>
              <w:pStyle w:val="afffffff6"/>
            </w:pPr>
            <w:r w:rsidRPr="00A21D6F">
              <w:t xml:space="preserve">г. </w:t>
            </w:r>
            <w:r>
              <w:t>Волчанск</w:t>
            </w:r>
          </w:p>
        </w:tc>
        <w:tc>
          <w:tcPr>
            <w:tcW w:w="1322" w:type="dxa"/>
            <w:shd w:val="clear" w:color="auto" w:fill="auto"/>
            <w:vAlign w:val="bottom"/>
            <w:hideMark/>
          </w:tcPr>
          <w:p w:rsidR="00FF7947" w:rsidRPr="00A21D6F" w:rsidRDefault="00FF7947" w:rsidP="00FF7947">
            <w:pPr>
              <w:pStyle w:val="afffffff6"/>
            </w:pPr>
            <w:r w:rsidRPr="00FF7947">
              <w:t>61,982</w:t>
            </w:r>
          </w:p>
        </w:tc>
        <w:tc>
          <w:tcPr>
            <w:tcW w:w="1290" w:type="dxa"/>
            <w:shd w:val="clear" w:color="auto" w:fill="auto"/>
            <w:vAlign w:val="bottom"/>
            <w:hideMark/>
          </w:tcPr>
          <w:p w:rsidR="00FF7947" w:rsidRPr="00A21D6F" w:rsidRDefault="00FF7947" w:rsidP="00FF7947">
            <w:pPr>
              <w:pStyle w:val="afffffff6"/>
            </w:pPr>
            <w:r w:rsidRPr="00FF7947">
              <w:t>23,794</w:t>
            </w:r>
          </w:p>
        </w:tc>
        <w:tc>
          <w:tcPr>
            <w:tcW w:w="972" w:type="dxa"/>
            <w:shd w:val="clear" w:color="auto" w:fill="auto"/>
            <w:vAlign w:val="bottom"/>
            <w:hideMark/>
          </w:tcPr>
          <w:p w:rsidR="00FF7947" w:rsidRPr="00A21D6F" w:rsidRDefault="00FF7947" w:rsidP="00FF7947">
            <w:pPr>
              <w:pStyle w:val="afffffff6"/>
            </w:pPr>
            <w:r w:rsidRPr="00FF7947">
              <w:t>2,185</w:t>
            </w:r>
          </w:p>
        </w:tc>
        <w:tc>
          <w:tcPr>
            <w:tcW w:w="1323" w:type="dxa"/>
            <w:shd w:val="clear" w:color="auto" w:fill="auto"/>
            <w:vAlign w:val="bottom"/>
            <w:hideMark/>
          </w:tcPr>
          <w:p w:rsidR="00FF7947" w:rsidRPr="00A21D6F" w:rsidRDefault="00FF7947" w:rsidP="00FF7947">
            <w:pPr>
              <w:pStyle w:val="afffffff6"/>
            </w:pPr>
            <w:r w:rsidRPr="00FF7947">
              <w:t>3,121</w:t>
            </w:r>
          </w:p>
        </w:tc>
        <w:tc>
          <w:tcPr>
            <w:tcW w:w="973" w:type="dxa"/>
            <w:shd w:val="clear" w:color="auto" w:fill="auto"/>
            <w:vAlign w:val="bottom"/>
            <w:hideMark/>
          </w:tcPr>
          <w:p w:rsidR="00FF7947" w:rsidRPr="00A21D6F" w:rsidRDefault="00FF7947" w:rsidP="00FF7947">
            <w:pPr>
              <w:pStyle w:val="afffffff6"/>
            </w:pPr>
            <w:r w:rsidRPr="00FF7947">
              <w:t>0,045</w:t>
            </w:r>
          </w:p>
        </w:tc>
        <w:tc>
          <w:tcPr>
            <w:tcW w:w="1466" w:type="dxa"/>
            <w:shd w:val="clear" w:color="auto" w:fill="auto"/>
            <w:vAlign w:val="bottom"/>
            <w:hideMark/>
          </w:tcPr>
          <w:p w:rsidR="00FF7947" w:rsidRPr="00A21D6F" w:rsidRDefault="00FF7947" w:rsidP="00FF7947">
            <w:pPr>
              <w:pStyle w:val="afffffff6"/>
            </w:pPr>
            <w:r w:rsidRPr="00FF7947">
              <w:t>32,615</w:t>
            </w:r>
          </w:p>
        </w:tc>
        <w:tc>
          <w:tcPr>
            <w:tcW w:w="992" w:type="dxa"/>
            <w:shd w:val="clear" w:color="auto" w:fill="auto"/>
            <w:vAlign w:val="bottom"/>
            <w:hideMark/>
          </w:tcPr>
          <w:p w:rsidR="00FF7947" w:rsidRPr="00A21D6F" w:rsidRDefault="00FF7947" w:rsidP="00FF7947">
            <w:pPr>
              <w:pStyle w:val="afffffff6"/>
            </w:pPr>
            <w:r w:rsidRPr="00FF7947">
              <w:t>0,222</w:t>
            </w:r>
          </w:p>
        </w:tc>
      </w:tr>
      <w:tr w:rsidR="00FF7947" w:rsidRPr="00A21D6F" w:rsidTr="00473933">
        <w:trPr>
          <w:trHeight w:val="19"/>
        </w:trPr>
        <w:tc>
          <w:tcPr>
            <w:tcW w:w="1863" w:type="dxa"/>
            <w:shd w:val="clear" w:color="auto" w:fill="auto"/>
            <w:vAlign w:val="center"/>
            <w:hideMark/>
          </w:tcPr>
          <w:p w:rsidR="00FF7947" w:rsidRPr="00A21D6F" w:rsidRDefault="00FF7947" w:rsidP="00FF7947">
            <w:pPr>
              <w:pStyle w:val="afffffff6"/>
            </w:pPr>
            <w:r>
              <w:t>п. Вьюжный</w:t>
            </w:r>
          </w:p>
        </w:tc>
        <w:tc>
          <w:tcPr>
            <w:tcW w:w="1322" w:type="dxa"/>
            <w:shd w:val="clear" w:color="auto" w:fill="auto"/>
            <w:vAlign w:val="center"/>
            <w:hideMark/>
          </w:tcPr>
          <w:p w:rsidR="00FF7947" w:rsidRPr="00A21D6F" w:rsidRDefault="00FF7947" w:rsidP="00FF7947">
            <w:pPr>
              <w:pStyle w:val="afffffff6"/>
            </w:pPr>
            <w:r w:rsidRPr="00FF7947">
              <w:t>0,706</w:t>
            </w:r>
          </w:p>
        </w:tc>
        <w:tc>
          <w:tcPr>
            <w:tcW w:w="1290" w:type="dxa"/>
            <w:shd w:val="clear" w:color="auto" w:fill="auto"/>
            <w:vAlign w:val="center"/>
            <w:hideMark/>
          </w:tcPr>
          <w:p w:rsidR="00FF7947" w:rsidRPr="00A21D6F" w:rsidRDefault="00FF7947" w:rsidP="00FF7947">
            <w:pPr>
              <w:pStyle w:val="afffffff6"/>
            </w:pPr>
            <w:r w:rsidRPr="00FF7947">
              <w:t>0,691</w:t>
            </w:r>
          </w:p>
        </w:tc>
        <w:tc>
          <w:tcPr>
            <w:tcW w:w="972" w:type="dxa"/>
            <w:shd w:val="clear" w:color="auto" w:fill="auto"/>
            <w:vAlign w:val="center"/>
            <w:hideMark/>
          </w:tcPr>
          <w:p w:rsidR="00FF7947" w:rsidRPr="00A21D6F" w:rsidRDefault="00FF7947" w:rsidP="00FF7947">
            <w:pPr>
              <w:pStyle w:val="afffffff6"/>
            </w:pPr>
            <w:r w:rsidRPr="00FF7947">
              <w:t>0,000</w:t>
            </w:r>
          </w:p>
        </w:tc>
        <w:tc>
          <w:tcPr>
            <w:tcW w:w="1323" w:type="dxa"/>
            <w:shd w:val="clear" w:color="auto" w:fill="auto"/>
            <w:vAlign w:val="center"/>
            <w:hideMark/>
          </w:tcPr>
          <w:p w:rsidR="00FF7947" w:rsidRPr="00A21D6F" w:rsidRDefault="00FF7947" w:rsidP="00FF7947">
            <w:pPr>
              <w:pStyle w:val="afffffff6"/>
            </w:pPr>
            <w:r w:rsidRPr="00FF7947">
              <w:t>0,000</w:t>
            </w:r>
          </w:p>
        </w:tc>
        <w:tc>
          <w:tcPr>
            <w:tcW w:w="973" w:type="dxa"/>
            <w:shd w:val="clear" w:color="auto" w:fill="auto"/>
            <w:vAlign w:val="center"/>
            <w:hideMark/>
          </w:tcPr>
          <w:p w:rsidR="00FF7947" w:rsidRPr="00A21D6F" w:rsidRDefault="00FF7947" w:rsidP="00FF7947">
            <w:pPr>
              <w:pStyle w:val="afffffff6"/>
            </w:pPr>
            <w:r w:rsidRPr="00FF7947">
              <w:t>0,000</w:t>
            </w:r>
          </w:p>
        </w:tc>
        <w:tc>
          <w:tcPr>
            <w:tcW w:w="1466" w:type="dxa"/>
            <w:shd w:val="clear" w:color="auto" w:fill="auto"/>
            <w:vAlign w:val="center"/>
            <w:hideMark/>
          </w:tcPr>
          <w:p w:rsidR="00FF7947" w:rsidRPr="00A21D6F" w:rsidRDefault="00FF7947" w:rsidP="00FF7947">
            <w:pPr>
              <w:pStyle w:val="afffffff6"/>
            </w:pPr>
            <w:r w:rsidRPr="00FF7947">
              <w:t>0,015</w:t>
            </w:r>
          </w:p>
        </w:tc>
        <w:tc>
          <w:tcPr>
            <w:tcW w:w="992" w:type="dxa"/>
            <w:shd w:val="clear" w:color="auto" w:fill="auto"/>
            <w:vAlign w:val="center"/>
            <w:hideMark/>
          </w:tcPr>
          <w:p w:rsidR="00FF7947" w:rsidRPr="00A21D6F" w:rsidRDefault="00FF7947" w:rsidP="00FF7947">
            <w:pPr>
              <w:pStyle w:val="afffffff6"/>
            </w:pPr>
            <w:r w:rsidRPr="00FF7947">
              <w:t>0,000</w:t>
            </w:r>
          </w:p>
        </w:tc>
      </w:tr>
    </w:tbl>
    <w:p w:rsidR="00106E7C" w:rsidRPr="00835ADE" w:rsidRDefault="00142CEB" w:rsidP="00F75A02">
      <w:pPr>
        <w:pStyle w:val="36"/>
        <w:numPr>
          <w:ilvl w:val="2"/>
          <w:numId w:val="11"/>
        </w:numPr>
        <w:tabs>
          <w:tab w:val="left" w:pos="1276"/>
        </w:tabs>
        <w:spacing w:before="360"/>
        <w:ind w:left="0" w:firstLine="567"/>
      </w:pPr>
      <w:r w:rsidRPr="00835ADE">
        <w:t>Значени</w:t>
      </w:r>
      <w:r w:rsidR="00D14C7B" w:rsidRPr="00835ADE">
        <w:t>я</w:t>
      </w:r>
      <w:r w:rsidRPr="00835ADE">
        <w:t xml:space="preserve"> </w:t>
      </w:r>
      <w:r w:rsidR="00106E7C" w:rsidRPr="00835ADE">
        <w:t>потребления тепловой энергии при расчетных температ</w:t>
      </w:r>
      <w:r w:rsidR="00106E7C" w:rsidRPr="00835ADE">
        <w:t>у</w:t>
      </w:r>
      <w:r w:rsidR="00106E7C" w:rsidRPr="00835ADE">
        <w:t>рах наружного воздуха в зонах дейс</w:t>
      </w:r>
      <w:r w:rsidRPr="00835ADE">
        <w:t>твия источника тепловой энергии</w:t>
      </w:r>
    </w:p>
    <w:p w:rsidR="00142CEB" w:rsidRPr="00835ADE" w:rsidRDefault="00D47902" w:rsidP="00BF4084">
      <w:pPr>
        <w:pStyle w:val="Afff7"/>
      </w:pPr>
      <w:bookmarkStart w:id="245" w:name="_Hlk24458574"/>
      <w:r w:rsidRPr="00A7203B">
        <w:t>Значения потребления тепловой энергии при расчетных температурах наружного воздуха в зонах действия источника тепловой энергии</w:t>
      </w:r>
      <w:r w:rsidR="00A91893" w:rsidRPr="00A7203B">
        <w:t xml:space="preserve"> приведены в</w:t>
      </w:r>
      <w:r w:rsidR="007F686E" w:rsidRPr="00A7203B">
        <w:t xml:space="preserve"> таблице </w:t>
      </w:r>
      <w:r w:rsidR="00B30A7C">
        <w:fldChar w:fldCharType="begin"/>
      </w:r>
      <w:r w:rsidR="00B30A7C">
        <w:instrText xml:space="preserve"> REF _Ref532225164 \h  \* MERGEFORMAT </w:instrText>
      </w:r>
      <w:r w:rsidR="00B30A7C">
        <w:fldChar w:fldCharType="separate"/>
      </w:r>
      <w:r w:rsidR="004A0BBD" w:rsidRPr="004A0BBD">
        <w:rPr>
          <w:vanish/>
        </w:rPr>
        <w:t xml:space="preserve">Таблица </w:t>
      </w:r>
      <w:r w:rsidR="004A0BBD">
        <w:rPr>
          <w:noProof/>
        </w:rPr>
        <w:t>17</w:t>
      </w:r>
      <w:r w:rsidR="00B30A7C">
        <w:fldChar w:fldCharType="end"/>
      </w:r>
      <w:r w:rsidR="007F686E" w:rsidRPr="00A7203B">
        <w:t xml:space="preserve"> </w:t>
      </w:r>
      <w:r w:rsidR="00666128" w:rsidRPr="00A7203B">
        <w:t>и Приложении</w:t>
      </w:r>
      <w:r w:rsidR="00A91893" w:rsidRPr="00A7203B">
        <w:t xml:space="preserve"> </w:t>
      </w:r>
      <w:r w:rsidR="00A7203B">
        <w:t>1</w:t>
      </w:r>
      <w:r w:rsidR="00A91893" w:rsidRPr="00A7203B">
        <w:t>.</w:t>
      </w:r>
    </w:p>
    <w:p w:rsidR="007F686E" w:rsidRDefault="007F686E" w:rsidP="007F686E">
      <w:pPr>
        <w:pStyle w:val="afff9"/>
      </w:pPr>
      <w:bookmarkStart w:id="246" w:name="_Ref532225164"/>
      <w:r w:rsidRPr="00835ADE">
        <w:lastRenderedPageBreak/>
        <w:t xml:space="preserve">Таблица </w:t>
      </w:r>
      <w:r w:rsidR="002018A4">
        <w:rPr>
          <w:noProof/>
        </w:rPr>
        <w:fldChar w:fldCharType="begin"/>
      </w:r>
      <w:r w:rsidR="005A4D24">
        <w:rPr>
          <w:noProof/>
        </w:rPr>
        <w:instrText xml:space="preserve"> SEQ Таблица \* ARABIC </w:instrText>
      </w:r>
      <w:r w:rsidR="002018A4">
        <w:rPr>
          <w:noProof/>
        </w:rPr>
        <w:fldChar w:fldCharType="separate"/>
      </w:r>
      <w:r w:rsidR="004A0BBD">
        <w:rPr>
          <w:noProof/>
        </w:rPr>
        <w:t>17</w:t>
      </w:r>
      <w:r w:rsidR="002018A4">
        <w:rPr>
          <w:noProof/>
        </w:rPr>
        <w:fldChar w:fldCharType="end"/>
      </w:r>
      <w:bookmarkEnd w:id="246"/>
      <w:r w:rsidRPr="00835ADE">
        <w:t>. Потребление тепловой энергии по зонам действия котельных</w:t>
      </w:r>
    </w:p>
    <w:tbl>
      <w:tblPr>
        <w:tblW w:w="10304" w:type="dxa"/>
        <w:tblCellMar>
          <w:left w:w="28" w:type="dxa"/>
          <w:right w:w="28" w:type="dxa"/>
        </w:tblCellMar>
        <w:tblLook w:val="04A0" w:firstRow="1" w:lastRow="0" w:firstColumn="1" w:lastColumn="0" w:noHBand="0" w:noVBand="1"/>
      </w:tblPr>
      <w:tblGrid>
        <w:gridCol w:w="940"/>
        <w:gridCol w:w="2426"/>
        <w:gridCol w:w="933"/>
        <w:gridCol w:w="1095"/>
        <w:gridCol w:w="925"/>
        <w:gridCol w:w="1095"/>
        <w:gridCol w:w="925"/>
        <w:gridCol w:w="1040"/>
        <w:gridCol w:w="925"/>
      </w:tblGrid>
      <w:tr w:rsidR="00FF7947" w:rsidRPr="00FF7947" w:rsidTr="00D01786">
        <w:trPr>
          <w:trHeight w:val="495"/>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947" w:rsidRPr="00FF7947" w:rsidRDefault="00D01786" w:rsidP="00FF7947">
            <w:pPr>
              <w:jc w:val="center"/>
              <w:rPr>
                <w:color w:val="000000"/>
                <w:sz w:val="20"/>
                <w:szCs w:val="20"/>
              </w:rPr>
            </w:pPr>
            <w:r>
              <w:rPr>
                <w:color w:val="000000"/>
                <w:sz w:val="20"/>
                <w:szCs w:val="20"/>
              </w:rPr>
              <w:t>№</w:t>
            </w:r>
            <w:r w:rsidR="00FF7947" w:rsidRPr="00FF7947">
              <w:rPr>
                <w:color w:val="000000"/>
                <w:sz w:val="20"/>
                <w:szCs w:val="20"/>
              </w:rPr>
              <w:t xml:space="preserve"> исто</w:t>
            </w:r>
            <w:r w:rsidR="00FF7947" w:rsidRPr="00FF7947">
              <w:rPr>
                <w:color w:val="000000"/>
                <w:sz w:val="20"/>
                <w:szCs w:val="20"/>
              </w:rPr>
              <w:t>ч</w:t>
            </w:r>
            <w:r w:rsidR="00FF7947" w:rsidRPr="00FF7947">
              <w:rPr>
                <w:color w:val="000000"/>
                <w:sz w:val="20"/>
                <w:szCs w:val="20"/>
              </w:rPr>
              <w:t>ника</w:t>
            </w:r>
          </w:p>
        </w:tc>
        <w:tc>
          <w:tcPr>
            <w:tcW w:w="25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7947" w:rsidRPr="00FF7947" w:rsidRDefault="00FF7947" w:rsidP="00FF7947">
            <w:pPr>
              <w:jc w:val="center"/>
              <w:rPr>
                <w:color w:val="000000"/>
                <w:sz w:val="20"/>
                <w:szCs w:val="20"/>
              </w:rPr>
            </w:pPr>
            <w:r w:rsidRPr="00FF7947">
              <w:rPr>
                <w:color w:val="000000"/>
                <w:sz w:val="20"/>
                <w:szCs w:val="20"/>
              </w:rPr>
              <w:t>Наименование котельной</w:t>
            </w:r>
          </w:p>
        </w:tc>
        <w:tc>
          <w:tcPr>
            <w:tcW w:w="7080" w:type="dxa"/>
            <w:gridSpan w:val="7"/>
            <w:tcBorders>
              <w:top w:val="single" w:sz="4" w:space="0" w:color="000000"/>
              <w:left w:val="nil"/>
              <w:bottom w:val="single" w:sz="4" w:space="0" w:color="000000"/>
              <w:right w:val="single" w:sz="4" w:space="0" w:color="000000"/>
            </w:tcBorders>
            <w:shd w:val="clear" w:color="000000" w:fill="FFFFFF"/>
            <w:vAlign w:val="center"/>
            <w:hideMark/>
          </w:tcPr>
          <w:p w:rsidR="00FF7947" w:rsidRPr="00FF7947" w:rsidRDefault="00FF7947" w:rsidP="00FF7947">
            <w:pPr>
              <w:jc w:val="center"/>
              <w:rPr>
                <w:color w:val="000000"/>
                <w:sz w:val="20"/>
                <w:szCs w:val="20"/>
              </w:rPr>
            </w:pPr>
            <w:r w:rsidRPr="00FF7947">
              <w:rPr>
                <w:color w:val="000000"/>
                <w:sz w:val="20"/>
                <w:szCs w:val="20"/>
              </w:rPr>
              <w:t>Присоединенная договорная нагрузка потребителей в сетевой воде, Гкал/</w:t>
            </w:r>
            <w:proofErr w:type="gramStart"/>
            <w:r w:rsidRPr="00FF7947">
              <w:rPr>
                <w:color w:val="000000"/>
                <w:sz w:val="20"/>
                <w:szCs w:val="20"/>
              </w:rPr>
              <w:t>ч</w:t>
            </w:r>
            <w:proofErr w:type="gramEnd"/>
          </w:p>
        </w:tc>
      </w:tr>
      <w:tr w:rsidR="00FF7947" w:rsidRPr="00FF7947" w:rsidTr="00D01786">
        <w:trPr>
          <w:trHeight w:val="780"/>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rsidR="00FF7947" w:rsidRPr="00FF7947" w:rsidRDefault="00FF7947" w:rsidP="00FF7947">
            <w:pPr>
              <w:rPr>
                <w:color w:val="000000"/>
                <w:sz w:val="20"/>
                <w:szCs w:val="20"/>
              </w:rPr>
            </w:pPr>
          </w:p>
        </w:tc>
        <w:tc>
          <w:tcPr>
            <w:tcW w:w="2520" w:type="dxa"/>
            <w:vMerge/>
            <w:tcBorders>
              <w:top w:val="single" w:sz="4" w:space="0" w:color="000000"/>
              <w:left w:val="single" w:sz="4" w:space="0" w:color="000000"/>
              <w:bottom w:val="single" w:sz="4" w:space="0" w:color="000000"/>
              <w:right w:val="single" w:sz="4" w:space="0" w:color="000000"/>
            </w:tcBorders>
            <w:vAlign w:val="center"/>
            <w:hideMark/>
          </w:tcPr>
          <w:p w:rsidR="00FF7947" w:rsidRPr="00FF7947" w:rsidRDefault="00FF7947" w:rsidP="00FF7947">
            <w:pPr>
              <w:rPr>
                <w:color w:val="000000"/>
                <w:sz w:val="20"/>
                <w:szCs w:val="20"/>
              </w:rPr>
            </w:pPr>
          </w:p>
        </w:tc>
        <w:tc>
          <w:tcPr>
            <w:tcW w:w="960"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FF7947" w:rsidRPr="00FF7947" w:rsidRDefault="00FF7947" w:rsidP="00FF7947">
            <w:pPr>
              <w:jc w:val="center"/>
              <w:rPr>
                <w:color w:val="000000"/>
                <w:sz w:val="20"/>
                <w:szCs w:val="20"/>
              </w:rPr>
            </w:pPr>
            <w:r w:rsidRPr="00FF7947">
              <w:rPr>
                <w:color w:val="000000"/>
                <w:sz w:val="20"/>
                <w:szCs w:val="20"/>
              </w:rPr>
              <w:t>Всего:</w:t>
            </w:r>
          </w:p>
        </w:tc>
        <w:tc>
          <w:tcPr>
            <w:tcW w:w="2060" w:type="dxa"/>
            <w:gridSpan w:val="2"/>
            <w:tcBorders>
              <w:top w:val="single" w:sz="4" w:space="0" w:color="000000"/>
              <w:left w:val="nil"/>
              <w:bottom w:val="single" w:sz="4" w:space="0" w:color="000000"/>
              <w:right w:val="single" w:sz="4" w:space="0" w:color="000000"/>
            </w:tcBorders>
            <w:shd w:val="clear" w:color="000000" w:fill="FFFFFF"/>
            <w:vAlign w:val="center"/>
            <w:hideMark/>
          </w:tcPr>
          <w:p w:rsidR="00FF7947" w:rsidRPr="00FF7947" w:rsidRDefault="00FF7947" w:rsidP="00FF7947">
            <w:pPr>
              <w:jc w:val="center"/>
              <w:rPr>
                <w:color w:val="000000"/>
                <w:sz w:val="20"/>
                <w:szCs w:val="20"/>
              </w:rPr>
            </w:pPr>
            <w:r w:rsidRPr="00FF7947">
              <w:rPr>
                <w:color w:val="000000"/>
                <w:sz w:val="20"/>
                <w:szCs w:val="20"/>
              </w:rPr>
              <w:t>Жилой фонд</w:t>
            </w:r>
          </w:p>
        </w:tc>
        <w:tc>
          <w:tcPr>
            <w:tcW w:w="2060" w:type="dxa"/>
            <w:gridSpan w:val="2"/>
            <w:tcBorders>
              <w:top w:val="single" w:sz="4" w:space="0" w:color="000000"/>
              <w:left w:val="nil"/>
              <w:bottom w:val="single" w:sz="4" w:space="0" w:color="000000"/>
              <w:right w:val="single" w:sz="4" w:space="0" w:color="000000"/>
            </w:tcBorders>
            <w:shd w:val="clear" w:color="000000" w:fill="FFFFFF"/>
            <w:vAlign w:val="center"/>
            <w:hideMark/>
          </w:tcPr>
          <w:p w:rsidR="00FF7947" w:rsidRPr="00FF7947" w:rsidRDefault="00FF7947" w:rsidP="00FF7947">
            <w:pPr>
              <w:jc w:val="center"/>
              <w:rPr>
                <w:color w:val="000000"/>
                <w:sz w:val="20"/>
                <w:szCs w:val="20"/>
              </w:rPr>
            </w:pPr>
            <w:r w:rsidRPr="00FF7947">
              <w:rPr>
                <w:color w:val="000000"/>
                <w:sz w:val="20"/>
                <w:szCs w:val="20"/>
              </w:rPr>
              <w:t>СКБ</w:t>
            </w:r>
          </w:p>
        </w:tc>
        <w:tc>
          <w:tcPr>
            <w:tcW w:w="2000" w:type="dxa"/>
            <w:gridSpan w:val="2"/>
            <w:tcBorders>
              <w:top w:val="single" w:sz="4" w:space="0" w:color="000000"/>
              <w:left w:val="nil"/>
              <w:bottom w:val="single" w:sz="4" w:space="0" w:color="000000"/>
              <w:right w:val="single" w:sz="4" w:space="0" w:color="000000"/>
            </w:tcBorders>
            <w:shd w:val="clear" w:color="000000" w:fill="FFFFFF"/>
            <w:vAlign w:val="center"/>
            <w:hideMark/>
          </w:tcPr>
          <w:p w:rsidR="00FF7947" w:rsidRPr="00FF7947" w:rsidRDefault="00FF7947" w:rsidP="00FF7947">
            <w:pPr>
              <w:jc w:val="center"/>
              <w:rPr>
                <w:color w:val="000000"/>
                <w:sz w:val="20"/>
                <w:szCs w:val="20"/>
              </w:rPr>
            </w:pPr>
            <w:r w:rsidRPr="00FF7947">
              <w:rPr>
                <w:color w:val="000000"/>
                <w:sz w:val="20"/>
                <w:szCs w:val="20"/>
              </w:rPr>
              <w:t>Прочие (Юр. лица)</w:t>
            </w:r>
          </w:p>
        </w:tc>
      </w:tr>
      <w:tr w:rsidR="00FF7947" w:rsidRPr="00FF7947" w:rsidTr="00D01786">
        <w:trPr>
          <w:trHeight w:val="765"/>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rsidR="00FF7947" w:rsidRPr="00FF7947" w:rsidRDefault="00FF7947" w:rsidP="00FF7947">
            <w:pPr>
              <w:rPr>
                <w:color w:val="000000"/>
                <w:sz w:val="20"/>
                <w:szCs w:val="20"/>
              </w:rPr>
            </w:pPr>
          </w:p>
        </w:tc>
        <w:tc>
          <w:tcPr>
            <w:tcW w:w="2520" w:type="dxa"/>
            <w:vMerge/>
            <w:tcBorders>
              <w:top w:val="single" w:sz="4" w:space="0" w:color="000000"/>
              <w:left w:val="single" w:sz="4" w:space="0" w:color="000000"/>
              <w:bottom w:val="single" w:sz="4" w:space="0" w:color="000000"/>
              <w:right w:val="single" w:sz="4" w:space="0" w:color="000000"/>
            </w:tcBorders>
            <w:vAlign w:val="center"/>
            <w:hideMark/>
          </w:tcPr>
          <w:p w:rsidR="00FF7947" w:rsidRPr="00FF7947" w:rsidRDefault="00FF7947" w:rsidP="00FF7947">
            <w:pPr>
              <w:rPr>
                <w:color w:val="000000"/>
                <w:sz w:val="20"/>
                <w:szCs w:val="20"/>
              </w:rPr>
            </w:pPr>
          </w:p>
        </w:tc>
        <w:tc>
          <w:tcPr>
            <w:tcW w:w="960" w:type="dxa"/>
            <w:vMerge/>
            <w:tcBorders>
              <w:top w:val="nil"/>
              <w:left w:val="single" w:sz="4" w:space="0" w:color="000000"/>
              <w:bottom w:val="single" w:sz="4" w:space="0" w:color="000000"/>
              <w:right w:val="single" w:sz="4" w:space="0" w:color="000000"/>
            </w:tcBorders>
            <w:vAlign w:val="center"/>
            <w:hideMark/>
          </w:tcPr>
          <w:p w:rsidR="00FF7947" w:rsidRPr="00FF7947" w:rsidRDefault="00FF7947" w:rsidP="00FF7947">
            <w:pPr>
              <w:rPr>
                <w:color w:val="000000"/>
                <w:sz w:val="20"/>
                <w:szCs w:val="20"/>
              </w:rPr>
            </w:pPr>
          </w:p>
        </w:tc>
        <w:tc>
          <w:tcPr>
            <w:tcW w:w="1100" w:type="dxa"/>
            <w:tcBorders>
              <w:top w:val="nil"/>
              <w:left w:val="nil"/>
              <w:bottom w:val="single" w:sz="4" w:space="0" w:color="000000"/>
              <w:right w:val="single" w:sz="4" w:space="0" w:color="000000"/>
            </w:tcBorders>
            <w:shd w:val="clear" w:color="000000" w:fill="FFFFFF"/>
            <w:vAlign w:val="center"/>
            <w:hideMark/>
          </w:tcPr>
          <w:p w:rsidR="00FF7947" w:rsidRPr="00FF7947" w:rsidRDefault="00FF7947" w:rsidP="00FF7947">
            <w:pPr>
              <w:jc w:val="center"/>
              <w:rPr>
                <w:color w:val="000000"/>
                <w:sz w:val="20"/>
                <w:szCs w:val="20"/>
              </w:rPr>
            </w:pPr>
            <w:r w:rsidRPr="00FF7947">
              <w:rPr>
                <w:color w:val="000000"/>
                <w:sz w:val="20"/>
                <w:szCs w:val="20"/>
              </w:rPr>
              <w:t>Отопление вентиляция</w:t>
            </w:r>
          </w:p>
        </w:tc>
        <w:tc>
          <w:tcPr>
            <w:tcW w:w="960" w:type="dxa"/>
            <w:tcBorders>
              <w:top w:val="nil"/>
              <w:left w:val="nil"/>
              <w:bottom w:val="single" w:sz="4" w:space="0" w:color="000000"/>
              <w:right w:val="single" w:sz="4" w:space="0" w:color="000000"/>
            </w:tcBorders>
            <w:shd w:val="clear" w:color="000000" w:fill="FFFFFF"/>
            <w:vAlign w:val="center"/>
            <w:hideMark/>
          </w:tcPr>
          <w:p w:rsidR="00FF7947" w:rsidRPr="00FF7947" w:rsidRDefault="00FF7947" w:rsidP="00FF7947">
            <w:pPr>
              <w:jc w:val="center"/>
              <w:rPr>
                <w:color w:val="000000"/>
                <w:sz w:val="20"/>
                <w:szCs w:val="20"/>
              </w:rPr>
            </w:pPr>
            <w:r w:rsidRPr="00FF7947">
              <w:rPr>
                <w:color w:val="000000"/>
                <w:sz w:val="20"/>
                <w:szCs w:val="20"/>
              </w:rPr>
              <w:t>ГВС</w:t>
            </w:r>
          </w:p>
        </w:tc>
        <w:tc>
          <w:tcPr>
            <w:tcW w:w="1100" w:type="dxa"/>
            <w:tcBorders>
              <w:top w:val="nil"/>
              <w:left w:val="nil"/>
              <w:bottom w:val="single" w:sz="4" w:space="0" w:color="000000"/>
              <w:right w:val="single" w:sz="4" w:space="0" w:color="000000"/>
            </w:tcBorders>
            <w:shd w:val="clear" w:color="000000" w:fill="FFFFFF"/>
            <w:vAlign w:val="center"/>
            <w:hideMark/>
          </w:tcPr>
          <w:p w:rsidR="00FF7947" w:rsidRPr="00FF7947" w:rsidRDefault="00FF7947" w:rsidP="00FF7947">
            <w:pPr>
              <w:jc w:val="center"/>
              <w:rPr>
                <w:color w:val="000000"/>
                <w:sz w:val="20"/>
                <w:szCs w:val="20"/>
              </w:rPr>
            </w:pPr>
            <w:r w:rsidRPr="00FF7947">
              <w:rPr>
                <w:color w:val="000000"/>
                <w:sz w:val="20"/>
                <w:szCs w:val="20"/>
              </w:rPr>
              <w:t>Отопление вентиляция</w:t>
            </w:r>
          </w:p>
        </w:tc>
        <w:tc>
          <w:tcPr>
            <w:tcW w:w="960" w:type="dxa"/>
            <w:tcBorders>
              <w:top w:val="nil"/>
              <w:left w:val="nil"/>
              <w:bottom w:val="single" w:sz="4" w:space="0" w:color="000000"/>
              <w:right w:val="single" w:sz="4" w:space="0" w:color="000000"/>
            </w:tcBorders>
            <w:shd w:val="clear" w:color="000000" w:fill="FFFFFF"/>
            <w:vAlign w:val="center"/>
            <w:hideMark/>
          </w:tcPr>
          <w:p w:rsidR="00FF7947" w:rsidRPr="00FF7947" w:rsidRDefault="00FF7947" w:rsidP="00FF7947">
            <w:pPr>
              <w:jc w:val="center"/>
              <w:rPr>
                <w:color w:val="000000"/>
                <w:sz w:val="20"/>
                <w:szCs w:val="20"/>
              </w:rPr>
            </w:pPr>
            <w:r w:rsidRPr="00FF7947">
              <w:rPr>
                <w:color w:val="000000"/>
                <w:sz w:val="20"/>
                <w:szCs w:val="20"/>
              </w:rPr>
              <w:t>ГВС</w:t>
            </w:r>
          </w:p>
        </w:tc>
        <w:tc>
          <w:tcPr>
            <w:tcW w:w="1040" w:type="dxa"/>
            <w:tcBorders>
              <w:top w:val="nil"/>
              <w:left w:val="nil"/>
              <w:bottom w:val="single" w:sz="4" w:space="0" w:color="000000"/>
              <w:right w:val="single" w:sz="4" w:space="0" w:color="000000"/>
            </w:tcBorders>
            <w:shd w:val="clear" w:color="000000" w:fill="FFFFFF"/>
            <w:vAlign w:val="center"/>
            <w:hideMark/>
          </w:tcPr>
          <w:p w:rsidR="00FF7947" w:rsidRPr="00FF7947" w:rsidRDefault="00FF7947" w:rsidP="00FF7947">
            <w:pPr>
              <w:jc w:val="center"/>
              <w:rPr>
                <w:color w:val="000000"/>
                <w:sz w:val="20"/>
                <w:szCs w:val="20"/>
              </w:rPr>
            </w:pPr>
            <w:r w:rsidRPr="00FF7947">
              <w:rPr>
                <w:color w:val="000000"/>
                <w:sz w:val="20"/>
                <w:szCs w:val="20"/>
              </w:rPr>
              <w:t>Отопление вентиляция</w:t>
            </w:r>
          </w:p>
        </w:tc>
        <w:tc>
          <w:tcPr>
            <w:tcW w:w="960" w:type="dxa"/>
            <w:tcBorders>
              <w:top w:val="nil"/>
              <w:left w:val="nil"/>
              <w:bottom w:val="single" w:sz="4" w:space="0" w:color="000000"/>
              <w:right w:val="single" w:sz="4" w:space="0" w:color="000000"/>
            </w:tcBorders>
            <w:shd w:val="clear" w:color="000000" w:fill="FFFFFF"/>
            <w:vAlign w:val="center"/>
            <w:hideMark/>
          </w:tcPr>
          <w:p w:rsidR="00FF7947" w:rsidRPr="00FF7947" w:rsidRDefault="00FF7947" w:rsidP="00FF7947">
            <w:pPr>
              <w:jc w:val="center"/>
              <w:rPr>
                <w:color w:val="000000"/>
                <w:sz w:val="20"/>
                <w:szCs w:val="20"/>
              </w:rPr>
            </w:pPr>
            <w:r w:rsidRPr="00FF7947">
              <w:rPr>
                <w:color w:val="000000"/>
                <w:sz w:val="20"/>
                <w:szCs w:val="20"/>
              </w:rPr>
              <w:t>ГВС</w:t>
            </w:r>
          </w:p>
        </w:tc>
      </w:tr>
      <w:tr w:rsidR="00FF7947" w:rsidRPr="00FF7947" w:rsidTr="00D01786">
        <w:trPr>
          <w:trHeight w:val="570"/>
        </w:trPr>
        <w:tc>
          <w:tcPr>
            <w:tcW w:w="704" w:type="dxa"/>
            <w:tcBorders>
              <w:top w:val="nil"/>
              <w:left w:val="single" w:sz="4" w:space="0" w:color="000000"/>
              <w:bottom w:val="single" w:sz="4" w:space="0" w:color="000000"/>
              <w:right w:val="single" w:sz="4" w:space="0" w:color="000000"/>
            </w:tcBorders>
            <w:shd w:val="clear" w:color="auto" w:fill="auto"/>
            <w:vAlign w:val="center"/>
            <w:hideMark/>
          </w:tcPr>
          <w:p w:rsidR="00FF7947" w:rsidRPr="00FF7947" w:rsidRDefault="00FF7947" w:rsidP="00FF7947">
            <w:pPr>
              <w:jc w:val="center"/>
              <w:rPr>
                <w:color w:val="000000"/>
                <w:sz w:val="18"/>
                <w:szCs w:val="18"/>
              </w:rPr>
            </w:pPr>
            <w:r w:rsidRPr="00FF7947">
              <w:rPr>
                <w:color w:val="000000"/>
                <w:sz w:val="18"/>
                <w:szCs w:val="18"/>
              </w:rPr>
              <w:t>1</w:t>
            </w:r>
          </w:p>
        </w:tc>
        <w:tc>
          <w:tcPr>
            <w:tcW w:w="2520" w:type="dxa"/>
            <w:tcBorders>
              <w:top w:val="nil"/>
              <w:left w:val="nil"/>
              <w:bottom w:val="nil"/>
              <w:right w:val="single" w:sz="4" w:space="0" w:color="000000"/>
            </w:tcBorders>
            <w:shd w:val="clear" w:color="auto" w:fill="auto"/>
            <w:vAlign w:val="center"/>
            <w:hideMark/>
          </w:tcPr>
          <w:p w:rsidR="00FF7947" w:rsidRPr="00FF7947" w:rsidRDefault="00FF7947" w:rsidP="00FF7947">
            <w:pPr>
              <w:jc w:val="center"/>
              <w:rPr>
                <w:color w:val="000000"/>
                <w:sz w:val="18"/>
                <w:szCs w:val="18"/>
              </w:rPr>
            </w:pPr>
            <w:r w:rsidRPr="00FF7947">
              <w:rPr>
                <w:color w:val="000000"/>
                <w:sz w:val="18"/>
                <w:szCs w:val="18"/>
              </w:rPr>
              <w:t>Котельная «Северная часть»</w:t>
            </w:r>
          </w:p>
        </w:tc>
        <w:tc>
          <w:tcPr>
            <w:tcW w:w="960" w:type="dxa"/>
            <w:tcBorders>
              <w:top w:val="nil"/>
              <w:left w:val="nil"/>
              <w:bottom w:val="nil"/>
              <w:right w:val="single" w:sz="4" w:space="0" w:color="000000"/>
            </w:tcBorders>
            <w:shd w:val="clear" w:color="auto" w:fill="auto"/>
            <w:vAlign w:val="center"/>
            <w:hideMark/>
          </w:tcPr>
          <w:p w:rsidR="00FF7947" w:rsidRPr="00FF7947" w:rsidRDefault="00FF7947" w:rsidP="00FF7947">
            <w:pPr>
              <w:jc w:val="center"/>
              <w:rPr>
                <w:color w:val="000000"/>
                <w:sz w:val="20"/>
                <w:szCs w:val="20"/>
              </w:rPr>
            </w:pPr>
            <w:r w:rsidRPr="00FF7947">
              <w:rPr>
                <w:color w:val="000000"/>
                <w:sz w:val="20"/>
                <w:szCs w:val="20"/>
              </w:rPr>
              <w:t>46,822</w:t>
            </w:r>
          </w:p>
        </w:tc>
        <w:tc>
          <w:tcPr>
            <w:tcW w:w="1100" w:type="dxa"/>
            <w:tcBorders>
              <w:top w:val="nil"/>
              <w:left w:val="nil"/>
              <w:bottom w:val="nil"/>
              <w:right w:val="single" w:sz="4" w:space="0" w:color="000000"/>
            </w:tcBorders>
            <w:shd w:val="clear" w:color="auto" w:fill="auto"/>
            <w:vAlign w:val="center"/>
            <w:hideMark/>
          </w:tcPr>
          <w:p w:rsidR="00FF7947" w:rsidRPr="00FF7947" w:rsidRDefault="00FF7947" w:rsidP="00FF7947">
            <w:pPr>
              <w:jc w:val="center"/>
              <w:rPr>
                <w:color w:val="000000"/>
                <w:sz w:val="20"/>
                <w:szCs w:val="20"/>
              </w:rPr>
            </w:pPr>
            <w:r w:rsidRPr="00FF7947">
              <w:rPr>
                <w:color w:val="000000"/>
                <w:sz w:val="20"/>
                <w:szCs w:val="20"/>
              </w:rPr>
              <w:t>12,192</w:t>
            </w:r>
          </w:p>
        </w:tc>
        <w:tc>
          <w:tcPr>
            <w:tcW w:w="960" w:type="dxa"/>
            <w:tcBorders>
              <w:top w:val="nil"/>
              <w:left w:val="nil"/>
              <w:bottom w:val="nil"/>
              <w:right w:val="single" w:sz="4" w:space="0" w:color="000000"/>
            </w:tcBorders>
            <w:shd w:val="clear" w:color="auto" w:fill="auto"/>
            <w:vAlign w:val="center"/>
            <w:hideMark/>
          </w:tcPr>
          <w:p w:rsidR="00FF7947" w:rsidRPr="00FF7947" w:rsidRDefault="00FF7947" w:rsidP="00FF7947">
            <w:pPr>
              <w:jc w:val="center"/>
              <w:rPr>
                <w:color w:val="000000"/>
                <w:sz w:val="20"/>
                <w:szCs w:val="20"/>
              </w:rPr>
            </w:pPr>
            <w:r w:rsidRPr="00FF7947">
              <w:rPr>
                <w:color w:val="000000"/>
                <w:sz w:val="20"/>
                <w:szCs w:val="20"/>
              </w:rPr>
              <w:t>2,170</w:t>
            </w:r>
          </w:p>
        </w:tc>
        <w:tc>
          <w:tcPr>
            <w:tcW w:w="1100" w:type="dxa"/>
            <w:tcBorders>
              <w:top w:val="nil"/>
              <w:left w:val="nil"/>
              <w:bottom w:val="nil"/>
              <w:right w:val="single" w:sz="4" w:space="0" w:color="000000"/>
            </w:tcBorders>
            <w:shd w:val="clear" w:color="auto" w:fill="auto"/>
            <w:vAlign w:val="center"/>
            <w:hideMark/>
          </w:tcPr>
          <w:p w:rsidR="00FF7947" w:rsidRPr="00FF7947" w:rsidRDefault="00FF7947" w:rsidP="00FF7947">
            <w:pPr>
              <w:jc w:val="center"/>
              <w:rPr>
                <w:color w:val="000000"/>
                <w:sz w:val="20"/>
                <w:szCs w:val="20"/>
              </w:rPr>
            </w:pPr>
            <w:r w:rsidRPr="00FF7947">
              <w:rPr>
                <w:color w:val="000000"/>
                <w:sz w:val="20"/>
                <w:szCs w:val="20"/>
              </w:rPr>
              <w:t>1,645</w:t>
            </w:r>
          </w:p>
        </w:tc>
        <w:tc>
          <w:tcPr>
            <w:tcW w:w="960" w:type="dxa"/>
            <w:tcBorders>
              <w:top w:val="nil"/>
              <w:left w:val="nil"/>
              <w:bottom w:val="nil"/>
              <w:right w:val="single" w:sz="4" w:space="0" w:color="000000"/>
            </w:tcBorders>
            <w:shd w:val="clear" w:color="auto" w:fill="auto"/>
            <w:vAlign w:val="center"/>
            <w:hideMark/>
          </w:tcPr>
          <w:p w:rsidR="00FF7947" w:rsidRPr="00FF7947" w:rsidRDefault="00FF7947" w:rsidP="00FF7947">
            <w:pPr>
              <w:jc w:val="center"/>
              <w:rPr>
                <w:color w:val="000000"/>
                <w:sz w:val="20"/>
                <w:szCs w:val="20"/>
              </w:rPr>
            </w:pPr>
            <w:r w:rsidRPr="00FF7947">
              <w:rPr>
                <w:color w:val="000000"/>
                <w:sz w:val="20"/>
                <w:szCs w:val="20"/>
              </w:rPr>
              <w:t>0,028</w:t>
            </w:r>
          </w:p>
        </w:tc>
        <w:tc>
          <w:tcPr>
            <w:tcW w:w="1040" w:type="dxa"/>
            <w:tcBorders>
              <w:top w:val="nil"/>
              <w:left w:val="nil"/>
              <w:bottom w:val="nil"/>
              <w:right w:val="single" w:sz="4" w:space="0" w:color="000000"/>
            </w:tcBorders>
            <w:shd w:val="clear" w:color="auto" w:fill="auto"/>
            <w:vAlign w:val="center"/>
            <w:hideMark/>
          </w:tcPr>
          <w:p w:rsidR="00FF7947" w:rsidRPr="00FF7947" w:rsidRDefault="00FF7947" w:rsidP="00FF7947">
            <w:pPr>
              <w:jc w:val="center"/>
              <w:rPr>
                <w:color w:val="000000"/>
                <w:sz w:val="20"/>
                <w:szCs w:val="20"/>
              </w:rPr>
            </w:pPr>
            <w:r w:rsidRPr="00FF7947">
              <w:rPr>
                <w:color w:val="000000"/>
                <w:sz w:val="20"/>
                <w:szCs w:val="20"/>
              </w:rPr>
              <w:t>30,565</w:t>
            </w:r>
          </w:p>
        </w:tc>
        <w:tc>
          <w:tcPr>
            <w:tcW w:w="960" w:type="dxa"/>
            <w:tcBorders>
              <w:top w:val="nil"/>
              <w:left w:val="nil"/>
              <w:bottom w:val="nil"/>
              <w:right w:val="single" w:sz="4" w:space="0" w:color="000000"/>
            </w:tcBorders>
            <w:shd w:val="clear" w:color="auto" w:fill="auto"/>
            <w:vAlign w:val="center"/>
            <w:hideMark/>
          </w:tcPr>
          <w:p w:rsidR="00FF7947" w:rsidRPr="00FF7947" w:rsidRDefault="00FF7947" w:rsidP="00FF7947">
            <w:pPr>
              <w:jc w:val="center"/>
              <w:rPr>
                <w:color w:val="000000"/>
                <w:sz w:val="20"/>
                <w:szCs w:val="20"/>
              </w:rPr>
            </w:pPr>
            <w:r w:rsidRPr="00FF7947">
              <w:rPr>
                <w:color w:val="000000"/>
                <w:sz w:val="20"/>
                <w:szCs w:val="20"/>
              </w:rPr>
              <w:t>0,222</w:t>
            </w:r>
          </w:p>
        </w:tc>
      </w:tr>
      <w:tr w:rsidR="00FF7947" w:rsidRPr="00FF7947" w:rsidTr="00D01786">
        <w:trPr>
          <w:trHeight w:val="480"/>
        </w:trPr>
        <w:tc>
          <w:tcPr>
            <w:tcW w:w="704" w:type="dxa"/>
            <w:tcBorders>
              <w:top w:val="nil"/>
              <w:left w:val="single" w:sz="4" w:space="0" w:color="000000"/>
              <w:bottom w:val="single" w:sz="4" w:space="0" w:color="000000"/>
              <w:right w:val="nil"/>
            </w:tcBorders>
            <w:shd w:val="clear" w:color="auto" w:fill="auto"/>
            <w:vAlign w:val="center"/>
            <w:hideMark/>
          </w:tcPr>
          <w:p w:rsidR="00FF7947" w:rsidRPr="00FF7947" w:rsidRDefault="00FF7947" w:rsidP="00FF7947">
            <w:pPr>
              <w:jc w:val="center"/>
              <w:rPr>
                <w:color w:val="000000"/>
                <w:sz w:val="18"/>
                <w:szCs w:val="18"/>
              </w:rPr>
            </w:pPr>
            <w:r w:rsidRPr="00FF7947">
              <w:rPr>
                <w:color w:val="000000"/>
                <w:sz w:val="18"/>
                <w:szCs w:val="18"/>
              </w:rPr>
              <w:t>2</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7947" w:rsidRPr="00FF7947" w:rsidRDefault="00FF7947" w:rsidP="00FF7947">
            <w:pPr>
              <w:jc w:val="center"/>
              <w:rPr>
                <w:color w:val="000000"/>
                <w:sz w:val="18"/>
                <w:szCs w:val="18"/>
              </w:rPr>
            </w:pPr>
            <w:r w:rsidRPr="00FF7947">
              <w:rPr>
                <w:color w:val="000000"/>
                <w:sz w:val="18"/>
                <w:szCs w:val="18"/>
              </w:rPr>
              <w:t>Котельная «Южная часть» 20 МВт</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7947" w:rsidRPr="00FF7947" w:rsidRDefault="00FF7947" w:rsidP="00FF7947">
            <w:pPr>
              <w:jc w:val="center"/>
              <w:rPr>
                <w:color w:val="000000"/>
                <w:sz w:val="20"/>
                <w:szCs w:val="20"/>
              </w:rPr>
            </w:pPr>
            <w:r w:rsidRPr="00FF7947">
              <w:rPr>
                <w:color w:val="000000"/>
                <w:sz w:val="20"/>
                <w:szCs w:val="20"/>
              </w:rPr>
              <w:t>15,160</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7947" w:rsidRPr="00FF7947" w:rsidRDefault="00FF7947" w:rsidP="00FF7947">
            <w:pPr>
              <w:jc w:val="center"/>
              <w:rPr>
                <w:color w:val="000000"/>
                <w:sz w:val="20"/>
                <w:szCs w:val="20"/>
              </w:rPr>
            </w:pPr>
            <w:r w:rsidRPr="00FF7947">
              <w:rPr>
                <w:color w:val="000000"/>
                <w:sz w:val="20"/>
                <w:szCs w:val="20"/>
              </w:rPr>
              <w:t>11,602</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7947" w:rsidRPr="00FF7947" w:rsidRDefault="00FF7947" w:rsidP="00FF7947">
            <w:pPr>
              <w:jc w:val="center"/>
              <w:rPr>
                <w:color w:val="000000"/>
                <w:sz w:val="20"/>
                <w:szCs w:val="20"/>
              </w:rPr>
            </w:pPr>
            <w:r w:rsidRPr="00FF7947">
              <w:rPr>
                <w:color w:val="000000"/>
                <w:sz w:val="20"/>
                <w:szCs w:val="20"/>
              </w:rPr>
              <w:t>0,015</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7947" w:rsidRPr="00FF7947" w:rsidRDefault="00FF7947" w:rsidP="00FF7947">
            <w:pPr>
              <w:jc w:val="center"/>
              <w:rPr>
                <w:color w:val="000000"/>
                <w:sz w:val="20"/>
                <w:szCs w:val="20"/>
              </w:rPr>
            </w:pPr>
            <w:r w:rsidRPr="00FF7947">
              <w:rPr>
                <w:color w:val="000000"/>
                <w:sz w:val="20"/>
                <w:szCs w:val="20"/>
              </w:rPr>
              <w:t>1,476</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7947" w:rsidRPr="00FF7947" w:rsidRDefault="00FF7947" w:rsidP="00FF7947">
            <w:pPr>
              <w:jc w:val="center"/>
              <w:rPr>
                <w:color w:val="000000"/>
                <w:sz w:val="20"/>
                <w:szCs w:val="20"/>
              </w:rPr>
            </w:pPr>
            <w:r w:rsidRPr="00FF7947">
              <w:rPr>
                <w:color w:val="000000"/>
                <w:sz w:val="20"/>
                <w:szCs w:val="20"/>
              </w:rPr>
              <w:t>0,017</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7947" w:rsidRPr="00FF7947" w:rsidRDefault="00FF7947" w:rsidP="00FF7947">
            <w:pPr>
              <w:jc w:val="center"/>
              <w:rPr>
                <w:color w:val="000000"/>
                <w:sz w:val="20"/>
                <w:szCs w:val="20"/>
              </w:rPr>
            </w:pPr>
            <w:r w:rsidRPr="00FF7947">
              <w:rPr>
                <w:color w:val="000000"/>
                <w:sz w:val="20"/>
                <w:szCs w:val="20"/>
              </w:rPr>
              <w:t>2,050</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7947" w:rsidRPr="00FF7947" w:rsidRDefault="00FF7947" w:rsidP="00FF7947">
            <w:pPr>
              <w:jc w:val="center"/>
              <w:rPr>
                <w:color w:val="000000"/>
                <w:sz w:val="20"/>
                <w:szCs w:val="20"/>
              </w:rPr>
            </w:pPr>
            <w:r w:rsidRPr="00FF7947">
              <w:rPr>
                <w:color w:val="000000"/>
                <w:sz w:val="20"/>
                <w:szCs w:val="20"/>
              </w:rPr>
              <w:t>0,000</w:t>
            </w:r>
          </w:p>
        </w:tc>
      </w:tr>
      <w:tr w:rsidR="00FF7947" w:rsidRPr="00FF7947" w:rsidTr="00D01786">
        <w:trPr>
          <w:trHeight w:val="480"/>
        </w:trPr>
        <w:tc>
          <w:tcPr>
            <w:tcW w:w="704" w:type="dxa"/>
            <w:tcBorders>
              <w:top w:val="nil"/>
              <w:left w:val="single" w:sz="4" w:space="0" w:color="000000"/>
              <w:bottom w:val="single" w:sz="4" w:space="0" w:color="000000"/>
              <w:right w:val="nil"/>
            </w:tcBorders>
            <w:shd w:val="clear" w:color="auto" w:fill="auto"/>
            <w:vAlign w:val="center"/>
            <w:hideMark/>
          </w:tcPr>
          <w:p w:rsidR="00FF7947" w:rsidRPr="00FF7947" w:rsidRDefault="00FF7947" w:rsidP="00FF7947">
            <w:pPr>
              <w:jc w:val="center"/>
              <w:rPr>
                <w:color w:val="000000"/>
                <w:sz w:val="18"/>
                <w:szCs w:val="18"/>
              </w:rPr>
            </w:pPr>
            <w:r w:rsidRPr="00FF7947">
              <w:rPr>
                <w:color w:val="000000"/>
                <w:sz w:val="18"/>
                <w:szCs w:val="18"/>
              </w:rPr>
              <w:t>3</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FF7947" w:rsidRPr="00FF7947" w:rsidRDefault="00FF7947" w:rsidP="00FF7947">
            <w:pPr>
              <w:jc w:val="center"/>
              <w:rPr>
                <w:color w:val="000000"/>
                <w:sz w:val="18"/>
                <w:szCs w:val="18"/>
              </w:rPr>
            </w:pPr>
            <w:r w:rsidRPr="00FF7947">
              <w:rPr>
                <w:color w:val="000000"/>
                <w:sz w:val="18"/>
                <w:szCs w:val="18"/>
              </w:rPr>
              <w:t>Котельная «Южная часть» 5 МВт</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FF7947" w:rsidRPr="00FF7947" w:rsidRDefault="00FF7947" w:rsidP="00FF7947">
            <w:pPr>
              <w:rPr>
                <w:color w:val="000000"/>
                <w:sz w:val="20"/>
                <w:szCs w:val="20"/>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FF7947" w:rsidRPr="00FF7947" w:rsidRDefault="00FF7947" w:rsidP="00FF7947">
            <w:pPr>
              <w:rPr>
                <w:color w:val="000000"/>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FF7947" w:rsidRPr="00FF7947" w:rsidRDefault="00FF7947" w:rsidP="00FF7947">
            <w:pPr>
              <w:rPr>
                <w:color w:val="000000"/>
                <w:sz w:val="20"/>
                <w:szCs w:val="20"/>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FF7947" w:rsidRPr="00FF7947" w:rsidRDefault="00FF7947" w:rsidP="00FF7947">
            <w:pPr>
              <w:rPr>
                <w:color w:val="000000"/>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FF7947" w:rsidRPr="00FF7947" w:rsidRDefault="00FF7947" w:rsidP="00FF7947">
            <w:pPr>
              <w:rPr>
                <w:color w:val="000000"/>
                <w:sz w:val="20"/>
                <w:szCs w:val="20"/>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FF7947" w:rsidRPr="00FF7947" w:rsidRDefault="00FF7947" w:rsidP="00FF7947">
            <w:pPr>
              <w:rPr>
                <w:color w:val="000000"/>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FF7947" w:rsidRPr="00FF7947" w:rsidRDefault="00FF7947" w:rsidP="00FF7947">
            <w:pPr>
              <w:rPr>
                <w:color w:val="000000"/>
                <w:sz w:val="20"/>
                <w:szCs w:val="20"/>
              </w:rPr>
            </w:pPr>
          </w:p>
        </w:tc>
      </w:tr>
      <w:tr w:rsidR="00FF7947" w:rsidRPr="00FF7947" w:rsidTr="00D01786">
        <w:trPr>
          <w:trHeight w:val="300"/>
        </w:trPr>
        <w:tc>
          <w:tcPr>
            <w:tcW w:w="704" w:type="dxa"/>
            <w:tcBorders>
              <w:top w:val="nil"/>
              <w:left w:val="single" w:sz="4" w:space="0" w:color="000000"/>
              <w:bottom w:val="single" w:sz="4" w:space="0" w:color="000000"/>
              <w:right w:val="nil"/>
            </w:tcBorders>
            <w:shd w:val="clear" w:color="auto" w:fill="auto"/>
            <w:vAlign w:val="center"/>
            <w:hideMark/>
          </w:tcPr>
          <w:p w:rsidR="00FF7947" w:rsidRPr="00FF7947" w:rsidRDefault="00FF7947" w:rsidP="00FF7947">
            <w:pPr>
              <w:jc w:val="center"/>
              <w:rPr>
                <w:color w:val="000000"/>
                <w:sz w:val="18"/>
                <w:szCs w:val="18"/>
              </w:rPr>
            </w:pPr>
            <w:r w:rsidRPr="00FF7947">
              <w:rPr>
                <w:color w:val="000000"/>
                <w:sz w:val="18"/>
                <w:szCs w:val="18"/>
              </w:rPr>
              <w:t>4</w:t>
            </w:r>
          </w:p>
        </w:tc>
        <w:tc>
          <w:tcPr>
            <w:tcW w:w="2520" w:type="dxa"/>
            <w:tcBorders>
              <w:top w:val="nil"/>
              <w:left w:val="single" w:sz="4" w:space="0" w:color="auto"/>
              <w:bottom w:val="single" w:sz="4" w:space="0" w:color="auto"/>
              <w:right w:val="single" w:sz="4" w:space="0" w:color="auto"/>
            </w:tcBorders>
            <w:shd w:val="clear" w:color="auto" w:fill="auto"/>
            <w:vAlign w:val="center"/>
            <w:hideMark/>
          </w:tcPr>
          <w:p w:rsidR="00FF7947" w:rsidRPr="00FF7947" w:rsidRDefault="00FF7947" w:rsidP="00FF7947">
            <w:pPr>
              <w:jc w:val="center"/>
              <w:rPr>
                <w:color w:val="000000"/>
                <w:sz w:val="18"/>
                <w:szCs w:val="18"/>
              </w:rPr>
            </w:pPr>
            <w:r w:rsidRPr="00FF7947">
              <w:rPr>
                <w:color w:val="000000"/>
                <w:sz w:val="18"/>
                <w:szCs w:val="18"/>
              </w:rPr>
              <w:t xml:space="preserve">Котельная п. </w:t>
            </w:r>
            <w:proofErr w:type="gramStart"/>
            <w:r w:rsidRPr="00FF7947">
              <w:rPr>
                <w:color w:val="000000"/>
                <w:sz w:val="18"/>
                <w:szCs w:val="18"/>
              </w:rPr>
              <w:t>Вьюжный</w:t>
            </w:r>
            <w:proofErr w:type="gramEnd"/>
          </w:p>
        </w:tc>
        <w:tc>
          <w:tcPr>
            <w:tcW w:w="960" w:type="dxa"/>
            <w:tcBorders>
              <w:top w:val="nil"/>
              <w:left w:val="nil"/>
              <w:bottom w:val="single" w:sz="4" w:space="0" w:color="auto"/>
              <w:right w:val="single" w:sz="4" w:space="0" w:color="auto"/>
            </w:tcBorders>
            <w:shd w:val="clear" w:color="auto" w:fill="auto"/>
            <w:vAlign w:val="center"/>
            <w:hideMark/>
          </w:tcPr>
          <w:p w:rsidR="00FF7947" w:rsidRPr="00FF7947" w:rsidRDefault="00FF7947" w:rsidP="00FF7947">
            <w:pPr>
              <w:jc w:val="center"/>
              <w:rPr>
                <w:color w:val="000000"/>
                <w:sz w:val="20"/>
                <w:szCs w:val="20"/>
              </w:rPr>
            </w:pPr>
            <w:r w:rsidRPr="00FF7947">
              <w:rPr>
                <w:color w:val="000000"/>
                <w:sz w:val="20"/>
                <w:szCs w:val="20"/>
              </w:rPr>
              <w:t>0,706</w:t>
            </w:r>
          </w:p>
        </w:tc>
        <w:tc>
          <w:tcPr>
            <w:tcW w:w="1100" w:type="dxa"/>
            <w:tcBorders>
              <w:top w:val="nil"/>
              <w:left w:val="nil"/>
              <w:bottom w:val="single" w:sz="4" w:space="0" w:color="auto"/>
              <w:right w:val="single" w:sz="4" w:space="0" w:color="auto"/>
            </w:tcBorders>
            <w:shd w:val="clear" w:color="auto" w:fill="auto"/>
            <w:vAlign w:val="center"/>
            <w:hideMark/>
          </w:tcPr>
          <w:p w:rsidR="00FF7947" w:rsidRPr="00FF7947" w:rsidRDefault="00FF7947" w:rsidP="00FF7947">
            <w:pPr>
              <w:jc w:val="center"/>
              <w:rPr>
                <w:color w:val="000000"/>
                <w:sz w:val="20"/>
                <w:szCs w:val="20"/>
              </w:rPr>
            </w:pPr>
            <w:r w:rsidRPr="00FF7947">
              <w:rPr>
                <w:color w:val="000000"/>
                <w:sz w:val="20"/>
                <w:szCs w:val="20"/>
              </w:rPr>
              <w:t>0,691</w:t>
            </w:r>
          </w:p>
        </w:tc>
        <w:tc>
          <w:tcPr>
            <w:tcW w:w="960" w:type="dxa"/>
            <w:tcBorders>
              <w:top w:val="nil"/>
              <w:left w:val="nil"/>
              <w:bottom w:val="single" w:sz="4" w:space="0" w:color="auto"/>
              <w:right w:val="single" w:sz="4" w:space="0" w:color="auto"/>
            </w:tcBorders>
            <w:shd w:val="clear" w:color="auto" w:fill="auto"/>
            <w:vAlign w:val="center"/>
            <w:hideMark/>
          </w:tcPr>
          <w:p w:rsidR="00FF7947" w:rsidRPr="00FF7947" w:rsidRDefault="00FF7947" w:rsidP="00FF7947">
            <w:pPr>
              <w:jc w:val="center"/>
              <w:rPr>
                <w:color w:val="000000"/>
                <w:sz w:val="20"/>
                <w:szCs w:val="20"/>
              </w:rPr>
            </w:pPr>
            <w:r w:rsidRPr="00FF7947">
              <w:rPr>
                <w:color w:val="000000"/>
                <w:sz w:val="20"/>
                <w:szCs w:val="20"/>
              </w:rPr>
              <w:t>0,000</w:t>
            </w:r>
          </w:p>
        </w:tc>
        <w:tc>
          <w:tcPr>
            <w:tcW w:w="1100" w:type="dxa"/>
            <w:tcBorders>
              <w:top w:val="nil"/>
              <w:left w:val="nil"/>
              <w:bottom w:val="single" w:sz="4" w:space="0" w:color="auto"/>
              <w:right w:val="single" w:sz="4" w:space="0" w:color="auto"/>
            </w:tcBorders>
            <w:shd w:val="clear" w:color="auto" w:fill="auto"/>
            <w:vAlign w:val="center"/>
            <w:hideMark/>
          </w:tcPr>
          <w:p w:rsidR="00FF7947" w:rsidRPr="00FF7947" w:rsidRDefault="00FF7947" w:rsidP="00FF7947">
            <w:pPr>
              <w:jc w:val="center"/>
              <w:rPr>
                <w:color w:val="000000"/>
                <w:sz w:val="20"/>
                <w:szCs w:val="20"/>
              </w:rPr>
            </w:pPr>
            <w:r w:rsidRPr="00FF7947">
              <w:rPr>
                <w:color w:val="000000"/>
                <w:sz w:val="20"/>
                <w:szCs w:val="20"/>
              </w:rPr>
              <w:t>0,000</w:t>
            </w:r>
          </w:p>
        </w:tc>
        <w:tc>
          <w:tcPr>
            <w:tcW w:w="960" w:type="dxa"/>
            <w:tcBorders>
              <w:top w:val="nil"/>
              <w:left w:val="nil"/>
              <w:bottom w:val="single" w:sz="4" w:space="0" w:color="auto"/>
              <w:right w:val="single" w:sz="4" w:space="0" w:color="auto"/>
            </w:tcBorders>
            <w:shd w:val="clear" w:color="auto" w:fill="auto"/>
            <w:vAlign w:val="center"/>
            <w:hideMark/>
          </w:tcPr>
          <w:p w:rsidR="00FF7947" w:rsidRPr="00FF7947" w:rsidRDefault="00FF7947" w:rsidP="00FF7947">
            <w:pPr>
              <w:jc w:val="center"/>
              <w:rPr>
                <w:color w:val="000000"/>
                <w:sz w:val="20"/>
                <w:szCs w:val="20"/>
              </w:rPr>
            </w:pPr>
            <w:r w:rsidRPr="00FF7947">
              <w:rPr>
                <w:color w:val="000000"/>
                <w:sz w:val="20"/>
                <w:szCs w:val="20"/>
              </w:rPr>
              <w:t>0,000</w:t>
            </w:r>
          </w:p>
        </w:tc>
        <w:tc>
          <w:tcPr>
            <w:tcW w:w="1040" w:type="dxa"/>
            <w:tcBorders>
              <w:top w:val="nil"/>
              <w:left w:val="nil"/>
              <w:bottom w:val="single" w:sz="4" w:space="0" w:color="auto"/>
              <w:right w:val="single" w:sz="4" w:space="0" w:color="auto"/>
            </w:tcBorders>
            <w:shd w:val="clear" w:color="auto" w:fill="auto"/>
            <w:vAlign w:val="center"/>
            <w:hideMark/>
          </w:tcPr>
          <w:p w:rsidR="00FF7947" w:rsidRPr="00FF7947" w:rsidRDefault="00FF7947" w:rsidP="00FF7947">
            <w:pPr>
              <w:jc w:val="center"/>
              <w:rPr>
                <w:color w:val="000000"/>
                <w:sz w:val="20"/>
                <w:szCs w:val="20"/>
              </w:rPr>
            </w:pPr>
            <w:r w:rsidRPr="00FF7947">
              <w:rPr>
                <w:color w:val="000000"/>
                <w:sz w:val="20"/>
                <w:szCs w:val="20"/>
              </w:rPr>
              <w:t>0,015</w:t>
            </w:r>
          </w:p>
        </w:tc>
        <w:tc>
          <w:tcPr>
            <w:tcW w:w="960" w:type="dxa"/>
            <w:tcBorders>
              <w:top w:val="nil"/>
              <w:left w:val="nil"/>
              <w:bottom w:val="single" w:sz="4" w:space="0" w:color="auto"/>
              <w:right w:val="single" w:sz="4" w:space="0" w:color="auto"/>
            </w:tcBorders>
            <w:shd w:val="clear" w:color="auto" w:fill="auto"/>
            <w:vAlign w:val="center"/>
            <w:hideMark/>
          </w:tcPr>
          <w:p w:rsidR="00FF7947" w:rsidRPr="00FF7947" w:rsidRDefault="00FF7947" w:rsidP="00FF7947">
            <w:pPr>
              <w:jc w:val="center"/>
              <w:rPr>
                <w:color w:val="000000"/>
                <w:sz w:val="20"/>
                <w:szCs w:val="20"/>
              </w:rPr>
            </w:pPr>
            <w:r w:rsidRPr="00FF7947">
              <w:rPr>
                <w:color w:val="000000"/>
                <w:sz w:val="20"/>
                <w:szCs w:val="20"/>
              </w:rPr>
              <w:t>0,000</w:t>
            </w:r>
          </w:p>
        </w:tc>
      </w:tr>
      <w:tr w:rsidR="00FF7947" w:rsidRPr="00FF7947" w:rsidTr="00D01786">
        <w:trPr>
          <w:trHeight w:val="522"/>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rsidR="00FF7947" w:rsidRPr="00FF7947" w:rsidRDefault="00FF7947" w:rsidP="00FF7947">
            <w:pPr>
              <w:rPr>
                <w:color w:val="000000"/>
              </w:rPr>
            </w:pPr>
            <w:r w:rsidRPr="00FF7947">
              <w:rPr>
                <w:color w:val="000000"/>
                <w:sz w:val="22"/>
                <w:szCs w:val="22"/>
              </w:rPr>
              <w:t> </w:t>
            </w:r>
          </w:p>
        </w:tc>
        <w:tc>
          <w:tcPr>
            <w:tcW w:w="2520" w:type="dxa"/>
            <w:tcBorders>
              <w:top w:val="nil"/>
              <w:left w:val="nil"/>
              <w:bottom w:val="single" w:sz="4" w:space="0" w:color="000000"/>
              <w:right w:val="single" w:sz="4" w:space="0" w:color="000000"/>
            </w:tcBorders>
            <w:shd w:val="clear" w:color="auto" w:fill="auto"/>
            <w:vAlign w:val="center"/>
            <w:hideMark/>
          </w:tcPr>
          <w:p w:rsidR="00FF7947" w:rsidRPr="00FF7947" w:rsidRDefault="00FF7947" w:rsidP="00FF7947">
            <w:pPr>
              <w:jc w:val="center"/>
              <w:rPr>
                <w:b/>
                <w:bCs/>
                <w:color w:val="000000"/>
                <w:sz w:val="18"/>
                <w:szCs w:val="18"/>
              </w:rPr>
            </w:pPr>
            <w:r w:rsidRPr="00FF7947">
              <w:rPr>
                <w:b/>
                <w:bCs/>
                <w:color w:val="000000"/>
                <w:sz w:val="18"/>
                <w:szCs w:val="18"/>
              </w:rPr>
              <w:t>Итого</w:t>
            </w:r>
          </w:p>
        </w:tc>
        <w:tc>
          <w:tcPr>
            <w:tcW w:w="960" w:type="dxa"/>
            <w:tcBorders>
              <w:top w:val="nil"/>
              <w:left w:val="nil"/>
              <w:bottom w:val="single" w:sz="4" w:space="0" w:color="000000"/>
              <w:right w:val="single" w:sz="4" w:space="0" w:color="000000"/>
            </w:tcBorders>
            <w:shd w:val="clear" w:color="auto" w:fill="auto"/>
            <w:vAlign w:val="center"/>
            <w:hideMark/>
          </w:tcPr>
          <w:p w:rsidR="00FF7947" w:rsidRPr="00FF7947" w:rsidRDefault="00FF7947" w:rsidP="00FF7947">
            <w:pPr>
              <w:jc w:val="center"/>
              <w:rPr>
                <w:b/>
                <w:bCs/>
                <w:color w:val="000000"/>
                <w:sz w:val="18"/>
                <w:szCs w:val="18"/>
              </w:rPr>
            </w:pPr>
            <w:r w:rsidRPr="00FF7947">
              <w:rPr>
                <w:b/>
                <w:bCs/>
                <w:color w:val="000000"/>
                <w:sz w:val="18"/>
                <w:szCs w:val="18"/>
              </w:rPr>
              <w:t>62,688</w:t>
            </w:r>
          </w:p>
        </w:tc>
        <w:tc>
          <w:tcPr>
            <w:tcW w:w="1100" w:type="dxa"/>
            <w:tcBorders>
              <w:top w:val="nil"/>
              <w:left w:val="nil"/>
              <w:bottom w:val="single" w:sz="4" w:space="0" w:color="000000"/>
              <w:right w:val="single" w:sz="4" w:space="0" w:color="000000"/>
            </w:tcBorders>
            <w:shd w:val="clear" w:color="auto" w:fill="auto"/>
            <w:vAlign w:val="center"/>
            <w:hideMark/>
          </w:tcPr>
          <w:p w:rsidR="00FF7947" w:rsidRPr="00FF7947" w:rsidRDefault="00FF7947" w:rsidP="00FF7947">
            <w:pPr>
              <w:jc w:val="center"/>
              <w:rPr>
                <w:b/>
                <w:bCs/>
                <w:color w:val="000000"/>
                <w:sz w:val="18"/>
                <w:szCs w:val="18"/>
              </w:rPr>
            </w:pPr>
            <w:r w:rsidRPr="00FF7947">
              <w:rPr>
                <w:b/>
                <w:bCs/>
                <w:color w:val="000000"/>
                <w:sz w:val="18"/>
                <w:szCs w:val="18"/>
              </w:rPr>
              <w:t>24,485</w:t>
            </w:r>
          </w:p>
        </w:tc>
        <w:tc>
          <w:tcPr>
            <w:tcW w:w="960" w:type="dxa"/>
            <w:tcBorders>
              <w:top w:val="nil"/>
              <w:left w:val="nil"/>
              <w:bottom w:val="single" w:sz="4" w:space="0" w:color="000000"/>
              <w:right w:val="single" w:sz="4" w:space="0" w:color="000000"/>
            </w:tcBorders>
            <w:shd w:val="clear" w:color="auto" w:fill="auto"/>
            <w:vAlign w:val="center"/>
            <w:hideMark/>
          </w:tcPr>
          <w:p w:rsidR="00FF7947" w:rsidRPr="00FF7947" w:rsidRDefault="00FF7947" w:rsidP="00FF7947">
            <w:pPr>
              <w:jc w:val="center"/>
              <w:rPr>
                <w:b/>
                <w:bCs/>
                <w:color w:val="000000"/>
                <w:sz w:val="18"/>
                <w:szCs w:val="18"/>
              </w:rPr>
            </w:pPr>
            <w:r w:rsidRPr="00FF7947">
              <w:rPr>
                <w:b/>
                <w:bCs/>
                <w:color w:val="000000"/>
                <w:sz w:val="18"/>
                <w:szCs w:val="18"/>
              </w:rPr>
              <w:t>2,185</w:t>
            </w:r>
          </w:p>
        </w:tc>
        <w:tc>
          <w:tcPr>
            <w:tcW w:w="1100" w:type="dxa"/>
            <w:tcBorders>
              <w:top w:val="nil"/>
              <w:left w:val="nil"/>
              <w:bottom w:val="single" w:sz="4" w:space="0" w:color="000000"/>
              <w:right w:val="single" w:sz="4" w:space="0" w:color="000000"/>
            </w:tcBorders>
            <w:shd w:val="clear" w:color="auto" w:fill="auto"/>
            <w:vAlign w:val="center"/>
            <w:hideMark/>
          </w:tcPr>
          <w:p w:rsidR="00FF7947" w:rsidRPr="00FF7947" w:rsidRDefault="00FF7947" w:rsidP="00FF7947">
            <w:pPr>
              <w:jc w:val="center"/>
              <w:rPr>
                <w:b/>
                <w:bCs/>
                <w:color w:val="000000"/>
                <w:sz w:val="18"/>
                <w:szCs w:val="18"/>
              </w:rPr>
            </w:pPr>
            <w:r w:rsidRPr="00FF7947">
              <w:rPr>
                <w:b/>
                <w:bCs/>
                <w:color w:val="000000"/>
                <w:sz w:val="18"/>
                <w:szCs w:val="18"/>
              </w:rPr>
              <w:t>3,121</w:t>
            </w:r>
          </w:p>
        </w:tc>
        <w:tc>
          <w:tcPr>
            <w:tcW w:w="960" w:type="dxa"/>
            <w:tcBorders>
              <w:top w:val="nil"/>
              <w:left w:val="nil"/>
              <w:bottom w:val="single" w:sz="4" w:space="0" w:color="000000"/>
              <w:right w:val="single" w:sz="4" w:space="0" w:color="000000"/>
            </w:tcBorders>
            <w:shd w:val="clear" w:color="auto" w:fill="auto"/>
            <w:vAlign w:val="center"/>
            <w:hideMark/>
          </w:tcPr>
          <w:p w:rsidR="00FF7947" w:rsidRPr="00FF7947" w:rsidRDefault="00FF7947" w:rsidP="00FF7947">
            <w:pPr>
              <w:jc w:val="center"/>
              <w:rPr>
                <w:b/>
                <w:bCs/>
                <w:color w:val="000000"/>
                <w:sz w:val="18"/>
                <w:szCs w:val="18"/>
              </w:rPr>
            </w:pPr>
            <w:r w:rsidRPr="00FF7947">
              <w:rPr>
                <w:b/>
                <w:bCs/>
                <w:color w:val="000000"/>
                <w:sz w:val="18"/>
                <w:szCs w:val="18"/>
              </w:rPr>
              <w:t>0,045</w:t>
            </w:r>
          </w:p>
        </w:tc>
        <w:tc>
          <w:tcPr>
            <w:tcW w:w="1040" w:type="dxa"/>
            <w:tcBorders>
              <w:top w:val="nil"/>
              <w:left w:val="nil"/>
              <w:bottom w:val="single" w:sz="4" w:space="0" w:color="000000"/>
              <w:right w:val="single" w:sz="4" w:space="0" w:color="000000"/>
            </w:tcBorders>
            <w:shd w:val="clear" w:color="auto" w:fill="auto"/>
            <w:vAlign w:val="center"/>
            <w:hideMark/>
          </w:tcPr>
          <w:p w:rsidR="00FF7947" w:rsidRPr="00FF7947" w:rsidRDefault="00FF7947" w:rsidP="00FF7947">
            <w:pPr>
              <w:jc w:val="center"/>
              <w:rPr>
                <w:b/>
                <w:bCs/>
                <w:color w:val="000000"/>
                <w:sz w:val="18"/>
                <w:szCs w:val="18"/>
              </w:rPr>
            </w:pPr>
            <w:r w:rsidRPr="00FF7947">
              <w:rPr>
                <w:b/>
                <w:bCs/>
                <w:color w:val="000000"/>
                <w:sz w:val="18"/>
                <w:szCs w:val="18"/>
              </w:rPr>
              <w:t>32,630</w:t>
            </w:r>
          </w:p>
        </w:tc>
        <w:tc>
          <w:tcPr>
            <w:tcW w:w="960" w:type="dxa"/>
            <w:tcBorders>
              <w:top w:val="nil"/>
              <w:left w:val="nil"/>
              <w:bottom w:val="single" w:sz="4" w:space="0" w:color="000000"/>
              <w:right w:val="single" w:sz="4" w:space="0" w:color="000000"/>
            </w:tcBorders>
            <w:shd w:val="clear" w:color="auto" w:fill="auto"/>
            <w:vAlign w:val="center"/>
            <w:hideMark/>
          </w:tcPr>
          <w:p w:rsidR="00FF7947" w:rsidRPr="00FF7947" w:rsidRDefault="00FF7947" w:rsidP="00FF7947">
            <w:pPr>
              <w:jc w:val="center"/>
              <w:rPr>
                <w:b/>
                <w:bCs/>
                <w:color w:val="000000"/>
                <w:sz w:val="18"/>
                <w:szCs w:val="18"/>
              </w:rPr>
            </w:pPr>
            <w:r w:rsidRPr="00FF7947">
              <w:rPr>
                <w:b/>
                <w:bCs/>
                <w:color w:val="000000"/>
                <w:sz w:val="18"/>
                <w:szCs w:val="18"/>
              </w:rPr>
              <w:t>0,222</w:t>
            </w:r>
          </w:p>
        </w:tc>
      </w:tr>
    </w:tbl>
    <w:bookmarkEnd w:id="245"/>
    <w:p w:rsidR="00106E7C" w:rsidRPr="00835ADE" w:rsidRDefault="00142CEB" w:rsidP="00F75A02">
      <w:pPr>
        <w:pStyle w:val="36"/>
        <w:numPr>
          <w:ilvl w:val="2"/>
          <w:numId w:val="11"/>
        </w:numPr>
        <w:tabs>
          <w:tab w:val="left" w:pos="1276"/>
        </w:tabs>
        <w:ind w:left="0" w:firstLine="567"/>
      </w:pPr>
      <w:r w:rsidRPr="00835ADE">
        <w:t>Существующи</w:t>
      </w:r>
      <w:r w:rsidR="00D14C7B" w:rsidRPr="00835ADE">
        <w:t>е</w:t>
      </w:r>
      <w:r w:rsidRPr="00835ADE">
        <w:t xml:space="preserve"> </w:t>
      </w:r>
      <w:r w:rsidR="00106E7C" w:rsidRPr="00835ADE">
        <w:t>норматив</w:t>
      </w:r>
      <w:r w:rsidR="00D14C7B" w:rsidRPr="00835ADE">
        <w:t>ы</w:t>
      </w:r>
      <w:r w:rsidR="00106E7C" w:rsidRPr="00835ADE">
        <w:t xml:space="preserve"> потребления тепловой энергии для нас</w:t>
      </w:r>
      <w:r w:rsidR="00106E7C" w:rsidRPr="00835ADE">
        <w:t>е</w:t>
      </w:r>
      <w:r w:rsidR="00106E7C" w:rsidRPr="00835ADE">
        <w:t>ления на от</w:t>
      </w:r>
      <w:r w:rsidRPr="00835ADE">
        <w:t>опление и горячее водоснабжение</w:t>
      </w:r>
    </w:p>
    <w:p w:rsidR="00CB1A61" w:rsidRPr="00DD37B0" w:rsidRDefault="0034124F" w:rsidP="00DD37B0">
      <w:pPr>
        <w:pStyle w:val="Afff7"/>
      </w:pPr>
      <w:r w:rsidRPr="00DD37B0">
        <w:t xml:space="preserve">На территории </w:t>
      </w:r>
      <w:r w:rsidR="00ED7C02" w:rsidRPr="00DD37B0">
        <w:t>Волчанского</w:t>
      </w:r>
      <w:r w:rsidR="000238EB" w:rsidRPr="00DD37B0">
        <w:t xml:space="preserve"> городского округа</w:t>
      </w:r>
      <w:r w:rsidRPr="00DD37B0">
        <w:t xml:space="preserve"> </w:t>
      </w:r>
      <w:r w:rsidR="00CB1A61" w:rsidRPr="00DD37B0">
        <w:t>установлены следующие нормативы потре</w:t>
      </w:r>
      <w:r w:rsidR="00CB1A61" w:rsidRPr="00DD37B0">
        <w:t>б</w:t>
      </w:r>
      <w:r w:rsidR="00CB1A61" w:rsidRPr="00DD37B0">
        <w:t>ления тепловой энергии:</w:t>
      </w:r>
    </w:p>
    <w:p w:rsidR="00D01786" w:rsidRPr="00DD37B0" w:rsidRDefault="00D01786" w:rsidP="00DD37B0">
      <w:pPr>
        <w:pStyle w:val="a0"/>
      </w:pPr>
      <w:r w:rsidRPr="00DD37B0">
        <w:t>Норматив потребления тепловой энергии на отопление – 0,0221 Гкал/м</w:t>
      </w:r>
      <w:proofErr w:type="gramStart"/>
      <w:r w:rsidR="00DD37B0">
        <w:t>2</w:t>
      </w:r>
      <w:proofErr w:type="gramEnd"/>
      <w:r w:rsidRPr="00DD37B0">
        <w:t xml:space="preserve"> в месяц (в ра</w:t>
      </w:r>
      <w:r w:rsidRPr="00DD37B0">
        <w:t>с</w:t>
      </w:r>
      <w:r w:rsidRPr="00DD37B0">
        <w:t xml:space="preserve">чете на 12 месяцев), утвержден </w:t>
      </w:r>
      <w:r w:rsidR="00DD37B0" w:rsidRPr="00DD37B0">
        <w:t>постановлением главы</w:t>
      </w:r>
      <w:r w:rsidRPr="00DD37B0">
        <w:t xml:space="preserve"> Волчанского городского округа от 17.12.2008 г. № 832 «Об оплате жилья и коммунальных услуг гражданами Волчанского городского округа в 2009 году».</w:t>
      </w:r>
    </w:p>
    <w:p w:rsidR="00D01786" w:rsidRPr="00DD37B0" w:rsidRDefault="00D01786" w:rsidP="00DD37B0">
      <w:pPr>
        <w:pStyle w:val="a0"/>
      </w:pPr>
      <w:proofErr w:type="gramStart"/>
      <w:r w:rsidRPr="00DD37B0">
        <w:t>Норматив потребления горячего водоснабжения – 4,01 м</w:t>
      </w:r>
      <w:r w:rsidR="00DD37B0">
        <w:t>3</w:t>
      </w:r>
      <w:r w:rsidRPr="00DD37B0">
        <w:t>/месяц на 1 человека, утве</w:t>
      </w:r>
      <w:r w:rsidRPr="00DD37B0">
        <w:t>р</w:t>
      </w:r>
      <w:r w:rsidRPr="00DD37B0">
        <w:t>жден постановлением Региональной энергетической комиссией Свердловской области от 27.08.2012 года № 131-ПК «Об утверждении нормативов потребления коммунальных услуг по х</w:t>
      </w:r>
      <w:r w:rsidRPr="00DD37B0">
        <w:t>о</w:t>
      </w:r>
      <w:r w:rsidRPr="00DD37B0">
        <w:t>лодному и горячему водоснабжению, водоотведению в жилых помещениях, нормативов потре</w:t>
      </w:r>
      <w:r w:rsidRPr="00DD37B0">
        <w:t>б</w:t>
      </w:r>
      <w:r w:rsidRPr="00DD37B0">
        <w:t>ления коммунальных услуг по холодному и горячему водоснабжению, водоотведению на общед</w:t>
      </w:r>
      <w:r w:rsidRPr="00DD37B0">
        <w:t>о</w:t>
      </w:r>
      <w:r w:rsidRPr="00DD37B0">
        <w:t>мовые нужды на территории Свердловской области»</w:t>
      </w:r>
      <w:proofErr w:type="gramEnd"/>
    </w:p>
    <w:p w:rsidR="007F6987" w:rsidRPr="00DD37B0" w:rsidRDefault="004654EC" w:rsidP="00DD37B0">
      <w:pPr>
        <w:pStyle w:val="a0"/>
      </w:pPr>
      <w:r w:rsidRPr="00DD37B0">
        <w:t>Нормативы расхода тепловой энергии, используемой на подогрев холодной воды для предоставления коммунальной услуги по горячему водоснабжению, на территории Свердловской области в соответствии с постановлением РЭК Свердловской области от 22.11.2017 № 123-ПК</w:t>
      </w:r>
      <w:r w:rsidR="007C558B" w:rsidRPr="00DD37B0">
        <w:t>.</w:t>
      </w:r>
    </w:p>
    <w:p w:rsidR="001802D1" w:rsidRDefault="001802D1" w:rsidP="00891DCF">
      <w:pPr>
        <w:pStyle w:val="afff9"/>
      </w:pPr>
      <w:bookmarkStart w:id="247" w:name="_Toc407638495"/>
      <w:bookmarkStart w:id="248" w:name="_Toc407703139"/>
      <w:bookmarkStart w:id="249" w:name="_Toc407703959"/>
      <w:bookmarkStart w:id="250" w:name="_Toc414274871"/>
      <w:bookmarkStart w:id="251" w:name="_Toc416708241"/>
      <w:bookmarkStart w:id="252" w:name="_Toc422928599"/>
      <w:bookmarkStart w:id="253" w:name="_Toc423525718"/>
      <w:bookmarkStart w:id="254" w:name="_Toc424042104"/>
      <w:bookmarkStart w:id="255" w:name="_Toc430345866"/>
      <w:bookmarkStart w:id="256" w:name="_Toc431569637"/>
      <w:bookmarkStart w:id="257" w:name="_Toc437278321"/>
    </w:p>
    <w:p w:rsidR="001802D1" w:rsidRDefault="001802D1">
      <w:pPr>
        <w:spacing w:after="200" w:line="276" w:lineRule="auto"/>
        <w:rPr>
          <w:rFonts w:eastAsia="Microsoft YaHei"/>
          <w:bCs/>
          <w:i/>
          <w:spacing w:val="-5"/>
          <w:lang w:eastAsia="en-US"/>
        </w:rPr>
      </w:pPr>
      <w:r>
        <w:br w:type="page"/>
      </w:r>
    </w:p>
    <w:p w:rsidR="007C558B" w:rsidRDefault="007C558B" w:rsidP="00891DCF">
      <w:pPr>
        <w:pStyle w:val="afff9"/>
      </w:pPr>
      <w:bookmarkStart w:id="258" w:name="_Ref6493132"/>
      <w:r w:rsidRPr="00835ADE">
        <w:lastRenderedPageBreak/>
        <w:t xml:space="preserve">Таблица </w:t>
      </w:r>
      <w:r w:rsidR="002018A4">
        <w:rPr>
          <w:noProof/>
        </w:rPr>
        <w:fldChar w:fldCharType="begin"/>
      </w:r>
      <w:r w:rsidR="005A4D24">
        <w:rPr>
          <w:noProof/>
        </w:rPr>
        <w:instrText xml:space="preserve"> SEQ Таблица \* ARABIC </w:instrText>
      </w:r>
      <w:r w:rsidR="002018A4">
        <w:rPr>
          <w:noProof/>
        </w:rPr>
        <w:fldChar w:fldCharType="separate"/>
      </w:r>
      <w:r w:rsidR="004A0BBD">
        <w:rPr>
          <w:noProof/>
        </w:rPr>
        <w:t>18</w:t>
      </w:r>
      <w:r w:rsidR="002018A4">
        <w:rPr>
          <w:noProof/>
        </w:rPr>
        <w:fldChar w:fldCharType="end"/>
      </w:r>
      <w:bookmarkEnd w:id="258"/>
      <w:r w:rsidRPr="00835ADE">
        <w:t xml:space="preserve">.  </w:t>
      </w:r>
      <w:r w:rsidR="004654EC" w:rsidRPr="00CB1A61">
        <w:t>Нормативы</w:t>
      </w:r>
      <w:r w:rsidR="004654EC">
        <w:t xml:space="preserve"> в соответствии с постановлением РЭК СО </w:t>
      </w:r>
      <w:r w:rsidR="004654EC" w:rsidRPr="004654EC">
        <w:t>№ № 123-ПК</w:t>
      </w:r>
    </w:p>
    <w:tbl>
      <w:tblPr>
        <w:tblW w:w="101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3596"/>
        <w:gridCol w:w="1757"/>
        <w:gridCol w:w="1903"/>
        <w:gridCol w:w="2054"/>
      </w:tblGrid>
      <w:tr w:rsidR="004654EC" w:rsidRPr="00BC55C4" w:rsidTr="00612943">
        <w:trPr>
          <w:trHeight w:val="20"/>
        </w:trPr>
        <w:tc>
          <w:tcPr>
            <w:tcW w:w="869" w:type="dxa"/>
            <w:vMerge w:val="restart"/>
            <w:shd w:val="clear" w:color="auto" w:fill="auto"/>
            <w:vAlign w:val="center"/>
          </w:tcPr>
          <w:p w:rsidR="004654EC" w:rsidRPr="00BC55C4" w:rsidRDefault="004654EC" w:rsidP="00F744EB">
            <w:pPr>
              <w:pStyle w:val="afffffff6"/>
              <w:rPr>
                <w:b/>
              </w:rPr>
            </w:pPr>
            <w:r w:rsidRPr="00BC55C4">
              <w:t xml:space="preserve">№ </w:t>
            </w:r>
            <w:proofErr w:type="gramStart"/>
            <w:r w:rsidRPr="00BC55C4">
              <w:t>п</w:t>
            </w:r>
            <w:proofErr w:type="gramEnd"/>
            <w:r w:rsidRPr="00BC55C4">
              <w:t>/п</w:t>
            </w:r>
          </w:p>
        </w:tc>
        <w:tc>
          <w:tcPr>
            <w:tcW w:w="3596" w:type="dxa"/>
            <w:vMerge w:val="restart"/>
            <w:shd w:val="clear" w:color="auto" w:fill="auto"/>
            <w:vAlign w:val="center"/>
          </w:tcPr>
          <w:p w:rsidR="004654EC" w:rsidRPr="00BC55C4" w:rsidRDefault="004654EC" w:rsidP="00F744EB">
            <w:pPr>
              <w:pStyle w:val="afffffff6"/>
              <w:rPr>
                <w:b/>
              </w:rPr>
            </w:pPr>
            <w:r w:rsidRPr="00BC55C4">
              <w:t>Вид системы горячего водоснабж</w:t>
            </w:r>
            <w:r w:rsidRPr="00BC55C4">
              <w:t>е</w:t>
            </w:r>
            <w:r w:rsidRPr="00BC55C4">
              <w:t>ния, конструктивные особенности многоквартирного или жилого дома</w:t>
            </w:r>
          </w:p>
        </w:tc>
        <w:tc>
          <w:tcPr>
            <w:tcW w:w="1757" w:type="dxa"/>
            <w:vMerge w:val="restart"/>
            <w:shd w:val="clear" w:color="auto" w:fill="auto"/>
            <w:vAlign w:val="center"/>
          </w:tcPr>
          <w:p w:rsidR="004654EC" w:rsidRPr="00BC55C4" w:rsidRDefault="004654EC" w:rsidP="00F744EB">
            <w:pPr>
              <w:pStyle w:val="afffffff6"/>
            </w:pPr>
            <w:r w:rsidRPr="00BC55C4">
              <w:t>Единица изм</w:t>
            </w:r>
            <w:r w:rsidRPr="00BC55C4">
              <w:t>е</w:t>
            </w:r>
            <w:r w:rsidRPr="00BC55C4">
              <w:t>рения</w:t>
            </w:r>
          </w:p>
        </w:tc>
        <w:tc>
          <w:tcPr>
            <w:tcW w:w="3955" w:type="dxa"/>
            <w:gridSpan w:val="2"/>
            <w:shd w:val="clear" w:color="auto" w:fill="auto"/>
            <w:vAlign w:val="center"/>
          </w:tcPr>
          <w:p w:rsidR="004654EC" w:rsidRPr="00BC55C4" w:rsidRDefault="004654EC" w:rsidP="00F744EB">
            <w:pPr>
              <w:pStyle w:val="afffffff6"/>
              <w:rPr>
                <w:b/>
              </w:rPr>
            </w:pPr>
            <w:r w:rsidRPr="00BC55C4">
              <w:t xml:space="preserve">Нормативы расхода тепловой энергии, используемой                 на подогрев </w:t>
            </w:r>
            <w:r>
              <w:t xml:space="preserve">холодной </w:t>
            </w:r>
            <w:r w:rsidRPr="00BC55C4">
              <w:t xml:space="preserve">воды </w:t>
            </w:r>
            <w:r>
              <w:t xml:space="preserve">   для </w:t>
            </w:r>
            <w:r w:rsidRPr="00BC55C4">
              <w:t>предоставления коммунальной услуги                      по горячему водоснабжению</w:t>
            </w:r>
          </w:p>
        </w:tc>
      </w:tr>
      <w:tr w:rsidR="004654EC" w:rsidRPr="00BC55C4" w:rsidTr="00612943">
        <w:trPr>
          <w:trHeight w:val="20"/>
        </w:trPr>
        <w:tc>
          <w:tcPr>
            <w:tcW w:w="869" w:type="dxa"/>
            <w:vMerge/>
            <w:shd w:val="clear" w:color="auto" w:fill="auto"/>
            <w:vAlign w:val="center"/>
          </w:tcPr>
          <w:p w:rsidR="004654EC" w:rsidRPr="00BC55C4" w:rsidRDefault="004654EC" w:rsidP="00F744EB">
            <w:pPr>
              <w:pStyle w:val="afffffff6"/>
            </w:pPr>
          </w:p>
        </w:tc>
        <w:tc>
          <w:tcPr>
            <w:tcW w:w="3596" w:type="dxa"/>
            <w:vMerge/>
            <w:shd w:val="clear" w:color="auto" w:fill="auto"/>
            <w:vAlign w:val="center"/>
          </w:tcPr>
          <w:p w:rsidR="004654EC" w:rsidRPr="00BC55C4" w:rsidRDefault="004654EC" w:rsidP="00F744EB">
            <w:pPr>
              <w:pStyle w:val="afffffff6"/>
            </w:pPr>
          </w:p>
        </w:tc>
        <w:tc>
          <w:tcPr>
            <w:tcW w:w="1757" w:type="dxa"/>
            <w:vMerge/>
            <w:shd w:val="clear" w:color="auto" w:fill="auto"/>
            <w:vAlign w:val="center"/>
          </w:tcPr>
          <w:p w:rsidR="004654EC" w:rsidRPr="00BC55C4" w:rsidRDefault="004654EC" w:rsidP="00F744EB">
            <w:pPr>
              <w:pStyle w:val="afffffff6"/>
            </w:pPr>
          </w:p>
        </w:tc>
        <w:tc>
          <w:tcPr>
            <w:tcW w:w="1903" w:type="dxa"/>
            <w:shd w:val="clear" w:color="auto" w:fill="auto"/>
            <w:vAlign w:val="center"/>
          </w:tcPr>
          <w:p w:rsidR="004654EC" w:rsidRPr="00BC55C4" w:rsidRDefault="004654EC" w:rsidP="00F744EB">
            <w:pPr>
              <w:pStyle w:val="afffffff6"/>
            </w:pPr>
            <w:r w:rsidRPr="00BC55C4">
              <w:t>Метод аналогов</w:t>
            </w:r>
          </w:p>
        </w:tc>
        <w:tc>
          <w:tcPr>
            <w:tcW w:w="2052" w:type="dxa"/>
            <w:shd w:val="clear" w:color="auto" w:fill="auto"/>
            <w:vAlign w:val="center"/>
          </w:tcPr>
          <w:p w:rsidR="004654EC" w:rsidRPr="00BC55C4" w:rsidRDefault="004654EC" w:rsidP="00F744EB">
            <w:pPr>
              <w:pStyle w:val="afffffff6"/>
            </w:pPr>
            <w:r w:rsidRPr="00BC55C4">
              <w:t>Расчетный метод</w:t>
            </w:r>
          </w:p>
        </w:tc>
      </w:tr>
      <w:tr w:rsidR="004654EC" w:rsidRPr="00BC55C4" w:rsidTr="00612943">
        <w:trPr>
          <w:trHeight w:val="20"/>
        </w:trPr>
        <w:tc>
          <w:tcPr>
            <w:tcW w:w="869" w:type="dxa"/>
            <w:shd w:val="clear" w:color="auto" w:fill="auto"/>
            <w:vAlign w:val="center"/>
          </w:tcPr>
          <w:p w:rsidR="004654EC" w:rsidRPr="00BC55C4" w:rsidRDefault="004654EC" w:rsidP="00F744EB">
            <w:pPr>
              <w:pStyle w:val="afffffff6"/>
            </w:pPr>
            <w:r w:rsidRPr="00BC55C4">
              <w:t>1</w:t>
            </w:r>
          </w:p>
        </w:tc>
        <w:tc>
          <w:tcPr>
            <w:tcW w:w="9310" w:type="dxa"/>
            <w:gridSpan w:val="4"/>
            <w:shd w:val="clear" w:color="auto" w:fill="auto"/>
            <w:vAlign w:val="center"/>
          </w:tcPr>
          <w:p w:rsidR="004654EC" w:rsidRPr="00BC55C4" w:rsidRDefault="004654EC" w:rsidP="00F744EB">
            <w:pPr>
              <w:pStyle w:val="afffffff6"/>
            </w:pPr>
            <w:r w:rsidRPr="00BC55C4">
              <w:t>Открытая система горячего водоснабжения</w:t>
            </w:r>
          </w:p>
        </w:tc>
      </w:tr>
      <w:tr w:rsidR="004654EC" w:rsidRPr="00BC55C4" w:rsidTr="00612943">
        <w:trPr>
          <w:trHeight w:val="20"/>
        </w:trPr>
        <w:tc>
          <w:tcPr>
            <w:tcW w:w="869" w:type="dxa"/>
            <w:shd w:val="clear" w:color="auto" w:fill="auto"/>
            <w:tcMar>
              <w:left w:w="28" w:type="dxa"/>
              <w:right w:w="28" w:type="dxa"/>
            </w:tcMar>
            <w:vAlign w:val="center"/>
          </w:tcPr>
          <w:p w:rsidR="004654EC" w:rsidRPr="00BC55C4" w:rsidRDefault="004654EC" w:rsidP="00F744EB">
            <w:pPr>
              <w:pStyle w:val="afffffff6"/>
            </w:pPr>
            <w:r w:rsidRPr="00BC55C4">
              <w:t>1.1.</w:t>
            </w:r>
          </w:p>
        </w:tc>
        <w:tc>
          <w:tcPr>
            <w:tcW w:w="3596" w:type="dxa"/>
            <w:shd w:val="clear" w:color="auto" w:fill="auto"/>
            <w:tcMar>
              <w:left w:w="28" w:type="dxa"/>
              <w:right w:w="28" w:type="dxa"/>
            </w:tcMar>
            <w:vAlign w:val="center"/>
          </w:tcPr>
          <w:p w:rsidR="004654EC" w:rsidRPr="00BC55C4" w:rsidRDefault="004654EC" w:rsidP="00F744EB">
            <w:pPr>
              <w:pStyle w:val="afffffff6"/>
            </w:pPr>
            <w:r w:rsidRPr="00BC55C4">
              <w:t>с изолированными стояками:</w:t>
            </w:r>
          </w:p>
        </w:tc>
        <w:tc>
          <w:tcPr>
            <w:tcW w:w="1757" w:type="dxa"/>
            <w:shd w:val="clear" w:color="auto" w:fill="auto"/>
            <w:tcMar>
              <w:left w:w="28" w:type="dxa"/>
              <w:right w:w="28" w:type="dxa"/>
            </w:tcMar>
            <w:vAlign w:val="center"/>
          </w:tcPr>
          <w:p w:rsidR="004654EC" w:rsidRPr="00BC55C4" w:rsidRDefault="004654EC" w:rsidP="00F744EB">
            <w:pPr>
              <w:pStyle w:val="afffffff6"/>
            </w:pPr>
          </w:p>
        </w:tc>
        <w:tc>
          <w:tcPr>
            <w:tcW w:w="1903" w:type="dxa"/>
            <w:shd w:val="clear" w:color="auto" w:fill="auto"/>
            <w:tcMar>
              <w:left w:w="28" w:type="dxa"/>
              <w:right w:w="28" w:type="dxa"/>
            </w:tcMar>
            <w:vAlign w:val="center"/>
          </w:tcPr>
          <w:p w:rsidR="004654EC" w:rsidRPr="00BC55C4" w:rsidRDefault="004654EC" w:rsidP="00F744EB">
            <w:pPr>
              <w:pStyle w:val="afffffff6"/>
            </w:pPr>
          </w:p>
        </w:tc>
        <w:tc>
          <w:tcPr>
            <w:tcW w:w="2052" w:type="dxa"/>
            <w:shd w:val="clear" w:color="auto" w:fill="auto"/>
            <w:tcMar>
              <w:left w:w="28" w:type="dxa"/>
              <w:right w:w="28" w:type="dxa"/>
            </w:tcMar>
            <w:vAlign w:val="center"/>
          </w:tcPr>
          <w:p w:rsidR="004654EC" w:rsidRPr="00BC55C4" w:rsidRDefault="004654EC" w:rsidP="00F744EB">
            <w:pPr>
              <w:pStyle w:val="afffffff6"/>
            </w:pPr>
          </w:p>
        </w:tc>
      </w:tr>
      <w:tr w:rsidR="004654EC" w:rsidRPr="00BC55C4" w:rsidTr="00612943">
        <w:trPr>
          <w:trHeight w:val="20"/>
        </w:trPr>
        <w:tc>
          <w:tcPr>
            <w:tcW w:w="869" w:type="dxa"/>
            <w:shd w:val="clear" w:color="auto" w:fill="auto"/>
            <w:tcMar>
              <w:left w:w="28" w:type="dxa"/>
              <w:right w:w="28" w:type="dxa"/>
            </w:tcMar>
            <w:vAlign w:val="center"/>
          </w:tcPr>
          <w:p w:rsidR="004654EC" w:rsidRPr="00BC55C4" w:rsidRDefault="004654EC" w:rsidP="00F744EB">
            <w:pPr>
              <w:pStyle w:val="afffffff6"/>
            </w:pPr>
          </w:p>
        </w:tc>
        <w:tc>
          <w:tcPr>
            <w:tcW w:w="3596" w:type="dxa"/>
            <w:shd w:val="clear" w:color="auto" w:fill="auto"/>
            <w:tcMar>
              <w:left w:w="28" w:type="dxa"/>
              <w:right w:w="28" w:type="dxa"/>
            </w:tcMar>
            <w:vAlign w:val="center"/>
          </w:tcPr>
          <w:p w:rsidR="004654EC" w:rsidRPr="00BC55C4" w:rsidRDefault="004654EC" w:rsidP="00F744EB">
            <w:pPr>
              <w:pStyle w:val="afffffff6"/>
            </w:pPr>
            <w:r w:rsidRPr="00BC55C4">
              <w:t xml:space="preserve">с </w:t>
            </w:r>
            <w:proofErr w:type="spellStart"/>
            <w:r w:rsidRPr="00BC55C4">
              <w:t>полотенцесушителями</w:t>
            </w:r>
            <w:proofErr w:type="spellEnd"/>
          </w:p>
        </w:tc>
        <w:tc>
          <w:tcPr>
            <w:tcW w:w="1757" w:type="dxa"/>
            <w:shd w:val="clear" w:color="auto" w:fill="auto"/>
            <w:tcMar>
              <w:left w:w="28" w:type="dxa"/>
              <w:right w:w="28" w:type="dxa"/>
            </w:tcMar>
            <w:vAlign w:val="center"/>
          </w:tcPr>
          <w:p w:rsidR="004654EC" w:rsidRPr="00BC55C4" w:rsidRDefault="004654EC" w:rsidP="00F744EB">
            <w:pPr>
              <w:pStyle w:val="afffffff6"/>
            </w:pPr>
            <w:r w:rsidRPr="00BC55C4">
              <w:t>Гкал</w:t>
            </w:r>
          </w:p>
          <w:p w:rsidR="004654EC" w:rsidRPr="00BC55C4" w:rsidRDefault="004654EC" w:rsidP="00F744EB">
            <w:pPr>
              <w:pStyle w:val="afffffff6"/>
            </w:pPr>
            <w:r w:rsidRPr="00BC55C4">
              <w:t xml:space="preserve">на </w:t>
            </w:r>
            <w:smartTag w:uri="urn:schemas-microsoft-com:office:smarttags" w:element="metricconverter">
              <w:smartTagPr>
                <w:attr w:name="ProductID" w:val="1 куб. м"/>
              </w:smartTagPr>
              <w:r w:rsidRPr="00BC55C4">
                <w:t>1 куб. м</w:t>
              </w:r>
            </w:smartTag>
          </w:p>
        </w:tc>
        <w:tc>
          <w:tcPr>
            <w:tcW w:w="1903" w:type="dxa"/>
            <w:shd w:val="clear" w:color="auto" w:fill="auto"/>
            <w:tcMar>
              <w:left w:w="28" w:type="dxa"/>
              <w:right w:w="28" w:type="dxa"/>
            </w:tcMar>
            <w:vAlign w:val="center"/>
          </w:tcPr>
          <w:p w:rsidR="004654EC" w:rsidRPr="00BC55C4" w:rsidRDefault="004654EC" w:rsidP="00F744EB">
            <w:pPr>
              <w:pStyle w:val="afffffff6"/>
            </w:pPr>
            <w:r w:rsidRPr="00BC55C4">
              <w:t>0,05885</w:t>
            </w:r>
          </w:p>
        </w:tc>
        <w:tc>
          <w:tcPr>
            <w:tcW w:w="2052" w:type="dxa"/>
            <w:shd w:val="clear" w:color="auto" w:fill="auto"/>
            <w:tcMar>
              <w:left w:w="28" w:type="dxa"/>
              <w:right w:w="28" w:type="dxa"/>
            </w:tcMar>
            <w:vAlign w:val="center"/>
          </w:tcPr>
          <w:p w:rsidR="004654EC" w:rsidRPr="00BC55C4" w:rsidRDefault="004654EC" w:rsidP="00F744EB">
            <w:pPr>
              <w:pStyle w:val="afffffff6"/>
            </w:pPr>
            <w:r w:rsidRPr="00BC55C4">
              <w:t>-</w:t>
            </w:r>
          </w:p>
        </w:tc>
      </w:tr>
      <w:tr w:rsidR="004654EC" w:rsidRPr="00BC55C4" w:rsidTr="00612943">
        <w:trPr>
          <w:trHeight w:val="20"/>
        </w:trPr>
        <w:tc>
          <w:tcPr>
            <w:tcW w:w="869" w:type="dxa"/>
            <w:shd w:val="clear" w:color="auto" w:fill="auto"/>
            <w:tcMar>
              <w:left w:w="28" w:type="dxa"/>
              <w:right w:w="28" w:type="dxa"/>
            </w:tcMar>
            <w:vAlign w:val="center"/>
          </w:tcPr>
          <w:p w:rsidR="004654EC" w:rsidRPr="00BC55C4" w:rsidRDefault="004654EC" w:rsidP="00F744EB">
            <w:pPr>
              <w:pStyle w:val="afffffff6"/>
            </w:pPr>
          </w:p>
        </w:tc>
        <w:tc>
          <w:tcPr>
            <w:tcW w:w="3596" w:type="dxa"/>
            <w:shd w:val="clear" w:color="auto" w:fill="auto"/>
            <w:tcMar>
              <w:left w:w="28" w:type="dxa"/>
              <w:right w:w="28" w:type="dxa"/>
            </w:tcMar>
            <w:vAlign w:val="center"/>
          </w:tcPr>
          <w:p w:rsidR="004654EC" w:rsidRPr="00BC55C4" w:rsidRDefault="004654EC" w:rsidP="00F744EB">
            <w:pPr>
              <w:pStyle w:val="afffffff6"/>
            </w:pPr>
            <w:r w:rsidRPr="00BC55C4">
              <w:t xml:space="preserve">без </w:t>
            </w:r>
            <w:proofErr w:type="spellStart"/>
            <w:r w:rsidRPr="00BC55C4">
              <w:t>полотенцесушителей</w:t>
            </w:r>
            <w:proofErr w:type="spellEnd"/>
          </w:p>
        </w:tc>
        <w:tc>
          <w:tcPr>
            <w:tcW w:w="1757" w:type="dxa"/>
            <w:shd w:val="clear" w:color="auto" w:fill="auto"/>
            <w:tcMar>
              <w:left w:w="28" w:type="dxa"/>
              <w:right w:w="28" w:type="dxa"/>
            </w:tcMar>
            <w:vAlign w:val="center"/>
          </w:tcPr>
          <w:p w:rsidR="004654EC" w:rsidRPr="00BC55C4" w:rsidRDefault="004654EC" w:rsidP="00F744EB">
            <w:pPr>
              <w:pStyle w:val="afffffff6"/>
            </w:pPr>
            <w:r w:rsidRPr="00BC55C4">
              <w:t>Гкал</w:t>
            </w:r>
          </w:p>
          <w:p w:rsidR="004654EC" w:rsidRPr="00BC55C4" w:rsidRDefault="004654EC" w:rsidP="00F744EB">
            <w:pPr>
              <w:pStyle w:val="afffffff6"/>
            </w:pPr>
            <w:r w:rsidRPr="00BC55C4">
              <w:t xml:space="preserve">на </w:t>
            </w:r>
            <w:smartTag w:uri="urn:schemas-microsoft-com:office:smarttags" w:element="metricconverter">
              <w:smartTagPr>
                <w:attr w:name="ProductID" w:val="1 куб. м"/>
              </w:smartTagPr>
              <w:r w:rsidRPr="00BC55C4">
                <w:t>1 куб. м</w:t>
              </w:r>
            </w:smartTag>
          </w:p>
        </w:tc>
        <w:tc>
          <w:tcPr>
            <w:tcW w:w="1903" w:type="dxa"/>
            <w:shd w:val="clear" w:color="auto" w:fill="auto"/>
            <w:tcMar>
              <w:left w:w="28" w:type="dxa"/>
              <w:right w:w="28" w:type="dxa"/>
            </w:tcMar>
            <w:vAlign w:val="center"/>
          </w:tcPr>
          <w:p w:rsidR="004654EC" w:rsidRPr="00BC55C4" w:rsidRDefault="004654EC" w:rsidP="00F744EB">
            <w:pPr>
              <w:pStyle w:val="afffffff6"/>
            </w:pPr>
            <w:r w:rsidRPr="00BC55C4">
              <w:t>-</w:t>
            </w:r>
          </w:p>
        </w:tc>
        <w:tc>
          <w:tcPr>
            <w:tcW w:w="2052" w:type="dxa"/>
            <w:shd w:val="clear" w:color="auto" w:fill="auto"/>
            <w:tcMar>
              <w:left w:w="28" w:type="dxa"/>
              <w:right w:w="28" w:type="dxa"/>
            </w:tcMar>
            <w:vAlign w:val="center"/>
          </w:tcPr>
          <w:p w:rsidR="004654EC" w:rsidRPr="00BC55C4" w:rsidRDefault="004654EC" w:rsidP="00F744EB">
            <w:pPr>
              <w:pStyle w:val="afffffff6"/>
            </w:pPr>
            <w:r w:rsidRPr="00BC55C4">
              <w:t>0,05563</w:t>
            </w:r>
          </w:p>
        </w:tc>
      </w:tr>
      <w:tr w:rsidR="004654EC" w:rsidRPr="00BC55C4" w:rsidTr="00612943">
        <w:trPr>
          <w:trHeight w:val="20"/>
        </w:trPr>
        <w:tc>
          <w:tcPr>
            <w:tcW w:w="869" w:type="dxa"/>
            <w:shd w:val="clear" w:color="auto" w:fill="auto"/>
            <w:tcMar>
              <w:left w:w="28" w:type="dxa"/>
              <w:right w:w="28" w:type="dxa"/>
            </w:tcMar>
            <w:vAlign w:val="center"/>
          </w:tcPr>
          <w:p w:rsidR="004654EC" w:rsidRPr="00BC55C4" w:rsidRDefault="004654EC" w:rsidP="00F744EB">
            <w:pPr>
              <w:pStyle w:val="afffffff6"/>
            </w:pPr>
            <w:r w:rsidRPr="00BC55C4">
              <w:t>1.2.</w:t>
            </w:r>
          </w:p>
        </w:tc>
        <w:tc>
          <w:tcPr>
            <w:tcW w:w="3596" w:type="dxa"/>
            <w:shd w:val="clear" w:color="auto" w:fill="auto"/>
            <w:tcMar>
              <w:left w:w="28" w:type="dxa"/>
              <w:right w:w="28" w:type="dxa"/>
            </w:tcMar>
            <w:vAlign w:val="center"/>
          </w:tcPr>
          <w:p w:rsidR="004654EC" w:rsidRPr="00BC55C4" w:rsidRDefault="004654EC" w:rsidP="00F744EB">
            <w:pPr>
              <w:pStyle w:val="afffffff6"/>
            </w:pPr>
            <w:r w:rsidRPr="00BC55C4">
              <w:t>с неизолированными стояками:</w:t>
            </w:r>
          </w:p>
        </w:tc>
        <w:tc>
          <w:tcPr>
            <w:tcW w:w="1757" w:type="dxa"/>
            <w:shd w:val="clear" w:color="auto" w:fill="auto"/>
            <w:tcMar>
              <w:left w:w="28" w:type="dxa"/>
              <w:right w:w="28" w:type="dxa"/>
            </w:tcMar>
            <w:vAlign w:val="center"/>
          </w:tcPr>
          <w:p w:rsidR="004654EC" w:rsidRPr="00BC55C4" w:rsidRDefault="004654EC" w:rsidP="00F744EB">
            <w:pPr>
              <w:pStyle w:val="afffffff6"/>
            </w:pPr>
          </w:p>
        </w:tc>
        <w:tc>
          <w:tcPr>
            <w:tcW w:w="1903" w:type="dxa"/>
            <w:shd w:val="clear" w:color="auto" w:fill="auto"/>
            <w:tcMar>
              <w:left w:w="28" w:type="dxa"/>
              <w:right w:w="28" w:type="dxa"/>
            </w:tcMar>
            <w:vAlign w:val="center"/>
          </w:tcPr>
          <w:p w:rsidR="004654EC" w:rsidRPr="00BC55C4" w:rsidRDefault="004654EC" w:rsidP="00F744EB">
            <w:pPr>
              <w:pStyle w:val="afffffff6"/>
            </w:pPr>
          </w:p>
        </w:tc>
        <w:tc>
          <w:tcPr>
            <w:tcW w:w="2052" w:type="dxa"/>
            <w:shd w:val="clear" w:color="auto" w:fill="auto"/>
            <w:tcMar>
              <w:left w:w="28" w:type="dxa"/>
              <w:right w:w="28" w:type="dxa"/>
            </w:tcMar>
            <w:vAlign w:val="center"/>
          </w:tcPr>
          <w:p w:rsidR="004654EC" w:rsidRPr="00BC55C4" w:rsidRDefault="004654EC" w:rsidP="00F744EB">
            <w:pPr>
              <w:pStyle w:val="afffffff6"/>
            </w:pPr>
          </w:p>
        </w:tc>
      </w:tr>
      <w:tr w:rsidR="004654EC" w:rsidRPr="00BC55C4" w:rsidTr="00612943">
        <w:trPr>
          <w:trHeight w:val="20"/>
        </w:trPr>
        <w:tc>
          <w:tcPr>
            <w:tcW w:w="869" w:type="dxa"/>
            <w:shd w:val="clear" w:color="auto" w:fill="auto"/>
            <w:tcMar>
              <w:left w:w="28" w:type="dxa"/>
              <w:right w:w="28" w:type="dxa"/>
            </w:tcMar>
            <w:vAlign w:val="center"/>
          </w:tcPr>
          <w:p w:rsidR="004654EC" w:rsidRPr="00BC55C4" w:rsidRDefault="004654EC" w:rsidP="00F744EB">
            <w:pPr>
              <w:pStyle w:val="afffffff6"/>
            </w:pPr>
          </w:p>
        </w:tc>
        <w:tc>
          <w:tcPr>
            <w:tcW w:w="3596" w:type="dxa"/>
            <w:shd w:val="clear" w:color="auto" w:fill="auto"/>
            <w:tcMar>
              <w:left w:w="28" w:type="dxa"/>
              <w:right w:w="28" w:type="dxa"/>
            </w:tcMar>
            <w:vAlign w:val="center"/>
          </w:tcPr>
          <w:p w:rsidR="004654EC" w:rsidRPr="00BC55C4" w:rsidRDefault="004654EC" w:rsidP="00F744EB">
            <w:pPr>
              <w:pStyle w:val="afffffff6"/>
            </w:pPr>
            <w:r w:rsidRPr="00BC55C4">
              <w:t xml:space="preserve">с </w:t>
            </w:r>
            <w:proofErr w:type="spellStart"/>
            <w:r w:rsidRPr="00BC55C4">
              <w:t>полотенцесушителями</w:t>
            </w:r>
            <w:proofErr w:type="spellEnd"/>
          </w:p>
        </w:tc>
        <w:tc>
          <w:tcPr>
            <w:tcW w:w="1757" w:type="dxa"/>
            <w:shd w:val="clear" w:color="auto" w:fill="auto"/>
            <w:tcMar>
              <w:left w:w="28" w:type="dxa"/>
              <w:right w:w="28" w:type="dxa"/>
            </w:tcMar>
            <w:vAlign w:val="center"/>
          </w:tcPr>
          <w:p w:rsidR="004654EC" w:rsidRPr="00BC55C4" w:rsidRDefault="004654EC" w:rsidP="00F744EB">
            <w:pPr>
              <w:pStyle w:val="afffffff6"/>
            </w:pPr>
            <w:r w:rsidRPr="00BC55C4">
              <w:t>Гкал</w:t>
            </w:r>
          </w:p>
          <w:p w:rsidR="004654EC" w:rsidRPr="00BC55C4" w:rsidRDefault="004654EC" w:rsidP="00F744EB">
            <w:pPr>
              <w:pStyle w:val="afffffff6"/>
            </w:pPr>
            <w:r w:rsidRPr="00BC55C4">
              <w:t xml:space="preserve">на </w:t>
            </w:r>
            <w:smartTag w:uri="urn:schemas-microsoft-com:office:smarttags" w:element="metricconverter">
              <w:smartTagPr>
                <w:attr w:name="ProductID" w:val="1 куб. м"/>
              </w:smartTagPr>
              <w:r w:rsidRPr="00BC55C4">
                <w:t>1 куб. м</w:t>
              </w:r>
            </w:smartTag>
          </w:p>
        </w:tc>
        <w:tc>
          <w:tcPr>
            <w:tcW w:w="1903" w:type="dxa"/>
            <w:shd w:val="clear" w:color="auto" w:fill="auto"/>
            <w:tcMar>
              <w:left w:w="28" w:type="dxa"/>
              <w:right w:w="28" w:type="dxa"/>
            </w:tcMar>
            <w:vAlign w:val="center"/>
          </w:tcPr>
          <w:p w:rsidR="004654EC" w:rsidRPr="00BC55C4" w:rsidRDefault="004654EC" w:rsidP="00F744EB">
            <w:pPr>
              <w:pStyle w:val="afffffff6"/>
            </w:pPr>
            <w:r w:rsidRPr="00BC55C4">
              <w:t>0,06506</w:t>
            </w:r>
          </w:p>
        </w:tc>
        <w:tc>
          <w:tcPr>
            <w:tcW w:w="2052" w:type="dxa"/>
            <w:shd w:val="clear" w:color="auto" w:fill="auto"/>
            <w:tcMar>
              <w:left w:w="28" w:type="dxa"/>
              <w:right w:w="28" w:type="dxa"/>
            </w:tcMar>
            <w:vAlign w:val="center"/>
          </w:tcPr>
          <w:p w:rsidR="004654EC" w:rsidRPr="00BC55C4" w:rsidRDefault="004654EC" w:rsidP="00F744EB">
            <w:pPr>
              <w:pStyle w:val="afffffff6"/>
            </w:pPr>
            <w:r w:rsidRPr="00BC55C4">
              <w:t>-</w:t>
            </w:r>
          </w:p>
        </w:tc>
      </w:tr>
      <w:tr w:rsidR="004654EC" w:rsidRPr="00BC55C4" w:rsidTr="00612943">
        <w:trPr>
          <w:trHeight w:val="20"/>
        </w:trPr>
        <w:tc>
          <w:tcPr>
            <w:tcW w:w="869" w:type="dxa"/>
            <w:shd w:val="clear" w:color="auto" w:fill="auto"/>
            <w:tcMar>
              <w:left w:w="28" w:type="dxa"/>
              <w:right w:w="28" w:type="dxa"/>
            </w:tcMar>
            <w:vAlign w:val="center"/>
          </w:tcPr>
          <w:p w:rsidR="004654EC" w:rsidRPr="00BC55C4" w:rsidRDefault="004654EC" w:rsidP="00F744EB">
            <w:pPr>
              <w:pStyle w:val="afffffff6"/>
            </w:pPr>
          </w:p>
        </w:tc>
        <w:tc>
          <w:tcPr>
            <w:tcW w:w="3596" w:type="dxa"/>
            <w:shd w:val="clear" w:color="auto" w:fill="auto"/>
            <w:tcMar>
              <w:left w:w="28" w:type="dxa"/>
              <w:right w:w="28" w:type="dxa"/>
            </w:tcMar>
            <w:vAlign w:val="center"/>
          </w:tcPr>
          <w:p w:rsidR="004654EC" w:rsidRPr="00BC55C4" w:rsidRDefault="004654EC" w:rsidP="00F744EB">
            <w:pPr>
              <w:pStyle w:val="afffffff6"/>
            </w:pPr>
            <w:r w:rsidRPr="00BC55C4">
              <w:t xml:space="preserve">без </w:t>
            </w:r>
            <w:proofErr w:type="spellStart"/>
            <w:r w:rsidRPr="00BC55C4">
              <w:t>полотенцесушителей</w:t>
            </w:r>
            <w:proofErr w:type="spellEnd"/>
          </w:p>
        </w:tc>
        <w:tc>
          <w:tcPr>
            <w:tcW w:w="1757" w:type="dxa"/>
            <w:shd w:val="clear" w:color="auto" w:fill="auto"/>
            <w:tcMar>
              <w:left w:w="28" w:type="dxa"/>
              <w:right w:w="28" w:type="dxa"/>
            </w:tcMar>
            <w:vAlign w:val="center"/>
          </w:tcPr>
          <w:p w:rsidR="004654EC" w:rsidRPr="00BC55C4" w:rsidRDefault="004654EC" w:rsidP="00F744EB">
            <w:pPr>
              <w:pStyle w:val="afffffff6"/>
            </w:pPr>
            <w:r w:rsidRPr="00BC55C4">
              <w:t>Гкал</w:t>
            </w:r>
          </w:p>
          <w:p w:rsidR="004654EC" w:rsidRPr="00BC55C4" w:rsidRDefault="004654EC" w:rsidP="00F744EB">
            <w:pPr>
              <w:pStyle w:val="afffffff6"/>
            </w:pPr>
            <w:r w:rsidRPr="00BC55C4">
              <w:t xml:space="preserve">на </w:t>
            </w:r>
            <w:smartTag w:uri="urn:schemas-microsoft-com:office:smarttags" w:element="metricconverter">
              <w:smartTagPr>
                <w:attr w:name="ProductID" w:val="1 куб. м"/>
              </w:smartTagPr>
              <w:r w:rsidRPr="00BC55C4">
                <w:t>1 куб. м</w:t>
              </w:r>
            </w:smartTag>
          </w:p>
        </w:tc>
        <w:tc>
          <w:tcPr>
            <w:tcW w:w="1903" w:type="dxa"/>
            <w:shd w:val="clear" w:color="auto" w:fill="auto"/>
            <w:tcMar>
              <w:left w:w="28" w:type="dxa"/>
              <w:right w:w="28" w:type="dxa"/>
            </w:tcMar>
            <w:vAlign w:val="center"/>
          </w:tcPr>
          <w:p w:rsidR="004654EC" w:rsidRPr="00BC55C4" w:rsidRDefault="004654EC" w:rsidP="00F744EB">
            <w:pPr>
              <w:pStyle w:val="afffffff6"/>
            </w:pPr>
            <w:r w:rsidRPr="00BC55C4">
              <w:t>0,05876</w:t>
            </w:r>
          </w:p>
        </w:tc>
        <w:tc>
          <w:tcPr>
            <w:tcW w:w="2052" w:type="dxa"/>
            <w:shd w:val="clear" w:color="auto" w:fill="auto"/>
            <w:tcMar>
              <w:left w:w="28" w:type="dxa"/>
              <w:right w:w="28" w:type="dxa"/>
            </w:tcMar>
            <w:vAlign w:val="center"/>
          </w:tcPr>
          <w:p w:rsidR="004654EC" w:rsidRPr="00BC55C4" w:rsidRDefault="004654EC" w:rsidP="00F744EB">
            <w:pPr>
              <w:pStyle w:val="afffffff6"/>
            </w:pPr>
            <w:r w:rsidRPr="00BC55C4">
              <w:t>-</w:t>
            </w:r>
          </w:p>
        </w:tc>
      </w:tr>
      <w:tr w:rsidR="004654EC" w:rsidRPr="00BC55C4" w:rsidTr="00612943">
        <w:trPr>
          <w:trHeight w:val="20"/>
        </w:trPr>
        <w:tc>
          <w:tcPr>
            <w:tcW w:w="869" w:type="dxa"/>
            <w:shd w:val="clear" w:color="auto" w:fill="auto"/>
            <w:tcMar>
              <w:left w:w="28" w:type="dxa"/>
              <w:right w:w="28" w:type="dxa"/>
            </w:tcMar>
            <w:vAlign w:val="center"/>
          </w:tcPr>
          <w:p w:rsidR="004654EC" w:rsidRPr="00BC55C4" w:rsidRDefault="004654EC" w:rsidP="00F744EB">
            <w:pPr>
              <w:pStyle w:val="afffffff6"/>
            </w:pPr>
            <w:r w:rsidRPr="00BC55C4">
              <w:t>2</w:t>
            </w:r>
          </w:p>
        </w:tc>
        <w:tc>
          <w:tcPr>
            <w:tcW w:w="9310" w:type="dxa"/>
            <w:gridSpan w:val="4"/>
            <w:shd w:val="clear" w:color="auto" w:fill="auto"/>
            <w:tcMar>
              <w:left w:w="28" w:type="dxa"/>
              <w:right w:w="28" w:type="dxa"/>
            </w:tcMar>
            <w:vAlign w:val="center"/>
          </w:tcPr>
          <w:p w:rsidR="004654EC" w:rsidRPr="00BC55C4" w:rsidRDefault="004654EC" w:rsidP="00F744EB">
            <w:pPr>
              <w:pStyle w:val="afffffff6"/>
            </w:pPr>
            <w:r w:rsidRPr="00BC55C4">
              <w:t>Закрытая система горячего водоснабжения</w:t>
            </w:r>
          </w:p>
        </w:tc>
      </w:tr>
      <w:tr w:rsidR="004654EC" w:rsidRPr="00BC55C4" w:rsidTr="00612943">
        <w:trPr>
          <w:trHeight w:val="20"/>
        </w:trPr>
        <w:tc>
          <w:tcPr>
            <w:tcW w:w="869" w:type="dxa"/>
            <w:shd w:val="clear" w:color="auto" w:fill="auto"/>
            <w:tcMar>
              <w:left w:w="28" w:type="dxa"/>
              <w:right w:w="28" w:type="dxa"/>
            </w:tcMar>
            <w:vAlign w:val="center"/>
          </w:tcPr>
          <w:p w:rsidR="004654EC" w:rsidRPr="00BC55C4" w:rsidRDefault="004654EC" w:rsidP="00F744EB">
            <w:pPr>
              <w:pStyle w:val="afffffff6"/>
            </w:pPr>
            <w:r w:rsidRPr="00BC55C4">
              <w:t>2.1.</w:t>
            </w:r>
          </w:p>
        </w:tc>
        <w:tc>
          <w:tcPr>
            <w:tcW w:w="3596" w:type="dxa"/>
            <w:shd w:val="clear" w:color="auto" w:fill="auto"/>
            <w:tcMar>
              <w:left w:w="28" w:type="dxa"/>
              <w:right w:w="28" w:type="dxa"/>
            </w:tcMar>
            <w:vAlign w:val="center"/>
          </w:tcPr>
          <w:p w:rsidR="004654EC" w:rsidRPr="00BC55C4" w:rsidRDefault="004654EC" w:rsidP="00F744EB">
            <w:pPr>
              <w:pStyle w:val="afffffff6"/>
            </w:pPr>
            <w:r w:rsidRPr="00BC55C4">
              <w:t>с изолированными стояками:</w:t>
            </w:r>
          </w:p>
        </w:tc>
        <w:tc>
          <w:tcPr>
            <w:tcW w:w="1757" w:type="dxa"/>
            <w:shd w:val="clear" w:color="auto" w:fill="auto"/>
            <w:tcMar>
              <w:left w:w="28" w:type="dxa"/>
              <w:right w:w="28" w:type="dxa"/>
            </w:tcMar>
            <w:vAlign w:val="center"/>
          </w:tcPr>
          <w:p w:rsidR="004654EC" w:rsidRPr="00BC55C4" w:rsidRDefault="004654EC" w:rsidP="00F744EB">
            <w:pPr>
              <w:pStyle w:val="afffffff6"/>
            </w:pPr>
          </w:p>
        </w:tc>
        <w:tc>
          <w:tcPr>
            <w:tcW w:w="1903" w:type="dxa"/>
            <w:shd w:val="clear" w:color="auto" w:fill="auto"/>
            <w:tcMar>
              <w:left w:w="28" w:type="dxa"/>
              <w:right w:w="28" w:type="dxa"/>
            </w:tcMar>
            <w:vAlign w:val="center"/>
          </w:tcPr>
          <w:p w:rsidR="004654EC" w:rsidRPr="00BC55C4" w:rsidRDefault="004654EC" w:rsidP="00F744EB">
            <w:pPr>
              <w:pStyle w:val="afffffff6"/>
            </w:pPr>
          </w:p>
        </w:tc>
        <w:tc>
          <w:tcPr>
            <w:tcW w:w="2052" w:type="dxa"/>
            <w:shd w:val="clear" w:color="auto" w:fill="auto"/>
            <w:tcMar>
              <w:left w:w="28" w:type="dxa"/>
              <w:right w:w="28" w:type="dxa"/>
            </w:tcMar>
            <w:vAlign w:val="center"/>
          </w:tcPr>
          <w:p w:rsidR="004654EC" w:rsidRPr="00BC55C4" w:rsidRDefault="004654EC" w:rsidP="00F744EB">
            <w:pPr>
              <w:pStyle w:val="afffffff6"/>
            </w:pPr>
          </w:p>
        </w:tc>
      </w:tr>
      <w:tr w:rsidR="004654EC" w:rsidRPr="00BC55C4" w:rsidTr="00612943">
        <w:trPr>
          <w:trHeight w:val="20"/>
        </w:trPr>
        <w:tc>
          <w:tcPr>
            <w:tcW w:w="869" w:type="dxa"/>
            <w:shd w:val="clear" w:color="auto" w:fill="auto"/>
            <w:tcMar>
              <w:left w:w="28" w:type="dxa"/>
              <w:right w:w="28" w:type="dxa"/>
            </w:tcMar>
            <w:vAlign w:val="center"/>
          </w:tcPr>
          <w:p w:rsidR="004654EC" w:rsidRPr="00BC55C4" w:rsidRDefault="004654EC" w:rsidP="00F744EB">
            <w:pPr>
              <w:pStyle w:val="afffffff6"/>
            </w:pPr>
          </w:p>
        </w:tc>
        <w:tc>
          <w:tcPr>
            <w:tcW w:w="3596" w:type="dxa"/>
            <w:shd w:val="clear" w:color="auto" w:fill="auto"/>
            <w:tcMar>
              <w:left w:w="28" w:type="dxa"/>
              <w:right w:w="28" w:type="dxa"/>
            </w:tcMar>
            <w:vAlign w:val="center"/>
          </w:tcPr>
          <w:p w:rsidR="004654EC" w:rsidRPr="00BC55C4" w:rsidRDefault="004654EC" w:rsidP="00F744EB">
            <w:pPr>
              <w:pStyle w:val="afffffff6"/>
            </w:pPr>
            <w:r w:rsidRPr="00BC55C4">
              <w:t xml:space="preserve">с </w:t>
            </w:r>
            <w:proofErr w:type="spellStart"/>
            <w:r w:rsidRPr="00BC55C4">
              <w:t>полотенцесушителями</w:t>
            </w:r>
            <w:proofErr w:type="spellEnd"/>
          </w:p>
        </w:tc>
        <w:tc>
          <w:tcPr>
            <w:tcW w:w="1757" w:type="dxa"/>
            <w:shd w:val="clear" w:color="auto" w:fill="auto"/>
            <w:tcMar>
              <w:left w:w="28" w:type="dxa"/>
              <w:right w:w="28" w:type="dxa"/>
            </w:tcMar>
            <w:vAlign w:val="center"/>
          </w:tcPr>
          <w:p w:rsidR="004654EC" w:rsidRPr="00BC55C4" w:rsidRDefault="004654EC" w:rsidP="00F744EB">
            <w:pPr>
              <w:pStyle w:val="afffffff6"/>
            </w:pPr>
            <w:r w:rsidRPr="00BC55C4">
              <w:t>Гкал</w:t>
            </w:r>
          </w:p>
          <w:p w:rsidR="004654EC" w:rsidRPr="00BC55C4" w:rsidRDefault="004654EC" w:rsidP="00F744EB">
            <w:pPr>
              <w:pStyle w:val="afffffff6"/>
            </w:pPr>
            <w:r w:rsidRPr="00BC55C4">
              <w:t xml:space="preserve">на </w:t>
            </w:r>
            <w:smartTag w:uri="urn:schemas-microsoft-com:office:smarttags" w:element="metricconverter">
              <w:smartTagPr>
                <w:attr w:name="ProductID" w:val="1 куб. м"/>
              </w:smartTagPr>
              <w:r w:rsidRPr="00BC55C4">
                <w:t>1 куб. м</w:t>
              </w:r>
            </w:smartTag>
          </w:p>
        </w:tc>
        <w:tc>
          <w:tcPr>
            <w:tcW w:w="1903" w:type="dxa"/>
            <w:shd w:val="clear" w:color="auto" w:fill="auto"/>
            <w:tcMar>
              <w:left w:w="28" w:type="dxa"/>
              <w:right w:w="28" w:type="dxa"/>
            </w:tcMar>
            <w:vAlign w:val="center"/>
          </w:tcPr>
          <w:p w:rsidR="004654EC" w:rsidRPr="00BC55C4" w:rsidRDefault="004654EC" w:rsidP="00F744EB">
            <w:pPr>
              <w:pStyle w:val="afffffff6"/>
            </w:pPr>
            <w:r w:rsidRPr="00BC55C4">
              <w:t>0,05131</w:t>
            </w:r>
          </w:p>
        </w:tc>
        <w:tc>
          <w:tcPr>
            <w:tcW w:w="2052" w:type="dxa"/>
            <w:shd w:val="clear" w:color="auto" w:fill="auto"/>
            <w:tcMar>
              <w:left w:w="28" w:type="dxa"/>
              <w:right w:w="28" w:type="dxa"/>
            </w:tcMar>
            <w:vAlign w:val="center"/>
          </w:tcPr>
          <w:p w:rsidR="004654EC" w:rsidRPr="00BC55C4" w:rsidRDefault="004654EC" w:rsidP="00F744EB">
            <w:pPr>
              <w:pStyle w:val="afffffff6"/>
            </w:pPr>
            <w:r w:rsidRPr="00BC55C4">
              <w:t>-</w:t>
            </w:r>
          </w:p>
        </w:tc>
      </w:tr>
      <w:tr w:rsidR="004654EC" w:rsidRPr="00BC55C4" w:rsidTr="00612943">
        <w:trPr>
          <w:trHeight w:val="20"/>
        </w:trPr>
        <w:tc>
          <w:tcPr>
            <w:tcW w:w="869" w:type="dxa"/>
            <w:shd w:val="clear" w:color="auto" w:fill="auto"/>
            <w:tcMar>
              <w:left w:w="28" w:type="dxa"/>
              <w:right w:w="28" w:type="dxa"/>
            </w:tcMar>
            <w:vAlign w:val="center"/>
          </w:tcPr>
          <w:p w:rsidR="004654EC" w:rsidRPr="00BC55C4" w:rsidRDefault="004654EC" w:rsidP="00F744EB">
            <w:pPr>
              <w:pStyle w:val="afffffff6"/>
            </w:pPr>
          </w:p>
        </w:tc>
        <w:tc>
          <w:tcPr>
            <w:tcW w:w="3596" w:type="dxa"/>
            <w:shd w:val="clear" w:color="auto" w:fill="auto"/>
            <w:tcMar>
              <w:left w:w="28" w:type="dxa"/>
              <w:right w:w="28" w:type="dxa"/>
            </w:tcMar>
            <w:vAlign w:val="center"/>
          </w:tcPr>
          <w:p w:rsidR="004654EC" w:rsidRPr="00BC55C4" w:rsidRDefault="004654EC" w:rsidP="00F744EB">
            <w:pPr>
              <w:pStyle w:val="afffffff6"/>
            </w:pPr>
            <w:r w:rsidRPr="00BC55C4">
              <w:t xml:space="preserve">без </w:t>
            </w:r>
            <w:proofErr w:type="spellStart"/>
            <w:r w:rsidRPr="00BC55C4">
              <w:t>полотенцесушителей</w:t>
            </w:r>
            <w:proofErr w:type="spellEnd"/>
          </w:p>
        </w:tc>
        <w:tc>
          <w:tcPr>
            <w:tcW w:w="1757" w:type="dxa"/>
            <w:shd w:val="clear" w:color="auto" w:fill="auto"/>
            <w:tcMar>
              <w:left w:w="28" w:type="dxa"/>
              <w:right w:w="28" w:type="dxa"/>
            </w:tcMar>
            <w:vAlign w:val="center"/>
          </w:tcPr>
          <w:p w:rsidR="004654EC" w:rsidRPr="00BC55C4" w:rsidRDefault="004654EC" w:rsidP="00F744EB">
            <w:pPr>
              <w:pStyle w:val="afffffff6"/>
            </w:pPr>
            <w:r w:rsidRPr="00BC55C4">
              <w:t>Гкал</w:t>
            </w:r>
          </w:p>
          <w:p w:rsidR="004654EC" w:rsidRPr="00BC55C4" w:rsidRDefault="004654EC" w:rsidP="00F744EB">
            <w:pPr>
              <w:pStyle w:val="afffffff6"/>
            </w:pPr>
            <w:r w:rsidRPr="00BC55C4">
              <w:t xml:space="preserve">на </w:t>
            </w:r>
            <w:smartTag w:uri="urn:schemas-microsoft-com:office:smarttags" w:element="metricconverter">
              <w:smartTagPr>
                <w:attr w:name="ProductID" w:val="1 куб. м"/>
              </w:smartTagPr>
              <w:r w:rsidRPr="00BC55C4">
                <w:t>1 куб. м</w:t>
              </w:r>
            </w:smartTag>
          </w:p>
        </w:tc>
        <w:tc>
          <w:tcPr>
            <w:tcW w:w="1903" w:type="dxa"/>
            <w:shd w:val="clear" w:color="auto" w:fill="auto"/>
            <w:tcMar>
              <w:left w:w="28" w:type="dxa"/>
              <w:right w:w="28" w:type="dxa"/>
            </w:tcMar>
            <w:vAlign w:val="center"/>
          </w:tcPr>
          <w:p w:rsidR="004654EC" w:rsidRPr="00BC55C4" w:rsidRDefault="004654EC" w:rsidP="00F744EB">
            <w:pPr>
              <w:pStyle w:val="afffffff6"/>
            </w:pPr>
            <w:r w:rsidRPr="00BC55C4">
              <w:t>0,04912</w:t>
            </w:r>
          </w:p>
        </w:tc>
        <w:tc>
          <w:tcPr>
            <w:tcW w:w="2052" w:type="dxa"/>
            <w:shd w:val="clear" w:color="auto" w:fill="auto"/>
            <w:tcMar>
              <w:left w:w="28" w:type="dxa"/>
              <w:right w:w="28" w:type="dxa"/>
            </w:tcMar>
            <w:vAlign w:val="center"/>
          </w:tcPr>
          <w:p w:rsidR="004654EC" w:rsidRPr="00BC55C4" w:rsidRDefault="004654EC" w:rsidP="00F744EB">
            <w:pPr>
              <w:pStyle w:val="afffffff6"/>
            </w:pPr>
            <w:r w:rsidRPr="00BC55C4">
              <w:t>-</w:t>
            </w:r>
          </w:p>
        </w:tc>
      </w:tr>
      <w:tr w:rsidR="004654EC" w:rsidRPr="00BC55C4" w:rsidTr="00612943">
        <w:trPr>
          <w:trHeight w:val="20"/>
        </w:trPr>
        <w:tc>
          <w:tcPr>
            <w:tcW w:w="869" w:type="dxa"/>
            <w:shd w:val="clear" w:color="auto" w:fill="auto"/>
            <w:tcMar>
              <w:left w:w="28" w:type="dxa"/>
              <w:right w:w="28" w:type="dxa"/>
            </w:tcMar>
            <w:vAlign w:val="center"/>
          </w:tcPr>
          <w:p w:rsidR="004654EC" w:rsidRPr="00BC55C4" w:rsidRDefault="004654EC" w:rsidP="00F744EB">
            <w:pPr>
              <w:pStyle w:val="afffffff6"/>
            </w:pPr>
            <w:r w:rsidRPr="00BC55C4">
              <w:t>2.2.</w:t>
            </w:r>
          </w:p>
        </w:tc>
        <w:tc>
          <w:tcPr>
            <w:tcW w:w="3596" w:type="dxa"/>
            <w:shd w:val="clear" w:color="auto" w:fill="auto"/>
            <w:tcMar>
              <w:left w:w="28" w:type="dxa"/>
              <w:right w:w="28" w:type="dxa"/>
            </w:tcMar>
            <w:vAlign w:val="center"/>
          </w:tcPr>
          <w:p w:rsidR="004654EC" w:rsidRPr="00BC55C4" w:rsidRDefault="004654EC" w:rsidP="00F744EB">
            <w:pPr>
              <w:pStyle w:val="afffffff6"/>
            </w:pPr>
            <w:r w:rsidRPr="00BC55C4">
              <w:t>с неизолированными стояками:</w:t>
            </w:r>
          </w:p>
        </w:tc>
        <w:tc>
          <w:tcPr>
            <w:tcW w:w="1757" w:type="dxa"/>
            <w:shd w:val="clear" w:color="auto" w:fill="auto"/>
            <w:tcMar>
              <w:left w:w="28" w:type="dxa"/>
              <w:right w:w="28" w:type="dxa"/>
            </w:tcMar>
            <w:vAlign w:val="center"/>
          </w:tcPr>
          <w:p w:rsidR="004654EC" w:rsidRPr="00BC55C4" w:rsidRDefault="004654EC" w:rsidP="00F744EB">
            <w:pPr>
              <w:pStyle w:val="afffffff6"/>
            </w:pPr>
          </w:p>
        </w:tc>
        <w:tc>
          <w:tcPr>
            <w:tcW w:w="1903" w:type="dxa"/>
            <w:shd w:val="clear" w:color="auto" w:fill="auto"/>
            <w:tcMar>
              <w:left w:w="28" w:type="dxa"/>
              <w:right w:w="28" w:type="dxa"/>
            </w:tcMar>
            <w:vAlign w:val="center"/>
          </w:tcPr>
          <w:p w:rsidR="004654EC" w:rsidRPr="00BC55C4" w:rsidRDefault="004654EC" w:rsidP="00F744EB">
            <w:pPr>
              <w:pStyle w:val="afffffff6"/>
            </w:pPr>
          </w:p>
        </w:tc>
        <w:tc>
          <w:tcPr>
            <w:tcW w:w="2052" w:type="dxa"/>
            <w:shd w:val="clear" w:color="auto" w:fill="auto"/>
            <w:tcMar>
              <w:left w:w="28" w:type="dxa"/>
              <w:right w:w="28" w:type="dxa"/>
            </w:tcMar>
            <w:vAlign w:val="center"/>
          </w:tcPr>
          <w:p w:rsidR="004654EC" w:rsidRPr="00BC55C4" w:rsidRDefault="004654EC" w:rsidP="00F744EB">
            <w:pPr>
              <w:pStyle w:val="afffffff6"/>
            </w:pPr>
          </w:p>
        </w:tc>
      </w:tr>
      <w:tr w:rsidR="004654EC" w:rsidRPr="00BC55C4" w:rsidTr="00612943">
        <w:trPr>
          <w:trHeight w:val="20"/>
        </w:trPr>
        <w:tc>
          <w:tcPr>
            <w:tcW w:w="869" w:type="dxa"/>
            <w:shd w:val="clear" w:color="auto" w:fill="auto"/>
            <w:tcMar>
              <w:left w:w="28" w:type="dxa"/>
              <w:right w:w="28" w:type="dxa"/>
            </w:tcMar>
            <w:vAlign w:val="center"/>
          </w:tcPr>
          <w:p w:rsidR="004654EC" w:rsidRPr="00BC55C4" w:rsidRDefault="004654EC" w:rsidP="00F744EB">
            <w:pPr>
              <w:pStyle w:val="afffffff6"/>
            </w:pPr>
          </w:p>
        </w:tc>
        <w:tc>
          <w:tcPr>
            <w:tcW w:w="3596" w:type="dxa"/>
            <w:shd w:val="clear" w:color="auto" w:fill="auto"/>
            <w:tcMar>
              <w:left w:w="28" w:type="dxa"/>
              <w:right w:w="28" w:type="dxa"/>
            </w:tcMar>
            <w:vAlign w:val="center"/>
          </w:tcPr>
          <w:p w:rsidR="004654EC" w:rsidRPr="00BC55C4" w:rsidRDefault="004654EC" w:rsidP="00F744EB">
            <w:pPr>
              <w:pStyle w:val="afffffff6"/>
            </w:pPr>
            <w:r w:rsidRPr="00BC55C4">
              <w:t xml:space="preserve">с </w:t>
            </w:r>
            <w:proofErr w:type="spellStart"/>
            <w:r w:rsidRPr="00BC55C4">
              <w:t>полотенцесушителями</w:t>
            </w:r>
            <w:proofErr w:type="spellEnd"/>
          </w:p>
        </w:tc>
        <w:tc>
          <w:tcPr>
            <w:tcW w:w="1757" w:type="dxa"/>
            <w:shd w:val="clear" w:color="auto" w:fill="auto"/>
            <w:tcMar>
              <w:left w:w="28" w:type="dxa"/>
              <w:right w:w="28" w:type="dxa"/>
            </w:tcMar>
            <w:vAlign w:val="center"/>
          </w:tcPr>
          <w:p w:rsidR="004654EC" w:rsidRPr="00BC55C4" w:rsidRDefault="004654EC" w:rsidP="00F744EB">
            <w:pPr>
              <w:pStyle w:val="afffffff6"/>
            </w:pPr>
            <w:r w:rsidRPr="00BC55C4">
              <w:t>Гкал</w:t>
            </w:r>
          </w:p>
          <w:p w:rsidR="004654EC" w:rsidRPr="00BC55C4" w:rsidRDefault="004654EC" w:rsidP="00F744EB">
            <w:pPr>
              <w:pStyle w:val="afffffff6"/>
            </w:pPr>
            <w:r w:rsidRPr="00BC55C4">
              <w:t xml:space="preserve">на </w:t>
            </w:r>
            <w:smartTag w:uri="urn:schemas-microsoft-com:office:smarttags" w:element="metricconverter">
              <w:smartTagPr>
                <w:attr w:name="ProductID" w:val="1 куб. м"/>
              </w:smartTagPr>
              <w:r w:rsidRPr="00BC55C4">
                <w:t>1 куб. м</w:t>
              </w:r>
            </w:smartTag>
          </w:p>
        </w:tc>
        <w:tc>
          <w:tcPr>
            <w:tcW w:w="1903" w:type="dxa"/>
            <w:shd w:val="clear" w:color="auto" w:fill="auto"/>
            <w:tcMar>
              <w:left w:w="28" w:type="dxa"/>
              <w:right w:w="28" w:type="dxa"/>
            </w:tcMar>
            <w:vAlign w:val="center"/>
          </w:tcPr>
          <w:p w:rsidR="004654EC" w:rsidRPr="00BC55C4" w:rsidRDefault="004654EC" w:rsidP="00F744EB">
            <w:pPr>
              <w:pStyle w:val="afffffff6"/>
            </w:pPr>
            <w:r w:rsidRPr="00BC55C4">
              <w:t>0,05</w:t>
            </w:r>
            <w:r>
              <w:t>3</w:t>
            </w:r>
            <w:r w:rsidRPr="00BC55C4">
              <w:t>49</w:t>
            </w:r>
          </w:p>
        </w:tc>
        <w:tc>
          <w:tcPr>
            <w:tcW w:w="2052" w:type="dxa"/>
            <w:shd w:val="clear" w:color="auto" w:fill="auto"/>
            <w:tcMar>
              <w:left w:w="28" w:type="dxa"/>
              <w:right w:w="28" w:type="dxa"/>
            </w:tcMar>
            <w:vAlign w:val="center"/>
          </w:tcPr>
          <w:p w:rsidR="004654EC" w:rsidRPr="00BC55C4" w:rsidRDefault="004654EC" w:rsidP="00F744EB">
            <w:pPr>
              <w:pStyle w:val="afffffff6"/>
            </w:pPr>
            <w:r w:rsidRPr="00BC55C4">
              <w:t>-</w:t>
            </w:r>
          </w:p>
        </w:tc>
      </w:tr>
      <w:tr w:rsidR="004654EC" w:rsidRPr="00BC55C4" w:rsidTr="00612943">
        <w:trPr>
          <w:trHeight w:val="20"/>
        </w:trPr>
        <w:tc>
          <w:tcPr>
            <w:tcW w:w="869" w:type="dxa"/>
            <w:shd w:val="clear" w:color="auto" w:fill="auto"/>
            <w:tcMar>
              <w:left w:w="28" w:type="dxa"/>
              <w:right w:w="28" w:type="dxa"/>
            </w:tcMar>
            <w:vAlign w:val="center"/>
          </w:tcPr>
          <w:p w:rsidR="004654EC" w:rsidRPr="00BC55C4" w:rsidRDefault="004654EC" w:rsidP="00F744EB">
            <w:pPr>
              <w:pStyle w:val="afffffff6"/>
            </w:pPr>
          </w:p>
        </w:tc>
        <w:tc>
          <w:tcPr>
            <w:tcW w:w="3596" w:type="dxa"/>
            <w:shd w:val="clear" w:color="auto" w:fill="auto"/>
            <w:tcMar>
              <w:left w:w="28" w:type="dxa"/>
              <w:right w:w="28" w:type="dxa"/>
            </w:tcMar>
            <w:vAlign w:val="center"/>
          </w:tcPr>
          <w:p w:rsidR="004654EC" w:rsidRPr="00BC55C4" w:rsidRDefault="004654EC" w:rsidP="00F744EB">
            <w:pPr>
              <w:pStyle w:val="afffffff6"/>
            </w:pPr>
            <w:r w:rsidRPr="00BC55C4">
              <w:t xml:space="preserve">без </w:t>
            </w:r>
            <w:proofErr w:type="spellStart"/>
            <w:r w:rsidRPr="00BC55C4">
              <w:t>полотенцесушителей</w:t>
            </w:r>
            <w:proofErr w:type="spellEnd"/>
          </w:p>
        </w:tc>
        <w:tc>
          <w:tcPr>
            <w:tcW w:w="1757" w:type="dxa"/>
            <w:shd w:val="clear" w:color="auto" w:fill="auto"/>
            <w:tcMar>
              <w:left w:w="28" w:type="dxa"/>
              <w:right w:w="28" w:type="dxa"/>
            </w:tcMar>
            <w:vAlign w:val="center"/>
          </w:tcPr>
          <w:p w:rsidR="004654EC" w:rsidRPr="00BC55C4" w:rsidRDefault="004654EC" w:rsidP="00F744EB">
            <w:pPr>
              <w:pStyle w:val="afffffff6"/>
            </w:pPr>
            <w:r w:rsidRPr="00BC55C4">
              <w:t>Гкал</w:t>
            </w:r>
          </w:p>
          <w:p w:rsidR="004654EC" w:rsidRPr="00BC55C4" w:rsidRDefault="004654EC" w:rsidP="00F744EB">
            <w:pPr>
              <w:pStyle w:val="afffffff6"/>
            </w:pPr>
            <w:r w:rsidRPr="00BC55C4">
              <w:t xml:space="preserve">на </w:t>
            </w:r>
            <w:smartTag w:uri="urn:schemas-microsoft-com:office:smarttags" w:element="metricconverter">
              <w:smartTagPr>
                <w:attr w:name="ProductID" w:val="1 куб. м"/>
              </w:smartTagPr>
              <w:r w:rsidRPr="00BC55C4">
                <w:t>1 куб. м</w:t>
              </w:r>
            </w:smartTag>
          </w:p>
        </w:tc>
        <w:tc>
          <w:tcPr>
            <w:tcW w:w="1903" w:type="dxa"/>
            <w:shd w:val="clear" w:color="auto" w:fill="auto"/>
            <w:tcMar>
              <w:left w:w="28" w:type="dxa"/>
              <w:right w:w="28" w:type="dxa"/>
            </w:tcMar>
            <w:vAlign w:val="center"/>
          </w:tcPr>
          <w:p w:rsidR="004654EC" w:rsidRPr="00BC55C4" w:rsidRDefault="004654EC" w:rsidP="00F744EB">
            <w:pPr>
              <w:pStyle w:val="afffffff6"/>
            </w:pPr>
            <w:r w:rsidRPr="00BC55C4">
              <w:t>0,05138</w:t>
            </w:r>
          </w:p>
        </w:tc>
        <w:tc>
          <w:tcPr>
            <w:tcW w:w="2052" w:type="dxa"/>
            <w:shd w:val="clear" w:color="auto" w:fill="auto"/>
            <w:tcMar>
              <w:left w:w="28" w:type="dxa"/>
              <w:right w:w="28" w:type="dxa"/>
            </w:tcMar>
            <w:vAlign w:val="center"/>
          </w:tcPr>
          <w:p w:rsidR="004654EC" w:rsidRPr="00BC55C4" w:rsidRDefault="004654EC" w:rsidP="00F744EB">
            <w:pPr>
              <w:pStyle w:val="afffffff6"/>
            </w:pPr>
            <w:r w:rsidRPr="00BC55C4">
              <w:t>-</w:t>
            </w:r>
          </w:p>
        </w:tc>
      </w:tr>
    </w:tbl>
    <w:p w:rsidR="00ED7852" w:rsidRDefault="00ED7852" w:rsidP="004654EC">
      <w:pPr>
        <w:pStyle w:val="afff9"/>
      </w:pPr>
    </w:p>
    <w:p w:rsidR="004654EC" w:rsidRDefault="004654EC" w:rsidP="00941891">
      <w:pPr>
        <w:pStyle w:val="afff9"/>
      </w:pPr>
    </w:p>
    <w:p w:rsidR="004654EC" w:rsidRPr="00835ADE" w:rsidRDefault="004654EC" w:rsidP="00941891">
      <w:pPr>
        <w:pStyle w:val="afff9"/>
      </w:pPr>
    </w:p>
    <w:p w:rsidR="007C558B" w:rsidRPr="00835ADE" w:rsidRDefault="007C558B">
      <w:pPr>
        <w:rPr>
          <w:b/>
          <w:bCs/>
          <w:i/>
          <w:sz w:val="28"/>
          <w:szCs w:val="28"/>
        </w:rPr>
      </w:pPr>
      <w:r w:rsidRPr="00835ADE">
        <w:br w:type="page"/>
      </w:r>
    </w:p>
    <w:p w:rsidR="00381B80" w:rsidRPr="00835ADE" w:rsidRDefault="00D00DA4" w:rsidP="007C558B">
      <w:pPr>
        <w:pStyle w:val="2f"/>
        <w:ind w:firstLine="0"/>
      </w:pPr>
      <w:bookmarkStart w:id="259" w:name="_Toc23429777"/>
      <w:r w:rsidRPr="00835ADE">
        <w:lastRenderedPageBreak/>
        <w:t>Ч</w:t>
      </w:r>
      <w:r w:rsidR="008E656F" w:rsidRPr="00835ADE">
        <w:t>асть</w:t>
      </w:r>
      <w:r w:rsidRPr="00835ADE">
        <w:t xml:space="preserve"> </w:t>
      </w:r>
      <w:r w:rsidR="008E656F" w:rsidRPr="00835ADE">
        <w:t>6</w:t>
      </w:r>
      <w:r w:rsidR="00E245B6" w:rsidRPr="00835ADE">
        <w:t xml:space="preserve"> </w:t>
      </w:r>
      <w:r w:rsidR="00332ECA" w:rsidRPr="00835ADE">
        <w:t>–</w:t>
      </w:r>
      <w:r w:rsidRPr="00835ADE">
        <w:t xml:space="preserve"> </w:t>
      </w:r>
      <w:r w:rsidR="008E656F" w:rsidRPr="00835ADE">
        <w:t>Балансы</w:t>
      </w:r>
      <w:r w:rsidRPr="00835ADE">
        <w:t xml:space="preserve"> </w:t>
      </w:r>
      <w:r w:rsidR="008E656F" w:rsidRPr="00835ADE">
        <w:t>тепловой мощности и тепловой нагрузки в зонах действия источни</w:t>
      </w:r>
      <w:r w:rsidRPr="00835ADE">
        <w:t>ков тепловой энергии</w:t>
      </w:r>
      <w:bookmarkEnd w:id="247"/>
      <w:bookmarkEnd w:id="248"/>
      <w:bookmarkEnd w:id="249"/>
      <w:bookmarkEnd w:id="250"/>
      <w:bookmarkEnd w:id="251"/>
      <w:bookmarkEnd w:id="252"/>
      <w:bookmarkEnd w:id="253"/>
      <w:bookmarkEnd w:id="254"/>
      <w:bookmarkEnd w:id="255"/>
      <w:bookmarkEnd w:id="256"/>
      <w:bookmarkEnd w:id="257"/>
      <w:bookmarkEnd w:id="259"/>
    </w:p>
    <w:p w:rsidR="00024969" w:rsidRPr="00835ADE" w:rsidRDefault="00024969" w:rsidP="00F75A02">
      <w:pPr>
        <w:pStyle w:val="af2"/>
        <w:keepNext/>
        <w:keepLines/>
        <w:numPr>
          <w:ilvl w:val="1"/>
          <w:numId w:val="11"/>
        </w:numPr>
        <w:tabs>
          <w:tab w:val="left" w:pos="1276"/>
        </w:tabs>
        <w:spacing w:before="120" w:after="240"/>
        <w:contextualSpacing w:val="0"/>
        <w:jc w:val="both"/>
        <w:outlineLvl w:val="2"/>
        <w:rPr>
          <w:rFonts w:eastAsia="Times New Roman"/>
          <w:b/>
          <w:bCs/>
          <w:i/>
          <w:vanish/>
          <w:sz w:val="28"/>
          <w:szCs w:val="28"/>
          <w:lang w:eastAsia="ru-RU"/>
        </w:rPr>
      </w:pPr>
      <w:bookmarkStart w:id="260" w:name="_Toc437275007"/>
      <w:bookmarkStart w:id="261" w:name="_Ref406688252"/>
      <w:bookmarkEnd w:id="260"/>
    </w:p>
    <w:p w:rsidR="00145BD5" w:rsidRPr="00835ADE" w:rsidRDefault="00145BD5" w:rsidP="00F75A02">
      <w:pPr>
        <w:pStyle w:val="36"/>
        <w:numPr>
          <w:ilvl w:val="2"/>
          <w:numId w:val="11"/>
        </w:numPr>
        <w:tabs>
          <w:tab w:val="left" w:pos="1276"/>
        </w:tabs>
        <w:spacing w:before="360"/>
        <w:ind w:left="0" w:firstLine="567"/>
      </w:pPr>
      <w:r w:rsidRPr="00835ADE">
        <w:t>Баланс установленной, располагаемой тепловой мощности и тепл</w:t>
      </w:r>
      <w:r w:rsidRPr="00835ADE">
        <w:t>о</w:t>
      </w:r>
      <w:r w:rsidRPr="00835ADE">
        <w:t>вой мощности нетто, потерь тепловой мощности в тепловых сетях и прис</w:t>
      </w:r>
      <w:r w:rsidRPr="00835ADE">
        <w:t>о</w:t>
      </w:r>
      <w:r w:rsidRPr="00835ADE">
        <w:t>единенной тепловой нагрузки по каждому источнику тепловой энергии, а в сл</w:t>
      </w:r>
      <w:r w:rsidRPr="00835ADE">
        <w:t>у</w:t>
      </w:r>
      <w:r w:rsidRPr="00835ADE">
        <w:t>чае нескольких выводов тепловой мощности от одного источника тепловой энергии - по каждому из выводов</w:t>
      </w:r>
    </w:p>
    <w:p w:rsidR="0077060A" w:rsidRPr="00835ADE" w:rsidRDefault="0077060A" w:rsidP="00BF4084">
      <w:pPr>
        <w:pStyle w:val="Afff7"/>
      </w:pPr>
      <w:proofErr w:type="gramStart"/>
      <w:r w:rsidRPr="00835ADE">
        <w:t xml:space="preserve">Балансы установленной, располагаемой тепловой мощности, потерь тепловой энергии через изоляцию и на собственные нужды, а также присоединенной тепловой нагрузки с разбивкой на отопление, вентиляцию и ГВС приведен в таблице </w:t>
      </w:r>
      <w:r w:rsidR="00B30A7C">
        <w:fldChar w:fldCharType="begin"/>
      </w:r>
      <w:r w:rsidR="00B30A7C">
        <w:instrText xml:space="preserve"> REF _Ref436763262 \h  \* MERGEFORMAT </w:instrText>
      </w:r>
      <w:r w:rsidR="00B30A7C">
        <w:fldChar w:fldCharType="separate"/>
      </w:r>
      <w:r w:rsidR="004A0BBD" w:rsidRPr="004A0BBD">
        <w:rPr>
          <w:vanish/>
        </w:rPr>
        <w:t xml:space="preserve">Таблица </w:t>
      </w:r>
      <w:r w:rsidR="004A0BBD">
        <w:rPr>
          <w:noProof/>
        </w:rPr>
        <w:t>19</w:t>
      </w:r>
      <w:r w:rsidR="00B30A7C">
        <w:fldChar w:fldCharType="end"/>
      </w:r>
      <w:r w:rsidRPr="00835ADE">
        <w:t>.</w:t>
      </w:r>
      <w:r w:rsidR="00835ADE" w:rsidRPr="00835ADE">
        <w:t xml:space="preserve"> Энергетический тепловой баланс, выраже</w:t>
      </w:r>
      <w:r w:rsidR="00835ADE" w:rsidRPr="00835ADE">
        <w:t>н</w:t>
      </w:r>
      <w:r w:rsidR="00835ADE" w:rsidRPr="00835ADE">
        <w:t xml:space="preserve">ный в годовом потреблении тепловой энергии, представлен в таблице </w:t>
      </w:r>
      <w:r w:rsidR="00B30A7C">
        <w:fldChar w:fldCharType="begin"/>
      </w:r>
      <w:r w:rsidR="00B30A7C">
        <w:instrText xml:space="preserve"> REF _Ref532227640 \h  \* MERGEFORMAT </w:instrText>
      </w:r>
      <w:r w:rsidR="00B30A7C">
        <w:fldChar w:fldCharType="separate"/>
      </w:r>
      <w:r w:rsidR="004A0BBD" w:rsidRPr="004A0BBD">
        <w:rPr>
          <w:vanish/>
        </w:rPr>
        <w:t xml:space="preserve">Таблица </w:t>
      </w:r>
      <w:r w:rsidR="004A0BBD">
        <w:rPr>
          <w:noProof/>
        </w:rPr>
        <w:t>20</w:t>
      </w:r>
      <w:r w:rsidR="00B30A7C">
        <w:fldChar w:fldCharType="end"/>
      </w:r>
      <w:r w:rsidR="00835ADE" w:rsidRPr="00835ADE">
        <w:t>.</w:t>
      </w:r>
      <w:proofErr w:type="gramEnd"/>
    </w:p>
    <w:p w:rsidR="00CB4E03" w:rsidRPr="00835ADE" w:rsidRDefault="00CB4E03" w:rsidP="00F75A02">
      <w:pPr>
        <w:pStyle w:val="36"/>
        <w:numPr>
          <w:ilvl w:val="2"/>
          <w:numId w:val="11"/>
        </w:numPr>
        <w:tabs>
          <w:tab w:val="left" w:pos="1276"/>
        </w:tabs>
        <w:spacing w:before="360"/>
        <w:ind w:left="0" w:firstLine="567"/>
      </w:pPr>
      <w:r w:rsidRPr="00835ADE">
        <w:t>Резерв и дефицит тепловой мощности нетто по каждому источнику тепловой энергии и выводам тепловой мощности от источников тепловой энергии</w:t>
      </w:r>
    </w:p>
    <w:p w:rsidR="00CB4E03" w:rsidRPr="00A71137" w:rsidRDefault="00CB4E03" w:rsidP="00BF4084">
      <w:pPr>
        <w:pStyle w:val="Afff7"/>
        <w:sectPr w:rsidR="00CB4E03" w:rsidRPr="00A71137" w:rsidSect="00631AEC">
          <w:footerReference w:type="default" r:id="rId25"/>
          <w:pgSz w:w="11906" w:h="16838" w:code="9"/>
          <w:pgMar w:top="1134" w:right="567" w:bottom="1134" w:left="1134" w:header="397" w:footer="0" w:gutter="0"/>
          <w:cols w:space="708"/>
          <w:docGrid w:linePitch="360"/>
        </w:sectPr>
      </w:pPr>
      <w:r w:rsidRPr="00835ADE">
        <w:t>Ре</w:t>
      </w:r>
      <w:r w:rsidRPr="006B58F0">
        <w:t xml:space="preserve">зультат расчета резервов/дефицитов тепловой мощности нетто приведен в таблице </w:t>
      </w:r>
      <w:r w:rsidR="00B30A7C">
        <w:fldChar w:fldCharType="begin"/>
      </w:r>
      <w:r w:rsidR="00B30A7C">
        <w:instrText xml:space="preserve"> REF _Ref436763262 \h  \* MERGEFORMAT </w:instrText>
      </w:r>
      <w:r w:rsidR="00B30A7C">
        <w:fldChar w:fldCharType="separate"/>
      </w:r>
      <w:r w:rsidR="004A0BBD" w:rsidRPr="004A0BBD">
        <w:rPr>
          <w:vanish/>
        </w:rPr>
        <w:t xml:space="preserve">Таблица </w:t>
      </w:r>
      <w:r w:rsidR="004A0BBD">
        <w:rPr>
          <w:noProof/>
        </w:rPr>
        <w:t>19</w:t>
      </w:r>
      <w:r w:rsidR="00B30A7C">
        <w:fldChar w:fldCharType="end"/>
      </w:r>
      <w:r w:rsidRPr="006B58F0">
        <w:t xml:space="preserve">. Из таблицы видно, что в </w:t>
      </w:r>
      <w:r w:rsidR="00BF4084">
        <w:t>Волчанском</w:t>
      </w:r>
      <w:r w:rsidR="00A71137" w:rsidRPr="006B58F0">
        <w:t xml:space="preserve"> </w:t>
      </w:r>
      <w:r w:rsidR="007F6987" w:rsidRPr="006B58F0">
        <w:t>г</w:t>
      </w:r>
      <w:r w:rsidR="00C65D9D" w:rsidRPr="006B58F0">
        <w:t xml:space="preserve">ородском округе </w:t>
      </w:r>
      <w:r w:rsidRPr="006B58F0">
        <w:t>дефициты тепловой энергии отсутствуют</w:t>
      </w:r>
    </w:p>
    <w:p w:rsidR="00376BB1" w:rsidRDefault="00376BB1" w:rsidP="00941891">
      <w:pPr>
        <w:pStyle w:val="afff9"/>
      </w:pPr>
      <w:bookmarkStart w:id="262" w:name="_Ref436763262"/>
      <w:bookmarkStart w:id="263" w:name="_Ref436763726"/>
      <w:r w:rsidRPr="00835ADE">
        <w:lastRenderedPageBreak/>
        <w:t xml:space="preserve">Таблица </w:t>
      </w:r>
      <w:r w:rsidR="002018A4" w:rsidRPr="00835ADE">
        <w:rPr>
          <w:noProof/>
        </w:rPr>
        <w:fldChar w:fldCharType="begin"/>
      </w:r>
      <w:r w:rsidR="00766FF4" w:rsidRPr="00835ADE">
        <w:rPr>
          <w:noProof/>
        </w:rPr>
        <w:instrText xml:space="preserve"> SEQ Таблица \* ARABIC </w:instrText>
      </w:r>
      <w:r w:rsidR="002018A4" w:rsidRPr="00835ADE">
        <w:rPr>
          <w:noProof/>
        </w:rPr>
        <w:fldChar w:fldCharType="separate"/>
      </w:r>
      <w:r w:rsidR="004A0BBD">
        <w:rPr>
          <w:noProof/>
        </w:rPr>
        <w:t>19</w:t>
      </w:r>
      <w:r w:rsidR="002018A4" w:rsidRPr="00835ADE">
        <w:rPr>
          <w:noProof/>
        </w:rPr>
        <w:fldChar w:fldCharType="end"/>
      </w:r>
      <w:bookmarkEnd w:id="262"/>
      <w:bookmarkEnd w:id="263"/>
      <w:r w:rsidRPr="00835ADE">
        <w:t>. Балансы тепловой мощности и тепловой нагрузки</w:t>
      </w:r>
      <w:r w:rsidR="007F6987" w:rsidRPr="00835ADE">
        <w:t xml:space="preserve"> котельных</w:t>
      </w:r>
      <w:r w:rsidRPr="00835ADE">
        <w:t xml:space="preserve"> </w:t>
      </w:r>
      <w:r w:rsidR="00ED7C02">
        <w:t>Волчанского</w:t>
      </w:r>
      <w:r w:rsidR="000238EB">
        <w:t xml:space="preserve"> городского округа</w:t>
      </w:r>
      <w:r w:rsidR="00427AF6" w:rsidRPr="00835ADE">
        <w:t xml:space="preserve"> </w:t>
      </w:r>
    </w:p>
    <w:tbl>
      <w:tblPr>
        <w:tblW w:w="15533" w:type="dxa"/>
        <w:tblInd w:w="-431" w:type="dxa"/>
        <w:tblCellMar>
          <w:left w:w="28" w:type="dxa"/>
          <w:right w:w="28" w:type="dxa"/>
        </w:tblCellMar>
        <w:tblLook w:val="04A0" w:firstRow="1" w:lastRow="0" w:firstColumn="1" w:lastColumn="0" w:noHBand="0" w:noVBand="1"/>
      </w:tblPr>
      <w:tblGrid>
        <w:gridCol w:w="940"/>
        <w:gridCol w:w="1619"/>
        <w:gridCol w:w="1348"/>
        <w:gridCol w:w="1308"/>
        <w:gridCol w:w="1144"/>
        <w:gridCol w:w="1013"/>
        <w:gridCol w:w="973"/>
        <w:gridCol w:w="779"/>
        <w:gridCol w:w="1093"/>
        <w:gridCol w:w="721"/>
        <w:gridCol w:w="1093"/>
        <w:gridCol w:w="721"/>
        <w:gridCol w:w="1066"/>
        <w:gridCol w:w="721"/>
        <w:gridCol w:w="994"/>
      </w:tblGrid>
      <w:tr w:rsidR="00EC70F0" w:rsidRPr="00DD37B0" w:rsidTr="00597E89">
        <w:trPr>
          <w:trHeight w:val="484"/>
        </w:trPr>
        <w:tc>
          <w:tcPr>
            <w:tcW w:w="5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70F0" w:rsidRPr="00DD37B0" w:rsidRDefault="00EC70F0" w:rsidP="00DD37B0">
            <w:pPr>
              <w:jc w:val="center"/>
              <w:rPr>
                <w:color w:val="000000"/>
                <w:sz w:val="20"/>
                <w:szCs w:val="20"/>
              </w:rPr>
            </w:pPr>
            <w:r>
              <w:rPr>
                <w:color w:val="000000"/>
                <w:sz w:val="20"/>
                <w:szCs w:val="20"/>
              </w:rPr>
              <w:t xml:space="preserve">№ </w:t>
            </w:r>
            <w:r w:rsidRPr="00DD37B0">
              <w:rPr>
                <w:color w:val="000000"/>
                <w:sz w:val="20"/>
                <w:szCs w:val="20"/>
              </w:rPr>
              <w:t>исто</w:t>
            </w:r>
            <w:r w:rsidRPr="00DD37B0">
              <w:rPr>
                <w:color w:val="000000"/>
                <w:sz w:val="20"/>
                <w:szCs w:val="20"/>
              </w:rPr>
              <w:t>ч</w:t>
            </w:r>
            <w:r w:rsidRPr="00DD37B0">
              <w:rPr>
                <w:color w:val="000000"/>
                <w:sz w:val="20"/>
                <w:szCs w:val="20"/>
              </w:rPr>
              <w:t>ника</w:t>
            </w:r>
          </w:p>
        </w:tc>
        <w:tc>
          <w:tcPr>
            <w:tcW w:w="19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70F0" w:rsidRPr="00DD37B0" w:rsidRDefault="00EC70F0" w:rsidP="00DD37B0">
            <w:pPr>
              <w:jc w:val="center"/>
              <w:rPr>
                <w:color w:val="000000"/>
                <w:sz w:val="20"/>
                <w:szCs w:val="20"/>
              </w:rPr>
            </w:pPr>
            <w:r w:rsidRPr="00DD37B0">
              <w:rPr>
                <w:color w:val="000000"/>
                <w:sz w:val="20"/>
                <w:szCs w:val="20"/>
              </w:rPr>
              <w:t>Наименование котельной</w:t>
            </w:r>
          </w:p>
        </w:tc>
        <w:tc>
          <w:tcPr>
            <w:tcW w:w="3742"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C70F0" w:rsidRPr="00DD37B0" w:rsidRDefault="00EC70F0" w:rsidP="00DD37B0">
            <w:pPr>
              <w:jc w:val="center"/>
              <w:rPr>
                <w:color w:val="000000"/>
                <w:sz w:val="20"/>
                <w:szCs w:val="20"/>
              </w:rPr>
            </w:pPr>
            <w:r w:rsidRPr="00DD37B0">
              <w:rPr>
                <w:color w:val="000000"/>
                <w:sz w:val="20"/>
                <w:szCs w:val="20"/>
              </w:rPr>
              <w:t>Тепловая мощность котельной Гкал/ч</w:t>
            </w:r>
          </w:p>
        </w:tc>
        <w:tc>
          <w:tcPr>
            <w:tcW w:w="1047" w:type="dxa"/>
            <w:vMerge w:val="restart"/>
            <w:tcBorders>
              <w:top w:val="single" w:sz="4" w:space="0" w:color="000000"/>
              <w:left w:val="single" w:sz="4" w:space="0" w:color="000000"/>
              <w:right w:val="single" w:sz="4" w:space="0" w:color="000000"/>
            </w:tcBorders>
            <w:shd w:val="clear" w:color="000000" w:fill="FFFFFF"/>
            <w:vAlign w:val="center"/>
            <w:hideMark/>
          </w:tcPr>
          <w:p w:rsidR="00EC70F0" w:rsidRPr="00DD37B0" w:rsidRDefault="00EC70F0" w:rsidP="00DD37B0">
            <w:pPr>
              <w:jc w:val="center"/>
              <w:rPr>
                <w:color w:val="000000"/>
                <w:sz w:val="20"/>
                <w:szCs w:val="20"/>
              </w:rPr>
            </w:pPr>
            <w:r w:rsidRPr="00DD37B0">
              <w:rPr>
                <w:color w:val="000000"/>
                <w:sz w:val="20"/>
                <w:szCs w:val="20"/>
              </w:rPr>
              <w:t>Потери через из</w:t>
            </w:r>
            <w:r w:rsidRPr="00DD37B0">
              <w:rPr>
                <w:color w:val="000000"/>
                <w:sz w:val="20"/>
                <w:szCs w:val="20"/>
              </w:rPr>
              <w:t>о</w:t>
            </w:r>
            <w:r w:rsidRPr="00DD37B0">
              <w:rPr>
                <w:color w:val="000000"/>
                <w:sz w:val="20"/>
                <w:szCs w:val="20"/>
              </w:rPr>
              <w:t>ляцию и с утечками, Гкал/ч</w:t>
            </w:r>
          </w:p>
        </w:tc>
        <w:tc>
          <w:tcPr>
            <w:tcW w:w="7187" w:type="dxa"/>
            <w:gridSpan w:val="7"/>
            <w:tcBorders>
              <w:top w:val="single" w:sz="4" w:space="0" w:color="000000"/>
              <w:left w:val="nil"/>
              <w:bottom w:val="single" w:sz="4" w:space="0" w:color="000000"/>
              <w:right w:val="single" w:sz="4" w:space="0" w:color="000000"/>
            </w:tcBorders>
            <w:shd w:val="clear" w:color="000000" w:fill="FFFFFF"/>
            <w:vAlign w:val="center"/>
            <w:hideMark/>
          </w:tcPr>
          <w:p w:rsidR="00EC70F0" w:rsidRPr="00DD37B0" w:rsidRDefault="00EC70F0" w:rsidP="00DD37B0">
            <w:pPr>
              <w:jc w:val="center"/>
              <w:rPr>
                <w:color w:val="000000"/>
                <w:sz w:val="20"/>
                <w:szCs w:val="20"/>
              </w:rPr>
            </w:pPr>
            <w:r w:rsidRPr="00DD37B0">
              <w:rPr>
                <w:color w:val="000000"/>
                <w:sz w:val="20"/>
                <w:szCs w:val="20"/>
              </w:rPr>
              <w:t>Присоединенная договорная нагрузка потребителей в сетевой воде, Гкал/ч</w:t>
            </w:r>
          </w:p>
        </w:tc>
        <w:tc>
          <w:tcPr>
            <w:tcW w:w="1012" w:type="dxa"/>
            <w:vMerge w:val="restart"/>
            <w:tcBorders>
              <w:top w:val="single" w:sz="4" w:space="0" w:color="000000"/>
              <w:left w:val="single" w:sz="4" w:space="0" w:color="000000"/>
              <w:right w:val="single" w:sz="4" w:space="0" w:color="000000"/>
            </w:tcBorders>
            <w:shd w:val="clear" w:color="auto" w:fill="auto"/>
            <w:vAlign w:val="center"/>
            <w:hideMark/>
          </w:tcPr>
          <w:p w:rsidR="00EC70F0" w:rsidRPr="00DD37B0" w:rsidRDefault="00EC70F0" w:rsidP="00DD37B0">
            <w:pPr>
              <w:jc w:val="center"/>
              <w:rPr>
                <w:color w:val="000000"/>
                <w:sz w:val="20"/>
                <w:szCs w:val="20"/>
              </w:rPr>
            </w:pPr>
            <w:r w:rsidRPr="00DD37B0">
              <w:rPr>
                <w:color w:val="000000"/>
                <w:sz w:val="20"/>
                <w:szCs w:val="20"/>
              </w:rPr>
              <w:t>Резерв/ Дефицит мощности, Гкал/ч</w:t>
            </w:r>
          </w:p>
        </w:tc>
      </w:tr>
      <w:tr w:rsidR="00EC70F0" w:rsidRPr="00DD37B0" w:rsidTr="00597E89">
        <w:trPr>
          <w:trHeight w:val="762"/>
        </w:trPr>
        <w:tc>
          <w:tcPr>
            <w:tcW w:w="599" w:type="dxa"/>
            <w:vMerge/>
            <w:tcBorders>
              <w:top w:val="single" w:sz="4" w:space="0" w:color="000000"/>
              <w:left w:val="single" w:sz="4" w:space="0" w:color="000000"/>
              <w:bottom w:val="single" w:sz="4" w:space="0" w:color="000000"/>
              <w:right w:val="single" w:sz="4" w:space="0" w:color="000000"/>
            </w:tcBorders>
            <w:vAlign w:val="center"/>
            <w:hideMark/>
          </w:tcPr>
          <w:p w:rsidR="00EC70F0" w:rsidRPr="00DD37B0" w:rsidRDefault="00EC70F0" w:rsidP="00DD37B0">
            <w:pPr>
              <w:rPr>
                <w:color w:val="000000"/>
                <w:sz w:val="20"/>
                <w:szCs w:val="20"/>
              </w:rPr>
            </w:pPr>
          </w:p>
        </w:tc>
        <w:tc>
          <w:tcPr>
            <w:tcW w:w="1946" w:type="dxa"/>
            <w:vMerge/>
            <w:tcBorders>
              <w:top w:val="single" w:sz="4" w:space="0" w:color="000000"/>
              <w:left w:val="single" w:sz="4" w:space="0" w:color="000000"/>
              <w:bottom w:val="single" w:sz="4" w:space="0" w:color="000000"/>
              <w:right w:val="single" w:sz="4" w:space="0" w:color="000000"/>
            </w:tcBorders>
            <w:vAlign w:val="center"/>
            <w:hideMark/>
          </w:tcPr>
          <w:p w:rsidR="00EC70F0" w:rsidRPr="00DD37B0" w:rsidRDefault="00EC70F0" w:rsidP="00DD37B0">
            <w:pPr>
              <w:rPr>
                <w:color w:val="000000"/>
                <w:sz w:val="20"/>
                <w:szCs w:val="20"/>
              </w:rPr>
            </w:pPr>
          </w:p>
        </w:tc>
        <w:tc>
          <w:tcPr>
            <w:tcW w:w="3742" w:type="dxa"/>
            <w:gridSpan w:val="4"/>
            <w:vMerge/>
            <w:tcBorders>
              <w:top w:val="single" w:sz="4" w:space="0" w:color="000000"/>
              <w:left w:val="single" w:sz="4" w:space="0" w:color="000000"/>
              <w:bottom w:val="single" w:sz="4" w:space="0" w:color="000000"/>
              <w:right w:val="single" w:sz="4" w:space="0" w:color="000000"/>
            </w:tcBorders>
            <w:vAlign w:val="center"/>
            <w:hideMark/>
          </w:tcPr>
          <w:p w:rsidR="00EC70F0" w:rsidRPr="00DD37B0" w:rsidRDefault="00EC70F0" w:rsidP="00DD37B0">
            <w:pPr>
              <w:rPr>
                <w:color w:val="000000"/>
                <w:sz w:val="20"/>
                <w:szCs w:val="20"/>
              </w:rPr>
            </w:pPr>
          </w:p>
        </w:tc>
        <w:tc>
          <w:tcPr>
            <w:tcW w:w="1047" w:type="dxa"/>
            <w:vMerge/>
            <w:tcBorders>
              <w:left w:val="single" w:sz="4" w:space="0" w:color="000000"/>
              <w:right w:val="single" w:sz="4" w:space="0" w:color="000000"/>
            </w:tcBorders>
            <w:vAlign w:val="center"/>
            <w:hideMark/>
          </w:tcPr>
          <w:p w:rsidR="00EC70F0" w:rsidRPr="00DD37B0" w:rsidRDefault="00EC70F0" w:rsidP="00DD37B0">
            <w:pPr>
              <w:rPr>
                <w:color w:val="000000"/>
                <w:sz w:val="20"/>
                <w:szCs w:val="20"/>
              </w:rPr>
            </w:pPr>
          </w:p>
        </w:tc>
        <w:tc>
          <w:tcPr>
            <w:tcW w:w="960" w:type="dxa"/>
            <w:vMerge w:val="restart"/>
            <w:tcBorders>
              <w:top w:val="nil"/>
              <w:left w:val="single" w:sz="4" w:space="0" w:color="000000"/>
              <w:right w:val="single" w:sz="4" w:space="0" w:color="000000"/>
            </w:tcBorders>
            <w:shd w:val="clear" w:color="000000" w:fill="FFFFFF"/>
            <w:vAlign w:val="center"/>
            <w:hideMark/>
          </w:tcPr>
          <w:p w:rsidR="00EC70F0" w:rsidRPr="00DD37B0" w:rsidRDefault="00EC70F0" w:rsidP="00DD37B0">
            <w:pPr>
              <w:jc w:val="center"/>
              <w:rPr>
                <w:color w:val="000000"/>
                <w:sz w:val="20"/>
                <w:szCs w:val="20"/>
              </w:rPr>
            </w:pPr>
            <w:r w:rsidRPr="00DD37B0">
              <w:rPr>
                <w:color w:val="000000"/>
                <w:sz w:val="20"/>
                <w:szCs w:val="20"/>
              </w:rPr>
              <w:t>Всего:</w:t>
            </w:r>
          </w:p>
        </w:tc>
        <w:tc>
          <w:tcPr>
            <w:tcW w:w="2094" w:type="dxa"/>
            <w:gridSpan w:val="2"/>
            <w:tcBorders>
              <w:top w:val="single" w:sz="4" w:space="0" w:color="000000"/>
              <w:left w:val="nil"/>
              <w:bottom w:val="single" w:sz="4" w:space="0" w:color="000000"/>
              <w:right w:val="single" w:sz="4" w:space="0" w:color="000000"/>
            </w:tcBorders>
            <w:shd w:val="clear" w:color="000000" w:fill="FFFFFF"/>
            <w:vAlign w:val="center"/>
            <w:hideMark/>
          </w:tcPr>
          <w:p w:rsidR="00EC70F0" w:rsidRPr="00DD37B0" w:rsidRDefault="00EC70F0" w:rsidP="00DD37B0">
            <w:pPr>
              <w:jc w:val="center"/>
              <w:rPr>
                <w:color w:val="000000"/>
                <w:sz w:val="20"/>
                <w:szCs w:val="20"/>
              </w:rPr>
            </w:pPr>
            <w:r w:rsidRPr="00DD37B0">
              <w:rPr>
                <w:color w:val="000000"/>
                <w:sz w:val="20"/>
                <w:szCs w:val="20"/>
              </w:rPr>
              <w:t>Жилой фонд</w:t>
            </w:r>
          </w:p>
        </w:tc>
        <w:tc>
          <w:tcPr>
            <w:tcW w:w="2094" w:type="dxa"/>
            <w:gridSpan w:val="2"/>
            <w:tcBorders>
              <w:top w:val="single" w:sz="4" w:space="0" w:color="000000"/>
              <w:left w:val="nil"/>
              <w:bottom w:val="single" w:sz="4" w:space="0" w:color="000000"/>
              <w:right w:val="single" w:sz="4" w:space="0" w:color="000000"/>
            </w:tcBorders>
            <w:shd w:val="clear" w:color="000000" w:fill="FFFFFF"/>
            <w:vAlign w:val="center"/>
            <w:hideMark/>
          </w:tcPr>
          <w:p w:rsidR="00EC70F0" w:rsidRPr="00DD37B0" w:rsidRDefault="00EC70F0" w:rsidP="00DD37B0">
            <w:pPr>
              <w:jc w:val="center"/>
              <w:rPr>
                <w:color w:val="000000"/>
                <w:sz w:val="20"/>
                <w:szCs w:val="20"/>
              </w:rPr>
            </w:pPr>
            <w:r w:rsidRPr="00DD37B0">
              <w:rPr>
                <w:color w:val="000000"/>
                <w:sz w:val="20"/>
                <w:szCs w:val="20"/>
              </w:rPr>
              <w:t>СКБ</w:t>
            </w:r>
          </w:p>
        </w:tc>
        <w:tc>
          <w:tcPr>
            <w:tcW w:w="2039" w:type="dxa"/>
            <w:gridSpan w:val="2"/>
            <w:tcBorders>
              <w:top w:val="single" w:sz="4" w:space="0" w:color="000000"/>
              <w:left w:val="nil"/>
              <w:bottom w:val="single" w:sz="4" w:space="0" w:color="000000"/>
              <w:right w:val="single" w:sz="4" w:space="0" w:color="000000"/>
            </w:tcBorders>
            <w:shd w:val="clear" w:color="000000" w:fill="FFFFFF"/>
            <w:vAlign w:val="center"/>
            <w:hideMark/>
          </w:tcPr>
          <w:p w:rsidR="00EC70F0" w:rsidRPr="00DD37B0" w:rsidRDefault="00EC70F0" w:rsidP="00DD37B0">
            <w:pPr>
              <w:jc w:val="center"/>
              <w:rPr>
                <w:color w:val="000000"/>
                <w:sz w:val="20"/>
                <w:szCs w:val="20"/>
              </w:rPr>
            </w:pPr>
            <w:r w:rsidRPr="00DD37B0">
              <w:rPr>
                <w:color w:val="000000"/>
                <w:sz w:val="20"/>
                <w:szCs w:val="20"/>
              </w:rPr>
              <w:t>Прочие (Юр. лица)</w:t>
            </w:r>
          </w:p>
        </w:tc>
        <w:tc>
          <w:tcPr>
            <w:tcW w:w="1012" w:type="dxa"/>
            <w:vMerge/>
            <w:tcBorders>
              <w:left w:val="single" w:sz="4" w:space="0" w:color="000000"/>
              <w:right w:val="single" w:sz="4" w:space="0" w:color="000000"/>
            </w:tcBorders>
            <w:vAlign w:val="center"/>
            <w:hideMark/>
          </w:tcPr>
          <w:p w:rsidR="00EC70F0" w:rsidRPr="00DD37B0" w:rsidRDefault="00EC70F0" w:rsidP="00DD37B0">
            <w:pPr>
              <w:rPr>
                <w:color w:val="000000"/>
                <w:sz w:val="20"/>
                <w:szCs w:val="20"/>
              </w:rPr>
            </w:pPr>
          </w:p>
        </w:tc>
      </w:tr>
      <w:tr w:rsidR="00EC70F0" w:rsidRPr="00DD37B0" w:rsidTr="00597E89">
        <w:trPr>
          <w:trHeight w:val="748"/>
        </w:trPr>
        <w:tc>
          <w:tcPr>
            <w:tcW w:w="599" w:type="dxa"/>
            <w:vMerge/>
            <w:tcBorders>
              <w:top w:val="single" w:sz="4" w:space="0" w:color="000000"/>
              <w:left w:val="single" w:sz="4" w:space="0" w:color="000000"/>
              <w:bottom w:val="single" w:sz="4" w:space="0" w:color="000000"/>
              <w:right w:val="single" w:sz="4" w:space="0" w:color="000000"/>
            </w:tcBorders>
            <w:vAlign w:val="center"/>
            <w:hideMark/>
          </w:tcPr>
          <w:p w:rsidR="00EC70F0" w:rsidRPr="00DD37B0" w:rsidRDefault="00EC70F0" w:rsidP="00DD37B0">
            <w:pPr>
              <w:rPr>
                <w:color w:val="000000"/>
                <w:sz w:val="20"/>
                <w:szCs w:val="20"/>
              </w:rPr>
            </w:pPr>
          </w:p>
        </w:tc>
        <w:tc>
          <w:tcPr>
            <w:tcW w:w="1946" w:type="dxa"/>
            <w:vMerge/>
            <w:tcBorders>
              <w:top w:val="single" w:sz="4" w:space="0" w:color="000000"/>
              <w:left w:val="single" w:sz="4" w:space="0" w:color="000000"/>
              <w:bottom w:val="single" w:sz="4" w:space="0" w:color="000000"/>
              <w:right w:val="single" w:sz="4" w:space="0" w:color="000000"/>
            </w:tcBorders>
            <w:vAlign w:val="center"/>
            <w:hideMark/>
          </w:tcPr>
          <w:p w:rsidR="00EC70F0" w:rsidRPr="00DD37B0" w:rsidRDefault="00EC70F0" w:rsidP="00DD37B0">
            <w:pPr>
              <w:rPr>
                <w:color w:val="000000"/>
                <w:sz w:val="20"/>
                <w:szCs w:val="20"/>
              </w:rPr>
            </w:pPr>
          </w:p>
        </w:tc>
        <w:tc>
          <w:tcPr>
            <w:tcW w:w="897" w:type="dxa"/>
            <w:tcBorders>
              <w:top w:val="nil"/>
              <w:left w:val="nil"/>
              <w:bottom w:val="single" w:sz="4" w:space="0" w:color="000000"/>
              <w:right w:val="single" w:sz="4" w:space="0" w:color="000000"/>
            </w:tcBorders>
            <w:shd w:val="clear" w:color="000000" w:fill="FFFFFF"/>
            <w:vAlign w:val="center"/>
            <w:hideMark/>
          </w:tcPr>
          <w:p w:rsidR="00EC70F0" w:rsidRPr="00DD37B0" w:rsidRDefault="00EC70F0" w:rsidP="00DD37B0">
            <w:pPr>
              <w:jc w:val="center"/>
              <w:rPr>
                <w:color w:val="000000"/>
                <w:sz w:val="20"/>
                <w:szCs w:val="20"/>
              </w:rPr>
            </w:pPr>
            <w:r w:rsidRPr="00DD37B0">
              <w:rPr>
                <w:color w:val="000000"/>
                <w:sz w:val="20"/>
                <w:szCs w:val="20"/>
              </w:rPr>
              <w:t>Установленная</w:t>
            </w:r>
          </w:p>
        </w:tc>
        <w:tc>
          <w:tcPr>
            <w:tcW w:w="1048" w:type="dxa"/>
            <w:tcBorders>
              <w:top w:val="nil"/>
              <w:left w:val="nil"/>
              <w:bottom w:val="single" w:sz="4" w:space="0" w:color="000000"/>
              <w:right w:val="single" w:sz="4" w:space="0" w:color="000000"/>
            </w:tcBorders>
            <w:shd w:val="clear" w:color="00FFFF" w:fill="FFFFFF"/>
            <w:vAlign w:val="center"/>
            <w:hideMark/>
          </w:tcPr>
          <w:p w:rsidR="00EC70F0" w:rsidRPr="00DD37B0" w:rsidRDefault="00EC70F0" w:rsidP="00DD37B0">
            <w:pPr>
              <w:jc w:val="center"/>
              <w:rPr>
                <w:color w:val="000000"/>
                <w:sz w:val="20"/>
                <w:szCs w:val="20"/>
              </w:rPr>
            </w:pPr>
            <w:r w:rsidRPr="00DD37B0">
              <w:rPr>
                <w:color w:val="000000"/>
                <w:sz w:val="20"/>
                <w:szCs w:val="20"/>
              </w:rPr>
              <w:t>Располагаемая</w:t>
            </w:r>
          </w:p>
        </w:tc>
        <w:tc>
          <w:tcPr>
            <w:tcW w:w="1029" w:type="dxa"/>
            <w:tcBorders>
              <w:top w:val="nil"/>
              <w:left w:val="nil"/>
              <w:bottom w:val="single" w:sz="4" w:space="0" w:color="000000"/>
              <w:right w:val="single" w:sz="4" w:space="0" w:color="000000"/>
            </w:tcBorders>
            <w:shd w:val="clear" w:color="000000" w:fill="FFFFFF"/>
            <w:vAlign w:val="center"/>
            <w:hideMark/>
          </w:tcPr>
          <w:p w:rsidR="00EC70F0" w:rsidRPr="00DD37B0" w:rsidRDefault="00EC70F0" w:rsidP="00DD37B0">
            <w:pPr>
              <w:jc w:val="center"/>
              <w:rPr>
                <w:color w:val="000000"/>
                <w:sz w:val="20"/>
                <w:szCs w:val="20"/>
              </w:rPr>
            </w:pPr>
            <w:r w:rsidRPr="00DD37B0">
              <w:rPr>
                <w:color w:val="000000"/>
                <w:sz w:val="20"/>
                <w:szCs w:val="20"/>
              </w:rPr>
              <w:t>Потери на собственные нужды</w:t>
            </w:r>
          </w:p>
        </w:tc>
        <w:tc>
          <w:tcPr>
            <w:tcW w:w="768" w:type="dxa"/>
            <w:tcBorders>
              <w:top w:val="nil"/>
              <w:left w:val="nil"/>
              <w:bottom w:val="single" w:sz="4" w:space="0" w:color="000000"/>
              <w:right w:val="single" w:sz="4" w:space="0" w:color="000000"/>
            </w:tcBorders>
            <w:shd w:val="clear" w:color="000000" w:fill="FFFFFF"/>
            <w:vAlign w:val="center"/>
            <w:hideMark/>
          </w:tcPr>
          <w:p w:rsidR="00EC70F0" w:rsidRPr="00DD37B0" w:rsidRDefault="00EC70F0" w:rsidP="00DD37B0">
            <w:pPr>
              <w:jc w:val="center"/>
              <w:rPr>
                <w:color w:val="000000"/>
                <w:sz w:val="20"/>
                <w:szCs w:val="20"/>
              </w:rPr>
            </w:pPr>
            <w:r w:rsidRPr="00DD37B0">
              <w:rPr>
                <w:color w:val="000000"/>
                <w:sz w:val="20"/>
                <w:szCs w:val="20"/>
              </w:rPr>
              <w:t>Мощность, нетто</w:t>
            </w:r>
          </w:p>
        </w:tc>
        <w:tc>
          <w:tcPr>
            <w:tcW w:w="1047" w:type="dxa"/>
            <w:vMerge/>
            <w:tcBorders>
              <w:left w:val="single" w:sz="4" w:space="0" w:color="000000"/>
              <w:bottom w:val="single" w:sz="4" w:space="0" w:color="000000"/>
              <w:right w:val="single" w:sz="4" w:space="0" w:color="000000"/>
            </w:tcBorders>
            <w:vAlign w:val="center"/>
            <w:hideMark/>
          </w:tcPr>
          <w:p w:rsidR="00EC70F0" w:rsidRPr="00DD37B0" w:rsidRDefault="00EC70F0" w:rsidP="00DD37B0">
            <w:pPr>
              <w:rPr>
                <w:color w:val="000000"/>
                <w:sz w:val="20"/>
                <w:szCs w:val="20"/>
              </w:rPr>
            </w:pPr>
          </w:p>
        </w:tc>
        <w:tc>
          <w:tcPr>
            <w:tcW w:w="960" w:type="dxa"/>
            <w:vMerge/>
            <w:tcBorders>
              <w:left w:val="single" w:sz="4" w:space="0" w:color="000000"/>
              <w:bottom w:val="single" w:sz="4" w:space="0" w:color="000000"/>
              <w:right w:val="single" w:sz="4" w:space="0" w:color="000000"/>
            </w:tcBorders>
            <w:vAlign w:val="center"/>
            <w:hideMark/>
          </w:tcPr>
          <w:p w:rsidR="00EC70F0" w:rsidRPr="00DD37B0" w:rsidRDefault="00EC70F0" w:rsidP="00DD37B0">
            <w:pPr>
              <w:rPr>
                <w:color w:val="000000"/>
                <w:sz w:val="20"/>
                <w:szCs w:val="20"/>
              </w:rPr>
            </w:pPr>
          </w:p>
        </w:tc>
        <w:tc>
          <w:tcPr>
            <w:tcW w:w="1149" w:type="dxa"/>
            <w:tcBorders>
              <w:top w:val="nil"/>
              <w:left w:val="nil"/>
              <w:bottom w:val="single" w:sz="4" w:space="0" w:color="000000"/>
              <w:right w:val="single" w:sz="4" w:space="0" w:color="000000"/>
            </w:tcBorders>
            <w:shd w:val="clear" w:color="000000" w:fill="FFFFFF"/>
            <w:vAlign w:val="center"/>
            <w:hideMark/>
          </w:tcPr>
          <w:p w:rsidR="00EC70F0" w:rsidRPr="00DD37B0" w:rsidRDefault="00EC70F0" w:rsidP="00DD37B0">
            <w:pPr>
              <w:jc w:val="center"/>
              <w:rPr>
                <w:color w:val="000000"/>
                <w:sz w:val="20"/>
                <w:szCs w:val="20"/>
              </w:rPr>
            </w:pPr>
            <w:r w:rsidRPr="00DD37B0">
              <w:rPr>
                <w:color w:val="000000"/>
                <w:sz w:val="20"/>
                <w:szCs w:val="20"/>
              </w:rPr>
              <w:t>Отопление вентиляция</w:t>
            </w:r>
          </w:p>
        </w:tc>
        <w:tc>
          <w:tcPr>
            <w:tcW w:w="945" w:type="dxa"/>
            <w:tcBorders>
              <w:top w:val="nil"/>
              <w:left w:val="nil"/>
              <w:bottom w:val="single" w:sz="4" w:space="0" w:color="000000"/>
              <w:right w:val="single" w:sz="4" w:space="0" w:color="000000"/>
            </w:tcBorders>
            <w:shd w:val="clear" w:color="000000" w:fill="FFFFFF"/>
            <w:vAlign w:val="center"/>
            <w:hideMark/>
          </w:tcPr>
          <w:p w:rsidR="00EC70F0" w:rsidRPr="00DD37B0" w:rsidRDefault="00EC70F0" w:rsidP="00DD37B0">
            <w:pPr>
              <w:jc w:val="center"/>
              <w:rPr>
                <w:color w:val="000000"/>
                <w:sz w:val="20"/>
                <w:szCs w:val="20"/>
              </w:rPr>
            </w:pPr>
            <w:r w:rsidRPr="00DD37B0">
              <w:rPr>
                <w:color w:val="000000"/>
                <w:sz w:val="20"/>
                <w:szCs w:val="20"/>
              </w:rPr>
              <w:t>ГВС</w:t>
            </w:r>
          </w:p>
        </w:tc>
        <w:tc>
          <w:tcPr>
            <w:tcW w:w="1149" w:type="dxa"/>
            <w:tcBorders>
              <w:top w:val="nil"/>
              <w:left w:val="nil"/>
              <w:bottom w:val="single" w:sz="4" w:space="0" w:color="000000"/>
              <w:right w:val="single" w:sz="4" w:space="0" w:color="000000"/>
            </w:tcBorders>
            <w:shd w:val="clear" w:color="000000" w:fill="FFFFFF"/>
            <w:vAlign w:val="center"/>
            <w:hideMark/>
          </w:tcPr>
          <w:p w:rsidR="00EC70F0" w:rsidRPr="00DD37B0" w:rsidRDefault="00EC70F0" w:rsidP="00DD37B0">
            <w:pPr>
              <w:jc w:val="center"/>
              <w:rPr>
                <w:color w:val="000000"/>
                <w:sz w:val="20"/>
                <w:szCs w:val="20"/>
              </w:rPr>
            </w:pPr>
            <w:r w:rsidRPr="00DD37B0">
              <w:rPr>
                <w:color w:val="000000"/>
                <w:sz w:val="20"/>
                <w:szCs w:val="20"/>
              </w:rPr>
              <w:t>Отопление вентиляция</w:t>
            </w:r>
          </w:p>
        </w:tc>
        <w:tc>
          <w:tcPr>
            <w:tcW w:w="945" w:type="dxa"/>
            <w:tcBorders>
              <w:top w:val="nil"/>
              <w:left w:val="nil"/>
              <w:bottom w:val="single" w:sz="4" w:space="0" w:color="000000"/>
              <w:right w:val="single" w:sz="4" w:space="0" w:color="000000"/>
            </w:tcBorders>
            <w:shd w:val="clear" w:color="000000" w:fill="FFFFFF"/>
            <w:vAlign w:val="center"/>
            <w:hideMark/>
          </w:tcPr>
          <w:p w:rsidR="00EC70F0" w:rsidRPr="00DD37B0" w:rsidRDefault="00EC70F0" w:rsidP="00DD37B0">
            <w:pPr>
              <w:jc w:val="center"/>
              <w:rPr>
                <w:color w:val="000000"/>
                <w:sz w:val="20"/>
                <w:szCs w:val="20"/>
              </w:rPr>
            </w:pPr>
            <w:r w:rsidRPr="00DD37B0">
              <w:rPr>
                <w:color w:val="000000"/>
                <w:sz w:val="20"/>
                <w:szCs w:val="20"/>
              </w:rPr>
              <w:t>ГВС</w:t>
            </w:r>
          </w:p>
        </w:tc>
        <w:tc>
          <w:tcPr>
            <w:tcW w:w="1094" w:type="dxa"/>
            <w:tcBorders>
              <w:top w:val="nil"/>
              <w:left w:val="nil"/>
              <w:bottom w:val="single" w:sz="4" w:space="0" w:color="000000"/>
              <w:right w:val="single" w:sz="4" w:space="0" w:color="000000"/>
            </w:tcBorders>
            <w:shd w:val="clear" w:color="000000" w:fill="FFFFFF"/>
            <w:vAlign w:val="center"/>
            <w:hideMark/>
          </w:tcPr>
          <w:p w:rsidR="00EC70F0" w:rsidRPr="00DD37B0" w:rsidRDefault="00EC70F0" w:rsidP="00DD37B0">
            <w:pPr>
              <w:jc w:val="center"/>
              <w:rPr>
                <w:color w:val="000000"/>
                <w:sz w:val="20"/>
                <w:szCs w:val="20"/>
              </w:rPr>
            </w:pPr>
            <w:r w:rsidRPr="00DD37B0">
              <w:rPr>
                <w:color w:val="000000"/>
                <w:sz w:val="20"/>
                <w:szCs w:val="20"/>
              </w:rPr>
              <w:t>Отопление вентиляция</w:t>
            </w:r>
          </w:p>
        </w:tc>
        <w:tc>
          <w:tcPr>
            <w:tcW w:w="945" w:type="dxa"/>
            <w:tcBorders>
              <w:top w:val="nil"/>
              <w:left w:val="nil"/>
              <w:bottom w:val="single" w:sz="4" w:space="0" w:color="000000"/>
              <w:right w:val="single" w:sz="4" w:space="0" w:color="000000"/>
            </w:tcBorders>
            <w:shd w:val="clear" w:color="000000" w:fill="FFFFFF"/>
            <w:vAlign w:val="center"/>
            <w:hideMark/>
          </w:tcPr>
          <w:p w:rsidR="00EC70F0" w:rsidRPr="00DD37B0" w:rsidRDefault="00EC70F0" w:rsidP="00DD37B0">
            <w:pPr>
              <w:jc w:val="center"/>
              <w:rPr>
                <w:color w:val="000000"/>
                <w:sz w:val="20"/>
                <w:szCs w:val="20"/>
              </w:rPr>
            </w:pPr>
            <w:r w:rsidRPr="00DD37B0">
              <w:rPr>
                <w:color w:val="000000"/>
                <w:sz w:val="20"/>
                <w:szCs w:val="20"/>
              </w:rPr>
              <w:t>ГВС</w:t>
            </w:r>
          </w:p>
        </w:tc>
        <w:tc>
          <w:tcPr>
            <w:tcW w:w="1012" w:type="dxa"/>
            <w:vMerge/>
            <w:tcBorders>
              <w:left w:val="single" w:sz="4" w:space="0" w:color="000000"/>
              <w:bottom w:val="single" w:sz="4" w:space="0" w:color="000000"/>
              <w:right w:val="single" w:sz="4" w:space="0" w:color="000000"/>
            </w:tcBorders>
            <w:vAlign w:val="center"/>
            <w:hideMark/>
          </w:tcPr>
          <w:p w:rsidR="00EC70F0" w:rsidRPr="00DD37B0" w:rsidRDefault="00EC70F0" w:rsidP="00DD37B0">
            <w:pPr>
              <w:rPr>
                <w:color w:val="000000"/>
                <w:sz w:val="20"/>
                <w:szCs w:val="20"/>
              </w:rPr>
            </w:pPr>
          </w:p>
        </w:tc>
      </w:tr>
      <w:tr w:rsidR="00DD37B0" w:rsidRPr="00DD37B0" w:rsidTr="00EC70F0">
        <w:trPr>
          <w:trHeight w:val="557"/>
        </w:trPr>
        <w:tc>
          <w:tcPr>
            <w:tcW w:w="599" w:type="dxa"/>
            <w:tcBorders>
              <w:top w:val="nil"/>
              <w:left w:val="single" w:sz="4" w:space="0" w:color="000000"/>
              <w:bottom w:val="single" w:sz="4" w:space="0" w:color="000000"/>
              <w:right w:val="single" w:sz="4" w:space="0" w:color="000000"/>
            </w:tcBorders>
            <w:shd w:val="clear" w:color="auto" w:fill="auto"/>
            <w:vAlign w:val="center"/>
            <w:hideMark/>
          </w:tcPr>
          <w:p w:rsidR="00DD37B0" w:rsidRPr="00DD37B0" w:rsidRDefault="00DD37B0" w:rsidP="00DD37B0">
            <w:pPr>
              <w:jc w:val="center"/>
              <w:rPr>
                <w:color w:val="000000"/>
                <w:sz w:val="18"/>
                <w:szCs w:val="18"/>
              </w:rPr>
            </w:pPr>
            <w:r w:rsidRPr="00DD37B0">
              <w:rPr>
                <w:color w:val="000000"/>
                <w:sz w:val="18"/>
                <w:szCs w:val="18"/>
              </w:rPr>
              <w:t>1</w:t>
            </w:r>
          </w:p>
        </w:tc>
        <w:tc>
          <w:tcPr>
            <w:tcW w:w="1946" w:type="dxa"/>
            <w:tcBorders>
              <w:top w:val="nil"/>
              <w:left w:val="nil"/>
              <w:bottom w:val="nil"/>
              <w:right w:val="single" w:sz="4" w:space="0" w:color="000000"/>
            </w:tcBorders>
            <w:shd w:val="clear" w:color="auto" w:fill="auto"/>
            <w:vAlign w:val="center"/>
            <w:hideMark/>
          </w:tcPr>
          <w:p w:rsidR="00DD37B0" w:rsidRPr="00DD37B0" w:rsidRDefault="00DD37B0" w:rsidP="00DD37B0">
            <w:pPr>
              <w:jc w:val="center"/>
              <w:rPr>
                <w:color w:val="000000"/>
                <w:sz w:val="18"/>
                <w:szCs w:val="18"/>
              </w:rPr>
            </w:pPr>
            <w:r w:rsidRPr="00DD37B0">
              <w:rPr>
                <w:color w:val="000000"/>
                <w:sz w:val="18"/>
                <w:szCs w:val="18"/>
              </w:rPr>
              <w:t>Котельная ВМЗ «Северная часть»</w:t>
            </w:r>
          </w:p>
        </w:tc>
        <w:tc>
          <w:tcPr>
            <w:tcW w:w="897" w:type="dxa"/>
            <w:tcBorders>
              <w:top w:val="nil"/>
              <w:left w:val="nil"/>
              <w:bottom w:val="nil"/>
              <w:right w:val="single" w:sz="4" w:space="0" w:color="000000"/>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115,00</w:t>
            </w:r>
          </w:p>
        </w:tc>
        <w:tc>
          <w:tcPr>
            <w:tcW w:w="1048" w:type="dxa"/>
            <w:tcBorders>
              <w:top w:val="nil"/>
              <w:left w:val="nil"/>
              <w:bottom w:val="nil"/>
              <w:right w:val="single" w:sz="4" w:space="0" w:color="000000"/>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115,00</w:t>
            </w:r>
          </w:p>
        </w:tc>
        <w:tc>
          <w:tcPr>
            <w:tcW w:w="1029" w:type="dxa"/>
            <w:tcBorders>
              <w:top w:val="nil"/>
              <w:left w:val="nil"/>
              <w:bottom w:val="nil"/>
              <w:right w:val="single" w:sz="4" w:space="0" w:color="000000"/>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0,700</w:t>
            </w:r>
          </w:p>
        </w:tc>
        <w:tc>
          <w:tcPr>
            <w:tcW w:w="768" w:type="dxa"/>
            <w:tcBorders>
              <w:top w:val="nil"/>
              <w:left w:val="nil"/>
              <w:bottom w:val="nil"/>
              <w:right w:val="single" w:sz="4" w:space="0" w:color="000000"/>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114,300</w:t>
            </w:r>
          </w:p>
        </w:tc>
        <w:tc>
          <w:tcPr>
            <w:tcW w:w="1047" w:type="dxa"/>
            <w:tcBorders>
              <w:top w:val="nil"/>
              <w:left w:val="nil"/>
              <w:bottom w:val="nil"/>
              <w:right w:val="single" w:sz="4" w:space="0" w:color="000000"/>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4,591</w:t>
            </w:r>
          </w:p>
        </w:tc>
        <w:tc>
          <w:tcPr>
            <w:tcW w:w="960" w:type="dxa"/>
            <w:tcBorders>
              <w:top w:val="nil"/>
              <w:left w:val="nil"/>
              <w:bottom w:val="nil"/>
              <w:right w:val="single" w:sz="4" w:space="0" w:color="000000"/>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46,822</w:t>
            </w:r>
          </w:p>
        </w:tc>
        <w:tc>
          <w:tcPr>
            <w:tcW w:w="1149" w:type="dxa"/>
            <w:tcBorders>
              <w:top w:val="nil"/>
              <w:left w:val="nil"/>
              <w:bottom w:val="nil"/>
              <w:right w:val="single" w:sz="4" w:space="0" w:color="000000"/>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12,192</w:t>
            </w:r>
          </w:p>
        </w:tc>
        <w:tc>
          <w:tcPr>
            <w:tcW w:w="945" w:type="dxa"/>
            <w:tcBorders>
              <w:top w:val="nil"/>
              <w:left w:val="nil"/>
              <w:bottom w:val="nil"/>
              <w:right w:val="single" w:sz="4" w:space="0" w:color="000000"/>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2,170</w:t>
            </w:r>
          </w:p>
        </w:tc>
        <w:tc>
          <w:tcPr>
            <w:tcW w:w="1149" w:type="dxa"/>
            <w:tcBorders>
              <w:top w:val="nil"/>
              <w:left w:val="nil"/>
              <w:bottom w:val="nil"/>
              <w:right w:val="single" w:sz="4" w:space="0" w:color="000000"/>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1,645</w:t>
            </w:r>
          </w:p>
        </w:tc>
        <w:tc>
          <w:tcPr>
            <w:tcW w:w="945" w:type="dxa"/>
            <w:tcBorders>
              <w:top w:val="nil"/>
              <w:left w:val="nil"/>
              <w:bottom w:val="nil"/>
              <w:right w:val="single" w:sz="4" w:space="0" w:color="000000"/>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0,028</w:t>
            </w:r>
          </w:p>
        </w:tc>
        <w:tc>
          <w:tcPr>
            <w:tcW w:w="1094" w:type="dxa"/>
            <w:tcBorders>
              <w:top w:val="nil"/>
              <w:left w:val="nil"/>
              <w:bottom w:val="nil"/>
              <w:right w:val="single" w:sz="4" w:space="0" w:color="000000"/>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30,565</w:t>
            </w:r>
          </w:p>
        </w:tc>
        <w:tc>
          <w:tcPr>
            <w:tcW w:w="945" w:type="dxa"/>
            <w:tcBorders>
              <w:top w:val="nil"/>
              <w:left w:val="nil"/>
              <w:bottom w:val="nil"/>
              <w:right w:val="single" w:sz="4" w:space="0" w:color="000000"/>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0,222</w:t>
            </w:r>
          </w:p>
        </w:tc>
        <w:tc>
          <w:tcPr>
            <w:tcW w:w="1012" w:type="dxa"/>
            <w:tcBorders>
              <w:top w:val="nil"/>
              <w:left w:val="nil"/>
              <w:bottom w:val="nil"/>
              <w:right w:val="single" w:sz="4" w:space="0" w:color="000000"/>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62,89</w:t>
            </w:r>
          </w:p>
        </w:tc>
      </w:tr>
      <w:tr w:rsidR="00DD37B0" w:rsidRPr="00DD37B0" w:rsidTr="00EC70F0">
        <w:trPr>
          <w:trHeight w:val="469"/>
        </w:trPr>
        <w:tc>
          <w:tcPr>
            <w:tcW w:w="599" w:type="dxa"/>
            <w:tcBorders>
              <w:top w:val="nil"/>
              <w:left w:val="single" w:sz="4" w:space="0" w:color="000000"/>
              <w:bottom w:val="single" w:sz="4" w:space="0" w:color="000000"/>
              <w:right w:val="nil"/>
            </w:tcBorders>
            <w:shd w:val="clear" w:color="auto" w:fill="auto"/>
            <w:vAlign w:val="center"/>
            <w:hideMark/>
          </w:tcPr>
          <w:p w:rsidR="00DD37B0" w:rsidRPr="00DD37B0" w:rsidRDefault="00DD37B0" w:rsidP="00DD37B0">
            <w:pPr>
              <w:jc w:val="center"/>
              <w:rPr>
                <w:color w:val="000000"/>
                <w:sz w:val="18"/>
                <w:szCs w:val="18"/>
              </w:rPr>
            </w:pPr>
            <w:r w:rsidRPr="00DD37B0">
              <w:rPr>
                <w:color w:val="000000"/>
                <w:sz w:val="18"/>
                <w:szCs w:val="18"/>
              </w:rPr>
              <w:t>2</w:t>
            </w:r>
          </w:p>
        </w:tc>
        <w:tc>
          <w:tcPr>
            <w:tcW w:w="1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18"/>
                <w:szCs w:val="18"/>
              </w:rPr>
            </w:pPr>
            <w:r w:rsidRPr="00DD37B0">
              <w:rPr>
                <w:color w:val="000000"/>
                <w:sz w:val="18"/>
                <w:szCs w:val="18"/>
              </w:rPr>
              <w:t>Котельная «Южная часть» 20 МВт</w:t>
            </w:r>
          </w:p>
        </w:tc>
        <w:tc>
          <w:tcPr>
            <w:tcW w:w="897" w:type="dxa"/>
            <w:tcBorders>
              <w:top w:val="single" w:sz="4" w:space="0" w:color="auto"/>
              <w:left w:val="nil"/>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17,20</w:t>
            </w:r>
          </w:p>
        </w:tc>
        <w:tc>
          <w:tcPr>
            <w:tcW w:w="1048" w:type="dxa"/>
            <w:tcBorders>
              <w:top w:val="single" w:sz="4" w:space="0" w:color="auto"/>
              <w:left w:val="nil"/>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17,20</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0,456</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16,744</w:t>
            </w:r>
          </w:p>
        </w:tc>
        <w:tc>
          <w:tcPr>
            <w:tcW w:w="10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1,304</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15,160</w:t>
            </w:r>
          </w:p>
        </w:tc>
        <w:tc>
          <w:tcPr>
            <w:tcW w:w="11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11,602</w:t>
            </w:r>
          </w:p>
        </w:tc>
        <w:tc>
          <w:tcPr>
            <w:tcW w:w="9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0,015</w:t>
            </w:r>
          </w:p>
        </w:tc>
        <w:tc>
          <w:tcPr>
            <w:tcW w:w="11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1,476</w:t>
            </w:r>
          </w:p>
        </w:tc>
        <w:tc>
          <w:tcPr>
            <w:tcW w:w="9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0,017</w:t>
            </w:r>
          </w:p>
        </w:tc>
        <w:tc>
          <w:tcPr>
            <w:tcW w:w="10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2,050</w:t>
            </w:r>
          </w:p>
        </w:tc>
        <w:tc>
          <w:tcPr>
            <w:tcW w:w="9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0,000</w:t>
            </w:r>
          </w:p>
        </w:tc>
        <w:tc>
          <w:tcPr>
            <w:tcW w:w="10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0,28</w:t>
            </w:r>
          </w:p>
        </w:tc>
      </w:tr>
      <w:tr w:rsidR="00DD37B0" w:rsidRPr="00DD37B0" w:rsidTr="00EC70F0">
        <w:trPr>
          <w:trHeight w:val="469"/>
        </w:trPr>
        <w:tc>
          <w:tcPr>
            <w:tcW w:w="599" w:type="dxa"/>
            <w:tcBorders>
              <w:top w:val="nil"/>
              <w:left w:val="single" w:sz="4" w:space="0" w:color="000000"/>
              <w:bottom w:val="single" w:sz="4" w:space="0" w:color="000000"/>
              <w:right w:val="nil"/>
            </w:tcBorders>
            <w:shd w:val="clear" w:color="auto" w:fill="auto"/>
            <w:vAlign w:val="center"/>
            <w:hideMark/>
          </w:tcPr>
          <w:p w:rsidR="00DD37B0" w:rsidRPr="00DD37B0" w:rsidRDefault="00DD37B0" w:rsidP="00DD37B0">
            <w:pPr>
              <w:jc w:val="center"/>
              <w:rPr>
                <w:color w:val="000000"/>
                <w:sz w:val="18"/>
                <w:szCs w:val="18"/>
              </w:rPr>
            </w:pPr>
            <w:r w:rsidRPr="00DD37B0">
              <w:rPr>
                <w:color w:val="000000"/>
                <w:sz w:val="18"/>
                <w:szCs w:val="18"/>
              </w:rPr>
              <w:t>3</w:t>
            </w:r>
          </w:p>
        </w:tc>
        <w:tc>
          <w:tcPr>
            <w:tcW w:w="1946" w:type="dxa"/>
            <w:tcBorders>
              <w:top w:val="nil"/>
              <w:left w:val="single" w:sz="4" w:space="0" w:color="auto"/>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18"/>
                <w:szCs w:val="18"/>
              </w:rPr>
            </w:pPr>
            <w:r w:rsidRPr="00DD37B0">
              <w:rPr>
                <w:color w:val="000000"/>
                <w:sz w:val="18"/>
                <w:szCs w:val="18"/>
              </w:rPr>
              <w:t>Котельная «Южная часть» 5 МВт</w:t>
            </w:r>
          </w:p>
        </w:tc>
        <w:tc>
          <w:tcPr>
            <w:tcW w:w="897" w:type="dxa"/>
            <w:tcBorders>
              <w:top w:val="nil"/>
              <w:left w:val="nil"/>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4,30</w:t>
            </w:r>
          </w:p>
        </w:tc>
        <w:tc>
          <w:tcPr>
            <w:tcW w:w="1048" w:type="dxa"/>
            <w:tcBorders>
              <w:top w:val="nil"/>
              <w:left w:val="nil"/>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4,30</w:t>
            </w:r>
          </w:p>
        </w:tc>
        <w:tc>
          <w:tcPr>
            <w:tcW w:w="1029" w:type="dxa"/>
            <w:tcBorders>
              <w:top w:val="nil"/>
              <w:left w:val="nil"/>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0,064</w:t>
            </w:r>
          </w:p>
        </w:tc>
        <w:tc>
          <w:tcPr>
            <w:tcW w:w="768" w:type="dxa"/>
            <w:tcBorders>
              <w:top w:val="nil"/>
              <w:left w:val="nil"/>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4,236</w:t>
            </w:r>
          </w:p>
        </w:tc>
        <w:tc>
          <w:tcPr>
            <w:tcW w:w="1047" w:type="dxa"/>
            <w:vMerge/>
            <w:tcBorders>
              <w:top w:val="single" w:sz="4" w:space="0" w:color="auto"/>
              <w:left w:val="single" w:sz="4" w:space="0" w:color="auto"/>
              <w:bottom w:val="single" w:sz="4" w:space="0" w:color="auto"/>
              <w:right w:val="single" w:sz="4" w:space="0" w:color="auto"/>
            </w:tcBorders>
            <w:vAlign w:val="center"/>
            <w:hideMark/>
          </w:tcPr>
          <w:p w:rsidR="00DD37B0" w:rsidRPr="00DD37B0" w:rsidRDefault="00DD37B0" w:rsidP="00DD37B0">
            <w:pPr>
              <w:rPr>
                <w:color w:val="000000"/>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DD37B0" w:rsidRPr="00DD37B0" w:rsidRDefault="00DD37B0" w:rsidP="00DD37B0">
            <w:pPr>
              <w:rPr>
                <w:color w:val="000000"/>
                <w:sz w:val="20"/>
                <w:szCs w:val="20"/>
              </w:rPr>
            </w:pPr>
          </w:p>
        </w:tc>
        <w:tc>
          <w:tcPr>
            <w:tcW w:w="1149" w:type="dxa"/>
            <w:vMerge/>
            <w:tcBorders>
              <w:top w:val="single" w:sz="4" w:space="0" w:color="auto"/>
              <w:left w:val="single" w:sz="4" w:space="0" w:color="auto"/>
              <w:bottom w:val="single" w:sz="4" w:space="0" w:color="auto"/>
              <w:right w:val="single" w:sz="4" w:space="0" w:color="auto"/>
            </w:tcBorders>
            <w:vAlign w:val="center"/>
            <w:hideMark/>
          </w:tcPr>
          <w:p w:rsidR="00DD37B0" w:rsidRPr="00DD37B0" w:rsidRDefault="00DD37B0" w:rsidP="00DD37B0">
            <w:pPr>
              <w:rPr>
                <w:color w:val="000000"/>
                <w:sz w:val="20"/>
                <w:szCs w:val="20"/>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DD37B0" w:rsidRPr="00DD37B0" w:rsidRDefault="00DD37B0" w:rsidP="00DD37B0">
            <w:pPr>
              <w:rPr>
                <w:color w:val="000000"/>
                <w:sz w:val="20"/>
                <w:szCs w:val="20"/>
              </w:rPr>
            </w:pPr>
          </w:p>
        </w:tc>
        <w:tc>
          <w:tcPr>
            <w:tcW w:w="1149" w:type="dxa"/>
            <w:vMerge/>
            <w:tcBorders>
              <w:top w:val="single" w:sz="4" w:space="0" w:color="auto"/>
              <w:left w:val="single" w:sz="4" w:space="0" w:color="auto"/>
              <w:bottom w:val="single" w:sz="4" w:space="0" w:color="auto"/>
              <w:right w:val="single" w:sz="4" w:space="0" w:color="auto"/>
            </w:tcBorders>
            <w:vAlign w:val="center"/>
            <w:hideMark/>
          </w:tcPr>
          <w:p w:rsidR="00DD37B0" w:rsidRPr="00DD37B0" w:rsidRDefault="00DD37B0" w:rsidP="00DD37B0">
            <w:pPr>
              <w:rPr>
                <w:color w:val="000000"/>
                <w:sz w:val="20"/>
                <w:szCs w:val="20"/>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DD37B0" w:rsidRPr="00DD37B0" w:rsidRDefault="00DD37B0" w:rsidP="00DD37B0">
            <w:pPr>
              <w:rPr>
                <w:color w:val="000000"/>
                <w:sz w:val="20"/>
                <w:szCs w:val="20"/>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DD37B0" w:rsidRPr="00DD37B0" w:rsidRDefault="00DD37B0" w:rsidP="00DD37B0">
            <w:pPr>
              <w:rPr>
                <w:color w:val="000000"/>
                <w:sz w:val="20"/>
                <w:szCs w:val="20"/>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DD37B0" w:rsidRPr="00DD37B0" w:rsidRDefault="00DD37B0" w:rsidP="00DD37B0">
            <w:pPr>
              <w:rPr>
                <w:color w:val="000000"/>
                <w:sz w:val="20"/>
                <w:szCs w:val="20"/>
              </w:rPr>
            </w:pPr>
          </w:p>
        </w:tc>
        <w:tc>
          <w:tcPr>
            <w:tcW w:w="1012" w:type="dxa"/>
            <w:vMerge/>
            <w:tcBorders>
              <w:top w:val="single" w:sz="4" w:space="0" w:color="auto"/>
              <w:left w:val="single" w:sz="4" w:space="0" w:color="auto"/>
              <w:bottom w:val="single" w:sz="4" w:space="0" w:color="auto"/>
              <w:right w:val="single" w:sz="4" w:space="0" w:color="auto"/>
            </w:tcBorders>
            <w:vAlign w:val="center"/>
            <w:hideMark/>
          </w:tcPr>
          <w:p w:rsidR="00DD37B0" w:rsidRPr="00DD37B0" w:rsidRDefault="00DD37B0" w:rsidP="00DD37B0">
            <w:pPr>
              <w:rPr>
                <w:color w:val="000000"/>
                <w:sz w:val="20"/>
                <w:szCs w:val="20"/>
              </w:rPr>
            </w:pPr>
          </w:p>
        </w:tc>
      </w:tr>
      <w:tr w:rsidR="00DD37B0" w:rsidRPr="00DD37B0" w:rsidTr="00EC70F0">
        <w:trPr>
          <w:trHeight w:val="293"/>
        </w:trPr>
        <w:tc>
          <w:tcPr>
            <w:tcW w:w="599" w:type="dxa"/>
            <w:tcBorders>
              <w:top w:val="nil"/>
              <w:left w:val="single" w:sz="4" w:space="0" w:color="000000"/>
              <w:bottom w:val="single" w:sz="4" w:space="0" w:color="000000"/>
              <w:right w:val="nil"/>
            </w:tcBorders>
            <w:shd w:val="clear" w:color="auto" w:fill="auto"/>
            <w:vAlign w:val="center"/>
            <w:hideMark/>
          </w:tcPr>
          <w:p w:rsidR="00DD37B0" w:rsidRPr="00DD37B0" w:rsidRDefault="00DD37B0" w:rsidP="00DD37B0">
            <w:pPr>
              <w:jc w:val="center"/>
              <w:rPr>
                <w:color w:val="000000"/>
                <w:sz w:val="18"/>
                <w:szCs w:val="18"/>
              </w:rPr>
            </w:pPr>
            <w:r w:rsidRPr="00DD37B0">
              <w:rPr>
                <w:color w:val="000000"/>
                <w:sz w:val="18"/>
                <w:szCs w:val="18"/>
              </w:rPr>
              <w:t>4</w:t>
            </w:r>
          </w:p>
        </w:tc>
        <w:tc>
          <w:tcPr>
            <w:tcW w:w="1946" w:type="dxa"/>
            <w:tcBorders>
              <w:top w:val="nil"/>
              <w:left w:val="single" w:sz="4" w:space="0" w:color="auto"/>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18"/>
                <w:szCs w:val="18"/>
              </w:rPr>
            </w:pPr>
            <w:r w:rsidRPr="00DD37B0">
              <w:rPr>
                <w:color w:val="000000"/>
                <w:sz w:val="18"/>
                <w:szCs w:val="18"/>
              </w:rPr>
              <w:t>Котельная п. Вьюжный</w:t>
            </w:r>
          </w:p>
        </w:tc>
        <w:tc>
          <w:tcPr>
            <w:tcW w:w="897" w:type="dxa"/>
            <w:tcBorders>
              <w:top w:val="nil"/>
              <w:left w:val="nil"/>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2,48</w:t>
            </w:r>
          </w:p>
        </w:tc>
        <w:tc>
          <w:tcPr>
            <w:tcW w:w="1048" w:type="dxa"/>
            <w:tcBorders>
              <w:top w:val="nil"/>
              <w:left w:val="nil"/>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2,48</w:t>
            </w:r>
          </w:p>
        </w:tc>
        <w:tc>
          <w:tcPr>
            <w:tcW w:w="1029" w:type="dxa"/>
            <w:tcBorders>
              <w:top w:val="nil"/>
              <w:left w:val="nil"/>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0,042</w:t>
            </w:r>
          </w:p>
        </w:tc>
        <w:tc>
          <w:tcPr>
            <w:tcW w:w="768" w:type="dxa"/>
            <w:tcBorders>
              <w:top w:val="nil"/>
              <w:left w:val="nil"/>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2,438</w:t>
            </w:r>
          </w:p>
        </w:tc>
        <w:tc>
          <w:tcPr>
            <w:tcW w:w="1047" w:type="dxa"/>
            <w:tcBorders>
              <w:top w:val="nil"/>
              <w:left w:val="nil"/>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0,083</w:t>
            </w:r>
          </w:p>
        </w:tc>
        <w:tc>
          <w:tcPr>
            <w:tcW w:w="960" w:type="dxa"/>
            <w:tcBorders>
              <w:top w:val="nil"/>
              <w:left w:val="nil"/>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0,706</w:t>
            </w:r>
          </w:p>
        </w:tc>
        <w:tc>
          <w:tcPr>
            <w:tcW w:w="1149" w:type="dxa"/>
            <w:tcBorders>
              <w:top w:val="nil"/>
              <w:left w:val="nil"/>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0,691</w:t>
            </w:r>
          </w:p>
        </w:tc>
        <w:tc>
          <w:tcPr>
            <w:tcW w:w="945" w:type="dxa"/>
            <w:tcBorders>
              <w:top w:val="nil"/>
              <w:left w:val="nil"/>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0,000</w:t>
            </w:r>
          </w:p>
        </w:tc>
        <w:tc>
          <w:tcPr>
            <w:tcW w:w="1149" w:type="dxa"/>
            <w:tcBorders>
              <w:top w:val="nil"/>
              <w:left w:val="nil"/>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0,000</w:t>
            </w:r>
          </w:p>
        </w:tc>
        <w:tc>
          <w:tcPr>
            <w:tcW w:w="945" w:type="dxa"/>
            <w:tcBorders>
              <w:top w:val="nil"/>
              <w:left w:val="nil"/>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0,000</w:t>
            </w:r>
          </w:p>
        </w:tc>
        <w:tc>
          <w:tcPr>
            <w:tcW w:w="1094" w:type="dxa"/>
            <w:tcBorders>
              <w:top w:val="nil"/>
              <w:left w:val="nil"/>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0,015</w:t>
            </w:r>
          </w:p>
        </w:tc>
        <w:tc>
          <w:tcPr>
            <w:tcW w:w="945" w:type="dxa"/>
            <w:tcBorders>
              <w:top w:val="nil"/>
              <w:left w:val="nil"/>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0,000</w:t>
            </w:r>
          </w:p>
        </w:tc>
        <w:tc>
          <w:tcPr>
            <w:tcW w:w="1012" w:type="dxa"/>
            <w:tcBorders>
              <w:top w:val="nil"/>
              <w:left w:val="nil"/>
              <w:bottom w:val="single" w:sz="4" w:space="0" w:color="auto"/>
              <w:right w:val="single" w:sz="4" w:space="0" w:color="auto"/>
            </w:tcBorders>
            <w:shd w:val="clear" w:color="auto" w:fill="auto"/>
            <w:vAlign w:val="center"/>
            <w:hideMark/>
          </w:tcPr>
          <w:p w:rsidR="00DD37B0" w:rsidRPr="00DD37B0" w:rsidRDefault="00DD37B0" w:rsidP="00DD37B0">
            <w:pPr>
              <w:jc w:val="center"/>
              <w:rPr>
                <w:color w:val="000000"/>
                <w:sz w:val="20"/>
                <w:szCs w:val="20"/>
              </w:rPr>
            </w:pPr>
            <w:r w:rsidRPr="00DD37B0">
              <w:rPr>
                <w:color w:val="000000"/>
                <w:sz w:val="20"/>
                <w:szCs w:val="20"/>
              </w:rPr>
              <w:t>1,65</w:t>
            </w:r>
          </w:p>
        </w:tc>
      </w:tr>
      <w:tr w:rsidR="00DD37B0" w:rsidRPr="00DD37B0" w:rsidTr="00EC70F0">
        <w:trPr>
          <w:trHeight w:val="510"/>
        </w:trPr>
        <w:tc>
          <w:tcPr>
            <w:tcW w:w="599" w:type="dxa"/>
            <w:tcBorders>
              <w:top w:val="nil"/>
              <w:left w:val="single" w:sz="4" w:space="0" w:color="000000"/>
              <w:bottom w:val="single" w:sz="4" w:space="0" w:color="000000"/>
              <w:right w:val="single" w:sz="4" w:space="0" w:color="000000"/>
            </w:tcBorders>
            <w:shd w:val="clear" w:color="auto" w:fill="auto"/>
            <w:noWrap/>
            <w:vAlign w:val="bottom"/>
            <w:hideMark/>
          </w:tcPr>
          <w:p w:rsidR="00DD37B0" w:rsidRPr="00DD37B0" w:rsidRDefault="00DD37B0" w:rsidP="00DD37B0">
            <w:pPr>
              <w:rPr>
                <w:color w:val="000000"/>
              </w:rPr>
            </w:pPr>
            <w:r w:rsidRPr="00DD37B0">
              <w:rPr>
                <w:color w:val="000000"/>
                <w:sz w:val="22"/>
                <w:szCs w:val="22"/>
              </w:rPr>
              <w:t> </w:t>
            </w:r>
          </w:p>
        </w:tc>
        <w:tc>
          <w:tcPr>
            <w:tcW w:w="1946" w:type="dxa"/>
            <w:tcBorders>
              <w:top w:val="nil"/>
              <w:left w:val="nil"/>
              <w:bottom w:val="single" w:sz="4" w:space="0" w:color="000000"/>
              <w:right w:val="single" w:sz="4" w:space="0" w:color="000000"/>
            </w:tcBorders>
            <w:shd w:val="clear" w:color="auto" w:fill="auto"/>
            <w:vAlign w:val="center"/>
            <w:hideMark/>
          </w:tcPr>
          <w:p w:rsidR="00DD37B0" w:rsidRPr="00DD37B0" w:rsidRDefault="00DD37B0" w:rsidP="00DD37B0">
            <w:pPr>
              <w:jc w:val="center"/>
              <w:rPr>
                <w:b/>
                <w:bCs/>
                <w:color w:val="000000"/>
                <w:sz w:val="18"/>
                <w:szCs w:val="18"/>
              </w:rPr>
            </w:pPr>
            <w:r w:rsidRPr="00DD37B0">
              <w:rPr>
                <w:b/>
                <w:bCs/>
                <w:color w:val="000000"/>
                <w:sz w:val="18"/>
                <w:szCs w:val="18"/>
              </w:rPr>
              <w:t>Итого</w:t>
            </w:r>
          </w:p>
        </w:tc>
        <w:tc>
          <w:tcPr>
            <w:tcW w:w="897" w:type="dxa"/>
            <w:tcBorders>
              <w:top w:val="nil"/>
              <w:left w:val="nil"/>
              <w:bottom w:val="single" w:sz="4" w:space="0" w:color="000000"/>
              <w:right w:val="single" w:sz="4" w:space="0" w:color="000000"/>
            </w:tcBorders>
            <w:shd w:val="clear" w:color="auto" w:fill="auto"/>
            <w:vAlign w:val="center"/>
            <w:hideMark/>
          </w:tcPr>
          <w:p w:rsidR="00DD37B0" w:rsidRPr="00DD37B0" w:rsidRDefault="00DD37B0" w:rsidP="00DD37B0">
            <w:pPr>
              <w:jc w:val="center"/>
              <w:rPr>
                <w:b/>
                <w:bCs/>
                <w:color w:val="000000"/>
                <w:sz w:val="18"/>
                <w:szCs w:val="18"/>
              </w:rPr>
            </w:pPr>
            <w:r w:rsidRPr="00DD37B0">
              <w:rPr>
                <w:b/>
                <w:bCs/>
                <w:color w:val="000000"/>
                <w:sz w:val="18"/>
                <w:szCs w:val="18"/>
              </w:rPr>
              <w:t>138,980</w:t>
            </w:r>
          </w:p>
        </w:tc>
        <w:tc>
          <w:tcPr>
            <w:tcW w:w="1048" w:type="dxa"/>
            <w:tcBorders>
              <w:top w:val="nil"/>
              <w:left w:val="nil"/>
              <w:bottom w:val="single" w:sz="4" w:space="0" w:color="000000"/>
              <w:right w:val="single" w:sz="4" w:space="0" w:color="000000"/>
            </w:tcBorders>
            <w:shd w:val="clear" w:color="auto" w:fill="auto"/>
            <w:vAlign w:val="center"/>
            <w:hideMark/>
          </w:tcPr>
          <w:p w:rsidR="00DD37B0" w:rsidRPr="00DD37B0" w:rsidRDefault="00DD37B0" w:rsidP="00DD37B0">
            <w:pPr>
              <w:jc w:val="center"/>
              <w:rPr>
                <w:b/>
                <w:bCs/>
                <w:color w:val="000000"/>
                <w:sz w:val="18"/>
                <w:szCs w:val="18"/>
              </w:rPr>
            </w:pPr>
            <w:r w:rsidRPr="00DD37B0">
              <w:rPr>
                <w:b/>
                <w:bCs/>
                <w:color w:val="000000"/>
                <w:sz w:val="18"/>
                <w:szCs w:val="18"/>
              </w:rPr>
              <w:t>138,980</w:t>
            </w:r>
          </w:p>
        </w:tc>
        <w:tc>
          <w:tcPr>
            <w:tcW w:w="1029" w:type="dxa"/>
            <w:tcBorders>
              <w:top w:val="nil"/>
              <w:left w:val="nil"/>
              <w:bottom w:val="single" w:sz="4" w:space="0" w:color="000000"/>
              <w:right w:val="single" w:sz="4" w:space="0" w:color="000000"/>
            </w:tcBorders>
            <w:shd w:val="clear" w:color="auto" w:fill="auto"/>
            <w:vAlign w:val="center"/>
            <w:hideMark/>
          </w:tcPr>
          <w:p w:rsidR="00DD37B0" w:rsidRPr="00DD37B0" w:rsidRDefault="00DD37B0" w:rsidP="00DD37B0">
            <w:pPr>
              <w:jc w:val="center"/>
              <w:rPr>
                <w:b/>
                <w:bCs/>
                <w:color w:val="000000"/>
                <w:sz w:val="18"/>
                <w:szCs w:val="18"/>
              </w:rPr>
            </w:pPr>
            <w:r w:rsidRPr="00DD37B0">
              <w:rPr>
                <w:b/>
                <w:bCs/>
                <w:color w:val="000000"/>
                <w:sz w:val="18"/>
                <w:szCs w:val="18"/>
              </w:rPr>
              <w:t>1,262</w:t>
            </w:r>
          </w:p>
        </w:tc>
        <w:tc>
          <w:tcPr>
            <w:tcW w:w="768" w:type="dxa"/>
            <w:tcBorders>
              <w:top w:val="nil"/>
              <w:left w:val="nil"/>
              <w:bottom w:val="single" w:sz="4" w:space="0" w:color="000000"/>
              <w:right w:val="single" w:sz="4" w:space="0" w:color="000000"/>
            </w:tcBorders>
            <w:shd w:val="clear" w:color="auto" w:fill="auto"/>
            <w:vAlign w:val="center"/>
            <w:hideMark/>
          </w:tcPr>
          <w:p w:rsidR="00DD37B0" w:rsidRPr="00DD37B0" w:rsidRDefault="00DD37B0" w:rsidP="00DD37B0">
            <w:pPr>
              <w:jc w:val="center"/>
              <w:rPr>
                <w:b/>
                <w:bCs/>
                <w:color w:val="000000"/>
                <w:sz w:val="18"/>
                <w:szCs w:val="18"/>
              </w:rPr>
            </w:pPr>
            <w:r w:rsidRPr="00DD37B0">
              <w:rPr>
                <w:b/>
                <w:bCs/>
                <w:color w:val="000000"/>
                <w:sz w:val="18"/>
                <w:szCs w:val="18"/>
              </w:rPr>
              <w:t>137,718</w:t>
            </w:r>
          </w:p>
        </w:tc>
        <w:tc>
          <w:tcPr>
            <w:tcW w:w="1047" w:type="dxa"/>
            <w:tcBorders>
              <w:top w:val="nil"/>
              <w:left w:val="nil"/>
              <w:bottom w:val="single" w:sz="4" w:space="0" w:color="000000"/>
              <w:right w:val="single" w:sz="4" w:space="0" w:color="000000"/>
            </w:tcBorders>
            <w:shd w:val="clear" w:color="auto" w:fill="auto"/>
            <w:vAlign w:val="center"/>
            <w:hideMark/>
          </w:tcPr>
          <w:p w:rsidR="00DD37B0" w:rsidRPr="00DD37B0" w:rsidRDefault="00DD37B0" w:rsidP="00DD37B0">
            <w:pPr>
              <w:jc w:val="center"/>
              <w:rPr>
                <w:b/>
                <w:bCs/>
                <w:color w:val="000000"/>
                <w:sz w:val="18"/>
                <w:szCs w:val="18"/>
              </w:rPr>
            </w:pPr>
            <w:r w:rsidRPr="00DD37B0">
              <w:rPr>
                <w:b/>
                <w:bCs/>
                <w:color w:val="000000"/>
                <w:sz w:val="18"/>
                <w:szCs w:val="18"/>
              </w:rPr>
              <w:t>5,978</w:t>
            </w:r>
          </w:p>
        </w:tc>
        <w:tc>
          <w:tcPr>
            <w:tcW w:w="960" w:type="dxa"/>
            <w:tcBorders>
              <w:top w:val="nil"/>
              <w:left w:val="nil"/>
              <w:bottom w:val="single" w:sz="4" w:space="0" w:color="000000"/>
              <w:right w:val="single" w:sz="4" w:space="0" w:color="000000"/>
            </w:tcBorders>
            <w:shd w:val="clear" w:color="auto" w:fill="auto"/>
            <w:vAlign w:val="center"/>
            <w:hideMark/>
          </w:tcPr>
          <w:p w:rsidR="00DD37B0" w:rsidRPr="00DD37B0" w:rsidRDefault="00DD37B0" w:rsidP="00DD37B0">
            <w:pPr>
              <w:jc w:val="center"/>
              <w:rPr>
                <w:b/>
                <w:bCs/>
                <w:color w:val="000000"/>
                <w:sz w:val="18"/>
                <w:szCs w:val="18"/>
              </w:rPr>
            </w:pPr>
            <w:r w:rsidRPr="00DD37B0">
              <w:rPr>
                <w:b/>
                <w:bCs/>
                <w:color w:val="000000"/>
                <w:sz w:val="18"/>
                <w:szCs w:val="18"/>
              </w:rPr>
              <w:t>62,688</w:t>
            </w:r>
          </w:p>
        </w:tc>
        <w:tc>
          <w:tcPr>
            <w:tcW w:w="1149" w:type="dxa"/>
            <w:tcBorders>
              <w:top w:val="nil"/>
              <w:left w:val="nil"/>
              <w:bottom w:val="single" w:sz="4" w:space="0" w:color="000000"/>
              <w:right w:val="single" w:sz="4" w:space="0" w:color="000000"/>
            </w:tcBorders>
            <w:shd w:val="clear" w:color="auto" w:fill="auto"/>
            <w:vAlign w:val="center"/>
            <w:hideMark/>
          </w:tcPr>
          <w:p w:rsidR="00DD37B0" w:rsidRPr="00DD37B0" w:rsidRDefault="00DD37B0" w:rsidP="00DD37B0">
            <w:pPr>
              <w:jc w:val="center"/>
              <w:rPr>
                <w:b/>
                <w:bCs/>
                <w:color w:val="000000"/>
                <w:sz w:val="18"/>
                <w:szCs w:val="18"/>
              </w:rPr>
            </w:pPr>
            <w:r w:rsidRPr="00DD37B0">
              <w:rPr>
                <w:b/>
                <w:bCs/>
                <w:color w:val="000000"/>
                <w:sz w:val="18"/>
                <w:szCs w:val="18"/>
              </w:rPr>
              <w:t>24,485</w:t>
            </w:r>
          </w:p>
        </w:tc>
        <w:tc>
          <w:tcPr>
            <w:tcW w:w="945" w:type="dxa"/>
            <w:tcBorders>
              <w:top w:val="nil"/>
              <w:left w:val="nil"/>
              <w:bottom w:val="single" w:sz="4" w:space="0" w:color="000000"/>
              <w:right w:val="single" w:sz="4" w:space="0" w:color="000000"/>
            </w:tcBorders>
            <w:shd w:val="clear" w:color="auto" w:fill="auto"/>
            <w:vAlign w:val="center"/>
            <w:hideMark/>
          </w:tcPr>
          <w:p w:rsidR="00DD37B0" w:rsidRPr="00DD37B0" w:rsidRDefault="00DD37B0" w:rsidP="00DD37B0">
            <w:pPr>
              <w:jc w:val="center"/>
              <w:rPr>
                <w:b/>
                <w:bCs/>
                <w:color w:val="000000"/>
                <w:sz w:val="18"/>
                <w:szCs w:val="18"/>
              </w:rPr>
            </w:pPr>
            <w:r w:rsidRPr="00DD37B0">
              <w:rPr>
                <w:b/>
                <w:bCs/>
                <w:color w:val="000000"/>
                <w:sz w:val="18"/>
                <w:szCs w:val="18"/>
              </w:rPr>
              <w:t>2,185</w:t>
            </w:r>
          </w:p>
        </w:tc>
        <w:tc>
          <w:tcPr>
            <w:tcW w:w="1149" w:type="dxa"/>
            <w:tcBorders>
              <w:top w:val="nil"/>
              <w:left w:val="nil"/>
              <w:bottom w:val="single" w:sz="4" w:space="0" w:color="000000"/>
              <w:right w:val="single" w:sz="4" w:space="0" w:color="000000"/>
            </w:tcBorders>
            <w:shd w:val="clear" w:color="auto" w:fill="auto"/>
            <w:vAlign w:val="center"/>
            <w:hideMark/>
          </w:tcPr>
          <w:p w:rsidR="00DD37B0" w:rsidRPr="00DD37B0" w:rsidRDefault="00DD37B0" w:rsidP="00DD37B0">
            <w:pPr>
              <w:jc w:val="center"/>
              <w:rPr>
                <w:b/>
                <w:bCs/>
                <w:color w:val="000000"/>
                <w:sz w:val="18"/>
                <w:szCs w:val="18"/>
              </w:rPr>
            </w:pPr>
            <w:r w:rsidRPr="00DD37B0">
              <w:rPr>
                <w:b/>
                <w:bCs/>
                <w:color w:val="000000"/>
                <w:sz w:val="18"/>
                <w:szCs w:val="18"/>
              </w:rPr>
              <w:t>3,121</w:t>
            </w:r>
          </w:p>
        </w:tc>
        <w:tc>
          <w:tcPr>
            <w:tcW w:w="945" w:type="dxa"/>
            <w:tcBorders>
              <w:top w:val="nil"/>
              <w:left w:val="nil"/>
              <w:bottom w:val="single" w:sz="4" w:space="0" w:color="000000"/>
              <w:right w:val="single" w:sz="4" w:space="0" w:color="000000"/>
            </w:tcBorders>
            <w:shd w:val="clear" w:color="auto" w:fill="auto"/>
            <w:vAlign w:val="center"/>
            <w:hideMark/>
          </w:tcPr>
          <w:p w:rsidR="00DD37B0" w:rsidRPr="00DD37B0" w:rsidRDefault="00DD37B0" w:rsidP="00DD37B0">
            <w:pPr>
              <w:jc w:val="center"/>
              <w:rPr>
                <w:b/>
                <w:bCs/>
                <w:color w:val="000000"/>
                <w:sz w:val="18"/>
                <w:szCs w:val="18"/>
              </w:rPr>
            </w:pPr>
            <w:r w:rsidRPr="00DD37B0">
              <w:rPr>
                <w:b/>
                <w:bCs/>
                <w:color w:val="000000"/>
                <w:sz w:val="18"/>
                <w:szCs w:val="18"/>
              </w:rPr>
              <w:t>0,045</w:t>
            </w:r>
          </w:p>
        </w:tc>
        <w:tc>
          <w:tcPr>
            <w:tcW w:w="1094" w:type="dxa"/>
            <w:tcBorders>
              <w:top w:val="nil"/>
              <w:left w:val="nil"/>
              <w:bottom w:val="single" w:sz="4" w:space="0" w:color="000000"/>
              <w:right w:val="single" w:sz="4" w:space="0" w:color="000000"/>
            </w:tcBorders>
            <w:shd w:val="clear" w:color="auto" w:fill="auto"/>
            <w:vAlign w:val="center"/>
            <w:hideMark/>
          </w:tcPr>
          <w:p w:rsidR="00DD37B0" w:rsidRPr="00DD37B0" w:rsidRDefault="00DD37B0" w:rsidP="00DD37B0">
            <w:pPr>
              <w:jc w:val="center"/>
              <w:rPr>
                <w:b/>
                <w:bCs/>
                <w:color w:val="000000"/>
                <w:sz w:val="18"/>
                <w:szCs w:val="18"/>
              </w:rPr>
            </w:pPr>
            <w:r w:rsidRPr="00DD37B0">
              <w:rPr>
                <w:b/>
                <w:bCs/>
                <w:color w:val="000000"/>
                <w:sz w:val="18"/>
                <w:szCs w:val="18"/>
              </w:rPr>
              <w:t>32,630</w:t>
            </w:r>
          </w:p>
        </w:tc>
        <w:tc>
          <w:tcPr>
            <w:tcW w:w="945" w:type="dxa"/>
            <w:tcBorders>
              <w:top w:val="nil"/>
              <w:left w:val="nil"/>
              <w:bottom w:val="single" w:sz="4" w:space="0" w:color="000000"/>
              <w:right w:val="single" w:sz="4" w:space="0" w:color="000000"/>
            </w:tcBorders>
            <w:shd w:val="clear" w:color="auto" w:fill="auto"/>
            <w:vAlign w:val="center"/>
            <w:hideMark/>
          </w:tcPr>
          <w:p w:rsidR="00DD37B0" w:rsidRPr="00DD37B0" w:rsidRDefault="00DD37B0" w:rsidP="00DD37B0">
            <w:pPr>
              <w:jc w:val="center"/>
              <w:rPr>
                <w:b/>
                <w:bCs/>
                <w:color w:val="000000"/>
                <w:sz w:val="18"/>
                <w:szCs w:val="18"/>
              </w:rPr>
            </w:pPr>
            <w:r w:rsidRPr="00DD37B0">
              <w:rPr>
                <w:b/>
                <w:bCs/>
                <w:color w:val="000000"/>
                <w:sz w:val="18"/>
                <w:szCs w:val="18"/>
              </w:rPr>
              <w:t>0,222</w:t>
            </w:r>
          </w:p>
        </w:tc>
        <w:tc>
          <w:tcPr>
            <w:tcW w:w="1012" w:type="dxa"/>
            <w:tcBorders>
              <w:top w:val="nil"/>
              <w:left w:val="nil"/>
              <w:bottom w:val="single" w:sz="4" w:space="0" w:color="000000"/>
              <w:right w:val="single" w:sz="4" w:space="0" w:color="000000"/>
            </w:tcBorders>
            <w:shd w:val="clear" w:color="auto" w:fill="auto"/>
            <w:vAlign w:val="center"/>
            <w:hideMark/>
          </w:tcPr>
          <w:p w:rsidR="00DD37B0" w:rsidRPr="00DD37B0" w:rsidRDefault="00DD37B0" w:rsidP="00DD37B0">
            <w:pPr>
              <w:jc w:val="center"/>
              <w:rPr>
                <w:b/>
                <w:bCs/>
                <w:color w:val="000000"/>
                <w:sz w:val="18"/>
                <w:szCs w:val="18"/>
              </w:rPr>
            </w:pPr>
            <w:r w:rsidRPr="00DD37B0">
              <w:rPr>
                <w:b/>
                <w:bCs/>
                <w:color w:val="000000"/>
                <w:sz w:val="18"/>
                <w:szCs w:val="18"/>
              </w:rPr>
              <w:t>64,816</w:t>
            </w:r>
          </w:p>
        </w:tc>
      </w:tr>
    </w:tbl>
    <w:p w:rsidR="00835ADE" w:rsidRDefault="00835ADE" w:rsidP="00835ADE">
      <w:pPr>
        <w:pStyle w:val="afff9"/>
      </w:pPr>
      <w:bookmarkStart w:id="264" w:name="_Ref532227640"/>
      <w:r w:rsidRPr="00835ADE">
        <w:t xml:space="preserve">Таблица </w:t>
      </w:r>
      <w:r w:rsidR="002018A4">
        <w:rPr>
          <w:noProof/>
        </w:rPr>
        <w:fldChar w:fldCharType="begin"/>
      </w:r>
      <w:r w:rsidR="005A4D24">
        <w:rPr>
          <w:noProof/>
        </w:rPr>
        <w:instrText xml:space="preserve"> SEQ Таблица \* ARABIC </w:instrText>
      </w:r>
      <w:r w:rsidR="002018A4">
        <w:rPr>
          <w:noProof/>
        </w:rPr>
        <w:fldChar w:fldCharType="separate"/>
      </w:r>
      <w:r w:rsidR="004A0BBD">
        <w:rPr>
          <w:noProof/>
        </w:rPr>
        <w:t>20</w:t>
      </w:r>
      <w:r w:rsidR="002018A4">
        <w:rPr>
          <w:noProof/>
        </w:rPr>
        <w:fldChar w:fldCharType="end"/>
      </w:r>
      <w:bookmarkEnd w:id="264"/>
      <w:r w:rsidRPr="00835ADE">
        <w:t>. Баланс выработки тепловой энергии</w:t>
      </w:r>
    </w:p>
    <w:tbl>
      <w:tblPr>
        <w:tblW w:w="15565" w:type="dxa"/>
        <w:tblInd w:w="-431" w:type="dxa"/>
        <w:tblLook w:val="04A0" w:firstRow="1" w:lastRow="0" w:firstColumn="1" w:lastColumn="0" w:noHBand="0" w:noVBand="1"/>
      </w:tblPr>
      <w:tblGrid>
        <w:gridCol w:w="1267"/>
        <w:gridCol w:w="4353"/>
        <w:gridCol w:w="1631"/>
        <w:gridCol w:w="1950"/>
        <w:gridCol w:w="1598"/>
        <w:gridCol w:w="1584"/>
        <w:gridCol w:w="1570"/>
        <w:gridCol w:w="1612"/>
      </w:tblGrid>
      <w:tr w:rsidR="00EC70F0" w:rsidRPr="00EC70F0" w:rsidTr="00EC70F0">
        <w:trPr>
          <w:trHeight w:val="959"/>
        </w:trPr>
        <w:tc>
          <w:tcPr>
            <w:tcW w:w="12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20"/>
                <w:szCs w:val="20"/>
              </w:rPr>
            </w:pPr>
            <w:r w:rsidRPr="00EC70F0">
              <w:rPr>
                <w:color w:val="000000"/>
                <w:sz w:val="20"/>
                <w:szCs w:val="20"/>
              </w:rPr>
              <w:t>Номер и</w:t>
            </w:r>
            <w:r w:rsidRPr="00EC70F0">
              <w:rPr>
                <w:color w:val="000000"/>
                <w:sz w:val="20"/>
                <w:szCs w:val="20"/>
              </w:rPr>
              <w:t>с</w:t>
            </w:r>
            <w:r w:rsidRPr="00EC70F0">
              <w:rPr>
                <w:color w:val="000000"/>
                <w:sz w:val="20"/>
                <w:szCs w:val="20"/>
              </w:rPr>
              <w:t>точника</w:t>
            </w:r>
          </w:p>
        </w:tc>
        <w:tc>
          <w:tcPr>
            <w:tcW w:w="43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20"/>
                <w:szCs w:val="20"/>
              </w:rPr>
            </w:pPr>
            <w:r w:rsidRPr="00EC70F0">
              <w:rPr>
                <w:color w:val="000000"/>
                <w:sz w:val="20"/>
                <w:szCs w:val="20"/>
              </w:rPr>
              <w:t>Наименование котельной</w:t>
            </w:r>
          </w:p>
        </w:tc>
        <w:tc>
          <w:tcPr>
            <w:tcW w:w="1631" w:type="dxa"/>
            <w:tcBorders>
              <w:top w:val="single" w:sz="4" w:space="0" w:color="000000"/>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20"/>
                <w:szCs w:val="20"/>
              </w:rPr>
            </w:pPr>
            <w:r w:rsidRPr="00EC70F0">
              <w:rPr>
                <w:color w:val="000000"/>
                <w:sz w:val="20"/>
                <w:szCs w:val="20"/>
              </w:rPr>
              <w:t>Фактическая годовая выр</w:t>
            </w:r>
            <w:r w:rsidRPr="00EC70F0">
              <w:rPr>
                <w:color w:val="000000"/>
                <w:sz w:val="20"/>
                <w:szCs w:val="20"/>
              </w:rPr>
              <w:t>а</w:t>
            </w:r>
            <w:r w:rsidRPr="00EC70F0">
              <w:rPr>
                <w:color w:val="000000"/>
                <w:sz w:val="20"/>
                <w:szCs w:val="20"/>
              </w:rPr>
              <w:t>ботка тепла</w:t>
            </w:r>
          </w:p>
        </w:tc>
        <w:tc>
          <w:tcPr>
            <w:tcW w:w="1950" w:type="dxa"/>
            <w:tcBorders>
              <w:top w:val="single" w:sz="4" w:space="0" w:color="000000"/>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20"/>
                <w:szCs w:val="20"/>
              </w:rPr>
            </w:pPr>
            <w:r w:rsidRPr="00EC70F0">
              <w:rPr>
                <w:color w:val="000000"/>
                <w:sz w:val="20"/>
                <w:szCs w:val="20"/>
              </w:rPr>
              <w:t>Собственные те</w:t>
            </w:r>
            <w:r w:rsidRPr="00EC70F0">
              <w:rPr>
                <w:color w:val="000000"/>
                <w:sz w:val="20"/>
                <w:szCs w:val="20"/>
              </w:rPr>
              <w:t>х</w:t>
            </w:r>
            <w:r w:rsidRPr="00EC70F0">
              <w:rPr>
                <w:color w:val="000000"/>
                <w:sz w:val="20"/>
                <w:szCs w:val="20"/>
              </w:rPr>
              <w:t>нологические ну</w:t>
            </w:r>
            <w:r w:rsidRPr="00EC70F0">
              <w:rPr>
                <w:color w:val="000000"/>
                <w:sz w:val="20"/>
                <w:szCs w:val="20"/>
              </w:rPr>
              <w:t>ж</w:t>
            </w:r>
            <w:r w:rsidRPr="00EC70F0">
              <w:rPr>
                <w:color w:val="000000"/>
                <w:sz w:val="20"/>
                <w:szCs w:val="20"/>
              </w:rPr>
              <w:t>ды</w:t>
            </w:r>
          </w:p>
        </w:tc>
        <w:tc>
          <w:tcPr>
            <w:tcW w:w="1598" w:type="dxa"/>
            <w:tcBorders>
              <w:top w:val="single" w:sz="4" w:space="0" w:color="000000"/>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20"/>
                <w:szCs w:val="20"/>
              </w:rPr>
            </w:pPr>
            <w:r w:rsidRPr="00EC70F0">
              <w:rPr>
                <w:color w:val="000000"/>
                <w:sz w:val="20"/>
                <w:szCs w:val="20"/>
              </w:rPr>
              <w:t>Отпуск в сеть</w:t>
            </w:r>
          </w:p>
        </w:tc>
        <w:tc>
          <w:tcPr>
            <w:tcW w:w="3154" w:type="dxa"/>
            <w:gridSpan w:val="2"/>
            <w:tcBorders>
              <w:top w:val="single" w:sz="4" w:space="0" w:color="000000"/>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20"/>
                <w:szCs w:val="20"/>
              </w:rPr>
            </w:pPr>
            <w:r w:rsidRPr="00EC70F0">
              <w:rPr>
                <w:color w:val="000000"/>
                <w:sz w:val="20"/>
                <w:szCs w:val="20"/>
              </w:rPr>
              <w:t>Потери через изоляцию и с уте</w:t>
            </w:r>
            <w:r w:rsidRPr="00EC70F0">
              <w:rPr>
                <w:color w:val="000000"/>
                <w:sz w:val="20"/>
                <w:szCs w:val="20"/>
              </w:rPr>
              <w:t>ч</w:t>
            </w:r>
            <w:r w:rsidRPr="00EC70F0">
              <w:rPr>
                <w:color w:val="000000"/>
                <w:sz w:val="20"/>
                <w:szCs w:val="20"/>
              </w:rPr>
              <w:t>ками</w:t>
            </w:r>
          </w:p>
        </w:tc>
        <w:tc>
          <w:tcPr>
            <w:tcW w:w="1612" w:type="dxa"/>
            <w:tcBorders>
              <w:top w:val="single" w:sz="4" w:space="0" w:color="000000"/>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20"/>
                <w:szCs w:val="20"/>
              </w:rPr>
            </w:pPr>
            <w:r w:rsidRPr="00EC70F0">
              <w:rPr>
                <w:color w:val="000000"/>
                <w:sz w:val="20"/>
                <w:szCs w:val="20"/>
              </w:rPr>
              <w:t>Полезный о</w:t>
            </w:r>
            <w:r w:rsidRPr="00EC70F0">
              <w:rPr>
                <w:color w:val="000000"/>
                <w:sz w:val="20"/>
                <w:szCs w:val="20"/>
              </w:rPr>
              <w:t>т</w:t>
            </w:r>
            <w:r w:rsidRPr="00EC70F0">
              <w:rPr>
                <w:color w:val="000000"/>
                <w:sz w:val="20"/>
                <w:szCs w:val="20"/>
              </w:rPr>
              <w:t>пуск</w:t>
            </w:r>
          </w:p>
        </w:tc>
      </w:tr>
      <w:tr w:rsidR="00EC70F0" w:rsidRPr="00EC70F0" w:rsidTr="00EC70F0">
        <w:trPr>
          <w:trHeight w:val="580"/>
        </w:trPr>
        <w:tc>
          <w:tcPr>
            <w:tcW w:w="12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70F0" w:rsidRPr="00EC70F0" w:rsidRDefault="00EC70F0" w:rsidP="00EC70F0">
            <w:pPr>
              <w:rPr>
                <w:color w:val="000000"/>
                <w:sz w:val="20"/>
                <w:szCs w:val="20"/>
              </w:rPr>
            </w:pPr>
          </w:p>
        </w:tc>
        <w:tc>
          <w:tcPr>
            <w:tcW w:w="435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C70F0" w:rsidRPr="00EC70F0" w:rsidRDefault="00EC70F0" w:rsidP="00EC70F0">
            <w:pPr>
              <w:rPr>
                <w:color w:val="000000"/>
                <w:sz w:val="20"/>
                <w:szCs w:val="20"/>
              </w:rPr>
            </w:pPr>
          </w:p>
        </w:tc>
        <w:tc>
          <w:tcPr>
            <w:tcW w:w="1631"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20"/>
                <w:szCs w:val="20"/>
              </w:rPr>
            </w:pPr>
            <w:r w:rsidRPr="00EC70F0">
              <w:rPr>
                <w:color w:val="000000"/>
                <w:sz w:val="20"/>
                <w:szCs w:val="20"/>
              </w:rPr>
              <w:t xml:space="preserve"> Гкал</w:t>
            </w:r>
          </w:p>
        </w:tc>
        <w:tc>
          <w:tcPr>
            <w:tcW w:w="1950"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20"/>
                <w:szCs w:val="20"/>
              </w:rPr>
            </w:pPr>
            <w:r w:rsidRPr="00EC70F0">
              <w:rPr>
                <w:color w:val="000000"/>
                <w:sz w:val="20"/>
                <w:szCs w:val="20"/>
              </w:rPr>
              <w:t xml:space="preserve"> Гкал</w:t>
            </w:r>
          </w:p>
        </w:tc>
        <w:tc>
          <w:tcPr>
            <w:tcW w:w="1598"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20"/>
                <w:szCs w:val="20"/>
              </w:rPr>
            </w:pPr>
            <w:r w:rsidRPr="00EC70F0">
              <w:rPr>
                <w:color w:val="000000"/>
                <w:sz w:val="20"/>
                <w:szCs w:val="20"/>
              </w:rPr>
              <w:t xml:space="preserve"> Гкал</w:t>
            </w:r>
          </w:p>
        </w:tc>
        <w:tc>
          <w:tcPr>
            <w:tcW w:w="1584"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20"/>
                <w:szCs w:val="20"/>
              </w:rPr>
            </w:pPr>
            <w:r w:rsidRPr="00EC70F0">
              <w:rPr>
                <w:color w:val="000000"/>
                <w:sz w:val="20"/>
                <w:szCs w:val="20"/>
              </w:rPr>
              <w:t xml:space="preserve"> Гкал</w:t>
            </w:r>
          </w:p>
        </w:tc>
        <w:tc>
          <w:tcPr>
            <w:tcW w:w="1569"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20"/>
                <w:szCs w:val="20"/>
              </w:rPr>
            </w:pPr>
            <w:r w:rsidRPr="00EC70F0">
              <w:rPr>
                <w:color w:val="000000"/>
                <w:sz w:val="20"/>
                <w:szCs w:val="20"/>
              </w:rPr>
              <w:t>%</w:t>
            </w:r>
          </w:p>
        </w:tc>
        <w:tc>
          <w:tcPr>
            <w:tcW w:w="1612"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20"/>
                <w:szCs w:val="20"/>
              </w:rPr>
            </w:pPr>
            <w:r w:rsidRPr="00EC70F0">
              <w:rPr>
                <w:color w:val="000000"/>
                <w:sz w:val="20"/>
                <w:szCs w:val="20"/>
              </w:rPr>
              <w:t xml:space="preserve"> Гкал</w:t>
            </w:r>
          </w:p>
        </w:tc>
      </w:tr>
      <w:tr w:rsidR="00EC70F0" w:rsidRPr="00EC70F0" w:rsidTr="00EC70F0">
        <w:trPr>
          <w:trHeight w:val="729"/>
        </w:trPr>
        <w:tc>
          <w:tcPr>
            <w:tcW w:w="1267" w:type="dxa"/>
            <w:tcBorders>
              <w:top w:val="nil"/>
              <w:left w:val="single" w:sz="4" w:space="0" w:color="000000"/>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18"/>
                <w:szCs w:val="18"/>
              </w:rPr>
            </w:pPr>
            <w:r w:rsidRPr="00EC70F0">
              <w:rPr>
                <w:color w:val="000000"/>
                <w:sz w:val="18"/>
                <w:szCs w:val="18"/>
              </w:rPr>
              <w:t>1</w:t>
            </w:r>
          </w:p>
        </w:tc>
        <w:tc>
          <w:tcPr>
            <w:tcW w:w="4353"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18"/>
                <w:szCs w:val="18"/>
              </w:rPr>
            </w:pPr>
            <w:r w:rsidRPr="00EC70F0">
              <w:rPr>
                <w:color w:val="000000"/>
                <w:sz w:val="18"/>
                <w:szCs w:val="18"/>
              </w:rPr>
              <w:t>Котельная ВМЗ «Северная часть»</w:t>
            </w:r>
          </w:p>
        </w:tc>
        <w:tc>
          <w:tcPr>
            <w:tcW w:w="1631" w:type="dxa"/>
            <w:tcBorders>
              <w:top w:val="nil"/>
              <w:left w:val="nil"/>
              <w:bottom w:val="single" w:sz="4" w:space="0" w:color="000000"/>
              <w:right w:val="single" w:sz="4" w:space="0" w:color="000000"/>
            </w:tcBorders>
            <w:shd w:val="clear" w:color="auto" w:fill="auto"/>
            <w:vAlign w:val="center"/>
            <w:hideMark/>
          </w:tcPr>
          <w:p w:rsidR="00EC70F0" w:rsidRPr="00EC70F0" w:rsidRDefault="00CB1EDF" w:rsidP="00EC70F0">
            <w:pPr>
              <w:jc w:val="center"/>
              <w:rPr>
                <w:color w:val="000000"/>
                <w:sz w:val="18"/>
                <w:szCs w:val="18"/>
              </w:rPr>
            </w:pPr>
            <w:r>
              <w:rPr>
                <w:color w:val="000000"/>
                <w:sz w:val="18"/>
                <w:szCs w:val="18"/>
              </w:rPr>
              <w:t>72443,0</w:t>
            </w:r>
          </w:p>
        </w:tc>
        <w:tc>
          <w:tcPr>
            <w:tcW w:w="1950"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18"/>
                <w:szCs w:val="18"/>
              </w:rPr>
            </w:pPr>
            <w:r w:rsidRPr="00EC70F0">
              <w:rPr>
                <w:color w:val="000000"/>
                <w:sz w:val="18"/>
                <w:szCs w:val="18"/>
              </w:rPr>
              <w:t>2679,0</w:t>
            </w:r>
          </w:p>
        </w:tc>
        <w:tc>
          <w:tcPr>
            <w:tcW w:w="1598" w:type="dxa"/>
            <w:tcBorders>
              <w:top w:val="nil"/>
              <w:left w:val="nil"/>
              <w:bottom w:val="single" w:sz="4" w:space="0" w:color="000000"/>
              <w:right w:val="single" w:sz="4" w:space="0" w:color="000000"/>
            </w:tcBorders>
            <w:shd w:val="clear" w:color="auto" w:fill="auto"/>
            <w:vAlign w:val="center"/>
            <w:hideMark/>
          </w:tcPr>
          <w:p w:rsidR="00EC70F0" w:rsidRPr="00EC70F0" w:rsidRDefault="00CB1EDF" w:rsidP="00EC70F0">
            <w:pPr>
              <w:jc w:val="center"/>
              <w:rPr>
                <w:color w:val="000000"/>
                <w:sz w:val="18"/>
                <w:szCs w:val="18"/>
              </w:rPr>
            </w:pPr>
            <w:r>
              <w:rPr>
                <w:color w:val="000000"/>
                <w:sz w:val="18"/>
                <w:szCs w:val="18"/>
              </w:rPr>
              <w:t>69764,0</w:t>
            </w:r>
          </w:p>
        </w:tc>
        <w:tc>
          <w:tcPr>
            <w:tcW w:w="1584"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18"/>
                <w:szCs w:val="18"/>
              </w:rPr>
            </w:pPr>
            <w:r w:rsidRPr="00EC70F0">
              <w:rPr>
                <w:color w:val="000000"/>
                <w:sz w:val="18"/>
                <w:szCs w:val="18"/>
              </w:rPr>
              <w:t>3763,0</w:t>
            </w:r>
          </w:p>
        </w:tc>
        <w:tc>
          <w:tcPr>
            <w:tcW w:w="1569"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18"/>
                <w:szCs w:val="18"/>
              </w:rPr>
            </w:pPr>
            <w:r w:rsidRPr="00EC70F0">
              <w:rPr>
                <w:color w:val="000000"/>
                <w:sz w:val="18"/>
                <w:szCs w:val="18"/>
              </w:rPr>
              <w:t>4,0</w:t>
            </w:r>
          </w:p>
        </w:tc>
        <w:tc>
          <w:tcPr>
            <w:tcW w:w="1612" w:type="dxa"/>
            <w:tcBorders>
              <w:top w:val="nil"/>
              <w:left w:val="nil"/>
              <w:bottom w:val="single" w:sz="4" w:space="0" w:color="000000"/>
              <w:right w:val="single" w:sz="4" w:space="0" w:color="000000"/>
            </w:tcBorders>
            <w:shd w:val="clear" w:color="auto" w:fill="auto"/>
            <w:vAlign w:val="center"/>
            <w:hideMark/>
          </w:tcPr>
          <w:p w:rsidR="00EC70F0" w:rsidRPr="00EC70F0" w:rsidRDefault="00CB1EDF" w:rsidP="00EC70F0">
            <w:pPr>
              <w:jc w:val="center"/>
              <w:rPr>
                <w:color w:val="000000"/>
                <w:sz w:val="18"/>
                <w:szCs w:val="18"/>
              </w:rPr>
            </w:pPr>
            <w:r>
              <w:rPr>
                <w:color w:val="000000"/>
                <w:sz w:val="18"/>
                <w:szCs w:val="18"/>
              </w:rPr>
              <w:t>66001</w:t>
            </w:r>
          </w:p>
        </w:tc>
      </w:tr>
      <w:tr w:rsidR="00EC70F0" w:rsidRPr="00EC70F0" w:rsidTr="00EC70F0">
        <w:trPr>
          <w:trHeight w:val="363"/>
        </w:trPr>
        <w:tc>
          <w:tcPr>
            <w:tcW w:w="1267" w:type="dxa"/>
            <w:tcBorders>
              <w:top w:val="nil"/>
              <w:left w:val="single" w:sz="4" w:space="0" w:color="000000"/>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18"/>
                <w:szCs w:val="18"/>
              </w:rPr>
            </w:pPr>
            <w:r w:rsidRPr="00EC70F0">
              <w:rPr>
                <w:color w:val="000000"/>
                <w:sz w:val="18"/>
                <w:szCs w:val="18"/>
              </w:rPr>
              <w:t>2</w:t>
            </w:r>
          </w:p>
        </w:tc>
        <w:tc>
          <w:tcPr>
            <w:tcW w:w="4353"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18"/>
                <w:szCs w:val="18"/>
              </w:rPr>
            </w:pPr>
            <w:r w:rsidRPr="00EC70F0">
              <w:rPr>
                <w:color w:val="000000"/>
                <w:sz w:val="18"/>
                <w:szCs w:val="18"/>
              </w:rPr>
              <w:t>Котельная «Южная часть» 20 МВт</w:t>
            </w:r>
          </w:p>
        </w:tc>
        <w:tc>
          <w:tcPr>
            <w:tcW w:w="1631"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18"/>
                <w:szCs w:val="18"/>
              </w:rPr>
            </w:pPr>
            <w:r w:rsidRPr="00EC70F0">
              <w:rPr>
                <w:color w:val="000000"/>
                <w:sz w:val="18"/>
                <w:szCs w:val="18"/>
              </w:rPr>
              <w:t>26059,0</w:t>
            </w:r>
          </w:p>
        </w:tc>
        <w:tc>
          <w:tcPr>
            <w:tcW w:w="1950"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18"/>
                <w:szCs w:val="18"/>
              </w:rPr>
            </w:pPr>
            <w:r w:rsidRPr="00EC70F0">
              <w:rPr>
                <w:color w:val="000000"/>
                <w:sz w:val="18"/>
                <w:szCs w:val="18"/>
              </w:rPr>
              <w:t>1149,7</w:t>
            </w:r>
          </w:p>
        </w:tc>
        <w:tc>
          <w:tcPr>
            <w:tcW w:w="1598"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18"/>
                <w:szCs w:val="18"/>
              </w:rPr>
            </w:pPr>
            <w:r w:rsidRPr="00EC70F0">
              <w:rPr>
                <w:color w:val="000000"/>
                <w:sz w:val="18"/>
                <w:szCs w:val="18"/>
              </w:rPr>
              <w:t>24909,3</w:t>
            </w:r>
          </w:p>
        </w:tc>
        <w:tc>
          <w:tcPr>
            <w:tcW w:w="1584"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18"/>
                <w:szCs w:val="18"/>
              </w:rPr>
            </w:pPr>
            <w:r w:rsidRPr="00EC70F0">
              <w:rPr>
                <w:color w:val="000000"/>
                <w:sz w:val="18"/>
                <w:szCs w:val="18"/>
              </w:rPr>
              <w:t>1830,9</w:t>
            </w:r>
          </w:p>
        </w:tc>
        <w:tc>
          <w:tcPr>
            <w:tcW w:w="1569"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18"/>
                <w:szCs w:val="18"/>
              </w:rPr>
            </w:pPr>
            <w:r w:rsidRPr="00EC70F0">
              <w:rPr>
                <w:color w:val="000000"/>
                <w:sz w:val="18"/>
                <w:szCs w:val="18"/>
              </w:rPr>
              <w:t>7,4</w:t>
            </w:r>
          </w:p>
        </w:tc>
        <w:tc>
          <w:tcPr>
            <w:tcW w:w="1612"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18"/>
                <w:szCs w:val="18"/>
              </w:rPr>
            </w:pPr>
            <w:r w:rsidRPr="00EC70F0">
              <w:rPr>
                <w:color w:val="000000"/>
                <w:sz w:val="18"/>
                <w:szCs w:val="18"/>
              </w:rPr>
              <w:t>23078,4</w:t>
            </w:r>
          </w:p>
        </w:tc>
      </w:tr>
      <w:tr w:rsidR="00EC70F0" w:rsidRPr="00EC70F0" w:rsidTr="00EC70F0">
        <w:trPr>
          <w:trHeight w:val="363"/>
        </w:trPr>
        <w:tc>
          <w:tcPr>
            <w:tcW w:w="1267" w:type="dxa"/>
            <w:tcBorders>
              <w:top w:val="nil"/>
              <w:left w:val="single" w:sz="4" w:space="0" w:color="000000"/>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18"/>
                <w:szCs w:val="18"/>
              </w:rPr>
            </w:pPr>
            <w:r w:rsidRPr="00EC70F0">
              <w:rPr>
                <w:color w:val="000000"/>
                <w:sz w:val="18"/>
                <w:szCs w:val="18"/>
              </w:rPr>
              <w:t>3</w:t>
            </w:r>
          </w:p>
        </w:tc>
        <w:tc>
          <w:tcPr>
            <w:tcW w:w="4353"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18"/>
                <w:szCs w:val="18"/>
              </w:rPr>
            </w:pPr>
            <w:r w:rsidRPr="00EC70F0">
              <w:rPr>
                <w:color w:val="000000"/>
                <w:sz w:val="18"/>
                <w:szCs w:val="18"/>
              </w:rPr>
              <w:t>Котельная «Южная часть» 5 МВт</w:t>
            </w:r>
          </w:p>
        </w:tc>
        <w:tc>
          <w:tcPr>
            <w:tcW w:w="1631"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18"/>
                <w:szCs w:val="18"/>
              </w:rPr>
            </w:pPr>
            <w:r w:rsidRPr="00EC70F0">
              <w:rPr>
                <w:color w:val="000000"/>
                <w:sz w:val="18"/>
                <w:szCs w:val="18"/>
              </w:rPr>
              <w:t>5637,0</w:t>
            </w:r>
          </w:p>
        </w:tc>
        <w:tc>
          <w:tcPr>
            <w:tcW w:w="1950"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18"/>
                <w:szCs w:val="18"/>
              </w:rPr>
            </w:pPr>
            <w:r w:rsidRPr="00EC70F0">
              <w:rPr>
                <w:color w:val="000000"/>
                <w:sz w:val="18"/>
                <w:szCs w:val="18"/>
              </w:rPr>
              <w:t>267,0</w:t>
            </w:r>
          </w:p>
        </w:tc>
        <w:tc>
          <w:tcPr>
            <w:tcW w:w="1598"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18"/>
                <w:szCs w:val="18"/>
              </w:rPr>
            </w:pPr>
            <w:r w:rsidRPr="00EC70F0">
              <w:rPr>
                <w:color w:val="000000"/>
                <w:sz w:val="18"/>
                <w:szCs w:val="18"/>
              </w:rPr>
              <w:t>5370,0</w:t>
            </w:r>
          </w:p>
        </w:tc>
        <w:tc>
          <w:tcPr>
            <w:tcW w:w="1584"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18"/>
                <w:szCs w:val="18"/>
              </w:rPr>
            </w:pPr>
            <w:r w:rsidRPr="00EC70F0">
              <w:rPr>
                <w:color w:val="000000"/>
                <w:sz w:val="18"/>
                <w:szCs w:val="18"/>
              </w:rPr>
              <w:t>266,1</w:t>
            </w:r>
          </w:p>
        </w:tc>
        <w:tc>
          <w:tcPr>
            <w:tcW w:w="1569"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18"/>
                <w:szCs w:val="18"/>
              </w:rPr>
            </w:pPr>
            <w:r w:rsidRPr="00EC70F0">
              <w:rPr>
                <w:color w:val="000000"/>
                <w:sz w:val="18"/>
                <w:szCs w:val="18"/>
              </w:rPr>
              <w:t>5,0</w:t>
            </w:r>
          </w:p>
        </w:tc>
        <w:tc>
          <w:tcPr>
            <w:tcW w:w="1612"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18"/>
                <w:szCs w:val="18"/>
              </w:rPr>
            </w:pPr>
            <w:r w:rsidRPr="00EC70F0">
              <w:rPr>
                <w:color w:val="000000"/>
                <w:sz w:val="18"/>
                <w:szCs w:val="18"/>
              </w:rPr>
              <w:t>5103,9</w:t>
            </w:r>
          </w:p>
        </w:tc>
      </w:tr>
      <w:tr w:rsidR="00EC70F0" w:rsidRPr="00EC70F0" w:rsidTr="00EC70F0">
        <w:trPr>
          <w:trHeight w:val="228"/>
        </w:trPr>
        <w:tc>
          <w:tcPr>
            <w:tcW w:w="1267" w:type="dxa"/>
            <w:tcBorders>
              <w:top w:val="nil"/>
              <w:left w:val="single" w:sz="4" w:space="0" w:color="000000"/>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18"/>
                <w:szCs w:val="18"/>
              </w:rPr>
            </w:pPr>
            <w:r w:rsidRPr="00EC70F0">
              <w:rPr>
                <w:color w:val="000000"/>
                <w:sz w:val="18"/>
                <w:szCs w:val="18"/>
              </w:rPr>
              <w:t>4</w:t>
            </w:r>
          </w:p>
        </w:tc>
        <w:tc>
          <w:tcPr>
            <w:tcW w:w="4353"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18"/>
                <w:szCs w:val="18"/>
              </w:rPr>
            </w:pPr>
            <w:r w:rsidRPr="00EC70F0">
              <w:rPr>
                <w:color w:val="000000"/>
                <w:sz w:val="18"/>
                <w:szCs w:val="18"/>
              </w:rPr>
              <w:t>Котельная п. Вьюжный</w:t>
            </w:r>
          </w:p>
        </w:tc>
        <w:tc>
          <w:tcPr>
            <w:tcW w:w="1631"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18"/>
                <w:szCs w:val="18"/>
              </w:rPr>
            </w:pPr>
            <w:r w:rsidRPr="00EC70F0">
              <w:rPr>
                <w:color w:val="000000"/>
                <w:sz w:val="18"/>
                <w:szCs w:val="18"/>
              </w:rPr>
              <w:t>1880,0</w:t>
            </w:r>
          </w:p>
        </w:tc>
        <w:tc>
          <w:tcPr>
            <w:tcW w:w="1950"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18"/>
                <w:szCs w:val="18"/>
              </w:rPr>
            </w:pPr>
            <w:r w:rsidRPr="00EC70F0">
              <w:rPr>
                <w:color w:val="000000"/>
                <w:sz w:val="18"/>
                <w:szCs w:val="18"/>
              </w:rPr>
              <w:t>48,9</w:t>
            </w:r>
          </w:p>
        </w:tc>
        <w:tc>
          <w:tcPr>
            <w:tcW w:w="1598"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18"/>
                <w:szCs w:val="18"/>
              </w:rPr>
            </w:pPr>
            <w:r w:rsidRPr="00EC70F0">
              <w:rPr>
                <w:color w:val="000000"/>
                <w:sz w:val="18"/>
                <w:szCs w:val="18"/>
              </w:rPr>
              <w:t>1831,1</w:t>
            </w:r>
          </w:p>
        </w:tc>
        <w:tc>
          <w:tcPr>
            <w:tcW w:w="1584"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18"/>
                <w:szCs w:val="18"/>
              </w:rPr>
            </w:pPr>
            <w:r w:rsidRPr="00EC70F0">
              <w:rPr>
                <w:color w:val="000000"/>
                <w:sz w:val="18"/>
                <w:szCs w:val="18"/>
              </w:rPr>
              <w:t>221,8</w:t>
            </w:r>
          </w:p>
        </w:tc>
        <w:tc>
          <w:tcPr>
            <w:tcW w:w="1569"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18"/>
                <w:szCs w:val="18"/>
              </w:rPr>
            </w:pPr>
            <w:r w:rsidRPr="00EC70F0">
              <w:rPr>
                <w:color w:val="000000"/>
                <w:sz w:val="18"/>
                <w:szCs w:val="18"/>
              </w:rPr>
              <w:t>12,1</w:t>
            </w:r>
          </w:p>
        </w:tc>
        <w:tc>
          <w:tcPr>
            <w:tcW w:w="1612"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18"/>
                <w:szCs w:val="18"/>
              </w:rPr>
            </w:pPr>
            <w:r w:rsidRPr="00EC70F0">
              <w:rPr>
                <w:color w:val="000000"/>
                <w:sz w:val="18"/>
                <w:szCs w:val="18"/>
              </w:rPr>
              <w:t>1609,3</w:t>
            </w:r>
          </w:p>
        </w:tc>
      </w:tr>
      <w:tr w:rsidR="00EC70F0" w:rsidRPr="00EC70F0" w:rsidTr="00EC70F0">
        <w:trPr>
          <w:trHeight w:val="228"/>
        </w:trPr>
        <w:tc>
          <w:tcPr>
            <w:tcW w:w="1267" w:type="dxa"/>
            <w:tcBorders>
              <w:top w:val="nil"/>
              <w:left w:val="single" w:sz="4" w:space="0" w:color="000000"/>
              <w:bottom w:val="single" w:sz="4" w:space="0" w:color="000000"/>
              <w:right w:val="single" w:sz="4" w:space="0" w:color="000000"/>
            </w:tcBorders>
            <w:shd w:val="clear" w:color="auto" w:fill="auto"/>
            <w:vAlign w:val="center"/>
            <w:hideMark/>
          </w:tcPr>
          <w:p w:rsidR="00EC70F0" w:rsidRPr="00EC70F0" w:rsidRDefault="00EC70F0" w:rsidP="00EC70F0">
            <w:pPr>
              <w:jc w:val="center"/>
              <w:rPr>
                <w:color w:val="000000"/>
                <w:sz w:val="18"/>
                <w:szCs w:val="18"/>
              </w:rPr>
            </w:pPr>
            <w:r w:rsidRPr="00EC70F0">
              <w:rPr>
                <w:color w:val="000000"/>
                <w:sz w:val="18"/>
                <w:szCs w:val="18"/>
              </w:rPr>
              <w:t> </w:t>
            </w:r>
          </w:p>
        </w:tc>
        <w:tc>
          <w:tcPr>
            <w:tcW w:w="4353"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b/>
                <w:bCs/>
                <w:color w:val="000000"/>
                <w:sz w:val="18"/>
                <w:szCs w:val="18"/>
              </w:rPr>
            </w:pPr>
            <w:r w:rsidRPr="00EC70F0">
              <w:rPr>
                <w:b/>
                <w:bCs/>
                <w:color w:val="000000"/>
                <w:sz w:val="18"/>
                <w:szCs w:val="18"/>
              </w:rPr>
              <w:t>ИТОГО:</w:t>
            </w:r>
          </w:p>
        </w:tc>
        <w:tc>
          <w:tcPr>
            <w:tcW w:w="1631" w:type="dxa"/>
            <w:tcBorders>
              <w:top w:val="nil"/>
              <w:left w:val="nil"/>
              <w:bottom w:val="single" w:sz="4" w:space="0" w:color="000000"/>
              <w:right w:val="single" w:sz="4" w:space="0" w:color="000000"/>
            </w:tcBorders>
            <w:shd w:val="clear" w:color="auto" w:fill="auto"/>
            <w:vAlign w:val="center"/>
            <w:hideMark/>
          </w:tcPr>
          <w:p w:rsidR="00EC70F0" w:rsidRPr="00EC70F0" w:rsidRDefault="00CB1EDF" w:rsidP="00EC70F0">
            <w:pPr>
              <w:jc w:val="center"/>
              <w:rPr>
                <w:b/>
                <w:bCs/>
                <w:color w:val="000000"/>
                <w:sz w:val="18"/>
                <w:szCs w:val="18"/>
              </w:rPr>
            </w:pPr>
            <w:r>
              <w:rPr>
                <w:b/>
                <w:bCs/>
                <w:color w:val="000000"/>
                <w:sz w:val="18"/>
                <w:szCs w:val="18"/>
              </w:rPr>
              <w:t>106019</w:t>
            </w:r>
          </w:p>
        </w:tc>
        <w:tc>
          <w:tcPr>
            <w:tcW w:w="1950"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b/>
                <w:bCs/>
                <w:color w:val="000000"/>
                <w:sz w:val="18"/>
                <w:szCs w:val="18"/>
              </w:rPr>
            </w:pPr>
            <w:r w:rsidRPr="00EC70F0">
              <w:rPr>
                <w:b/>
                <w:bCs/>
                <w:color w:val="000000"/>
                <w:sz w:val="18"/>
                <w:szCs w:val="18"/>
              </w:rPr>
              <w:t>4144,6</w:t>
            </w:r>
          </w:p>
        </w:tc>
        <w:tc>
          <w:tcPr>
            <w:tcW w:w="1598" w:type="dxa"/>
            <w:tcBorders>
              <w:top w:val="nil"/>
              <w:left w:val="nil"/>
              <w:bottom w:val="single" w:sz="4" w:space="0" w:color="000000"/>
              <w:right w:val="single" w:sz="4" w:space="0" w:color="000000"/>
            </w:tcBorders>
            <w:shd w:val="clear" w:color="auto" w:fill="auto"/>
            <w:vAlign w:val="center"/>
            <w:hideMark/>
          </w:tcPr>
          <w:p w:rsidR="00EC70F0" w:rsidRPr="00EC70F0" w:rsidRDefault="00CB1EDF" w:rsidP="00EC70F0">
            <w:pPr>
              <w:jc w:val="center"/>
              <w:rPr>
                <w:b/>
                <w:bCs/>
                <w:color w:val="000000"/>
                <w:sz w:val="18"/>
                <w:szCs w:val="18"/>
              </w:rPr>
            </w:pPr>
            <w:r>
              <w:rPr>
                <w:b/>
                <w:bCs/>
                <w:color w:val="000000"/>
                <w:sz w:val="18"/>
                <w:szCs w:val="18"/>
              </w:rPr>
              <w:t>101874,4</w:t>
            </w:r>
          </w:p>
        </w:tc>
        <w:tc>
          <w:tcPr>
            <w:tcW w:w="1584"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b/>
                <w:bCs/>
                <w:color w:val="000000"/>
                <w:sz w:val="18"/>
                <w:szCs w:val="18"/>
              </w:rPr>
            </w:pPr>
            <w:r w:rsidRPr="00EC70F0">
              <w:rPr>
                <w:b/>
                <w:bCs/>
                <w:color w:val="000000"/>
                <w:sz w:val="18"/>
                <w:szCs w:val="18"/>
              </w:rPr>
              <w:t>6081,8</w:t>
            </w:r>
          </w:p>
        </w:tc>
        <w:tc>
          <w:tcPr>
            <w:tcW w:w="1569" w:type="dxa"/>
            <w:tcBorders>
              <w:top w:val="nil"/>
              <w:left w:val="nil"/>
              <w:bottom w:val="single" w:sz="4" w:space="0" w:color="000000"/>
              <w:right w:val="single" w:sz="4" w:space="0" w:color="000000"/>
            </w:tcBorders>
            <w:shd w:val="clear" w:color="auto" w:fill="auto"/>
            <w:vAlign w:val="center"/>
            <w:hideMark/>
          </w:tcPr>
          <w:p w:rsidR="00EC70F0" w:rsidRPr="00EC70F0" w:rsidRDefault="00EC70F0" w:rsidP="00EC70F0">
            <w:pPr>
              <w:jc w:val="center"/>
              <w:rPr>
                <w:b/>
                <w:bCs/>
                <w:color w:val="000000"/>
                <w:sz w:val="18"/>
                <w:szCs w:val="18"/>
              </w:rPr>
            </w:pPr>
            <w:r w:rsidRPr="00EC70F0">
              <w:rPr>
                <w:b/>
                <w:bCs/>
                <w:color w:val="000000"/>
                <w:sz w:val="18"/>
                <w:szCs w:val="18"/>
              </w:rPr>
              <w:t> </w:t>
            </w:r>
          </w:p>
        </w:tc>
        <w:tc>
          <w:tcPr>
            <w:tcW w:w="1612" w:type="dxa"/>
            <w:tcBorders>
              <w:top w:val="nil"/>
              <w:left w:val="nil"/>
              <w:bottom w:val="single" w:sz="4" w:space="0" w:color="000000"/>
              <w:right w:val="single" w:sz="4" w:space="0" w:color="000000"/>
            </w:tcBorders>
            <w:shd w:val="clear" w:color="auto" w:fill="auto"/>
            <w:vAlign w:val="center"/>
            <w:hideMark/>
          </w:tcPr>
          <w:p w:rsidR="00EC70F0" w:rsidRPr="00EC70F0" w:rsidRDefault="00CB1EDF" w:rsidP="00EC70F0">
            <w:pPr>
              <w:jc w:val="center"/>
              <w:rPr>
                <w:b/>
                <w:bCs/>
                <w:color w:val="000000"/>
                <w:sz w:val="18"/>
                <w:szCs w:val="18"/>
              </w:rPr>
            </w:pPr>
            <w:r>
              <w:rPr>
                <w:b/>
                <w:bCs/>
                <w:color w:val="000000"/>
                <w:sz w:val="18"/>
                <w:szCs w:val="18"/>
              </w:rPr>
              <w:t>95792</w:t>
            </w:r>
          </w:p>
        </w:tc>
      </w:tr>
    </w:tbl>
    <w:p w:rsidR="00835ADE" w:rsidRPr="00835ADE" w:rsidRDefault="00835ADE" w:rsidP="00EC70F0">
      <w:pPr>
        <w:pStyle w:val="afff9"/>
        <w:ind w:firstLine="0"/>
        <w:jc w:val="left"/>
      </w:pPr>
    </w:p>
    <w:p w:rsidR="00E700F4" w:rsidRPr="00835ADE" w:rsidRDefault="00E700F4" w:rsidP="00BF4084">
      <w:pPr>
        <w:pStyle w:val="Afff7"/>
        <w:sectPr w:rsidR="00E700F4" w:rsidRPr="00835ADE" w:rsidSect="001F0F68">
          <w:type w:val="nextColumn"/>
          <w:pgSz w:w="16838" w:h="11906" w:orient="landscape" w:code="9"/>
          <w:pgMar w:top="1134" w:right="567" w:bottom="1134" w:left="1134" w:header="397" w:footer="0" w:gutter="0"/>
          <w:cols w:space="708"/>
          <w:docGrid w:linePitch="360"/>
        </w:sectPr>
      </w:pPr>
    </w:p>
    <w:p w:rsidR="00145BD5" w:rsidRPr="00835ADE" w:rsidRDefault="00145BD5" w:rsidP="00F75A02">
      <w:pPr>
        <w:pStyle w:val="36"/>
        <w:numPr>
          <w:ilvl w:val="2"/>
          <w:numId w:val="11"/>
        </w:numPr>
        <w:tabs>
          <w:tab w:val="left" w:pos="1276"/>
        </w:tabs>
        <w:spacing w:before="0"/>
        <w:ind w:left="0" w:firstLine="567"/>
      </w:pPr>
      <w:r w:rsidRPr="00835ADE">
        <w:lastRenderedPageBreak/>
        <w:t>Гидравлически</w:t>
      </w:r>
      <w:r w:rsidR="00E700F4" w:rsidRPr="00835ADE">
        <w:t>е</w:t>
      </w:r>
      <w:r w:rsidRPr="00835ADE">
        <w:t xml:space="preserve"> режим</w:t>
      </w:r>
      <w:r w:rsidR="00E700F4" w:rsidRPr="00835ADE">
        <w:t>ы</w:t>
      </w:r>
      <w:r w:rsidRPr="00835ADE">
        <w:t>, обеспечивающи</w:t>
      </w:r>
      <w:r w:rsidR="00E700F4" w:rsidRPr="00835ADE">
        <w:t>е</w:t>
      </w:r>
      <w:r w:rsidRPr="00835ADE">
        <w:t xml:space="preserve"> передачу тепловой энергии от источника тепловой энергии до самого удаленного потребителя и характ</w:t>
      </w:r>
      <w:r w:rsidRPr="00835ADE">
        <w:t>е</w:t>
      </w:r>
      <w:r w:rsidRPr="00835ADE">
        <w:t>ризующи</w:t>
      </w:r>
      <w:r w:rsidR="00E700F4" w:rsidRPr="00835ADE">
        <w:t>е</w:t>
      </w:r>
      <w:r w:rsidRPr="00835ADE">
        <w:t xml:space="preserve"> существующие возможности (резервы и дефициты по пропускной способности) передачи тепловой энергии от источника к потребителю</w:t>
      </w:r>
    </w:p>
    <w:p w:rsidR="00EC70F0" w:rsidRPr="00EC70F0" w:rsidRDefault="00EC70F0" w:rsidP="00EC70F0">
      <w:pPr>
        <w:pStyle w:val="Afff7"/>
      </w:pPr>
      <w:r w:rsidRPr="00EC70F0">
        <w:t>При разработке электронной модели в рамках предыдущей актуализации схемы теплосна</w:t>
      </w:r>
      <w:r w:rsidRPr="00EC70F0">
        <w:t>б</w:t>
      </w:r>
      <w:r w:rsidRPr="00EC70F0">
        <w:t xml:space="preserve">жения был использован программный расчетный комплекс </w:t>
      </w:r>
      <w:proofErr w:type="spellStart"/>
      <w:r w:rsidRPr="00EC70F0">
        <w:t>ZuluThermo</w:t>
      </w:r>
      <w:proofErr w:type="spellEnd"/>
      <w:r w:rsidRPr="00EC70F0">
        <w:t xml:space="preserve"> 7.0.</w:t>
      </w:r>
    </w:p>
    <w:p w:rsidR="00EC70F0" w:rsidRPr="00EC70F0" w:rsidRDefault="00EC70F0" w:rsidP="00EC70F0">
      <w:pPr>
        <w:pStyle w:val="Afff7"/>
      </w:pPr>
      <w:r w:rsidRPr="00EC70F0">
        <w:t xml:space="preserve">Анализ гидравлических расчётов и пьезометрических графиков, выполненных на базе </w:t>
      </w:r>
      <w:proofErr w:type="spellStart"/>
      <w:r w:rsidRPr="00EC70F0">
        <w:t>ZuluThermo</w:t>
      </w:r>
      <w:proofErr w:type="spellEnd"/>
      <w:r w:rsidRPr="00EC70F0">
        <w:t xml:space="preserve"> 7.0., не выявил проблем в организации качественного централизованного теплосна</w:t>
      </w:r>
      <w:r w:rsidRPr="00EC70F0">
        <w:t>б</w:t>
      </w:r>
      <w:r w:rsidRPr="00EC70F0">
        <w:t>жения: пропускная способность тепловых сетей в полной мере отвечает требованиям существу</w:t>
      </w:r>
      <w:r w:rsidRPr="00EC70F0">
        <w:t>ю</w:t>
      </w:r>
      <w:r w:rsidRPr="00EC70F0">
        <w:t>щего и перспективного расход</w:t>
      </w:r>
      <w:r w:rsidR="00D4532F">
        <w:t>ов</w:t>
      </w:r>
      <w:r w:rsidRPr="00EC70F0">
        <w:t xml:space="preserve"> теплоносителя.</w:t>
      </w:r>
    </w:p>
    <w:p w:rsidR="00145BD5" w:rsidRPr="00835ADE" w:rsidRDefault="00145BD5" w:rsidP="00F75A02">
      <w:pPr>
        <w:pStyle w:val="36"/>
        <w:numPr>
          <w:ilvl w:val="2"/>
          <w:numId w:val="11"/>
        </w:numPr>
        <w:tabs>
          <w:tab w:val="left" w:pos="1276"/>
        </w:tabs>
        <w:spacing w:before="360"/>
        <w:ind w:left="0" w:firstLine="567"/>
      </w:pPr>
      <w:r w:rsidRPr="00835ADE">
        <w:t>Причины возникновения дефицитов тепловой мощности и после</w:t>
      </w:r>
      <w:r w:rsidRPr="00835ADE">
        <w:t>д</w:t>
      </w:r>
      <w:r w:rsidRPr="00835ADE">
        <w:t>ствий влияния дефицитов на качество теплоснабжения</w:t>
      </w:r>
    </w:p>
    <w:p w:rsidR="00145BD5" w:rsidRPr="00835ADE" w:rsidRDefault="00FF4319" w:rsidP="00BF4084">
      <w:pPr>
        <w:pStyle w:val="Afff7"/>
      </w:pPr>
      <w:r w:rsidRPr="00835ADE">
        <w:t xml:space="preserve">Дефицитов тепловой мощности на источниках тепловой энергии </w:t>
      </w:r>
      <w:r w:rsidR="00ED7C02">
        <w:t>Волчанского</w:t>
      </w:r>
      <w:r w:rsidR="000238EB">
        <w:t xml:space="preserve"> городского округа</w:t>
      </w:r>
      <w:r w:rsidRPr="00835ADE">
        <w:t xml:space="preserve"> не выявлено.</w:t>
      </w:r>
    </w:p>
    <w:p w:rsidR="00145BD5" w:rsidRPr="00835ADE" w:rsidRDefault="00145BD5" w:rsidP="00F75A02">
      <w:pPr>
        <w:pStyle w:val="36"/>
        <w:numPr>
          <w:ilvl w:val="2"/>
          <w:numId w:val="11"/>
        </w:numPr>
        <w:tabs>
          <w:tab w:val="left" w:pos="1276"/>
        </w:tabs>
        <w:spacing w:before="360"/>
        <w:ind w:left="0" w:firstLine="567"/>
      </w:pPr>
      <w:r w:rsidRPr="00835ADE">
        <w:t>Резерв</w:t>
      </w:r>
      <w:r w:rsidR="00891DCF" w:rsidRPr="00835ADE">
        <w:t>ы</w:t>
      </w:r>
      <w:r w:rsidRPr="00835ADE">
        <w:t xml:space="preserve"> тепловой мощности нетто источников тепловой энергии и возможност</w:t>
      </w:r>
      <w:r w:rsidR="00891DCF" w:rsidRPr="00835ADE">
        <w:t>и</w:t>
      </w:r>
      <w:r w:rsidRPr="00835ADE">
        <w:t xml:space="preserve"> расширения технологических зон действия источников с резе</w:t>
      </w:r>
      <w:r w:rsidRPr="00835ADE">
        <w:t>р</w:t>
      </w:r>
      <w:r w:rsidRPr="00835ADE">
        <w:t>вами тепловой мощности нетто в зоны действия с дефицитом тепловой мо</w:t>
      </w:r>
      <w:r w:rsidRPr="00835ADE">
        <w:t>щ</w:t>
      </w:r>
      <w:r w:rsidRPr="00835ADE">
        <w:t>ности</w:t>
      </w:r>
    </w:p>
    <w:p w:rsidR="00EF27C6" w:rsidRPr="00835ADE" w:rsidRDefault="00FF4319" w:rsidP="00BF4084">
      <w:pPr>
        <w:pStyle w:val="Afff7"/>
      </w:pPr>
      <w:r w:rsidRPr="00835ADE">
        <w:t xml:space="preserve">Значения резерва тепловой мощности котельных приведены в таблице </w:t>
      </w:r>
      <w:r w:rsidR="00B30A7C">
        <w:fldChar w:fldCharType="begin"/>
      </w:r>
      <w:r w:rsidR="00B30A7C">
        <w:instrText xml:space="preserve"> REF _Ref436763726 \h  \* MERGEFORMAT </w:instrText>
      </w:r>
      <w:r w:rsidR="00B30A7C">
        <w:fldChar w:fldCharType="separate"/>
      </w:r>
      <w:r w:rsidR="004A0BBD" w:rsidRPr="004A0BBD">
        <w:rPr>
          <w:vanish/>
        </w:rPr>
        <w:t xml:space="preserve">Таблица </w:t>
      </w:r>
      <w:r w:rsidR="004A0BBD">
        <w:rPr>
          <w:noProof/>
        </w:rPr>
        <w:t>19</w:t>
      </w:r>
      <w:r w:rsidR="00B30A7C">
        <w:fldChar w:fldCharType="end"/>
      </w:r>
      <w:r w:rsidRPr="00835ADE">
        <w:t xml:space="preserve">. </w:t>
      </w:r>
      <w:r w:rsidR="00BD7A2F" w:rsidRPr="00835ADE">
        <w:t>Сумм</w:t>
      </w:r>
      <w:r w:rsidR="008E043A" w:rsidRPr="00835ADE">
        <w:t xml:space="preserve">арный резерв тепловой мощности </w:t>
      </w:r>
      <w:r w:rsidR="00ED7C02">
        <w:t>Волчанского</w:t>
      </w:r>
      <w:r w:rsidR="000238EB">
        <w:t xml:space="preserve"> городского округа</w:t>
      </w:r>
      <w:r w:rsidR="00BD7A2F" w:rsidRPr="00835ADE">
        <w:t xml:space="preserve"> составил </w:t>
      </w:r>
      <w:r w:rsidR="00D4532F">
        <w:t>64,8</w:t>
      </w:r>
      <w:r w:rsidR="00BD7A2F" w:rsidRPr="00835ADE">
        <w:t xml:space="preserve"> Гкал/</w:t>
      </w:r>
      <w:proofErr w:type="gramStart"/>
      <w:r w:rsidR="00BD7A2F" w:rsidRPr="00835ADE">
        <w:t>ч</w:t>
      </w:r>
      <w:proofErr w:type="gramEnd"/>
      <w:r w:rsidR="00BD7A2F" w:rsidRPr="00835ADE">
        <w:t xml:space="preserve">, что составляет </w:t>
      </w:r>
      <w:r w:rsidR="00D4532F">
        <w:t>46,6</w:t>
      </w:r>
      <w:r w:rsidR="00BD7A2F" w:rsidRPr="00835ADE">
        <w:t>% от суммарной установленной мощности всех источников теплов</w:t>
      </w:r>
      <w:r w:rsidR="0045778B" w:rsidRPr="00835ADE">
        <w:t>о</w:t>
      </w:r>
      <w:r w:rsidR="00BD7A2F" w:rsidRPr="00835ADE">
        <w:t>й энергии.</w:t>
      </w:r>
      <w:r w:rsidR="00891DCF" w:rsidRPr="00835ADE">
        <w:t xml:space="preserve"> В связи с отсутствием дефицитов тепловой мощности необходимость в расширении технологических зон действия и</w:t>
      </w:r>
      <w:r w:rsidR="00891DCF" w:rsidRPr="00835ADE">
        <w:t>с</w:t>
      </w:r>
      <w:r w:rsidR="00891DCF" w:rsidRPr="00835ADE">
        <w:t xml:space="preserve">точников с резервами тепловой мощности нетто в зоны действия с дефицитом тепловой мощности </w:t>
      </w:r>
      <w:r w:rsidR="000F59A9" w:rsidRPr="00835ADE">
        <w:t>отсутствует</w:t>
      </w:r>
      <w:r w:rsidR="00891DCF" w:rsidRPr="00835ADE">
        <w:t>.</w:t>
      </w:r>
    </w:p>
    <w:p w:rsidR="00EF27C6" w:rsidRPr="00835ADE" w:rsidRDefault="00EF27C6">
      <w:pPr>
        <w:rPr>
          <w:sz w:val="28"/>
          <w:szCs w:val="28"/>
        </w:rPr>
      </w:pPr>
      <w:r w:rsidRPr="00835ADE">
        <w:br w:type="page"/>
      </w:r>
    </w:p>
    <w:p w:rsidR="00EF27C6" w:rsidRPr="00835ADE" w:rsidRDefault="00EF27C6" w:rsidP="00BF4084">
      <w:pPr>
        <w:pStyle w:val="Afff7"/>
        <w:sectPr w:rsidR="00EF27C6" w:rsidRPr="00835ADE" w:rsidSect="001F0F68">
          <w:footerReference w:type="default" r:id="rId26"/>
          <w:type w:val="nextColumn"/>
          <w:pgSz w:w="11906" w:h="16838" w:code="9"/>
          <w:pgMar w:top="1134" w:right="567" w:bottom="1134" w:left="1134" w:header="397" w:footer="0" w:gutter="0"/>
          <w:cols w:space="708"/>
          <w:docGrid w:linePitch="360"/>
        </w:sectPr>
      </w:pPr>
    </w:p>
    <w:p w:rsidR="00F626F6" w:rsidRPr="00835ADE" w:rsidRDefault="00EF27C6" w:rsidP="00111087">
      <w:pPr>
        <w:pStyle w:val="2f"/>
      </w:pPr>
      <w:bookmarkStart w:id="265" w:name="_Toc407638496"/>
      <w:bookmarkStart w:id="266" w:name="_Toc407703140"/>
      <w:bookmarkStart w:id="267" w:name="_Toc407703960"/>
      <w:bookmarkStart w:id="268" w:name="_Toc414274872"/>
      <w:bookmarkStart w:id="269" w:name="_Toc416708242"/>
      <w:bookmarkStart w:id="270" w:name="_Toc422928600"/>
      <w:bookmarkStart w:id="271" w:name="_Toc423525719"/>
      <w:bookmarkStart w:id="272" w:name="_Toc424042105"/>
      <w:bookmarkStart w:id="273" w:name="_Toc430345867"/>
      <w:bookmarkStart w:id="274" w:name="_Toc431569638"/>
      <w:bookmarkStart w:id="275" w:name="_Toc437278322"/>
      <w:bookmarkStart w:id="276" w:name="_Toc23429778"/>
      <w:bookmarkEnd w:id="261"/>
      <w:r w:rsidRPr="00835ADE">
        <w:lastRenderedPageBreak/>
        <w:t>Ч</w:t>
      </w:r>
      <w:r w:rsidR="00E245B6" w:rsidRPr="00835ADE">
        <w:t xml:space="preserve">асть </w:t>
      </w:r>
      <w:r w:rsidR="003C407F" w:rsidRPr="00835ADE">
        <w:t xml:space="preserve">7 – Балансы </w:t>
      </w:r>
      <w:r w:rsidR="00D00DA4" w:rsidRPr="00835ADE">
        <w:t>теплоносителя</w:t>
      </w:r>
      <w:bookmarkEnd w:id="265"/>
      <w:bookmarkEnd w:id="266"/>
      <w:bookmarkEnd w:id="267"/>
      <w:bookmarkEnd w:id="268"/>
      <w:bookmarkEnd w:id="269"/>
      <w:bookmarkEnd w:id="270"/>
      <w:bookmarkEnd w:id="271"/>
      <w:bookmarkEnd w:id="272"/>
      <w:bookmarkEnd w:id="273"/>
      <w:bookmarkEnd w:id="274"/>
      <w:bookmarkEnd w:id="275"/>
      <w:bookmarkEnd w:id="276"/>
    </w:p>
    <w:p w:rsidR="00437F87" w:rsidRPr="00835ADE" w:rsidRDefault="00437F87" w:rsidP="00F75A02">
      <w:pPr>
        <w:pStyle w:val="af2"/>
        <w:keepNext/>
        <w:keepLines/>
        <w:numPr>
          <w:ilvl w:val="1"/>
          <w:numId w:val="11"/>
        </w:numPr>
        <w:tabs>
          <w:tab w:val="left" w:pos="1276"/>
        </w:tabs>
        <w:spacing w:before="120" w:after="240"/>
        <w:contextualSpacing w:val="0"/>
        <w:jc w:val="both"/>
        <w:outlineLvl w:val="2"/>
        <w:rPr>
          <w:rFonts w:eastAsia="Times New Roman"/>
          <w:b/>
          <w:bCs/>
          <w:i/>
          <w:vanish/>
          <w:sz w:val="28"/>
          <w:szCs w:val="28"/>
          <w:lang w:eastAsia="ru-RU"/>
        </w:rPr>
      </w:pPr>
      <w:bookmarkStart w:id="277" w:name="_Toc437275014"/>
      <w:bookmarkEnd w:id="277"/>
    </w:p>
    <w:p w:rsidR="00145BD5" w:rsidRPr="00835ADE" w:rsidRDefault="00D14175" w:rsidP="00F75A02">
      <w:pPr>
        <w:pStyle w:val="36"/>
        <w:numPr>
          <w:ilvl w:val="2"/>
          <w:numId w:val="11"/>
        </w:numPr>
        <w:tabs>
          <w:tab w:val="left" w:pos="1276"/>
        </w:tabs>
        <w:spacing w:before="360"/>
        <w:ind w:left="0" w:firstLine="567"/>
      </w:pPr>
      <w:r w:rsidRPr="00835ADE">
        <w:t>Б</w:t>
      </w:r>
      <w:r w:rsidR="00145BD5" w:rsidRPr="00835ADE">
        <w:t>аланс</w:t>
      </w:r>
      <w:r w:rsidRPr="00835ADE">
        <w:t>ы</w:t>
      </w:r>
      <w:r w:rsidR="00145BD5" w:rsidRPr="00835ADE">
        <w:t xml:space="preserve"> производительности водоподготовительных установок теплоносителя </w:t>
      </w:r>
    </w:p>
    <w:p w:rsidR="00791BA8" w:rsidRPr="00835ADE" w:rsidRDefault="00791BA8" w:rsidP="00BF4084">
      <w:pPr>
        <w:pStyle w:val="Afff7"/>
      </w:pPr>
      <w:r w:rsidRPr="00835ADE">
        <w:t>Балансы теплоносителя источников тепловой энергии складываются из производительности водоподготовительных установок и потерь теплоносителя в тепловой сети. Потери теплоносителя в свою очередь делятся на потери с утечками в самой тепловой сети, потери во внутренних сист</w:t>
      </w:r>
      <w:r w:rsidRPr="00835ADE">
        <w:t>е</w:t>
      </w:r>
      <w:r w:rsidRPr="00835ADE">
        <w:t>мах потребителей и расход теплоносителя на горячее водоснабжение. Балансы теплоносителя и</w:t>
      </w:r>
      <w:r w:rsidRPr="00835ADE">
        <w:t>с</w:t>
      </w:r>
      <w:r w:rsidRPr="00835ADE">
        <w:t xml:space="preserve">точников тепловой энергии </w:t>
      </w:r>
      <w:r w:rsidR="00ED7C02">
        <w:t>Волчанского</w:t>
      </w:r>
      <w:r w:rsidR="000238EB">
        <w:t xml:space="preserve"> городского округа</w:t>
      </w:r>
      <w:r w:rsidRPr="00835ADE">
        <w:t xml:space="preserve"> приведены в таблице </w:t>
      </w:r>
      <w:r w:rsidR="00B30A7C">
        <w:fldChar w:fldCharType="begin"/>
      </w:r>
      <w:r w:rsidR="00B30A7C">
        <w:instrText xml:space="preserve"> REF _Ref436830418 \h  \* MERGEFORMAT </w:instrText>
      </w:r>
      <w:r w:rsidR="00B30A7C">
        <w:fldChar w:fldCharType="separate"/>
      </w:r>
      <w:r w:rsidR="004A0BBD" w:rsidRPr="004A0BBD">
        <w:rPr>
          <w:vanish/>
        </w:rPr>
        <w:t xml:space="preserve">Таблица </w:t>
      </w:r>
      <w:r w:rsidR="004A0BBD">
        <w:rPr>
          <w:noProof/>
        </w:rPr>
        <w:t>21</w:t>
      </w:r>
      <w:r w:rsidR="00B30A7C">
        <w:fldChar w:fldCharType="end"/>
      </w:r>
      <w:r w:rsidRPr="00835ADE">
        <w:t>.</w:t>
      </w:r>
    </w:p>
    <w:p w:rsidR="00145BD5" w:rsidRPr="00835ADE" w:rsidRDefault="00D14175" w:rsidP="00F75A02">
      <w:pPr>
        <w:pStyle w:val="36"/>
        <w:numPr>
          <w:ilvl w:val="2"/>
          <w:numId w:val="11"/>
        </w:numPr>
        <w:tabs>
          <w:tab w:val="left" w:pos="1276"/>
        </w:tabs>
        <w:spacing w:before="360"/>
        <w:ind w:left="0" w:firstLine="567"/>
      </w:pPr>
      <w:r w:rsidRPr="00835ADE">
        <w:t>Б</w:t>
      </w:r>
      <w:r w:rsidR="00145BD5" w:rsidRPr="00835ADE">
        <w:t>аланс</w:t>
      </w:r>
      <w:r w:rsidRPr="00835ADE">
        <w:t>ы</w:t>
      </w:r>
      <w:r w:rsidR="00145BD5" w:rsidRPr="00835ADE">
        <w:t xml:space="preserve"> производительности водоподготовительных установок теплоносителя для тепловых сетей и максимального потребления теплонос</w:t>
      </w:r>
      <w:r w:rsidR="00145BD5" w:rsidRPr="00835ADE">
        <w:t>и</w:t>
      </w:r>
      <w:r w:rsidR="00145BD5" w:rsidRPr="00835ADE">
        <w:t>теля в аварийных режимах систем теплоснабжения</w:t>
      </w:r>
    </w:p>
    <w:p w:rsidR="00EC42B0" w:rsidRPr="00835ADE" w:rsidRDefault="00EC42B0" w:rsidP="00BF4084">
      <w:pPr>
        <w:pStyle w:val="Afff7"/>
      </w:pPr>
      <w:bookmarkStart w:id="278" w:name="_Ref422942025"/>
      <w:r w:rsidRPr="00835ADE">
        <w:t xml:space="preserve">Балансы производительности водоподготовительных установок теплоносителя для тепловых сетей приведены в таблице </w:t>
      </w:r>
      <w:r w:rsidR="00B30A7C">
        <w:fldChar w:fldCharType="begin"/>
      </w:r>
      <w:r w:rsidR="00B30A7C">
        <w:instrText xml:space="preserve"> REF _Ref436830418 \h  \* MERGEFORMAT </w:instrText>
      </w:r>
      <w:r w:rsidR="00B30A7C">
        <w:fldChar w:fldCharType="separate"/>
      </w:r>
      <w:r w:rsidR="004A0BBD" w:rsidRPr="004A0BBD">
        <w:rPr>
          <w:vanish/>
        </w:rPr>
        <w:t xml:space="preserve">Таблица </w:t>
      </w:r>
      <w:r w:rsidR="004A0BBD">
        <w:rPr>
          <w:noProof/>
        </w:rPr>
        <w:t>21</w:t>
      </w:r>
      <w:r w:rsidR="00B30A7C">
        <w:fldChar w:fldCharType="end"/>
      </w:r>
      <w:r w:rsidRPr="00835ADE">
        <w:t>.</w:t>
      </w:r>
    </w:p>
    <w:p w:rsidR="00B32855" w:rsidRPr="00835ADE" w:rsidRDefault="00B32855" w:rsidP="00BF4084">
      <w:pPr>
        <w:pStyle w:val="Afff7"/>
      </w:pPr>
      <w:r w:rsidRPr="00835ADE">
        <w:t>Анализ систем водоподготовки позволяет сделать вывод, что</w:t>
      </w:r>
      <w:r w:rsidR="000E2494" w:rsidRPr="00835ADE">
        <w:t xml:space="preserve"> дефицит</w:t>
      </w:r>
      <w:r w:rsidR="00A71137">
        <w:t>ов</w:t>
      </w:r>
      <w:r w:rsidR="000E2494" w:rsidRPr="00835ADE">
        <w:t xml:space="preserve"> производительности водоподготовительных установок </w:t>
      </w:r>
      <w:r w:rsidR="00A71137">
        <w:t xml:space="preserve">на </w:t>
      </w:r>
      <w:r w:rsidR="00A22C49">
        <w:t>котельных, оснащенных подобными системами,</w:t>
      </w:r>
      <w:r w:rsidR="00A71137">
        <w:t xml:space="preserve"> не наблюд</w:t>
      </w:r>
      <w:r w:rsidR="00A71137">
        <w:t>а</w:t>
      </w:r>
      <w:r w:rsidR="00A71137">
        <w:t xml:space="preserve">ется. Водоподготовительные установки на </w:t>
      </w:r>
      <w:r w:rsidR="00334BC0">
        <w:t>котельной п. Вьюжный</w:t>
      </w:r>
      <w:r w:rsidR="005B22A0">
        <w:t xml:space="preserve"> отсутствуют.</w:t>
      </w:r>
    </w:p>
    <w:p w:rsidR="00EC42B0" w:rsidRPr="00835ADE" w:rsidRDefault="00EC42B0" w:rsidP="00941891">
      <w:pPr>
        <w:pStyle w:val="afff9"/>
      </w:pPr>
    </w:p>
    <w:p w:rsidR="00EC42B0" w:rsidRPr="00835ADE" w:rsidRDefault="00EC42B0" w:rsidP="00941891">
      <w:pPr>
        <w:pStyle w:val="afff9"/>
        <w:sectPr w:rsidR="00EC42B0" w:rsidRPr="00835ADE" w:rsidSect="001F0F68">
          <w:type w:val="nextColumn"/>
          <w:pgSz w:w="11906" w:h="16838" w:code="9"/>
          <w:pgMar w:top="1134" w:right="567" w:bottom="1134" w:left="1134" w:header="397" w:footer="0" w:gutter="0"/>
          <w:cols w:space="708"/>
          <w:docGrid w:linePitch="360"/>
        </w:sectPr>
      </w:pPr>
    </w:p>
    <w:p w:rsidR="006A336F" w:rsidRDefault="006A336F" w:rsidP="00941891">
      <w:pPr>
        <w:pStyle w:val="afff9"/>
      </w:pPr>
      <w:bookmarkStart w:id="279" w:name="_Ref436830418"/>
      <w:r w:rsidRPr="00835ADE">
        <w:lastRenderedPageBreak/>
        <w:t xml:space="preserve">Таблица </w:t>
      </w:r>
      <w:r w:rsidR="002018A4" w:rsidRPr="00835ADE">
        <w:rPr>
          <w:noProof/>
        </w:rPr>
        <w:fldChar w:fldCharType="begin"/>
      </w:r>
      <w:r w:rsidR="00766FF4" w:rsidRPr="00835ADE">
        <w:rPr>
          <w:noProof/>
        </w:rPr>
        <w:instrText xml:space="preserve"> SEQ Таблица \* ARABIC </w:instrText>
      </w:r>
      <w:r w:rsidR="002018A4" w:rsidRPr="00835ADE">
        <w:rPr>
          <w:noProof/>
        </w:rPr>
        <w:fldChar w:fldCharType="separate"/>
      </w:r>
      <w:r w:rsidR="004A0BBD">
        <w:rPr>
          <w:noProof/>
        </w:rPr>
        <w:t>21</w:t>
      </w:r>
      <w:r w:rsidR="002018A4" w:rsidRPr="00835ADE">
        <w:rPr>
          <w:noProof/>
        </w:rPr>
        <w:fldChar w:fldCharType="end"/>
      </w:r>
      <w:bookmarkEnd w:id="278"/>
      <w:bookmarkEnd w:id="279"/>
      <w:r w:rsidRPr="00835ADE">
        <w:t xml:space="preserve">. Балансы теплоносителя на котельных </w:t>
      </w:r>
      <w:r w:rsidR="00ED7C02">
        <w:t>Волчанского</w:t>
      </w:r>
      <w:r w:rsidR="000238EB">
        <w:t xml:space="preserve"> городского округа</w:t>
      </w:r>
    </w:p>
    <w:tbl>
      <w:tblPr>
        <w:tblW w:w="15310" w:type="dxa"/>
        <w:tblInd w:w="-289" w:type="dxa"/>
        <w:tblLook w:val="04A0" w:firstRow="1" w:lastRow="0" w:firstColumn="1" w:lastColumn="0" w:noHBand="0" w:noVBand="1"/>
      </w:tblPr>
      <w:tblGrid>
        <w:gridCol w:w="1073"/>
        <w:gridCol w:w="1427"/>
        <w:gridCol w:w="2143"/>
        <w:gridCol w:w="2143"/>
        <w:gridCol w:w="1311"/>
        <w:gridCol w:w="1383"/>
        <w:gridCol w:w="1284"/>
        <w:gridCol w:w="1733"/>
        <w:gridCol w:w="1178"/>
        <w:gridCol w:w="1967"/>
      </w:tblGrid>
      <w:tr w:rsidR="00D4532F" w:rsidRPr="00D4532F" w:rsidTr="00D4532F">
        <w:trPr>
          <w:trHeight w:val="126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4532F" w:rsidRPr="00D4532F" w:rsidRDefault="00D4532F" w:rsidP="00D4532F">
            <w:pPr>
              <w:jc w:val="center"/>
              <w:rPr>
                <w:color w:val="000000"/>
                <w:sz w:val="20"/>
                <w:szCs w:val="20"/>
              </w:rPr>
            </w:pPr>
            <w:r w:rsidRPr="00D4532F">
              <w:rPr>
                <w:color w:val="000000"/>
                <w:sz w:val="20"/>
                <w:szCs w:val="20"/>
              </w:rPr>
              <w:t>Номер источн</w:t>
            </w:r>
            <w:r w:rsidRPr="00D4532F">
              <w:rPr>
                <w:color w:val="000000"/>
                <w:sz w:val="20"/>
                <w:szCs w:val="20"/>
              </w:rPr>
              <w:t>и</w:t>
            </w:r>
            <w:r w:rsidRPr="00D4532F">
              <w:rPr>
                <w:color w:val="000000"/>
                <w:sz w:val="20"/>
                <w:szCs w:val="20"/>
              </w:rPr>
              <w:t>ка</w:t>
            </w:r>
          </w:p>
        </w:tc>
        <w:tc>
          <w:tcPr>
            <w:tcW w:w="2864" w:type="dxa"/>
            <w:tcBorders>
              <w:top w:val="single" w:sz="4" w:space="0" w:color="000000"/>
              <w:left w:val="nil"/>
              <w:bottom w:val="single" w:sz="4" w:space="0" w:color="000000"/>
              <w:right w:val="single" w:sz="4" w:space="0" w:color="000000"/>
            </w:tcBorders>
            <w:shd w:val="clear" w:color="auto" w:fill="auto"/>
            <w:vAlign w:val="center"/>
            <w:hideMark/>
          </w:tcPr>
          <w:p w:rsidR="00D4532F" w:rsidRPr="00D4532F" w:rsidRDefault="00D4532F" w:rsidP="00D4532F">
            <w:pPr>
              <w:jc w:val="center"/>
              <w:rPr>
                <w:color w:val="000000"/>
                <w:sz w:val="20"/>
                <w:szCs w:val="20"/>
              </w:rPr>
            </w:pPr>
            <w:r w:rsidRPr="00D4532F">
              <w:rPr>
                <w:color w:val="000000"/>
                <w:sz w:val="20"/>
                <w:szCs w:val="20"/>
              </w:rPr>
              <w:t>Наименов</w:t>
            </w:r>
            <w:r w:rsidRPr="00D4532F">
              <w:rPr>
                <w:color w:val="000000"/>
                <w:sz w:val="20"/>
                <w:szCs w:val="20"/>
              </w:rPr>
              <w:t>а</w:t>
            </w:r>
            <w:r w:rsidRPr="00D4532F">
              <w:rPr>
                <w:color w:val="000000"/>
                <w:sz w:val="20"/>
                <w:szCs w:val="20"/>
              </w:rPr>
              <w:t>ние котел</w:t>
            </w:r>
            <w:r w:rsidRPr="00D4532F">
              <w:rPr>
                <w:color w:val="000000"/>
                <w:sz w:val="20"/>
                <w:szCs w:val="20"/>
              </w:rPr>
              <w:t>ь</w:t>
            </w:r>
            <w:r w:rsidRPr="00D4532F">
              <w:rPr>
                <w:color w:val="000000"/>
                <w:sz w:val="20"/>
                <w:szCs w:val="20"/>
              </w:rPr>
              <w:t>ной</w:t>
            </w:r>
          </w:p>
        </w:tc>
        <w:tc>
          <w:tcPr>
            <w:tcW w:w="2693" w:type="dxa"/>
            <w:tcBorders>
              <w:top w:val="single" w:sz="4" w:space="0" w:color="000000"/>
              <w:left w:val="nil"/>
              <w:bottom w:val="single" w:sz="4" w:space="0" w:color="000000"/>
              <w:right w:val="single" w:sz="4" w:space="0" w:color="000000"/>
            </w:tcBorders>
            <w:shd w:val="clear" w:color="auto" w:fill="auto"/>
            <w:vAlign w:val="center"/>
            <w:hideMark/>
          </w:tcPr>
          <w:p w:rsidR="00D4532F" w:rsidRPr="00D4532F" w:rsidRDefault="00D4532F" w:rsidP="00D4532F">
            <w:pPr>
              <w:jc w:val="center"/>
              <w:rPr>
                <w:color w:val="000000"/>
                <w:sz w:val="20"/>
                <w:szCs w:val="20"/>
              </w:rPr>
            </w:pPr>
            <w:r w:rsidRPr="00D4532F">
              <w:rPr>
                <w:color w:val="000000"/>
                <w:sz w:val="20"/>
                <w:szCs w:val="20"/>
              </w:rPr>
              <w:t>Наличие и тип вод</w:t>
            </w:r>
            <w:r w:rsidRPr="00D4532F">
              <w:rPr>
                <w:color w:val="000000"/>
                <w:sz w:val="20"/>
                <w:szCs w:val="20"/>
              </w:rPr>
              <w:t>о</w:t>
            </w:r>
            <w:r w:rsidRPr="00D4532F">
              <w:rPr>
                <w:color w:val="000000"/>
                <w:sz w:val="20"/>
                <w:szCs w:val="20"/>
              </w:rPr>
              <w:t>подготовительных установок</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D4532F" w:rsidRPr="00D4532F" w:rsidRDefault="00D4532F" w:rsidP="00D4532F">
            <w:pPr>
              <w:jc w:val="center"/>
              <w:rPr>
                <w:color w:val="000000"/>
                <w:sz w:val="20"/>
                <w:szCs w:val="20"/>
              </w:rPr>
            </w:pPr>
            <w:r w:rsidRPr="00D4532F">
              <w:rPr>
                <w:color w:val="000000"/>
                <w:sz w:val="20"/>
                <w:szCs w:val="20"/>
              </w:rPr>
              <w:t>Производительность водоподготовител</w:t>
            </w:r>
            <w:r w:rsidRPr="00D4532F">
              <w:rPr>
                <w:color w:val="000000"/>
                <w:sz w:val="20"/>
                <w:szCs w:val="20"/>
              </w:rPr>
              <w:t>ь</w:t>
            </w:r>
            <w:r w:rsidRPr="00D4532F">
              <w:rPr>
                <w:color w:val="000000"/>
                <w:sz w:val="20"/>
                <w:szCs w:val="20"/>
              </w:rPr>
              <w:t>ных установок, т/ч</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rsidR="00D4532F" w:rsidRPr="00D4532F" w:rsidRDefault="00D4532F" w:rsidP="00D4532F">
            <w:pPr>
              <w:jc w:val="center"/>
              <w:rPr>
                <w:color w:val="000000"/>
                <w:sz w:val="20"/>
                <w:szCs w:val="20"/>
              </w:rPr>
            </w:pPr>
            <w:r w:rsidRPr="00D4532F">
              <w:rPr>
                <w:color w:val="000000"/>
                <w:sz w:val="20"/>
                <w:szCs w:val="20"/>
              </w:rPr>
              <w:t>Фактич</w:t>
            </w:r>
            <w:r w:rsidRPr="00D4532F">
              <w:rPr>
                <w:color w:val="000000"/>
                <w:sz w:val="20"/>
                <w:szCs w:val="20"/>
              </w:rPr>
              <w:t>е</w:t>
            </w:r>
            <w:r w:rsidRPr="00D4532F">
              <w:rPr>
                <w:color w:val="000000"/>
                <w:sz w:val="20"/>
                <w:szCs w:val="20"/>
              </w:rPr>
              <w:t>ский расход воды на подпитку ТС и с/н, т/ч</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rsidR="00D4532F" w:rsidRPr="00D4532F" w:rsidRDefault="00D4532F" w:rsidP="00D4532F">
            <w:pPr>
              <w:jc w:val="center"/>
              <w:rPr>
                <w:color w:val="000000"/>
                <w:sz w:val="20"/>
                <w:szCs w:val="20"/>
              </w:rPr>
            </w:pPr>
            <w:r w:rsidRPr="00D4532F">
              <w:rPr>
                <w:color w:val="000000"/>
                <w:sz w:val="20"/>
                <w:szCs w:val="20"/>
              </w:rPr>
              <w:t>Фактический расход  воды на восполн</w:t>
            </w:r>
            <w:r w:rsidRPr="00D4532F">
              <w:rPr>
                <w:color w:val="000000"/>
                <w:sz w:val="20"/>
                <w:szCs w:val="20"/>
              </w:rPr>
              <w:t>е</w:t>
            </w:r>
            <w:r w:rsidRPr="00D4532F">
              <w:rPr>
                <w:color w:val="000000"/>
                <w:sz w:val="20"/>
                <w:szCs w:val="20"/>
              </w:rPr>
              <w:t>ние ГВС на котельной, т/ч</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D4532F" w:rsidRPr="00D4532F" w:rsidRDefault="00D4532F" w:rsidP="00D4532F">
            <w:pPr>
              <w:jc w:val="center"/>
              <w:rPr>
                <w:color w:val="000000"/>
                <w:sz w:val="20"/>
                <w:szCs w:val="20"/>
              </w:rPr>
            </w:pPr>
            <w:r w:rsidRPr="00D4532F">
              <w:rPr>
                <w:color w:val="000000"/>
                <w:sz w:val="20"/>
                <w:szCs w:val="20"/>
              </w:rPr>
              <w:t>Итого фа</w:t>
            </w:r>
            <w:r w:rsidRPr="00D4532F">
              <w:rPr>
                <w:color w:val="000000"/>
                <w:sz w:val="20"/>
                <w:szCs w:val="20"/>
              </w:rPr>
              <w:t>к</w:t>
            </w:r>
            <w:r w:rsidRPr="00D4532F">
              <w:rPr>
                <w:color w:val="000000"/>
                <w:sz w:val="20"/>
                <w:szCs w:val="20"/>
              </w:rPr>
              <w:t>тический расход на подпитку, т/ч</w:t>
            </w:r>
          </w:p>
        </w:tc>
        <w:tc>
          <w:tcPr>
            <w:tcW w:w="1678" w:type="dxa"/>
            <w:tcBorders>
              <w:top w:val="single" w:sz="4" w:space="0" w:color="000000"/>
              <w:left w:val="nil"/>
              <w:bottom w:val="single" w:sz="4" w:space="0" w:color="000000"/>
              <w:right w:val="single" w:sz="4" w:space="0" w:color="000000"/>
            </w:tcBorders>
            <w:shd w:val="clear" w:color="auto" w:fill="auto"/>
            <w:vAlign w:val="center"/>
            <w:hideMark/>
          </w:tcPr>
          <w:p w:rsidR="00D4532F" w:rsidRPr="00D4532F" w:rsidRDefault="00D4532F" w:rsidP="00D4532F">
            <w:pPr>
              <w:jc w:val="center"/>
              <w:rPr>
                <w:color w:val="000000"/>
                <w:sz w:val="20"/>
                <w:szCs w:val="20"/>
              </w:rPr>
            </w:pPr>
            <w:r w:rsidRPr="00D4532F">
              <w:rPr>
                <w:color w:val="000000"/>
                <w:sz w:val="20"/>
                <w:szCs w:val="20"/>
              </w:rPr>
              <w:t>Нормативный расход воды на утечку из систем теплопотребл</w:t>
            </w:r>
            <w:r w:rsidRPr="00D4532F">
              <w:rPr>
                <w:color w:val="000000"/>
                <w:sz w:val="20"/>
                <w:szCs w:val="20"/>
              </w:rPr>
              <w:t>е</w:t>
            </w:r>
            <w:r w:rsidRPr="00D4532F">
              <w:rPr>
                <w:color w:val="000000"/>
                <w:sz w:val="20"/>
                <w:szCs w:val="20"/>
              </w:rPr>
              <w:t>ния и тепловых сетей, т/ч</w:t>
            </w:r>
          </w:p>
        </w:tc>
        <w:tc>
          <w:tcPr>
            <w:tcW w:w="993" w:type="dxa"/>
            <w:tcBorders>
              <w:top w:val="single" w:sz="4" w:space="0" w:color="000000"/>
              <w:left w:val="nil"/>
              <w:bottom w:val="single" w:sz="4" w:space="0" w:color="000000"/>
              <w:right w:val="single" w:sz="4" w:space="0" w:color="000000"/>
            </w:tcBorders>
            <w:shd w:val="clear" w:color="auto" w:fill="auto"/>
            <w:vAlign w:val="center"/>
            <w:hideMark/>
          </w:tcPr>
          <w:p w:rsidR="00D4532F" w:rsidRPr="00D4532F" w:rsidRDefault="00D4532F" w:rsidP="00D4532F">
            <w:pPr>
              <w:jc w:val="center"/>
              <w:rPr>
                <w:color w:val="000000"/>
                <w:sz w:val="20"/>
                <w:szCs w:val="20"/>
              </w:rPr>
            </w:pPr>
            <w:r w:rsidRPr="00D4532F">
              <w:rPr>
                <w:color w:val="000000"/>
                <w:sz w:val="20"/>
                <w:szCs w:val="20"/>
              </w:rPr>
              <w:t>Авари</w:t>
            </w:r>
            <w:r w:rsidRPr="00D4532F">
              <w:rPr>
                <w:color w:val="000000"/>
                <w:sz w:val="20"/>
                <w:szCs w:val="20"/>
              </w:rPr>
              <w:t>й</w:t>
            </w:r>
            <w:r w:rsidRPr="00D4532F">
              <w:rPr>
                <w:color w:val="000000"/>
                <w:sz w:val="20"/>
                <w:szCs w:val="20"/>
              </w:rPr>
              <w:t>ный ра</w:t>
            </w:r>
            <w:r w:rsidRPr="00D4532F">
              <w:rPr>
                <w:color w:val="000000"/>
                <w:sz w:val="20"/>
                <w:szCs w:val="20"/>
              </w:rPr>
              <w:t>с</w:t>
            </w:r>
            <w:r w:rsidRPr="00D4532F">
              <w:rPr>
                <w:color w:val="000000"/>
                <w:sz w:val="20"/>
                <w:szCs w:val="20"/>
              </w:rPr>
              <w:t>ход воды , т/ч</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rsidR="00D4532F" w:rsidRPr="00D4532F" w:rsidRDefault="00D4532F" w:rsidP="00D4532F">
            <w:pPr>
              <w:jc w:val="center"/>
              <w:rPr>
                <w:color w:val="000000"/>
                <w:sz w:val="20"/>
                <w:szCs w:val="20"/>
              </w:rPr>
            </w:pPr>
            <w:r w:rsidRPr="00D4532F">
              <w:rPr>
                <w:color w:val="000000"/>
                <w:sz w:val="20"/>
                <w:szCs w:val="20"/>
              </w:rPr>
              <w:t>Резерв/Дефицит производительн</w:t>
            </w:r>
            <w:r w:rsidRPr="00D4532F">
              <w:rPr>
                <w:color w:val="000000"/>
                <w:sz w:val="20"/>
                <w:szCs w:val="20"/>
              </w:rPr>
              <w:t>о</w:t>
            </w:r>
            <w:r w:rsidRPr="00D4532F">
              <w:rPr>
                <w:color w:val="000000"/>
                <w:sz w:val="20"/>
                <w:szCs w:val="20"/>
              </w:rPr>
              <w:t>сти, т/ч</w:t>
            </w:r>
          </w:p>
        </w:tc>
      </w:tr>
      <w:tr w:rsidR="00D4532F" w:rsidRPr="00D4532F" w:rsidTr="00D4532F">
        <w:trPr>
          <w:trHeight w:val="480"/>
        </w:trPr>
        <w:tc>
          <w:tcPr>
            <w:tcW w:w="70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4532F" w:rsidRPr="00D4532F" w:rsidRDefault="00D4532F" w:rsidP="00D4532F">
            <w:pPr>
              <w:jc w:val="center"/>
              <w:rPr>
                <w:color w:val="000000"/>
                <w:sz w:val="18"/>
                <w:szCs w:val="18"/>
              </w:rPr>
            </w:pPr>
            <w:r w:rsidRPr="00D4532F">
              <w:rPr>
                <w:color w:val="000000"/>
                <w:sz w:val="18"/>
                <w:szCs w:val="18"/>
              </w:rPr>
              <w:t>1</w:t>
            </w:r>
          </w:p>
        </w:tc>
        <w:tc>
          <w:tcPr>
            <w:tcW w:w="286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4532F" w:rsidRPr="00D4532F" w:rsidRDefault="00D4532F" w:rsidP="00D4532F">
            <w:pPr>
              <w:jc w:val="center"/>
              <w:rPr>
                <w:color w:val="000000"/>
                <w:sz w:val="18"/>
                <w:szCs w:val="18"/>
              </w:rPr>
            </w:pPr>
            <w:r w:rsidRPr="00D4532F">
              <w:rPr>
                <w:color w:val="000000"/>
                <w:sz w:val="18"/>
                <w:szCs w:val="18"/>
              </w:rPr>
              <w:t>Котельная ВМЗ «Севе</w:t>
            </w:r>
            <w:r w:rsidRPr="00D4532F">
              <w:rPr>
                <w:color w:val="000000"/>
                <w:sz w:val="18"/>
                <w:szCs w:val="18"/>
              </w:rPr>
              <w:t>р</w:t>
            </w:r>
            <w:r w:rsidRPr="00D4532F">
              <w:rPr>
                <w:color w:val="000000"/>
                <w:sz w:val="18"/>
                <w:szCs w:val="18"/>
              </w:rPr>
              <w:t>ная часть»</w:t>
            </w:r>
          </w:p>
        </w:tc>
        <w:tc>
          <w:tcPr>
            <w:tcW w:w="2693" w:type="dxa"/>
            <w:tcBorders>
              <w:top w:val="nil"/>
              <w:left w:val="nil"/>
              <w:bottom w:val="single" w:sz="4" w:space="0" w:color="000000"/>
              <w:right w:val="single" w:sz="4" w:space="0" w:color="000000"/>
            </w:tcBorders>
            <w:shd w:val="clear" w:color="auto" w:fill="auto"/>
            <w:vAlign w:val="center"/>
            <w:hideMark/>
          </w:tcPr>
          <w:p w:rsidR="00D4532F" w:rsidRPr="00D4532F" w:rsidRDefault="00D4532F" w:rsidP="00D4532F">
            <w:pPr>
              <w:jc w:val="center"/>
              <w:rPr>
                <w:color w:val="000000"/>
                <w:sz w:val="18"/>
                <w:szCs w:val="18"/>
              </w:rPr>
            </w:pPr>
            <w:r w:rsidRPr="00D4532F">
              <w:rPr>
                <w:color w:val="000000"/>
                <w:sz w:val="18"/>
                <w:szCs w:val="18"/>
              </w:rPr>
              <w:t xml:space="preserve"> </w:t>
            </w:r>
            <w:proofErr w:type="spellStart"/>
            <w:r w:rsidRPr="00D4532F">
              <w:rPr>
                <w:color w:val="000000"/>
                <w:sz w:val="18"/>
                <w:szCs w:val="18"/>
              </w:rPr>
              <w:t>Na-катионитовый</w:t>
            </w:r>
            <w:proofErr w:type="spellEnd"/>
            <w:r w:rsidRPr="00D4532F">
              <w:rPr>
                <w:color w:val="000000"/>
                <w:sz w:val="18"/>
                <w:szCs w:val="18"/>
              </w:rPr>
              <w:t xml:space="preserve"> фильтр I ступени, 4 шт., марка - ФИП 1А</w:t>
            </w:r>
          </w:p>
        </w:tc>
        <w:tc>
          <w:tcPr>
            <w:tcW w:w="1276" w:type="dxa"/>
            <w:vMerge w:val="restart"/>
            <w:tcBorders>
              <w:top w:val="nil"/>
              <w:left w:val="single" w:sz="4" w:space="0" w:color="000000"/>
              <w:bottom w:val="nil"/>
              <w:right w:val="single" w:sz="4" w:space="0" w:color="000000"/>
            </w:tcBorders>
            <w:shd w:val="clear" w:color="auto" w:fill="auto"/>
            <w:noWrap/>
            <w:vAlign w:val="center"/>
            <w:hideMark/>
          </w:tcPr>
          <w:p w:rsidR="00D4532F" w:rsidRPr="00D4532F" w:rsidRDefault="00D4532F" w:rsidP="00D4532F">
            <w:pPr>
              <w:jc w:val="center"/>
              <w:rPr>
                <w:color w:val="000000"/>
                <w:sz w:val="20"/>
                <w:szCs w:val="20"/>
              </w:rPr>
            </w:pPr>
            <w:r w:rsidRPr="00D4532F">
              <w:rPr>
                <w:color w:val="000000"/>
                <w:sz w:val="20"/>
                <w:szCs w:val="20"/>
              </w:rPr>
              <w:t>37,0</w:t>
            </w:r>
          </w:p>
        </w:tc>
        <w:tc>
          <w:tcPr>
            <w:tcW w:w="127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D4532F" w:rsidRPr="00D4532F" w:rsidRDefault="00D4532F" w:rsidP="00D4532F">
            <w:pPr>
              <w:jc w:val="center"/>
              <w:rPr>
                <w:color w:val="000000"/>
                <w:sz w:val="20"/>
                <w:szCs w:val="20"/>
              </w:rPr>
            </w:pPr>
            <w:r w:rsidRPr="00D4532F">
              <w:rPr>
                <w:color w:val="000000"/>
                <w:sz w:val="20"/>
                <w:szCs w:val="20"/>
              </w:rPr>
              <w:t>2,500</w:t>
            </w:r>
          </w:p>
        </w:tc>
        <w:tc>
          <w:tcPr>
            <w:tcW w:w="141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D4532F" w:rsidRPr="00D4532F" w:rsidRDefault="00D4532F" w:rsidP="00D4532F">
            <w:pPr>
              <w:jc w:val="center"/>
              <w:rPr>
                <w:color w:val="000000"/>
                <w:sz w:val="20"/>
                <w:szCs w:val="20"/>
              </w:rPr>
            </w:pPr>
            <w:r w:rsidRPr="00D4532F">
              <w:rPr>
                <w:color w:val="000000"/>
                <w:sz w:val="20"/>
                <w:szCs w:val="20"/>
              </w:rPr>
              <w:t>0,000</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D4532F" w:rsidRPr="00D4532F" w:rsidRDefault="00D4532F" w:rsidP="00D4532F">
            <w:pPr>
              <w:jc w:val="center"/>
              <w:rPr>
                <w:color w:val="000000"/>
                <w:sz w:val="20"/>
                <w:szCs w:val="20"/>
              </w:rPr>
            </w:pPr>
            <w:r w:rsidRPr="00D4532F">
              <w:rPr>
                <w:color w:val="000000"/>
                <w:sz w:val="20"/>
                <w:szCs w:val="20"/>
              </w:rPr>
              <w:t>2,50</w:t>
            </w:r>
          </w:p>
        </w:tc>
        <w:tc>
          <w:tcPr>
            <w:tcW w:w="167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D4532F" w:rsidRPr="00D4532F" w:rsidRDefault="00D4532F" w:rsidP="00D4532F">
            <w:pPr>
              <w:jc w:val="center"/>
              <w:rPr>
                <w:color w:val="000000"/>
                <w:sz w:val="20"/>
                <w:szCs w:val="20"/>
              </w:rPr>
            </w:pPr>
            <w:r w:rsidRPr="00D4532F">
              <w:rPr>
                <w:color w:val="000000"/>
                <w:sz w:val="20"/>
                <w:szCs w:val="20"/>
              </w:rPr>
              <w:t>4,000</w:t>
            </w:r>
          </w:p>
        </w:tc>
        <w:tc>
          <w:tcPr>
            <w:tcW w:w="99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D4532F" w:rsidRPr="00D4532F" w:rsidRDefault="00D4532F" w:rsidP="00D4532F">
            <w:pPr>
              <w:jc w:val="center"/>
              <w:rPr>
                <w:color w:val="000000"/>
                <w:sz w:val="20"/>
                <w:szCs w:val="20"/>
              </w:rPr>
            </w:pPr>
            <w:r w:rsidRPr="00D4532F">
              <w:rPr>
                <w:color w:val="000000"/>
                <w:sz w:val="20"/>
                <w:szCs w:val="20"/>
              </w:rPr>
              <w:t>32,000</w:t>
            </w:r>
          </w:p>
        </w:tc>
        <w:tc>
          <w:tcPr>
            <w:tcW w:w="127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D4532F" w:rsidRPr="00D4532F" w:rsidRDefault="00D4532F" w:rsidP="00D4532F">
            <w:pPr>
              <w:jc w:val="center"/>
              <w:rPr>
                <w:color w:val="000000"/>
                <w:sz w:val="20"/>
                <w:szCs w:val="20"/>
              </w:rPr>
            </w:pPr>
            <w:r w:rsidRPr="00D4532F">
              <w:rPr>
                <w:color w:val="000000"/>
                <w:sz w:val="20"/>
                <w:szCs w:val="20"/>
              </w:rPr>
              <w:t>34,5</w:t>
            </w:r>
          </w:p>
        </w:tc>
      </w:tr>
      <w:tr w:rsidR="00D4532F" w:rsidRPr="00D4532F" w:rsidTr="00D4532F">
        <w:trPr>
          <w:trHeight w:val="480"/>
        </w:trPr>
        <w:tc>
          <w:tcPr>
            <w:tcW w:w="704" w:type="dxa"/>
            <w:vMerge/>
            <w:tcBorders>
              <w:top w:val="nil"/>
              <w:left w:val="single" w:sz="4" w:space="0" w:color="000000"/>
              <w:bottom w:val="single" w:sz="4" w:space="0" w:color="000000"/>
              <w:right w:val="single" w:sz="4" w:space="0" w:color="000000"/>
            </w:tcBorders>
            <w:shd w:val="clear" w:color="auto" w:fill="auto"/>
            <w:vAlign w:val="center"/>
            <w:hideMark/>
          </w:tcPr>
          <w:p w:rsidR="00D4532F" w:rsidRPr="00D4532F" w:rsidRDefault="00D4532F" w:rsidP="00D4532F">
            <w:pPr>
              <w:rPr>
                <w:color w:val="000000"/>
                <w:sz w:val="18"/>
                <w:szCs w:val="18"/>
              </w:rPr>
            </w:pPr>
          </w:p>
        </w:tc>
        <w:tc>
          <w:tcPr>
            <w:tcW w:w="2864" w:type="dxa"/>
            <w:vMerge/>
            <w:tcBorders>
              <w:top w:val="nil"/>
              <w:left w:val="single" w:sz="4" w:space="0" w:color="000000"/>
              <w:bottom w:val="single" w:sz="4" w:space="0" w:color="000000"/>
              <w:right w:val="single" w:sz="4" w:space="0" w:color="000000"/>
            </w:tcBorders>
            <w:shd w:val="clear" w:color="auto" w:fill="auto"/>
            <w:vAlign w:val="center"/>
            <w:hideMark/>
          </w:tcPr>
          <w:p w:rsidR="00D4532F" w:rsidRPr="00D4532F" w:rsidRDefault="00D4532F" w:rsidP="00D4532F">
            <w:pPr>
              <w:rPr>
                <w:color w:val="000000"/>
                <w:sz w:val="18"/>
                <w:szCs w:val="18"/>
              </w:rPr>
            </w:pPr>
          </w:p>
        </w:tc>
        <w:tc>
          <w:tcPr>
            <w:tcW w:w="2693" w:type="dxa"/>
            <w:tcBorders>
              <w:top w:val="nil"/>
              <w:left w:val="nil"/>
              <w:bottom w:val="single" w:sz="4" w:space="0" w:color="000000"/>
              <w:right w:val="single" w:sz="4" w:space="0" w:color="000000"/>
            </w:tcBorders>
            <w:shd w:val="clear" w:color="auto" w:fill="auto"/>
            <w:vAlign w:val="center"/>
            <w:hideMark/>
          </w:tcPr>
          <w:p w:rsidR="00D4532F" w:rsidRPr="00D4532F" w:rsidRDefault="00D4532F" w:rsidP="00D4532F">
            <w:pPr>
              <w:jc w:val="center"/>
              <w:rPr>
                <w:color w:val="000000"/>
                <w:sz w:val="18"/>
                <w:szCs w:val="18"/>
              </w:rPr>
            </w:pPr>
            <w:r w:rsidRPr="00D4532F">
              <w:rPr>
                <w:color w:val="000000"/>
                <w:sz w:val="18"/>
                <w:szCs w:val="18"/>
              </w:rPr>
              <w:t xml:space="preserve"> </w:t>
            </w:r>
            <w:proofErr w:type="spellStart"/>
            <w:r w:rsidRPr="00D4532F">
              <w:rPr>
                <w:color w:val="000000"/>
                <w:sz w:val="18"/>
                <w:szCs w:val="18"/>
              </w:rPr>
              <w:t>Na-катионитовый</w:t>
            </w:r>
            <w:proofErr w:type="spellEnd"/>
            <w:r w:rsidRPr="00D4532F">
              <w:rPr>
                <w:color w:val="000000"/>
                <w:sz w:val="18"/>
                <w:szCs w:val="18"/>
              </w:rPr>
              <w:t xml:space="preserve"> фильтр II ступени, 2 шт., марка - ФИП 1А</w:t>
            </w:r>
          </w:p>
        </w:tc>
        <w:tc>
          <w:tcPr>
            <w:tcW w:w="1276" w:type="dxa"/>
            <w:vMerge/>
            <w:tcBorders>
              <w:top w:val="nil"/>
              <w:left w:val="single" w:sz="4" w:space="0" w:color="000000"/>
              <w:bottom w:val="nil"/>
              <w:right w:val="single" w:sz="4" w:space="0" w:color="000000"/>
            </w:tcBorders>
            <w:shd w:val="clear" w:color="auto" w:fill="auto"/>
            <w:vAlign w:val="center"/>
            <w:hideMark/>
          </w:tcPr>
          <w:p w:rsidR="00D4532F" w:rsidRPr="00D4532F" w:rsidRDefault="00D4532F" w:rsidP="00D4532F">
            <w:pPr>
              <w:rPr>
                <w:color w:val="000000"/>
                <w:sz w:val="20"/>
                <w:szCs w:val="20"/>
              </w:rPr>
            </w:pPr>
          </w:p>
        </w:tc>
        <w:tc>
          <w:tcPr>
            <w:tcW w:w="1275" w:type="dxa"/>
            <w:vMerge/>
            <w:tcBorders>
              <w:top w:val="nil"/>
              <w:left w:val="single" w:sz="4" w:space="0" w:color="000000"/>
              <w:bottom w:val="single" w:sz="4" w:space="0" w:color="000000"/>
              <w:right w:val="single" w:sz="4" w:space="0" w:color="000000"/>
            </w:tcBorders>
            <w:shd w:val="clear" w:color="auto" w:fill="auto"/>
            <w:vAlign w:val="center"/>
            <w:hideMark/>
          </w:tcPr>
          <w:p w:rsidR="00D4532F" w:rsidRPr="00D4532F" w:rsidRDefault="00D4532F" w:rsidP="00D4532F">
            <w:pPr>
              <w:rPr>
                <w:color w:val="000000"/>
                <w:sz w:val="20"/>
                <w:szCs w:val="20"/>
              </w:rPr>
            </w:pPr>
          </w:p>
        </w:tc>
        <w:tc>
          <w:tcPr>
            <w:tcW w:w="1418" w:type="dxa"/>
            <w:vMerge/>
            <w:tcBorders>
              <w:top w:val="nil"/>
              <w:left w:val="single" w:sz="4" w:space="0" w:color="000000"/>
              <w:bottom w:val="single" w:sz="4" w:space="0" w:color="000000"/>
              <w:right w:val="single" w:sz="4" w:space="0" w:color="000000"/>
            </w:tcBorders>
            <w:shd w:val="clear" w:color="auto" w:fill="auto"/>
            <w:vAlign w:val="center"/>
            <w:hideMark/>
          </w:tcPr>
          <w:p w:rsidR="00D4532F" w:rsidRPr="00D4532F" w:rsidRDefault="00D4532F" w:rsidP="00D4532F">
            <w:pPr>
              <w:rPr>
                <w:color w:val="000000"/>
                <w:sz w:val="20"/>
                <w:szCs w:val="20"/>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hideMark/>
          </w:tcPr>
          <w:p w:rsidR="00D4532F" w:rsidRPr="00D4532F" w:rsidRDefault="00D4532F" w:rsidP="00D4532F">
            <w:pPr>
              <w:rPr>
                <w:color w:val="000000"/>
                <w:sz w:val="20"/>
                <w:szCs w:val="20"/>
              </w:rPr>
            </w:pPr>
          </w:p>
        </w:tc>
        <w:tc>
          <w:tcPr>
            <w:tcW w:w="1678" w:type="dxa"/>
            <w:vMerge/>
            <w:tcBorders>
              <w:top w:val="nil"/>
              <w:left w:val="single" w:sz="4" w:space="0" w:color="000000"/>
              <w:bottom w:val="single" w:sz="4" w:space="0" w:color="000000"/>
              <w:right w:val="single" w:sz="4" w:space="0" w:color="000000"/>
            </w:tcBorders>
            <w:shd w:val="clear" w:color="auto" w:fill="auto"/>
            <w:vAlign w:val="center"/>
            <w:hideMark/>
          </w:tcPr>
          <w:p w:rsidR="00D4532F" w:rsidRPr="00D4532F" w:rsidRDefault="00D4532F" w:rsidP="00D4532F">
            <w:pPr>
              <w:rPr>
                <w:color w:val="000000"/>
                <w:sz w:val="20"/>
                <w:szCs w:val="20"/>
              </w:rPr>
            </w:pPr>
          </w:p>
        </w:tc>
        <w:tc>
          <w:tcPr>
            <w:tcW w:w="993" w:type="dxa"/>
            <w:vMerge/>
            <w:tcBorders>
              <w:top w:val="nil"/>
              <w:left w:val="single" w:sz="4" w:space="0" w:color="000000"/>
              <w:bottom w:val="single" w:sz="4" w:space="0" w:color="000000"/>
              <w:right w:val="single" w:sz="4" w:space="0" w:color="000000"/>
            </w:tcBorders>
            <w:shd w:val="clear" w:color="auto" w:fill="auto"/>
            <w:vAlign w:val="center"/>
            <w:hideMark/>
          </w:tcPr>
          <w:p w:rsidR="00D4532F" w:rsidRPr="00D4532F" w:rsidRDefault="00D4532F" w:rsidP="00D4532F">
            <w:pPr>
              <w:rPr>
                <w:color w:val="000000"/>
                <w:sz w:val="20"/>
                <w:szCs w:val="20"/>
              </w:rPr>
            </w:pPr>
          </w:p>
        </w:tc>
        <w:tc>
          <w:tcPr>
            <w:tcW w:w="1275" w:type="dxa"/>
            <w:vMerge/>
            <w:tcBorders>
              <w:top w:val="nil"/>
              <w:left w:val="single" w:sz="4" w:space="0" w:color="000000"/>
              <w:bottom w:val="single" w:sz="4" w:space="0" w:color="000000"/>
              <w:right w:val="single" w:sz="4" w:space="0" w:color="000000"/>
            </w:tcBorders>
            <w:shd w:val="clear" w:color="auto" w:fill="auto"/>
            <w:vAlign w:val="center"/>
            <w:hideMark/>
          </w:tcPr>
          <w:p w:rsidR="00D4532F" w:rsidRPr="00D4532F" w:rsidRDefault="00D4532F" w:rsidP="00D4532F">
            <w:pPr>
              <w:rPr>
                <w:color w:val="000000"/>
                <w:sz w:val="20"/>
                <w:szCs w:val="20"/>
              </w:rPr>
            </w:pPr>
          </w:p>
        </w:tc>
      </w:tr>
      <w:tr w:rsidR="00D4532F" w:rsidRPr="00D4532F" w:rsidTr="00D4532F">
        <w:trPr>
          <w:trHeight w:val="300"/>
        </w:trPr>
        <w:tc>
          <w:tcPr>
            <w:tcW w:w="704" w:type="dxa"/>
            <w:vMerge/>
            <w:tcBorders>
              <w:top w:val="nil"/>
              <w:left w:val="single" w:sz="4" w:space="0" w:color="000000"/>
              <w:bottom w:val="single" w:sz="4" w:space="0" w:color="000000"/>
              <w:right w:val="single" w:sz="4" w:space="0" w:color="000000"/>
            </w:tcBorders>
            <w:shd w:val="clear" w:color="auto" w:fill="auto"/>
            <w:vAlign w:val="center"/>
            <w:hideMark/>
          </w:tcPr>
          <w:p w:rsidR="00D4532F" w:rsidRPr="00D4532F" w:rsidRDefault="00D4532F" w:rsidP="00D4532F">
            <w:pPr>
              <w:rPr>
                <w:color w:val="000000"/>
                <w:sz w:val="18"/>
                <w:szCs w:val="18"/>
              </w:rPr>
            </w:pPr>
          </w:p>
        </w:tc>
        <w:tc>
          <w:tcPr>
            <w:tcW w:w="2864" w:type="dxa"/>
            <w:vMerge/>
            <w:tcBorders>
              <w:top w:val="nil"/>
              <w:left w:val="single" w:sz="4" w:space="0" w:color="000000"/>
              <w:bottom w:val="single" w:sz="4" w:space="0" w:color="000000"/>
              <w:right w:val="single" w:sz="4" w:space="0" w:color="000000"/>
            </w:tcBorders>
            <w:shd w:val="clear" w:color="auto" w:fill="auto"/>
            <w:vAlign w:val="center"/>
            <w:hideMark/>
          </w:tcPr>
          <w:p w:rsidR="00D4532F" w:rsidRPr="00D4532F" w:rsidRDefault="00D4532F" w:rsidP="00D4532F">
            <w:pPr>
              <w:rPr>
                <w:color w:val="000000"/>
                <w:sz w:val="18"/>
                <w:szCs w:val="18"/>
              </w:rPr>
            </w:pPr>
          </w:p>
        </w:tc>
        <w:tc>
          <w:tcPr>
            <w:tcW w:w="2693" w:type="dxa"/>
            <w:tcBorders>
              <w:top w:val="nil"/>
              <w:left w:val="nil"/>
              <w:bottom w:val="single" w:sz="4" w:space="0" w:color="000000"/>
              <w:right w:val="single" w:sz="4" w:space="0" w:color="000000"/>
            </w:tcBorders>
            <w:shd w:val="clear" w:color="auto" w:fill="auto"/>
            <w:vAlign w:val="center"/>
            <w:hideMark/>
          </w:tcPr>
          <w:p w:rsidR="00D4532F" w:rsidRPr="00D4532F" w:rsidRDefault="00D4532F" w:rsidP="00D4532F">
            <w:pPr>
              <w:jc w:val="center"/>
              <w:rPr>
                <w:color w:val="000000"/>
                <w:sz w:val="18"/>
                <w:szCs w:val="18"/>
              </w:rPr>
            </w:pPr>
            <w:proofErr w:type="spellStart"/>
            <w:r w:rsidRPr="00D4532F">
              <w:rPr>
                <w:color w:val="000000"/>
                <w:sz w:val="18"/>
                <w:szCs w:val="18"/>
              </w:rPr>
              <w:t>Деаэртор</w:t>
            </w:r>
            <w:proofErr w:type="spellEnd"/>
            <w:r w:rsidRPr="00D4532F">
              <w:rPr>
                <w:color w:val="000000"/>
                <w:sz w:val="18"/>
                <w:szCs w:val="18"/>
              </w:rPr>
              <w:t>, 2 шт.</w:t>
            </w:r>
          </w:p>
        </w:tc>
        <w:tc>
          <w:tcPr>
            <w:tcW w:w="1276" w:type="dxa"/>
            <w:vMerge/>
            <w:tcBorders>
              <w:top w:val="nil"/>
              <w:left w:val="single" w:sz="4" w:space="0" w:color="000000"/>
              <w:bottom w:val="nil"/>
              <w:right w:val="single" w:sz="4" w:space="0" w:color="000000"/>
            </w:tcBorders>
            <w:shd w:val="clear" w:color="auto" w:fill="auto"/>
            <w:vAlign w:val="center"/>
            <w:hideMark/>
          </w:tcPr>
          <w:p w:rsidR="00D4532F" w:rsidRPr="00D4532F" w:rsidRDefault="00D4532F" w:rsidP="00D4532F">
            <w:pPr>
              <w:rPr>
                <w:color w:val="000000"/>
                <w:sz w:val="20"/>
                <w:szCs w:val="20"/>
              </w:rPr>
            </w:pPr>
          </w:p>
        </w:tc>
        <w:tc>
          <w:tcPr>
            <w:tcW w:w="1275" w:type="dxa"/>
            <w:vMerge/>
            <w:tcBorders>
              <w:top w:val="nil"/>
              <w:left w:val="single" w:sz="4" w:space="0" w:color="000000"/>
              <w:bottom w:val="single" w:sz="4" w:space="0" w:color="000000"/>
              <w:right w:val="single" w:sz="4" w:space="0" w:color="000000"/>
            </w:tcBorders>
            <w:shd w:val="clear" w:color="auto" w:fill="auto"/>
            <w:vAlign w:val="center"/>
            <w:hideMark/>
          </w:tcPr>
          <w:p w:rsidR="00D4532F" w:rsidRPr="00D4532F" w:rsidRDefault="00D4532F" w:rsidP="00D4532F">
            <w:pPr>
              <w:rPr>
                <w:color w:val="000000"/>
                <w:sz w:val="20"/>
                <w:szCs w:val="20"/>
              </w:rPr>
            </w:pPr>
          </w:p>
        </w:tc>
        <w:tc>
          <w:tcPr>
            <w:tcW w:w="1418" w:type="dxa"/>
            <w:vMerge/>
            <w:tcBorders>
              <w:top w:val="nil"/>
              <w:left w:val="single" w:sz="4" w:space="0" w:color="000000"/>
              <w:bottom w:val="single" w:sz="4" w:space="0" w:color="000000"/>
              <w:right w:val="single" w:sz="4" w:space="0" w:color="000000"/>
            </w:tcBorders>
            <w:shd w:val="clear" w:color="auto" w:fill="auto"/>
            <w:vAlign w:val="center"/>
            <w:hideMark/>
          </w:tcPr>
          <w:p w:rsidR="00D4532F" w:rsidRPr="00D4532F" w:rsidRDefault="00D4532F" w:rsidP="00D4532F">
            <w:pPr>
              <w:rPr>
                <w:color w:val="000000"/>
                <w:sz w:val="20"/>
                <w:szCs w:val="20"/>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hideMark/>
          </w:tcPr>
          <w:p w:rsidR="00D4532F" w:rsidRPr="00D4532F" w:rsidRDefault="00D4532F" w:rsidP="00D4532F">
            <w:pPr>
              <w:rPr>
                <w:color w:val="000000"/>
                <w:sz w:val="20"/>
                <w:szCs w:val="20"/>
              </w:rPr>
            </w:pPr>
          </w:p>
        </w:tc>
        <w:tc>
          <w:tcPr>
            <w:tcW w:w="1678" w:type="dxa"/>
            <w:vMerge/>
            <w:tcBorders>
              <w:top w:val="nil"/>
              <w:left w:val="single" w:sz="4" w:space="0" w:color="000000"/>
              <w:bottom w:val="single" w:sz="4" w:space="0" w:color="000000"/>
              <w:right w:val="single" w:sz="4" w:space="0" w:color="000000"/>
            </w:tcBorders>
            <w:shd w:val="clear" w:color="auto" w:fill="auto"/>
            <w:vAlign w:val="center"/>
            <w:hideMark/>
          </w:tcPr>
          <w:p w:rsidR="00D4532F" w:rsidRPr="00D4532F" w:rsidRDefault="00D4532F" w:rsidP="00D4532F">
            <w:pPr>
              <w:rPr>
                <w:color w:val="000000"/>
                <w:sz w:val="20"/>
                <w:szCs w:val="20"/>
              </w:rPr>
            </w:pPr>
          </w:p>
        </w:tc>
        <w:tc>
          <w:tcPr>
            <w:tcW w:w="993" w:type="dxa"/>
            <w:vMerge/>
            <w:tcBorders>
              <w:top w:val="nil"/>
              <w:left w:val="single" w:sz="4" w:space="0" w:color="000000"/>
              <w:bottom w:val="single" w:sz="4" w:space="0" w:color="000000"/>
              <w:right w:val="single" w:sz="4" w:space="0" w:color="000000"/>
            </w:tcBorders>
            <w:shd w:val="clear" w:color="auto" w:fill="auto"/>
            <w:vAlign w:val="center"/>
            <w:hideMark/>
          </w:tcPr>
          <w:p w:rsidR="00D4532F" w:rsidRPr="00D4532F" w:rsidRDefault="00D4532F" w:rsidP="00D4532F">
            <w:pPr>
              <w:rPr>
                <w:color w:val="000000"/>
                <w:sz w:val="20"/>
                <w:szCs w:val="20"/>
              </w:rPr>
            </w:pPr>
          </w:p>
        </w:tc>
        <w:tc>
          <w:tcPr>
            <w:tcW w:w="1275" w:type="dxa"/>
            <w:vMerge/>
            <w:tcBorders>
              <w:top w:val="nil"/>
              <w:left w:val="single" w:sz="4" w:space="0" w:color="000000"/>
              <w:bottom w:val="single" w:sz="4" w:space="0" w:color="000000"/>
              <w:right w:val="single" w:sz="4" w:space="0" w:color="000000"/>
            </w:tcBorders>
            <w:shd w:val="clear" w:color="auto" w:fill="auto"/>
            <w:vAlign w:val="center"/>
            <w:hideMark/>
          </w:tcPr>
          <w:p w:rsidR="00D4532F" w:rsidRPr="00D4532F" w:rsidRDefault="00D4532F" w:rsidP="00D4532F">
            <w:pPr>
              <w:rPr>
                <w:color w:val="000000"/>
                <w:sz w:val="20"/>
                <w:szCs w:val="20"/>
              </w:rPr>
            </w:pPr>
          </w:p>
        </w:tc>
      </w:tr>
      <w:tr w:rsidR="00D4532F" w:rsidRPr="00D4532F" w:rsidTr="00D4532F">
        <w:trPr>
          <w:trHeight w:val="300"/>
        </w:trPr>
        <w:tc>
          <w:tcPr>
            <w:tcW w:w="704" w:type="dxa"/>
            <w:vMerge w:val="restart"/>
            <w:tcBorders>
              <w:top w:val="nil"/>
              <w:left w:val="single" w:sz="4" w:space="0" w:color="000000"/>
              <w:bottom w:val="nil"/>
              <w:right w:val="single" w:sz="4" w:space="0" w:color="000000"/>
            </w:tcBorders>
            <w:shd w:val="clear" w:color="auto" w:fill="auto"/>
            <w:vAlign w:val="center"/>
            <w:hideMark/>
          </w:tcPr>
          <w:p w:rsidR="00D4532F" w:rsidRPr="00D4532F" w:rsidRDefault="00D4532F" w:rsidP="00D4532F">
            <w:pPr>
              <w:jc w:val="center"/>
              <w:rPr>
                <w:color w:val="000000"/>
                <w:sz w:val="18"/>
                <w:szCs w:val="18"/>
              </w:rPr>
            </w:pPr>
            <w:r w:rsidRPr="00D4532F">
              <w:rPr>
                <w:color w:val="000000"/>
                <w:sz w:val="18"/>
                <w:szCs w:val="18"/>
              </w:rPr>
              <w:t>2</w:t>
            </w:r>
          </w:p>
        </w:tc>
        <w:tc>
          <w:tcPr>
            <w:tcW w:w="2864" w:type="dxa"/>
            <w:vMerge w:val="restart"/>
            <w:tcBorders>
              <w:top w:val="nil"/>
              <w:left w:val="single" w:sz="4" w:space="0" w:color="000000"/>
              <w:bottom w:val="nil"/>
              <w:right w:val="single" w:sz="4" w:space="0" w:color="000000"/>
            </w:tcBorders>
            <w:shd w:val="clear" w:color="auto" w:fill="auto"/>
            <w:vAlign w:val="center"/>
            <w:hideMark/>
          </w:tcPr>
          <w:p w:rsidR="00D4532F" w:rsidRPr="00D4532F" w:rsidRDefault="00D4532F" w:rsidP="00D4532F">
            <w:pPr>
              <w:jc w:val="center"/>
              <w:rPr>
                <w:color w:val="000000"/>
                <w:sz w:val="18"/>
                <w:szCs w:val="18"/>
              </w:rPr>
            </w:pPr>
            <w:r w:rsidRPr="00D4532F">
              <w:rPr>
                <w:color w:val="000000"/>
                <w:sz w:val="18"/>
                <w:szCs w:val="18"/>
              </w:rPr>
              <w:t>Котельная «Южная часть» 20 МВт</w:t>
            </w:r>
          </w:p>
        </w:tc>
        <w:tc>
          <w:tcPr>
            <w:tcW w:w="2693" w:type="dxa"/>
            <w:tcBorders>
              <w:top w:val="nil"/>
              <w:left w:val="nil"/>
              <w:bottom w:val="single" w:sz="4" w:space="0" w:color="000000"/>
              <w:right w:val="nil"/>
            </w:tcBorders>
            <w:shd w:val="clear" w:color="auto" w:fill="auto"/>
            <w:vAlign w:val="center"/>
            <w:hideMark/>
          </w:tcPr>
          <w:p w:rsidR="00D4532F" w:rsidRPr="00D4532F" w:rsidRDefault="00D4532F" w:rsidP="00D4532F">
            <w:pPr>
              <w:jc w:val="center"/>
              <w:rPr>
                <w:color w:val="000000"/>
                <w:sz w:val="18"/>
                <w:szCs w:val="18"/>
              </w:rPr>
            </w:pPr>
            <w:proofErr w:type="spellStart"/>
            <w:r w:rsidRPr="00D4532F">
              <w:rPr>
                <w:color w:val="000000"/>
                <w:sz w:val="18"/>
                <w:szCs w:val="18"/>
              </w:rPr>
              <w:t>Na-катионитовый</w:t>
            </w:r>
            <w:proofErr w:type="spellEnd"/>
            <w:r w:rsidRPr="00D4532F">
              <w:rPr>
                <w:color w:val="000000"/>
                <w:sz w:val="18"/>
                <w:szCs w:val="18"/>
              </w:rPr>
              <w:t xml:space="preserve"> фильтр I ступени, ФИП 1А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532F" w:rsidRPr="00D4532F" w:rsidRDefault="00D4532F" w:rsidP="00D4532F">
            <w:pPr>
              <w:jc w:val="center"/>
              <w:rPr>
                <w:color w:val="000000"/>
                <w:sz w:val="20"/>
                <w:szCs w:val="20"/>
              </w:rPr>
            </w:pPr>
            <w:r w:rsidRPr="00D4532F">
              <w:rPr>
                <w:color w:val="000000"/>
                <w:sz w:val="20"/>
                <w:szCs w:val="20"/>
              </w:rPr>
              <w:t>30,0</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4532F" w:rsidRPr="00D4532F" w:rsidRDefault="00D4532F" w:rsidP="00D4532F">
            <w:pPr>
              <w:jc w:val="center"/>
              <w:rPr>
                <w:color w:val="000000"/>
                <w:sz w:val="20"/>
                <w:szCs w:val="20"/>
              </w:rPr>
            </w:pPr>
            <w:r w:rsidRPr="00D4532F">
              <w:rPr>
                <w:color w:val="000000"/>
                <w:sz w:val="20"/>
                <w:szCs w:val="20"/>
              </w:rPr>
              <w:t>10,000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4532F" w:rsidRPr="00D4532F" w:rsidRDefault="00D4532F" w:rsidP="00D4532F">
            <w:pPr>
              <w:jc w:val="center"/>
              <w:rPr>
                <w:color w:val="000000"/>
                <w:sz w:val="20"/>
                <w:szCs w:val="20"/>
              </w:rPr>
            </w:pPr>
            <w:r w:rsidRPr="00D4532F">
              <w:rPr>
                <w:color w:val="000000"/>
                <w:sz w:val="20"/>
                <w:szCs w:val="20"/>
              </w:rPr>
              <w:t>3,000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4532F" w:rsidRPr="00D4532F" w:rsidRDefault="00D4532F" w:rsidP="00D4532F">
            <w:pPr>
              <w:jc w:val="center"/>
              <w:rPr>
                <w:color w:val="000000"/>
                <w:sz w:val="20"/>
                <w:szCs w:val="20"/>
              </w:rPr>
            </w:pPr>
            <w:r w:rsidRPr="00D4532F">
              <w:rPr>
                <w:color w:val="000000"/>
                <w:sz w:val="20"/>
                <w:szCs w:val="20"/>
              </w:rPr>
              <w:t>13,00</w:t>
            </w:r>
          </w:p>
        </w:tc>
        <w:tc>
          <w:tcPr>
            <w:tcW w:w="16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4532F" w:rsidRPr="00D4532F" w:rsidRDefault="00D4532F" w:rsidP="00D4532F">
            <w:pPr>
              <w:jc w:val="center"/>
              <w:rPr>
                <w:color w:val="000000"/>
                <w:sz w:val="20"/>
                <w:szCs w:val="20"/>
              </w:rPr>
            </w:pPr>
            <w:r w:rsidRPr="00D4532F">
              <w:rPr>
                <w:color w:val="000000"/>
                <w:sz w:val="20"/>
                <w:szCs w:val="20"/>
              </w:rPr>
              <w:t>2,400</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4532F" w:rsidRPr="00D4532F" w:rsidRDefault="00D4532F" w:rsidP="00D4532F">
            <w:pPr>
              <w:jc w:val="center"/>
              <w:rPr>
                <w:color w:val="000000"/>
                <w:sz w:val="20"/>
                <w:szCs w:val="20"/>
              </w:rPr>
            </w:pPr>
            <w:r w:rsidRPr="00D4532F">
              <w:rPr>
                <w:color w:val="000000"/>
                <w:sz w:val="20"/>
                <w:szCs w:val="20"/>
              </w:rPr>
              <w:t>19,200</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4532F" w:rsidRPr="00D4532F" w:rsidRDefault="00D4532F" w:rsidP="00D4532F">
            <w:pPr>
              <w:jc w:val="center"/>
              <w:rPr>
                <w:color w:val="000000"/>
                <w:sz w:val="20"/>
                <w:szCs w:val="20"/>
              </w:rPr>
            </w:pPr>
            <w:r w:rsidRPr="00D4532F">
              <w:rPr>
                <w:color w:val="000000"/>
                <w:sz w:val="20"/>
                <w:szCs w:val="20"/>
              </w:rPr>
              <w:t>17,00</w:t>
            </w:r>
          </w:p>
        </w:tc>
      </w:tr>
      <w:tr w:rsidR="00D4532F" w:rsidRPr="00D4532F" w:rsidTr="00D4532F">
        <w:trPr>
          <w:trHeight w:val="300"/>
        </w:trPr>
        <w:tc>
          <w:tcPr>
            <w:tcW w:w="704" w:type="dxa"/>
            <w:vMerge/>
            <w:tcBorders>
              <w:top w:val="nil"/>
              <w:left w:val="single" w:sz="4" w:space="0" w:color="000000"/>
              <w:bottom w:val="nil"/>
              <w:right w:val="single" w:sz="4" w:space="0" w:color="000000"/>
            </w:tcBorders>
            <w:shd w:val="clear" w:color="auto" w:fill="auto"/>
            <w:vAlign w:val="center"/>
            <w:hideMark/>
          </w:tcPr>
          <w:p w:rsidR="00D4532F" w:rsidRPr="00D4532F" w:rsidRDefault="00D4532F" w:rsidP="00D4532F">
            <w:pPr>
              <w:rPr>
                <w:color w:val="000000"/>
                <w:sz w:val="18"/>
                <w:szCs w:val="18"/>
              </w:rPr>
            </w:pPr>
          </w:p>
        </w:tc>
        <w:tc>
          <w:tcPr>
            <w:tcW w:w="2864" w:type="dxa"/>
            <w:vMerge/>
            <w:tcBorders>
              <w:top w:val="nil"/>
              <w:left w:val="single" w:sz="4" w:space="0" w:color="000000"/>
              <w:bottom w:val="nil"/>
              <w:right w:val="single" w:sz="4" w:space="0" w:color="000000"/>
            </w:tcBorders>
            <w:shd w:val="clear" w:color="auto" w:fill="auto"/>
            <w:vAlign w:val="center"/>
            <w:hideMark/>
          </w:tcPr>
          <w:p w:rsidR="00D4532F" w:rsidRPr="00D4532F" w:rsidRDefault="00D4532F" w:rsidP="00D4532F">
            <w:pPr>
              <w:rPr>
                <w:color w:val="000000"/>
                <w:sz w:val="18"/>
                <w:szCs w:val="18"/>
              </w:rPr>
            </w:pPr>
          </w:p>
        </w:tc>
        <w:tc>
          <w:tcPr>
            <w:tcW w:w="2693" w:type="dxa"/>
            <w:tcBorders>
              <w:top w:val="nil"/>
              <w:left w:val="nil"/>
              <w:bottom w:val="single" w:sz="4" w:space="0" w:color="000000"/>
              <w:right w:val="nil"/>
            </w:tcBorders>
            <w:shd w:val="clear" w:color="auto" w:fill="auto"/>
            <w:vAlign w:val="center"/>
            <w:hideMark/>
          </w:tcPr>
          <w:p w:rsidR="00D4532F" w:rsidRPr="00D4532F" w:rsidRDefault="00D4532F" w:rsidP="00D4532F">
            <w:pPr>
              <w:jc w:val="center"/>
              <w:rPr>
                <w:color w:val="000000"/>
                <w:sz w:val="18"/>
                <w:szCs w:val="18"/>
              </w:rPr>
            </w:pPr>
            <w:r w:rsidRPr="00D4532F">
              <w:rPr>
                <w:color w:val="000000"/>
                <w:sz w:val="18"/>
                <w:szCs w:val="18"/>
              </w:rPr>
              <w:t xml:space="preserve"> </w:t>
            </w:r>
            <w:proofErr w:type="spellStart"/>
            <w:r w:rsidRPr="00D4532F">
              <w:rPr>
                <w:color w:val="000000"/>
                <w:sz w:val="18"/>
                <w:szCs w:val="18"/>
              </w:rPr>
              <w:t>Na-катионитовый</w:t>
            </w:r>
            <w:proofErr w:type="spellEnd"/>
            <w:r w:rsidRPr="00D4532F">
              <w:rPr>
                <w:color w:val="000000"/>
                <w:sz w:val="18"/>
                <w:szCs w:val="18"/>
              </w:rPr>
              <w:t xml:space="preserve"> фильтр II ступени, ФИП 1А</w:t>
            </w: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4532F" w:rsidRPr="00D4532F" w:rsidRDefault="00D4532F" w:rsidP="00D4532F">
            <w:pPr>
              <w:rPr>
                <w:color w:val="000000"/>
                <w:sz w:val="20"/>
                <w:szCs w:val="20"/>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D4532F" w:rsidRPr="00D4532F" w:rsidRDefault="00D4532F" w:rsidP="00D4532F">
            <w:pPr>
              <w:rPr>
                <w:color w:val="000000"/>
                <w:sz w:val="20"/>
                <w:szCs w:val="20"/>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rsidR="00D4532F" w:rsidRPr="00D4532F" w:rsidRDefault="00D4532F" w:rsidP="00D4532F">
            <w:pPr>
              <w:rPr>
                <w:color w:val="000000"/>
                <w:sz w:val="20"/>
                <w:szCs w:val="20"/>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D4532F" w:rsidRPr="00D4532F" w:rsidRDefault="00D4532F" w:rsidP="00D4532F">
            <w:pPr>
              <w:rPr>
                <w:color w:val="000000"/>
                <w:sz w:val="20"/>
                <w:szCs w:val="20"/>
              </w:rPr>
            </w:pPr>
          </w:p>
        </w:tc>
        <w:tc>
          <w:tcPr>
            <w:tcW w:w="1678" w:type="dxa"/>
            <w:vMerge/>
            <w:tcBorders>
              <w:top w:val="nil"/>
              <w:left w:val="single" w:sz="4" w:space="0" w:color="auto"/>
              <w:bottom w:val="single" w:sz="4" w:space="0" w:color="auto"/>
              <w:right w:val="single" w:sz="4" w:space="0" w:color="auto"/>
            </w:tcBorders>
            <w:shd w:val="clear" w:color="auto" w:fill="auto"/>
            <w:vAlign w:val="center"/>
            <w:hideMark/>
          </w:tcPr>
          <w:p w:rsidR="00D4532F" w:rsidRPr="00D4532F" w:rsidRDefault="00D4532F" w:rsidP="00D4532F">
            <w:pPr>
              <w:rPr>
                <w:color w:val="000000"/>
                <w:sz w:val="20"/>
                <w:szCs w:val="20"/>
              </w:rPr>
            </w:pPr>
          </w:p>
        </w:tc>
        <w:tc>
          <w:tcPr>
            <w:tcW w:w="993" w:type="dxa"/>
            <w:vMerge/>
            <w:tcBorders>
              <w:top w:val="nil"/>
              <w:left w:val="single" w:sz="4" w:space="0" w:color="auto"/>
              <w:bottom w:val="single" w:sz="4" w:space="0" w:color="auto"/>
              <w:right w:val="single" w:sz="4" w:space="0" w:color="auto"/>
            </w:tcBorders>
            <w:shd w:val="clear" w:color="auto" w:fill="auto"/>
            <w:vAlign w:val="center"/>
            <w:hideMark/>
          </w:tcPr>
          <w:p w:rsidR="00D4532F" w:rsidRPr="00D4532F" w:rsidRDefault="00D4532F" w:rsidP="00D4532F">
            <w:pPr>
              <w:rPr>
                <w:color w:val="000000"/>
                <w:sz w:val="20"/>
                <w:szCs w:val="20"/>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D4532F" w:rsidRPr="00D4532F" w:rsidRDefault="00D4532F" w:rsidP="00D4532F">
            <w:pPr>
              <w:rPr>
                <w:color w:val="000000"/>
                <w:sz w:val="20"/>
                <w:szCs w:val="20"/>
              </w:rPr>
            </w:pPr>
          </w:p>
        </w:tc>
      </w:tr>
      <w:tr w:rsidR="00D4532F" w:rsidRPr="00D4532F" w:rsidTr="00D4532F">
        <w:trPr>
          <w:trHeight w:val="300"/>
        </w:trPr>
        <w:tc>
          <w:tcPr>
            <w:tcW w:w="704" w:type="dxa"/>
            <w:vMerge w:val="restart"/>
            <w:tcBorders>
              <w:top w:val="single" w:sz="4" w:space="0" w:color="000000"/>
              <w:left w:val="single" w:sz="4" w:space="0" w:color="000000"/>
              <w:bottom w:val="nil"/>
              <w:right w:val="single" w:sz="4" w:space="0" w:color="000000"/>
            </w:tcBorders>
            <w:shd w:val="clear" w:color="auto" w:fill="auto"/>
            <w:vAlign w:val="center"/>
            <w:hideMark/>
          </w:tcPr>
          <w:p w:rsidR="00D4532F" w:rsidRPr="00D4532F" w:rsidRDefault="00D4532F" w:rsidP="00D4532F">
            <w:pPr>
              <w:jc w:val="center"/>
              <w:rPr>
                <w:color w:val="000000"/>
                <w:sz w:val="18"/>
                <w:szCs w:val="18"/>
              </w:rPr>
            </w:pPr>
            <w:r w:rsidRPr="00D4532F">
              <w:rPr>
                <w:color w:val="000000"/>
                <w:sz w:val="18"/>
                <w:szCs w:val="18"/>
              </w:rPr>
              <w:t>3</w:t>
            </w:r>
          </w:p>
        </w:tc>
        <w:tc>
          <w:tcPr>
            <w:tcW w:w="28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4532F" w:rsidRPr="00D4532F" w:rsidRDefault="00D4532F" w:rsidP="00D4532F">
            <w:pPr>
              <w:jc w:val="center"/>
              <w:rPr>
                <w:color w:val="000000"/>
                <w:sz w:val="18"/>
                <w:szCs w:val="18"/>
              </w:rPr>
            </w:pPr>
            <w:r w:rsidRPr="00D4532F">
              <w:rPr>
                <w:color w:val="000000"/>
                <w:sz w:val="18"/>
                <w:szCs w:val="18"/>
              </w:rPr>
              <w:t>Котельная «Южная часть» 5 МВт</w:t>
            </w:r>
          </w:p>
        </w:tc>
        <w:tc>
          <w:tcPr>
            <w:tcW w:w="2693" w:type="dxa"/>
            <w:tcBorders>
              <w:top w:val="nil"/>
              <w:left w:val="nil"/>
              <w:bottom w:val="single" w:sz="4" w:space="0" w:color="000000"/>
              <w:right w:val="nil"/>
            </w:tcBorders>
            <w:shd w:val="clear" w:color="auto" w:fill="auto"/>
            <w:vAlign w:val="center"/>
            <w:hideMark/>
          </w:tcPr>
          <w:p w:rsidR="00D4532F" w:rsidRPr="00D4532F" w:rsidRDefault="00D4532F" w:rsidP="00D4532F">
            <w:pPr>
              <w:jc w:val="center"/>
              <w:rPr>
                <w:color w:val="000000"/>
                <w:sz w:val="18"/>
                <w:szCs w:val="18"/>
              </w:rPr>
            </w:pPr>
            <w:proofErr w:type="spellStart"/>
            <w:r w:rsidRPr="00D4532F">
              <w:rPr>
                <w:color w:val="000000"/>
                <w:sz w:val="18"/>
                <w:szCs w:val="18"/>
              </w:rPr>
              <w:t>Na-катионитовый</w:t>
            </w:r>
            <w:proofErr w:type="spellEnd"/>
            <w:r w:rsidRPr="00D4532F">
              <w:rPr>
                <w:color w:val="000000"/>
                <w:sz w:val="18"/>
                <w:szCs w:val="18"/>
              </w:rPr>
              <w:t xml:space="preserve"> фильтр I ступени, ФИП 1А</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4532F" w:rsidRPr="00D4532F" w:rsidRDefault="00D4532F" w:rsidP="00D4532F">
            <w:pPr>
              <w:jc w:val="center"/>
              <w:rPr>
                <w:color w:val="000000"/>
                <w:sz w:val="20"/>
                <w:szCs w:val="20"/>
              </w:rPr>
            </w:pPr>
            <w:r w:rsidRPr="00D4532F">
              <w:rPr>
                <w:color w:val="000000"/>
                <w:sz w:val="20"/>
                <w:szCs w:val="20"/>
              </w:rPr>
              <w:t>10,0</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4532F" w:rsidRPr="00D4532F" w:rsidRDefault="00D4532F" w:rsidP="00D4532F">
            <w:pPr>
              <w:jc w:val="center"/>
              <w:rPr>
                <w:color w:val="000000"/>
                <w:sz w:val="20"/>
                <w:szCs w:val="20"/>
              </w:rPr>
            </w:pPr>
            <w:r w:rsidRPr="00D4532F">
              <w:rPr>
                <w:color w:val="000000"/>
                <w:sz w:val="20"/>
                <w:szCs w:val="20"/>
              </w:rPr>
              <w:t>2,000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4532F" w:rsidRPr="00D4532F" w:rsidRDefault="00D4532F" w:rsidP="00D4532F">
            <w:pPr>
              <w:jc w:val="center"/>
              <w:rPr>
                <w:color w:val="000000"/>
                <w:sz w:val="20"/>
                <w:szCs w:val="20"/>
              </w:rPr>
            </w:pPr>
            <w:r w:rsidRPr="00D4532F">
              <w:rPr>
                <w:color w:val="000000"/>
                <w:sz w:val="20"/>
                <w:szCs w:val="20"/>
              </w:rPr>
              <w:t>0,000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4532F" w:rsidRPr="00D4532F" w:rsidRDefault="00D4532F" w:rsidP="00D4532F">
            <w:pPr>
              <w:jc w:val="center"/>
              <w:rPr>
                <w:color w:val="000000"/>
                <w:sz w:val="20"/>
                <w:szCs w:val="20"/>
              </w:rPr>
            </w:pPr>
            <w:r w:rsidRPr="00D4532F">
              <w:rPr>
                <w:color w:val="000000"/>
                <w:sz w:val="20"/>
                <w:szCs w:val="20"/>
              </w:rPr>
              <w:t>2,00</w:t>
            </w:r>
          </w:p>
        </w:tc>
        <w:tc>
          <w:tcPr>
            <w:tcW w:w="16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4532F" w:rsidRPr="00D4532F" w:rsidRDefault="00D4532F" w:rsidP="00D4532F">
            <w:pPr>
              <w:jc w:val="center"/>
              <w:rPr>
                <w:color w:val="000000"/>
                <w:sz w:val="20"/>
                <w:szCs w:val="20"/>
              </w:rPr>
            </w:pPr>
            <w:r w:rsidRPr="00D4532F">
              <w:rPr>
                <w:color w:val="000000"/>
                <w:sz w:val="20"/>
                <w:szCs w:val="20"/>
              </w:rPr>
              <w:t>0,700</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4532F" w:rsidRPr="00D4532F" w:rsidRDefault="00D4532F" w:rsidP="00D4532F">
            <w:pPr>
              <w:jc w:val="center"/>
              <w:rPr>
                <w:color w:val="000000"/>
                <w:sz w:val="20"/>
                <w:szCs w:val="20"/>
              </w:rPr>
            </w:pPr>
            <w:r w:rsidRPr="00D4532F">
              <w:rPr>
                <w:color w:val="000000"/>
                <w:sz w:val="20"/>
                <w:szCs w:val="20"/>
              </w:rPr>
              <w:t>5,600</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4532F" w:rsidRPr="00D4532F" w:rsidRDefault="00D4532F" w:rsidP="00D4532F">
            <w:pPr>
              <w:jc w:val="center"/>
              <w:rPr>
                <w:color w:val="000000"/>
                <w:sz w:val="20"/>
                <w:szCs w:val="20"/>
              </w:rPr>
            </w:pPr>
            <w:r w:rsidRPr="00D4532F">
              <w:rPr>
                <w:color w:val="000000"/>
                <w:sz w:val="20"/>
                <w:szCs w:val="20"/>
              </w:rPr>
              <w:t>8,00</w:t>
            </w:r>
          </w:p>
        </w:tc>
      </w:tr>
      <w:tr w:rsidR="00D4532F" w:rsidRPr="00D4532F" w:rsidTr="00D4532F">
        <w:trPr>
          <w:trHeight w:val="300"/>
        </w:trPr>
        <w:tc>
          <w:tcPr>
            <w:tcW w:w="704" w:type="dxa"/>
            <w:vMerge/>
            <w:tcBorders>
              <w:top w:val="single" w:sz="4" w:space="0" w:color="000000"/>
              <w:left w:val="single" w:sz="4" w:space="0" w:color="000000"/>
              <w:bottom w:val="nil"/>
              <w:right w:val="single" w:sz="4" w:space="0" w:color="000000"/>
            </w:tcBorders>
            <w:shd w:val="clear" w:color="auto" w:fill="auto"/>
            <w:vAlign w:val="center"/>
            <w:hideMark/>
          </w:tcPr>
          <w:p w:rsidR="00D4532F" w:rsidRPr="00D4532F" w:rsidRDefault="00D4532F" w:rsidP="00D4532F">
            <w:pPr>
              <w:rPr>
                <w:color w:val="000000"/>
                <w:sz w:val="18"/>
                <w:szCs w:val="18"/>
              </w:rPr>
            </w:pPr>
          </w:p>
        </w:tc>
        <w:tc>
          <w:tcPr>
            <w:tcW w:w="286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4532F" w:rsidRPr="00D4532F" w:rsidRDefault="00D4532F" w:rsidP="00D4532F">
            <w:pPr>
              <w:rPr>
                <w:color w:val="000000"/>
                <w:sz w:val="18"/>
                <w:szCs w:val="18"/>
              </w:rPr>
            </w:pPr>
          </w:p>
        </w:tc>
        <w:tc>
          <w:tcPr>
            <w:tcW w:w="2693" w:type="dxa"/>
            <w:tcBorders>
              <w:top w:val="nil"/>
              <w:left w:val="nil"/>
              <w:bottom w:val="single" w:sz="4" w:space="0" w:color="000000"/>
              <w:right w:val="nil"/>
            </w:tcBorders>
            <w:shd w:val="clear" w:color="auto" w:fill="auto"/>
            <w:vAlign w:val="center"/>
            <w:hideMark/>
          </w:tcPr>
          <w:p w:rsidR="00D4532F" w:rsidRPr="00D4532F" w:rsidRDefault="00D4532F" w:rsidP="00D4532F">
            <w:pPr>
              <w:jc w:val="center"/>
              <w:rPr>
                <w:color w:val="000000"/>
                <w:sz w:val="18"/>
                <w:szCs w:val="18"/>
              </w:rPr>
            </w:pPr>
            <w:r w:rsidRPr="00D4532F">
              <w:rPr>
                <w:color w:val="000000"/>
                <w:sz w:val="18"/>
                <w:szCs w:val="18"/>
              </w:rPr>
              <w:t xml:space="preserve"> </w:t>
            </w:r>
            <w:proofErr w:type="spellStart"/>
            <w:r w:rsidRPr="00D4532F">
              <w:rPr>
                <w:color w:val="000000"/>
                <w:sz w:val="18"/>
                <w:szCs w:val="18"/>
              </w:rPr>
              <w:t>Na-катионитовый</w:t>
            </w:r>
            <w:proofErr w:type="spellEnd"/>
            <w:r w:rsidRPr="00D4532F">
              <w:rPr>
                <w:color w:val="000000"/>
                <w:sz w:val="18"/>
                <w:szCs w:val="18"/>
              </w:rPr>
              <w:t xml:space="preserve"> фильтр II ступени, ФИП 1А</w:t>
            </w: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D4532F" w:rsidRPr="00D4532F" w:rsidRDefault="00D4532F" w:rsidP="00D4532F">
            <w:pPr>
              <w:rPr>
                <w:color w:val="000000"/>
                <w:sz w:val="20"/>
                <w:szCs w:val="20"/>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D4532F" w:rsidRPr="00D4532F" w:rsidRDefault="00D4532F" w:rsidP="00D4532F">
            <w:pPr>
              <w:rPr>
                <w:color w:val="000000"/>
                <w:sz w:val="20"/>
                <w:szCs w:val="20"/>
              </w:rPr>
            </w:pPr>
          </w:p>
        </w:tc>
        <w:tc>
          <w:tcPr>
            <w:tcW w:w="1418" w:type="dxa"/>
            <w:vMerge/>
            <w:tcBorders>
              <w:top w:val="nil"/>
              <w:left w:val="single" w:sz="4" w:space="0" w:color="auto"/>
              <w:bottom w:val="single" w:sz="4" w:space="0" w:color="auto"/>
              <w:right w:val="single" w:sz="4" w:space="0" w:color="auto"/>
            </w:tcBorders>
            <w:shd w:val="clear" w:color="auto" w:fill="auto"/>
            <w:vAlign w:val="center"/>
            <w:hideMark/>
          </w:tcPr>
          <w:p w:rsidR="00D4532F" w:rsidRPr="00D4532F" w:rsidRDefault="00D4532F" w:rsidP="00D4532F">
            <w:pPr>
              <w:rPr>
                <w:color w:val="000000"/>
                <w:sz w:val="20"/>
                <w:szCs w:val="20"/>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rsidR="00D4532F" w:rsidRPr="00D4532F" w:rsidRDefault="00D4532F" w:rsidP="00D4532F">
            <w:pPr>
              <w:rPr>
                <w:color w:val="000000"/>
                <w:sz w:val="20"/>
                <w:szCs w:val="20"/>
              </w:rPr>
            </w:pPr>
          </w:p>
        </w:tc>
        <w:tc>
          <w:tcPr>
            <w:tcW w:w="1678" w:type="dxa"/>
            <w:vMerge/>
            <w:tcBorders>
              <w:top w:val="nil"/>
              <w:left w:val="single" w:sz="4" w:space="0" w:color="auto"/>
              <w:bottom w:val="single" w:sz="4" w:space="0" w:color="auto"/>
              <w:right w:val="single" w:sz="4" w:space="0" w:color="auto"/>
            </w:tcBorders>
            <w:shd w:val="clear" w:color="auto" w:fill="auto"/>
            <w:vAlign w:val="center"/>
            <w:hideMark/>
          </w:tcPr>
          <w:p w:rsidR="00D4532F" w:rsidRPr="00D4532F" w:rsidRDefault="00D4532F" w:rsidP="00D4532F">
            <w:pPr>
              <w:rPr>
                <w:color w:val="000000"/>
                <w:sz w:val="20"/>
                <w:szCs w:val="20"/>
              </w:rPr>
            </w:pPr>
          </w:p>
        </w:tc>
        <w:tc>
          <w:tcPr>
            <w:tcW w:w="993" w:type="dxa"/>
            <w:vMerge/>
            <w:tcBorders>
              <w:top w:val="nil"/>
              <w:left w:val="single" w:sz="4" w:space="0" w:color="auto"/>
              <w:bottom w:val="single" w:sz="4" w:space="0" w:color="auto"/>
              <w:right w:val="single" w:sz="4" w:space="0" w:color="auto"/>
            </w:tcBorders>
            <w:shd w:val="clear" w:color="auto" w:fill="auto"/>
            <w:vAlign w:val="center"/>
            <w:hideMark/>
          </w:tcPr>
          <w:p w:rsidR="00D4532F" w:rsidRPr="00D4532F" w:rsidRDefault="00D4532F" w:rsidP="00D4532F">
            <w:pPr>
              <w:rPr>
                <w:color w:val="000000"/>
                <w:sz w:val="20"/>
                <w:szCs w:val="20"/>
              </w:rPr>
            </w:pPr>
          </w:p>
        </w:tc>
        <w:tc>
          <w:tcPr>
            <w:tcW w:w="1275" w:type="dxa"/>
            <w:vMerge/>
            <w:tcBorders>
              <w:top w:val="nil"/>
              <w:left w:val="single" w:sz="4" w:space="0" w:color="auto"/>
              <w:bottom w:val="single" w:sz="4" w:space="0" w:color="auto"/>
              <w:right w:val="single" w:sz="4" w:space="0" w:color="auto"/>
            </w:tcBorders>
            <w:shd w:val="clear" w:color="auto" w:fill="auto"/>
            <w:vAlign w:val="center"/>
            <w:hideMark/>
          </w:tcPr>
          <w:p w:rsidR="00D4532F" w:rsidRPr="00D4532F" w:rsidRDefault="00D4532F" w:rsidP="00D4532F">
            <w:pPr>
              <w:rPr>
                <w:color w:val="000000"/>
                <w:sz w:val="20"/>
                <w:szCs w:val="20"/>
              </w:rPr>
            </w:pPr>
          </w:p>
        </w:tc>
      </w:tr>
      <w:tr w:rsidR="00D4532F" w:rsidRPr="00D4532F" w:rsidTr="00D4532F">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4532F" w:rsidRPr="00D4532F" w:rsidRDefault="00D4532F" w:rsidP="00D4532F">
            <w:pPr>
              <w:jc w:val="center"/>
              <w:rPr>
                <w:color w:val="000000"/>
                <w:sz w:val="18"/>
                <w:szCs w:val="18"/>
              </w:rPr>
            </w:pPr>
            <w:r w:rsidRPr="00D4532F">
              <w:rPr>
                <w:color w:val="000000"/>
                <w:sz w:val="18"/>
                <w:szCs w:val="18"/>
              </w:rPr>
              <w:t>4</w:t>
            </w:r>
          </w:p>
        </w:tc>
        <w:tc>
          <w:tcPr>
            <w:tcW w:w="2864" w:type="dxa"/>
            <w:tcBorders>
              <w:top w:val="nil"/>
              <w:left w:val="nil"/>
              <w:bottom w:val="single" w:sz="4" w:space="0" w:color="000000"/>
              <w:right w:val="single" w:sz="4" w:space="0" w:color="000000"/>
            </w:tcBorders>
            <w:shd w:val="clear" w:color="auto" w:fill="auto"/>
            <w:vAlign w:val="center"/>
            <w:hideMark/>
          </w:tcPr>
          <w:p w:rsidR="00D4532F" w:rsidRPr="00D4532F" w:rsidRDefault="00D4532F" w:rsidP="00D4532F">
            <w:pPr>
              <w:jc w:val="center"/>
              <w:rPr>
                <w:color w:val="000000"/>
                <w:sz w:val="18"/>
                <w:szCs w:val="18"/>
              </w:rPr>
            </w:pPr>
            <w:r w:rsidRPr="00D4532F">
              <w:rPr>
                <w:color w:val="000000"/>
                <w:sz w:val="18"/>
                <w:szCs w:val="18"/>
              </w:rPr>
              <w:t>Котельная п. Вьюжный</w:t>
            </w:r>
          </w:p>
        </w:tc>
        <w:tc>
          <w:tcPr>
            <w:tcW w:w="2693" w:type="dxa"/>
            <w:tcBorders>
              <w:top w:val="nil"/>
              <w:left w:val="nil"/>
              <w:bottom w:val="single" w:sz="4" w:space="0" w:color="000000"/>
              <w:right w:val="nil"/>
            </w:tcBorders>
            <w:shd w:val="clear" w:color="auto" w:fill="auto"/>
            <w:vAlign w:val="center"/>
            <w:hideMark/>
          </w:tcPr>
          <w:p w:rsidR="00D4532F" w:rsidRPr="00D4532F" w:rsidRDefault="00D4532F" w:rsidP="00D4532F">
            <w:pPr>
              <w:jc w:val="center"/>
              <w:rPr>
                <w:color w:val="000000"/>
                <w:sz w:val="18"/>
                <w:szCs w:val="18"/>
              </w:rPr>
            </w:pPr>
            <w:r w:rsidRPr="00D4532F">
              <w:rPr>
                <w:color w:val="000000"/>
                <w:sz w:val="18"/>
                <w:szCs w:val="18"/>
              </w:rPr>
              <w:t>Отсутствует</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4532F" w:rsidRPr="00D4532F" w:rsidRDefault="00D4532F" w:rsidP="00D4532F">
            <w:pPr>
              <w:jc w:val="center"/>
              <w:rPr>
                <w:color w:val="000000"/>
                <w:sz w:val="20"/>
                <w:szCs w:val="20"/>
              </w:rPr>
            </w:pPr>
            <w:r w:rsidRPr="00D4532F">
              <w:rPr>
                <w:color w:val="000000"/>
                <w:sz w:val="20"/>
                <w:szCs w:val="20"/>
              </w:rPr>
              <w:t>0,0</w:t>
            </w:r>
          </w:p>
        </w:tc>
        <w:tc>
          <w:tcPr>
            <w:tcW w:w="1275" w:type="dxa"/>
            <w:tcBorders>
              <w:top w:val="nil"/>
              <w:left w:val="nil"/>
              <w:bottom w:val="single" w:sz="4" w:space="0" w:color="000000"/>
              <w:right w:val="single" w:sz="4" w:space="0" w:color="000000"/>
            </w:tcBorders>
            <w:shd w:val="clear" w:color="auto" w:fill="auto"/>
            <w:noWrap/>
            <w:vAlign w:val="center"/>
            <w:hideMark/>
          </w:tcPr>
          <w:p w:rsidR="00D4532F" w:rsidRPr="00D4532F" w:rsidRDefault="00D4532F" w:rsidP="00D4532F">
            <w:pPr>
              <w:jc w:val="center"/>
              <w:rPr>
                <w:color w:val="000000"/>
                <w:sz w:val="20"/>
                <w:szCs w:val="20"/>
              </w:rPr>
            </w:pPr>
            <w:r w:rsidRPr="00D4532F">
              <w:rPr>
                <w:color w:val="000000"/>
                <w:sz w:val="20"/>
                <w:szCs w:val="20"/>
              </w:rPr>
              <w:t>0,500</w:t>
            </w:r>
          </w:p>
        </w:tc>
        <w:tc>
          <w:tcPr>
            <w:tcW w:w="1418" w:type="dxa"/>
            <w:tcBorders>
              <w:top w:val="nil"/>
              <w:left w:val="nil"/>
              <w:bottom w:val="single" w:sz="4" w:space="0" w:color="000000"/>
              <w:right w:val="single" w:sz="4" w:space="0" w:color="000000"/>
            </w:tcBorders>
            <w:shd w:val="clear" w:color="auto" w:fill="auto"/>
            <w:noWrap/>
            <w:vAlign w:val="center"/>
            <w:hideMark/>
          </w:tcPr>
          <w:p w:rsidR="00D4532F" w:rsidRPr="00D4532F" w:rsidRDefault="00D4532F" w:rsidP="00D4532F">
            <w:pPr>
              <w:jc w:val="center"/>
              <w:rPr>
                <w:color w:val="000000"/>
                <w:sz w:val="20"/>
                <w:szCs w:val="20"/>
              </w:rPr>
            </w:pPr>
            <w:r w:rsidRPr="00D4532F">
              <w:rPr>
                <w:color w:val="000000"/>
                <w:sz w:val="20"/>
                <w:szCs w:val="20"/>
              </w:rPr>
              <w:t>0,000</w:t>
            </w:r>
          </w:p>
        </w:tc>
        <w:tc>
          <w:tcPr>
            <w:tcW w:w="1134" w:type="dxa"/>
            <w:tcBorders>
              <w:top w:val="nil"/>
              <w:left w:val="nil"/>
              <w:bottom w:val="single" w:sz="4" w:space="0" w:color="000000"/>
              <w:right w:val="single" w:sz="4" w:space="0" w:color="000000"/>
            </w:tcBorders>
            <w:shd w:val="clear" w:color="auto" w:fill="auto"/>
            <w:noWrap/>
            <w:vAlign w:val="center"/>
            <w:hideMark/>
          </w:tcPr>
          <w:p w:rsidR="00D4532F" w:rsidRPr="00D4532F" w:rsidRDefault="00D4532F" w:rsidP="00D4532F">
            <w:pPr>
              <w:jc w:val="center"/>
              <w:rPr>
                <w:color w:val="000000"/>
                <w:sz w:val="20"/>
                <w:szCs w:val="20"/>
              </w:rPr>
            </w:pPr>
            <w:r w:rsidRPr="00D4532F">
              <w:rPr>
                <w:color w:val="000000"/>
                <w:sz w:val="20"/>
                <w:szCs w:val="20"/>
              </w:rPr>
              <w:t>0,50</w:t>
            </w:r>
          </w:p>
        </w:tc>
        <w:tc>
          <w:tcPr>
            <w:tcW w:w="1678" w:type="dxa"/>
            <w:tcBorders>
              <w:top w:val="nil"/>
              <w:left w:val="nil"/>
              <w:bottom w:val="single" w:sz="4" w:space="0" w:color="000000"/>
              <w:right w:val="single" w:sz="4" w:space="0" w:color="000000"/>
            </w:tcBorders>
            <w:shd w:val="clear" w:color="auto" w:fill="auto"/>
            <w:noWrap/>
            <w:vAlign w:val="center"/>
            <w:hideMark/>
          </w:tcPr>
          <w:p w:rsidR="00D4532F" w:rsidRPr="00D4532F" w:rsidRDefault="00D4532F" w:rsidP="00D4532F">
            <w:pPr>
              <w:jc w:val="center"/>
              <w:rPr>
                <w:color w:val="000000"/>
                <w:sz w:val="20"/>
                <w:szCs w:val="20"/>
              </w:rPr>
            </w:pPr>
            <w:r w:rsidRPr="00D4532F">
              <w:rPr>
                <w:color w:val="000000"/>
                <w:sz w:val="20"/>
                <w:szCs w:val="20"/>
              </w:rPr>
              <w:t>0,400</w:t>
            </w:r>
          </w:p>
        </w:tc>
        <w:tc>
          <w:tcPr>
            <w:tcW w:w="993" w:type="dxa"/>
            <w:tcBorders>
              <w:top w:val="nil"/>
              <w:left w:val="nil"/>
              <w:bottom w:val="single" w:sz="4" w:space="0" w:color="000000"/>
              <w:right w:val="single" w:sz="4" w:space="0" w:color="000000"/>
            </w:tcBorders>
            <w:shd w:val="clear" w:color="auto" w:fill="auto"/>
            <w:noWrap/>
            <w:vAlign w:val="center"/>
            <w:hideMark/>
          </w:tcPr>
          <w:p w:rsidR="00D4532F" w:rsidRPr="00D4532F" w:rsidRDefault="00D4532F" w:rsidP="00D4532F">
            <w:pPr>
              <w:jc w:val="center"/>
              <w:rPr>
                <w:color w:val="000000"/>
                <w:sz w:val="20"/>
                <w:szCs w:val="20"/>
              </w:rPr>
            </w:pPr>
            <w:r w:rsidRPr="00D4532F">
              <w:rPr>
                <w:color w:val="000000"/>
                <w:sz w:val="20"/>
                <w:szCs w:val="20"/>
              </w:rPr>
              <w:t>3,200</w:t>
            </w:r>
          </w:p>
        </w:tc>
        <w:tc>
          <w:tcPr>
            <w:tcW w:w="1275" w:type="dxa"/>
            <w:tcBorders>
              <w:top w:val="nil"/>
              <w:left w:val="nil"/>
              <w:bottom w:val="single" w:sz="4" w:space="0" w:color="000000"/>
              <w:right w:val="single" w:sz="4" w:space="0" w:color="000000"/>
            </w:tcBorders>
            <w:shd w:val="clear" w:color="auto" w:fill="auto"/>
            <w:noWrap/>
            <w:vAlign w:val="center"/>
            <w:hideMark/>
          </w:tcPr>
          <w:p w:rsidR="00D4532F" w:rsidRPr="00D4532F" w:rsidRDefault="00D4532F" w:rsidP="00D4532F">
            <w:pPr>
              <w:jc w:val="center"/>
              <w:rPr>
                <w:color w:val="000000"/>
                <w:sz w:val="20"/>
                <w:szCs w:val="20"/>
              </w:rPr>
            </w:pPr>
            <w:r w:rsidRPr="00D4532F">
              <w:rPr>
                <w:color w:val="000000"/>
                <w:sz w:val="20"/>
                <w:szCs w:val="20"/>
              </w:rPr>
              <w:t>-0,50</w:t>
            </w:r>
          </w:p>
        </w:tc>
      </w:tr>
    </w:tbl>
    <w:p w:rsidR="00D4532F" w:rsidRDefault="00D4532F" w:rsidP="00941891">
      <w:pPr>
        <w:pStyle w:val="afff9"/>
      </w:pPr>
    </w:p>
    <w:p w:rsidR="00D4532F" w:rsidRDefault="00D4532F" w:rsidP="00941891">
      <w:pPr>
        <w:pStyle w:val="afff9"/>
      </w:pPr>
    </w:p>
    <w:p w:rsidR="00A22C49" w:rsidRDefault="00A22C49" w:rsidP="00941891">
      <w:pPr>
        <w:pStyle w:val="afff9"/>
      </w:pPr>
    </w:p>
    <w:p w:rsidR="00A22C49" w:rsidRDefault="00A22C49" w:rsidP="00941891">
      <w:pPr>
        <w:pStyle w:val="afff9"/>
      </w:pPr>
    </w:p>
    <w:p w:rsidR="00A71137" w:rsidRDefault="00A71137" w:rsidP="00941891">
      <w:pPr>
        <w:pStyle w:val="afff9"/>
      </w:pPr>
    </w:p>
    <w:p w:rsidR="00A71137" w:rsidRPr="00835ADE" w:rsidRDefault="00A71137" w:rsidP="00941891">
      <w:pPr>
        <w:pStyle w:val="afff9"/>
      </w:pPr>
    </w:p>
    <w:p w:rsidR="0011267B" w:rsidRPr="00835ADE" w:rsidRDefault="0011267B" w:rsidP="00941891">
      <w:pPr>
        <w:pStyle w:val="afff9"/>
        <w:sectPr w:rsidR="0011267B" w:rsidRPr="00835ADE" w:rsidSect="001F0F68">
          <w:type w:val="nextColumn"/>
          <w:pgSz w:w="16838" w:h="11906" w:orient="landscape" w:code="9"/>
          <w:pgMar w:top="1134" w:right="567" w:bottom="1134" w:left="1134" w:header="397" w:footer="0" w:gutter="0"/>
          <w:cols w:space="708"/>
          <w:docGrid w:linePitch="360"/>
        </w:sectPr>
      </w:pPr>
      <w:bookmarkStart w:id="280" w:name="_Toc407638497"/>
      <w:bookmarkStart w:id="281" w:name="_Toc407703141"/>
      <w:bookmarkStart w:id="282" w:name="_Toc407703961"/>
    </w:p>
    <w:p w:rsidR="00DA26B8" w:rsidRPr="00835ADE" w:rsidRDefault="00591771" w:rsidP="00111087">
      <w:pPr>
        <w:pStyle w:val="2f"/>
      </w:pPr>
      <w:bookmarkStart w:id="283" w:name="_Toc414274873"/>
      <w:bookmarkStart w:id="284" w:name="_Toc416708243"/>
      <w:bookmarkStart w:id="285" w:name="_Toc422928601"/>
      <w:bookmarkStart w:id="286" w:name="_Toc423525720"/>
      <w:bookmarkStart w:id="287" w:name="_Toc424042106"/>
      <w:bookmarkStart w:id="288" w:name="_Toc430345868"/>
      <w:bookmarkStart w:id="289" w:name="_Toc431569639"/>
      <w:bookmarkStart w:id="290" w:name="_Toc437278323"/>
      <w:bookmarkStart w:id="291" w:name="_Toc23429779"/>
      <w:r w:rsidRPr="00835ADE">
        <w:lastRenderedPageBreak/>
        <w:t>Часть 8 – Топливные балансы источников тепловой энергии и система</w:t>
      </w:r>
      <w:bookmarkEnd w:id="280"/>
      <w:bookmarkEnd w:id="281"/>
      <w:bookmarkEnd w:id="282"/>
      <w:r w:rsidRPr="00835ADE">
        <w:t xml:space="preserve"> </w:t>
      </w:r>
      <w:r w:rsidR="00DA26B8" w:rsidRPr="00835ADE">
        <w:t>обеспечения топливом</w:t>
      </w:r>
      <w:bookmarkEnd w:id="283"/>
      <w:bookmarkEnd w:id="284"/>
      <w:bookmarkEnd w:id="285"/>
      <w:bookmarkEnd w:id="286"/>
      <w:bookmarkEnd w:id="287"/>
      <w:bookmarkEnd w:id="288"/>
      <w:bookmarkEnd w:id="289"/>
      <w:bookmarkEnd w:id="290"/>
      <w:bookmarkEnd w:id="291"/>
    </w:p>
    <w:p w:rsidR="00437F87" w:rsidRPr="00835ADE" w:rsidRDefault="00437F87" w:rsidP="00F75A02">
      <w:pPr>
        <w:pStyle w:val="af2"/>
        <w:keepNext/>
        <w:keepLines/>
        <w:numPr>
          <w:ilvl w:val="1"/>
          <w:numId w:val="11"/>
        </w:numPr>
        <w:tabs>
          <w:tab w:val="left" w:pos="1276"/>
        </w:tabs>
        <w:spacing w:before="120" w:after="240"/>
        <w:contextualSpacing w:val="0"/>
        <w:jc w:val="both"/>
        <w:outlineLvl w:val="2"/>
        <w:rPr>
          <w:rFonts w:eastAsia="Times New Roman"/>
          <w:b/>
          <w:bCs/>
          <w:i/>
          <w:vanish/>
          <w:sz w:val="28"/>
          <w:szCs w:val="28"/>
          <w:lang w:eastAsia="ru-RU"/>
        </w:rPr>
      </w:pPr>
      <w:bookmarkStart w:id="292" w:name="_Toc437275018"/>
      <w:bookmarkEnd w:id="292"/>
    </w:p>
    <w:p w:rsidR="00145BD5" w:rsidRPr="00835ADE" w:rsidRDefault="00145BD5" w:rsidP="00F75A02">
      <w:pPr>
        <w:pStyle w:val="36"/>
        <w:numPr>
          <w:ilvl w:val="2"/>
          <w:numId w:val="11"/>
        </w:numPr>
        <w:tabs>
          <w:tab w:val="left" w:pos="1276"/>
        </w:tabs>
        <w:spacing w:before="360"/>
        <w:ind w:left="0" w:firstLine="567"/>
      </w:pPr>
      <w:r w:rsidRPr="00835ADE">
        <w:t>Описание видов и количества используемого основного топлива для каждого источника тепловой энергии</w:t>
      </w:r>
    </w:p>
    <w:p w:rsidR="00145BD5" w:rsidRPr="00835ADE" w:rsidRDefault="00A238E9" w:rsidP="00BF4084">
      <w:pPr>
        <w:pStyle w:val="Afff7"/>
      </w:pPr>
      <w:r w:rsidRPr="00835ADE">
        <w:t xml:space="preserve">На котельных </w:t>
      </w:r>
      <w:r w:rsidR="00ED7C02">
        <w:t>Волчанского</w:t>
      </w:r>
      <w:r w:rsidR="000238EB">
        <w:t xml:space="preserve"> городского округа</w:t>
      </w:r>
      <w:r w:rsidRPr="00835ADE">
        <w:t xml:space="preserve"> в качестве основного топлива для произво</w:t>
      </w:r>
      <w:r w:rsidRPr="00835ADE">
        <w:t>д</w:t>
      </w:r>
      <w:r w:rsidRPr="00835ADE">
        <w:t xml:space="preserve">ства тепловой энергии используется </w:t>
      </w:r>
      <w:r w:rsidR="003B3B04">
        <w:t xml:space="preserve">природный газ и </w:t>
      </w:r>
      <w:r w:rsidR="008B3C52">
        <w:t>у</w:t>
      </w:r>
      <w:r w:rsidR="003B3B04">
        <w:t>голь</w:t>
      </w:r>
      <w:r w:rsidR="00597E89">
        <w:t xml:space="preserve"> (котельная п. Вьюжный), в качестве резервного – дизельное топливо</w:t>
      </w:r>
      <w:r w:rsidRPr="00835ADE">
        <w:t xml:space="preserve">. Описание видов и </w:t>
      </w:r>
      <w:r w:rsidRPr="00B04593">
        <w:t>количества используемого основного топлива для каждого источника тепловой энергии</w:t>
      </w:r>
      <w:r w:rsidR="00F53B3F" w:rsidRPr="00B04593">
        <w:t xml:space="preserve"> по данным, предоставленным </w:t>
      </w:r>
      <w:proofErr w:type="spellStart"/>
      <w:r w:rsidR="003B3B04">
        <w:t>ресурсоснабжающими</w:t>
      </w:r>
      <w:proofErr w:type="spellEnd"/>
      <w:r w:rsidR="003B3B04">
        <w:t xml:space="preserve"> о</w:t>
      </w:r>
      <w:r w:rsidR="003B3B04">
        <w:t>р</w:t>
      </w:r>
      <w:r w:rsidR="003B3B04">
        <w:t>ганизациями</w:t>
      </w:r>
      <w:r w:rsidR="00F53B3F" w:rsidRPr="00B04593">
        <w:t>, приведен</w:t>
      </w:r>
      <w:r w:rsidR="003B3B04">
        <w:t>о</w:t>
      </w:r>
      <w:r w:rsidRPr="00B04593">
        <w:t xml:space="preserve"> в таблице</w:t>
      </w:r>
      <w:r w:rsidR="000E7718" w:rsidRPr="00B04593">
        <w:t xml:space="preserve"> </w:t>
      </w:r>
      <w:r w:rsidR="00B30A7C">
        <w:fldChar w:fldCharType="begin"/>
      </w:r>
      <w:r w:rsidR="00B30A7C">
        <w:instrText xml:space="preserve"> REF _Ref436846474 \h  \* MERGEFORMAT </w:instrText>
      </w:r>
      <w:r w:rsidR="00B30A7C">
        <w:fldChar w:fldCharType="separate"/>
      </w:r>
      <w:r w:rsidR="004A0BBD" w:rsidRPr="004A0BBD">
        <w:rPr>
          <w:vanish/>
        </w:rPr>
        <w:t xml:space="preserve">Таблица </w:t>
      </w:r>
      <w:r w:rsidR="004A0BBD">
        <w:t>22</w:t>
      </w:r>
      <w:r w:rsidR="00B30A7C">
        <w:fldChar w:fldCharType="end"/>
      </w:r>
      <w:r w:rsidRPr="00B04593">
        <w:t>.</w:t>
      </w:r>
      <w:r w:rsidR="00C826B3" w:rsidRPr="00B04593">
        <w:t xml:space="preserve"> Поставку топлива для нужд котельных городского округа осуществляют </w:t>
      </w:r>
      <w:r w:rsidR="00EB6DE5" w:rsidRPr="00B04593">
        <w:t>АО «</w:t>
      </w:r>
      <w:proofErr w:type="spellStart"/>
      <w:r w:rsidR="00EB6DE5" w:rsidRPr="00B04593">
        <w:t>Уралсевергаз</w:t>
      </w:r>
      <w:proofErr w:type="spellEnd"/>
      <w:r w:rsidR="00EB6DE5" w:rsidRPr="00B04593">
        <w:t xml:space="preserve">» и </w:t>
      </w:r>
      <w:r w:rsidR="00597E89" w:rsidRPr="00597E89">
        <w:t xml:space="preserve">АО </w:t>
      </w:r>
      <w:r w:rsidR="00597E89">
        <w:t>«</w:t>
      </w:r>
      <w:r w:rsidR="00597E89" w:rsidRPr="00597E89">
        <w:t xml:space="preserve">НК </w:t>
      </w:r>
      <w:r w:rsidR="004958F5">
        <w:t>«</w:t>
      </w:r>
      <w:r w:rsidR="00597E89" w:rsidRPr="00597E89">
        <w:t>Роснефть</w:t>
      </w:r>
      <w:r w:rsidR="00597E89">
        <w:t>»</w:t>
      </w:r>
      <w:r w:rsidR="00B437F3" w:rsidRPr="00B04593">
        <w:t>,</w:t>
      </w:r>
      <w:r w:rsidR="00E84900" w:rsidRPr="00B04593">
        <w:t xml:space="preserve"> </w:t>
      </w:r>
      <w:r w:rsidR="00597E89">
        <w:t xml:space="preserve">ИП </w:t>
      </w:r>
      <w:r w:rsidR="00597E89" w:rsidRPr="00597E89">
        <w:t>Чернов</w:t>
      </w:r>
      <w:r w:rsidR="00597E89">
        <w:t xml:space="preserve"> (дизельное топливо).</w:t>
      </w:r>
    </w:p>
    <w:p w:rsidR="00CD6FBE" w:rsidRDefault="00CD6FBE" w:rsidP="00BF4084">
      <w:pPr>
        <w:pStyle w:val="Afff7"/>
      </w:pPr>
      <w:r w:rsidRPr="00835ADE">
        <w:t>На</w:t>
      </w:r>
      <w:r w:rsidR="00E366E1" w:rsidRPr="00835ADE">
        <w:t xml:space="preserve"> основе предоставленных данных</w:t>
      </w:r>
      <w:r w:rsidRPr="00835ADE">
        <w:t xml:space="preserve"> можно сделать вывод о </w:t>
      </w:r>
      <w:r w:rsidR="00597E89">
        <w:t>том, что о</w:t>
      </w:r>
      <w:r w:rsidRPr="00835ADE">
        <w:t>бъем потребления природного газа</w:t>
      </w:r>
      <w:r w:rsidR="0034373D" w:rsidRPr="00835ADE">
        <w:t xml:space="preserve"> системами централизованного теплоснабжения</w:t>
      </w:r>
      <w:r w:rsidRPr="00835ADE">
        <w:t xml:space="preserve"> на территории </w:t>
      </w:r>
      <w:r w:rsidR="00ED7C02">
        <w:t>Волчанского</w:t>
      </w:r>
      <w:r w:rsidR="000238EB">
        <w:t xml:space="preserve"> г</w:t>
      </w:r>
      <w:r w:rsidR="000238EB">
        <w:t>о</w:t>
      </w:r>
      <w:r w:rsidR="000238EB">
        <w:t>родского округа</w:t>
      </w:r>
      <w:r w:rsidR="00EC42B0" w:rsidRPr="00835ADE">
        <w:t xml:space="preserve"> </w:t>
      </w:r>
      <w:r w:rsidRPr="00835ADE">
        <w:t xml:space="preserve">составляет </w:t>
      </w:r>
      <w:r w:rsidR="00597E89">
        <w:t>97,9</w:t>
      </w:r>
      <w:r w:rsidRPr="00835ADE">
        <w:t xml:space="preserve">%, а </w:t>
      </w:r>
      <w:r w:rsidR="006D2E55">
        <w:t xml:space="preserve">остальных видов </w:t>
      </w:r>
      <w:r w:rsidR="00597E89">
        <w:t>–</w:t>
      </w:r>
      <w:r w:rsidRPr="00835ADE">
        <w:t xml:space="preserve"> </w:t>
      </w:r>
      <w:r w:rsidR="00597E89">
        <w:t>2,1</w:t>
      </w:r>
      <w:r w:rsidRPr="00835ADE">
        <w:t>% от суммарного потребления топлива.</w:t>
      </w:r>
    </w:p>
    <w:p w:rsidR="004958F5" w:rsidRDefault="004958F5" w:rsidP="004958F5">
      <w:pPr>
        <w:pStyle w:val="afff9"/>
      </w:pPr>
      <w:bookmarkStart w:id="293" w:name="_Ref436846474"/>
      <w:r w:rsidRPr="00835ADE">
        <w:t xml:space="preserve">Таблица </w:t>
      </w:r>
      <w:r w:rsidR="002018A4" w:rsidRPr="00835ADE">
        <w:rPr>
          <w:noProof/>
        </w:rPr>
        <w:fldChar w:fldCharType="begin"/>
      </w:r>
      <w:r w:rsidRPr="00835ADE">
        <w:rPr>
          <w:noProof/>
        </w:rPr>
        <w:instrText xml:space="preserve"> SEQ Таблица \* ARABIC </w:instrText>
      </w:r>
      <w:r w:rsidR="002018A4" w:rsidRPr="00835ADE">
        <w:rPr>
          <w:noProof/>
        </w:rPr>
        <w:fldChar w:fldCharType="separate"/>
      </w:r>
      <w:r w:rsidR="004A0BBD">
        <w:rPr>
          <w:noProof/>
        </w:rPr>
        <w:t>22</w:t>
      </w:r>
      <w:r w:rsidR="002018A4" w:rsidRPr="00835ADE">
        <w:rPr>
          <w:noProof/>
        </w:rPr>
        <w:fldChar w:fldCharType="end"/>
      </w:r>
      <w:bookmarkEnd w:id="293"/>
      <w:r w:rsidRPr="00835ADE">
        <w:t xml:space="preserve">. Фактические топливные балансы источников тепловой энергии </w:t>
      </w:r>
      <w:r>
        <w:t>Волчанского горо</w:t>
      </w:r>
      <w:r>
        <w:t>д</w:t>
      </w:r>
      <w:r>
        <w:t>ского округа</w:t>
      </w:r>
    </w:p>
    <w:tbl>
      <w:tblPr>
        <w:tblW w:w="10607" w:type="dxa"/>
        <w:tblInd w:w="-289" w:type="dxa"/>
        <w:tblLook w:val="04A0" w:firstRow="1" w:lastRow="0" w:firstColumn="1" w:lastColumn="0" w:noHBand="0" w:noVBand="1"/>
      </w:tblPr>
      <w:tblGrid>
        <w:gridCol w:w="435"/>
        <w:gridCol w:w="1234"/>
        <w:gridCol w:w="951"/>
        <w:gridCol w:w="1306"/>
        <w:gridCol w:w="1173"/>
        <w:gridCol w:w="1169"/>
        <w:gridCol w:w="1744"/>
        <w:gridCol w:w="1036"/>
        <w:gridCol w:w="693"/>
        <w:gridCol w:w="969"/>
      </w:tblGrid>
      <w:tr w:rsidR="004958F5" w:rsidRPr="004958F5" w:rsidTr="004958F5">
        <w:trPr>
          <w:trHeight w:val="1661"/>
        </w:trPr>
        <w:tc>
          <w:tcPr>
            <w:tcW w:w="4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20"/>
                <w:szCs w:val="20"/>
              </w:rPr>
            </w:pPr>
            <w:r>
              <w:rPr>
                <w:color w:val="000000"/>
                <w:sz w:val="20"/>
                <w:szCs w:val="20"/>
              </w:rPr>
              <w:t>№ п/п</w:t>
            </w:r>
          </w:p>
        </w:tc>
        <w:tc>
          <w:tcPr>
            <w:tcW w:w="16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20"/>
                <w:szCs w:val="20"/>
              </w:rPr>
            </w:pPr>
            <w:r w:rsidRPr="004958F5">
              <w:rPr>
                <w:color w:val="000000"/>
                <w:sz w:val="20"/>
                <w:szCs w:val="20"/>
              </w:rPr>
              <w:t>Наимен</w:t>
            </w:r>
            <w:r w:rsidRPr="004958F5">
              <w:rPr>
                <w:color w:val="000000"/>
                <w:sz w:val="20"/>
                <w:szCs w:val="20"/>
              </w:rPr>
              <w:t>о</w:t>
            </w:r>
            <w:r w:rsidRPr="004958F5">
              <w:rPr>
                <w:color w:val="000000"/>
                <w:sz w:val="20"/>
                <w:szCs w:val="20"/>
              </w:rPr>
              <w:t>вание к</w:t>
            </w:r>
            <w:r w:rsidRPr="004958F5">
              <w:rPr>
                <w:color w:val="000000"/>
                <w:sz w:val="20"/>
                <w:szCs w:val="20"/>
              </w:rPr>
              <w:t>о</w:t>
            </w:r>
            <w:r w:rsidRPr="004958F5">
              <w:rPr>
                <w:color w:val="000000"/>
                <w:sz w:val="20"/>
                <w:szCs w:val="20"/>
              </w:rPr>
              <w:t>тельной</w:t>
            </w:r>
          </w:p>
        </w:tc>
        <w:tc>
          <w:tcPr>
            <w:tcW w:w="2011" w:type="dxa"/>
            <w:gridSpan w:val="2"/>
            <w:tcBorders>
              <w:top w:val="single" w:sz="4" w:space="0" w:color="000000"/>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20"/>
                <w:szCs w:val="20"/>
              </w:rPr>
            </w:pPr>
            <w:r w:rsidRPr="004958F5">
              <w:rPr>
                <w:color w:val="000000"/>
                <w:sz w:val="20"/>
                <w:szCs w:val="20"/>
              </w:rPr>
              <w:t>Используемое топливо</w:t>
            </w:r>
          </w:p>
        </w:tc>
        <w:tc>
          <w:tcPr>
            <w:tcW w:w="10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20"/>
                <w:szCs w:val="20"/>
              </w:rPr>
            </w:pPr>
            <w:r w:rsidRPr="004958F5">
              <w:rPr>
                <w:color w:val="000000"/>
                <w:sz w:val="20"/>
                <w:szCs w:val="20"/>
              </w:rPr>
              <w:t>Организ</w:t>
            </w:r>
            <w:r w:rsidRPr="004958F5">
              <w:rPr>
                <w:color w:val="000000"/>
                <w:sz w:val="20"/>
                <w:szCs w:val="20"/>
              </w:rPr>
              <w:t>а</w:t>
            </w:r>
            <w:r w:rsidRPr="004958F5">
              <w:rPr>
                <w:color w:val="000000"/>
                <w:sz w:val="20"/>
                <w:szCs w:val="20"/>
              </w:rPr>
              <w:t xml:space="preserve">ция-поставщик основного топлива </w:t>
            </w:r>
          </w:p>
        </w:tc>
        <w:tc>
          <w:tcPr>
            <w:tcW w:w="9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20"/>
                <w:szCs w:val="20"/>
              </w:rPr>
            </w:pPr>
            <w:r w:rsidRPr="004958F5">
              <w:rPr>
                <w:color w:val="000000"/>
                <w:sz w:val="20"/>
                <w:szCs w:val="20"/>
              </w:rPr>
              <w:t>Организ</w:t>
            </w:r>
            <w:r w:rsidRPr="004958F5">
              <w:rPr>
                <w:color w:val="000000"/>
                <w:sz w:val="20"/>
                <w:szCs w:val="20"/>
              </w:rPr>
              <w:t>а</w:t>
            </w:r>
            <w:r w:rsidRPr="004958F5">
              <w:rPr>
                <w:color w:val="000000"/>
                <w:sz w:val="20"/>
                <w:szCs w:val="20"/>
              </w:rPr>
              <w:t xml:space="preserve">ция-поставщик резервного топлива </w:t>
            </w:r>
          </w:p>
        </w:tc>
        <w:tc>
          <w:tcPr>
            <w:tcW w:w="13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20"/>
                <w:szCs w:val="20"/>
              </w:rPr>
            </w:pPr>
            <w:r w:rsidRPr="004958F5">
              <w:rPr>
                <w:color w:val="000000"/>
                <w:sz w:val="20"/>
                <w:szCs w:val="20"/>
              </w:rPr>
              <w:t>Характеристика топлива, тепл</w:t>
            </w:r>
            <w:r w:rsidRPr="004958F5">
              <w:rPr>
                <w:color w:val="000000"/>
                <w:sz w:val="20"/>
                <w:szCs w:val="20"/>
              </w:rPr>
              <w:t>о</w:t>
            </w:r>
            <w:r w:rsidRPr="004958F5">
              <w:rPr>
                <w:color w:val="000000"/>
                <w:sz w:val="20"/>
                <w:szCs w:val="20"/>
              </w:rPr>
              <w:t>творная спосо</w:t>
            </w:r>
            <w:r w:rsidRPr="004958F5">
              <w:rPr>
                <w:color w:val="000000"/>
                <w:sz w:val="20"/>
                <w:szCs w:val="20"/>
              </w:rPr>
              <w:t>б</w:t>
            </w:r>
            <w:r w:rsidRPr="004958F5">
              <w:rPr>
                <w:color w:val="000000"/>
                <w:sz w:val="20"/>
                <w:szCs w:val="20"/>
              </w:rPr>
              <w:t>ность, основн</w:t>
            </w:r>
            <w:r w:rsidRPr="004958F5">
              <w:rPr>
                <w:color w:val="000000"/>
                <w:sz w:val="20"/>
                <w:szCs w:val="20"/>
              </w:rPr>
              <w:t>о</w:t>
            </w:r>
            <w:r w:rsidRPr="004958F5">
              <w:rPr>
                <w:color w:val="000000"/>
                <w:sz w:val="20"/>
                <w:szCs w:val="20"/>
              </w:rPr>
              <w:t>го/резервного ккал/кг</w:t>
            </w:r>
          </w:p>
        </w:tc>
        <w:tc>
          <w:tcPr>
            <w:tcW w:w="2136" w:type="dxa"/>
            <w:gridSpan w:val="2"/>
            <w:tcBorders>
              <w:top w:val="single" w:sz="4" w:space="0" w:color="000000"/>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20"/>
                <w:szCs w:val="20"/>
              </w:rPr>
            </w:pPr>
            <w:r w:rsidRPr="004958F5">
              <w:rPr>
                <w:color w:val="000000"/>
                <w:sz w:val="20"/>
                <w:szCs w:val="20"/>
              </w:rPr>
              <w:t>Годовой расход топлива</w:t>
            </w:r>
            <w:r w:rsidRPr="004958F5">
              <w:rPr>
                <w:color w:val="000000"/>
                <w:sz w:val="20"/>
                <w:szCs w:val="20"/>
              </w:rPr>
              <w:br/>
              <w:t>тыс. м3 (т)</w:t>
            </w:r>
          </w:p>
        </w:tc>
        <w:tc>
          <w:tcPr>
            <w:tcW w:w="1018" w:type="dxa"/>
            <w:tcBorders>
              <w:top w:val="single" w:sz="4" w:space="0" w:color="000000"/>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20"/>
                <w:szCs w:val="20"/>
              </w:rPr>
            </w:pPr>
            <w:r w:rsidRPr="004958F5">
              <w:rPr>
                <w:color w:val="000000"/>
                <w:sz w:val="20"/>
                <w:szCs w:val="20"/>
              </w:rPr>
              <w:t>Удел</w:t>
            </w:r>
            <w:r w:rsidRPr="004958F5">
              <w:rPr>
                <w:color w:val="000000"/>
                <w:sz w:val="20"/>
                <w:szCs w:val="20"/>
              </w:rPr>
              <w:t>ь</w:t>
            </w:r>
            <w:r w:rsidRPr="004958F5">
              <w:rPr>
                <w:color w:val="000000"/>
                <w:sz w:val="20"/>
                <w:szCs w:val="20"/>
              </w:rPr>
              <w:t>ный расход усло</w:t>
            </w:r>
            <w:r w:rsidRPr="004958F5">
              <w:rPr>
                <w:color w:val="000000"/>
                <w:sz w:val="20"/>
                <w:szCs w:val="20"/>
              </w:rPr>
              <w:t>в</w:t>
            </w:r>
            <w:r w:rsidRPr="004958F5">
              <w:rPr>
                <w:color w:val="000000"/>
                <w:sz w:val="20"/>
                <w:szCs w:val="20"/>
              </w:rPr>
              <w:t>ного топлива</w:t>
            </w:r>
          </w:p>
        </w:tc>
      </w:tr>
      <w:tr w:rsidR="004958F5" w:rsidRPr="004958F5" w:rsidTr="004958F5">
        <w:trPr>
          <w:trHeight w:val="1008"/>
        </w:trPr>
        <w:tc>
          <w:tcPr>
            <w:tcW w:w="46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958F5" w:rsidRPr="004958F5" w:rsidRDefault="004958F5" w:rsidP="00DF5EB9">
            <w:pPr>
              <w:rPr>
                <w:color w:val="000000"/>
                <w:sz w:val="20"/>
                <w:szCs w:val="20"/>
              </w:rPr>
            </w:pPr>
          </w:p>
        </w:tc>
        <w:tc>
          <w:tcPr>
            <w:tcW w:w="166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958F5" w:rsidRPr="004958F5" w:rsidRDefault="004958F5" w:rsidP="00DF5EB9">
            <w:pPr>
              <w:rPr>
                <w:color w:val="000000"/>
                <w:sz w:val="20"/>
                <w:szCs w:val="20"/>
              </w:rPr>
            </w:pPr>
          </w:p>
        </w:tc>
        <w:tc>
          <w:tcPr>
            <w:tcW w:w="946"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20"/>
                <w:szCs w:val="20"/>
              </w:rPr>
            </w:pPr>
            <w:r w:rsidRPr="004958F5">
              <w:rPr>
                <w:color w:val="000000"/>
                <w:sz w:val="20"/>
                <w:szCs w:val="20"/>
              </w:rPr>
              <w:t>Осно</w:t>
            </w:r>
            <w:r w:rsidRPr="004958F5">
              <w:rPr>
                <w:color w:val="000000"/>
                <w:sz w:val="20"/>
                <w:szCs w:val="20"/>
              </w:rPr>
              <w:t>в</w:t>
            </w:r>
            <w:r w:rsidRPr="004958F5">
              <w:rPr>
                <w:color w:val="000000"/>
                <w:sz w:val="20"/>
                <w:szCs w:val="20"/>
              </w:rPr>
              <w:t>ное</w:t>
            </w:r>
          </w:p>
        </w:tc>
        <w:tc>
          <w:tcPr>
            <w:tcW w:w="1065"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20"/>
                <w:szCs w:val="20"/>
              </w:rPr>
            </w:pPr>
            <w:r w:rsidRPr="004958F5">
              <w:rPr>
                <w:color w:val="000000"/>
                <w:sz w:val="20"/>
                <w:szCs w:val="20"/>
              </w:rPr>
              <w:t>Резервное</w:t>
            </w:r>
          </w:p>
        </w:tc>
        <w:tc>
          <w:tcPr>
            <w:tcW w:w="106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958F5" w:rsidRPr="004958F5" w:rsidRDefault="004958F5" w:rsidP="00DF5EB9">
            <w:pPr>
              <w:rPr>
                <w:color w:val="000000"/>
                <w:sz w:val="20"/>
                <w:szCs w:val="20"/>
              </w:rPr>
            </w:pPr>
          </w:p>
        </w:tc>
        <w:tc>
          <w:tcPr>
            <w:tcW w:w="9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958F5" w:rsidRPr="004958F5" w:rsidRDefault="004958F5" w:rsidP="00DF5EB9">
            <w:pPr>
              <w:rPr>
                <w:color w:val="000000"/>
                <w:sz w:val="20"/>
                <w:szCs w:val="20"/>
              </w:rPr>
            </w:pPr>
          </w:p>
        </w:tc>
        <w:tc>
          <w:tcPr>
            <w:tcW w:w="13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958F5" w:rsidRPr="004958F5" w:rsidRDefault="004958F5" w:rsidP="00DF5EB9">
            <w:pPr>
              <w:rPr>
                <w:color w:val="000000"/>
                <w:sz w:val="20"/>
                <w:szCs w:val="20"/>
              </w:rPr>
            </w:pPr>
          </w:p>
        </w:tc>
        <w:tc>
          <w:tcPr>
            <w:tcW w:w="1168"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20"/>
                <w:szCs w:val="20"/>
              </w:rPr>
            </w:pPr>
            <w:proofErr w:type="spellStart"/>
            <w:r w:rsidRPr="004958F5">
              <w:rPr>
                <w:color w:val="000000"/>
                <w:sz w:val="20"/>
                <w:szCs w:val="20"/>
              </w:rPr>
              <w:t>осн</w:t>
            </w:r>
            <w:proofErr w:type="spellEnd"/>
            <w:r w:rsidRPr="004958F5">
              <w:rPr>
                <w:color w:val="000000"/>
                <w:sz w:val="20"/>
                <w:szCs w:val="20"/>
              </w:rPr>
              <w:t>. то</w:t>
            </w:r>
            <w:r w:rsidRPr="004958F5">
              <w:rPr>
                <w:color w:val="000000"/>
                <w:sz w:val="20"/>
                <w:szCs w:val="20"/>
              </w:rPr>
              <w:t>п</w:t>
            </w:r>
            <w:r w:rsidRPr="004958F5">
              <w:rPr>
                <w:color w:val="000000"/>
                <w:sz w:val="20"/>
                <w:szCs w:val="20"/>
              </w:rPr>
              <w:t>лива</w:t>
            </w:r>
            <w:r w:rsidRPr="004958F5">
              <w:rPr>
                <w:color w:val="000000"/>
                <w:sz w:val="20"/>
                <w:szCs w:val="20"/>
              </w:rPr>
              <w:br/>
              <w:t>(резер</w:t>
            </w:r>
            <w:r w:rsidRPr="004958F5">
              <w:rPr>
                <w:color w:val="000000"/>
                <w:sz w:val="20"/>
                <w:szCs w:val="20"/>
              </w:rPr>
              <w:t>в</w:t>
            </w:r>
            <w:r w:rsidRPr="004958F5">
              <w:rPr>
                <w:color w:val="000000"/>
                <w:sz w:val="20"/>
                <w:szCs w:val="20"/>
              </w:rPr>
              <w:t>ного топ)</w:t>
            </w:r>
          </w:p>
        </w:tc>
        <w:tc>
          <w:tcPr>
            <w:tcW w:w="968"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20"/>
                <w:szCs w:val="20"/>
              </w:rPr>
            </w:pPr>
            <w:proofErr w:type="spellStart"/>
            <w:r w:rsidRPr="004958F5">
              <w:rPr>
                <w:color w:val="000000"/>
                <w:sz w:val="20"/>
                <w:szCs w:val="20"/>
              </w:rPr>
              <w:t>т.у.т</w:t>
            </w:r>
            <w:proofErr w:type="spellEnd"/>
          </w:p>
        </w:tc>
        <w:tc>
          <w:tcPr>
            <w:tcW w:w="1018"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20"/>
                <w:szCs w:val="20"/>
              </w:rPr>
            </w:pPr>
            <w:proofErr w:type="spellStart"/>
            <w:r w:rsidRPr="004958F5">
              <w:rPr>
                <w:color w:val="000000"/>
                <w:sz w:val="20"/>
                <w:szCs w:val="20"/>
              </w:rPr>
              <w:t>кг.у.т</w:t>
            </w:r>
            <w:proofErr w:type="spellEnd"/>
            <w:r w:rsidRPr="004958F5">
              <w:rPr>
                <w:color w:val="000000"/>
                <w:sz w:val="20"/>
                <w:szCs w:val="20"/>
              </w:rPr>
              <w:t>/Гкал</w:t>
            </w:r>
          </w:p>
        </w:tc>
      </w:tr>
      <w:tr w:rsidR="004958F5" w:rsidRPr="004958F5" w:rsidTr="004958F5">
        <w:trPr>
          <w:trHeight w:val="632"/>
        </w:trPr>
        <w:tc>
          <w:tcPr>
            <w:tcW w:w="469" w:type="dxa"/>
            <w:tcBorders>
              <w:top w:val="nil"/>
              <w:left w:val="single" w:sz="4" w:space="0" w:color="000000"/>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1</w:t>
            </w:r>
          </w:p>
        </w:tc>
        <w:tc>
          <w:tcPr>
            <w:tcW w:w="1661"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Котельная ВМЗ «С</w:t>
            </w:r>
            <w:r w:rsidRPr="004958F5">
              <w:rPr>
                <w:color w:val="000000"/>
                <w:sz w:val="18"/>
                <w:szCs w:val="18"/>
              </w:rPr>
              <w:t>е</w:t>
            </w:r>
            <w:r w:rsidRPr="004958F5">
              <w:rPr>
                <w:color w:val="000000"/>
                <w:sz w:val="18"/>
                <w:szCs w:val="18"/>
              </w:rPr>
              <w:t>верная часть»</w:t>
            </w:r>
          </w:p>
        </w:tc>
        <w:tc>
          <w:tcPr>
            <w:tcW w:w="946"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Приро</w:t>
            </w:r>
            <w:r w:rsidRPr="004958F5">
              <w:rPr>
                <w:color w:val="000000"/>
                <w:sz w:val="18"/>
                <w:szCs w:val="18"/>
              </w:rPr>
              <w:t>д</w:t>
            </w:r>
            <w:r w:rsidRPr="004958F5">
              <w:rPr>
                <w:color w:val="000000"/>
                <w:sz w:val="18"/>
                <w:szCs w:val="18"/>
              </w:rPr>
              <w:t>ный газ</w:t>
            </w:r>
          </w:p>
        </w:tc>
        <w:tc>
          <w:tcPr>
            <w:tcW w:w="1065"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М</w:t>
            </w:r>
            <w:r w:rsidRPr="004958F5">
              <w:rPr>
                <w:color w:val="000000"/>
                <w:sz w:val="18"/>
                <w:szCs w:val="18"/>
              </w:rPr>
              <w:t>а</w:t>
            </w:r>
            <w:r w:rsidRPr="004958F5">
              <w:rPr>
                <w:color w:val="000000"/>
                <w:sz w:val="18"/>
                <w:szCs w:val="18"/>
              </w:rPr>
              <w:t>зут/Дизельное топливо</w:t>
            </w:r>
          </w:p>
        </w:tc>
        <w:tc>
          <w:tcPr>
            <w:tcW w:w="1065"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АО "НК "Роснефть"</w:t>
            </w:r>
          </w:p>
        </w:tc>
        <w:tc>
          <w:tcPr>
            <w:tcW w:w="946"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w:t>
            </w:r>
          </w:p>
        </w:tc>
        <w:tc>
          <w:tcPr>
            <w:tcW w:w="1301"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8150/11500</w:t>
            </w:r>
          </w:p>
        </w:tc>
        <w:tc>
          <w:tcPr>
            <w:tcW w:w="1168"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9886,0</w:t>
            </w:r>
          </w:p>
        </w:tc>
        <w:tc>
          <w:tcPr>
            <w:tcW w:w="968"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11270,8</w:t>
            </w:r>
          </w:p>
        </w:tc>
        <w:tc>
          <w:tcPr>
            <w:tcW w:w="1018" w:type="dxa"/>
            <w:tcBorders>
              <w:top w:val="nil"/>
              <w:left w:val="nil"/>
              <w:bottom w:val="single" w:sz="4" w:space="0" w:color="000000"/>
              <w:right w:val="single" w:sz="4" w:space="0" w:color="000000"/>
            </w:tcBorders>
            <w:shd w:val="clear" w:color="auto" w:fill="auto"/>
            <w:vAlign w:val="center"/>
            <w:hideMark/>
          </w:tcPr>
          <w:p w:rsidR="004958F5" w:rsidRPr="004958F5" w:rsidRDefault="00CB1EDF" w:rsidP="00DF5EB9">
            <w:pPr>
              <w:jc w:val="center"/>
              <w:rPr>
                <w:color w:val="000000"/>
                <w:sz w:val="18"/>
                <w:szCs w:val="18"/>
              </w:rPr>
            </w:pPr>
            <w:r>
              <w:rPr>
                <w:color w:val="000000"/>
                <w:sz w:val="18"/>
                <w:szCs w:val="18"/>
              </w:rPr>
              <w:t>155,58</w:t>
            </w:r>
          </w:p>
        </w:tc>
      </w:tr>
      <w:tr w:rsidR="004958F5" w:rsidRPr="004958F5" w:rsidTr="004958F5">
        <w:trPr>
          <w:trHeight w:val="632"/>
        </w:trPr>
        <w:tc>
          <w:tcPr>
            <w:tcW w:w="469" w:type="dxa"/>
            <w:tcBorders>
              <w:top w:val="nil"/>
              <w:left w:val="single" w:sz="4" w:space="0" w:color="000000"/>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2</w:t>
            </w:r>
          </w:p>
        </w:tc>
        <w:tc>
          <w:tcPr>
            <w:tcW w:w="1661"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Котельная «Южная часть» 20 МВт</w:t>
            </w:r>
          </w:p>
        </w:tc>
        <w:tc>
          <w:tcPr>
            <w:tcW w:w="946"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Приро</w:t>
            </w:r>
            <w:r w:rsidRPr="004958F5">
              <w:rPr>
                <w:color w:val="000000"/>
                <w:sz w:val="18"/>
                <w:szCs w:val="18"/>
              </w:rPr>
              <w:t>д</w:t>
            </w:r>
            <w:r w:rsidRPr="004958F5">
              <w:rPr>
                <w:color w:val="000000"/>
                <w:sz w:val="18"/>
                <w:szCs w:val="18"/>
              </w:rPr>
              <w:t>ный газ</w:t>
            </w:r>
          </w:p>
        </w:tc>
        <w:tc>
          <w:tcPr>
            <w:tcW w:w="1065"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Дизельное топливо</w:t>
            </w:r>
          </w:p>
        </w:tc>
        <w:tc>
          <w:tcPr>
            <w:tcW w:w="1065"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w:t>
            </w:r>
            <w:proofErr w:type="spellStart"/>
            <w:r w:rsidRPr="004958F5">
              <w:rPr>
                <w:color w:val="000000"/>
                <w:sz w:val="18"/>
                <w:szCs w:val="18"/>
              </w:rPr>
              <w:t>Уралсеве</w:t>
            </w:r>
            <w:r w:rsidRPr="004958F5">
              <w:rPr>
                <w:color w:val="000000"/>
                <w:sz w:val="18"/>
                <w:szCs w:val="18"/>
              </w:rPr>
              <w:t>р</w:t>
            </w:r>
            <w:r w:rsidRPr="004958F5">
              <w:rPr>
                <w:color w:val="000000"/>
                <w:sz w:val="18"/>
                <w:szCs w:val="18"/>
              </w:rPr>
              <w:t>газ</w:t>
            </w:r>
            <w:proofErr w:type="spellEnd"/>
            <w:r w:rsidRPr="004958F5">
              <w:rPr>
                <w:color w:val="000000"/>
                <w:sz w:val="18"/>
                <w:szCs w:val="18"/>
              </w:rPr>
              <w:t>"</w:t>
            </w:r>
          </w:p>
        </w:tc>
        <w:tc>
          <w:tcPr>
            <w:tcW w:w="946"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ИП Чернов</w:t>
            </w:r>
          </w:p>
        </w:tc>
        <w:tc>
          <w:tcPr>
            <w:tcW w:w="1301"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8740/12117</w:t>
            </w:r>
          </w:p>
        </w:tc>
        <w:tc>
          <w:tcPr>
            <w:tcW w:w="1168"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3213,3</w:t>
            </w:r>
          </w:p>
        </w:tc>
        <w:tc>
          <w:tcPr>
            <w:tcW w:w="968"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4012,0</w:t>
            </w:r>
          </w:p>
        </w:tc>
        <w:tc>
          <w:tcPr>
            <w:tcW w:w="1018"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153,96</w:t>
            </w:r>
          </w:p>
        </w:tc>
      </w:tr>
      <w:tr w:rsidR="004958F5" w:rsidRPr="004958F5" w:rsidTr="004958F5">
        <w:trPr>
          <w:trHeight w:val="632"/>
        </w:trPr>
        <w:tc>
          <w:tcPr>
            <w:tcW w:w="469" w:type="dxa"/>
            <w:tcBorders>
              <w:top w:val="nil"/>
              <w:left w:val="single" w:sz="4" w:space="0" w:color="000000"/>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3</w:t>
            </w:r>
          </w:p>
        </w:tc>
        <w:tc>
          <w:tcPr>
            <w:tcW w:w="1661"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Котельная «Южная часть» 5 МВт</w:t>
            </w:r>
          </w:p>
        </w:tc>
        <w:tc>
          <w:tcPr>
            <w:tcW w:w="946"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Приро</w:t>
            </w:r>
            <w:r w:rsidRPr="004958F5">
              <w:rPr>
                <w:color w:val="000000"/>
                <w:sz w:val="18"/>
                <w:szCs w:val="18"/>
              </w:rPr>
              <w:t>д</w:t>
            </w:r>
            <w:r w:rsidRPr="004958F5">
              <w:rPr>
                <w:color w:val="000000"/>
                <w:sz w:val="18"/>
                <w:szCs w:val="18"/>
              </w:rPr>
              <w:t>ный газ</w:t>
            </w:r>
          </w:p>
        </w:tc>
        <w:tc>
          <w:tcPr>
            <w:tcW w:w="1065"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Дизельное топливо</w:t>
            </w:r>
          </w:p>
        </w:tc>
        <w:tc>
          <w:tcPr>
            <w:tcW w:w="1065"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w:t>
            </w:r>
            <w:proofErr w:type="spellStart"/>
            <w:r w:rsidRPr="004958F5">
              <w:rPr>
                <w:color w:val="000000"/>
                <w:sz w:val="18"/>
                <w:szCs w:val="18"/>
              </w:rPr>
              <w:t>Уралсеве</w:t>
            </w:r>
            <w:r w:rsidRPr="004958F5">
              <w:rPr>
                <w:color w:val="000000"/>
                <w:sz w:val="18"/>
                <w:szCs w:val="18"/>
              </w:rPr>
              <w:t>р</w:t>
            </w:r>
            <w:r w:rsidRPr="004958F5">
              <w:rPr>
                <w:color w:val="000000"/>
                <w:sz w:val="18"/>
                <w:szCs w:val="18"/>
              </w:rPr>
              <w:t>газ</w:t>
            </w:r>
            <w:proofErr w:type="spellEnd"/>
            <w:r w:rsidRPr="004958F5">
              <w:rPr>
                <w:color w:val="000000"/>
                <w:sz w:val="18"/>
                <w:szCs w:val="18"/>
              </w:rPr>
              <w:t>"</w:t>
            </w:r>
          </w:p>
        </w:tc>
        <w:tc>
          <w:tcPr>
            <w:tcW w:w="946"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ИП Чернов</w:t>
            </w:r>
          </w:p>
        </w:tc>
        <w:tc>
          <w:tcPr>
            <w:tcW w:w="1301"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8740/12117</w:t>
            </w:r>
          </w:p>
        </w:tc>
        <w:tc>
          <w:tcPr>
            <w:tcW w:w="1168"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694,4</w:t>
            </w:r>
          </w:p>
        </w:tc>
        <w:tc>
          <w:tcPr>
            <w:tcW w:w="968"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867,0</w:t>
            </w:r>
          </w:p>
        </w:tc>
        <w:tc>
          <w:tcPr>
            <w:tcW w:w="1018"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153,81</w:t>
            </w:r>
          </w:p>
        </w:tc>
      </w:tr>
      <w:tr w:rsidR="004958F5" w:rsidRPr="004958F5" w:rsidTr="004958F5">
        <w:trPr>
          <w:trHeight w:val="395"/>
        </w:trPr>
        <w:tc>
          <w:tcPr>
            <w:tcW w:w="469" w:type="dxa"/>
            <w:tcBorders>
              <w:top w:val="nil"/>
              <w:left w:val="single" w:sz="4" w:space="0" w:color="000000"/>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4</w:t>
            </w:r>
          </w:p>
        </w:tc>
        <w:tc>
          <w:tcPr>
            <w:tcW w:w="1661"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Котельная п. Вьюжный</w:t>
            </w:r>
          </w:p>
        </w:tc>
        <w:tc>
          <w:tcPr>
            <w:tcW w:w="946"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Уголь</w:t>
            </w:r>
          </w:p>
        </w:tc>
        <w:tc>
          <w:tcPr>
            <w:tcW w:w="1065"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Дрова</w:t>
            </w:r>
          </w:p>
        </w:tc>
        <w:tc>
          <w:tcPr>
            <w:tcW w:w="1065"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н/д</w:t>
            </w:r>
          </w:p>
        </w:tc>
        <w:tc>
          <w:tcPr>
            <w:tcW w:w="946"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w:t>
            </w:r>
          </w:p>
        </w:tc>
        <w:tc>
          <w:tcPr>
            <w:tcW w:w="1301"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3400/2000</w:t>
            </w:r>
          </w:p>
        </w:tc>
        <w:tc>
          <w:tcPr>
            <w:tcW w:w="1168"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764,5</w:t>
            </w:r>
          </w:p>
        </w:tc>
        <w:tc>
          <w:tcPr>
            <w:tcW w:w="968"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349,5</w:t>
            </w:r>
          </w:p>
        </w:tc>
        <w:tc>
          <w:tcPr>
            <w:tcW w:w="1018"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185,90</w:t>
            </w:r>
          </w:p>
        </w:tc>
      </w:tr>
      <w:tr w:rsidR="004958F5" w:rsidRPr="004958F5" w:rsidTr="004958F5">
        <w:trPr>
          <w:trHeight w:val="395"/>
        </w:trPr>
        <w:tc>
          <w:tcPr>
            <w:tcW w:w="469" w:type="dxa"/>
            <w:tcBorders>
              <w:top w:val="nil"/>
              <w:left w:val="single" w:sz="4" w:space="0" w:color="000000"/>
              <w:bottom w:val="single" w:sz="4" w:space="0" w:color="000000"/>
              <w:right w:val="single" w:sz="4" w:space="0" w:color="000000"/>
            </w:tcBorders>
            <w:shd w:val="clear" w:color="auto" w:fill="auto"/>
            <w:vAlign w:val="center"/>
            <w:hideMark/>
          </w:tcPr>
          <w:p w:rsidR="004958F5" w:rsidRPr="004958F5" w:rsidRDefault="004958F5" w:rsidP="00DF5EB9">
            <w:pPr>
              <w:jc w:val="center"/>
              <w:rPr>
                <w:color w:val="000000"/>
                <w:sz w:val="18"/>
                <w:szCs w:val="18"/>
              </w:rPr>
            </w:pPr>
            <w:r w:rsidRPr="004958F5">
              <w:rPr>
                <w:color w:val="000000"/>
                <w:sz w:val="18"/>
                <w:szCs w:val="18"/>
              </w:rPr>
              <w:t> </w:t>
            </w:r>
          </w:p>
        </w:tc>
        <w:tc>
          <w:tcPr>
            <w:tcW w:w="1661"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b/>
                <w:bCs/>
                <w:color w:val="000000"/>
                <w:sz w:val="18"/>
                <w:szCs w:val="18"/>
              </w:rPr>
            </w:pPr>
            <w:r w:rsidRPr="004958F5">
              <w:rPr>
                <w:b/>
                <w:bCs/>
                <w:color w:val="000000"/>
                <w:sz w:val="18"/>
                <w:szCs w:val="18"/>
              </w:rPr>
              <w:t>ИТОГО:</w:t>
            </w:r>
          </w:p>
        </w:tc>
        <w:tc>
          <w:tcPr>
            <w:tcW w:w="946"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b/>
                <w:bCs/>
                <w:color w:val="000000"/>
                <w:sz w:val="20"/>
                <w:szCs w:val="20"/>
              </w:rPr>
            </w:pPr>
            <w:r w:rsidRPr="004958F5">
              <w:rPr>
                <w:b/>
                <w:bCs/>
                <w:color w:val="000000"/>
                <w:sz w:val="20"/>
                <w:szCs w:val="20"/>
              </w:rPr>
              <w:t> </w:t>
            </w:r>
          </w:p>
        </w:tc>
        <w:tc>
          <w:tcPr>
            <w:tcW w:w="1065"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b/>
                <w:bCs/>
                <w:color w:val="000000"/>
                <w:sz w:val="20"/>
                <w:szCs w:val="20"/>
              </w:rPr>
            </w:pPr>
            <w:r w:rsidRPr="004958F5">
              <w:rPr>
                <w:b/>
                <w:bCs/>
                <w:color w:val="000000"/>
                <w:sz w:val="20"/>
                <w:szCs w:val="20"/>
              </w:rPr>
              <w:t> </w:t>
            </w:r>
          </w:p>
        </w:tc>
        <w:tc>
          <w:tcPr>
            <w:tcW w:w="1065"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b/>
                <w:bCs/>
                <w:color w:val="000000"/>
                <w:sz w:val="18"/>
                <w:szCs w:val="18"/>
              </w:rPr>
            </w:pPr>
            <w:r w:rsidRPr="004958F5">
              <w:rPr>
                <w:b/>
                <w:bCs/>
                <w:color w:val="000000"/>
                <w:sz w:val="18"/>
                <w:szCs w:val="18"/>
              </w:rPr>
              <w:t> </w:t>
            </w:r>
          </w:p>
        </w:tc>
        <w:tc>
          <w:tcPr>
            <w:tcW w:w="946"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b/>
                <w:bCs/>
                <w:color w:val="000000"/>
                <w:sz w:val="18"/>
                <w:szCs w:val="18"/>
              </w:rPr>
            </w:pPr>
            <w:r w:rsidRPr="004958F5">
              <w:rPr>
                <w:b/>
                <w:bCs/>
                <w:color w:val="000000"/>
                <w:sz w:val="18"/>
                <w:szCs w:val="18"/>
              </w:rPr>
              <w:t> </w:t>
            </w:r>
          </w:p>
        </w:tc>
        <w:tc>
          <w:tcPr>
            <w:tcW w:w="1301"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b/>
                <w:bCs/>
                <w:color w:val="000000"/>
                <w:sz w:val="18"/>
                <w:szCs w:val="18"/>
              </w:rPr>
            </w:pPr>
            <w:r w:rsidRPr="004958F5">
              <w:rPr>
                <w:b/>
                <w:bCs/>
                <w:color w:val="000000"/>
                <w:sz w:val="18"/>
                <w:szCs w:val="18"/>
              </w:rPr>
              <w:t> </w:t>
            </w:r>
          </w:p>
        </w:tc>
        <w:tc>
          <w:tcPr>
            <w:tcW w:w="1168"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b/>
                <w:bCs/>
                <w:color w:val="000000"/>
                <w:sz w:val="18"/>
                <w:szCs w:val="18"/>
              </w:rPr>
            </w:pPr>
            <w:r w:rsidRPr="004958F5">
              <w:rPr>
                <w:b/>
                <w:bCs/>
                <w:color w:val="000000"/>
                <w:sz w:val="18"/>
                <w:szCs w:val="18"/>
              </w:rPr>
              <w:t>14558,2</w:t>
            </w:r>
          </w:p>
        </w:tc>
        <w:tc>
          <w:tcPr>
            <w:tcW w:w="968"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b/>
                <w:bCs/>
                <w:color w:val="000000"/>
                <w:sz w:val="18"/>
                <w:szCs w:val="18"/>
              </w:rPr>
            </w:pPr>
            <w:r w:rsidRPr="004958F5">
              <w:rPr>
                <w:b/>
                <w:bCs/>
                <w:color w:val="000000"/>
                <w:sz w:val="18"/>
                <w:szCs w:val="18"/>
              </w:rPr>
              <w:t>16499,3</w:t>
            </w:r>
          </w:p>
        </w:tc>
        <w:tc>
          <w:tcPr>
            <w:tcW w:w="1018" w:type="dxa"/>
            <w:tcBorders>
              <w:top w:val="nil"/>
              <w:left w:val="nil"/>
              <w:bottom w:val="single" w:sz="4" w:space="0" w:color="000000"/>
              <w:right w:val="single" w:sz="4" w:space="0" w:color="000000"/>
            </w:tcBorders>
            <w:shd w:val="clear" w:color="auto" w:fill="auto"/>
            <w:vAlign w:val="center"/>
            <w:hideMark/>
          </w:tcPr>
          <w:p w:rsidR="004958F5" w:rsidRPr="004958F5" w:rsidRDefault="004958F5" w:rsidP="00DF5EB9">
            <w:pPr>
              <w:jc w:val="center"/>
              <w:rPr>
                <w:b/>
                <w:bCs/>
                <w:color w:val="000000"/>
                <w:sz w:val="18"/>
                <w:szCs w:val="18"/>
              </w:rPr>
            </w:pPr>
            <w:r w:rsidRPr="004958F5">
              <w:rPr>
                <w:b/>
                <w:bCs/>
                <w:color w:val="000000"/>
                <w:sz w:val="18"/>
                <w:szCs w:val="18"/>
              </w:rPr>
              <w:t> </w:t>
            </w:r>
          </w:p>
        </w:tc>
      </w:tr>
    </w:tbl>
    <w:p w:rsidR="004958F5" w:rsidRPr="00835ADE" w:rsidRDefault="004958F5" w:rsidP="00BF4084">
      <w:pPr>
        <w:pStyle w:val="Afff7"/>
      </w:pPr>
    </w:p>
    <w:p w:rsidR="00145BD5" w:rsidRPr="00835ADE" w:rsidRDefault="00145BD5" w:rsidP="00F75A02">
      <w:pPr>
        <w:pStyle w:val="36"/>
        <w:numPr>
          <w:ilvl w:val="2"/>
          <w:numId w:val="11"/>
        </w:numPr>
        <w:tabs>
          <w:tab w:val="left" w:pos="1276"/>
        </w:tabs>
        <w:spacing w:before="360"/>
        <w:ind w:left="0" w:firstLine="567"/>
      </w:pPr>
      <w:r w:rsidRPr="00835ADE">
        <w:lastRenderedPageBreak/>
        <w:t>Описание видов резервного и аварийного топлива и возможности их обеспечения в соответствии с нормативными требованиями</w:t>
      </w:r>
    </w:p>
    <w:p w:rsidR="00145BD5" w:rsidRDefault="00783BD3" w:rsidP="00BF4084">
      <w:pPr>
        <w:pStyle w:val="Afff7"/>
      </w:pPr>
      <w:r w:rsidRPr="00835ADE">
        <w:t>В качестве резервного топлива на котельн</w:t>
      </w:r>
      <w:r w:rsidR="00F42AC6">
        <w:t>ой</w:t>
      </w:r>
      <w:r w:rsidRPr="00835ADE">
        <w:t xml:space="preserve"> </w:t>
      </w:r>
      <w:r w:rsidR="00F42AC6">
        <w:t xml:space="preserve">ВМЗ </w:t>
      </w:r>
      <w:r w:rsidR="0064257A">
        <w:t>проектом предполагалась возможность использования мазута в качестве резервного топлива</w:t>
      </w:r>
      <w:r w:rsidR="00F42AC6">
        <w:t>,</w:t>
      </w:r>
      <w:r w:rsidR="00AC4238" w:rsidRPr="00835ADE">
        <w:t xml:space="preserve"> </w:t>
      </w:r>
      <w:r w:rsidR="00F42AC6">
        <w:t>о</w:t>
      </w:r>
      <w:r w:rsidR="0064257A">
        <w:t>днако на момент актуализации схемы те</w:t>
      </w:r>
      <w:r w:rsidR="0064257A">
        <w:t>п</w:t>
      </w:r>
      <w:r w:rsidR="0064257A">
        <w:t xml:space="preserve">лоснабжения </w:t>
      </w:r>
      <w:r w:rsidR="00F42AC6">
        <w:t>происходит процесс перевооружения на систему резервного топливоснабжения на дизельно</w:t>
      </w:r>
      <w:r w:rsidR="004958F5">
        <w:t>м</w:t>
      </w:r>
      <w:r w:rsidR="00F42AC6">
        <w:t xml:space="preserve"> топлив</w:t>
      </w:r>
      <w:r w:rsidR="004958F5">
        <w:t>е</w:t>
      </w:r>
      <w:r w:rsidRPr="00835ADE">
        <w:t>.</w:t>
      </w:r>
      <w:r w:rsidR="004958F5">
        <w:t xml:space="preserve"> Котельные </w:t>
      </w:r>
      <w:r w:rsidR="00F42AC6">
        <w:t>«Южная часть» 20 МВт и 5</w:t>
      </w:r>
      <w:r w:rsidR="004958F5">
        <w:t xml:space="preserve"> МВт</w:t>
      </w:r>
      <w:r w:rsidR="00F42AC6">
        <w:t xml:space="preserve"> </w:t>
      </w:r>
      <w:r w:rsidR="004958F5">
        <w:t>в качестве резервного топлива предусмотрено дизельное топливо. Резервное топливо на котельной п. Вьюжный не предусмотр</w:t>
      </w:r>
      <w:r w:rsidR="004958F5">
        <w:t>е</w:t>
      </w:r>
      <w:r w:rsidR="004958F5">
        <w:t>но проектом.</w:t>
      </w:r>
    </w:p>
    <w:p w:rsidR="004958F5" w:rsidRDefault="004958F5" w:rsidP="00BF4084">
      <w:pPr>
        <w:pStyle w:val="Afff7"/>
      </w:pPr>
      <w:r>
        <w:t xml:space="preserve">Нормативы запасов топлива на момент актуализации указаны в таблице </w:t>
      </w:r>
      <w:r w:rsidR="00B30A7C">
        <w:fldChar w:fldCharType="begin"/>
      </w:r>
      <w:r w:rsidR="00B30A7C">
        <w:instrText xml:space="preserve"> REF _Ref22651377 \h  \* MERGEFORMAT </w:instrText>
      </w:r>
      <w:r w:rsidR="00B30A7C">
        <w:fldChar w:fldCharType="separate"/>
      </w:r>
      <w:r w:rsidR="004A0BBD" w:rsidRPr="004A0BBD">
        <w:rPr>
          <w:vanish/>
        </w:rPr>
        <w:t xml:space="preserve">Таблица </w:t>
      </w:r>
      <w:r w:rsidR="004A0BBD">
        <w:rPr>
          <w:noProof/>
        </w:rPr>
        <w:t>23</w:t>
      </w:r>
      <w:r w:rsidR="00B30A7C">
        <w:fldChar w:fldCharType="end"/>
      </w:r>
      <w:r>
        <w:t>.</w:t>
      </w:r>
      <w:r w:rsidR="003972D7">
        <w:t xml:space="preserve"> </w:t>
      </w:r>
    </w:p>
    <w:p w:rsidR="004958F5" w:rsidRDefault="004958F5" w:rsidP="004958F5">
      <w:pPr>
        <w:pStyle w:val="afff9"/>
      </w:pPr>
      <w:bookmarkStart w:id="294" w:name="_Ref22651377"/>
      <w:r>
        <w:t xml:space="preserve">Таблица </w:t>
      </w:r>
      <w:fldSimple w:instr=" SEQ Таблица \* ARABIC ">
        <w:r w:rsidR="004A0BBD">
          <w:rPr>
            <w:noProof/>
          </w:rPr>
          <w:t>23</w:t>
        </w:r>
      </w:fldSimple>
      <w:bookmarkEnd w:id="294"/>
      <w:r>
        <w:t xml:space="preserve">. </w:t>
      </w:r>
      <w:r w:rsidRPr="00DA404A">
        <w:t>Нормативы запасов топлива</w:t>
      </w:r>
      <w:r w:rsidR="00925EE0">
        <w:t xml:space="preserve"> котельных</w:t>
      </w:r>
    </w:p>
    <w:p w:rsidR="00225D02" w:rsidRPr="00225D02" w:rsidRDefault="00225D02" w:rsidP="00225D02">
      <w:pPr>
        <w:pStyle w:val="afff9"/>
        <w:jc w:val="left"/>
        <w:rPr>
          <w:i w:val="0"/>
        </w:rPr>
      </w:pPr>
      <w:r w:rsidRPr="00225D02">
        <w:rPr>
          <w:i w:val="0"/>
        </w:rPr>
        <w:t>Котельная ВМЗ</w:t>
      </w:r>
      <w:r>
        <w:rPr>
          <w:i w:val="0"/>
        </w:rPr>
        <w:t>:</w:t>
      </w:r>
    </w:p>
    <w:tbl>
      <w:tblPr>
        <w:tblStyle w:val="ad"/>
        <w:tblW w:w="0" w:type="auto"/>
        <w:tblLook w:val="04A0" w:firstRow="1" w:lastRow="0" w:firstColumn="1" w:lastColumn="0" w:noHBand="0" w:noVBand="1"/>
      </w:tblPr>
      <w:tblGrid>
        <w:gridCol w:w="2548"/>
        <w:gridCol w:w="2549"/>
        <w:gridCol w:w="2549"/>
        <w:gridCol w:w="2549"/>
      </w:tblGrid>
      <w:tr w:rsidR="004958F5" w:rsidTr="004958F5">
        <w:tc>
          <w:tcPr>
            <w:tcW w:w="2548" w:type="dxa"/>
            <w:vMerge w:val="restart"/>
            <w:vAlign w:val="center"/>
          </w:tcPr>
          <w:p w:rsidR="004958F5" w:rsidRDefault="004958F5" w:rsidP="004958F5">
            <w:pPr>
              <w:pStyle w:val="Afff7"/>
              <w:ind w:firstLine="0"/>
              <w:jc w:val="center"/>
            </w:pPr>
            <w:r>
              <w:t>Вид топлива</w:t>
            </w:r>
          </w:p>
        </w:tc>
        <w:tc>
          <w:tcPr>
            <w:tcW w:w="2549" w:type="dxa"/>
            <w:vMerge w:val="restart"/>
            <w:vAlign w:val="center"/>
          </w:tcPr>
          <w:p w:rsidR="004958F5" w:rsidRDefault="004958F5" w:rsidP="004958F5">
            <w:pPr>
              <w:pStyle w:val="Afff7"/>
              <w:ind w:firstLine="0"/>
              <w:jc w:val="center"/>
            </w:pPr>
            <w:r>
              <w:t>Норматив общего запаса топлива, тыс. т</w:t>
            </w:r>
          </w:p>
        </w:tc>
        <w:tc>
          <w:tcPr>
            <w:tcW w:w="5098" w:type="dxa"/>
            <w:gridSpan w:val="2"/>
            <w:vAlign w:val="center"/>
          </w:tcPr>
          <w:p w:rsidR="004958F5" w:rsidRDefault="004958F5" w:rsidP="004958F5">
            <w:pPr>
              <w:pStyle w:val="Afff7"/>
              <w:ind w:firstLine="0"/>
              <w:jc w:val="center"/>
            </w:pPr>
            <w:r>
              <w:t>В том числе</w:t>
            </w:r>
          </w:p>
        </w:tc>
      </w:tr>
      <w:tr w:rsidR="004958F5" w:rsidTr="004958F5">
        <w:tc>
          <w:tcPr>
            <w:tcW w:w="2548" w:type="dxa"/>
            <w:vMerge/>
            <w:vAlign w:val="center"/>
          </w:tcPr>
          <w:p w:rsidR="004958F5" w:rsidRDefault="004958F5" w:rsidP="004958F5">
            <w:pPr>
              <w:pStyle w:val="Afff7"/>
              <w:ind w:firstLine="0"/>
              <w:jc w:val="center"/>
            </w:pPr>
          </w:p>
        </w:tc>
        <w:tc>
          <w:tcPr>
            <w:tcW w:w="2549" w:type="dxa"/>
            <w:vMerge/>
            <w:vAlign w:val="center"/>
          </w:tcPr>
          <w:p w:rsidR="004958F5" w:rsidRDefault="004958F5" w:rsidP="004958F5">
            <w:pPr>
              <w:pStyle w:val="Afff7"/>
              <w:ind w:firstLine="0"/>
              <w:jc w:val="center"/>
            </w:pPr>
          </w:p>
        </w:tc>
        <w:tc>
          <w:tcPr>
            <w:tcW w:w="2549" w:type="dxa"/>
            <w:vAlign w:val="center"/>
          </w:tcPr>
          <w:p w:rsidR="004958F5" w:rsidRDefault="004958F5" w:rsidP="004958F5">
            <w:pPr>
              <w:pStyle w:val="Afff7"/>
              <w:ind w:firstLine="0"/>
              <w:jc w:val="center"/>
            </w:pPr>
            <w:r>
              <w:t>Неснижаемый запас (ННЗТ), тыс. т</w:t>
            </w:r>
          </w:p>
        </w:tc>
        <w:tc>
          <w:tcPr>
            <w:tcW w:w="2549" w:type="dxa"/>
            <w:vAlign w:val="center"/>
          </w:tcPr>
          <w:p w:rsidR="004958F5" w:rsidRDefault="004958F5" w:rsidP="004958F5">
            <w:pPr>
              <w:pStyle w:val="Afff7"/>
              <w:ind w:firstLine="0"/>
              <w:jc w:val="center"/>
            </w:pPr>
            <w:r>
              <w:t>Эксплуатационный з</w:t>
            </w:r>
            <w:r>
              <w:t>а</w:t>
            </w:r>
            <w:r>
              <w:t>пас (НЭЗТ) , тыс. т</w:t>
            </w:r>
          </w:p>
        </w:tc>
      </w:tr>
      <w:tr w:rsidR="004958F5" w:rsidTr="004958F5">
        <w:tc>
          <w:tcPr>
            <w:tcW w:w="2548" w:type="dxa"/>
            <w:vAlign w:val="center"/>
          </w:tcPr>
          <w:p w:rsidR="004958F5" w:rsidRDefault="004958F5" w:rsidP="004958F5">
            <w:pPr>
              <w:pStyle w:val="Afff7"/>
              <w:ind w:firstLine="0"/>
              <w:jc w:val="center"/>
            </w:pPr>
            <w:r>
              <w:t>Мазут топочный</w:t>
            </w:r>
          </w:p>
        </w:tc>
        <w:tc>
          <w:tcPr>
            <w:tcW w:w="2549" w:type="dxa"/>
            <w:vAlign w:val="center"/>
          </w:tcPr>
          <w:p w:rsidR="004958F5" w:rsidRDefault="004958F5" w:rsidP="004958F5">
            <w:pPr>
              <w:pStyle w:val="Afff7"/>
              <w:ind w:firstLine="0"/>
              <w:jc w:val="center"/>
            </w:pPr>
            <w:r>
              <w:t>3,765</w:t>
            </w:r>
          </w:p>
        </w:tc>
        <w:tc>
          <w:tcPr>
            <w:tcW w:w="2549" w:type="dxa"/>
            <w:vAlign w:val="center"/>
          </w:tcPr>
          <w:p w:rsidR="004958F5" w:rsidRDefault="004958F5" w:rsidP="004958F5">
            <w:pPr>
              <w:pStyle w:val="Afff7"/>
              <w:ind w:firstLine="0"/>
              <w:jc w:val="center"/>
            </w:pPr>
            <w:r>
              <w:t>0,942</w:t>
            </w:r>
          </w:p>
        </w:tc>
        <w:tc>
          <w:tcPr>
            <w:tcW w:w="2549" w:type="dxa"/>
            <w:vAlign w:val="center"/>
          </w:tcPr>
          <w:p w:rsidR="004958F5" w:rsidRDefault="004958F5" w:rsidP="004958F5">
            <w:pPr>
              <w:pStyle w:val="Afff7"/>
              <w:ind w:firstLine="0"/>
              <w:jc w:val="center"/>
            </w:pPr>
            <w:r>
              <w:t>2,823</w:t>
            </w:r>
          </w:p>
        </w:tc>
      </w:tr>
    </w:tbl>
    <w:p w:rsidR="004958F5" w:rsidRDefault="00225D02" w:rsidP="00BF4084">
      <w:pPr>
        <w:pStyle w:val="Afff7"/>
      </w:pPr>
      <w:r>
        <w:t>Котельная 5 МВт:</w:t>
      </w:r>
    </w:p>
    <w:tbl>
      <w:tblPr>
        <w:tblW w:w="10221" w:type="dxa"/>
        <w:tblInd w:w="93" w:type="dxa"/>
        <w:tblLook w:val="04A0" w:firstRow="1" w:lastRow="0" w:firstColumn="1" w:lastColumn="0" w:noHBand="0" w:noVBand="1"/>
      </w:tblPr>
      <w:tblGrid>
        <w:gridCol w:w="2309"/>
        <w:gridCol w:w="2697"/>
        <w:gridCol w:w="3214"/>
        <w:gridCol w:w="2108"/>
      </w:tblGrid>
      <w:tr w:rsidR="00225D02" w:rsidTr="00B30A7C">
        <w:trPr>
          <w:trHeight w:val="420"/>
        </w:trPr>
        <w:tc>
          <w:tcPr>
            <w:tcW w:w="2358" w:type="dxa"/>
            <w:vMerge w:val="restart"/>
            <w:tcBorders>
              <w:top w:val="single" w:sz="4" w:space="0" w:color="auto"/>
              <w:left w:val="single" w:sz="4" w:space="0" w:color="auto"/>
              <w:bottom w:val="single" w:sz="4" w:space="0" w:color="000000"/>
              <w:right w:val="single" w:sz="4" w:space="0" w:color="auto"/>
            </w:tcBorders>
            <w:noWrap/>
            <w:vAlign w:val="center"/>
            <w:hideMark/>
          </w:tcPr>
          <w:p w:rsidR="00225D02" w:rsidRDefault="00225D02" w:rsidP="00B30A7C">
            <w:pPr>
              <w:spacing w:line="276" w:lineRule="auto"/>
              <w:jc w:val="center"/>
              <w:rPr>
                <w:color w:val="000000"/>
                <w:lang w:eastAsia="en-US"/>
              </w:rPr>
            </w:pPr>
            <w:r>
              <w:rPr>
                <w:color w:val="000000"/>
                <w:lang w:eastAsia="en-US"/>
              </w:rPr>
              <w:t>Вид топлива</w:t>
            </w:r>
          </w:p>
        </w:tc>
        <w:tc>
          <w:tcPr>
            <w:tcW w:w="2755" w:type="dxa"/>
            <w:vMerge w:val="restart"/>
            <w:tcBorders>
              <w:top w:val="single" w:sz="4" w:space="0" w:color="auto"/>
              <w:left w:val="single" w:sz="4" w:space="0" w:color="auto"/>
              <w:bottom w:val="single" w:sz="4" w:space="0" w:color="000000"/>
              <w:right w:val="single" w:sz="4" w:space="0" w:color="auto"/>
            </w:tcBorders>
            <w:vAlign w:val="center"/>
            <w:hideMark/>
          </w:tcPr>
          <w:p w:rsidR="00225D02" w:rsidRDefault="00225D02" w:rsidP="00B30A7C">
            <w:pPr>
              <w:spacing w:line="276" w:lineRule="auto"/>
              <w:jc w:val="center"/>
              <w:rPr>
                <w:color w:val="000000"/>
                <w:lang w:eastAsia="en-US"/>
              </w:rPr>
            </w:pPr>
            <w:r>
              <w:rPr>
                <w:color w:val="000000"/>
                <w:lang w:eastAsia="en-US"/>
              </w:rPr>
              <w:t>Норматив общего зап</w:t>
            </w:r>
            <w:r>
              <w:rPr>
                <w:color w:val="000000"/>
                <w:lang w:eastAsia="en-US"/>
              </w:rPr>
              <w:t>а</w:t>
            </w:r>
            <w:r>
              <w:rPr>
                <w:color w:val="000000"/>
                <w:lang w:eastAsia="en-US"/>
              </w:rPr>
              <w:t>са топлива (ОНЗТ), тыс. т</w:t>
            </w:r>
          </w:p>
        </w:tc>
        <w:tc>
          <w:tcPr>
            <w:tcW w:w="5108" w:type="dxa"/>
            <w:gridSpan w:val="2"/>
            <w:tcBorders>
              <w:top w:val="single" w:sz="4" w:space="0" w:color="auto"/>
              <w:left w:val="nil"/>
              <w:bottom w:val="single" w:sz="4" w:space="0" w:color="auto"/>
              <w:right w:val="single" w:sz="4" w:space="0" w:color="000000"/>
            </w:tcBorders>
            <w:vAlign w:val="center"/>
            <w:hideMark/>
          </w:tcPr>
          <w:p w:rsidR="00225D02" w:rsidRDefault="00225D02" w:rsidP="00B30A7C">
            <w:pPr>
              <w:spacing w:line="276" w:lineRule="auto"/>
              <w:jc w:val="center"/>
              <w:rPr>
                <w:color w:val="000000"/>
                <w:lang w:eastAsia="en-US"/>
              </w:rPr>
            </w:pPr>
            <w:r>
              <w:rPr>
                <w:color w:val="000000"/>
                <w:lang w:eastAsia="en-US"/>
              </w:rPr>
              <w:t>В том числе</w:t>
            </w:r>
          </w:p>
        </w:tc>
      </w:tr>
      <w:tr w:rsidR="00225D02" w:rsidTr="00B30A7C">
        <w:trPr>
          <w:trHeight w:val="94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225D02" w:rsidRDefault="00225D02" w:rsidP="00B30A7C">
            <w:pPr>
              <w:rPr>
                <w:color w:val="000000"/>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25D02" w:rsidRDefault="00225D02" w:rsidP="00B30A7C">
            <w:pPr>
              <w:rPr>
                <w:color w:val="000000"/>
                <w:lang w:eastAsia="en-US"/>
              </w:rPr>
            </w:pPr>
          </w:p>
        </w:tc>
        <w:tc>
          <w:tcPr>
            <w:tcW w:w="3284" w:type="dxa"/>
            <w:tcBorders>
              <w:top w:val="nil"/>
              <w:left w:val="nil"/>
              <w:bottom w:val="single" w:sz="4" w:space="0" w:color="auto"/>
              <w:right w:val="single" w:sz="4" w:space="0" w:color="auto"/>
            </w:tcBorders>
            <w:vAlign w:val="center"/>
            <w:hideMark/>
          </w:tcPr>
          <w:p w:rsidR="00225D02" w:rsidRDefault="00225D02" w:rsidP="00B30A7C">
            <w:pPr>
              <w:spacing w:line="276" w:lineRule="auto"/>
              <w:jc w:val="center"/>
              <w:rPr>
                <w:color w:val="000000"/>
                <w:lang w:eastAsia="en-US"/>
              </w:rPr>
            </w:pPr>
            <w:r>
              <w:rPr>
                <w:color w:val="000000"/>
                <w:lang w:eastAsia="en-US"/>
              </w:rPr>
              <w:t xml:space="preserve">неснижаемый запас (ННЗТ), </w:t>
            </w:r>
            <w:r>
              <w:rPr>
                <w:color w:val="000000"/>
                <w:lang w:eastAsia="en-US"/>
              </w:rPr>
              <w:br/>
              <w:t>тыс. т</w:t>
            </w:r>
          </w:p>
        </w:tc>
        <w:tc>
          <w:tcPr>
            <w:tcW w:w="1824" w:type="dxa"/>
            <w:tcBorders>
              <w:top w:val="nil"/>
              <w:left w:val="nil"/>
              <w:bottom w:val="single" w:sz="4" w:space="0" w:color="auto"/>
              <w:right w:val="single" w:sz="4" w:space="0" w:color="auto"/>
            </w:tcBorders>
            <w:vAlign w:val="center"/>
            <w:hideMark/>
          </w:tcPr>
          <w:p w:rsidR="00225D02" w:rsidRDefault="00225D02" w:rsidP="00B30A7C">
            <w:pPr>
              <w:spacing w:line="276" w:lineRule="auto"/>
              <w:jc w:val="center"/>
              <w:rPr>
                <w:color w:val="000000"/>
                <w:lang w:eastAsia="en-US"/>
              </w:rPr>
            </w:pPr>
            <w:r>
              <w:rPr>
                <w:color w:val="000000"/>
                <w:lang w:eastAsia="en-US"/>
              </w:rPr>
              <w:t>эксплуатацио</w:t>
            </w:r>
            <w:r>
              <w:rPr>
                <w:color w:val="000000"/>
                <w:lang w:eastAsia="en-US"/>
              </w:rPr>
              <w:t>н</w:t>
            </w:r>
            <w:r>
              <w:rPr>
                <w:color w:val="000000"/>
                <w:lang w:eastAsia="en-US"/>
              </w:rPr>
              <w:t xml:space="preserve">ный запас (НЭЗТ), </w:t>
            </w:r>
            <w:r>
              <w:rPr>
                <w:color w:val="000000"/>
                <w:lang w:eastAsia="en-US"/>
              </w:rPr>
              <w:br/>
              <w:t>тыс. т</w:t>
            </w:r>
          </w:p>
        </w:tc>
      </w:tr>
      <w:tr w:rsidR="00225D02" w:rsidTr="00B30A7C">
        <w:trPr>
          <w:trHeight w:val="300"/>
        </w:trPr>
        <w:tc>
          <w:tcPr>
            <w:tcW w:w="2358" w:type="dxa"/>
            <w:tcBorders>
              <w:top w:val="nil"/>
              <w:left w:val="single" w:sz="4" w:space="0" w:color="auto"/>
              <w:bottom w:val="single" w:sz="4" w:space="0" w:color="auto"/>
              <w:right w:val="single" w:sz="4" w:space="0" w:color="auto"/>
            </w:tcBorders>
            <w:noWrap/>
            <w:vAlign w:val="center"/>
            <w:hideMark/>
          </w:tcPr>
          <w:p w:rsidR="00225D02" w:rsidRDefault="00225D02" w:rsidP="00B30A7C">
            <w:pPr>
              <w:spacing w:line="276" w:lineRule="auto"/>
              <w:jc w:val="center"/>
              <w:rPr>
                <w:color w:val="000000"/>
                <w:lang w:eastAsia="en-US"/>
              </w:rPr>
            </w:pPr>
            <w:r>
              <w:rPr>
                <w:color w:val="000000"/>
                <w:lang w:eastAsia="en-US"/>
              </w:rPr>
              <w:t>1</w:t>
            </w:r>
          </w:p>
        </w:tc>
        <w:tc>
          <w:tcPr>
            <w:tcW w:w="2755" w:type="dxa"/>
            <w:tcBorders>
              <w:top w:val="nil"/>
              <w:left w:val="nil"/>
              <w:bottom w:val="single" w:sz="4" w:space="0" w:color="auto"/>
              <w:right w:val="single" w:sz="4" w:space="0" w:color="auto"/>
            </w:tcBorders>
            <w:noWrap/>
            <w:vAlign w:val="center"/>
            <w:hideMark/>
          </w:tcPr>
          <w:p w:rsidR="00225D02" w:rsidRDefault="00225D02" w:rsidP="00B30A7C">
            <w:pPr>
              <w:spacing w:line="276" w:lineRule="auto"/>
              <w:jc w:val="center"/>
              <w:rPr>
                <w:color w:val="000000"/>
                <w:lang w:eastAsia="en-US"/>
              </w:rPr>
            </w:pPr>
            <w:r>
              <w:rPr>
                <w:color w:val="000000"/>
                <w:lang w:eastAsia="en-US"/>
              </w:rPr>
              <w:t>2</w:t>
            </w:r>
          </w:p>
        </w:tc>
        <w:tc>
          <w:tcPr>
            <w:tcW w:w="3284" w:type="dxa"/>
            <w:tcBorders>
              <w:top w:val="nil"/>
              <w:left w:val="nil"/>
              <w:bottom w:val="single" w:sz="4" w:space="0" w:color="auto"/>
              <w:right w:val="single" w:sz="4" w:space="0" w:color="auto"/>
            </w:tcBorders>
            <w:noWrap/>
            <w:vAlign w:val="center"/>
            <w:hideMark/>
          </w:tcPr>
          <w:p w:rsidR="00225D02" w:rsidRDefault="00225D02" w:rsidP="00B30A7C">
            <w:pPr>
              <w:spacing w:line="276" w:lineRule="auto"/>
              <w:jc w:val="center"/>
              <w:rPr>
                <w:color w:val="000000"/>
                <w:lang w:eastAsia="en-US"/>
              </w:rPr>
            </w:pPr>
            <w:r>
              <w:rPr>
                <w:color w:val="000000"/>
                <w:lang w:eastAsia="en-US"/>
              </w:rPr>
              <w:t>3</w:t>
            </w:r>
          </w:p>
        </w:tc>
        <w:tc>
          <w:tcPr>
            <w:tcW w:w="1824" w:type="dxa"/>
            <w:tcBorders>
              <w:top w:val="nil"/>
              <w:left w:val="nil"/>
              <w:bottom w:val="single" w:sz="4" w:space="0" w:color="auto"/>
              <w:right w:val="single" w:sz="4" w:space="0" w:color="auto"/>
            </w:tcBorders>
            <w:noWrap/>
            <w:vAlign w:val="center"/>
            <w:hideMark/>
          </w:tcPr>
          <w:p w:rsidR="00225D02" w:rsidRDefault="00225D02" w:rsidP="00B30A7C">
            <w:pPr>
              <w:spacing w:line="276" w:lineRule="auto"/>
              <w:jc w:val="center"/>
              <w:rPr>
                <w:color w:val="000000"/>
                <w:lang w:eastAsia="en-US"/>
              </w:rPr>
            </w:pPr>
            <w:r>
              <w:rPr>
                <w:color w:val="000000"/>
                <w:lang w:eastAsia="en-US"/>
              </w:rPr>
              <w:t>4</w:t>
            </w:r>
          </w:p>
        </w:tc>
      </w:tr>
      <w:tr w:rsidR="00225D02" w:rsidTr="00B30A7C">
        <w:trPr>
          <w:trHeight w:val="300"/>
        </w:trPr>
        <w:tc>
          <w:tcPr>
            <w:tcW w:w="2358" w:type="dxa"/>
            <w:tcBorders>
              <w:top w:val="nil"/>
              <w:left w:val="single" w:sz="4" w:space="0" w:color="auto"/>
              <w:bottom w:val="single" w:sz="4" w:space="0" w:color="auto"/>
              <w:right w:val="single" w:sz="4" w:space="0" w:color="auto"/>
            </w:tcBorders>
            <w:noWrap/>
            <w:vAlign w:val="bottom"/>
            <w:hideMark/>
          </w:tcPr>
          <w:p w:rsidR="00225D02" w:rsidRDefault="00225D02" w:rsidP="00B30A7C">
            <w:pPr>
              <w:spacing w:line="276" w:lineRule="auto"/>
              <w:jc w:val="center"/>
              <w:rPr>
                <w:lang w:eastAsia="en-US"/>
              </w:rPr>
            </w:pPr>
            <w:r>
              <w:rPr>
                <w:lang w:eastAsia="en-US"/>
              </w:rPr>
              <w:t>ДТ</w:t>
            </w:r>
          </w:p>
        </w:tc>
        <w:tc>
          <w:tcPr>
            <w:tcW w:w="2755" w:type="dxa"/>
            <w:tcBorders>
              <w:top w:val="nil"/>
              <w:left w:val="nil"/>
              <w:bottom w:val="single" w:sz="4" w:space="0" w:color="auto"/>
              <w:right w:val="single" w:sz="4" w:space="0" w:color="auto"/>
            </w:tcBorders>
            <w:noWrap/>
            <w:vAlign w:val="center"/>
            <w:hideMark/>
          </w:tcPr>
          <w:p w:rsidR="00225D02" w:rsidRDefault="00225D02" w:rsidP="00B30A7C">
            <w:pPr>
              <w:spacing w:line="276" w:lineRule="auto"/>
              <w:jc w:val="center"/>
              <w:rPr>
                <w:color w:val="000000"/>
                <w:lang w:eastAsia="en-US"/>
              </w:rPr>
            </w:pPr>
            <w:r>
              <w:rPr>
                <w:color w:val="000000"/>
                <w:lang w:eastAsia="en-US"/>
              </w:rPr>
              <w:t>0,0645</w:t>
            </w:r>
          </w:p>
        </w:tc>
        <w:tc>
          <w:tcPr>
            <w:tcW w:w="3284" w:type="dxa"/>
            <w:tcBorders>
              <w:top w:val="nil"/>
              <w:left w:val="nil"/>
              <w:bottom w:val="single" w:sz="4" w:space="0" w:color="auto"/>
              <w:right w:val="single" w:sz="4" w:space="0" w:color="auto"/>
            </w:tcBorders>
            <w:noWrap/>
            <w:vAlign w:val="center"/>
            <w:hideMark/>
          </w:tcPr>
          <w:p w:rsidR="00225D02" w:rsidRDefault="00225D02" w:rsidP="00B30A7C">
            <w:pPr>
              <w:spacing w:line="276" w:lineRule="auto"/>
              <w:jc w:val="center"/>
              <w:rPr>
                <w:color w:val="000000"/>
                <w:lang w:eastAsia="en-US"/>
              </w:rPr>
            </w:pPr>
            <w:r>
              <w:rPr>
                <w:color w:val="000000"/>
                <w:lang w:eastAsia="en-US"/>
              </w:rPr>
              <w:t>0,0015</w:t>
            </w:r>
          </w:p>
        </w:tc>
        <w:tc>
          <w:tcPr>
            <w:tcW w:w="1824" w:type="dxa"/>
            <w:tcBorders>
              <w:top w:val="nil"/>
              <w:left w:val="nil"/>
              <w:bottom w:val="single" w:sz="4" w:space="0" w:color="auto"/>
              <w:right w:val="single" w:sz="4" w:space="0" w:color="auto"/>
            </w:tcBorders>
            <w:noWrap/>
            <w:vAlign w:val="center"/>
            <w:hideMark/>
          </w:tcPr>
          <w:p w:rsidR="00225D02" w:rsidRDefault="00225D02" w:rsidP="00B30A7C">
            <w:pPr>
              <w:spacing w:line="276" w:lineRule="auto"/>
              <w:jc w:val="center"/>
              <w:rPr>
                <w:color w:val="000000"/>
                <w:lang w:eastAsia="en-US"/>
              </w:rPr>
            </w:pPr>
            <w:r>
              <w:rPr>
                <w:color w:val="000000"/>
                <w:lang w:eastAsia="en-US"/>
              </w:rPr>
              <w:t>0,063</w:t>
            </w:r>
          </w:p>
        </w:tc>
      </w:tr>
    </w:tbl>
    <w:p w:rsidR="00225D02" w:rsidRDefault="00225D02" w:rsidP="00BF4084">
      <w:pPr>
        <w:pStyle w:val="Afff7"/>
      </w:pPr>
      <w:r>
        <w:t>Котельная 20 МВт:</w:t>
      </w:r>
    </w:p>
    <w:tbl>
      <w:tblPr>
        <w:tblW w:w="10221" w:type="dxa"/>
        <w:tblInd w:w="93" w:type="dxa"/>
        <w:tblLook w:val="04A0" w:firstRow="1" w:lastRow="0" w:firstColumn="1" w:lastColumn="0" w:noHBand="0" w:noVBand="1"/>
      </w:tblPr>
      <w:tblGrid>
        <w:gridCol w:w="2309"/>
        <w:gridCol w:w="2697"/>
        <w:gridCol w:w="3214"/>
        <w:gridCol w:w="2108"/>
      </w:tblGrid>
      <w:tr w:rsidR="00225D02" w:rsidRPr="00780F8A" w:rsidTr="00B30A7C">
        <w:trPr>
          <w:trHeight w:val="420"/>
        </w:trPr>
        <w:tc>
          <w:tcPr>
            <w:tcW w:w="235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25D02" w:rsidRPr="00780F8A" w:rsidRDefault="00225D02" w:rsidP="00B30A7C">
            <w:pPr>
              <w:jc w:val="center"/>
              <w:rPr>
                <w:color w:val="000000"/>
              </w:rPr>
            </w:pPr>
            <w:r w:rsidRPr="00780F8A">
              <w:rPr>
                <w:color w:val="000000"/>
              </w:rPr>
              <w:t>Вид топлива</w:t>
            </w:r>
          </w:p>
        </w:tc>
        <w:tc>
          <w:tcPr>
            <w:tcW w:w="27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25D02" w:rsidRPr="00780F8A" w:rsidRDefault="00225D02" w:rsidP="00B30A7C">
            <w:pPr>
              <w:jc w:val="center"/>
              <w:rPr>
                <w:color w:val="000000"/>
              </w:rPr>
            </w:pPr>
            <w:r w:rsidRPr="00780F8A">
              <w:rPr>
                <w:color w:val="000000"/>
              </w:rPr>
              <w:t>Норматив общего зап</w:t>
            </w:r>
            <w:r w:rsidRPr="00780F8A">
              <w:rPr>
                <w:color w:val="000000"/>
              </w:rPr>
              <w:t>а</w:t>
            </w:r>
            <w:r w:rsidRPr="00780F8A">
              <w:rPr>
                <w:color w:val="000000"/>
              </w:rPr>
              <w:t>са топлива (ОНЗТ), тыс. т</w:t>
            </w:r>
          </w:p>
        </w:tc>
        <w:tc>
          <w:tcPr>
            <w:tcW w:w="5108" w:type="dxa"/>
            <w:gridSpan w:val="2"/>
            <w:tcBorders>
              <w:top w:val="single" w:sz="4" w:space="0" w:color="auto"/>
              <w:left w:val="nil"/>
              <w:bottom w:val="single" w:sz="4" w:space="0" w:color="auto"/>
              <w:right w:val="single" w:sz="4" w:space="0" w:color="000000"/>
            </w:tcBorders>
            <w:shd w:val="clear" w:color="auto" w:fill="auto"/>
            <w:vAlign w:val="center"/>
            <w:hideMark/>
          </w:tcPr>
          <w:p w:rsidR="00225D02" w:rsidRPr="00780F8A" w:rsidRDefault="00225D02" w:rsidP="00B30A7C">
            <w:pPr>
              <w:jc w:val="center"/>
              <w:rPr>
                <w:color w:val="000000"/>
              </w:rPr>
            </w:pPr>
            <w:r w:rsidRPr="00780F8A">
              <w:rPr>
                <w:color w:val="000000"/>
              </w:rPr>
              <w:t>В том числе</w:t>
            </w:r>
          </w:p>
        </w:tc>
      </w:tr>
      <w:tr w:rsidR="00225D02" w:rsidRPr="00780F8A" w:rsidTr="00B30A7C">
        <w:trPr>
          <w:trHeight w:val="945"/>
        </w:trPr>
        <w:tc>
          <w:tcPr>
            <w:tcW w:w="2358" w:type="dxa"/>
            <w:vMerge/>
            <w:tcBorders>
              <w:top w:val="single" w:sz="4" w:space="0" w:color="auto"/>
              <w:left w:val="single" w:sz="4" w:space="0" w:color="auto"/>
              <w:bottom w:val="single" w:sz="4" w:space="0" w:color="000000"/>
              <w:right w:val="single" w:sz="4" w:space="0" w:color="auto"/>
            </w:tcBorders>
            <w:vAlign w:val="center"/>
            <w:hideMark/>
          </w:tcPr>
          <w:p w:rsidR="00225D02" w:rsidRPr="00780F8A" w:rsidRDefault="00225D02" w:rsidP="00B30A7C">
            <w:pPr>
              <w:rPr>
                <w:color w:val="000000"/>
              </w:rPr>
            </w:pPr>
          </w:p>
        </w:tc>
        <w:tc>
          <w:tcPr>
            <w:tcW w:w="2755" w:type="dxa"/>
            <w:vMerge/>
            <w:tcBorders>
              <w:top w:val="single" w:sz="4" w:space="0" w:color="auto"/>
              <w:left w:val="single" w:sz="4" w:space="0" w:color="auto"/>
              <w:bottom w:val="single" w:sz="4" w:space="0" w:color="000000"/>
              <w:right w:val="single" w:sz="4" w:space="0" w:color="auto"/>
            </w:tcBorders>
            <w:vAlign w:val="center"/>
            <w:hideMark/>
          </w:tcPr>
          <w:p w:rsidR="00225D02" w:rsidRPr="00780F8A" w:rsidRDefault="00225D02" w:rsidP="00B30A7C">
            <w:pPr>
              <w:rPr>
                <w:color w:val="000000"/>
              </w:rPr>
            </w:pPr>
          </w:p>
        </w:tc>
        <w:tc>
          <w:tcPr>
            <w:tcW w:w="3284" w:type="dxa"/>
            <w:tcBorders>
              <w:top w:val="nil"/>
              <w:left w:val="nil"/>
              <w:bottom w:val="single" w:sz="4" w:space="0" w:color="auto"/>
              <w:right w:val="single" w:sz="4" w:space="0" w:color="auto"/>
            </w:tcBorders>
            <w:shd w:val="clear" w:color="auto" w:fill="auto"/>
            <w:vAlign w:val="center"/>
            <w:hideMark/>
          </w:tcPr>
          <w:p w:rsidR="00225D02" w:rsidRPr="00780F8A" w:rsidRDefault="00225D02" w:rsidP="00B30A7C">
            <w:pPr>
              <w:jc w:val="center"/>
              <w:rPr>
                <w:color w:val="000000"/>
              </w:rPr>
            </w:pPr>
            <w:r w:rsidRPr="00780F8A">
              <w:rPr>
                <w:color w:val="000000"/>
              </w:rPr>
              <w:t xml:space="preserve">неснижаемый запас (ННЗТ), </w:t>
            </w:r>
            <w:r w:rsidRPr="00780F8A">
              <w:rPr>
                <w:color w:val="000000"/>
              </w:rPr>
              <w:br/>
              <w:t>тыс. т</w:t>
            </w:r>
          </w:p>
        </w:tc>
        <w:tc>
          <w:tcPr>
            <w:tcW w:w="1824" w:type="dxa"/>
            <w:tcBorders>
              <w:top w:val="nil"/>
              <w:left w:val="nil"/>
              <w:bottom w:val="single" w:sz="4" w:space="0" w:color="auto"/>
              <w:right w:val="single" w:sz="4" w:space="0" w:color="auto"/>
            </w:tcBorders>
            <w:shd w:val="clear" w:color="auto" w:fill="auto"/>
            <w:vAlign w:val="center"/>
            <w:hideMark/>
          </w:tcPr>
          <w:p w:rsidR="00225D02" w:rsidRPr="00780F8A" w:rsidRDefault="00225D02" w:rsidP="00B30A7C">
            <w:pPr>
              <w:jc w:val="center"/>
              <w:rPr>
                <w:color w:val="000000"/>
              </w:rPr>
            </w:pPr>
            <w:r w:rsidRPr="00780F8A">
              <w:rPr>
                <w:color w:val="000000"/>
              </w:rPr>
              <w:t>эксплуатацио</w:t>
            </w:r>
            <w:r w:rsidRPr="00780F8A">
              <w:rPr>
                <w:color w:val="000000"/>
              </w:rPr>
              <w:t>н</w:t>
            </w:r>
            <w:r w:rsidRPr="00780F8A">
              <w:rPr>
                <w:color w:val="000000"/>
              </w:rPr>
              <w:t xml:space="preserve">ный запас (НЭЗТ), </w:t>
            </w:r>
            <w:r w:rsidRPr="00780F8A">
              <w:rPr>
                <w:color w:val="000000"/>
              </w:rPr>
              <w:br/>
              <w:t>тыс. т</w:t>
            </w:r>
          </w:p>
        </w:tc>
      </w:tr>
      <w:tr w:rsidR="00225D02" w:rsidRPr="00780F8A" w:rsidTr="00B30A7C">
        <w:trPr>
          <w:trHeight w:val="300"/>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rsidR="00225D02" w:rsidRPr="00780F8A" w:rsidRDefault="00225D02" w:rsidP="00B30A7C">
            <w:pPr>
              <w:jc w:val="center"/>
              <w:rPr>
                <w:color w:val="000000"/>
              </w:rPr>
            </w:pPr>
            <w:r w:rsidRPr="00780F8A">
              <w:rPr>
                <w:color w:val="000000"/>
              </w:rPr>
              <w:t>1</w:t>
            </w:r>
          </w:p>
        </w:tc>
        <w:tc>
          <w:tcPr>
            <w:tcW w:w="2755" w:type="dxa"/>
            <w:tcBorders>
              <w:top w:val="nil"/>
              <w:left w:val="nil"/>
              <w:bottom w:val="single" w:sz="4" w:space="0" w:color="auto"/>
              <w:right w:val="single" w:sz="4" w:space="0" w:color="auto"/>
            </w:tcBorders>
            <w:shd w:val="clear" w:color="auto" w:fill="auto"/>
            <w:noWrap/>
            <w:vAlign w:val="center"/>
            <w:hideMark/>
          </w:tcPr>
          <w:p w:rsidR="00225D02" w:rsidRPr="00780F8A" w:rsidRDefault="00225D02" w:rsidP="00B30A7C">
            <w:pPr>
              <w:jc w:val="center"/>
              <w:rPr>
                <w:color w:val="000000"/>
              </w:rPr>
            </w:pPr>
            <w:r w:rsidRPr="00780F8A">
              <w:rPr>
                <w:color w:val="000000"/>
              </w:rPr>
              <w:t>2</w:t>
            </w:r>
          </w:p>
        </w:tc>
        <w:tc>
          <w:tcPr>
            <w:tcW w:w="3284" w:type="dxa"/>
            <w:tcBorders>
              <w:top w:val="nil"/>
              <w:left w:val="nil"/>
              <w:bottom w:val="single" w:sz="4" w:space="0" w:color="auto"/>
              <w:right w:val="single" w:sz="4" w:space="0" w:color="auto"/>
            </w:tcBorders>
            <w:shd w:val="clear" w:color="auto" w:fill="auto"/>
            <w:noWrap/>
            <w:vAlign w:val="center"/>
            <w:hideMark/>
          </w:tcPr>
          <w:p w:rsidR="00225D02" w:rsidRPr="00780F8A" w:rsidRDefault="00225D02" w:rsidP="00B30A7C">
            <w:pPr>
              <w:jc w:val="center"/>
              <w:rPr>
                <w:color w:val="000000"/>
              </w:rPr>
            </w:pPr>
            <w:r w:rsidRPr="00780F8A">
              <w:rPr>
                <w:color w:val="000000"/>
              </w:rPr>
              <w:t>3</w:t>
            </w:r>
          </w:p>
        </w:tc>
        <w:tc>
          <w:tcPr>
            <w:tcW w:w="1824" w:type="dxa"/>
            <w:tcBorders>
              <w:top w:val="nil"/>
              <w:left w:val="nil"/>
              <w:bottom w:val="single" w:sz="4" w:space="0" w:color="auto"/>
              <w:right w:val="single" w:sz="4" w:space="0" w:color="auto"/>
            </w:tcBorders>
            <w:shd w:val="clear" w:color="auto" w:fill="auto"/>
            <w:noWrap/>
            <w:vAlign w:val="center"/>
            <w:hideMark/>
          </w:tcPr>
          <w:p w:rsidR="00225D02" w:rsidRPr="00780F8A" w:rsidRDefault="00225D02" w:rsidP="00B30A7C">
            <w:pPr>
              <w:jc w:val="center"/>
              <w:rPr>
                <w:color w:val="000000"/>
              </w:rPr>
            </w:pPr>
            <w:r w:rsidRPr="00780F8A">
              <w:rPr>
                <w:color w:val="000000"/>
              </w:rPr>
              <w:t>4</w:t>
            </w:r>
          </w:p>
        </w:tc>
      </w:tr>
      <w:tr w:rsidR="00225D02" w:rsidRPr="00780F8A" w:rsidTr="00B30A7C">
        <w:trPr>
          <w:trHeight w:val="300"/>
        </w:trPr>
        <w:tc>
          <w:tcPr>
            <w:tcW w:w="2358" w:type="dxa"/>
            <w:tcBorders>
              <w:top w:val="nil"/>
              <w:left w:val="single" w:sz="4" w:space="0" w:color="auto"/>
              <w:bottom w:val="single" w:sz="4" w:space="0" w:color="auto"/>
              <w:right w:val="single" w:sz="4" w:space="0" w:color="auto"/>
            </w:tcBorders>
            <w:shd w:val="clear" w:color="auto" w:fill="auto"/>
            <w:noWrap/>
            <w:vAlign w:val="bottom"/>
            <w:hideMark/>
          </w:tcPr>
          <w:p w:rsidR="00225D02" w:rsidRDefault="00225D02" w:rsidP="00B30A7C">
            <w:pPr>
              <w:jc w:val="center"/>
            </w:pPr>
            <w:r>
              <w:t>ДТ</w:t>
            </w:r>
          </w:p>
          <w:p w:rsidR="00225D02" w:rsidRPr="00780F8A" w:rsidRDefault="00225D02" w:rsidP="00B30A7C">
            <w:pPr>
              <w:rPr>
                <w:color w:val="000000"/>
              </w:rPr>
            </w:pPr>
          </w:p>
        </w:tc>
        <w:tc>
          <w:tcPr>
            <w:tcW w:w="2755" w:type="dxa"/>
            <w:tcBorders>
              <w:top w:val="nil"/>
              <w:left w:val="nil"/>
              <w:bottom w:val="single" w:sz="4" w:space="0" w:color="auto"/>
              <w:right w:val="single" w:sz="4" w:space="0" w:color="auto"/>
            </w:tcBorders>
            <w:shd w:val="clear" w:color="auto" w:fill="auto"/>
            <w:noWrap/>
            <w:vAlign w:val="center"/>
            <w:hideMark/>
          </w:tcPr>
          <w:p w:rsidR="00225D02" w:rsidRPr="00780F8A" w:rsidRDefault="00225D02" w:rsidP="00B30A7C">
            <w:pPr>
              <w:jc w:val="center"/>
              <w:rPr>
                <w:color w:val="000000"/>
              </w:rPr>
            </w:pPr>
            <w:r>
              <w:rPr>
                <w:color w:val="000000"/>
              </w:rPr>
              <w:t>0,3026</w:t>
            </w:r>
          </w:p>
        </w:tc>
        <w:tc>
          <w:tcPr>
            <w:tcW w:w="3284" w:type="dxa"/>
            <w:tcBorders>
              <w:top w:val="nil"/>
              <w:left w:val="nil"/>
              <w:bottom w:val="single" w:sz="4" w:space="0" w:color="auto"/>
              <w:right w:val="single" w:sz="4" w:space="0" w:color="auto"/>
            </w:tcBorders>
            <w:shd w:val="clear" w:color="auto" w:fill="auto"/>
            <w:noWrap/>
            <w:vAlign w:val="center"/>
            <w:hideMark/>
          </w:tcPr>
          <w:p w:rsidR="00225D02" w:rsidRPr="00780F8A" w:rsidRDefault="00225D02" w:rsidP="00B30A7C">
            <w:pPr>
              <w:jc w:val="center"/>
              <w:rPr>
                <w:color w:val="000000"/>
              </w:rPr>
            </w:pPr>
            <w:r>
              <w:rPr>
                <w:color w:val="000000"/>
              </w:rPr>
              <w:t>0,0046</w:t>
            </w:r>
          </w:p>
        </w:tc>
        <w:tc>
          <w:tcPr>
            <w:tcW w:w="1824" w:type="dxa"/>
            <w:tcBorders>
              <w:top w:val="nil"/>
              <w:left w:val="nil"/>
              <w:bottom w:val="single" w:sz="4" w:space="0" w:color="auto"/>
              <w:right w:val="single" w:sz="4" w:space="0" w:color="auto"/>
            </w:tcBorders>
            <w:shd w:val="clear" w:color="auto" w:fill="auto"/>
            <w:noWrap/>
            <w:vAlign w:val="center"/>
            <w:hideMark/>
          </w:tcPr>
          <w:p w:rsidR="00225D02" w:rsidRPr="00780F8A" w:rsidRDefault="00225D02" w:rsidP="00B30A7C">
            <w:pPr>
              <w:jc w:val="center"/>
              <w:rPr>
                <w:color w:val="000000"/>
              </w:rPr>
            </w:pPr>
            <w:r>
              <w:rPr>
                <w:color w:val="000000"/>
              </w:rPr>
              <w:t>0,298</w:t>
            </w:r>
          </w:p>
        </w:tc>
      </w:tr>
    </w:tbl>
    <w:p w:rsidR="00145BD5" w:rsidRPr="00835ADE" w:rsidRDefault="00145BD5" w:rsidP="00F75A02">
      <w:pPr>
        <w:pStyle w:val="36"/>
        <w:numPr>
          <w:ilvl w:val="2"/>
          <w:numId w:val="11"/>
        </w:numPr>
        <w:tabs>
          <w:tab w:val="left" w:pos="1276"/>
        </w:tabs>
        <w:ind w:left="0" w:firstLine="567"/>
      </w:pPr>
      <w:r w:rsidRPr="00835ADE">
        <w:t>Описание особенностей характеристик топлив в зависимости от мест поставки</w:t>
      </w:r>
    </w:p>
    <w:p w:rsidR="004958F5" w:rsidRDefault="00111087" w:rsidP="00BF4084">
      <w:pPr>
        <w:pStyle w:val="Afff7"/>
      </w:pPr>
      <w:r w:rsidRPr="00835ADE">
        <w:t xml:space="preserve">Поставкой природного газа для нужд котельных </w:t>
      </w:r>
      <w:r w:rsidR="00ED7C02">
        <w:t>Волчанского</w:t>
      </w:r>
      <w:r w:rsidR="000238EB">
        <w:t xml:space="preserve"> городского округа</w:t>
      </w:r>
      <w:r w:rsidRPr="00835ADE">
        <w:t xml:space="preserve"> занима</w:t>
      </w:r>
      <w:r w:rsidR="0064257A">
        <w:t>е</w:t>
      </w:r>
      <w:r w:rsidRPr="00835ADE">
        <w:t xml:space="preserve">тся </w:t>
      </w:r>
      <w:r w:rsidR="00EB6DE5" w:rsidRPr="00B04593">
        <w:t>АО «</w:t>
      </w:r>
      <w:proofErr w:type="spellStart"/>
      <w:r w:rsidR="00EB6DE5" w:rsidRPr="00B04593">
        <w:t>Уралсевергаз</w:t>
      </w:r>
      <w:proofErr w:type="spellEnd"/>
      <w:r w:rsidR="00EB6DE5" w:rsidRPr="00B04593">
        <w:t>»</w:t>
      </w:r>
      <w:r w:rsidR="004958F5">
        <w:t xml:space="preserve"> и</w:t>
      </w:r>
      <w:r w:rsidR="00EB6DE5" w:rsidRPr="00B04593">
        <w:t xml:space="preserve"> </w:t>
      </w:r>
      <w:r w:rsidR="004958F5" w:rsidRPr="00597E89">
        <w:t xml:space="preserve">АО </w:t>
      </w:r>
      <w:r w:rsidR="004958F5">
        <w:t>«</w:t>
      </w:r>
      <w:r w:rsidR="004958F5" w:rsidRPr="00597E89">
        <w:t xml:space="preserve">НК </w:t>
      </w:r>
      <w:r w:rsidR="004958F5">
        <w:t>«</w:t>
      </w:r>
      <w:r w:rsidR="004958F5" w:rsidRPr="00597E89">
        <w:t>Роснефть</w:t>
      </w:r>
      <w:r w:rsidR="004958F5">
        <w:t>»</w:t>
      </w:r>
      <w:r w:rsidRPr="00835ADE">
        <w:t xml:space="preserve">. </w:t>
      </w:r>
    </w:p>
    <w:p w:rsidR="0005024B" w:rsidRDefault="00111087" w:rsidP="00BF4084">
      <w:pPr>
        <w:pStyle w:val="Afff7"/>
      </w:pPr>
      <w:r w:rsidRPr="00835ADE">
        <w:lastRenderedPageBreak/>
        <w:t>Теплотворная способность газа</w:t>
      </w:r>
      <w:r w:rsidR="004958F5">
        <w:t xml:space="preserve"> составляет</w:t>
      </w:r>
      <w:r w:rsidRPr="00835ADE">
        <w:t xml:space="preserve"> </w:t>
      </w:r>
      <w:r w:rsidRPr="00EB6DE5">
        <w:t>Q</w:t>
      </w:r>
      <w:r w:rsidR="00AA086F" w:rsidRPr="00EB6DE5">
        <w:rPr>
          <w:vertAlign w:val="superscript"/>
        </w:rPr>
        <w:t>Р</w:t>
      </w:r>
      <w:r w:rsidR="00AA086F" w:rsidRPr="00EB6DE5">
        <w:rPr>
          <w:vertAlign w:val="subscript"/>
        </w:rPr>
        <w:t>Н</w:t>
      </w:r>
      <w:r w:rsidRPr="00EB6DE5">
        <w:t xml:space="preserve"> = </w:t>
      </w:r>
      <w:r w:rsidR="00EB6DE5" w:rsidRPr="00EB6DE5">
        <w:t>8</w:t>
      </w:r>
      <w:r w:rsidR="004958F5">
        <w:t>150</w:t>
      </w:r>
      <w:r w:rsidR="006D2E55" w:rsidRPr="00EB6DE5">
        <w:t xml:space="preserve"> ккал/кг</w:t>
      </w:r>
      <w:r w:rsidRPr="00EB6DE5">
        <w:t>.</w:t>
      </w:r>
      <w:r w:rsidR="004958F5">
        <w:t xml:space="preserve"> Ориентировочная теплотво</w:t>
      </w:r>
      <w:r w:rsidR="004958F5">
        <w:t>р</w:t>
      </w:r>
      <w:r w:rsidR="004958F5">
        <w:t>ная способность дизельного топлива</w:t>
      </w:r>
      <w:r w:rsidR="004958F5" w:rsidRPr="00835ADE">
        <w:t xml:space="preserve"> </w:t>
      </w:r>
      <w:r w:rsidR="004958F5">
        <w:t>составляет не более 12000</w:t>
      </w:r>
      <w:r w:rsidR="004958F5" w:rsidRPr="00835ADE">
        <w:t xml:space="preserve"> ккал/кг</w:t>
      </w:r>
      <w:r w:rsidR="004958F5">
        <w:t xml:space="preserve"> </w:t>
      </w:r>
      <w:r w:rsidR="006D2E55">
        <w:t>Ориентировочная тепл</w:t>
      </w:r>
      <w:r w:rsidR="006D2E55">
        <w:t>о</w:t>
      </w:r>
      <w:r w:rsidR="006D2E55">
        <w:t xml:space="preserve">творная способность </w:t>
      </w:r>
      <w:r w:rsidR="00EB6DE5">
        <w:t>угля</w:t>
      </w:r>
      <w:r w:rsidR="00AA086F" w:rsidRPr="00835ADE">
        <w:t xml:space="preserve"> </w:t>
      </w:r>
      <w:r w:rsidR="006D2E55">
        <w:t xml:space="preserve">составляет </w:t>
      </w:r>
      <w:r w:rsidR="00B04593">
        <w:t xml:space="preserve">не более </w:t>
      </w:r>
      <w:r w:rsidR="004958F5">
        <w:t>5</w:t>
      </w:r>
      <w:r w:rsidR="00B04593">
        <w:t>000</w:t>
      </w:r>
      <w:r w:rsidR="006D2E55" w:rsidRPr="00835ADE">
        <w:t xml:space="preserve"> ккал/кг</w:t>
      </w:r>
      <w:r w:rsidR="004958F5">
        <w:t xml:space="preserve">. </w:t>
      </w:r>
    </w:p>
    <w:p w:rsidR="00E76CE4" w:rsidRPr="00835ADE" w:rsidRDefault="00E76CE4" w:rsidP="00F75A02">
      <w:pPr>
        <w:pStyle w:val="36"/>
        <w:numPr>
          <w:ilvl w:val="2"/>
          <w:numId w:val="11"/>
        </w:numPr>
        <w:tabs>
          <w:tab w:val="left" w:pos="1276"/>
        </w:tabs>
        <w:ind w:left="0" w:firstLine="567"/>
      </w:pPr>
      <w:r w:rsidRPr="00835ADE">
        <w:t>Анализ поставки топлива в периоды расчетных температур нару</w:t>
      </w:r>
      <w:r w:rsidRPr="00835ADE">
        <w:t>ж</w:t>
      </w:r>
      <w:r w:rsidRPr="00835ADE">
        <w:t>ного воздуха</w:t>
      </w:r>
    </w:p>
    <w:p w:rsidR="00B04593" w:rsidRDefault="00E76CE4" w:rsidP="00BF4084">
      <w:pPr>
        <w:pStyle w:val="Afff7"/>
      </w:pPr>
      <w:r w:rsidRPr="00835ADE">
        <w:t xml:space="preserve">Поставка </w:t>
      </w:r>
      <w:r w:rsidR="004958F5">
        <w:t>основного и резервного топлива</w:t>
      </w:r>
      <w:r w:rsidRPr="00835ADE">
        <w:t xml:space="preserve"> в периоды расчетных температур наружного во</w:t>
      </w:r>
      <w:r w:rsidRPr="00835ADE">
        <w:t>з</w:t>
      </w:r>
      <w:r w:rsidRPr="00835ADE">
        <w:t xml:space="preserve">духа остается стабильной и не превышает </w:t>
      </w:r>
      <w:r w:rsidR="004958F5">
        <w:t>значений утвержденных нормативов запасов (в случае их наличия).</w:t>
      </w:r>
      <w:r w:rsidRPr="00835ADE">
        <w:t xml:space="preserve"> </w:t>
      </w:r>
    </w:p>
    <w:p w:rsidR="00381B80" w:rsidRPr="00835ADE" w:rsidRDefault="004958F5" w:rsidP="00111087">
      <w:pPr>
        <w:pStyle w:val="2f"/>
      </w:pPr>
      <w:bookmarkStart w:id="295" w:name="_Toc407638498"/>
      <w:bookmarkStart w:id="296" w:name="_Toc407703142"/>
      <w:bookmarkStart w:id="297" w:name="_Toc407703962"/>
      <w:bookmarkStart w:id="298" w:name="_Toc414274874"/>
      <w:bookmarkStart w:id="299" w:name="_Toc416708244"/>
      <w:bookmarkStart w:id="300" w:name="_Toc422928602"/>
      <w:bookmarkStart w:id="301" w:name="_Toc423525721"/>
      <w:bookmarkStart w:id="302" w:name="_Toc424042107"/>
      <w:bookmarkStart w:id="303" w:name="_Toc430345869"/>
      <w:bookmarkStart w:id="304" w:name="_Toc431569640"/>
      <w:bookmarkStart w:id="305" w:name="_Toc437278324"/>
      <w:bookmarkStart w:id="306" w:name="_Toc23429780"/>
      <w:r>
        <w:t>Ч</w:t>
      </w:r>
      <w:r w:rsidR="008E656F" w:rsidRPr="00835ADE">
        <w:t>асть</w:t>
      </w:r>
      <w:r w:rsidR="00E245B6" w:rsidRPr="00835ADE">
        <w:t xml:space="preserve"> </w:t>
      </w:r>
      <w:r w:rsidR="00D00DA4" w:rsidRPr="00835ADE">
        <w:t xml:space="preserve">9 – </w:t>
      </w:r>
      <w:r w:rsidR="008E656F" w:rsidRPr="00835ADE">
        <w:t>Надежность</w:t>
      </w:r>
      <w:r w:rsidR="00D00DA4" w:rsidRPr="00835ADE">
        <w:t xml:space="preserve"> </w:t>
      </w:r>
      <w:r w:rsidR="008E656F" w:rsidRPr="00835ADE">
        <w:t>теплоснабжения</w:t>
      </w:r>
      <w:bookmarkEnd w:id="295"/>
      <w:bookmarkEnd w:id="296"/>
      <w:bookmarkEnd w:id="297"/>
      <w:bookmarkEnd w:id="298"/>
      <w:bookmarkEnd w:id="299"/>
      <w:bookmarkEnd w:id="300"/>
      <w:bookmarkEnd w:id="301"/>
      <w:bookmarkEnd w:id="302"/>
      <w:bookmarkEnd w:id="303"/>
      <w:bookmarkEnd w:id="304"/>
      <w:bookmarkEnd w:id="305"/>
      <w:bookmarkEnd w:id="306"/>
    </w:p>
    <w:p w:rsidR="00A40D22" w:rsidRPr="00835ADE" w:rsidRDefault="00A40D22" w:rsidP="00F75A02">
      <w:pPr>
        <w:pStyle w:val="af2"/>
        <w:keepNext/>
        <w:keepLines/>
        <w:numPr>
          <w:ilvl w:val="1"/>
          <w:numId w:val="11"/>
        </w:numPr>
        <w:tabs>
          <w:tab w:val="left" w:pos="1276"/>
        </w:tabs>
        <w:spacing w:before="120" w:after="240"/>
        <w:contextualSpacing w:val="0"/>
        <w:jc w:val="both"/>
        <w:outlineLvl w:val="2"/>
        <w:rPr>
          <w:rFonts w:eastAsia="Times New Roman"/>
          <w:b/>
          <w:bCs/>
          <w:i/>
          <w:vanish/>
          <w:sz w:val="28"/>
          <w:szCs w:val="28"/>
          <w:lang w:eastAsia="ru-RU"/>
        </w:rPr>
      </w:pPr>
      <w:bookmarkStart w:id="307" w:name="_Toc437275024"/>
      <w:bookmarkStart w:id="308" w:name="_Ref407358238"/>
      <w:bookmarkStart w:id="309" w:name="_Toc407638499"/>
      <w:bookmarkStart w:id="310" w:name="_Toc407703143"/>
      <w:bookmarkStart w:id="311" w:name="_Toc407703963"/>
      <w:bookmarkEnd w:id="307"/>
    </w:p>
    <w:p w:rsidR="00835ADE" w:rsidRPr="00835ADE" w:rsidRDefault="00835ADE" w:rsidP="00E4444A">
      <w:pPr>
        <w:pStyle w:val="36"/>
      </w:pPr>
      <w:bookmarkStart w:id="312" w:name="_Toc532199753"/>
      <w:r w:rsidRPr="00835ADE">
        <w:t>1.9.1 Анализ повреждений в тепловых сетях</w:t>
      </w:r>
      <w:bookmarkEnd w:id="312"/>
    </w:p>
    <w:p w:rsidR="00835ADE" w:rsidRPr="00835ADE" w:rsidRDefault="00835ADE" w:rsidP="00BF4084">
      <w:pPr>
        <w:pStyle w:val="Afff7"/>
      </w:pPr>
      <w:r w:rsidRPr="00835ADE">
        <w:t>Данные по повреждениям тепловых сетей во время работы СЦТ записываются в операти</w:t>
      </w:r>
      <w:r w:rsidRPr="00835ADE">
        <w:t>в</w:t>
      </w:r>
      <w:r w:rsidRPr="00835ADE">
        <w:t xml:space="preserve">ном журнале дежурного персонала на котельных. </w:t>
      </w:r>
      <w:r w:rsidR="00E44F50">
        <w:t xml:space="preserve">Статистика отказов и восстановлений приведена в таблице </w:t>
      </w:r>
      <w:r w:rsidR="00B30A7C">
        <w:fldChar w:fldCharType="begin"/>
      </w:r>
      <w:r w:rsidR="00B30A7C">
        <w:instrText xml:space="preserve"> REF _Ref4601351 \h  \* MERGEFORMAT </w:instrText>
      </w:r>
      <w:r w:rsidR="00B30A7C">
        <w:fldChar w:fldCharType="separate"/>
      </w:r>
      <w:r w:rsidR="004A0BBD" w:rsidRPr="004A0BBD">
        <w:rPr>
          <w:vanish/>
        </w:rPr>
        <w:t xml:space="preserve">Таблица </w:t>
      </w:r>
      <w:r w:rsidR="004A0BBD">
        <w:rPr>
          <w:noProof/>
        </w:rPr>
        <w:t>14</w:t>
      </w:r>
      <w:r w:rsidR="00B30A7C">
        <w:fldChar w:fldCharType="end"/>
      </w:r>
      <w:r w:rsidR="0090716C">
        <w:t xml:space="preserve"> </w:t>
      </w:r>
      <w:r w:rsidR="00E44F50">
        <w:t>части 3 главы 1 настоящего документа</w:t>
      </w:r>
      <w:r w:rsidRPr="00835ADE">
        <w:t>.</w:t>
      </w:r>
    </w:p>
    <w:p w:rsidR="00835ADE" w:rsidRPr="00835ADE" w:rsidRDefault="00E44F50" w:rsidP="00BF4084">
      <w:pPr>
        <w:pStyle w:val="Afff7"/>
      </w:pPr>
      <w:r>
        <w:t>Однако</w:t>
      </w:r>
      <w:r w:rsidR="00835ADE" w:rsidRPr="00835ADE">
        <w:t xml:space="preserve"> установить наиболее распространённые тип и причины повреждений, например, ра</w:t>
      </w:r>
      <w:r w:rsidR="00835ADE" w:rsidRPr="00835ADE">
        <w:t>с</w:t>
      </w:r>
      <w:r w:rsidR="00835ADE" w:rsidRPr="00835ADE">
        <w:t>пределение инцидентов по элементам тепловых сетей и зависимость удельного количества повр</w:t>
      </w:r>
      <w:r w:rsidR="00835ADE" w:rsidRPr="00835ADE">
        <w:t>е</w:t>
      </w:r>
      <w:r w:rsidR="00835ADE" w:rsidRPr="00835ADE">
        <w:t>ждений от срока эксплуатации тепловых сетей</w:t>
      </w:r>
      <w:r>
        <w:t>, практически невозможно ввиду отсутствия точной информации о годах прокладки оборудования</w:t>
      </w:r>
      <w:r w:rsidR="00835ADE" w:rsidRPr="00835ADE">
        <w:t xml:space="preserve">. </w:t>
      </w:r>
    </w:p>
    <w:p w:rsidR="00835ADE" w:rsidRPr="00835ADE" w:rsidRDefault="00835ADE" w:rsidP="00BF4084">
      <w:pPr>
        <w:pStyle w:val="Afff7"/>
      </w:pPr>
      <w:r w:rsidRPr="00835ADE">
        <w:t>Для исключения влияния фактора протяжённости тепловых сетей на количество поврежд</w:t>
      </w:r>
      <w:r w:rsidRPr="00835ADE">
        <w:t>е</w:t>
      </w:r>
      <w:r w:rsidRPr="00835ADE">
        <w:t>ний при анализе, как правило, определяется удельное количество повреждений тепловых сетей, которое вычисляется как отношение абсолютного количества повреждений оборудования и тр</w:t>
      </w:r>
      <w:r w:rsidRPr="00835ADE">
        <w:t>у</w:t>
      </w:r>
      <w:r w:rsidRPr="00835ADE">
        <w:t xml:space="preserve">бопроводов тепловых к материальной характеристике тепловых сетей, имеющих данный срок службы. </w:t>
      </w:r>
    </w:p>
    <w:p w:rsidR="00835ADE" w:rsidRPr="00835ADE" w:rsidRDefault="00835ADE" w:rsidP="00BF4084">
      <w:pPr>
        <w:pStyle w:val="Afff7"/>
      </w:pPr>
      <w:r w:rsidRPr="00835ADE">
        <w:t xml:space="preserve">Наиболее типичная картина повреждаемости тепловых сетей представлена на рисунке </w:t>
      </w:r>
      <w:r w:rsidR="00B30A7C">
        <w:fldChar w:fldCharType="begin"/>
      </w:r>
      <w:r w:rsidR="00B30A7C">
        <w:instrText xml:space="preserve"> REF _Ref531097494 \h  \* MERGEFORMAT </w:instrText>
      </w:r>
      <w:r w:rsidR="00B30A7C">
        <w:fldChar w:fldCharType="separate"/>
      </w:r>
      <w:r w:rsidR="004A0BBD" w:rsidRPr="004A0BBD">
        <w:rPr>
          <w:vanish/>
        </w:rPr>
        <w:t>Рисунок 7</w:t>
      </w:r>
      <w:r w:rsidR="00B30A7C">
        <w:fldChar w:fldCharType="end"/>
      </w:r>
      <w:r w:rsidRPr="00835ADE">
        <w:t xml:space="preserve">.  </w:t>
      </w:r>
    </w:p>
    <w:p w:rsidR="00835ADE" w:rsidRPr="00835ADE" w:rsidRDefault="00835ADE" w:rsidP="00BF4084">
      <w:pPr>
        <w:pStyle w:val="Afff7"/>
      </w:pPr>
      <w:r w:rsidRPr="00835ADE">
        <w:t>В первые десять лет эксплуатации, как правило, происходит увеличение числа повреждений тепловых сетей вместе с ростом срока их службы. В дальнейшем интенсивность появления дефе</w:t>
      </w:r>
      <w:r w:rsidRPr="00835ADE">
        <w:t>к</w:t>
      </w:r>
      <w:r w:rsidRPr="00835ADE">
        <w:t>тов стабилизируется и только, начиная со срока эксплуатации в 30÷35 лет, повреждаемость тепл</w:t>
      </w:r>
      <w:r w:rsidRPr="00835ADE">
        <w:t>о</w:t>
      </w:r>
      <w:r w:rsidRPr="00835ADE">
        <w:t xml:space="preserve">вых сетей интенсивно возрастает. </w:t>
      </w:r>
    </w:p>
    <w:p w:rsidR="00835ADE" w:rsidRPr="00835ADE" w:rsidRDefault="00835ADE" w:rsidP="00BF4084">
      <w:pPr>
        <w:pStyle w:val="Afff7"/>
      </w:pPr>
      <w:r w:rsidRPr="00835ADE">
        <w:t>В связи с тем, что данные по статистик</w:t>
      </w:r>
      <w:r w:rsidR="00E44F50">
        <w:t>е</w:t>
      </w:r>
      <w:r w:rsidRPr="00835ADE">
        <w:t xml:space="preserve"> повреждаемости тепловых сетей отсутствуют, для расчета надежности тепловых сетей будет принята статистика влияния срока службы на повр</w:t>
      </w:r>
      <w:r w:rsidRPr="00835ADE">
        <w:t>е</w:t>
      </w:r>
      <w:r w:rsidRPr="00835ADE">
        <w:t xml:space="preserve">ждаемость тепловых сетей, представленная на рисунке </w:t>
      </w:r>
      <w:r w:rsidR="00B30A7C">
        <w:fldChar w:fldCharType="begin"/>
      </w:r>
      <w:r w:rsidR="00B30A7C">
        <w:instrText xml:space="preserve"> REF _Ref531097494 \h  \* MERGEFORMAT </w:instrText>
      </w:r>
      <w:r w:rsidR="00B30A7C">
        <w:fldChar w:fldCharType="separate"/>
      </w:r>
      <w:r w:rsidR="004A0BBD" w:rsidRPr="004A0BBD">
        <w:rPr>
          <w:vanish/>
        </w:rPr>
        <w:t>Рисунок 7</w:t>
      </w:r>
      <w:r w:rsidR="00B30A7C">
        <w:fldChar w:fldCharType="end"/>
      </w:r>
      <w:r w:rsidRPr="00835ADE">
        <w:t xml:space="preserve">. Так, например, если срок службы участка трубопровода тридцать лет, то показатель потока отказов </w:t>
      </w:r>
      <w:r w:rsidRPr="00835ADE">
        <w:object w:dxaOrig="2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5pt;height:12.65pt" o:ole="">
            <v:imagedata r:id="rId27" o:title=""/>
          </v:shape>
          <o:OLEObject Type="Embed" ProgID="Equation.3" ShapeID="_x0000_i1025" DrawAspect="Content" ObjectID="_1745756847" r:id="rId28"/>
        </w:object>
      </w:r>
      <w:r w:rsidRPr="00835ADE">
        <w:t>[1/м</w:t>
      </w:r>
      <w:proofErr w:type="gramStart"/>
      <w:r w:rsidRPr="00835ADE">
        <w:rPr>
          <w:vertAlign w:val="superscript"/>
        </w:rPr>
        <w:t>2</w:t>
      </w:r>
      <w:proofErr w:type="gramEnd"/>
      <w:r w:rsidRPr="00835ADE">
        <w:t xml:space="preserve">] будет равна 0,0019. </w:t>
      </w:r>
    </w:p>
    <w:p w:rsidR="00835ADE" w:rsidRPr="00835ADE" w:rsidRDefault="00835ADE" w:rsidP="00835ADE">
      <w:pPr>
        <w:ind w:firstLine="284"/>
        <w:jc w:val="both"/>
        <w:rPr>
          <w:sz w:val="28"/>
          <w:szCs w:val="28"/>
        </w:rPr>
      </w:pPr>
    </w:p>
    <w:p w:rsidR="00835ADE" w:rsidRPr="00835ADE" w:rsidRDefault="00E4444A" w:rsidP="00731379">
      <w:pPr>
        <w:pStyle w:val="afff5"/>
      </w:pPr>
      <w:r>
        <w:rPr>
          <w:noProof/>
          <w:lang w:eastAsia="ru-RU"/>
        </w:rPr>
        <w:lastRenderedPageBreak/>
        <w:drawing>
          <wp:inline distT="0" distB="0" distL="0" distR="0">
            <wp:extent cx="5934075" cy="3695700"/>
            <wp:effectExtent l="0" t="0" r="9525"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 r="160" b="6730"/>
                    <a:stretch/>
                  </pic:blipFill>
                  <pic:spPr bwMode="auto">
                    <a:xfrm>
                      <a:off x="0" y="0"/>
                      <a:ext cx="5934075" cy="3695700"/>
                    </a:xfrm>
                    <a:prstGeom prst="rect">
                      <a:avLst/>
                    </a:prstGeom>
                    <a:noFill/>
                    <a:ln>
                      <a:noFill/>
                    </a:ln>
                    <a:extLst>
                      <a:ext uri="{53640926-AAD7-44D8-BBD7-CCE9431645EC}">
                        <a14:shadowObscured xmlns:a14="http://schemas.microsoft.com/office/drawing/2010/main"/>
                      </a:ext>
                    </a:extLst>
                  </pic:spPr>
                </pic:pic>
              </a:graphicData>
            </a:graphic>
          </wp:inline>
        </w:drawing>
      </w:r>
    </w:p>
    <w:p w:rsidR="00835ADE" w:rsidRPr="00835ADE" w:rsidRDefault="00835ADE" w:rsidP="00731379">
      <w:pPr>
        <w:pStyle w:val="afff5"/>
        <w:rPr>
          <w:sz w:val="28"/>
          <w:szCs w:val="28"/>
        </w:rPr>
      </w:pPr>
      <w:bookmarkStart w:id="313" w:name="_Ref531097494"/>
      <w:r w:rsidRPr="00835ADE">
        <w:t xml:space="preserve">Рисунок </w:t>
      </w:r>
      <w:r w:rsidR="002018A4" w:rsidRPr="00835ADE">
        <w:rPr>
          <w:noProof/>
        </w:rPr>
        <w:fldChar w:fldCharType="begin"/>
      </w:r>
      <w:r w:rsidRPr="00835ADE">
        <w:rPr>
          <w:noProof/>
        </w:rPr>
        <w:instrText xml:space="preserve"> SEQ Рисунок \* ARABIC </w:instrText>
      </w:r>
      <w:r w:rsidR="002018A4" w:rsidRPr="00835ADE">
        <w:rPr>
          <w:noProof/>
        </w:rPr>
        <w:fldChar w:fldCharType="separate"/>
      </w:r>
      <w:r w:rsidR="004A0BBD">
        <w:rPr>
          <w:noProof/>
        </w:rPr>
        <w:t>7</w:t>
      </w:r>
      <w:r w:rsidR="002018A4" w:rsidRPr="00835ADE">
        <w:rPr>
          <w:noProof/>
        </w:rPr>
        <w:fldChar w:fldCharType="end"/>
      </w:r>
      <w:bookmarkEnd w:id="313"/>
      <w:r w:rsidRPr="00835ADE">
        <w:t>. Влияние срока службы на повреждаемость тепловых сетей</w:t>
      </w:r>
    </w:p>
    <w:p w:rsidR="00835ADE" w:rsidRPr="00835ADE" w:rsidRDefault="00835ADE" w:rsidP="00E4444A">
      <w:pPr>
        <w:pStyle w:val="36"/>
      </w:pPr>
      <w:bookmarkStart w:id="314" w:name="_Toc532199754"/>
      <w:r w:rsidRPr="00835ADE">
        <w:t>1.9.2. Критерии надежности системы теплоснабжения</w:t>
      </w:r>
      <w:bookmarkEnd w:id="314"/>
    </w:p>
    <w:p w:rsidR="00835ADE" w:rsidRPr="00835ADE" w:rsidRDefault="00835ADE" w:rsidP="00BF4084">
      <w:pPr>
        <w:pStyle w:val="Afff7"/>
      </w:pPr>
      <w:r w:rsidRPr="00835ADE">
        <w:t xml:space="preserve">Система теплоснабжения </w:t>
      </w:r>
      <w:r w:rsidR="00E4444A">
        <w:t>городского округа</w:t>
      </w:r>
      <w:r w:rsidRPr="00835ADE">
        <w:t xml:space="preserve"> была запроектирована и построена в соотве</w:t>
      </w:r>
      <w:r w:rsidRPr="00835ADE">
        <w:t>т</w:t>
      </w:r>
      <w:r w:rsidRPr="00835ADE">
        <w:t>ствии с действовавшими на период проектирования нормативно-техническими документами (НТД), в частности – СНиП 11-35-76, СНиП 11-Г.10-62, СНиП 11-36-73,  СНиП 2.04-86, ВНТП-81 и др.</w:t>
      </w:r>
    </w:p>
    <w:p w:rsidR="00835ADE" w:rsidRPr="00835ADE" w:rsidRDefault="00835ADE" w:rsidP="00BF4084">
      <w:pPr>
        <w:pStyle w:val="Afff7"/>
      </w:pPr>
      <w:r w:rsidRPr="00835ADE">
        <w:t>В соответствии с данными НТД все котельные запроектированы и построены как котельные второй категории по надёжности отпуска тепловой энергии, то есть эти котельные не могут гара</w:t>
      </w:r>
      <w:r w:rsidRPr="00835ADE">
        <w:t>н</w:t>
      </w:r>
      <w:r w:rsidRPr="00835ADE">
        <w:t>тировать бесперебойную подачу тепловой энергии потребителям первой категории. При выходе из строя одного котла количество тепловой энергии, отпускаемой потребителям второй категории, не нормировалось. Тепловые сети, согласно требованиям СНиП 11-Г.10-62, введённым в действие с 01.01.1964, проектировались, как правило, тупиковыми.</w:t>
      </w:r>
    </w:p>
    <w:p w:rsidR="00835ADE" w:rsidRPr="00835ADE" w:rsidRDefault="00835ADE" w:rsidP="00BF4084">
      <w:pPr>
        <w:pStyle w:val="Afff7"/>
      </w:pPr>
      <w:r w:rsidRPr="00835ADE">
        <w:t>Существующая система теплоснабжения по надёжности должна отвечать действовавшим на период проектирования и строительства нормам. Учитывая, что с 01.09.2003 действуют более жёсткие нормы по надёжности, анализ на соответствие требованиям надёжности существующей системы теплоснабжения будет проведён по СНиП 41-02-2003</w:t>
      </w:r>
      <w:r w:rsidR="00951107">
        <w:t xml:space="preserve"> «Тепловые сети»</w:t>
      </w:r>
      <w:r w:rsidRPr="00835ADE">
        <w:t>.</w:t>
      </w:r>
    </w:p>
    <w:p w:rsidR="00835ADE" w:rsidRPr="00835ADE" w:rsidRDefault="00835ADE" w:rsidP="00BF4084">
      <w:pPr>
        <w:pStyle w:val="Afff7"/>
      </w:pPr>
      <w:r w:rsidRPr="00835ADE">
        <w:t>В качестве основных критериев надёжности тепловых сетей и системы теплоснабжения пр</w:t>
      </w:r>
      <w:r w:rsidRPr="00835ADE">
        <w:t>и</w:t>
      </w:r>
      <w:r w:rsidRPr="00835ADE">
        <w:t>няты:</w:t>
      </w:r>
    </w:p>
    <w:p w:rsidR="00835ADE" w:rsidRPr="00835ADE" w:rsidRDefault="00835ADE" w:rsidP="00EA61E2">
      <w:pPr>
        <w:pStyle w:val="a0"/>
      </w:pPr>
      <w:r w:rsidRPr="00835ADE">
        <w:t>вероятность безотказной работы [Р];</w:t>
      </w:r>
    </w:p>
    <w:p w:rsidR="00835ADE" w:rsidRPr="00835ADE" w:rsidRDefault="00835ADE" w:rsidP="00EA61E2">
      <w:pPr>
        <w:pStyle w:val="a0"/>
      </w:pPr>
      <w:r w:rsidRPr="00835ADE">
        <w:lastRenderedPageBreak/>
        <w:t>коэффициент готовности системы [К</w:t>
      </w:r>
      <w:r w:rsidRPr="00835ADE">
        <w:rPr>
          <w:vertAlign w:val="subscript"/>
        </w:rPr>
        <w:t>Г</w:t>
      </w:r>
      <w:r w:rsidRPr="00835ADE">
        <w:t>];</w:t>
      </w:r>
    </w:p>
    <w:p w:rsidR="00835ADE" w:rsidRPr="00835ADE" w:rsidRDefault="00835ADE" w:rsidP="00EA61E2">
      <w:pPr>
        <w:pStyle w:val="a0"/>
      </w:pPr>
      <w:r w:rsidRPr="00835ADE">
        <w:t>живучесть системы [Ж].</w:t>
      </w:r>
    </w:p>
    <w:p w:rsidR="00835ADE" w:rsidRPr="00835ADE" w:rsidRDefault="00835ADE" w:rsidP="00EA61E2">
      <w:pPr>
        <w:pStyle w:val="a0"/>
      </w:pPr>
      <w:r w:rsidRPr="00835ADE">
        <w:t>Минимально допустимые значения показателя вероятности безотказной работы:</w:t>
      </w:r>
    </w:p>
    <w:p w:rsidR="00835ADE" w:rsidRPr="00835ADE" w:rsidRDefault="00835ADE" w:rsidP="00EA61E2">
      <w:pPr>
        <w:pStyle w:val="a0"/>
      </w:pPr>
      <w:r w:rsidRPr="00835ADE">
        <w:t>источника тепловой энергии – Р</w:t>
      </w:r>
      <w:r w:rsidRPr="00835ADE">
        <w:rPr>
          <w:vertAlign w:val="subscript"/>
        </w:rPr>
        <w:t xml:space="preserve">ИТ </w:t>
      </w:r>
      <w:r w:rsidRPr="00835ADE">
        <w:t>= 0,97;</w:t>
      </w:r>
    </w:p>
    <w:p w:rsidR="00835ADE" w:rsidRPr="00835ADE" w:rsidRDefault="00835ADE" w:rsidP="00EA61E2">
      <w:pPr>
        <w:pStyle w:val="a0"/>
      </w:pPr>
      <w:r w:rsidRPr="00835ADE">
        <w:t>тепловых сетей – Р</w:t>
      </w:r>
      <w:r w:rsidRPr="00835ADE">
        <w:rPr>
          <w:vertAlign w:val="subscript"/>
        </w:rPr>
        <w:t>ТС</w:t>
      </w:r>
      <w:r w:rsidRPr="00835ADE">
        <w:t xml:space="preserve"> = 0,9;</w:t>
      </w:r>
    </w:p>
    <w:p w:rsidR="00835ADE" w:rsidRPr="00835ADE" w:rsidRDefault="00835ADE" w:rsidP="00EA61E2">
      <w:pPr>
        <w:pStyle w:val="a0"/>
      </w:pPr>
      <w:r w:rsidRPr="00835ADE">
        <w:t>потребителя тепловой энергии – Р</w:t>
      </w:r>
      <w:r w:rsidRPr="00835ADE">
        <w:rPr>
          <w:vertAlign w:val="subscript"/>
        </w:rPr>
        <w:t>ПТ</w:t>
      </w:r>
      <w:r w:rsidRPr="00835ADE">
        <w:t xml:space="preserve"> = 0,99;</w:t>
      </w:r>
    </w:p>
    <w:p w:rsidR="00835ADE" w:rsidRPr="00835ADE" w:rsidRDefault="00835ADE" w:rsidP="00EA61E2">
      <w:pPr>
        <w:pStyle w:val="a0"/>
      </w:pPr>
      <w:r w:rsidRPr="00835ADE">
        <w:t>системы в целом – Р</w:t>
      </w:r>
      <w:r w:rsidRPr="00835ADE">
        <w:rPr>
          <w:vertAlign w:val="subscript"/>
        </w:rPr>
        <w:t>СЦТ</w:t>
      </w:r>
      <w:r w:rsidRPr="00835ADE">
        <w:t xml:space="preserve"> = 0,86;</w:t>
      </w:r>
    </w:p>
    <w:p w:rsidR="00835ADE" w:rsidRPr="00835ADE" w:rsidRDefault="00835ADE" w:rsidP="00EA61E2">
      <w:pPr>
        <w:pStyle w:val="a0"/>
      </w:pPr>
      <w:r w:rsidRPr="00835ADE">
        <w:t>коэффициент готовности системы теплоснабжения К</w:t>
      </w:r>
      <w:r w:rsidRPr="00835ADE">
        <w:rPr>
          <w:vertAlign w:val="subscript"/>
        </w:rPr>
        <w:t>Г</w:t>
      </w:r>
      <w:r w:rsidRPr="00835ADE">
        <w:t xml:space="preserve"> = 0,97.</w:t>
      </w:r>
    </w:p>
    <w:p w:rsidR="00835ADE" w:rsidRPr="00835ADE" w:rsidRDefault="00835ADE" w:rsidP="00BF4084">
      <w:pPr>
        <w:pStyle w:val="Afff7"/>
      </w:pPr>
      <w:r w:rsidRPr="00835ADE">
        <w:t>Соблюдение данных нормативных показателей в конкретной системе теплоснабжения (и</w:t>
      </w:r>
      <w:r w:rsidRPr="00835ADE">
        <w:t>с</w:t>
      </w:r>
      <w:r w:rsidRPr="00835ADE">
        <w:t>точник тепловой энергии, тепловая сеть, потребитель) означает, что:</w:t>
      </w:r>
    </w:p>
    <w:p w:rsidR="00835ADE" w:rsidRPr="00E4444A" w:rsidRDefault="00835ADE" w:rsidP="00EA61E2">
      <w:pPr>
        <w:pStyle w:val="a0"/>
      </w:pPr>
      <w:r w:rsidRPr="00E4444A">
        <w:t>при отказах в системе теплоснабжения температура в отапливаемых помещениях ж</w:t>
      </w:r>
      <w:r w:rsidRPr="00E4444A">
        <w:t>и</w:t>
      </w:r>
      <w:r w:rsidRPr="00E4444A">
        <w:t>лых и общественных зданий в период отказа не будет опускаться ниже плюс 12°С, в промышле</w:t>
      </w:r>
      <w:r w:rsidRPr="00E4444A">
        <w:t>н</w:t>
      </w:r>
      <w:r w:rsidRPr="00E4444A">
        <w:t>ных зданиях - ниже плюс 8 °С. Математическое ожидание отказа не более 14 раз за 100 лет;</w:t>
      </w:r>
    </w:p>
    <w:p w:rsidR="00835ADE" w:rsidRPr="00E4444A" w:rsidRDefault="00835ADE" w:rsidP="00EA61E2">
      <w:pPr>
        <w:pStyle w:val="a0"/>
      </w:pPr>
      <w:r w:rsidRPr="00E4444A">
        <w:t>расчётная температура воздуха в отапливаемых помещениях плюс 18 ÷ 20°С будет поддерживаться в течение всего отопительного периода, за исключением 264 часов. В течение 264 часов температура воздуха может опускаться до плюс 16 – 18 °С.</w:t>
      </w:r>
    </w:p>
    <w:p w:rsidR="00835ADE" w:rsidRPr="00835ADE" w:rsidRDefault="00835ADE" w:rsidP="00E4444A">
      <w:pPr>
        <w:pStyle w:val="36"/>
      </w:pPr>
      <w:bookmarkStart w:id="315" w:name="_Toc532199755"/>
      <w:r w:rsidRPr="00835ADE">
        <w:t>1.9.3. Вероятность безотказной работы тепловых сетей</w:t>
      </w:r>
      <w:bookmarkEnd w:id="315"/>
    </w:p>
    <w:p w:rsidR="00835ADE" w:rsidRPr="00835ADE" w:rsidRDefault="00835ADE" w:rsidP="00BF4084">
      <w:pPr>
        <w:pStyle w:val="Afff7"/>
      </w:pPr>
      <w:r w:rsidRPr="00835ADE">
        <w:t xml:space="preserve">При расчете надежности системы транспорта теплоносителя </w:t>
      </w:r>
      <w:r w:rsidR="00ED7C02">
        <w:t>Волчанского</w:t>
      </w:r>
      <w:r w:rsidR="000238EB">
        <w:t xml:space="preserve"> городского округа</w:t>
      </w:r>
      <w:r w:rsidRPr="00835ADE">
        <w:t xml:space="preserve"> использовались следующие исходные данные:</w:t>
      </w:r>
    </w:p>
    <w:p w:rsidR="00835ADE" w:rsidRPr="00835ADE" w:rsidRDefault="00835ADE" w:rsidP="00EA61E2">
      <w:pPr>
        <w:pStyle w:val="a0"/>
      </w:pPr>
      <w:r w:rsidRPr="00835ADE">
        <w:t xml:space="preserve">расчетная температура наружного воздуха для систем отопления </w:t>
      </w:r>
      <w:r w:rsidR="00ED7C02">
        <w:t>Волчанского</w:t>
      </w:r>
      <w:r w:rsidR="000238EB">
        <w:t xml:space="preserve"> горо</w:t>
      </w:r>
      <w:r w:rsidR="000238EB">
        <w:t>д</w:t>
      </w:r>
      <w:r w:rsidR="000238EB">
        <w:t>ского округа</w:t>
      </w:r>
      <w:r w:rsidRPr="00835ADE">
        <w:t xml:space="preserve"> – минус 3</w:t>
      </w:r>
      <w:r w:rsidR="00DE535B">
        <w:t>5</w:t>
      </w:r>
      <w:r w:rsidRPr="00835ADE">
        <w:t>°С;</w:t>
      </w:r>
    </w:p>
    <w:p w:rsidR="00835ADE" w:rsidRPr="00835ADE" w:rsidRDefault="00835ADE" w:rsidP="00EA61E2">
      <w:pPr>
        <w:pStyle w:val="a0"/>
      </w:pPr>
      <w:r w:rsidRPr="00835ADE">
        <w:t>расчетная температура внутреннего воздуха для жилых помещений – плюс 20°С;</w:t>
      </w:r>
    </w:p>
    <w:p w:rsidR="00835ADE" w:rsidRPr="00835ADE" w:rsidRDefault="00835ADE" w:rsidP="00EA61E2">
      <w:pPr>
        <w:pStyle w:val="a0"/>
      </w:pPr>
      <w:r w:rsidRPr="00835ADE">
        <w:t>внутренние тепловыделения – 40% от фактической расчетной нагрузки отопления при соответствующей температуре наружного воздуха;</w:t>
      </w:r>
    </w:p>
    <w:p w:rsidR="00835ADE" w:rsidRPr="00835ADE" w:rsidRDefault="00835ADE" w:rsidP="00EA61E2">
      <w:pPr>
        <w:pStyle w:val="a0"/>
      </w:pPr>
      <w:r w:rsidRPr="00835ADE">
        <w:t xml:space="preserve">коэффициент тепловой аккумуляции здания – </w:t>
      </w:r>
      <w:r w:rsidRPr="00835ADE">
        <w:object w:dxaOrig="240" w:dyaOrig="320">
          <v:shape id="_x0000_i1026" type="#_x0000_t75" style="width:12.65pt;height:12.65pt" o:ole="">
            <v:imagedata r:id="rId30" o:title=""/>
          </v:shape>
          <o:OLEObject Type="Embed" ProgID="Equation.3" ShapeID="_x0000_i1026" DrawAspect="Content" ObjectID="_1745756848" r:id="rId31"/>
        </w:object>
      </w:r>
      <w:r w:rsidRPr="00835ADE">
        <w:t>=40;</w:t>
      </w:r>
    </w:p>
    <w:p w:rsidR="00835ADE" w:rsidRPr="00835ADE" w:rsidRDefault="00835ADE" w:rsidP="00EA61E2">
      <w:pPr>
        <w:pStyle w:val="a0"/>
      </w:pPr>
      <w:r w:rsidRPr="00835ADE">
        <w:t xml:space="preserve">минимальная внутренняя температура воздуха, сохраняемая в течение всего ремонтно-восстановительного периода – </w:t>
      </w:r>
      <w:r w:rsidRPr="00835ADE">
        <w:object w:dxaOrig="380" w:dyaOrig="340">
          <v:shape id="_x0000_i1027" type="#_x0000_t75" style="width:22.45pt;height:12.65pt" o:ole="">
            <v:imagedata r:id="rId32" o:title=""/>
          </v:shape>
          <o:OLEObject Type="Embed" ProgID="Equation.3" ShapeID="_x0000_i1027" DrawAspect="Content" ObjectID="_1745756849" r:id="rId33"/>
        </w:object>
      </w:r>
      <w:r w:rsidRPr="00835ADE">
        <w:t>- плюс 12</w:t>
      </w:r>
      <w:proofErr w:type="gramStart"/>
      <w:r w:rsidRPr="00835ADE">
        <w:t>°С</w:t>
      </w:r>
      <w:proofErr w:type="gramEnd"/>
      <w:r w:rsidRPr="00835ADE">
        <w:t>;</w:t>
      </w:r>
    </w:p>
    <w:p w:rsidR="00835ADE" w:rsidRPr="00835ADE" w:rsidRDefault="00835ADE" w:rsidP="00EA61E2">
      <w:pPr>
        <w:pStyle w:val="a0"/>
      </w:pPr>
      <w:r w:rsidRPr="00835ADE">
        <w:t xml:space="preserve">нормативный показатель вероятности безотказной работы тепловых сетей - </w:t>
      </w:r>
      <w:r w:rsidRPr="00835ADE">
        <w:object w:dxaOrig="380" w:dyaOrig="360">
          <v:shape id="_x0000_i1028" type="#_x0000_t75" style="width:22.45pt;height:22.45pt" o:ole="">
            <v:imagedata r:id="rId34" o:title=""/>
          </v:shape>
          <o:OLEObject Type="Embed" ProgID="Equation.3" ShapeID="_x0000_i1028" DrawAspect="Content" ObjectID="_1745756850" r:id="rId35"/>
        </w:object>
      </w:r>
      <w:r w:rsidRPr="00835ADE">
        <w:t>=0,9 (по СНиП 41-02-2003);</w:t>
      </w:r>
    </w:p>
    <w:p w:rsidR="00E44F50" w:rsidRDefault="00835ADE" w:rsidP="00EA61E2">
      <w:pPr>
        <w:pStyle w:val="a0"/>
      </w:pPr>
      <w:r w:rsidRPr="00835ADE">
        <w:t>время восстановления поврежденного элемента трубопровода рассчитывалось по мет</w:t>
      </w:r>
      <w:r w:rsidRPr="00835ADE">
        <w:t>о</w:t>
      </w:r>
      <w:r w:rsidRPr="00835ADE">
        <w:t xml:space="preserve">дике, предложенной профессором Е.Я. Соколовым: </w:t>
      </w:r>
    </w:p>
    <w:p w:rsidR="00835ADE" w:rsidRPr="00835ADE" w:rsidRDefault="00835ADE" w:rsidP="00EA61E2">
      <w:pPr>
        <w:pStyle w:val="a0"/>
      </w:pPr>
      <w:r w:rsidRPr="00835ADE">
        <w:object w:dxaOrig="1880" w:dyaOrig="360">
          <v:shape id="_x0000_i1029" type="#_x0000_t75" style="width:92.15pt;height:22.45pt" o:ole="">
            <v:imagedata r:id="rId36" o:title=""/>
          </v:shape>
          <o:OLEObject Type="Embed" ProgID="Equation.3" ShapeID="_x0000_i1029" DrawAspect="Content" ObjectID="_1745756851" r:id="rId37"/>
        </w:object>
      </w:r>
      <w:r w:rsidRPr="00835ADE">
        <w:t xml:space="preserve">[часов], </w:t>
      </w:r>
    </w:p>
    <w:p w:rsidR="00835ADE" w:rsidRPr="00835ADE" w:rsidRDefault="00835ADE" w:rsidP="00731379">
      <w:pPr>
        <w:pStyle w:val="a0"/>
        <w:numPr>
          <w:ilvl w:val="0"/>
          <w:numId w:val="0"/>
        </w:numPr>
        <w:ind w:left="567"/>
      </w:pPr>
      <w:r w:rsidRPr="00835ADE">
        <w:lastRenderedPageBreak/>
        <w:t>где:</w:t>
      </w:r>
    </w:p>
    <w:p w:rsidR="00835ADE" w:rsidRPr="00835ADE" w:rsidRDefault="00E4444A" w:rsidP="00BF4084">
      <w:pPr>
        <w:pStyle w:val="Afff7"/>
      </w:pPr>
      <w:r w:rsidRPr="00835ADE">
        <w:object w:dxaOrig="220" w:dyaOrig="279">
          <v:shape id="_x0000_i1030" type="#_x0000_t75" style="width:19.6pt;height:19.6pt" o:ole="">
            <v:imagedata r:id="rId38" o:title=""/>
          </v:shape>
          <o:OLEObject Type="Embed" ProgID="Equation.3" ShapeID="_x0000_i1030" DrawAspect="Content" ObjectID="_1745756852" r:id="rId39"/>
        </w:object>
      </w:r>
      <w:r w:rsidR="00835ADE" w:rsidRPr="00835ADE">
        <w:t xml:space="preserve">- внутренний диаметр участка, </w:t>
      </w:r>
      <w:proofErr w:type="gramStart"/>
      <w:r w:rsidR="00835ADE" w:rsidRPr="00835ADE">
        <w:t>м</w:t>
      </w:r>
      <w:proofErr w:type="gramEnd"/>
      <w:r w:rsidR="00835ADE" w:rsidRPr="00835ADE">
        <w:t>.;</w:t>
      </w:r>
    </w:p>
    <w:p w:rsidR="00835ADE" w:rsidRPr="00835ADE" w:rsidRDefault="00E44F50" w:rsidP="00BF4084">
      <w:pPr>
        <w:pStyle w:val="Afff7"/>
      </w:pPr>
      <w:r>
        <w:t>П</w:t>
      </w:r>
      <w:r w:rsidR="00835ADE" w:rsidRPr="00835ADE">
        <w:t xml:space="preserve">араметр потока отказов </w:t>
      </w:r>
      <w:r w:rsidR="00835ADE" w:rsidRPr="00835ADE">
        <w:object w:dxaOrig="220" w:dyaOrig="279">
          <v:shape id="_x0000_i1031" type="#_x0000_t75" style="width:12.65pt;height:12.65pt" o:ole="">
            <v:imagedata r:id="rId27" o:title=""/>
          </v:shape>
          <o:OLEObject Type="Embed" ProgID="Equation.3" ShapeID="_x0000_i1031" DrawAspect="Content" ObjectID="_1745756853" r:id="rId40"/>
        </w:object>
      </w:r>
      <w:r w:rsidR="00835ADE" w:rsidRPr="00835ADE">
        <w:t>[1/м</w:t>
      </w:r>
      <w:proofErr w:type="gramStart"/>
      <w:r w:rsidR="00835ADE" w:rsidRPr="00835ADE">
        <w:rPr>
          <w:vertAlign w:val="superscript"/>
        </w:rPr>
        <w:t>2</w:t>
      </w:r>
      <w:proofErr w:type="gramEnd"/>
      <w:r w:rsidR="00835ADE" w:rsidRPr="00835ADE">
        <w:t>] приняты на основании рисунка</w:t>
      </w:r>
      <w:r w:rsidR="0090716C">
        <w:t xml:space="preserve"> </w:t>
      </w:r>
      <w:r w:rsidR="00B30A7C">
        <w:fldChar w:fldCharType="begin"/>
      </w:r>
      <w:r w:rsidR="00B30A7C">
        <w:instrText xml:space="preserve"> REF _Ref531097494 \h  \* MERGEFORMAT </w:instrText>
      </w:r>
      <w:r w:rsidR="00B30A7C">
        <w:fldChar w:fldCharType="separate"/>
      </w:r>
      <w:r w:rsidR="004A0BBD" w:rsidRPr="004A0BBD">
        <w:rPr>
          <w:vanish/>
        </w:rPr>
        <w:t>Рисунок 7</w:t>
      </w:r>
      <w:r w:rsidR="00B30A7C">
        <w:fldChar w:fldCharType="end"/>
      </w:r>
      <w:r w:rsidR="00835ADE" w:rsidRPr="00835ADE">
        <w:t>.</w:t>
      </w:r>
    </w:p>
    <w:p w:rsidR="00835ADE" w:rsidRPr="00835ADE" w:rsidRDefault="00835ADE" w:rsidP="00BF4084">
      <w:pPr>
        <w:pStyle w:val="Afff7"/>
      </w:pPr>
      <w:r w:rsidRPr="00835ADE">
        <w:t xml:space="preserve">Одной из важнейших характеристик надежности элементов является интенсивность отказов </w:t>
      </w:r>
      <w:r w:rsidR="00E4444A" w:rsidRPr="00835ADE">
        <w:rPr>
          <w:position w:val="-6"/>
        </w:rPr>
        <w:object w:dxaOrig="220" w:dyaOrig="279">
          <v:shape id="_x0000_i1032" type="#_x0000_t75" style="width:19.6pt;height:19.6pt" o:ole="">
            <v:imagedata r:id="rId41" o:title=""/>
          </v:shape>
          <o:OLEObject Type="Embed" ProgID="Equation.3" ShapeID="_x0000_i1032" DrawAspect="Content" ObjectID="_1745756854" r:id="rId42"/>
        </w:object>
      </w:r>
      <w:r w:rsidRPr="00835ADE">
        <w:t xml:space="preserve">, которую можно определить как вероятность того, что элемент, проработавший безотказно время </w:t>
      </w:r>
      <w:r w:rsidR="00E4444A" w:rsidRPr="00835ADE">
        <w:rPr>
          <w:position w:val="-6"/>
        </w:rPr>
        <w:object w:dxaOrig="139" w:dyaOrig="240">
          <v:shape id="_x0000_i1033" type="#_x0000_t75" style="width:12.65pt;height:22.45pt" o:ole="">
            <v:imagedata r:id="rId43" o:title=""/>
          </v:shape>
          <o:OLEObject Type="Embed" ProgID="Equation.3" ShapeID="_x0000_i1033" DrawAspect="Content" ObjectID="_1745756855" r:id="rId44"/>
        </w:object>
      </w:r>
      <w:r w:rsidRPr="00835ADE">
        <w:t xml:space="preserve">, откажет в последующий отрезок времени </w:t>
      </w:r>
      <w:r w:rsidR="00E4444A" w:rsidRPr="00835ADE">
        <w:rPr>
          <w:position w:val="-6"/>
        </w:rPr>
        <w:object w:dxaOrig="279" w:dyaOrig="279">
          <v:shape id="_x0000_i1034" type="#_x0000_t75" style="width:22.45pt;height:22.45pt" o:ole="">
            <v:imagedata r:id="rId45" o:title=""/>
          </v:shape>
          <o:OLEObject Type="Embed" ProgID="Equation.3" ShapeID="_x0000_i1034" DrawAspect="Content" ObjectID="_1745756856" r:id="rId46"/>
        </w:object>
      </w:r>
      <w:r w:rsidRPr="00835ADE">
        <w:t xml:space="preserve">. </w:t>
      </w:r>
    </w:p>
    <w:p w:rsidR="00835ADE" w:rsidRPr="00835ADE" w:rsidRDefault="00835ADE" w:rsidP="00BF4084">
      <w:pPr>
        <w:pStyle w:val="Afff7"/>
      </w:pPr>
      <w:r w:rsidRPr="00835ADE">
        <w:t xml:space="preserve">Вероятность безотказной работы за время </w:t>
      </w:r>
      <w:r w:rsidRPr="00835ADE">
        <w:rPr>
          <w:position w:val="-6"/>
        </w:rPr>
        <w:object w:dxaOrig="139" w:dyaOrig="240">
          <v:shape id="_x0000_i1035" type="#_x0000_t75" style="width:7.5pt;height:12.65pt" o:ole="">
            <v:imagedata r:id="rId47" o:title=""/>
          </v:shape>
          <o:OLEObject Type="Embed" ProgID="Equation.3" ShapeID="_x0000_i1035" DrawAspect="Content" ObjectID="_1745756857" r:id="rId48"/>
        </w:object>
      </w:r>
      <w:r w:rsidRPr="00835ADE">
        <w:t xml:space="preserve"> равна:</w:t>
      </w:r>
    </w:p>
    <w:p w:rsidR="00835ADE" w:rsidRPr="00835ADE" w:rsidRDefault="00E4444A" w:rsidP="00835ADE">
      <w:pPr>
        <w:pStyle w:val="affffff0"/>
      </w:pPr>
      <w:r w:rsidRPr="00835ADE">
        <w:rPr>
          <w:position w:val="-10"/>
        </w:rPr>
        <w:object w:dxaOrig="1040" w:dyaOrig="360">
          <v:shape id="_x0000_i1036" type="#_x0000_t75" style="width:70.85pt;height:23.05pt" o:ole="">
            <v:imagedata r:id="rId49" o:title=""/>
          </v:shape>
          <o:OLEObject Type="Embed" ProgID="Equation.3" ShapeID="_x0000_i1036" DrawAspect="Content" ObjectID="_1745756858" r:id="rId50"/>
        </w:object>
      </w:r>
      <w:r w:rsidR="00835ADE" w:rsidRPr="00835ADE">
        <w:t>,</w:t>
      </w:r>
    </w:p>
    <w:p w:rsidR="00835ADE" w:rsidRPr="00835ADE" w:rsidRDefault="00835ADE" w:rsidP="00BF4084">
      <w:pPr>
        <w:pStyle w:val="Afff7"/>
      </w:pPr>
      <w:r w:rsidRPr="00835ADE">
        <w:t>где:</w:t>
      </w:r>
    </w:p>
    <w:p w:rsidR="00835ADE" w:rsidRPr="00835ADE" w:rsidRDefault="00E4444A" w:rsidP="00BF4084">
      <w:pPr>
        <w:pStyle w:val="Afff7"/>
      </w:pPr>
      <w:r w:rsidRPr="00835ADE">
        <w:rPr>
          <w:position w:val="-10"/>
        </w:rPr>
        <w:object w:dxaOrig="480" w:dyaOrig="320">
          <v:shape id="_x0000_i1037" type="#_x0000_t75" style="width:29.95pt;height:19pt" o:ole="">
            <v:imagedata r:id="rId51" o:title=""/>
          </v:shape>
          <o:OLEObject Type="Embed" ProgID="Equation.3" ShapeID="_x0000_i1037" DrawAspect="Content" ObjectID="_1745756859" r:id="rId52"/>
        </w:object>
      </w:r>
      <w:r w:rsidR="00835ADE" w:rsidRPr="00835ADE">
        <w:t xml:space="preserve">- вероятность безотказной работы элемента за время </w:t>
      </w:r>
      <w:r w:rsidR="00835ADE" w:rsidRPr="00835ADE">
        <w:rPr>
          <w:position w:val="-6"/>
        </w:rPr>
        <w:object w:dxaOrig="139" w:dyaOrig="240">
          <v:shape id="_x0000_i1038" type="#_x0000_t75" style="width:7.5pt;height:12.65pt" o:ole="">
            <v:imagedata r:id="rId53" o:title=""/>
          </v:shape>
          <o:OLEObject Type="Embed" ProgID="Equation.3" ShapeID="_x0000_i1038" DrawAspect="Content" ObjectID="_1745756860" r:id="rId54"/>
        </w:object>
      </w:r>
      <w:r w:rsidR="00835ADE" w:rsidRPr="00835ADE">
        <w:t>;</w:t>
      </w:r>
    </w:p>
    <w:p w:rsidR="00835ADE" w:rsidRPr="00835ADE" w:rsidRDefault="00E4444A" w:rsidP="00BF4084">
      <w:pPr>
        <w:pStyle w:val="Afff7"/>
      </w:pPr>
      <w:r w:rsidRPr="00835ADE">
        <w:rPr>
          <w:position w:val="-6"/>
        </w:rPr>
        <w:object w:dxaOrig="279" w:dyaOrig="279">
          <v:shape id="_x0000_i1039" type="#_x0000_t75" style="width:19.6pt;height:19.6pt" o:ole="">
            <v:imagedata r:id="rId55" o:title=""/>
          </v:shape>
          <o:OLEObject Type="Embed" ProgID="Equation.3" ShapeID="_x0000_i1039" DrawAspect="Content" ObjectID="_1745756861" r:id="rId56"/>
        </w:object>
      </w:r>
      <w:r w:rsidR="00835ADE" w:rsidRPr="00835ADE">
        <w:t>- интенсивность отказа элемента.</w:t>
      </w:r>
    </w:p>
    <w:p w:rsidR="00835ADE" w:rsidRPr="00835ADE" w:rsidRDefault="00835ADE" w:rsidP="00BF4084">
      <w:pPr>
        <w:pStyle w:val="Afff7"/>
      </w:pPr>
      <w:r w:rsidRPr="00835ADE">
        <w:t>Таким образом, можно считать, что функция надежности элементов системы теплоснабж</w:t>
      </w:r>
      <w:r w:rsidRPr="00835ADE">
        <w:t>е</w:t>
      </w:r>
      <w:r w:rsidRPr="00835ADE">
        <w:t>ния подчиняется экспоненциальному закону.</w:t>
      </w:r>
    </w:p>
    <w:p w:rsidR="00835ADE" w:rsidRPr="00835ADE" w:rsidRDefault="00835ADE" w:rsidP="00BF4084">
      <w:pPr>
        <w:pStyle w:val="Afff7"/>
      </w:pPr>
      <w:r w:rsidRPr="00835ADE">
        <w:t xml:space="preserve">Вероятность же отказа элемента за время </w:t>
      </w:r>
      <w:r w:rsidRPr="00835ADE">
        <w:rPr>
          <w:position w:val="-6"/>
        </w:rPr>
        <w:object w:dxaOrig="139" w:dyaOrig="240">
          <v:shape id="_x0000_i1040" type="#_x0000_t75" style="width:7.5pt;height:12.65pt" o:ole="">
            <v:imagedata r:id="rId57" o:title=""/>
          </v:shape>
          <o:OLEObject Type="Embed" ProgID="Equation.3" ShapeID="_x0000_i1040" DrawAspect="Content" ObjectID="_1745756862" r:id="rId58"/>
        </w:object>
      </w:r>
      <w:r w:rsidRPr="00835ADE">
        <w:t xml:space="preserve"> будет иметь вид:</w:t>
      </w:r>
    </w:p>
    <w:p w:rsidR="00835ADE" w:rsidRPr="00835ADE" w:rsidRDefault="00835ADE" w:rsidP="00835ADE">
      <w:pPr>
        <w:pStyle w:val="affffff0"/>
      </w:pPr>
      <w:r w:rsidRPr="00835ADE">
        <w:rPr>
          <w:position w:val="-10"/>
        </w:rPr>
        <w:object w:dxaOrig="1400" w:dyaOrig="360">
          <v:shape id="_x0000_i1041" type="#_x0000_t75" style="width:91.6pt;height:26.5pt" o:ole="">
            <v:imagedata r:id="rId59" o:title=""/>
          </v:shape>
          <o:OLEObject Type="Embed" ProgID="Equation.3" ShapeID="_x0000_i1041" DrawAspect="Content" ObjectID="_1745756863" r:id="rId60"/>
        </w:object>
      </w:r>
      <w:r w:rsidRPr="00835ADE">
        <w:t>.</w:t>
      </w:r>
    </w:p>
    <w:p w:rsidR="00835ADE" w:rsidRPr="00835ADE" w:rsidRDefault="00835ADE" w:rsidP="00BF4084">
      <w:pPr>
        <w:pStyle w:val="Afff7"/>
      </w:pPr>
      <w:r w:rsidRPr="00835ADE">
        <w:t>А плотность вероятности отказов</w:t>
      </w:r>
    </w:p>
    <w:p w:rsidR="00835ADE" w:rsidRPr="00835ADE" w:rsidRDefault="00835ADE" w:rsidP="00835ADE">
      <w:pPr>
        <w:pStyle w:val="affffff0"/>
      </w:pPr>
      <w:r w:rsidRPr="00835ADE">
        <w:rPr>
          <w:position w:val="-10"/>
        </w:rPr>
        <w:object w:dxaOrig="1960" w:dyaOrig="360">
          <v:shape id="_x0000_i1042" type="#_x0000_t75" style="width:145.15pt;height:26.5pt" o:ole="">
            <v:imagedata r:id="rId61" o:title=""/>
          </v:shape>
          <o:OLEObject Type="Embed" ProgID="Equation.3" ShapeID="_x0000_i1042" DrawAspect="Content" ObjectID="_1745756864" r:id="rId62"/>
        </w:object>
      </w:r>
      <w:r w:rsidRPr="00835ADE">
        <w:t>.</w:t>
      </w:r>
    </w:p>
    <w:p w:rsidR="00835ADE" w:rsidRPr="00835ADE" w:rsidRDefault="00835ADE" w:rsidP="00BF4084">
      <w:pPr>
        <w:pStyle w:val="Afff7"/>
      </w:pPr>
      <w:r w:rsidRPr="00835ADE">
        <w:t>Из теории вероятностей известно, что вероятность совместного появления двух событий или вероятность их произведения равна произведению вероятности одного из них на условную вер</w:t>
      </w:r>
      <w:r w:rsidRPr="00835ADE">
        <w:t>о</w:t>
      </w:r>
      <w:r w:rsidRPr="00835ADE">
        <w:t>ятность другого при условии, что первое событие произошло. Таким образом, вероятность поя</w:t>
      </w:r>
      <w:r w:rsidRPr="00835ADE">
        <w:t>в</w:t>
      </w:r>
      <w:r w:rsidRPr="00835ADE">
        <w:t>ления двух и более отказов на тепловых сетях одновременно ничтожно мала и не будет учит</w:t>
      </w:r>
      <w:r w:rsidRPr="00835ADE">
        <w:t>ы</w:t>
      </w:r>
      <w:r w:rsidRPr="00835ADE">
        <w:t>ваться в данной работе.</w:t>
      </w:r>
    </w:p>
    <w:p w:rsidR="00835ADE" w:rsidRPr="00835ADE" w:rsidRDefault="00835ADE" w:rsidP="00BF4084">
      <w:pPr>
        <w:pStyle w:val="Afff7"/>
      </w:pPr>
      <w:r w:rsidRPr="00835ADE">
        <w:t>Расчет безотказной работы проводился для каждого участка</w:t>
      </w:r>
      <w:r w:rsidR="00E4444A">
        <w:t xml:space="preserve"> магистральной</w:t>
      </w:r>
      <w:r w:rsidRPr="00835ADE">
        <w:t xml:space="preserve"> тепловой сети</w:t>
      </w:r>
      <w:r w:rsidR="00E44F50">
        <w:t xml:space="preserve"> по данным экспликации электронной модели</w:t>
      </w:r>
      <w:r w:rsidRPr="00835ADE">
        <w:t xml:space="preserve">. </w:t>
      </w:r>
    </w:p>
    <w:p w:rsidR="00835ADE" w:rsidRPr="00835ADE" w:rsidRDefault="00835ADE" w:rsidP="00BF4084">
      <w:pPr>
        <w:pStyle w:val="Afff7"/>
      </w:pPr>
      <w:r w:rsidRPr="00835ADE">
        <w:t xml:space="preserve">Проведен расчет безотказной работы для </w:t>
      </w:r>
      <w:r w:rsidR="00DF5EB9">
        <w:t>магистральных</w:t>
      </w:r>
      <w:r w:rsidRPr="00835ADE">
        <w:t xml:space="preserve"> участков теплотрасс котельн</w:t>
      </w:r>
      <w:r w:rsidR="00DF5EB9">
        <w:t>ой ВМЗ</w:t>
      </w:r>
      <w:r w:rsidRPr="00835ADE">
        <w:t xml:space="preserve"> в зависимости от срока службы теплотрассы на 201</w:t>
      </w:r>
      <w:r w:rsidR="006D6AA6">
        <w:t>9</w:t>
      </w:r>
      <w:r w:rsidRPr="00835ADE">
        <w:t>, 202</w:t>
      </w:r>
      <w:r w:rsidR="006D6AA6">
        <w:t>4</w:t>
      </w:r>
      <w:r w:rsidRPr="00835ADE">
        <w:t>, 202</w:t>
      </w:r>
      <w:r w:rsidR="006D6AA6">
        <w:t>9</w:t>
      </w:r>
      <w:r w:rsidRPr="00835ADE">
        <w:t xml:space="preserve"> годы. Расчет представлен в таблице </w:t>
      </w:r>
      <w:r w:rsidR="00B30A7C">
        <w:fldChar w:fldCharType="begin"/>
      </w:r>
      <w:r w:rsidR="00B30A7C">
        <w:instrText xml:space="preserve"> REF _Ref531097656 \h  \* MERGEFORMAT </w:instrText>
      </w:r>
      <w:r w:rsidR="00B30A7C">
        <w:fldChar w:fldCharType="separate"/>
      </w:r>
      <w:r w:rsidR="004A0BBD" w:rsidRPr="004A0BBD">
        <w:rPr>
          <w:vanish/>
        </w:rPr>
        <w:t xml:space="preserve">Таблица </w:t>
      </w:r>
      <w:r w:rsidR="004A0BBD">
        <w:t>24</w:t>
      </w:r>
      <w:r w:rsidR="00B30A7C">
        <w:fldChar w:fldCharType="end"/>
      </w:r>
      <w:r w:rsidRPr="00835ADE">
        <w:t>.</w:t>
      </w:r>
    </w:p>
    <w:p w:rsidR="00835ADE" w:rsidRPr="00835ADE" w:rsidRDefault="00835ADE" w:rsidP="00835ADE">
      <w:pPr>
        <w:pStyle w:val="affffff0"/>
      </w:pPr>
    </w:p>
    <w:p w:rsidR="00835ADE" w:rsidRPr="00835ADE" w:rsidRDefault="00835ADE" w:rsidP="00835ADE">
      <w:pPr>
        <w:pStyle w:val="affffff0"/>
        <w:sectPr w:rsidR="00835ADE" w:rsidRPr="00835ADE" w:rsidSect="00AA302F">
          <w:headerReference w:type="default" r:id="rId63"/>
          <w:footerReference w:type="default" r:id="rId64"/>
          <w:type w:val="nextColumn"/>
          <w:pgSz w:w="11906" w:h="16838" w:code="9"/>
          <w:pgMar w:top="1134" w:right="567" w:bottom="1134" w:left="1134" w:header="426" w:footer="709" w:gutter="0"/>
          <w:cols w:space="708"/>
          <w:titlePg/>
          <w:docGrid w:linePitch="360"/>
        </w:sectPr>
      </w:pPr>
    </w:p>
    <w:p w:rsidR="00835ADE" w:rsidRDefault="00835ADE" w:rsidP="007C25D4">
      <w:pPr>
        <w:pStyle w:val="afffffff"/>
        <w:ind w:right="678"/>
      </w:pPr>
      <w:bookmarkStart w:id="316" w:name="_Ref531097656"/>
      <w:r w:rsidRPr="00835ADE">
        <w:lastRenderedPageBreak/>
        <w:t xml:space="preserve">Таблица </w:t>
      </w:r>
      <w:r w:rsidR="002018A4" w:rsidRPr="00835ADE">
        <w:rPr>
          <w:noProof/>
        </w:rPr>
        <w:fldChar w:fldCharType="begin"/>
      </w:r>
      <w:r w:rsidRPr="00835ADE">
        <w:rPr>
          <w:noProof/>
        </w:rPr>
        <w:instrText xml:space="preserve"> SEQ Таблица \* ARABIC </w:instrText>
      </w:r>
      <w:r w:rsidR="002018A4" w:rsidRPr="00835ADE">
        <w:rPr>
          <w:noProof/>
        </w:rPr>
        <w:fldChar w:fldCharType="separate"/>
      </w:r>
      <w:r w:rsidR="004A0BBD">
        <w:rPr>
          <w:noProof/>
        </w:rPr>
        <w:t>24</w:t>
      </w:r>
      <w:r w:rsidR="002018A4" w:rsidRPr="00835ADE">
        <w:rPr>
          <w:noProof/>
        </w:rPr>
        <w:fldChar w:fldCharType="end"/>
      </w:r>
      <w:bookmarkEnd w:id="316"/>
      <w:r w:rsidRPr="00835ADE">
        <w:t>. Расчет вероятности безотказной работы тепловых сетей</w:t>
      </w:r>
    </w:p>
    <w:tbl>
      <w:tblPr>
        <w:tblW w:w="15416" w:type="dxa"/>
        <w:tblInd w:w="-289" w:type="dxa"/>
        <w:tblLook w:val="04A0" w:firstRow="1" w:lastRow="0" w:firstColumn="1" w:lastColumn="0" w:noHBand="0" w:noVBand="1"/>
      </w:tblPr>
      <w:tblGrid>
        <w:gridCol w:w="613"/>
        <w:gridCol w:w="1376"/>
        <w:gridCol w:w="1328"/>
        <w:gridCol w:w="685"/>
        <w:gridCol w:w="766"/>
        <w:gridCol w:w="721"/>
        <w:gridCol w:w="955"/>
        <w:gridCol w:w="955"/>
        <w:gridCol w:w="955"/>
        <w:gridCol w:w="666"/>
        <w:gridCol w:w="955"/>
        <w:gridCol w:w="955"/>
        <w:gridCol w:w="955"/>
        <w:gridCol w:w="666"/>
        <w:gridCol w:w="955"/>
        <w:gridCol w:w="955"/>
        <w:gridCol w:w="955"/>
      </w:tblGrid>
      <w:tr w:rsidR="007A4BB5" w:rsidRPr="007A4BB5" w:rsidTr="00DF5EB9">
        <w:trPr>
          <w:trHeight w:val="300"/>
          <w:tblHeader/>
        </w:trPr>
        <w:tc>
          <w:tcPr>
            <w:tcW w:w="61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A4BB5" w:rsidRPr="007A4BB5" w:rsidRDefault="007A4BB5" w:rsidP="007A4BB5">
            <w:pPr>
              <w:jc w:val="center"/>
              <w:rPr>
                <w:color w:val="000000"/>
                <w:sz w:val="20"/>
                <w:szCs w:val="20"/>
              </w:rPr>
            </w:pPr>
            <w:r w:rsidRPr="007A4BB5">
              <w:rPr>
                <w:color w:val="000000"/>
                <w:sz w:val="20"/>
                <w:szCs w:val="20"/>
              </w:rPr>
              <w:t>№ участка тепловой сети</w:t>
            </w:r>
            <w:r w:rsidR="00DF5EB9">
              <w:rPr>
                <w:color w:val="000000"/>
                <w:sz w:val="20"/>
                <w:szCs w:val="20"/>
              </w:rPr>
              <w:t xml:space="preserve"> (тех. паспорт)</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A4BB5" w:rsidRPr="007A4BB5" w:rsidRDefault="007A4BB5" w:rsidP="007A4BB5">
            <w:pPr>
              <w:jc w:val="center"/>
              <w:rPr>
                <w:color w:val="000000"/>
                <w:sz w:val="20"/>
                <w:szCs w:val="20"/>
              </w:rPr>
            </w:pPr>
            <w:r w:rsidRPr="007A4BB5">
              <w:rPr>
                <w:color w:val="000000"/>
                <w:sz w:val="20"/>
                <w:szCs w:val="20"/>
              </w:rPr>
              <w:t>Наименование начала участка</w:t>
            </w:r>
          </w:p>
        </w:tc>
        <w:tc>
          <w:tcPr>
            <w:tcW w:w="132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A4BB5" w:rsidRPr="007A4BB5" w:rsidRDefault="007A4BB5" w:rsidP="007A4BB5">
            <w:pPr>
              <w:jc w:val="center"/>
              <w:rPr>
                <w:color w:val="000000"/>
                <w:sz w:val="20"/>
                <w:szCs w:val="20"/>
              </w:rPr>
            </w:pPr>
            <w:r w:rsidRPr="007A4BB5">
              <w:rPr>
                <w:color w:val="000000"/>
                <w:sz w:val="20"/>
                <w:szCs w:val="20"/>
              </w:rPr>
              <w:t>Наименование конца участка</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A4BB5" w:rsidRPr="007A4BB5" w:rsidRDefault="007A4BB5" w:rsidP="007A4BB5">
            <w:pPr>
              <w:jc w:val="center"/>
              <w:rPr>
                <w:color w:val="000000"/>
                <w:sz w:val="20"/>
                <w:szCs w:val="20"/>
              </w:rPr>
            </w:pPr>
            <w:r w:rsidRPr="007A4BB5">
              <w:rPr>
                <w:color w:val="000000"/>
                <w:sz w:val="20"/>
                <w:szCs w:val="20"/>
              </w:rPr>
              <w:t>Длина участка, м</w:t>
            </w:r>
          </w:p>
        </w:tc>
        <w:tc>
          <w:tcPr>
            <w:tcW w:w="76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A4BB5" w:rsidRPr="007A4BB5" w:rsidRDefault="007A4BB5" w:rsidP="007A4BB5">
            <w:pPr>
              <w:jc w:val="center"/>
              <w:rPr>
                <w:color w:val="000000"/>
                <w:sz w:val="20"/>
                <w:szCs w:val="20"/>
              </w:rPr>
            </w:pPr>
            <w:proofErr w:type="spellStart"/>
            <w:r w:rsidRPr="007A4BB5">
              <w:rPr>
                <w:color w:val="000000"/>
                <w:sz w:val="20"/>
                <w:szCs w:val="20"/>
              </w:rPr>
              <w:t>Диаметp</w:t>
            </w:r>
            <w:proofErr w:type="spellEnd"/>
            <w:r w:rsidRPr="007A4BB5">
              <w:rPr>
                <w:color w:val="000000"/>
                <w:sz w:val="20"/>
                <w:szCs w:val="20"/>
              </w:rPr>
              <w:t xml:space="preserve"> , м</w:t>
            </w:r>
          </w:p>
        </w:tc>
        <w:tc>
          <w:tcPr>
            <w:tcW w:w="3586" w:type="dxa"/>
            <w:gridSpan w:val="4"/>
            <w:tcBorders>
              <w:top w:val="single" w:sz="4" w:space="0" w:color="auto"/>
              <w:left w:val="nil"/>
              <w:bottom w:val="single" w:sz="4" w:space="0" w:color="auto"/>
              <w:right w:val="single" w:sz="4" w:space="0" w:color="auto"/>
            </w:tcBorders>
            <w:shd w:val="clear" w:color="auto" w:fill="auto"/>
            <w:noWrap/>
            <w:vAlign w:val="center"/>
            <w:hideMark/>
          </w:tcPr>
          <w:p w:rsidR="007A4BB5" w:rsidRPr="007A4BB5" w:rsidRDefault="007A4BB5" w:rsidP="007A4BB5">
            <w:pPr>
              <w:jc w:val="center"/>
              <w:rPr>
                <w:color w:val="000000"/>
                <w:sz w:val="20"/>
                <w:szCs w:val="20"/>
              </w:rPr>
            </w:pPr>
            <w:r w:rsidRPr="007A4BB5">
              <w:rPr>
                <w:color w:val="000000"/>
                <w:sz w:val="20"/>
                <w:szCs w:val="20"/>
              </w:rPr>
              <w:t>2019 год</w:t>
            </w:r>
          </w:p>
        </w:tc>
        <w:tc>
          <w:tcPr>
            <w:tcW w:w="3531" w:type="dxa"/>
            <w:gridSpan w:val="4"/>
            <w:tcBorders>
              <w:top w:val="single" w:sz="4" w:space="0" w:color="auto"/>
              <w:left w:val="nil"/>
              <w:bottom w:val="single" w:sz="4" w:space="0" w:color="auto"/>
              <w:right w:val="single" w:sz="4" w:space="0" w:color="auto"/>
            </w:tcBorders>
            <w:shd w:val="clear" w:color="auto" w:fill="auto"/>
            <w:noWrap/>
            <w:vAlign w:val="center"/>
            <w:hideMark/>
          </w:tcPr>
          <w:p w:rsidR="007A4BB5" w:rsidRPr="007A4BB5" w:rsidRDefault="007A4BB5" w:rsidP="007A4BB5">
            <w:pPr>
              <w:jc w:val="center"/>
              <w:rPr>
                <w:color w:val="000000"/>
                <w:sz w:val="20"/>
                <w:szCs w:val="20"/>
              </w:rPr>
            </w:pPr>
            <w:r w:rsidRPr="007A4BB5">
              <w:rPr>
                <w:color w:val="000000"/>
                <w:sz w:val="20"/>
                <w:szCs w:val="20"/>
              </w:rPr>
              <w:t>2024 год</w:t>
            </w:r>
          </w:p>
        </w:tc>
        <w:tc>
          <w:tcPr>
            <w:tcW w:w="3531" w:type="dxa"/>
            <w:gridSpan w:val="4"/>
            <w:tcBorders>
              <w:top w:val="single" w:sz="4" w:space="0" w:color="auto"/>
              <w:left w:val="nil"/>
              <w:bottom w:val="single" w:sz="4" w:space="0" w:color="auto"/>
              <w:right w:val="single" w:sz="4" w:space="0" w:color="auto"/>
            </w:tcBorders>
            <w:shd w:val="clear" w:color="auto" w:fill="auto"/>
            <w:noWrap/>
            <w:vAlign w:val="center"/>
            <w:hideMark/>
          </w:tcPr>
          <w:p w:rsidR="007A4BB5" w:rsidRPr="007A4BB5" w:rsidRDefault="007A4BB5" w:rsidP="007A4BB5">
            <w:pPr>
              <w:jc w:val="center"/>
              <w:rPr>
                <w:color w:val="000000"/>
                <w:sz w:val="20"/>
                <w:szCs w:val="20"/>
              </w:rPr>
            </w:pPr>
            <w:r w:rsidRPr="007A4BB5">
              <w:rPr>
                <w:color w:val="000000"/>
                <w:sz w:val="20"/>
                <w:szCs w:val="20"/>
              </w:rPr>
              <w:t>2029 год</w:t>
            </w:r>
          </w:p>
        </w:tc>
      </w:tr>
      <w:tr w:rsidR="007A4BB5" w:rsidRPr="007A4BB5" w:rsidTr="00DF5EB9">
        <w:trPr>
          <w:trHeight w:val="1680"/>
          <w:tblHeader/>
        </w:trPr>
        <w:tc>
          <w:tcPr>
            <w:tcW w:w="613" w:type="dxa"/>
            <w:vMerge/>
            <w:tcBorders>
              <w:top w:val="single" w:sz="4" w:space="0" w:color="auto"/>
              <w:left w:val="single" w:sz="4" w:space="0" w:color="auto"/>
              <w:bottom w:val="single" w:sz="4" w:space="0" w:color="auto"/>
              <w:right w:val="single" w:sz="4" w:space="0" w:color="auto"/>
            </w:tcBorders>
            <w:vAlign w:val="center"/>
            <w:hideMark/>
          </w:tcPr>
          <w:p w:rsidR="007A4BB5" w:rsidRPr="007A4BB5" w:rsidRDefault="007A4BB5" w:rsidP="007A4BB5">
            <w:pPr>
              <w:rPr>
                <w:color w:val="000000"/>
                <w:sz w:val="20"/>
                <w:szCs w:val="20"/>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rsidR="007A4BB5" w:rsidRPr="007A4BB5" w:rsidRDefault="007A4BB5" w:rsidP="007A4BB5">
            <w:pPr>
              <w:rPr>
                <w:color w:val="000000"/>
                <w:sz w:val="20"/>
                <w:szCs w:val="20"/>
              </w:rPr>
            </w:pPr>
          </w:p>
        </w:tc>
        <w:tc>
          <w:tcPr>
            <w:tcW w:w="1328" w:type="dxa"/>
            <w:vMerge/>
            <w:tcBorders>
              <w:top w:val="single" w:sz="4" w:space="0" w:color="auto"/>
              <w:left w:val="single" w:sz="4" w:space="0" w:color="auto"/>
              <w:bottom w:val="single" w:sz="4" w:space="0" w:color="auto"/>
              <w:right w:val="single" w:sz="4" w:space="0" w:color="auto"/>
            </w:tcBorders>
            <w:vAlign w:val="center"/>
            <w:hideMark/>
          </w:tcPr>
          <w:p w:rsidR="007A4BB5" w:rsidRPr="007A4BB5" w:rsidRDefault="007A4BB5" w:rsidP="007A4BB5">
            <w:pPr>
              <w:rPr>
                <w:color w:val="000000"/>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hideMark/>
          </w:tcPr>
          <w:p w:rsidR="007A4BB5" w:rsidRPr="007A4BB5" w:rsidRDefault="007A4BB5" w:rsidP="007A4BB5">
            <w:pPr>
              <w:rPr>
                <w:color w:val="000000"/>
                <w:sz w:val="20"/>
                <w:szCs w:val="20"/>
              </w:rPr>
            </w:pPr>
          </w:p>
        </w:tc>
        <w:tc>
          <w:tcPr>
            <w:tcW w:w="766" w:type="dxa"/>
            <w:vMerge/>
            <w:tcBorders>
              <w:top w:val="single" w:sz="4" w:space="0" w:color="auto"/>
              <w:left w:val="single" w:sz="4" w:space="0" w:color="auto"/>
              <w:bottom w:val="single" w:sz="4" w:space="0" w:color="auto"/>
              <w:right w:val="single" w:sz="4" w:space="0" w:color="auto"/>
            </w:tcBorders>
            <w:vAlign w:val="center"/>
            <w:hideMark/>
          </w:tcPr>
          <w:p w:rsidR="007A4BB5" w:rsidRPr="007A4BB5" w:rsidRDefault="007A4BB5" w:rsidP="007A4BB5">
            <w:pPr>
              <w:rPr>
                <w:color w:val="000000"/>
                <w:sz w:val="20"/>
                <w:szCs w:val="20"/>
              </w:rPr>
            </w:pPr>
          </w:p>
        </w:tc>
        <w:tc>
          <w:tcPr>
            <w:tcW w:w="721" w:type="dxa"/>
            <w:tcBorders>
              <w:top w:val="nil"/>
              <w:left w:val="nil"/>
              <w:bottom w:val="single" w:sz="4" w:space="0" w:color="auto"/>
              <w:right w:val="single" w:sz="4" w:space="0" w:color="auto"/>
            </w:tcBorders>
            <w:shd w:val="clear" w:color="auto" w:fill="auto"/>
            <w:textDirection w:val="btLr"/>
            <w:vAlign w:val="center"/>
            <w:hideMark/>
          </w:tcPr>
          <w:p w:rsidR="007A4BB5" w:rsidRPr="007A4BB5" w:rsidRDefault="007A4BB5" w:rsidP="007A4BB5">
            <w:pPr>
              <w:jc w:val="center"/>
              <w:rPr>
                <w:color w:val="000000"/>
                <w:sz w:val="20"/>
                <w:szCs w:val="20"/>
              </w:rPr>
            </w:pPr>
            <w:r w:rsidRPr="007A4BB5">
              <w:rPr>
                <w:color w:val="000000"/>
                <w:sz w:val="20"/>
                <w:szCs w:val="20"/>
              </w:rPr>
              <w:t>срок службы, год</w:t>
            </w:r>
          </w:p>
        </w:tc>
        <w:tc>
          <w:tcPr>
            <w:tcW w:w="955" w:type="dxa"/>
            <w:tcBorders>
              <w:top w:val="nil"/>
              <w:left w:val="nil"/>
              <w:bottom w:val="single" w:sz="4" w:space="0" w:color="auto"/>
              <w:right w:val="single" w:sz="4" w:space="0" w:color="auto"/>
            </w:tcBorders>
            <w:shd w:val="clear" w:color="auto" w:fill="auto"/>
            <w:textDirection w:val="btLr"/>
            <w:vAlign w:val="center"/>
            <w:hideMark/>
          </w:tcPr>
          <w:p w:rsidR="007A4BB5" w:rsidRPr="007A4BB5" w:rsidRDefault="007A4BB5" w:rsidP="007A4BB5">
            <w:pPr>
              <w:jc w:val="center"/>
              <w:rPr>
                <w:color w:val="000000"/>
                <w:sz w:val="20"/>
                <w:szCs w:val="20"/>
              </w:rPr>
            </w:pPr>
            <w:r w:rsidRPr="007A4BB5">
              <w:rPr>
                <w:color w:val="000000"/>
                <w:sz w:val="20"/>
                <w:szCs w:val="20"/>
              </w:rPr>
              <w:t>удельное колич</w:t>
            </w:r>
            <w:r w:rsidRPr="007A4BB5">
              <w:rPr>
                <w:color w:val="000000"/>
                <w:sz w:val="20"/>
                <w:szCs w:val="20"/>
              </w:rPr>
              <w:t>е</w:t>
            </w:r>
            <w:r w:rsidRPr="007A4BB5">
              <w:rPr>
                <w:color w:val="000000"/>
                <w:sz w:val="20"/>
                <w:szCs w:val="20"/>
              </w:rPr>
              <w:t>ство повреждений, 1/м²</w:t>
            </w:r>
          </w:p>
        </w:tc>
        <w:tc>
          <w:tcPr>
            <w:tcW w:w="955" w:type="dxa"/>
            <w:tcBorders>
              <w:top w:val="nil"/>
              <w:left w:val="nil"/>
              <w:bottom w:val="single" w:sz="4" w:space="0" w:color="auto"/>
              <w:right w:val="single" w:sz="4" w:space="0" w:color="auto"/>
            </w:tcBorders>
            <w:shd w:val="clear" w:color="auto" w:fill="auto"/>
            <w:textDirection w:val="btLr"/>
            <w:vAlign w:val="center"/>
            <w:hideMark/>
          </w:tcPr>
          <w:p w:rsidR="007A4BB5" w:rsidRPr="007A4BB5" w:rsidRDefault="007A4BB5" w:rsidP="007A4BB5">
            <w:pPr>
              <w:jc w:val="center"/>
              <w:rPr>
                <w:color w:val="000000"/>
                <w:sz w:val="20"/>
                <w:szCs w:val="20"/>
              </w:rPr>
            </w:pPr>
            <w:r w:rsidRPr="007A4BB5">
              <w:rPr>
                <w:color w:val="000000"/>
                <w:sz w:val="20"/>
                <w:szCs w:val="20"/>
              </w:rPr>
              <w:t>поток отказов λ, 1/год*уч.</w:t>
            </w:r>
          </w:p>
        </w:tc>
        <w:tc>
          <w:tcPr>
            <w:tcW w:w="955" w:type="dxa"/>
            <w:tcBorders>
              <w:top w:val="nil"/>
              <w:left w:val="nil"/>
              <w:bottom w:val="single" w:sz="4" w:space="0" w:color="auto"/>
              <w:right w:val="single" w:sz="4" w:space="0" w:color="auto"/>
            </w:tcBorders>
            <w:shd w:val="clear" w:color="auto" w:fill="auto"/>
            <w:textDirection w:val="btLr"/>
            <w:vAlign w:val="center"/>
            <w:hideMark/>
          </w:tcPr>
          <w:p w:rsidR="007A4BB5" w:rsidRPr="007A4BB5" w:rsidRDefault="007A4BB5" w:rsidP="007A4BB5">
            <w:pPr>
              <w:jc w:val="center"/>
              <w:rPr>
                <w:color w:val="000000"/>
                <w:sz w:val="20"/>
                <w:szCs w:val="20"/>
              </w:rPr>
            </w:pPr>
            <w:r w:rsidRPr="007A4BB5">
              <w:rPr>
                <w:color w:val="000000"/>
                <w:sz w:val="20"/>
                <w:szCs w:val="20"/>
              </w:rPr>
              <w:t>вероятность безо</w:t>
            </w:r>
            <w:r w:rsidRPr="007A4BB5">
              <w:rPr>
                <w:color w:val="000000"/>
                <w:sz w:val="20"/>
                <w:szCs w:val="20"/>
              </w:rPr>
              <w:t>т</w:t>
            </w:r>
            <w:r w:rsidRPr="007A4BB5">
              <w:rPr>
                <w:color w:val="000000"/>
                <w:sz w:val="20"/>
                <w:szCs w:val="20"/>
              </w:rPr>
              <w:t xml:space="preserve">казной работы, </w:t>
            </w:r>
            <w:proofErr w:type="spellStart"/>
            <w:r w:rsidRPr="007A4BB5">
              <w:rPr>
                <w:color w:val="000000"/>
                <w:sz w:val="20"/>
                <w:szCs w:val="20"/>
              </w:rPr>
              <w:t>Ртс</w:t>
            </w:r>
            <w:proofErr w:type="spellEnd"/>
          </w:p>
        </w:tc>
        <w:tc>
          <w:tcPr>
            <w:tcW w:w="666" w:type="dxa"/>
            <w:tcBorders>
              <w:top w:val="nil"/>
              <w:left w:val="nil"/>
              <w:bottom w:val="single" w:sz="4" w:space="0" w:color="auto"/>
              <w:right w:val="single" w:sz="4" w:space="0" w:color="auto"/>
            </w:tcBorders>
            <w:shd w:val="clear" w:color="auto" w:fill="auto"/>
            <w:textDirection w:val="btLr"/>
            <w:vAlign w:val="center"/>
            <w:hideMark/>
          </w:tcPr>
          <w:p w:rsidR="007A4BB5" w:rsidRPr="007A4BB5" w:rsidRDefault="007A4BB5" w:rsidP="007A4BB5">
            <w:pPr>
              <w:jc w:val="center"/>
              <w:rPr>
                <w:color w:val="000000"/>
                <w:sz w:val="20"/>
                <w:szCs w:val="20"/>
              </w:rPr>
            </w:pPr>
            <w:r w:rsidRPr="007A4BB5">
              <w:rPr>
                <w:color w:val="000000"/>
                <w:sz w:val="20"/>
                <w:szCs w:val="20"/>
              </w:rPr>
              <w:t>срок службы, год</w:t>
            </w:r>
          </w:p>
        </w:tc>
        <w:tc>
          <w:tcPr>
            <w:tcW w:w="955" w:type="dxa"/>
            <w:tcBorders>
              <w:top w:val="nil"/>
              <w:left w:val="nil"/>
              <w:bottom w:val="single" w:sz="4" w:space="0" w:color="auto"/>
              <w:right w:val="single" w:sz="4" w:space="0" w:color="auto"/>
            </w:tcBorders>
            <w:shd w:val="clear" w:color="auto" w:fill="auto"/>
            <w:textDirection w:val="btLr"/>
            <w:vAlign w:val="center"/>
            <w:hideMark/>
          </w:tcPr>
          <w:p w:rsidR="007A4BB5" w:rsidRPr="007A4BB5" w:rsidRDefault="007A4BB5" w:rsidP="007A4BB5">
            <w:pPr>
              <w:jc w:val="center"/>
              <w:rPr>
                <w:color w:val="000000"/>
                <w:sz w:val="20"/>
                <w:szCs w:val="20"/>
              </w:rPr>
            </w:pPr>
            <w:r w:rsidRPr="007A4BB5">
              <w:rPr>
                <w:color w:val="000000"/>
                <w:sz w:val="20"/>
                <w:szCs w:val="20"/>
              </w:rPr>
              <w:t>удельное колич</w:t>
            </w:r>
            <w:r w:rsidRPr="007A4BB5">
              <w:rPr>
                <w:color w:val="000000"/>
                <w:sz w:val="20"/>
                <w:szCs w:val="20"/>
              </w:rPr>
              <w:t>е</w:t>
            </w:r>
            <w:r w:rsidRPr="007A4BB5">
              <w:rPr>
                <w:color w:val="000000"/>
                <w:sz w:val="20"/>
                <w:szCs w:val="20"/>
              </w:rPr>
              <w:t>ство повреждений, 1/м²</w:t>
            </w:r>
          </w:p>
        </w:tc>
        <w:tc>
          <w:tcPr>
            <w:tcW w:w="955" w:type="dxa"/>
            <w:tcBorders>
              <w:top w:val="nil"/>
              <w:left w:val="nil"/>
              <w:bottom w:val="single" w:sz="4" w:space="0" w:color="auto"/>
              <w:right w:val="single" w:sz="4" w:space="0" w:color="auto"/>
            </w:tcBorders>
            <w:shd w:val="clear" w:color="auto" w:fill="auto"/>
            <w:textDirection w:val="btLr"/>
            <w:vAlign w:val="center"/>
            <w:hideMark/>
          </w:tcPr>
          <w:p w:rsidR="007A4BB5" w:rsidRPr="007A4BB5" w:rsidRDefault="007A4BB5" w:rsidP="007A4BB5">
            <w:pPr>
              <w:jc w:val="center"/>
              <w:rPr>
                <w:color w:val="000000"/>
                <w:sz w:val="20"/>
                <w:szCs w:val="20"/>
              </w:rPr>
            </w:pPr>
            <w:r w:rsidRPr="007A4BB5">
              <w:rPr>
                <w:color w:val="000000"/>
                <w:sz w:val="20"/>
                <w:szCs w:val="20"/>
              </w:rPr>
              <w:t>поток отказов λ, 1/год*уч.</w:t>
            </w:r>
          </w:p>
        </w:tc>
        <w:tc>
          <w:tcPr>
            <w:tcW w:w="955" w:type="dxa"/>
            <w:tcBorders>
              <w:top w:val="nil"/>
              <w:left w:val="nil"/>
              <w:bottom w:val="single" w:sz="4" w:space="0" w:color="auto"/>
              <w:right w:val="single" w:sz="4" w:space="0" w:color="auto"/>
            </w:tcBorders>
            <w:shd w:val="clear" w:color="auto" w:fill="auto"/>
            <w:textDirection w:val="btLr"/>
            <w:vAlign w:val="center"/>
            <w:hideMark/>
          </w:tcPr>
          <w:p w:rsidR="007A4BB5" w:rsidRPr="007A4BB5" w:rsidRDefault="007A4BB5" w:rsidP="007A4BB5">
            <w:pPr>
              <w:jc w:val="center"/>
              <w:rPr>
                <w:color w:val="000000"/>
                <w:sz w:val="20"/>
                <w:szCs w:val="20"/>
              </w:rPr>
            </w:pPr>
            <w:r w:rsidRPr="007A4BB5">
              <w:rPr>
                <w:color w:val="000000"/>
                <w:sz w:val="20"/>
                <w:szCs w:val="20"/>
              </w:rPr>
              <w:t>вероятность безо</w:t>
            </w:r>
            <w:r w:rsidRPr="007A4BB5">
              <w:rPr>
                <w:color w:val="000000"/>
                <w:sz w:val="20"/>
                <w:szCs w:val="20"/>
              </w:rPr>
              <w:t>т</w:t>
            </w:r>
            <w:r w:rsidRPr="007A4BB5">
              <w:rPr>
                <w:color w:val="000000"/>
                <w:sz w:val="20"/>
                <w:szCs w:val="20"/>
              </w:rPr>
              <w:t xml:space="preserve">казной работы, </w:t>
            </w:r>
            <w:proofErr w:type="spellStart"/>
            <w:r w:rsidRPr="007A4BB5">
              <w:rPr>
                <w:color w:val="000000"/>
                <w:sz w:val="20"/>
                <w:szCs w:val="20"/>
              </w:rPr>
              <w:t>Ртс</w:t>
            </w:r>
            <w:proofErr w:type="spellEnd"/>
          </w:p>
        </w:tc>
        <w:tc>
          <w:tcPr>
            <w:tcW w:w="666" w:type="dxa"/>
            <w:tcBorders>
              <w:top w:val="nil"/>
              <w:left w:val="nil"/>
              <w:bottom w:val="single" w:sz="4" w:space="0" w:color="auto"/>
              <w:right w:val="single" w:sz="4" w:space="0" w:color="auto"/>
            </w:tcBorders>
            <w:shd w:val="clear" w:color="auto" w:fill="auto"/>
            <w:textDirection w:val="btLr"/>
            <w:vAlign w:val="center"/>
            <w:hideMark/>
          </w:tcPr>
          <w:p w:rsidR="007A4BB5" w:rsidRPr="007A4BB5" w:rsidRDefault="007A4BB5" w:rsidP="007A4BB5">
            <w:pPr>
              <w:jc w:val="center"/>
              <w:rPr>
                <w:color w:val="000000"/>
                <w:sz w:val="20"/>
                <w:szCs w:val="20"/>
              </w:rPr>
            </w:pPr>
            <w:r w:rsidRPr="007A4BB5">
              <w:rPr>
                <w:color w:val="000000"/>
                <w:sz w:val="20"/>
                <w:szCs w:val="20"/>
              </w:rPr>
              <w:t>срок службы, год</w:t>
            </w:r>
          </w:p>
        </w:tc>
        <w:tc>
          <w:tcPr>
            <w:tcW w:w="955" w:type="dxa"/>
            <w:tcBorders>
              <w:top w:val="nil"/>
              <w:left w:val="nil"/>
              <w:bottom w:val="single" w:sz="4" w:space="0" w:color="auto"/>
              <w:right w:val="single" w:sz="4" w:space="0" w:color="auto"/>
            </w:tcBorders>
            <w:shd w:val="clear" w:color="auto" w:fill="auto"/>
            <w:textDirection w:val="btLr"/>
            <w:vAlign w:val="center"/>
            <w:hideMark/>
          </w:tcPr>
          <w:p w:rsidR="007A4BB5" w:rsidRPr="007A4BB5" w:rsidRDefault="007A4BB5" w:rsidP="007A4BB5">
            <w:pPr>
              <w:jc w:val="center"/>
              <w:rPr>
                <w:color w:val="000000"/>
                <w:sz w:val="20"/>
                <w:szCs w:val="20"/>
              </w:rPr>
            </w:pPr>
            <w:r w:rsidRPr="007A4BB5">
              <w:rPr>
                <w:color w:val="000000"/>
                <w:sz w:val="20"/>
                <w:szCs w:val="20"/>
              </w:rPr>
              <w:t>удельное колич</w:t>
            </w:r>
            <w:r w:rsidRPr="007A4BB5">
              <w:rPr>
                <w:color w:val="000000"/>
                <w:sz w:val="20"/>
                <w:szCs w:val="20"/>
              </w:rPr>
              <w:t>е</w:t>
            </w:r>
            <w:r w:rsidRPr="007A4BB5">
              <w:rPr>
                <w:color w:val="000000"/>
                <w:sz w:val="20"/>
                <w:szCs w:val="20"/>
              </w:rPr>
              <w:t>ство повреждений, 1/м²</w:t>
            </w:r>
          </w:p>
        </w:tc>
        <w:tc>
          <w:tcPr>
            <w:tcW w:w="955" w:type="dxa"/>
            <w:tcBorders>
              <w:top w:val="nil"/>
              <w:left w:val="nil"/>
              <w:bottom w:val="single" w:sz="4" w:space="0" w:color="auto"/>
              <w:right w:val="single" w:sz="4" w:space="0" w:color="auto"/>
            </w:tcBorders>
            <w:shd w:val="clear" w:color="auto" w:fill="auto"/>
            <w:textDirection w:val="btLr"/>
            <w:vAlign w:val="center"/>
            <w:hideMark/>
          </w:tcPr>
          <w:p w:rsidR="007A4BB5" w:rsidRPr="007A4BB5" w:rsidRDefault="007A4BB5" w:rsidP="007A4BB5">
            <w:pPr>
              <w:jc w:val="center"/>
              <w:rPr>
                <w:color w:val="000000"/>
                <w:sz w:val="20"/>
                <w:szCs w:val="20"/>
              </w:rPr>
            </w:pPr>
            <w:r w:rsidRPr="007A4BB5">
              <w:rPr>
                <w:color w:val="000000"/>
                <w:sz w:val="20"/>
                <w:szCs w:val="20"/>
              </w:rPr>
              <w:t>поток отказов λ, 1/год*уч.</w:t>
            </w:r>
          </w:p>
        </w:tc>
        <w:tc>
          <w:tcPr>
            <w:tcW w:w="955" w:type="dxa"/>
            <w:tcBorders>
              <w:top w:val="nil"/>
              <w:left w:val="nil"/>
              <w:bottom w:val="single" w:sz="4" w:space="0" w:color="auto"/>
              <w:right w:val="single" w:sz="4" w:space="0" w:color="auto"/>
            </w:tcBorders>
            <w:shd w:val="clear" w:color="auto" w:fill="auto"/>
            <w:textDirection w:val="btLr"/>
            <w:vAlign w:val="center"/>
            <w:hideMark/>
          </w:tcPr>
          <w:p w:rsidR="007A4BB5" w:rsidRPr="007A4BB5" w:rsidRDefault="007A4BB5" w:rsidP="007A4BB5">
            <w:pPr>
              <w:jc w:val="center"/>
              <w:rPr>
                <w:color w:val="000000"/>
                <w:sz w:val="20"/>
                <w:szCs w:val="20"/>
              </w:rPr>
            </w:pPr>
            <w:r w:rsidRPr="007A4BB5">
              <w:rPr>
                <w:color w:val="000000"/>
                <w:sz w:val="20"/>
                <w:szCs w:val="20"/>
              </w:rPr>
              <w:t>вероятность безо</w:t>
            </w:r>
            <w:r w:rsidRPr="007A4BB5">
              <w:rPr>
                <w:color w:val="000000"/>
                <w:sz w:val="20"/>
                <w:szCs w:val="20"/>
              </w:rPr>
              <w:t>т</w:t>
            </w:r>
            <w:r w:rsidRPr="007A4BB5">
              <w:rPr>
                <w:color w:val="000000"/>
                <w:sz w:val="20"/>
                <w:szCs w:val="20"/>
              </w:rPr>
              <w:t xml:space="preserve">казной работы, </w:t>
            </w:r>
            <w:proofErr w:type="spellStart"/>
            <w:r w:rsidRPr="007A4BB5">
              <w:rPr>
                <w:color w:val="000000"/>
                <w:sz w:val="20"/>
                <w:szCs w:val="20"/>
              </w:rPr>
              <w:t>Ртс</w:t>
            </w:r>
            <w:proofErr w:type="spellEnd"/>
          </w:p>
        </w:tc>
      </w:tr>
      <w:tr w:rsidR="007A4BB5" w:rsidRPr="007A4BB5" w:rsidTr="00DF5EB9">
        <w:trPr>
          <w:trHeight w:val="300"/>
        </w:trPr>
        <w:tc>
          <w:tcPr>
            <w:tcW w:w="15416" w:type="dxa"/>
            <w:gridSpan w:val="1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BB5" w:rsidRPr="007A4BB5" w:rsidRDefault="00490441" w:rsidP="00490441">
            <w:pPr>
              <w:jc w:val="center"/>
              <w:rPr>
                <w:b/>
                <w:color w:val="000000"/>
                <w:sz w:val="20"/>
                <w:szCs w:val="20"/>
              </w:rPr>
            </w:pPr>
            <w:r>
              <w:rPr>
                <w:b/>
                <w:color w:val="000000"/>
                <w:sz w:val="20"/>
                <w:szCs w:val="20"/>
              </w:rPr>
              <w:t>Система теплоснабжения котельной Северной части</w:t>
            </w:r>
          </w:p>
        </w:tc>
      </w:tr>
      <w:tr w:rsidR="00DF5EB9" w:rsidRPr="007A4BB5" w:rsidTr="00DF5EB9">
        <w:trPr>
          <w:trHeight w:val="525"/>
        </w:trPr>
        <w:tc>
          <w:tcPr>
            <w:tcW w:w="613" w:type="dxa"/>
            <w:tcBorders>
              <w:top w:val="nil"/>
              <w:left w:val="single" w:sz="4" w:space="0" w:color="auto"/>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1</w:t>
            </w:r>
          </w:p>
        </w:tc>
        <w:tc>
          <w:tcPr>
            <w:tcW w:w="137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sidRPr="00DF5EB9">
              <w:rPr>
                <w:color w:val="000000"/>
                <w:sz w:val="20"/>
                <w:szCs w:val="20"/>
              </w:rPr>
              <w:t>35,1</w:t>
            </w:r>
          </w:p>
        </w:tc>
        <w:tc>
          <w:tcPr>
            <w:tcW w:w="1328"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0,3</w:t>
            </w:r>
          </w:p>
        </w:tc>
        <w:tc>
          <w:tcPr>
            <w:tcW w:w="685"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25</w:t>
            </w:r>
          </w:p>
        </w:tc>
        <w:tc>
          <w:tcPr>
            <w:tcW w:w="76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0,0023</w:t>
            </w:r>
          </w:p>
        </w:tc>
        <w:tc>
          <w:tcPr>
            <w:tcW w:w="721"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0,081</w:t>
            </w:r>
          </w:p>
        </w:tc>
        <w:tc>
          <w:tcPr>
            <w:tcW w:w="955"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0,922</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30</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0,003</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0,105</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0,900</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35</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0,004</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0,140</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0,869</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1</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sidRPr="00DF5EB9">
              <w:rPr>
                <w:color w:val="000000"/>
                <w:sz w:val="20"/>
                <w:szCs w:val="20"/>
              </w:rPr>
              <w:t>35,1</w:t>
            </w:r>
          </w:p>
        </w:tc>
      </w:tr>
      <w:tr w:rsidR="00DF5EB9" w:rsidRPr="007A4BB5" w:rsidTr="00DF5EB9">
        <w:trPr>
          <w:trHeight w:val="300"/>
        </w:trPr>
        <w:tc>
          <w:tcPr>
            <w:tcW w:w="613" w:type="dxa"/>
            <w:tcBorders>
              <w:top w:val="nil"/>
              <w:left w:val="single" w:sz="4" w:space="0" w:color="auto"/>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2</w:t>
            </w:r>
          </w:p>
        </w:tc>
        <w:tc>
          <w:tcPr>
            <w:tcW w:w="137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sidRPr="00DF5EB9">
              <w:rPr>
                <w:color w:val="000000"/>
                <w:sz w:val="20"/>
                <w:szCs w:val="20"/>
              </w:rPr>
              <w:t>44,5</w:t>
            </w:r>
          </w:p>
        </w:tc>
        <w:tc>
          <w:tcPr>
            <w:tcW w:w="1328"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0,3</w:t>
            </w:r>
          </w:p>
        </w:tc>
        <w:tc>
          <w:tcPr>
            <w:tcW w:w="685"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25</w:t>
            </w:r>
          </w:p>
        </w:tc>
        <w:tc>
          <w:tcPr>
            <w:tcW w:w="76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0,0023</w:t>
            </w:r>
          </w:p>
        </w:tc>
        <w:tc>
          <w:tcPr>
            <w:tcW w:w="721"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0,102</w:t>
            </w:r>
          </w:p>
        </w:tc>
        <w:tc>
          <w:tcPr>
            <w:tcW w:w="955"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0,903</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30</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0,003</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0,134</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0,875</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35</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0,004</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0,178</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0,837</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2</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sidRPr="00DF5EB9">
              <w:rPr>
                <w:color w:val="000000"/>
                <w:sz w:val="20"/>
                <w:szCs w:val="20"/>
              </w:rPr>
              <w:t>44,5</w:t>
            </w:r>
          </w:p>
        </w:tc>
      </w:tr>
      <w:tr w:rsidR="00DF5EB9" w:rsidRPr="007A4BB5" w:rsidTr="00DF5EB9">
        <w:trPr>
          <w:trHeight w:val="300"/>
        </w:trPr>
        <w:tc>
          <w:tcPr>
            <w:tcW w:w="613" w:type="dxa"/>
            <w:tcBorders>
              <w:top w:val="nil"/>
              <w:left w:val="single" w:sz="4" w:space="0" w:color="auto"/>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3</w:t>
            </w:r>
          </w:p>
        </w:tc>
        <w:tc>
          <w:tcPr>
            <w:tcW w:w="137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sidRPr="00DF5EB9">
              <w:rPr>
                <w:color w:val="000000"/>
                <w:sz w:val="20"/>
                <w:szCs w:val="20"/>
              </w:rPr>
              <w:t>370,2</w:t>
            </w:r>
          </w:p>
        </w:tc>
        <w:tc>
          <w:tcPr>
            <w:tcW w:w="1328"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0,3</w:t>
            </w:r>
          </w:p>
        </w:tc>
        <w:tc>
          <w:tcPr>
            <w:tcW w:w="685"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25</w:t>
            </w:r>
          </w:p>
        </w:tc>
        <w:tc>
          <w:tcPr>
            <w:tcW w:w="76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0,0023</w:t>
            </w:r>
          </w:p>
        </w:tc>
        <w:tc>
          <w:tcPr>
            <w:tcW w:w="721"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0,851</w:t>
            </w:r>
          </w:p>
        </w:tc>
        <w:tc>
          <w:tcPr>
            <w:tcW w:w="955"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0,427</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30</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0,003</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1,111</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0,329</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35</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0,004</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1,481</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0,227</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sidRPr="00DF5EB9">
              <w:rPr>
                <w:color w:val="000000"/>
                <w:sz w:val="20"/>
                <w:szCs w:val="20"/>
              </w:rPr>
              <w:t>370,2</w:t>
            </w:r>
          </w:p>
        </w:tc>
      </w:tr>
      <w:tr w:rsidR="00DF5EB9" w:rsidRPr="007A4BB5" w:rsidTr="00DF5EB9">
        <w:trPr>
          <w:trHeight w:val="300"/>
        </w:trPr>
        <w:tc>
          <w:tcPr>
            <w:tcW w:w="613" w:type="dxa"/>
            <w:tcBorders>
              <w:top w:val="nil"/>
              <w:left w:val="single" w:sz="4" w:space="0" w:color="auto"/>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4</w:t>
            </w:r>
          </w:p>
        </w:tc>
        <w:tc>
          <w:tcPr>
            <w:tcW w:w="137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sidRPr="00DF5EB9">
              <w:rPr>
                <w:color w:val="000000"/>
                <w:sz w:val="20"/>
                <w:szCs w:val="20"/>
              </w:rPr>
              <w:t>32,8</w:t>
            </w:r>
          </w:p>
        </w:tc>
        <w:tc>
          <w:tcPr>
            <w:tcW w:w="1328"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0,3</w:t>
            </w:r>
          </w:p>
        </w:tc>
        <w:tc>
          <w:tcPr>
            <w:tcW w:w="685"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25</w:t>
            </w:r>
          </w:p>
        </w:tc>
        <w:tc>
          <w:tcPr>
            <w:tcW w:w="76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0,0023</w:t>
            </w:r>
          </w:p>
        </w:tc>
        <w:tc>
          <w:tcPr>
            <w:tcW w:w="721"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0,075</w:t>
            </w:r>
          </w:p>
        </w:tc>
        <w:tc>
          <w:tcPr>
            <w:tcW w:w="955"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0,927</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30</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0,003</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0,098</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0,906</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35</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0,004</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0,131</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0,877</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4</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sidRPr="00DF5EB9">
              <w:rPr>
                <w:color w:val="000000"/>
                <w:sz w:val="20"/>
                <w:szCs w:val="20"/>
              </w:rPr>
              <w:t>32,8</w:t>
            </w:r>
          </w:p>
        </w:tc>
      </w:tr>
      <w:tr w:rsidR="00DF5EB9" w:rsidRPr="007A4BB5" w:rsidTr="00DF5EB9">
        <w:trPr>
          <w:trHeight w:val="300"/>
        </w:trPr>
        <w:tc>
          <w:tcPr>
            <w:tcW w:w="613" w:type="dxa"/>
            <w:tcBorders>
              <w:top w:val="nil"/>
              <w:left w:val="single" w:sz="4" w:space="0" w:color="auto"/>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5</w:t>
            </w:r>
          </w:p>
        </w:tc>
        <w:tc>
          <w:tcPr>
            <w:tcW w:w="137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sidRPr="00DF5EB9">
              <w:rPr>
                <w:color w:val="000000"/>
                <w:sz w:val="20"/>
                <w:szCs w:val="20"/>
              </w:rPr>
              <w:t>729,21</w:t>
            </w:r>
          </w:p>
        </w:tc>
        <w:tc>
          <w:tcPr>
            <w:tcW w:w="1328"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0,25</w:t>
            </w:r>
          </w:p>
        </w:tc>
        <w:tc>
          <w:tcPr>
            <w:tcW w:w="685"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25</w:t>
            </w:r>
          </w:p>
        </w:tc>
        <w:tc>
          <w:tcPr>
            <w:tcW w:w="76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0,0023</w:t>
            </w:r>
          </w:p>
        </w:tc>
        <w:tc>
          <w:tcPr>
            <w:tcW w:w="721"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1,677</w:t>
            </w:r>
          </w:p>
        </w:tc>
        <w:tc>
          <w:tcPr>
            <w:tcW w:w="955"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0,187</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30</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0,003</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2,188</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0,112</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35</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0,004</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2,917</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0,054</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5</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sidRPr="00DF5EB9">
              <w:rPr>
                <w:color w:val="000000"/>
                <w:sz w:val="20"/>
                <w:szCs w:val="20"/>
              </w:rPr>
              <w:t>729,21</w:t>
            </w:r>
          </w:p>
        </w:tc>
      </w:tr>
      <w:tr w:rsidR="00DF5EB9" w:rsidRPr="007A4BB5" w:rsidTr="00DF5EB9">
        <w:trPr>
          <w:trHeight w:val="300"/>
        </w:trPr>
        <w:tc>
          <w:tcPr>
            <w:tcW w:w="613" w:type="dxa"/>
            <w:tcBorders>
              <w:top w:val="nil"/>
              <w:left w:val="single" w:sz="4" w:space="0" w:color="auto"/>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191</w:t>
            </w:r>
          </w:p>
        </w:tc>
        <w:tc>
          <w:tcPr>
            <w:tcW w:w="137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sidRPr="00DF5EB9">
              <w:rPr>
                <w:color w:val="000000"/>
                <w:sz w:val="20"/>
                <w:szCs w:val="20"/>
              </w:rPr>
              <w:t>293,3</w:t>
            </w:r>
          </w:p>
        </w:tc>
        <w:tc>
          <w:tcPr>
            <w:tcW w:w="1328"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0,4</w:t>
            </w:r>
          </w:p>
        </w:tc>
        <w:tc>
          <w:tcPr>
            <w:tcW w:w="685"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25</w:t>
            </w:r>
          </w:p>
        </w:tc>
        <w:tc>
          <w:tcPr>
            <w:tcW w:w="76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0,0023</w:t>
            </w:r>
          </w:p>
        </w:tc>
        <w:tc>
          <w:tcPr>
            <w:tcW w:w="721"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0,675</w:t>
            </w:r>
          </w:p>
        </w:tc>
        <w:tc>
          <w:tcPr>
            <w:tcW w:w="955"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0,509</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30</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0,003</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0,880</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0,415</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35</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0,004</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1,173</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0,309</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191</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sidRPr="00DF5EB9">
              <w:rPr>
                <w:color w:val="000000"/>
                <w:sz w:val="20"/>
                <w:szCs w:val="20"/>
              </w:rPr>
              <w:t>293,3</w:t>
            </w:r>
          </w:p>
        </w:tc>
      </w:tr>
      <w:tr w:rsidR="00DF5EB9" w:rsidRPr="007A4BB5" w:rsidTr="00DF5EB9">
        <w:trPr>
          <w:trHeight w:val="300"/>
        </w:trPr>
        <w:tc>
          <w:tcPr>
            <w:tcW w:w="613" w:type="dxa"/>
            <w:tcBorders>
              <w:top w:val="nil"/>
              <w:left w:val="single" w:sz="4" w:space="0" w:color="auto"/>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192</w:t>
            </w:r>
          </w:p>
        </w:tc>
        <w:tc>
          <w:tcPr>
            <w:tcW w:w="137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sidRPr="00DF5EB9">
              <w:rPr>
                <w:color w:val="000000"/>
                <w:sz w:val="20"/>
                <w:szCs w:val="20"/>
              </w:rPr>
              <w:t>199,4</w:t>
            </w:r>
          </w:p>
        </w:tc>
        <w:tc>
          <w:tcPr>
            <w:tcW w:w="1328"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0,4</w:t>
            </w:r>
          </w:p>
        </w:tc>
        <w:tc>
          <w:tcPr>
            <w:tcW w:w="685"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25</w:t>
            </w:r>
          </w:p>
        </w:tc>
        <w:tc>
          <w:tcPr>
            <w:tcW w:w="76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0,0023</w:t>
            </w:r>
          </w:p>
        </w:tc>
        <w:tc>
          <w:tcPr>
            <w:tcW w:w="721"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0,459</w:t>
            </w:r>
          </w:p>
        </w:tc>
        <w:tc>
          <w:tcPr>
            <w:tcW w:w="955"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0,632</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30</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0,003</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0,598</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0,550</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35</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0,004</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0,798</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0,450</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192</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sidRPr="00DF5EB9">
              <w:rPr>
                <w:color w:val="000000"/>
                <w:sz w:val="20"/>
                <w:szCs w:val="20"/>
              </w:rPr>
              <w:t>199,4</w:t>
            </w:r>
          </w:p>
        </w:tc>
      </w:tr>
      <w:tr w:rsidR="00DF5EB9" w:rsidRPr="007A4BB5" w:rsidTr="00DF5EB9">
        <w:trPr>
          <w:trHeight w:val="300"/>
        </w:trPr>
        <w:tc>
          <w:tcPr>
            <w:tcW w:w="613" w:type="dxa"/>
            <w:tcBorders>
              <w:top w:val="nil"/>
              <w:left w:val="single" w:sz="4" w:space="0" w:color="auto"/>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21</w:t>
            </w:r>
          </w:p>
        </w:tc>
        <w:tc>
          <w:tcPr>
            <w:tcW w:w="137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sidRPr="00DF5EB9">
              <w:rPr>
                <w:color w:val="000000"/>
                <w:sz w:val="20"/>
                <w:szCs w:val="20"/>
              </w:rPr>
              <w:t>21,4</w:t>
            </w:r>
          </w:p>
        </w:tc>
        <w:tc>
          <w:tcPr>
            <w:tcW w:w="1328"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0,2</w:t>
            </w:r>
          </w:p>
        </w:tc>
        <w:tc>
          <w:tcPr>
            <w:tcW w:w="685"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25</w:t>
            </w:r>
          </w:p>
        </w:tc>
        <w:tc>
          <w:tcPr>
            <w:tcW w:w="76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0,0023</w:t>
            </w:r>
          </w:p>
        </w:tc>
        <w:tc>
          <w:tcPr>
            <w:tcW w:w="721"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0,049</w:t>
            </w:r>
          </w:p>
        </w:tc>
        <w:tc>
          <w:tcPr>
            <w:tcW w:w="955"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0,952</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30</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0,003</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0,064</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0,938</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35</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0,004</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0,086</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0,918</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21</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sidRPr="00DF5EB9">
              <w:rPr>
                <w:color w:val="000000"/>
                <w:sz w:val="20"/>
                <w:szCs w:val="20"/>
              </w:rPr>
              <w:t>21,4</w:t>
            </w:r>
          </w:p>
        </w:tc>
      </w:tr>
      <w:tr w:rsidR="00DF5EB9" w:rsidRPr="007A4BB5" w:rsidTr="00DF5EB9">
        <w:trPr>
          <w:trHeight w:val="300"/>
        </w:trPr>
        <w:tc>
          <w:tcPr>
            <w:tcW w:w="613" w:type="dxa"/>
            <w:tcBorders>
              <w:top w:val="nil"/>
              <w:left w:val="single" w:sz="4" w:space="0" w:color="auto"/>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22</w:t>
            </w:r>
          </w:p>
        </w:tc>
        <w:tc>
          <w:tcPr>
            <w:tcW w:w="137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sidRPr="00DF5EB9">
              <w:rPr>
                <w:color w:val="000000"/>
                <w:sz w:val="20"/>
                <w:szCs w:val="20"/>
              </w:rPr>
              <w:t>20</w:t>
            </w:r>
          </w:p>
        </w:tc>
        <w:tc>
          <w:tcPr>
            <w:tcW w:w="1328"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0,2</w:t>
            </w:r>
          </w:p>
        </w:tc>
        <w:tc>
          <w:tcPr>
            <w:tcW w:w="685"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25</w:t>
            </w:r>
          </w:p>
        </w:tc>
        <w:tc>
          <w:tcPr>
            <w:tcW w:w="76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0,0023</w:t>
            </w:r>
          </w:p>
        </w:tc>
        <w:tc>
          <w:tcPr>
            <w:tcW w:w="721"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0,046</w:t>
            </w:r>
          </w:p>
        </w:tc>
        <w:tc>
          <w:tcPr>
            <w:tcW w:w="955"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0,955</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30</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0,003</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0,060</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0,942</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35</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0,004</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0,080</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0,923</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22</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sidRPr="00DF5EB9">
              <w:rPr>
                <w:color w:val="000000"/>
                <w:sz w:val="20"/>
                <w:szCs w:val="20"/>
              </w:rPr>
              <w:t>20</w:t>
            </w:r>
          </w:p>
        </w:tc>
      </w:tr>
      <w:tr w:rsidR="00DF5EB9" w:rsidRPr="007A4BB5" w:rsidTr="00DF5EB9">
        <w:trPr>
          <w:trHeight w:val="300"/>
        </w:trPr>
        <w:tc>
          <w:tcPr>
            <w:tcW w:w="613" w:type="dxa"/>
            <w:tcBorders>
              <w:top w:val="nil"/>
              <w:left w:val="single" w:sz="4" w:space="0" w:color="auto"/>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23</w:t>
            </w:r>
          </w:p>
        </w:tc>
        <w:tc>
          <w:tcPr>
            <w:tcW w:w="137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sidRPr="00DF5EB9">
              <w:rPr>
                <w:color w:val="000000"/>
                <w:sz w:val="20"/>
                <w:szCs w:val="20"/>
              </w:rPr>
              <w:t>71,4</w:t>
            </w:r>
          </w:p>
        </w:tc>
        <w:tc>
          <w:tcPr>
            <w:tcW w:w="1328"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0,2</w:t>
            </w:r>
          </w:p>
        </w:tc>
        <w:tc>
          <w:tcPr>
            <w:tcW w:w="685"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25</w:t>
            </w:r>
          </w:p>
        </w:tc>
        <w:tc>
          <w:tcPr>
            <w:tcW w:w="76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0,0023</w:t>
            </w:r>
          </w:p>
        </w:tc>
        <w:tc>
          <w:tcPr>
            <w:tcW w:w="721"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0,164</w:t>
            </w:r>
          </w:p>
        </w:tc>
        <w:tc>
          <w:tcPr>
            <w:tcW w:w="955"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0,849</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30</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0,003</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0,214</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0,807</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35</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0,004</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0,286</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0,752</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23</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sidRPr="00DF5EB9">
              <w:rPr>
                <w:color w:val="000000"/>
                <w:sz w:val="20"/>
                <w:szCs w:val="20"/>
              </w:rPr>
              <w:t>71,4</w:t>
            </w:r>
          </w:p>
        </w:tc>
      </w:tr>
      <w:tr w:rsidR="00DF5EB9" w:rsidRPr="007A4BB5" w:rsidTr="00DF5EB9">
        <w:trPr>
          <w:trHeight w:val="300"/>
        </w:trPr>
        <w:tc>
          <w:tcPr>
            <w:tcW w:w="613" w:type="dxa"/>
            <w:tcBorders>
              <w:top w:val="nil"/>
              <w:left w:val="single" w:sz="4" w:space="0" w:color="auto"/>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26</w:t>
            </w:r>
          </w:p>
        </w:tc>
        <w:tc>
          <w:tcPr>
            <w:tcW w:w="137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sidRPr="00DF5EB9">
              <w:rPr>
                <w:color w:val="000000"/>
                <w:sz w:val="20"/>
                <w:szCs w:val="20"/>
              </w:rPr>
              <w:t>21,8</w:t>
            </w:r>
          </w:p>
        </w:tc>
        <w:tc>
          <w:tcPr>
            <w:tcW w:w="1328"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0,2</w:t>
            </w:r>
          </w:p>
        </w:tc>
        <w:tc>
          <w:tcPr>
            <w:tcW w:w="685"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25</w:t>
            </w:r>
          </w:p>
        </w:tc>
        <w:tc>
          <w:tcPr>
            <w:tcW w:w="76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0,0023</w:t>
            </w:r>
          </w:p>
        </w:tc>
        <w:tc>
          <w:tcPr>
            <w:tcW w:w="721"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0,050</w:t>
            </w:r>
          </w:p>
        </w:tc>
        <w:tc>
          <w:tcPr>
            <w:tcW w:w="955"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0,951</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30</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0,003</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0,065</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0,937</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35</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0,004</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0,087</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0,916</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26</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sidRPr="00DF5EB9">
              <w:rPr>
                <w:color w:val="000000"/>
                <w:sz w:val="20"/>
                <w:szCs w:val="20"/>
              </w:rPr>
              <w:t>21,8</w:t>
            </w:r>
          </w:p>
        </w:tc>
      </w:tr>
      <w:tr w:rsidR="00DF5EB9" w:rsidRPr="007A4BB5" w:rsidTr="00DF5EB9">
        <w:trPr>
          <w:trHeight w:val="300"/>
        </w:trPr>
        <w:tc>
          <w:tcPr>
            <w:tcW w:w="613" w:type="dxa"/>
            <w:tcBorders>
              <w:top w:val="nil"/>
              <w:left w:val="single" w:sz="4" w:space="0" w:color="auto"/>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28</w:t>
            </w:r>
          </w:p>
        </w:tc>
        <w:tc>
          <w:tcPr>
            <w:tcW w:w="137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122</w:t>
            </w:r>
          </w:p>
        </w:tc>
        <w:tc>
          <w:tcPr>
            <w:tcW w:w="1328"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0,2</w:t>
            </w:r>
          </w:p>
        </w:tc>
        <w:tc>
          <w:tcPr>
            <w:tcW w:w="685"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25</w:t>
            </w:r>
          </w:p>
        </w:tc>
        <w:tc>
          <w:tcPr>
            <w:tcW w:w="76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0,0023</w:t>
            </w:r>
          </w:p>
        </w:tc>
        <w:tc>
          <w:tcPr>
            <w:tcW w:w="721"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0,281</w:t>
            </w:r>
          </w:p>
        </w:tc>
        <w:tc>
          <w:tcPr>
            <w:tcW w:w="955"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0,755</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30</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0,003</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0,366</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0,694</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35</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0,004</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0,488</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0,614</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28</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122</w:t>
            </w:r>
          </w:p>
        </w:tc>
      </w:tr>
      <w:tr w:rsidR="00DF5EB9" w:rsidRPr="007A4BB5" w:rsidTr="00DF5EB9">
        <w:trPr>
          <w:trHeight w:val="300"/>
        </w:trPr>
        <w:tc>
          <w:tcPr>
            <w:tcW w:w="613" w:type="dxa"/>
            <w:tcBorders>
              <w:top w:val="nil"/>
              <w:left w:val="single" w:sz="4" w:space="0" w:color="auto"/>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51</w:t>
            </w:r>
          </w:p>
        </w:tc>
        <w:tc>
          <w:tcPr>
            <w:tcW w:w="137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71</w:t>
            </w:r>
          </w:p>
        </w:tc>
        <w:tc>
          <w:tcPr>
            <w:tcW w:w="1328"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0,2</w:t>
            </w:r>
          </w:p>
        </w:tc>
        <w:tc>
          <w:tcPr>
            <w:tcW w:w="685"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25</w:t>
            </w:r>
          </w:p>
        </w:tc>
        <w:tc>
          <w:tcPr>
            <w:tcW w:w="76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0,0023</w:t>
            </w:r>
          </w:p>
        </w:tc>
        <w:tc>
          <w:tcPr>
            <w:tcW w:w="721"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0,163</w:t>
            </w:r>
          </w:p>
        </w:tc>
        <w:tc>
          <w:tcPr>
            <w:tcW w:w="955"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0,849</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30</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0,003</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0,213</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0,808</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35</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0,004</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0,284</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0,753</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51</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71</w:t>
            </w:r>
          </w:p>
        </w:tc>
      </w:tr>
      <w:tr w:rsidR="00DF5EB9" w:rsidRPr="007A4BB5" w:rsidTr="00DF5EB9">
        <w:trPr>
          <w:trHeight w:val="300"/>
        </w:trPr>
        <w:tc>
          <w:tcPr>
            <w:tcW w:w="613" w:type="dxa"/>
            <w:tcBorders>
              <w:top w:val="nil"/>
              <w:left w:val="single" w:sz="4" w:space="0" w:color="auto"/>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66</w:t>
            </w:r>
          </w:p>
        </w:tc>
        <w:tc>
          <w:tcPr>
            <w:tcW w:w="137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63</w:t>
            </w:r>
          </w:p>
        </w:tc>
        <w:tc>
          <w:tcPr>
            <w:tcW w:w="1328"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0,2</w:t>
            </w:r>
          </w:p>
        </w:tc>
        <w:tc>
          <w:tcPr>
            <w:tcW w:w="685"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25</w:t>
            </w:r>
          </w:p>
        </w:tc>
        <w:tc>
          <w:tcPr>
            <w:tcW w:w="76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0,0023</w:t>
            </w:r>
          </w:p>
        </w:tc>
        <w:tc>
          <w:tcPr>
            <w:tcW w:w="721"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0,145</w:t>
            </w:r>
          </w:p>
        </w:tc>
        <w:tc>
          <w:tcPr>
            <w:tcW w:w="955"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0,865</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30</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0,003</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0,189</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0,828</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35</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0,004</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0,252</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0,777</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66</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63</w:t>
            </w:r>
          </w:p>
        </w:tc>
      </w:tr>
      <w:tr w:rsidR="00DF5EB9" w:rsidRPr="007A4BB5" w:rsidTr="00DF5EB9">
        <w:trPr>
          <w:trHeight w:val="300"/>
        </w:trPr>
        <w:tc>
          <w:tcPr>
            <w:tcW w:w="613" w:type="dxa"/>
            <w:tcBorders>
              <w:top w:val="nil"/>
              <w:left w:val="single" w:sz="4" w:space="0" w:color="auto"/>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93</w:t>
            </w:r>
          </w:p>
        </w:tc>
        <w:tc>
          <w:tcPr>
            <w:tcW w:w="137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193</w:t>
            </w:r>
          </w:p>
        </w:tc>
        <w:tc>
          <w:tcPr>
            <w:tcW w:w="1328"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0,2</w:t>
            </w:r>
          </w:p>
        </w:tc>
        <w:tc>
          <w:tcPr>
            <w:tcW w:w="685"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25</w:t>
            </w:r>
          </w:p>
        </w:tc>
        <w:tc>
          <w:tcPr>
            <w:tcW w:w="76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0,0023</w:t>
            </w:r>
          </w:p>
        </w:tc>
        <w:tc>
          <w:tcPr>
            <w:tcW w:w="721"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0,444</w:t>
            </w:r>
          </w:p>
        </w:tc>
        <w:tc>
          <w:tcPr>
            <w:tcW w:w="955"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0,642</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30</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0,003</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0,579</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0,560</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35</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0,004</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0,772</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0,462</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93</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193</w:t>
            </w:r>
          </w:p>
        </w:tc>
      </w:tr>
      <w:tr w:rsidR="00DF5EB9" w:rsidRPr="007A4BB5" w:rsidTr="00DF5EB9">
        <w:trPr>
          <w:trHeight w:val="300"/>
        </w:trPr>
        <w:tc>
          <w:tcPr>
            <w:tcW w:w="613" w:type="dxa"/>
            <w:tcBorders>
              <w:top w:val="nil"/>
              <w:left w:val="single" w:sz="4" w:space="0" w:color="auto"/>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204</w:t>
            </w:r>
          </w:p>
        </w:tc>
        <w:tc>
          <w:tcPr>
            <w:tcW w:w="137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356</w:t>
            </w:r>
          </w:p>
        </w:tc>
        <w:tc>
          <w:tcPr>
            <w:tcW w:w="1328"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0,2</w:t>
            </w:r>
          </w:p>
        </w:tc>
        <w:tc>
          <w:tcPr>
            <w:tcW w:w="685"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25</w:t>
            </w:r>
          </w:p>
        </w:tc>
        <w:tc>
          <w:tcPr>
            <w:tcW w:w="766" w:type="dxa"/>
            <w:tcBorders>
              <w:top w:val="nil"/>
              <w:left w:val="nil"/>
              <w:bottom w:val="single" w:sz="4" w:space="0" w:color="000000"/>
              <w:right w:val="single" w:sz="4" w:space="0" w:color="000000"/>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0,0023</w:t>
            </w:r>
          </w:p>
        </w:tc>
        <w:tc>
          <w:tcPr>
            <w:tcW w:w="721"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0,819</w:t>
            </w:r>
          </w:p>
        </w:tc>
        <w:tc>
          <w:tcPr>
            <w:tcW w:w="955" w:type="dxa"/>
            <w:tcBorders>
              <w:top w:val="nil"/>
              <w:left w:val="nil"/>
              <w:bottom w:val="single" w:sz="4" w:space="0" w:color="auto"/>
              <w:right w:val="single" w:sz="4" w:space="0" w:color="auto"/>
            </w:tcBorders>
            <w:shd w:val="clear" w:color="000000" w:fill="FFFFFF"/>
            <w:vAlign w:val="center"/>
            <w:hideMark/>
          </w:tcPr>
          <w:p w:rsidR="00DF5EB9" w:rsidRPr="007A4BB5" w:rsidRDefault="00DF5EB9" w:rsidP="00DF5EB9">
            <w:pPr>
              <w:jc w:val="center"/>
              <w:rPr>
                <w:color w:val="000000"/>
                <w:sz w:val="20"/>
                <w:szCs w:val="20"/>
              </w:rPr>
            </w:pPr>
            <w:r>
              <w:rPr>
                <w:color w:val="000000"/>
                <w:sz w:val="20"/>
                <w:szCs w:val="20"/>
              </w:rPr>
              <w:t>0,441</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30</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0,003</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1,068</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0,344</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35</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0,004</w:t>
            </w:r>
          </w:p>
        </w:tc>
        <w:tc>
          <w:tcPr>
            <w:tcW w:w="666"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1,424</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0,241</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204</w:t>
            </w:r>
          </w:p>
        </w:tc>
        <w:tc>
          <w:tcPr>
            <w:tcW w:w="955" w:type="dxa"/>
            <w:tcBorders>
              <w:top w:val="nil"/>
              <w:left w:val="nil"/>
              <w:bottom w:val="single" w:sz="4" w:space="0" w:color="auto"/>
              <w:right w:val="single" w:sz="4" w:space="0" w:color="auto"/>
            </w:tcBorders>
            <w:shd w:val="clear" w:color="auto" w:fill="auto"/>
            <w:noWrap/>
            <w:vAlign w:val="center"/>
            <w:hideMark/>
          </w:tcPr>
          <w:p w:rsidR="00DF5EB9" w:rsidRPr="007A4BB5" w:rsidRDefault="00DF5EB9" w:rsidP="00DF5EB9">
            <w:pPr>
              <w:jc w:val="center"/>
              <w:rPr>
                <w:color w:val="000000"/>
                <w:sz w:val="20"/>
                <w:szCs w:val="20"/>
              </w:rPr>
            </w:pPr>
            <w:r>
              <w:rPr>
                <w:color w:val="000000"/>
                <w:sz w:val="20"/>
                <w:szCs w:val="20"/>
              </w:rPr>
              <w:t>356</w:t>
            </w:r>
          </w:p>
        </w:tc>
      </w:tr>
    </w:tbl>
    <w:p w:rsidR="007A4BB5" w:rsidRDefault="007A4BB5" w:rsidP="007C25D4">
      <w:pPr>
        <w:pStyle w:val="afffffff"/>
        <w:ind w:right="678"/>
      </w:pPr>
    </w:p>
    <w:p w:rsidR="007A4BB5" w:rsidRDefault="007A4BB5" w:rsidP="007C25D4">
      <w:pPr>
        <w:pStyle w:val="afffffff"/>
        <w:ind w:right="678"/>
      </w:pPr>
    </w:p>
    <w:p w:rsidR="00BD525A" w:rsidRPr="0087340C" w:rsidRDefault="00BD525A" w:rsidP="007C25D4">
      <w:pPr>
        <w:pStyle w:val="afffffff"/>
        <w:ind w:right="678"/>
        <w:rPr>
          <w:sz w:val="2"/>
          <w:szCs w:val="2"/>
        </w:rPr>
      </w:pPr>
    </w:p>
    <w:p w:rsidR="0087340C" w:rsidRDefault="0087340C" w:rsidP="007C25D4">
      <w:pPr>
        <w:pStyle w:val="afffffff"/>
        <w:ind w:right="678"/>
      </w:pPr>
    </w:p>
    <w:p w:rsidR="007C25D4" w:rsidRPr="007C25D4" w:rsidRDefault="007C25D4" w:rsidP="00835ADE">
      <w:pPr>
        <w:pStyle w:val="afffffff"/>
        <w:rPr>
          <w:sz w:val="2"/>
          <w:szCs w:val="2"/>
        </w:rPr>
      </w:pPr>
    </w:p>
    <w:p w:rsidR="007C25D4" w:rsidRDefault="007C25D4" w:rsidP="00835ADE">
      <w:pPr>
        <w:pStyle w:val="afffffff"/>
      </w:pPr>
    </w:p>
    <w:p w:rsidR="007C25D4" w:rsidRDefault="007C25D4" w:rsidP="00835ADE">
      <w:pPr>
        <w:pStyle w:val="afffffff"/>
      </w:pPr>
    </w:p>
    <w:p w:rsidR="007C25D4" w:rsidRDefault="007C25D4" w:rsidP="00835ADE">
      <w:pPr>
        <w:pStyle w:val="afffffff"/>
      </w:pPr>
    </w:p>
    <w:p w:rsidR="007C25D4" w:rsidRPr="00835ADE" w:rsidRDefault="007C25D4" w:rsidP="00835ADE">
      <w:pPr>
        <w:pStyle w:val="afffffff"/>
      </w:pPr>
    </w:p>
    <w:p w:rsidR="00835ADE" w:rsidRPr="00835ADE" w:rsidRDefault="00835ADE" w:rsidP="00835ADE">
      <w:pPr>
        <w:pStyle w:val="affffff0"/>
        <w:sectPr w:rsidR="00835ADE" w:rsidRPr="00835ADE" w:rsidSect="001F0F68">
          <w:type w:val="nextColumn"/>
          <w:pgSz w:w="16838" w:h="11906" w:orient="landscape" w:code="9"/>
          <w:pgMar w:top="1134" w:right="567" w:bottom="1134" w:left="1134" w:header="709" w:footer="709" w:gutter="0"/>
          <w:cols w:space="708"/>
          <w:titlePg/>
          <w:docGrid w:linePitch="360"/>
        </w:sectPr>
      </w:pPr>
    </w:p>
    <w:p w:rsidR="0087340C" w:rsidRPr="0087340C" w:rsidRDefault="0087340C" w:rsidP="00BF4084">
      <w:pPr>
        <w:pStyle w:val="Afff7"/>
      </w:pPr>
      <w:r>
        <w:lastRenderedPageBreak/>
        <w:t>Анализ вероятностей безотказной работы магистральных участков тепловых сетей показыв</w:t>
      </w:r>
      <w:r>
        <w:t>а</w:t>
      </w:r>
      <w:r>
        <w:t>ет, что большинство трубопроводов при текущем сроке эксплуатации (тем более на перспективу 10 лет) не соответствует нормативному значению 0,9. Таким образом, необходимость проведения мероприятий по повышению надежности (реконструкция существующих трубопроводов) является приоритетным направлением развития централизованного теплоснабжения на территории горо</w:t>
      </w:r>
      <w:r>
        <w:t>д</w:t>
      </w:r>
      <w:r>
        <w:t>ского округа.</w:t>
      </w:r>
    </w:p>
    <w:p w:rsidR="00835ADE" w:rsidRPr="00835ADE" w:rsidRDefault="00835ADE" w:rsidP="00BF4084">
      <w:pPr>
        <w:pStyle w:val="Afff7"/>
      </w:pPr>
      <w:r w:rsidRPr="00835ADE">
        <w:t>С точки зрения надежности системы транспорта возможны следующие пути повышения бе</w:t>
      </w:r>
      <w:r w:rsidRPr="00835ADE">
        <w:t>з</w:t>
      </w:r>
      <w:r w:rsidRPr="00835ADE">
        <w:t>отказности работы:</w:t>
      </w:r>
    </w:p>
    <w:p w:rsidR="00835ADE" w:rsidRPr="00835ADE" w:rsidRDefault="00835ADE" w:rsidP="00EA61E2">
      <w:pPr>
        <w:pStyle w:val="a0"/>
      </w:pPr>
      <w:r w:rsidRPr="00835ADE">
        <w:t xml:space="preserve">реконструкция участков со сроком службы более 15 лет, параметр потока отказов </w:t>
      </w:r>
      <w:r w:rsidRPr="00835ADE">
        <w:object w:dxaOrig="220" w:dyaOrig="279">
          <v:shape id="_x0000_i1043" type="#_x0000_t75" style="width:12.65pt;height:12.65pt" o:ole="">
            <v:imagedata r:id="rId65" o:title=""/>
          </v:shape>
          <o:OLEObject Type="Embed" ProgID="Equation.3" ShapeID="_x0000_i1043" DrawAspect="Content" ObjectID="_1745756865" r:id="rId66"/>
        </w:object>
      </w:r>
      <w:r w:rsidRPr="00835ADE">
        <w:t xml:space="preserve"> для которых принимает большие значения;</w:t>
      </w:r>
    </w:p>
    <w:p w:rsidR="00835ADE" w:rsidRPr="00835ADE" w:rsidRDefault="00835ADE" w:rsidP="00EA61E2">
      <w:pPr>
        <w:pStyle w:val="a0"/>
      </w:pPr>
      <w:r w:rsidRPr="00835ADE">
        <w:t>строительство резервных связей (перемычек);</w:t>
      </w:r>
    </w:p>
    <w:p w:rsidR="00835ADE" w:rsidRPr="00835ADE" w:rsidRDefault="00835ADE" w:rsidP="00EA61E2">
      <w:pPr>
        <w:pStyle w:val="a0"/>
      </w:pPr>
      <w:r w:rsidRPr="00835ADE">
        <w:t>уменьшение диаметров магистралей, что позволит сократить время восстановления элемента при возникновении инцидента;</w:t>
      </w:r>
    </w:p>
    <w:p w:rsidR="00835ADE" w:rsidRPr="00835ADE" w:rsidRDefault="00835ADE" w:rsidP="00EA61E2">
      <w:pPr>
        <w:pStyle w:val="a0"/>
      </w:pPr>
      <w:r w:rsidRPr="00835ADE">
        <w:t>повышение коэффициента аккумуляции зданий (утепление, программы энергосбереж</w:t>
      </w:r>
      <w:r w:rsidRPr="00835ADE">
        <w:t>е</w:t>
      </w:r>
      <w:r w:rsidRPr="00835ADE">
        <w:t>ния).</w:t>
      </w:r>
    </w:p>
    <w:p w:rsidR="002E3961" w:rsidRPr="00835ADE" w:rsidRDefault="002E3961" w:rsidP="00F75A02">
      <w:pPr>
        <w:pStyle w:val="36"/>
        <w:numPr>
          <w:ilvl w:val="2"/>
          <w:numId w:val="15"/>
        </w:numPr>
        <w:tabs>
          <w:tab w:val="left" w:pos="1418"/>
        </w:tabs>
        <w:spacing w:before="360"/>
        <w:ind w:left="0" w:firstLine="566"/>
      </w:pPr>
      <w:r w:rsidRPr="00835ADE">
        <w:t>Описание показателей, определяемых в соответствии с методич</w:t>
      </w:r>
      <w:r w:rsidRPr="00835ADE">
        <w:t>е</w:t>
      </w:r>
      <w:r w:rsidRPr="00835ADE">
        <w:t>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CD063A" w:rsidRPr="00835ADE" w:rsidRDefault="00CD063A" w:rsidP="00BF4084">
      <w:pPr>
        <w:pStyle w:val="Afff7"/>
      </w:pPr>
      <w:r w:rsidRPr="00835ADE">
        <w:t>Надежность централизованного</w:t>
      </w:r>
      <w:r w:rsidRPr="00835ADE">
        <w:rPr>
          <w:spacing w:val="13"/>
        </w:rPr>
        <w:t xml:space="preserve"> </w:t>
      </w:r>
      <w:r w:rsidRPr="00835ADE">
        <w:t xml:space="preserve">теплоснабжения </w:t>
      </w:r>
      <w:r w:rsidR="00ED7C02">
        <w:t>Волчанского</w:t>
      </w:r>
      <w:r w:rsidR="000238EB">
        <w:t xml:space="preserve"> городского округа</w:t>
      </w:r>
      <w:r w:rsidRPr="00835ADE">
        <w:t xml:space="preserve"> обеспеч</w:t>
      </w:r>
      <w:r w:rsidRPr="00835ADE">
        <w:t>и</w:t>
      </w:r>
      <w:r w:rsidRPr="00835ADE">
        <w:t>вается</w:t>
      </w:r>
      <w:r w:rsidRPr="00835ADE">
        <w:rPr>
          <w:spacing w:val="14"/>
        </w:rPr>
        <w:t xml:space="preserve"> </w:t>
      </w:r>
      <w:r w:rsidRPr="00835ADE">
        <w:t>надежной</w:t>
      </w:r>
      <w:r w:rsidRPr="00835ADE">
        <w:rPr>
          <w:spacing w:val="14"/>
        </w:rPr>
        <w:t xml:space="preserve"> </w:t>
      </w:r>
      <w:r w:rsidRPr="00835ADE">
        <w:t>работой</w:t>
      </w:r>
      <w:r w:rsidRPr="00835ADE">
        <w:rPr>
          <w:spacing w:val="14"/>
        </w:rPr>
        <w:t xml:space="preserve"> </w:t>
      </w:r>
      <w:r w:rsidRPr="00835ADE">
        <w:t>всех</w:t>
      </w:r>
      <w:r w:rsidRPr="00835ADE">
        <w:rPr>
          <w:spacing w:val="15"/>
        </w:rPr>
        <w:t xml:space="preserve"> </w:t>
      </w:r>
      <w:r w:rsidRPr="00835ADE">
        <w:t>элементов его</w:t>
      </w:r>
      <w:r w:rsidRPr="00835ADE">
        <w:rPr>
          <w:spacing w:val="27"/>
        </w:rPr>
        <w:t xml:space="preserve"> </w:t>
      </w:r>
      <w:r w:rsidRPr="00835ADE">
        <w:t>системы,</w:t>
      </w:r>
      <w:r w:rsidRPr="00835ADE">
        <w:rPr>
          <w:spacing w:val="25"/>
        </w:rPr>
        <w:t xml:space="preserve"> </w:t>
      </w:r>
      <w:r w:rsidRPr="00835ADE">
        <w:t>а</w:t>
      </w:r>
      <w:r w:rsidRPr="00835ADE">
        <w:rPr>
          <w:spacing w:val="28"/>
        </w:rPr>
        <w:t xml:space="preserve"> </w:t>
      </w:r>
      <w:r w:rsidRPr="00835ADE">
        <w:t>также</w:t>
      </w:r>
      <w:r w:rsidRPr="00835ADE">
        <w:rPr>
          <w:spacing w:val="26"/>
        </w:rPr>
        <w:t xml:space="preserve"> </w:t>
      </w:r>
      <w:r w:rsidRPr="00835ADE">
        <w:t>надежностью</w:t>
      </w:r>
      <w:r w:rsidRPr="00835ADE">
        <w:rPr>
          <w:spacing w:val="11"/>
        </w:rPr>
        <w:t xml:space="preserve"> </w:t>
      </w:r>
      <w:r w:rsidRPr="00835ADE">
        <w:t>систем</w:t>
      </w:r>
      <w:r w:rsidRPr="00835ADE">
        <w:rPr>
          <w:spacing w:val="6"/>
        </w:rPr>
        <w:t xml:space="preserve"> </w:t>
      </w:r>
      <w:r w:rsidRPr="00835ADE">
        <w:t>электро-,</w:t>
      </w:r>
      <w:r w:rsidRPr="00835ADE">
        <w:rPr>
          <w:spacing w:val="11"/>
        </w:rPr>
        <w:t xml:space="preserve"> </w:t>
      </w:r>
      <w:r w:rsidRPr="00835ADE">
        <w:t>водо-,</w:t>
      </w:r>
      <w:r w:rsidRPr="00835ADE">
        <w:rPr>
          <w:spacing w:val="11"/>
        </w:rPr>
        <w:t xml:space="preserve"> </w:t>
      </w:r>
      <w:r w:rsidRPr="00835ADE">
        <w:t>топливоснабжения</w:t>
      </w:r>
      <w:r w:rsidRPr="00835ADE">
        <w:rPr>
          <w:spacing w:val="12"/>
        </w:rPr>
        <w:t xml:space="preserve"> </w:t>
      </w:r>
      <w:r w:rsidRPr="00835ADE">
        <w:t>источников</w:t>
      </w:r>
      <w:r w:rsidRPr="00835ADE">
        <w:rPr>
          <w:spacing w:val="11"/>
        </w:rPr>
        <w:t xml:space="preserve"> </w:t>
      </w:r>
      <w:r w:rsidRPr="00835ADE">
        <w:rPr>
          <w:spacing w:val="-2"/>
        </w:rPr>
        <w:t>тепловой</w:t>
      </w:r>
      <w:r w:rsidRPr="00835ADE">
        <w:rPr>
          <w:spacing w:val="12"/>
        </w:rPr>
        <w:t xml:space="preserve"> </w:t>
      </w:r>
      <w:r w:rsidRPr="00835ADE">
        <w:t>энергии. Согласно приказу Министерства реги</w:t>
      </w:r>
      <w:r w:rsidRPr="00835ADE">
        <w:t>о</w:t>
      </w:r>
      <w:r w:rsidRPr="00835ADE">
        <w:t>нального развития РФ от 26.07.2013 № 310 «Об утверждении методических указаний по анализу показателей, используемых для оценки надежности систем теплоснабжения», ключевыми показ</w:t>
      </w:r>
      <w:r w:rsidRPr="00835ADE">
        <w:t>а</w:t>
      </w:r>
      <w:r w:rsidRPr="00835ADE">
        <w:t>телями определения надежности являются:</w:t>
      </w:r>
    </w:p>
    <w:p w:rsidR="00CD063A" w:rsidRPr="00835ADE" w:rsidRDefault="00CD063A" w:rsidP="00EA61E2">
      <w:pPr>
        <w:pStyle w:val="a0"/>
      </w:pPr>
      <w:r w:rsidRPr="00835ADE">
        <w:t>показатель надежности электроснабжения источников тепловой энергии;</w:t>
      </w:r>
    </w:p>
    <w:p w:rsidR="00CD063A" w:rsidRPr="00835ADE" w:rsidRDefault="00CD063A" w:rsidP="00EA61E2">
      <w:pPr>
        <w:pStyle w:val="a0"/>
      </w:pPr>
      <w:r w:rsidRPr="00835ADE">
        <w:t>показатель надежности водоснабжения источников тепловой энергии;</w:t>
      </w:r>
    </w:p>
    <w:p w:rsidR="00CD063A" w:rsidRPr="00835ADE" w:rsidRDefault="00CD063A" w:rsidP="00EA61E2">
      <w:pPr>
        <w:pStyle w:val="a0"/>
      </w:pPr>
      <w:r w:rsidRPr="00835ADE">
        <w:t>показатель надежности топливоснабжения источников тепловой энергии;</w:t>
      </w:r>
    </w:p>
    <w:p w:rsidR="00CD063A" w:rsidRPr="00835ADE" w:rsidRDefault="00CD063A" w:rsidP="00EA61E2">
      <w:pPr>
        <w:pStyle w:val="a0"/>
      </w:pPr>
      <w:r w:rsidRPr="00835ADE">
        <w:t>показатель соответствия тепловой мощности источников тепловой энергии и пропус</w:t>
      </w:r>
      <w:r w:rsidRPr="00835ADE">
        <w:t>к</w:t>
      </w:r>
      <w:r w:rsidRPr="00835ADE">
        <w:t>ной способности тепловых сетей расчетным тепловым нагрузкам потребителей;</w:t>
      </w:r>
    </w:p>
    <w:p w:rsidR="00CD063A" w:rsidRPr="00835ADE" w:rsidRDefault="00CD063A" w:rsidP="00EA61E2">
      <w:pPr>
        <w:pStyle w:val="a0"/>
      </w:pPr>
      <w:r w:rsidRPr="00835ADE">
        <w:t>показатель уровня резервирования источников тепловой энергии и элементов тепловой сети путем их кольцевания и устройств перемычек;</w:t>
      </w:r>
    </w:p>
    <w:p w:rsidR="00CD063A" w:rsidRPr="00835ADE" w:rsidRDefault="00CD063A" w:rsidP="00EA61E2">
      <w:pPr>
        <w:pStyle w:val="a0"/>
      </w:pPr>
      <w:r w:rsidRPr="00835ADE">
        <w:t>показатель технического состояния тепловых сетей, характеризуемый наличием ветхих, подлежащих замене трубопроводов;</w:t>
      </w:r>
    </w:p>
    <w:p w:rsidR="00CD063A" w:rsidRPr="00835ADE" w:rsidRDefault="00CD063A" w:rsidP="00EA61E2">
      <w:pPr>
        <w:pStyle w:val="a0"/>
      </w:pPr>
      <w:r w:rsidRPr="00835ADE">
        <w:lastRenderedPageBreak/>
        <w:t>показатель интенсивности отказов систем теплоснабжения;</w:t>
      </w:r>
    </w:p>
    <w:p w:rsidR="00CD063A" w:rsidRPr="00835ADE" w:rsidRDefault="00CD063A" w:rsidP="00EA61E2">
      <w:pPr>
        <w:pStyle w:val="a0"/>
      </w:pPr>
      <w:r w:rsidRPr="00835ADE">
        <w:t xml:space="preserve">показатель относительного аварийного </w:t>
      </w:r>
      <w:proofErr w:type="spellStart"/>
      <w:r w:rsidRPr="00835ADE">
        <w:t>недоотпуска</w:t>
      </w:r>
      <w:proofErr w:type="spellEnd"/>
      <w:r w:rsidRPr="00835ADE">
        <w:t xml:space="preserve"> тепла;</w:t>
      </w:r>
    </w:p>
    <w:p w:rsidR="00CD063A" w:rsidRPr="00835ADE" w:rsidRDefault="00CD063A" w:rsidP="00EA61E2">
      <w:pPr>
        <w:pStyle w:val="a0"/>
      </w:pPr>
      <w:r w:rsidRPr="00835ADE">
        <w:t>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rsidR="00CD063A" w:rsidRPr="00835ADE" w:rsidRDefault="00CD063A" w:rsidP="00EA61E2">
      <w:pPr>
        <w:pStyle w:val="a0"/>
      </w:pPr>
      <w:r w:rsidRPr="00835ADE">
        <w:t>показатель укомплектованности ремонтным и оперативно-ремонтным персоналом;</w:t>
      </w:r>
    </w:p>
    <w:p w:rsidR="00CD063A" w:rsidRPr="00835ADE" w:rsidRDefault="00CD063A" w:rsidP="00EA61E2">
      <w:pPr>
        <w:pStyle w:val="a0"/>
      </w:pPr>
      <w:r w:rsidRPr="00835ADE">
        <w:t>показатель оснащенности машинами, специальными механизмами и оборудованием;</w:t>
      </w:r>
    </w:p>
    <w:p w:rsidR="00CD063A" w:rsidRPr="00835ADE" w:rsidRDefault="00CD063A" w:rsidP="00EA61E2">
      <w:pPr>
        <w:pStyle w:val="a0"/>
      </w:pPr>
      <w:r w:rsidRPr="00835ADE">
        <w:t>показатель наличия основных материально-технических ресурсов;</w:t>
      </w:r>
    </w:p>
    <w:p w:rsidR="00CD063A" w:rsidRPr="00835ADE" w:rsidRDefault="00CD063A" w:rsidP="00EA61E2">
      <w:pPr>
        <w:pStyle w:val="a0"/>
      </w:pPr>
      <w:r w:rsidRPr="00835ADE">
        <w:t>показатель укомплектованности передвижными автономными источниками электроп</w:t>
      </w:r>
      <w:r w:rsidRPr="00835ADE">
        <w:t>и</w:t>
      </w:r>
      <w:r w:rsidRPr="00835ADE">
        <w:t>тания для ведения аварийно-восстановительных работ.</w:t>
      </w:r>
    </w:p>
    <w:p w:rsidR="00CD063A" w:rsidRPr="00835ADE" w:rsidRDefault="00CD063A" w:rsidP="00BF4084">
      <w:pPr>
        <w:pStyle w:val="Afff7"/>
      </w:pPr>
      <w:r w:rsidRPr="00835ADE">
        <w:rPr>
          <w:rStyle w:val="Afff8"/>
        </w:rPr>
        <w:t xml:space="preserve">1. </w:t>
      </w:r>
      <w:r w:rsidRPr="00835ADE">
        <w:t>Показатель надежности электроснабжения источников тепловой энергии (</w:t>
      </w:r>
      <w:proofErr w:type="spellStart"/>
      <w:r w:rsidRPr="00835ADE">
        <w:t>Кэ</w:t>
      </w:r>
      <w:proofErr w:type="spellEnd"/>
      <w:r w:rsidRPr="00835ADE">
        <w:t>) характер</w:t>
      </w:r>
      <w:r w:rsidRPr="00835ADE">
        <w:t>и</w:t>
      </w:r>
      <w:r w:rsidRPr="00835ADE">
        <w:t>зуется наличием или отсутствием резервного электропитания:</w:t>
      </w:r>
    </w:p>
    <w:p w:rsidR="00CD063A" w:rsidRPr="00835ADE" w:rsidRDefault="00CD063A" w:rsidP="00EA61E2">
      <w:pPr>
        <w:pStyle w:val="a0"/>
      </w:pPr>
      <w:proofErr w:type="spellStart"/>
      <w:r w:rsidRPr="00835ADE">
        <w:t>Кэ</w:t>
      </w:r>
      <w:proofErr w:type="spellEnd"/>
      <w:r w:rsidRPr="00835ADE">
        <w:t xml:space="preserve"> = 1,0 - при наличии резервного электроснабжения;</w:t>
      </w:r>
    </w:p>
    <w:p w:rsidR="00CD063A" w:rsidRPr="00835ADE" w:rsidRDefault="00CD063A" w:rsidP="00EA61E2">
      <w:pPr>
        <w:pStyle w:val="a0"/>
      </w:pPr>
      <w:proofErr w:type="spellStart"/>
      <w:r w:rsidRPr="00835ADE">
        <w:t>Кэ</w:t>
      </w:r>
      <w:proofErr w:type="spellEnd"/>
      <w:r w:rsidRPr="00835ADE">
        <w:t xml:space="preserve"> = 0,6 - при отсутствии резервного электроснабжения.</w:t>
      </w:r>
    </w:p>
    <w:p w:rsidR="00CD063A" w:rsidRPr="00835ADE" w:rsidRDefault="00CD063A" w:rsidP="00BF4084">
      <w:pPr>
        <w:pStyle w:val="Afff7"/>
      </w:pPr>
      <w:r w:rsidRPr="00835ADE">
        <w:t>При наличии в системе теплоснабжения нескольких источников тепловой энергии общий показатель определяется по формуле:</w:t>
      </w:r>
    </w:p>
    <w:p w:rsidR="00CD063A" w:rsidRPr="00835ADE" w:rsidRDefault="00CD063A" w:rsidP="00BF4084">
      <w:pPr>
        <w:pStyle w:val="Afff7"/>
      </w:pPr>
      <w:r w:rsidRPr="00835ADE">
        <w:rPr>
          <w:noProof/>
          <w:position w:val="-30"/>
          <w:lang w:eastAsia="ru-RU"/>
        </w:rPr>
        <w:drawing>
          <wp:inline distT="0" distB="0" distL="0" distR="0">
            <wp:extent cx="2552700" cy="5143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52700" cy="514350"/>
                    </a:xfrm>
                    <a:prstGeom prst="rect">
                      <a:avLst/>
                    </a:prstGeom>
                    <a:noFill/>
                    <a:ln>
                      <a:noFill/>
                    </a:ln>
                  </pic:spPr>
                </pic:pic>
              </a:graphicData>
            </a:graphic>
          </wp:inline>
        </w:drawing>
      </w:r>
      <w:r w:rsidRPr="00835ADE">
        <w:t>, (1)</w:t>
      </w:r>
    </w:p>
    <w:p w:rsidR="00CD063A" w:rsidRPr="00835ADE" w:rsidRDefault="00CD063A" w:rsidP="00BF4084">
      <w:pPr>
        <w:pStyle w:val="Afff7"/>
      </w:pPr>
      <w:r w:rsidRPr="00835ADE">
        <w:t>где</w:t>
      </w:r>
    </w:p>
    <w:p w:rsidR="00CD063A" w:rsidRPr="00835ADE" w:rsidRDefault="00CD063A" w:rsidP="00BF4084">
      <w:pPr>
        <w:pStyle w:val="Afff7"/>
      </w:pPr>
      <w:r w:rsidRPr="00835ADE">
        <w:rPr>
          <w:noProof/>
          <w:position w:val="-12"/>
          <w:lang w:eastAsia="ru-RU"/>
        </w:rPr>
        <w:drawing>
          <wp:inline distT="0" distB="0" distL="0" distR="0">
            <wp:extent cx="352425" cy="2667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835ADE">
        <w:t xml:space="preserve">, </w:t>
      </w:r>
      <w:r w:rsidRPr="00835ADE">
        <w:rPr>
          <w:noProof/>
          <w:position w:val="-12"/>
          <w:lang w:eastAsia="ru-RU"/>
        </w:rPr>
        <w:drawing>
          <wp:inline distT="0" distB="0" distL="0" distR="0">
            <wp:extent cx="390525" cy="2667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835ADE">
        <w:t xml:space="preserve"> - значения показателей надежности отдельных источников тепловой энергии;</w:t>
      </w:r>
    </w:p>
    <w:p w:rsidR="00CD063A" w:rsidRPr="00835ADE" w:rsidRDefault="00CD063A" w:rsidP="00BF4084">
      <w:pPr>
        <w:pStyle w:val="Afff7"/>
      </w:pPr>
      <w:r w:rsidRPr="00835ADE">
        <w:rPr>
          <w:noProof/>
          <w:position w:val="-24"/>
          <w:lang w:eastAsia="ru-RU"/>
        </w:rPr>
        <w:drawing>
          <wp:inline distT="0" distB="0" distL="0" distR="0">
            <wp:extent cx="923925" cy="4381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23925" cy="438150"/>
                    </a:xfrm>
                    <a:prstGeom prst="rect">
                      <a:avLst/>
                    </a:prstGeom>
                    <a:noFill/>
                    <a:ln>
                      <a:noFill/>
                    </a:ln>
                  </pic:spPr>
                </pic:pic>
              </a:graphicData>
            </a:graphic>
          </wp:inline>
        </w:drawing>
      </w:r>
      <w:r w:rsidRPr="00835ADE">
        <w:t>, (2)</w:t>
      </w:r>
    </w:p>
    <w:p w:rsidR="00CD063A" w:rsidRPr="00835ADE" w:rsidRDefault="00CD063A" w:rsidP="00BF4084">
      <w:pPr>
        <w:pStyle w:val="Afff7"/>
      </w:pPr>
      <w:r w:rsidRPr="00835ADE">
        <w:t>где</w:t>
      </w:r>
    </w:p>
    <w:p w:rsidR="00CD063A" w:rsidRPr="00835ADE" w:rsidRDefault="00CD063A" w:rsidP="00BF4084">
      <w:pPr>
        <w:pStyle w:val="Afff7"/>
      </w:pPr>
      <w:r w:rsidRPr="00835ADE">
        <w:rPr>
          <w:noProof/>
          <w:position w:val="-12"/>
          <w:lang w:eastAsia="ru-RU"/>
        </w:rPr>
        <w:drawing>
          <wp:inline distT="0" distB="0" distL="0" distR="0">
            <wp:extent cx="209550" cy="247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835ADE">
        <w:t xml:space="preserve">, </w:t>
      </w:r>
      <w:r w:rsidRPr="00835ADE">
        <w:rPr>
          <w:noProof/>
          <w:position w:val="-12"/>
          <w:lang w:eastAsia="ru-RU"/>
        </w:rPr>
        <w:drawing>
          <wp:inline distT="0" distB="0" distL="0" distR="0">
            <wp:extent cx="238125" cy="2476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835ADE">
        <w:t xml:space="preserve"> - средние фактические тепловые нагрузки за предшествующие 12 месяцев по ка</w:t>
      </w:r>
      <w:r w:rsidRPr="00835ADE">
        <w:t>ж</w:t>
      </w:r>
      <w:r w:rsidRPr="00835ADE">
        <w:t>дому i-</w:t>
      </w:r>
      <w:proofErr w:type="spellStart"/>
      <w:r w:rsidRPr="00835ADE">
        <w:t>му</w:t>
      </w:r>
      <w:proofErr w:type="spellEnd"/>
      <w:r w:rsidRPr="00835ADE">
        <w:t xml:space="preserve"> источнику тепловой энергии;</w:t>
      </w:r>
    </w:p>
    <w:p w:rsidR="00CD063A" w:rsidRPr="00835ADE" w:rsidRDefault="00CD063A" w:rsidP="00BF4084">
      <w:pPr>
        <w:pStyle w:val="Afff7"/>
      </w:pPr>
      <w:r w:rsidRPr="00835ADE">
        <w:rPr>
          <w:noProof/>
          <w:position w:val="-12"/>
          <w:lang w:eastAsia="ru-RU"/>
        </w:rPr>
        <w:drawing>
          <wp:inline distT="0" distB="0" distL="0" distR="0">
            <wp:extent cx="171450" cy="24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sidRPr="00835ADE">
        <w:t xml:space="preserve"> - количество часов отопительного периода за предшествующие 12 месяцев.</w:t>
      </w:r>
    </w:p>
    <w:p w:rsidR="00CD063A" w:rsidRPr="00835ADE" w:rsidRDefault="00CD063A" w:rsidP="00BF4084">
      <w:pPr>
        <w:pStyle w:val="Afff7"/>
        <w:rPr>
          <w:rFonts w:eastAsia="Times New Roman"/>
        </w:rPr>
      </w:pPr>
      <w:r w:rsidRPr="00835ADE">
        <w:t>n - количество источников тепловой энергии.</w:t>
      </w:r>
    </w:p>
    <w:p w:rsidR="00CD063A" w:rsidRPr="00DF5EB9" w:rsidRDefault="00CD063A" w:rsidP="00F75A02">
      <w:pPr>
        <w:pStyle w:val="Afff7"/>
        <w:numPr>
          <w:ilvl w:val="0"/>
          <w:numId w:val="11"/>
        </w:numPr>
        <w:tabs>
          <w:tab w:val="left" w:pos="1134"/>
        </w:tabs>
        <w:ind w:left="0" w:firstLine="567"/>
        <w:rPr>
          <w:rStyle w:val="Afff8"/>
        </w:rPr>
      </w:pPr>
      <w:r w:rsidRPr="00DF5EB9">
        <w:rPr>
          <w:rStyle w:val="Afff8"/>
        </w:rPr>
        <w:t>Показатель надежности водоснабжения источников тепловой энергии (</w:t>
      </w:r>
      <w:proofErr w:type="spellStart"/>
      <w:r w:rsidRPr="00DF5EB9">
        <w:rPr>
          <w:rStyle w:val="Afff8"/>
        </w:rPr>
        <w:t>Кв</w:t>
      </w:r>
      <w:proofErr w:type="spellEnd"/>
      <w:r w:rsidRPr="00DF5EB9">
        <w:rPr>
          <w:rStyle w:val="Afff8"/>
        </w:rPr>
        <w:t>) характер</w:t>
      </w:r>
      <w:r w:rsidRPr="00DF5EB9">
        <w:rPr>
          <w:rStyle w:val="Afff8"/>
        </w:rPr>
        <w:t>и</w:t>
      </w:r>
      <w:r w:rsidRPr="00DF5EB9">
        <w:rPr>
          <w:rStyle w:val="Afff8"/>
        </w:rPr>
        <w:t>зуется наличием или отсутствием резервного водоснабжения:</w:t>
      </w:r>
    </w:p>
    <w:p w:rsidR="00CD063A" w:rsidRPr="00835ADE" w:rsidRDefault="00CD063A" w:rsidP="00EA61E2">
      <w:pPr>
        <w:pStyle w:val="a0"/>
      </w:pPr>
      <w:proofErr w:type="spellStart"/>
      <w:r w:rsidRPr="00835ADE">
        <w:t>Кв</w:t>
      </w:r>
      <w:proofErr w:type="spellEnd"/>
      <w:r w:rsidRPr="00835ADE">
        <w:t xml:space="preserve"> = 1,0 - при наличии резервного водоснабжения;</w:t>
      </w:r>
    </w:p>
    <w:p w:rsidR="00CD063A" w:rsidRPr="00835ADE" w:rsidRDefault="00CD063A" w:rsidP="00EA61E2">
      <w:pPr>
        <w:pStyle w:val="a0"/>
      </w:pPr>
      <w:proofErr w:type="spellStart"/>
      <w:r w:rsidRPr="00835ADE">
        <w:t>Кв</w:t>
      </w:r>
      <w:proofErr w:type="spellEnd"/>
      <w:r w:rsidRPr="00835ADE">
        <w:t xml:space="preserve"> = 0,6 - при отсутствии резервного водоснабжения.</w:t>
      </w:r>
    </w:p>
    <w:p w:rsidR="00CD063A" w:rsidRPr="00835ADE" w:rsidRDefault="00CD063A" w:rsidP="00BF4084">
      <w:pPr>
        <w:pStyle w:val="Afff7"/>
      </w:pPr>
      <w:r w:rsidRPr="00835ADE">
        <w:t>При наличии в системе теплоснабжения нескольких источников тепловой энергии общий показатель определяется по формуле:</w:t>
      </w:r>
    </w:p>
    <w:p w:rsidR="00CD063A" w:rsidRPr="00835ADE" w:rsidRDefault="00CD063A" w:rsidP="00BF4084">
      <w:pPr>
        <w:pStyle w:val="Afff7"/>
      </w:pPr>
      <w:r w:rsidRPr="00835ADE">
        <w:rPr>
          <w:noProof/>
          <w:position w:val="-30"/>
          <w:lang w:eastAsia="ru-RU"/>
        </w:rPr>
        <w:lastRenderedPageBreak/>
        <w:drawing>
          <wp:inline distT="0" distB="0" distL="0" distR="0">
            <wp:extent cx="2552700" cy="5143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52700" cy="514350"/>
                    </a:xfrm>
                    <a:prstGeom prst="rect">
                      <a:avLst/>
                    </a:prstGeom>
                    <a:noFill/>
                    <a:ln>
                      <a:noFill/>
                    </a:ln>
                  </pic:spPr>
                </pic:pic>
              </a:graphicData>
            </a:graphic>
          </wp:inline>
        </w:drawing>
      </w:r>
      <w:r w:rsidRPr="00835ADE">
        <w:t>, (3)</w:t>
      </w:r>
    </w:p>
    <w:p w:rsidR="00CD063A" w:rsidRPr="00835ADE" w:rsidRDefault="00CD063A" w:rsidP="00BF4084">
      <w:pPr>
        <w:pStyle w:val="Afff7"/>
      </w:pPr>
      <w:r w:rsidRPr="00835ADE">
        <w:t>где</w:t>
      </w:r>
    </w:p>
    <w:p w:rsidR="00CD063A" w:rsidRPr="00835ADE" w:rsidRDefault="00CD063A" w:rsidP="00BF4084">
      <w:pPr>
        <w:pStyle w:val="Afff7"/>
      </w:pPr>
      <w:r w:rsidRPr="00835ADE">
        <w:rPr>
          <w:noProof/>
          <w:lang w:eastAsia="ru-RU"/>
        </w:rPr>
        <w:drawing>
          <wp:inline distT="0" distB="0" distL="0" distR="0">
            <wp:extent cx="352425" cy="2667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835ADE">
        <w:t xml:space="preserve">, </w:t>
      </w:r>
      <w:r w:rsidRPr="00835ADE">
        <w:rPr>
          <w:noProof/>
          <w:lang w:eastAsia="ru-RU"/>
        </w:rPr>
        <w:drawing>
          <wp:inline distT="0" distB="0" distL="0" distR="0">
            <wp:extent cx="390525" cy="2667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835ADE">
        <w:t xml:space="preserve"> - значения показателей надежности отдельных источников тепловой энергии;</w:t>
      </w:r>
    </w:p>
    <w:p w:rsidR="00CD063A" w:rsidRPr="00835ADE" w:rsidRDefault="00CD063A" w:rsidP="00BF4084">
      <w:pPr>
        <w:pStyle w:val="Afff7"/>
      </w:pPr>
      <w:r w:rsidRPr="00835ADE">
        <w:rPr>
          <w:noProof/>
          <w:lang w:eastAsia="ru-RU"/>
        </w:rPr>
        <w:drawing>
          <wp:inline distT="0" distB="0" distL="0" distR="0">
            <wp:extent cx="209550" cy="2476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835ADE">
        <w:t xml:space="preserve">, </w:t>
      </w:r>
      <w:r w:rsidRPr="00835ADE">
        <w:rPr>
          <w:noProof/>
          <w:lang w:eastAsia="ru-RU"/>
        </w:rPr>
        <w:drawing>
          <wp:inline distT="0" distB="0" distL="0" distR="0">
            <wp:extent cx="238125" cy="2476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835ADE">
        <w:t xml:space="preserve"> - средние фактические тепловые нагрузки за предшествующие 12 месяцев по ка</w:t>
      </w:r>
      <w:r w:rsidRPr="00835ADE">
        <w:t>ж</w:t>
      </w:r>
      <w:r w:rsidRPr="00835ADE">
        <w:t xml:space="preserve">дому источнику тепловой энергии, определяются по </w:t>
      </w:r>
      <w:hyperlink w:anchor="Par89" w:history="1">
        <w:r w:rsidRPr="00835ADE">
          <w:t>формуле (2)</w:t>
        </w:r>
      </w:hyperlink>
      <w:r w:rsidRPr="00835ADE">
        <w:t>.</w:t>
      </w:r>
    </w:p>
    <w:p w:rsidR="00CD063A" w:rsidRPr="00DF5EB9" w:rsidRDefault="00CD063A" w:rsidP="00F75A02">
      <w:pPr>
        <w:pStyle w:val="Afff7"/>
        <w:numPr>
          <w:ilvl w:val="0"/>
          <w:numId w:val="11"/>
        </w:numPr>
        <w:tabs>
          <w:tab w:val="left" w:pos="1134"/>
        </w:tabs>
        <w:ind w:left="0" w:firstLine="567"/>
        <w:rPr>
          <w:rStyle w:val="Afff8"/>
        </w:rPr>
      </w:pPr>
      <w:r w:rsidRPr="00DF5EB9">
        <w:rPr>
          <w:rStyle w:val="Afff8"/>
        </w:rPr>
        <w:t>Показатель надежности топливоснабжения источников тепловой энергии (</w:t>
      </w:r>
      <w:proofErr w:type="spellStart"/>
      <w:r w:rsidRPr="00DF5EB9">
        <w:rPr>
          <w:rStyle w:val="Afff8"/>
        </w:rPr>
        <w:t>Кт</w:t>
      </w:r>
      <w:proofErr w:type="spellEnd"/>
      <w:r w:rsidRPr="00DF5EB9">
        <w:rPr>
          <w:rStyle w:val="Afff8"/>
        </w:rPr>
        <w:t>) характ</w:t>
      </w:r>
      <w:r w:rsidRPr="00DF5EB9">
        <w:rPr>
          <w:rStyle w:val="Afff8"/>
        </w:rPr>
        <w:t>е</w:t>
      </w:r>
      <w:r w:rsidRPr="00DF5EB9">
        <w:rPr>
          <w:rStyle w:val="Afff8"/>
        </w:rPr>
        <w:t>ризуется наличием или отсутствием резервного топливоснабжения:</w:t>
      </w:r>
    </w:p>
    <w:p w:rsidR="00CD063A" w:rsidRPr="00835ADE" w:rsidRDefault="00CD063A" w:rsidP="00BF4084">
      <w:pPr>
        <w:pStyle w:val="Afff7"/>
      </w:pPr>
      <w:proofErr w:type="spellStart"/>
      <w:r w:rsidRPr="00835ADE">
        <w:t>Кт</w:t>
      </w:r>
      <w:proofErr w:type="spellEnd"/>
      <w:r w:rsidRPr="00835ADE">
        <w:t xml:space="preserve"> = 1,0 - при наличии резервного топлива;</w:t>
      </w:r>
    </w:p>
    <w:p w:rsidR="00CD063A" w:rsidRPr="00835ADE" w:rsidRDefault="00CD063A" w:rsidP="00BF4084">
      <w:pPr>
        <w:pStyle w:val="Afff7"/>
      </w:pPr>
      <w:proofErr w:type="spellStart"/>
      <w:r w:rsidRPr="00835ADE">
        <w:t>Кт</w:t>
      </w:r>
      <w:proofErr w:type="spellEnd"/>
      <w:r w:rsidRPr="00835ADE">
        <w:t xml:space="preserve"> = 0,5 - при отсутствии резервного топлива.</w:t>
      </w:r>
    </w:p>
    <w:p w:rsidR="00CD063A" w:rsidRPr="00835ADE" w:rsidRDefault="00CD063A" w:rsidP="00BF4084">
      <w:pPr>
        <w:pStyle w:val="Afff7"/>
      </w:pPr>
      <w:r w:rsidRPr="00835ADE">
        <w:t>При наличии в системе теплоснабжения нескольких источников тепловой энергии общий показатель определяется по формуле:</w:t>
      </w:r>
    </w:p>
    <w:p w:rsidR="00CD063A" w:rsidRPr="00835ADE" w:rsidRDefault="00CD063A" w:rsidP="00BF4084">
      <w:pPr>
        <w:pStyle w:val="Afff7"/>
      </w:pPr>
      <w:r w:rsidRPr="00835ADE">
        <w:rPr>
          <w:noProof/>
          <w:position w:val="-30"/>
          <w:lang w:eastAsia="ru-RU"/>
        </w:rPr>
        <w:drawing>
          <wp:inline distT="0" distB="0" distL="0" distR="0">
            <wp:extent cx="2524125" cy="5143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24125" cy="514350"/>
                    </a:xfrm>
                    <a:prstGeom prst="rect">
                      <a:avLst/>
                    </a:prstGeom>
                    <a:noFill/>
                    <a:ln>
                      <a:noFill/>
                    </a:ln>
                  </pic:spPr>
                </pic:pic>
              </a:graphicData>
            </a:graphic>
          </wp:inline>
        </w:drawing>
      </w:r>
      <w:r w:rsidRPr="00835ADE">
        <w:t>, (4)</w:t>
      </w:r>
    </w:p>
    <w:p w:rsidR="00CD063A" w:rsidRPr="00835ADE" w:rsidRDefault="00CD063A" w:rsidP="00BF4084">
      <w:pPr>
        <w:pStyle w:val="Afff7"/>
      </w:pPr>
      <w:r w:rsidRPr="00835ADE">
        <w:t>где</w:t>
      </w:r>
    </w:p>
    <w:p w:rsidR="00CD063A" w:rsidRPr="00835ADE" w:rsidRDefault="00CD063A" w:rsidP="00BF4084">
      <w:pPr>
        <w:pStyle w:val="Afff7"/>
      </w:pPr>
      <w:r w:rsidRPr="00835ADE">
        <w:rPr>
          <w:noProof/>
          <w:position w:val="-12"/>
          <w:lang w:eastAsia="ru-RU"/>
        </w:rPr>
        <w:drawing>
          <wp:inline distT="0" distB="0" distL="0" distR="0">
            <wp:extent cx="352425" cy="2667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835ADE">
        <w:t xml:space="preserve">, </w:t>
      </w:r>
      <w:r w:rsidRPr="00835ADE">
        <w:rPr>
          <w:noProof/>
          <w:position w:val="-12"/>
          <w:lang w:eastAsia="ru-RU"/>
        </w:rPr>
        <w:drawing>
          <wp:inline distT="0" distB="0" distL="0" distR="0">
            <wp:extent cx="390525" cy="2667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835ADE">
        <w:t xml:space="preserve"> - значения показателей готовности отдельных источников тепловой энергии;</w:t>
      </w:r>
    </w:p>
    <w:p w:rsidR="00CD063A" w:rsidRPr="00835ADE" w:rsidRDefault="00CD063A" w:rsidP="00BF4084">
      <w:pPr>
        <w:pStyle w:val="Afff7"/>
      </w:pPr>
      <w:r w:rsidRPr="00835ADE">
        <w:rPr>
          <w:noProof/>
          <w:position w:val="-12"/>
          <w:lang w:eastAsia="ru-RU"/>
        </w:rPr>
        <w:drawing>
          <wp:inline distT="0" distB="0" distL="0" distR="0">
            <wp:extent cx="209550" cy="2476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835ADE">
        <w:t xml:space="preserve">, </w:t>
      </w:r>
      <w:r w:rsidRPr="00835ADE">
        <w:rPr>
          <w:noProof/>
          <w:position w:val="-12"/>
          <w:lang w:eastAsia="ru-RU"/>
        </w:rPr>
        <w:drawing>
          <wp:inline distT="0" distB="0" distL="0" distR="0">
            <wp:extent cx="238125" cy="2476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835ADE">
        <w:t xml:space="preserve"> - средние фактические тепловые нагрузки за предшествующие 12 месяцев по ка</w:t>
      </w:r>
      <w:r w:rsidRPr="00835ADE">
        <w:t>ж</w:t>
      </w:r>
      <w:r w:rsidRPr="00835ADE">
        <w:t xml:space="preserve">дому источнику тепловой энергии, определяются по </w:t>
      </w:r>
      <w:hyperlink w:anchor="Par89" w:history="1">
        <w:r w:rsidRPr="00835ADE">
          <w:t>формуле (2)</w:t>
        </w:r>
      </w:hyperlink>
      <w:r w:rsidRPr="00835ADE">
        <w:t>.</w:t>
      </w:r>
    </w:p>
    <w:p w:rsidR="00CD063A" w:rsidRPr="00DF5EB9" w:rsidRDefault="00CD063A" w:rsidP="00F75A02">
      <w:pPr>
        <w:pStyle w:val="Afff7"/>
        <w:numPr>
          <w:ilvl w:val="0"/>
          <w:numId w:val="11"/>
        </w:numPr>
        <w:tabs>
          <w:tab w:val="left" w:pos="1134"/>
        </w:tabs>
        <w:ind w:left="0" w:firstLine="567"/>
        <w:rPr>
          <w:rStyle w:val="Afff8"/>
        </w:rPr>
      </w:pPr>
      <w:r w:rsidRPr="00DF5EB9">
        <w:rPr>
          <w:rStyle w:val="Afff8"/>
        </w:rPr>
        <w:t>Показатель соответствия тепловой мощности источников тепловой энергии и пропус</w:t>
      </w:r>
      <w:r w:rsidRPr="00DF5EB9">
        <w:rPr>
          <w:rStyle w:val="Afff8"/>
        </w:rPr>
        <w:t>к</w:t>
      </w:r>
      <w:r w:rsidRPr="00DF5EB9">
        <w:rPr>
          <w:rStyle w:val="Afff8"/>
        </w:rPr>
        <w:t>ной способности тепловых сетей расчетным тепловым нагрузкам потребителей (Кб) характериз</w:t>
      </w:r>
      <w:r w:rsidRPr="00DF5EB9">
        <w:rPr>
          <w:rStyle w:val="Afff8"/>
        </w:rPr>
        <w:t>у</w:t>
      </w:r>
      <w:r w:rsidRPr="00DF5EB9">
        <w:rPr>
          <w:rStyle w:val="Afff8"/>
        </w:rPr>
        <w:t>ется долей (%) тепловой нагрузки, не обеспеченной мощностью источников тепловой энергии и/или пропускной способностью тепловых сетей:</w:t>
      </w:r>
    </w:p>
    <w:p w:rsidR="00CD063A" w:rsidRPr="00835ADE" w:rsidRDefault="00CD063A" w:rsidP="00EA61E2">
      <w:pPr>
        <w:pStyle w:val="a0"/>
      </w:pPr>
      <w:r w:rsidRPr="00835ADE">
        <w:t>Кб = 1,0 - полная обеспеченность;</w:t>
      </w:r>
    </w:p>
    <w:p w:rsidR="00CD063A" w:rsidRPr="00835ADE" w:rsidRDefault="00CD063A" w:rsidP="00EA61E2">
      <w:pPr>
        <w:pStyle w:val="a0"/>
      </w:pPr>
      <w:r w:rsidRPr="00835ADE">
        <w:t>Кб = 0,8 - не обеспечена в размере 10% и менее;</w:t>
      </w:r>
    </w:p>
    <w:p w:rsidR="00CD063A" w:rsidRPr="00835ADE" w:rsidRDefault="00CD063A" w:rsidP="00EA61E2">
      <w:pPr>
        <w:pStyle w:val="a0"/>
      </w:pPr>
      <w:r w:rsidRPr="00835ADE">
        <w:t>Кб = 0,5 - не обеспечена в размере более 10%.</w:t>
      </w:r>
    </w:p>
    <w:p w:rsidR="00CD063A" w:rsidRPr="00835ADE" w:rsidRDefault="00CD063A" w:rsidP="00BF4084">
      <w:pPr>
        <w:pStyle w:val="Afff7"/>
      </w:pPr>
      <w:r w:rsidRPr="00835ADE">
        <w:t>При наличии в системе теплоснабжения нескольких источников тепловой энергии общий показатель определяется по формуле:</w:t>
      </w:r>
    </w:p>
    <w:p w:rsidR="00CD063A" w:rsidRPr="00835ADE" w:rsidRDefault="00CD063A" w:rsidP="00BF4084">
      <w:pPr>
        <w:pStyle w:val="Afff7"/>
      </w:pPr>
      <w:r w:rsidRPr="00835ADE">
        <w:rPr>
          <w:noProof/>
          <w:position w:val="-30"/>
          <w:lang w:eastAsia="ru-RU"/>
        </w:rPr>
        <w:drawing>
          <wp:inline distT="0" distB="0" distL="0" distR="0">
            <wp:extent cx="2552700" cy="5143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52700" cy="514350"/>
                    </a:xfrm>
                    <a:prstGeom prst="rect">
                      <a:avLst/>
                    </a:prstGeom>
                    <a:noFill/>
                    <a:ln>
                      <a:noFill/>
                    </a:ln>
                  </pic:spPr>
                </pic:pic>
              </a:graphicData>
            </a:graphic>
          </wp:inline>
        </w:drawing>
      </w:r>
      <w:r w:rsidRPr="00835ADE">
        <w:t>, (6)</w:t>
      </w:r>
    </w:p>
    <w:p w:rsidR="00CD063A" w:rsidRPr="00835ADE" w:rsidRDefault="00CD063A" w:rsidP="00BF4084">
      <w:pPr>
        <w:pStyle w:val="Afff7"/>
      </w:pPr>
      <w:r w:rsidRPr="00835ADE">
        <w:t>где</w:t>
      </w:r>
    </w:p>
    <w:p w:rsidR="00CD063A" w:rsidRPr="00835ADE" w:rsidRDefault="00CD063A" w:rsidP="00BF4084">
      <w:pPr>
        <w:pStyle w:val="Afff7"/>
      </w:pPr>
      <w:r w:rsidRPr="00835ADE">
        <w:rPr>
          <w:noProof/>
          <w:position w:val="-12"/>
          <w:lang w:eastAsia="ru-RU"/>
        </w:rPr>
        <w:drawing>
          <wp:inline distT="0" distB="0" distL="0" distR="0">
            <wp:extent cx="352425" cy="2667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sidRPr="00835ADE">
        <w:t xml:space="preserve">, </w:t>
      </w:r>
      <w:r w:rsidRPr="00835ADE">
        <w:rPr>
          <w:noProof/>
          <w:position w:val="-12"/>
          <w:lang w:eastAsia="ru-RU"/>
        </w:rPr>
        <w:drawing>
          <wp:inline distT="0" distB="0" distL="0" distR="0">
            <wp:extent cx="390525" cy="2667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835ADE">
        <w:t xml:space="preserve"> - значения показателей надежности отдельных источников тепловой энергии;</w:t>
      </w:r>
    </w:p>
    <w:p w:rsidR="00CD063A" w:rsidRPr="00835ADE" w:rsidRDefault="00CD063A" w:rsidP="00BF4084">
      <w:pPr>
        <w:pStyle w:val="Afff7"/>
        <w:rPr>
          <w:rFonts w:eastAsia="Times New Roman"/>
        </w:rPr>
      </w:pPr>
      <w:r w:rsidRPr="00835ADE">
        <w:rPr>
          <w:noProof/>
          <w:position w:val="-12"/>
          <w:lang w:eastAsia="ru-RU"/>
        </w:rPr>
        <w:lastRenderedPageBreak/>
        <w:drawing>
          <wp:inline distT="0" distB="0" distL="0" distR="0">
            <wp:extent cx="209550" cy="2476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835ADE">
        <w:t xml:space="preserve">, </w:t>
      </w:r>
      <w:r w:rsidRPr="00835ADE">
        <w:rPr>
          <w:noProof/>
          <w:position w:val="-12"/>
          <w:lang w:eastAsia="ru-RU"/>
        </w:rPr>
        <w:drawing>
          <wp:inline distT="0" distB="0" distL="0" distR="0">
            <wp:extent cx="238125" cy="2476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835ADE">
        <w:t xml:space="preserve"> - средние фактические тепловые нагрузки за предшествующие 12 месяцев по ка</w:t>
      </w:r>
      <w:r w:rsidRPr="00835ADE">
        <w:t>ж</w:t>
      </w:r>
      <w:r w:rsidRPr="00835ADE">
        <w:t xml:space="preserve">дому источнику тепловой энергии, определяются по </w:t>
      </w:r>
      <w:hyperlink w:anchor="Par89" w:history="1">
        <w:r w:rsidRPr="00835ADE">
          <w:t>формуле (2)</w:t>
        </w:r>
      </w:hyperlink>
      <w:r w:rsidRPr="00835ADE">
        <w:t>.</w:t>
      </w:r>
    </w:p>
    <w:p w:rsidR="00CD063A" w:rsidRPr="00DF5EB9" w:rsidRDefault="00CD063A" w:rsidP="00F75A02">
      <w:pPr>
        <w:pStyle w:val="Afff7"/>
        <w:numPr>
          <w:ilvl w:val="0"/>
          <w:numId w:val="11"/>
        </w:numPr>
        <w:tabs>
          <w:tab w:val="left" w:pos="1134"/>
        </w:tabs>
        <w:ind w:left="0" w:firstLine="567"/>
        <w:rPr>
          <w:rStyle w:val="Afff8"/>
        </w:rPr>
      </w:pPr>
      <w:r w:rsidRPr="00DF5EB9">
        <w:rPr>
          <w:rStyle w:val="Afff8"/>
        </w:rPr>
        <w:t>Показатель уровня резервирования источников тепловой энергии и элементов тепловой сети путем их кольцевания и устройства перемычек (</w:t>
      </w:r>
      <w:proofErr w:type="spellStart"/>
      <w:r w:rsidRPr="00DF5EB9">
        <w:rPr>
          <w:rStyle w:val="Afff8"/>
        </w:rPr>
        <w:t>Кр</w:t>
      </w:r>
      <w:proofErr w:type="spellEnd"/>
      <w:r w:rsidRPr="00DF5EB9">
        <w:rPr>
          <w:rStyle w:val="Afff8"/>
        </w:rPr>
        <w:t>), характеризуемый отношением резерв</w:t>
      </w:r>
      <w:r w:rsidRPr="00DF5EB9">
        <w:rPr>
          <w:rStyle w:val="Afff8"/>
        </w:rPr>
        <w:t>и</w:t>
      </w:r>
      <w:r w:rsidRPr="00DF5EB9">
        <w:rPr>
          <w:rStyle w:val="Afff8"/>
        </w:rPr>
        <w:t>руемой расчетной тепловой нагрузки к сумме расчетных тепловых нагрузок (%), подлежащих р</w:t>
      </w:r>
      <w:r w:rsidRPr="00DF5EB9">
        <w:rPr>
          <w:rStyle w:val="Afff8"/>
        </w:rPr>
        <w:t>е</w:t>
      </w:r>
      <w:r w:rsidRPr="00DF5EB9">
        <w:rPr>
          <w:rStyle w:val="Afff8"/>
        </w:rPr>
        <w:t>зервированию согласно схеме теплоснабжения поселений, городских округов, выраженный в %:</w:t>
      </w:r>
    </w:p>
    <w:p w:rsidR="00CD063A" w:rsidRPr="00835ADE" w:rsidRDefault="00CD063A" w:rsidP="00BF4084">
      <w:pPr>
        <w:pStyle w:val="Afff7"/>
      </w:pPr>
      <w:r w:rsidRPr="00835ADE">
        <w:t>Оценку уровня резервирования (</w:t>
      </w:r>
      <w:proofErr w:type="spellStart"/>
      <w:r w:rsidRPr="00835ADE">
        <w:t>Кр</w:t>
      </w:r>
      <w:proofErr w:type="spellEnd"/>
      <w:r w:rsidRPr="00835ADE">
        <w:t>):</w:t>
      </w:r>
    </w:p>
    <w:p w:rsidR="00CD063A" w:rsidRPr="00835ADE" w:rsidRDefault="00CD063A" w:rsidP="00EA61E2">
      <w:pPr>
        <w:pStyle w:val="a0"/>
      </w:pPr>
      <w:r w:rsidRPr="00835ADE">
        <w:t xml:space="preserve">от 90% до 100% - </w:t>
      </w:r>
      <w:proofErr w:type="spellStart"/>
      <w:r w:rsidRPr="00835ADE">
        <w:t>Кр</w:t>
      </w:r>
      <w:proofErr w:type="spellEnd"/>
      <w:r w:rsidRPr="00835ADE">
        <w:t xml:space="preserve"> = 1,0;</w:t>
      </w:r>
    </w:p>
    <w:p w:rsidR="00CD063A" w:rsidRPr="00835ADE" w:rsidRDefault="00CD063A" w:rsidP="00EA61E2">
      <w:pPr>
        <w:pStyle w:val="a0"/>
      </w:pPr>
      <w:r w:rsidRPr="00835ADE">
        <w:t xml:space="preserve">от 70% до 90% включительно - </w:t>
      </w:r>
      <w:proofErr w:type="spellStart"/>
      <w:r w:rsidRPr="00835ADE">
        <w:t>Кр</w:t>
      </w:r>
      <w:proofErr w:type="spellEnd"/>
      <w:r w:rsidRPr="00835ADE">
        <w:t xml:space="preserve"> = 0,7;</w:t>
      </w:r>
    </w:p>
    <w:p w:rsidR="00CD063A" w:rsidRPr="00835ADE" w:rsidRDefault="00CD063A" w:rsidP="00EA61E2">
      <w:pPr>
        <w:pStyle w:val="a0"/>
      </w:pPr>
      <w:r w:rsidRPr="00835ADE">
        <w:t xml:space="preserve">от 50% до 70% включительно - </w:t>
      </w:r>
      <w:proofErr w:type="spellStart"/>
      <w:r w:rsidRPr="00835ADE">
        <w:t>Кр</w:t>
      </w:r>
      <w:proofErr w:type="spellEnd"/>
      <w:r w:rsidRPr="00835ADE">
        <w:t xml:space="preserve"> = 0,5;</w:t>
      </w:r>
    </w:p>
    <w:p w:rsidR="00CD063A" w:rsidRPr="00835ADE" w:rsidRDefault="00CD063A" w:rsidP="00EA61E2">
      <w:pPr>
        <w:pStyle w:val="a0"/>
      </w:pPr>
      <w:r w:rsidRPr="00835ADE">
        <w:t xml:space="preserve">от 30% до 50% включительно - </w:t>
      </w:r>
      <w:proofErr w:type="spellStart"/>
      <w:r w:rsidRPr="00835ADE">
        <w:t>Кр</w:t>
      </w:r>
      <w:proofErr w:type="spellEnd"/>
      <w:r w:rsidRPr="00835ADE">
        <w:t xml:space="preserve"> = 0,3;</w:t>
      </w:r>
    </w:p>
    <w:p w:rsidR="00CD063A" w:rsidRPr="00835ADE" w:rsidRDefault="00CD063A" w:rsidP="00EA61E2">
      <w:pPr>
        <w:pStyle w:val="a0"/>
      </w:pPr>
      <w:r w:rsidRPr="00835ADE">
        <w:t xml:space="preserve">менее 30% включительно - </w:t>
      </w:r>
      <w:proofErr w:type="spellStart"/>
      <w:r w:rsidRPr="00835ADE">
        <w:t>Кр</w:t>
      </w:r>
      <w:proofErr w:type="spellEnd"/>
      <w:r w:rsidRPr="00835ADE">
        <w:t xml:space="preserve"> = 0,2.</w:t>
      </w:r>
    </w:p>
    <w:p w:rsidR="00CD063A" w:rsidRPr="00835ADE" w:rsidRDefault="00CD063A" w:rsidP="00BF4084">
      <w:pPr>
        <w:pStyle w:val="Afff7"/>
      </w:pPr>
      <w:r w:rsidRPr="00835ADE">
        <w:t>При наличии в системе теплоснабжения нескольких источников тепловой энергии общий показатель определяется по формуле:</w:t>
      </w:r>
    </w:p>
    <w:p w:rsidR="00CD063A" w:rsidRPr="00835ADE" w:rsidRDefault="00CD063A" w:rsidP="00BF4084">
      <w:pPr>
        <w:pStyle w:val="Afff7"/>
      </w:pPr>
      <w:r w:rsidRPr="00835ADE">
        <w:rPr>
          <w:noProof/>
          <w:lang w:eastAsia="ru-RU"/>
        </w:rPr>
        <w:drawing>
          <wp:inline distT="0" distB="0" distL="0" distR="0">
            <wp:extent cx="2724150" cy="5143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24150" cy="514350"/>
                    </a:xfrm>
                    <a:prstGeom prst="rect">
                      <a:avLst/>
                    </a:prstGeom>
                    <a:noFill/>
                    <a:ln>
                      <a:noFill/>
                    </a:ln>
                  </pic:spPr>
                </pic:pic>
              </a:graphicData>
            </a:graphic>
          </wp:inline>
        </w:drawing>
      </w:r>
      <w:r w:rsidRPr="00835ADE">
        <w:t>, (7)</w:t>
      </w:r>
    </w:p>
    <w:p w:rsidR="00CD063A" w:rsidRPr="00835ADE" w:rsidRDefault="00CD063A" w:rsidP="00BF4084">
      <w:pPr>
        <w:pStyle w:val="Afff7"/>
      </w:pPr>
      <w:r w:rsidRPr="00835ADE">
        <w:t>где</w:t>
      </w:r>
    </w:p>
    <w:p w:rsidR="00CD063A" w:rsidRPr="00835ADE" w:rsidRDefault="00CD063A" w:rsidP="00BF4084">
      <w:pPr>
        <w:pStyle w:val="Afff7"/>
      </w:pPr>
      <w:r w:rsidRPr="00835ADE">
        <w:rPr>
          <w:noProof/>
          <w:lang w:eastAsia="ru-RU"/>
        </w:rPr>
        <w:drawing>
          <wp:inline distT="0" distB="0" distL="0" distR="0">
            <wp:extent cx="352425" cy="2857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52425" cy="285750"/>
                    </a:xfrm>
                    <a:prstGeom prst="rect">
                      <a:avLst/>
                    </a:prstGeom>
                    <a:noFill/>
                    <a:ln>
                      <a:noFill/>
                    </a:ln>
                  </pic:spPr>
                </pic:pic>
              </a:graphicData>
            </a:graphic>
          </wp:inline>
        </w:drawing>
      </w:r>
      <w:r w:rsidRPr="00835ADE">
        <w:t xml:space="preserve">, </w:t>
      </w:r>
      <w:r w:rsidRPr="00835ADE">
        <w:rPr>
          <w:noProof/>
          <w:lang w:eastAsia="ru-RU"/>
        </w:rPr>
        <w:drawing>
          <wp:inline distT="0" distB="0" distL="0" distR="0">
            <wp:extent cx="390525" cy="2857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90525" cy="285750"/>
                    </a:xfrm>
                    <a:prstGeom prst="rect">
                      <a:avLst/>
                    </a:prstGeom>
                    <a:noFill/>
                    <a:ln>
                      <a:noFill/>
                    </a:ln>
                  </pic:spPr>
                </pic:pic>
              </a:graphicData>
            </a:graphic>
          </wp:inline>
        </w:drawing>
      </w:r>
      <w:r w:rsidRPr="00835ADE">
        <w:t xml:space="preserve"> - значения показателей надежности отдельных источников тепловой энергии;</w:t>
      </w:r>
    </w:p>
    <w:p w:rsidR="00CD063A" w:rsidRPr="00835ADE" w:rsidRDefault="00CD063A" w:rsidP="00BF4084">
      <w:pPr>
        <w:pStyle w:val="Afff7"/>
      </w:pPr>
      <w:r w:rsidRPr="00835ADE">
        <w:rPr>
          <w:noProof/>
          <w:lang w:eastAsia="ru-RU"/>
        </w:rPr>
        <w:drawing>
          <wp:inline distT="0" distB="0" distL="0" distR="0">
            <wp:extent cx="209550" cy="2476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835ADE">
        <w:t xml:space="preserve">, </w:t>
      </w:r>
      <w:r w:rsidRPr="00835ADE">
        <w:rPr>
          <w:noProof/>
          <w:lang w:eastAsia="ru-RU"/>
        </w:rPr>
        <w:drawing>
          <wp:inline distT="0" distB="0" distL="0" distR="0">
            <wp:extent cx="238125" cy="2476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835ADE">
        <w:t xml:space="preserve"> - средние фактические тепловые нагрузки за предшествующие 12 месяцев по ка</w:t>
      </w:r>
      <w:r w:rsidRPr="00835ADE">
        <w:t>ж</w:t>
      </w:r>
      <w:r w:rsidRPr="00835ADE">
        <w:t xml:space="preserve">дому источнику тепловой энергии, определяются по </w:t>
      </w:r>
      <w:hyperlink w:anchor="Par89" w:history="1">
        <w:r w:rsidRPr="00835ADE">
          <w:t>формуле (2)</w:t>
        </w:r>
      </w:hyperlink>
      <w:r w:rsidRPr="00835ADE">
        <w:t>.</w:t>
      </w:r>
    </w:p>
    <w:p w:rsidR="00CD063A" w:rsidRPr="00DF5EB9" w:rsidRDefault="00CD063A" w:rsidP="00F75A02">
      <w:pPr>
        <w:pStyle w:val="Afff7"/>
        <w:numPr>
          <w:ilvl w:val="0"/>
          <w:numId w:val="11"/>
        </w:numPr>
        <w:tabs>
          <w:tab w:val="left" w:pos="1134"/>
        </w:tabs>
        <w:ind w:left="0" w:firstLine="567"/>
        <w:rPr>
          <w:rStyle w:val="Afff8"/>
        </w:rPr>
      </w:pPr>
      <w:r w:rsidRPr="00DF5EB9">
        <w:rPr>
          <w:rStyle w:val="Afff8"/>
        </w:rPr>
        <w:t>Показатель технического состояния тепловых сетей (Кс), характеризуемый долей ве</w:t>
      </w:r>
      <w:r w:rsidRPr="00DF5EB9">
        <w:rPr>
          <w:rStyle w:val="Afff8"/>
        </w:rPr>
        <w:t>т</w:t>
      </w:r>
      <w:r w:rsidRPr="00DF5EB9">
        <w:rPr>
          <w:rStyle w:val="Afff8"/>
        </w:rPr>
        <w:t>хих, подлежащих замене трубопроводов, определяется по формуле:</w:t>
      </w:r>
    </w:p>
    <w:p w:rsidR="00CD063A" w:rsidRPr="00835ADE" w:rsidRDefault="00CD063A" w:rsidP="00BF4084">
      <w:pPr>
        <w:pStyle w:val="Afff7"/>
      </w:pPr>
      <w:r w:rsidRPr="00835ADE">
        <w:rPr>
          <w:noProof/>
          <w:lang w:eastAsia="ru-RU"/>
        </w:rPr>
        <w:drawing>
          <wp:inline distT="0" distB="0" distL="0" distR="0">
            <wp:extent cx="1257300" cy="5143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sidRPr="00835ADE">
        <w:t>, (8)</w:t>
      </w:r>
    </w:p>
    <w:p w:rsidR="00CD063A" w:rsidRPr="00835ADE" w:rsidRDefault="00CD063A" w:rsidP="00BF4084">
      <w:pPr>
        <w:pStyle w:val="Afff7"/>
      </w:pPr>
      <w:r w:rsidRPr="00835ADE">
        <w:t>где</w:t>
      </w:r>
    </w:p>
    <w:p w:rsidR="00CD063A" w:rsidRPr="00835ADE" w:rsidRDefault="00CD063A" w:rsidP="00BF4084">
      <w:pPr>
        <w:pStyle w:val="Afff7"/>
      </w:pPr>
      <w:r w:rsidRPr="00835ADE">
        <w:rPr>
          <w:noProof/>
          <w:lang w:eastAsia="ru-RU"/>
        </w:rPr>
        <w:drawing>
          <wp:inline distT="0" distB="0" distL="0" distR="0">
            <wp:extent cx="381000" cy="2667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835ADE">
        <w:t xml:space="preserve"> - протяженность тепловых сетей, находящихся в эксплуатации;</w:t>
      </w:r>
    </w:p>
    <w:p w:rsidR="00CD063A" w:rsidRPr="00835ADE" w:rsidRDefault="00CD063A" w:rsidP="00BF4084">
      <w:pPr>
        <w:pStyle w:val="Afff7"/>
      </w:pPr>
      <w:r w:rsidRPr="00835ADE">
        <w:rPr>
          <w:noProof/>
          <w:lang w:eastAsia="ru-RU"/>
        </w:rPr>
        <w:drawing>
          <wp:inline distT="0" distB="0" distL="0" distR="0">
            <wp:extent cx="333375" cy="2667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835ADE">
        <w:t xml:space="preserve"> - протяженность ветхих тепловых сетей, находящихся в эксплуатации.</w:t>
      </w:r>
    </w:p>
    <w:p w:rsidR="00CD063A" w:rsidRPr="00DF5EB9" w:rsidRDefault="00CD063A" w:rsidP="00F75A02">
      <w:pPr>
        <w:pStyle w:val="Afff7"/>
        <w:numPr>
          <w:ilvl w:val="0"/>
          <w:numId w:val="11"/>
        </w:numPr>
        <w:tabs>
          <w:tab w:val="left" w:pos="1134"/>
        </w:tabs>
        <w:ind w:left="0" w:firstLine="567"/>
        <w:rPr>
          <w:rStyle w:val="Afff8"/>
        </w:rPr>
      </w:pPr>
      <w:r w:rsidRPr="00DF5EB9">
        <w:rPr>
          <w:rStyle w:val="Afff8"/>
        </w:rPr>
        <w:t>Показатель интенсивности отказов систем теплоснабжения:</w:t>
      </w:r>
    </w:p>
    <w:p w:rsidR="00CD063A" w:rsidRPr="00835ADE" w:rsidRDefault="00CD063A" w:rsidP="00BF4084">
      <w:pPr>
        <w:pStyle w:val="Afff7"/>
      </w:pPr>
      <w:r w:rsidRPr="00835ADE">
        <w:t>1) показатель интенсивности отказов тепловых сетей (</w:t>
      </w:r>
      <w:proofErr w:type="spellStart"/>
      <w:r w:rsidRPr="00835ADE">
        <w:t>Котк</w:t>
      </w:r>
      <w:proofErr w:type="spellEnd"/>
      <w:r w:rsidRPr="00835ADE">
        <w:t xml:space="preserve"> тс), характеризуемый колич</w:t>
      </w:r>
      <w:r w:rsidRPr="00835ADE">
        <w:t>е</w:t>
      </w:r>
      <w:r w:rsidRPr="00835ADE">
        <w:t>ством вынужденных отключений участков тепловой сети с ограничением отпуска тепловой эне</w:t>
      </w:r>
      <w:r w:rsidRPr="00835ADE">
        <w:t>р</w:t>
      </w:r>
      <w:r w:rsidRPr="00835ADE">
        <w:t>гии потребителям, вызванным отказом и его устранением:</w:t>
      </w:r>
    </w:p>
    <w:p w:rsidR="00CD063A" w:rsidRPr="00835ADE" w:rsidRDefault="00CD063A" w:rsidP="00BF4084">
      <w:pPr>
        <w:pStyle w:val="Afff7"/>
      </w:pPr>
      <w:proofErr w:type="spellStart"/>
      <w:r w:rsidRPr="00835ADE">
        <w:t>Иотк</w:t>
      </w:r>
      <w:proofErr w:type="spellEnd"/>
      <w:r w:rsidRPr="00835ADE">
        <w:t xml:space="preserve"> тс = </w:t>
      </w:r>
      <w:proofErr w:type="spellStart"/>
      <w:r w:rsidRPr="00835ADE">
        <w:t>nотк</w:t>
      </w:r>
      <w:proofErr w:type="spellEnd"/>
      <w:r w:rsidRPr="00835ADE">
        <w:t xml:space="preserve"> / S [1 / (км * год)], где</w:t>
      </w:r>
    </w:p>
    <w:p w:rsidR="00CD063A" w:rsidRPr="00835ADE" w:rsidRDefault="00CD063A" w:rsidP="00BF4084">
      <w:pPr>
        <w:pStyle w:val="Afff7"/>
      </w:pPr>
      <w:proofErr w:type="spellStart"/>
      <w:r w:rsidRPr="00835ADE">
        <w:lastRenderedPageBreak/>
        <w:t>nотк</w:t>
      </w:r>
      <w:proofErr w:type="spellEnd"/>
      <w:r w:rsidRPr="00835ADE">
        <w:t xml:space="preserve"> - количество отказов за предыдущий год;</w:t>
      </w:r>
    </w:p>
    <w:p w:rsidR="00CD063A" w:rsidRPr="00835ADE" w:rsidRDefault="00CD063A" w:rsidP="00BF4084">
      <w:pPr>
        <w:pStyle w:val="Afff7"/>
      </w:pPr>
      <w:r w:rsidRPr="00835ADE">
        <w:t>S - протяженность тепловой сети (в двухтрубном исполнении) данной системы теплосна</w:t>
      </w:r>
      <w:r w:rsidRPr="00835ADE">
        <w:t>б</w:t>
      </w:r>
      <w:r w:rsidRPr="00835ADE">
        <w:t>жения [км].</w:t>
      </w:r>
    </w:p>
    <w:p w:rsidR="00CD063A" w:rsidRPr="00835ADE" w:rsidRDefault="00CD063A" w:rsidP="00BF4084">
      <w:pPr>
        <w:pStyle w:val="Afff7"/>
      </w:pPr>
      <w:r w:rsidRPr="00835ADE">
        <w:t>В зависимости от интенсивности отказов (</w:t>
      </w:r>
      <w:proofErr w:type="spellStart"/>
      <w:r w:rsidRPr="00835ADE">
        <w:t>Иотк</w:t>
      </w:r>
      <w:proofErr w:type="spellEnd"/>
      <w:r w:rsidRPr="00835ADE">
        <w:t xml:space="preserve"> тс) определяется показатель надежности те</w:t>
      </w:r>
      <w:r w:rsidRPr="00835ADE">
        <w:t>п</w:t>
      </w:r>
      <w:r w:rsidRPr="00835ADE">
        <w:t>ловых сетей (</w:t>
      </w:r>
      <w:proofErr w:type="spellStart"/>
      <w:r w:rsidRPr="00835ADE">
        <w:t>Котк</w:t>
      </w:r>
      <w:proofErr w:type="spellEnd"/>
      <w:r w:rsidRPr="00835ADE">
        <w:t xml:space="preserve"> тс):</w:t>
      </w:r>
    </w:p>
    <w:p w:rsidR="00CD063A" w:rsidRPr="00835ADE" w:rsidRDefault="00CD063A" w:rsidP="00EA61E2">
      <w:pPr>
        <w:pStyle w:val="a0"/>
      </w:pPr>
      <w:r w:rsidRPr="00835ADE">
        <w:t xml:space="preserve">до 0,2 включительно - </w:t>
      </w:r>
      <w:proofErr w:type="spellStart"/>
      <w:r w:rsidRPr="00835ADE">
        <w:t>Котк</w:t>
      </w:r>
      <w:proofErr w:type="spellEnd"/>
      <w:r w:rsidRPr="00835ADE">
        <w:t xml:space="preserve"> тс = 1,0;</w:t>
      </w:r>
    </w:p>
    <w:p w:rsidR="00CD063A" w:rsidRPr="00835ADE" w:rsidRDefault="00CD063A" w:rsidP="00EA61E2">
      <w:pPr>
        <w:pStyle w:val="a0"/>
      </w:pPr>
      <w:r w:rsidRPr="00835ADE">
        <w:t xml:space="preserve">от 0,2 до 0,6 включительно - </w:t>
      </w:r>
      <w:proofErr w:type="spellStart"/>
      <w:r w:rsidRPr="00835ADE">
        <w:t>Котк</w:t>
      </w:r>
      <w:proofErr w:type="spellEnd"/>
      <w:r w:rsidRPr="00835ADE">
        <w:t xml:space="preserve"> тс = 0,8;</w:t>
      </w:r>
    </w:p>
    <w:p w:rsidR="00CD063A" w:rsidRPr="00835ADE" w:rsidRDefault="00CD063A" w:rsidP="00EA61E2">
      <w:pPr>
        <w:pStyle w:val="a0"/>
      </w:pPr>
      <w:r w:rsidRPr="00835ADE">
        <w:t xml:space="preserve">от 0,6 - 1,2 включительно - </w:t>
      </w:r>
      <w:proofErr w:type="spellStart"/>
      <w:r w:rsidRPr="00835ADE">
        <w:t>Котк</w:t>
      </w:r>
      <w:proofErr w:type="spellEnd"/>
      <w:r w:rsidRPr="00835ADE">
        <w:t xml:space="preserve"> тс = 0,6;</w:t>
      </w:r>
    </w:p>
    <w:p w:rsidR="00CD063A" w:rsidRPr="00835ADE" w:rsidRDefault="00CD063A" w:rsidP="00EA61E2">
      <w:pPr>
        <w:pStyle w:val="a0"/>
      </w:pPr>
      <w:r w:rsidRPr="00835ADE">
        <w:t xml:space="preserve">свыше 1,2 - </w:t>
      </w:r>
      <w:proofErr w:type="spellStart"/>
      <w:r w:rsidRPr="00835ADE">
        <w:t>Котк</w:t>
      </w:r>
      <w:proofErr w:type="spellEnd"/>
      <w:r w:rsidRPr="00835ADE">
        <w:t xml:space="preserve"> тс = 0,5.</w:t>
      </w:r>
    </w:p>
    <w:p w:rsidR="00CD063A" w:rsidRPr="00835ADE" w:rsidRDefault="00CD063A" w:rsidP="00BF4084">
      <w:pPr>
        <w:pStyle w:val="Afff7"/>
      </w:pPr>
      <w:r w:rsidRPr="00835ADE">
        <w:t>2) 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w:t>
      </w:r>
      <w:r w:rsidRPr="00835ADE">
        <w:t>о</w:t>
      </w:r>
      <w:r w:rsidRPr="00835ADE">
        <w:t>вой энергии потребителям, вызванным отказом и его устранением (</w:t>
      </w:r>
      <w:proofErr w:type="spellStart"/>
      <w:r w:rsidRPr="00835ADE">
        <w:t>Котк</w:t>
      </w:r>
      <w:proofErr w:type="spellEnd"/>
      <w:r w:rsidRPr="00835ADE">
        <w:t xml:space="preserve"> </w:t>
      </w:r>
      <w:proofErr w:type="spellStart"/>
      <w:r w:rsidRPr="00835ADE">
        <w:t>ит</w:t>
      </w:r>
      <w:proofErr w:type="spellEnd"/>
      <w:r w:rsidRPr="00835ADE">
        <w:t>):</w:t>
      </w:r>
    </w:p>
    <w:p w:rsidR="00CD063A" w:rsidRPr="00835ADE" w:rsidRDefault="00CD063A" w:rsidP="00BF4084">
      <w:pPr>
        <w:pStyle w:val="Afff7"/>
      </w:pPr>
      <w:r w:rsidRPr="00835ADE">
        <w:rPr>
          <w:noProof/>
          <w:lang w:eastAsia="ru-RU"/>
        </w:rPr>
        <w:drawing>
          <wp:inline distT="0" distB="0" distL="0" distR="0">
            <wp:extent cx="1771650" cy="4381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71650" cy="438150"/>
                    </a:xfrm>
                    <a:prstGeom prst="rect">
                      <a:avLst/>
                    </a:prstGeom>
                    <a:noFill/>
                    <a:ln>
                      <a:noFill/>
                    </a:ln>
                  </pic:spPr>
                </pic:pic>
              </a:graphicData>
            </a:graphic>
          </wp:inline>
        </w:drawing>
      </w:r>
      <w:r w:rsidRPr="00835ADE">
        <w:t xml:space="preserve"> (10)</w:t>
      </w:r>
    </w:p>
    <w:p w:rsidR="00CD063A" w:rsidRPr="00835ADE" w:rsidRDefault="00CD063A" w:rsidP="00BF4084">
      <w:pPr>
        <w:pStyle w:val="Afff7"/>
      </w:pPr>
      <w:r w:rsidRPr="00835ADE">
        <w:t>В зависимости от интенсивности отказов (</w:t>
      </w:r>
      <w:proofErr w:type="spellStart"/>
      <w:r w:rsidRPr="00835ADE">
        <w:t>Иотк</w:t>
      </w:r>
      <w:proofErr w:type="spellEnd"/>
      <w:r w:rsidRPr="00835ADE">
        <w:t xml:space="preserve"> </w:t>
      </w:r>
      <w:proofErr w:type="spellStart"/>
      <w:r w:rsidRPr="00835ADE">
        <w:t>ит</w:t>
      </w:r>
      <w:proofErr w:type="spellEnd"/>
      <w:r w:rsidRPr="00835ADE">
        <w:t>) определяется показатель надежности теплового источника (</w:t>
      </w:r>
      <w:proofErr w:type="spellStart"/>
      <w:r w:rsidRPr="00835ADE">
        <w:t>Котк</w:t>
      </w:r>
      <w:proofErr w:type="spellEnd"/>
      <w:r w:rsidRPr="00835ADE">
        <w:t xml:space="preserve"> </w:t>
      </w:r>
      <w:proofErr w:type="spellStart"/>
      <w:r w:rsidRPr="00835ADE">
        <w:t>ит</w:t>
      </w:r>
      <w:proofErr w:type="spellEnd"/>
      <w:r w:rsidRPr="00835ADE">
        <w:t>):</w:t>
      </w:r>
    </w:p>
    <w:p w:rsidR="00CD063A" w:rsidRPr="00835ADE" w:rsidRDefault="00CD063A" w:rsidP="00EA61E2">
      <w:pPr>
        <w:pStyle w:val="a0"/>
      </w:pPr>
      <w:r w:rsidRPr="00835ADE">
        <w:t xml:space="preserve">до 0,2 включительно - </w:t>
      </w:r>
      <w:proofErr w:type="spellStart"/>
      <w:r w:rsidRPr="00835ADE">
        <w:t>Котк</w:t>
      </w:r>
      <w:proofErr w:type="spellEnd"/>
      <w:r w:rsidRPr="00835ADE">
        <w:t xml:space="preserve"> </w:t>
      </w:r>
      <w:proofErr w:type="spellStart"/>
      <w:r w:rsidRPr="00835ADE">
        <w:t>ит</w:t>
      </w:r>
      <w:proofErr w:type="spellEnd"/>
      <w:r w:rsidRPr="00835ADE">
        <w:t xml:space="preserve"> = 0,6;</w:t>
      </w:r>
    </w:p>
    <w:p w:rsidR="00CD063A" w:rsidRPr="00835ADE" w:rsidRDefault="00CD063A" w:rsidP="00EA61E2">
      <w:pPr>
        <w:pStyle w:val="a0"/>
      </w:pPr>
      <w:r w:rsidRPr="00835ADE">
        <w:t xml:space="preserve">от 0,2 до 0,6 включительно - </w:t>
      </w:r>
      <w:proofErr w:type="spellStart"/>
      <w:r w:rsidRPr="00835ADE">
        <w:t>Котк</w:t>
      </w:r>
      <w:proofErr w:type="spellEnd"/>
      <w:r w:rsidRPr="00835ADE">
        <w:t xml:space="preserve"> </w:t>
      </w:r>
      <w:proofErr w:type="spellStart"/>
      <w:r w:rsidRPr="00835ADE">
        <w:t>ит</w:t>
      </w:r>
      <w:proofErr w:type="spellEnd"/>
      <w:r w:rsidRPr="00835ADE">
        <w:t xml:space="preserve"> = 0,8;</w:t>
      </w:r>
    </w:p>
    <w:p w:rsidR="00CD063A" w:rsidRPr="00835ADE" w:rsidRDefault="00CD063A" w:rsidP="00EA61E2">
      <w:pPr>
        <w:pStyle w:val="a0"/>
      </w:pPr>
      <w:r w:rsidRPr="00835ADE">
        <w:t xml:space="preserve">от 0,6 - 1,2 включительно - </w:t>
      </w:r>
      <w:proofErr w:type="spellStart"/>
      <w:r w:rsidRPr="00835ADE">
        <w:t>Котк</w:t>
      </w:r>
      <w:proofErr w:type="spellEnd"/>
      <w:r w:rsidRPr="00835ADE">
        <w:t xml:space="preserve"> </w:t>
      </w:r>
      <w:proofErr w:type="spellStart"/>
      <w:r w:rsidRPr="00835ADE">
        <w:t>ит</w:t>
      </w:r>
      <w:proofErr w:type="spellEnd"/>
      <w:r w:rsidRPr="00835ADE">
        <w:t xml:space="preserve"> = 1,0.</w:t>
      </w:r>
    </w:p>
    <w:p w:rsidR="00CD063A" w:rsidRPr="00DF5EB9" w:rsidRDefault="00CD063A" w:rsidP="00F75A02">
      <w:pPr>
        <w:pStyle w:val="Afff7"/>
        <w:numPr>
          <w:ilvl w:val="0"/>
          <w:numId w:val="11"/>
        </w:numPr>
        <w:tabs>
          <w:tab w:val="left" w:pos="1134"/>
        </w:tabs>
        <w:ind w:left="0" w:firstLine="567"/>
        <w:rPr>
          <w:rStyle w:val="Afff8"/>
        </w:rPr>
      </w:pPr>
      <w:r w:rsidRPr="00DF5EB9">
        <w:rPr>
          <w:rStyle w:val="Afff8"/>
        </w:rPr>
        <w:t xml:space="preserve">Показатель относительного аварийного </w:t>
      </w:r>
      <w:proofErr w:type="spellStart"/>
      <w:r w:rsidRPr="00DF5EB9">
        <w:rPr>
          <w:rStyle w:val="Afff8"/>
        </w:rPr>
        <w:t>недоотпуска</w:t>
      </w:r>
      <w:proofErr w:type="spellEnd"/>
      <w:r w:rsidRPr="00DF5EB9">
        <w:rPr>
          <w:rStyle w:val="Afff8"/>
        </w:rPr>
        <w:t xml:space="preserve"> тепла (</w:t>
      </w:r>
      <w:proofErr w:type="spellStart"/>
      <w:r w:rsidRPr="00DF5EB9">
        <w:rPr>
          <w:rStyle w:val="Afff8"/>
        </w:rPr>
        <w:t>Кнед</w:t>
      </w:r>
      <w:proofErr w:type="spellEnd"/>
      <w:r w:rsidRPr="00DF5EB9">
        <w:rPr>
          <w:rStyle w:val="Afff8"/>
        </w:rPr>
        <w:t>) в результате внепл</w:t>
      </w:r>
      <w:r w:rsidRPr="00DF5EB9">
        <w:rPr>
          <w:rStyle w:val="Afff8"/>
        </w:rPr>
        <w:t>а</w:t>
      </w:r>
      <w:r w:rsidRPr="00DF5EB9">
        <w:rPr>
          <w:rStyle w:val="Afff8"/>
        </w:rPr>
        <w:t xml:space="preserve">новых отключений </w:t>
      </w:r>
      <w:proofErr w:type="spellStart"/>
      <w:r w:rsidRPr="00DF5EB9">
        <w:rPr>
          <w:rStyle w:val="Afff8"/>
        </w:rPr>
        <w:t>теплопотребляющих</w:t>
      </w:r>
      <w:proofErr w:type="spellEnd"/>
      <w:r w:rsidRPr="00DF5EB9">
        <w:rPr>
          <w:rStyle w:val="Afff8"/>
        </w:rPr>
        <w:t xml:space="preserve"> установок потребителей определяется по формуле:</w:t>
      </w:r>
    </w:p>
    <w:p w:rsidR="00CD063A" w:rsidRPr="00835ADE" w:rsidRDefault="00CD063A" w:rsidP="00BF4084">
      <w:pPr>
        <w:pStyle w:val="Afff7"/>
      </w:pPr>
      <w:r w:rsidRPr="00835ADE">
        <w:rPr>
          <w:noProof/>
          <w:lang w:eastAsia="ru-RU"/>
        </w:rPr>
        <w:drawing>
          <wp:inline distT="0" distB="0" distL="0" distR="0">
            <wp:extent cx="1857375" cy="4572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57375" cy="457200"/>
                    </a:xfrm>
                    <a:prstGeom prst="rect">
                      <a:avLst/>
                    </a:prstGeom>
                    <a:noFill/>
                    <a:ln>
                      <a:noFill/>
                    </a:ln>
                  </pic:spPr>
                </pic:pic>
              </a:graphicData>
            </a:graphic>
          </wp:inline>
        </w:drawing>
      </w:r>
      <w:r w:rsidRPr="00835ADE">
        <w:t>, (11)</w:t>
      </w:r>
    </w:p>
    <w:p w:rsidR="00CD063A" w:rsidRPr="00835ADE" w:rsidRDefault="00CD063A" w:rsidP="00BF4084">
      <w:pPr>
        <w:pStyle w:val="Afff7"/>
      </w:pPr>
      <w:r w:rsidRPr="00835ADE">
        <w:t>где</w:t>
      </w:r>
    </w:p>
    <w:p w:rsidR="00CD063A" w:rsidRPr="00835ADE" w:rsidRDefault="00CD063A" w:rsidP="00BF4084">
      <w:pPr>
        <w:pStyle w:val="Afff7"/>
      </w:pPr>
      <w:r w:rsidRPr="00835ADE">
        <w:rPr>
          <w:noProof/>
          <w:lang w:eastAsia="ru-RU"/>
        </w:rPr>
        <w:drawing>
          <wp:inline distT="0" distB="0" distL="0" distR="0">
            <wp:extent cx="485775" cy="21907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835ADE">
        <w:t xml:space="preserve"> - </w:t>
      </w:r>
      <w:proofErr w:type="spellStart"/>
      <w:r w:rsidRPr="00835ADE">
        <w:t>недоотпуск</w:t>
      </w:r>
      <w:proofErr w:type="spellEnd"/>
      <w:r w:rsidRPr="00835ADE">
        <w:t xml:space="preserve"> тепла;</w:t>
      </w:r>
    </w:p>
    <w:p w:rsidR="00CD063A" w:rsidRPr="00835ADE" w:rsidRDefault="00CD063A" w:rsidP="00BF4084">
      <w:pPr>
        <w:pStyle w:val="Afff7"/>
      </w:pPr>
      <w:r w:rsidRPr="00835ADE">
        <w:rPr>
          <w:noProof/>
          <w:lang w:eastAsia="ru-RU"/>
        </w:rPr>
        <w:drawing>
          <wp:inline distT="0" distB="0" distL="0" distR="0">
            <wp:extent cx="514350" cy="219075"/>
            <wp:effectExtent l="0" t="0" r="0" b="9525"/>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14350" cy="219075"/>
                    </a:xfrm>
                    <a:prstGeom prst="rect">
                      <a:avLst/>
                    </a:prstGeom>
                    <a:noFill/>
                    <a:ln>
                      <a:noFill/>
                    </a:ln>
                  </pic:spPr>
                </pic:pic>
              </a:graphicData>
            </a:graphic>
          </wp:inline>
        </w:drawing>
      </w:r>
      <w:r w:rsidRPr="00835ADE">
        <w:t xml:space="preserve"> - фактический отпуск тепла системой теплоснабжения.</w:t>
      </w:r>
    </w:p>
    <w:p w:rsidR="00CD063A" w:rsidRPr="00835ADE" w:rsidRDefault="00CD063A" w:rsidP="00BF4084">
      <w:pPr>
        <w:pStyle w:val="Afff7"/>
      </w:pPr>
      <w:r w:rsidRPr="00835ADE">
        <w:t xml:space="preserve">В зависимости от величины относительного </w:t>
      </w:r>
      <w:proofErr w:type="spellStart"/>
      <w:r w:rsidRPr="00835ADE">
        <w:t>недоотпуска</w:t>
      </w:r>
      <w:proofErr w:type="spellEnd"/>
      <w:r w:rsidRPr="00835ADE">
        <w:t xml:space="preserve"> тепла (</w:t>
      </w:r>
      <w:proofErr w:type="spellStart"/>
      <w:r w:rsidRPr="00835ADE">
        <w:t>Qнед</w:t>
      </w:r>
      <w:proofErr w:type="spellEnd"/>
      <w:r w:rsidRPr="00835ADE">
        <w:t>) определяется показ</w:t>
      </w:r>
      <w:r w:rsidRPr="00835ADE">
        <w:t>а</w:t>
      </w:r>
      <w:r w:rsidRPr="00835ADE">
        <w:t>тель надежности (</w:t>
      </w:r>
      <w:proofErr w:type="spellStart"/>
      <w:r w:rsidRPr="00835ADE">
        <w:t>Кнед</w:t>
      </w:r>
      <w:proofErr w:type="spellEnd"/>
      <w:r w:rsidRPr="00835ADE">
        <w:t>):</w:t>
      </w:r>
    </w:p>
    <w:p w:rsidR="00CD063A" w:rsidRPr="00835ADE" w:rsidRDefault="00CD063A" w:rsidP="00EA61E2">
      <w:pPr>
        <w:pStyle w:val="a0"/>
      </w:pPr>
      <w:r w:rsidRPr="00835ADE">
        <w:t xml:space="preserve">до 0,1% включительно - </w:t>
      </w:r>
      <w:proofErr w:type="spellStart"/>
      <w:r w:rsidRPr="00835ADE">
        <w:t>Кнед</w:t>
      </w:r>
      <w:proofErr w:type="spellEnd"/>
      <w:r w:rsidRPr="00835ADE">
        <w:t xml:space="preserve"> = 1,0;</w:t>
      </w:r>
    </w:p>
    <w:p w:rsidR="00CD063A" w:rsidRPr="00835ADE" w:rsidRDefault="00CD063A" w:rsidP="00EA61E2">
      <w:pPr>
        <w:pStyle w:val="a0"/>
      </w:pPr>
      <w:r w:rsidRPr="00835ADE">
        <w:t xml:space="preserve">от 0,1% до 0,3% включительно - </w:t>
      </w:r>
      <w:proofErr w:type="spellStart"/>
      <w:r w:rsidRPr="00835ADE">
        <w:t>Кнед</w:t>
      </w:r>
      <w:proofErr w:type="spellEnd"/>
      <w:r w:rsidRPr="00835ADE">
        <w:t xml:space="preserve"> = 0,8;</w:t>
      </w:r>
    </w:p>
    <w:p w:rsidR="00CD063A" w:rsidRPr="00835ADE" w:rsidRDefault="00CD063A" w:rsidP="00EA61E2">
      <w:pPr>
        <w:pStyle w:val="a0"/>
      </w:pPr>
      <w:r w:rsidRPr="00835ADE">
        <w:t xml:space="preserve">от 0,3% до 0,5% включительно - </w:t>
      </w:r>
      <w:proofErr w:type="spellStart"/>
      <w:r w:rsidRPr="00835ADE">
        <w:t>Кнед</w:t>
      </w:r>
      <w:proofErr w:type="spellEnd"/>
      <w:r w:rsidRPr="00835ADE">
        <w:t xml:space="preserve"> = 0,6;</w:t>
      </w:r>
    </w:p>
    <w:p w:rsidR="00CD063A" w:rsidRPr="00835ADE" w:rsidRDefault="00CD063A" w:rsidP="00EA61E2">
      <w:pPr>
        <w:pStyle w:val="a0"/>
      </w:pPr>
      <w:r w:rsidRPr="00835ADE">
        <w:t xml:space="preserve">от 0,5% до 1,0% включительно - </w:t>
      </w:r>
      <w:proofErr w:type="spellStart"/>
      <w:r w:rsidRPr="00835ADE">
        <w:t>Кнед</w:t>
      </w:r>
      <w:proofErr w:type="spellEnd"/>
      <w:r w:rsidRPr="00835ADE">
        <w:t xml:space="preserve"> = 0,5;</w:t>
      </w:r>
    </w:p>
    <w:p w:rsidR="00CD063A" w:rsidRPr="00835ADE" w:rsidRDefault="00CD063A" w:rsidP="00EA61E2">
      <w:pPr>
        <w:pStyle w:val="a0"/>
      </w:pPr>
      <w:r w:rsidRPr="00835ADE">
        <w:t xml:space="preserve">свыше 1,0% - </w:t>
      </w:r>
      <w:proofErr w:type="spellStart"/>
      <w:r w:rsidRPr="00835ADE">
        <w:t>Кнед</w:t>
      </w:r>
      <w:proofErr w:type="spellEnd"/>
      <w:r w:rsidRPr="00835ADE">
        <w:t xml:space="preserve"> = 0,2.</w:t>
      </w:r>
    </w:p>
    <w:p w:rsidR="00CD063A" w:rsidRPr="00DF5EB9" w:rsidRDefault="00CD063A" w:rsidP="00F75A02">
      <w:pPr>
        <w:pStyle w:val="Afff7"/>
        <w:numPr>
          <w:ilvl w:val="0"/>
          <w:numId w:val="11"/>
        </w:numPr>
        <w:tabs>
          <w:tab w:val="left" w:pos="1134"/>
        </w:tabs>
        <w:ind w:left="0" w:firstLine="567"/>
        <w:rPr>
          <w:rStyle w:val="Afff8"/>
        </w:rPr>
      </w:pPr>
      <w:r w:rsidRPr="00DF5EB9">
        <w:rPr>
          <w:rStyle w:val="Afff8"/>
        </w:rPr>
        <w:lastRenderedPageBreak/>
        <w:t>Показатель готовности теплоснабжающих организаций к проведению аварийно-восстановительных работ в системах теплоснабжения (общий показатель) базируется на показат</w:t>
      </w:r>
      <w:r w:rsidRPr="00DF5EB9">
        <w:rPr>
          <w:rStyle w:val="Afff8"/>
        </w:rPr>
        <w:t>е</w:t>
      </w:r>
      <w:r w:rsidRPr="00DF5EB9">
        <w:rPr>
          <w:rStyle w:val="Afff8"/>
        </w:rPr>
        <w:t>лях:</w:t>
      </w:r>
    </w:p>
    <w:p w:rsidR="00CD063A" w:rsidRPr="00835ADE" w:rsidRDefault="00CD063A" w:rsidP="00EA61E2">
      <w:pPr>
        <w:pStyle w:val="a0"/>
      </w:pPr>
      <w:r w:rsidRPr="00835ADE">
        <w:t>укомплектованности ремонтным и оперативно-ремонтным персоналом;</w:t>
      </w:r>
    </w:p>
    <w:p w:rsidR="00CD063A" w:rsidRPr="00835ADE" w:rsidRDefault="00CD063A" w:rsidP="00EA61E2">
      <w:pPr>
        <w:pStyle w:val="a0"/>
      </w:pPr>
      <w:r w:rsidRPr="00835ADE">
        <w:t>оснащенности машинами, специальными механизмами и оборудованием;</w:t>
      </w:r>
    </w:p>
    <w:p w:rsidR="00CD063A" w:rsidRPr="00835ADE" w:rsidRDefault="00CD063A" w:rsidP="00EA61E2">
      <w:pPr>
        <w:pStyle w:val="a0"/>
      </w:pPr>
      <w:r w:rsidRPr="00835ADE">
        <w:t>наличия основных материально-технических ресурсов;</w:t>
      </w:r>
    </w:p>
    <w:p w:rsidR="00CD063A" w:rsidRPr="00835ADE" w:rsidRDefault="00CD063A" w:rsidP="00EA61E2">
      <w:pPr>
        <w:pStyle w:val="a0"/>
      </w:pPr>
      <w:r w:rsidRPr="00835ADE">
        <w:t>укомплектованности передвижными автономными источниками электропитания для ведения аварийно-восстановительных работ.</w:t>
      </w:r>
    </w:p>
    <w:p w:rsidR="00CD063A" w:rsidRPr="00835ADE" w:rsidRDefault="00CD063A" w:rsidP="00BF4084">
      <w:pPr>
        <w:pStyle w:val="Afff7"/>
      </w:pPr>
      <w:r w:rsidRPr="00835ADE">
        <w:t>Общий показатель готовности теплоснабжающих организаций к проведению восстанов</w:t>
      </w:r>
      <w:r w:rsidRPr="00835ADE">
        <w:t>и</w:t>
      </w:r>
      <w:r w:rsidRPr="00835ADE">
        <w:t>тельных работ в системах теплоснабжения к выполнению аварийно-восстановительных работ определяется следующим образом:</w:t>
      </w:r>
    </w:p>
    <w:p w:rsidR="00CD063A" w:rsidRPr="00835ADE" w:rsidRDefault="00CD063A" w:rsidP="00BF4084">
      <w:pPr>
        <w:pStyle w:val="Afff7"/>
      </w:pPr>
      <w:proofErr w:type="spellStart"/>
      <w:r w:rsidRPr="00835ADE">
        <w:t>Кгот</w:t>
      </w:r>
      <w:proofErr w:type="spellEnd"/>
      <w:r w:rsidRPr="00835ADE">
        <w:t xml:space="preserve"> = 0,25 * </w:t>
      </w:r>
      <w:proofErr w:type="spellStart"/>
      <w:r w:rsidRPr="00835ADE">
        <w:t>Кп</w:t>
      </w:r>
      <w:proofErr w:type="spellEnd"/>
      <w:r w:rsidRPr="00835ADE">
        <w:t xml:space="preserve"> + 0,35 * Км + 0,3 * </w:t>
      </w:r>
      <w:proofErr w:type="spellStart"/>
      <w:r w:rsidRPr="00835ADE">
        <w:t>Ктр</w:t>
      </w:r>
      <w:proofErr w:type="spellEnd"/>
      <w:r w:rsidRPr="00835ADE">
        <w:t xml:space="preserve"> + 0,1 * Кист</w:t>
      </w:r>
    </w:p>
    <w:p w:rsidR="00CD063A" w:rsidRPr="00835ADE" w:rsidRDefault="00CD063A" w:rsidP="00BF4084">
      <w:pPr>
        <w:pStyle w:val="Afff7"/>
      </w:pPr>
      <w:r w:rsidRPr="00835ADE">
        <w:t>Общая оценка готовности дается по категориям</w:t>
      </w:r>
      <w:r w:rsidR="00E366E1" w:rsidRPr="00835ADE">
        <w:t xml:space="preserve">, представленным в таблице </w:t>
      </w:r>
      <w:r w:rsidR="00B30A7C">
        <w:fldChar w:fldCharType="begin"/>
      </w:r>
      <w:r w:rsidR="00B30A7C">
        <w:instrText xml:space="preserve"> REF _Ref437013358 \h  \* MERGEFORMAT </w:instrText>
      </w:r>
      <w:r w:rsidR="00B30A7C">
        <w:fldChar w:fldCharType="separate"/>
      </w:r>
      <w:r w:rsidR="004A0BBD" w:rsidRPr="004A0BBD">
        <w:rPr>
          <w:vanish/>
        </w:rPr>
        <w:t xml:space="preserve">Таблица </w:t>
      </w:r>
      <w:r w:rsidR="004A0BBD">
        <w:rPr>
          <w:noProof/>
        </w:rPr>
        <w:t>25</w:t>
      </w:r>
      <w:r w:rsidR="00B30A7C">
        <w:fldChar w:fldCharType="end"/>
      </w:r>
      <w:r w:rsidR="00E366E1" w:rsidRPr="00835ADE">
        <w:t>.</w:t>
      </w:r>
    </w:p>
    <w:p w:rsidR="00E366E1" w:rsidRPr="00835ADE" w:rsidRDefault="00E366E1" w:rsidP="00941891">
      <w:pPr>
        <w:pStyle w:val="afff9"/>
      </w:pPr>
      <w:bookmarkStart w:id="317" w:name="_Ref437013358"/>
      <w:r w:rsidRPr="00835ADE">
        <w:t xml:space="preserve">Таблица </w:t>
      </w:r>
      <w:r w:rsidR="002018A4" w:rsidRPr="00835ADE">
        <w:rPr>
          <w:noProof/>
        </w:rPr>
        <w:fldChar w:fldCharType="begin"/>
      </w:r>
      <w:r w:rsidR="00766FF4" w:rsidRPr="00835ADE">
        <w:rPr>
          <w:noProof/>
        </w:rPr>
        <w:instrText xml:space="preserve"> SEQ Таблица \* ARABIC </w:instrText>
      </w:r>
      <w:r w:rsidR="002018A4" w:rsidRPr="00835ADE">
        <w:rPr>
          <w:noProof/>
        </w:rPr>
        <w:fldChar w:fldCharType="separate"/>
      </w:r>
      <w:r w:rsidR="004A0BBD">
        <w:rPr>
          <w:noProof/>
        </w:rPr>
        <w:t>25</w:t>
      </w:r>
      <w:r w:rsidR="002018A4" w:rsidRPr="00835ADE">
        <w:rPr>
          <w:noProof/>
        </w:rPr>
        <w:fldChar w:fldCharType="end"/>
      </w:r>
      <w:bookmarkEnd w:id="317"/>
      <w:r w:rsidRPr="00835ADE">
        <w:t>. Общая оценка готовности</w:t>
      </w:r>
    </w:p>
    <w:tbl>
      <w:tblPr>
        <w:tblW w:w="0" w:type="auto"/>
        <w:jc w:val="center"/>
        <w:tblLayout w:type="fixed"/>
        <w:tblCellMar>
          <w:top w:w="75" w:type="dxa"/>
          <w:left w:w="0" w:type="dxa"/>
          <w:bottom w:w="75" w:type="dxa"/>
          <w:right w:w="0" w:type="dxa"/>
        </w:tblCellMar>
        <w:tblLook w:val="0000" w:firstRow="0" w:lastRow="0" w:firstColumn="0" w:lastColumn="0" w:noHBand="0" w:noVBand="0"/>
      </w:tblPr>
      <w:tblGrid>
        <w:gridCol w:w="2297"/>
        <w:gridCol w:w="2493"/>
        <w:gridCol w:w="4849"/>
      </w:tblGrid>
      <w:tr w:rsidR="00CD063A" w:rsidRPr="00835ADE" w:rsidTr="00210E00">
        <w:trPr>
          <w:jc w:val="center"/>
        </w:trPr>
        <w:tc>
          <w:tcPr>
            <w:tcW w:w="22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D063A" w:rsidRPr="00835ADE" w:rsidRDefault="00CD063A" w:rsidP="00BF4084">
            <w:pPr>
              <w:pStyle w:val="Afff7"/>
            </w:pPr>
            <w:proofErr w:type="spellStart"/>
            <w:r w:rsidRPr="00835ADE">
              <w:t>Кгот</w:t>
            </w:r>
            <w:proofErr w:type="spellEnd"/>
          </w:p>
        </w:tc>
        <w:tc>
          <w:tcPr>
            <w:tcW w:w="24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D063A" w:rsidRPr="00835ADE" w:rsidRDefault="00CD063A" w:rsidP="00BF4084">
            <w:pPr>
              <w:pStyle w:val="Afff7"/>
            </w:pPr>
            <w:proofErr w:type="spellStart"/>
            <w:r w:rsidRPr="00835ADE">
              <w:t>Кп</w:t>
            </w:r>
            <w:proofErr w:type="spellEnd"/>
            <w:r w:rsidRPr="00835ADE">
              <w:t xml:space="preserve">; Км; </w:t>
            </w:r>
            <w:proofErr w:type="spellStart"/>
            <w:r w:rsidRPr="00835ADE">
              <w:t>Ктр</w:t>
            </w:r>
            <w:proofErr w:type="spellEnd"/>
          </w:p>
        </w:tc>
        <w:tc>
          <w:tcPr>
            <w:tcW w:w="48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D063A" w:rsidRPr="00835ADE" w:rsidRDefault="00CD063A" w:rsidP="00BF4084">
            <w:pPr>
              <w:pStyle w:val="Afff7"/>
            </w:pPr>
            <w:r w:rsidRPr="00835ADE">
              <w:t>Категория готовности</w:t>
            </w:r>
          </w:p>
        </w:tc>
      </w:tr>
      <w:tr w:rsidR="00CD063A" w:rsidRPr="00835ADE" w:rsidTr="00210E00">
        <w:trPr>
          <w:jc w:val="center"/>
        </w:trPr>
        <w:tc>
          <w:tcPr>
            <w:tcW w:w="22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D063A" w:rsidRPr="00835ADE" w:rsidRDefault="00CD063A" w:rsidP="00BF4084">
            <w:pPr>
              <w:pStyle w:val="Afff7"/>
            </w:pPr>
            <w:r w:rsidRPr="00835ADE">
              <w:t>0,85 - 1,0</w:t>
            </w:r>
          </w:p>
        </w:tc>
        <w:tc>
          <w:tcPr>
            <w:tcW w:w="24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D063A" w:rsidRPr="00835ADE" w:rsidRDefault="00CD063A" w:rsidP="00BF4084">
            <w:pPr>
              <w:pStyle w:val="Afff7"/>
            </w:pPr>
            <w:r w:rsidRPr="00835ADE">
              <w:t>0,75 и более</w:t>
            </w:r>
          </w:p>
        </w:tc>
        <w:tc>
          <w:tcPr>
            <w:tcW w:w="48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D063A" w:rsidRPr="00835ADE" w:rsidRDefault="00CD063A" w:rsidP="00BF4084">
            <w:pPr>
              <w:pStyle w:val="Afff7"/>
            </w:pPr>
            <w:r w:rsidRPr="00835ADE">
              <w:t>удовлетворительная готовность</w:t>
            </w:r>
          </w:p>
        </w:tc>
      </w:tr>
      <w:tr w:rsidR="00CD063A" w:rsidRPr="00835ADE" w:rsidTr="00210E00">
        <w:trPr>
          <w:jc w:val="center"/>
        </w:trPr>
        <w:tc>
          <w:tcPr>
            <w:tcW w:w="22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D063A" w:rsidRPr="00835ADE" w:rsidRDefault="00CD063A" w:rsidP="00BF4084">
            <w:pPr>
              <w:pStyle w:val="Afff7"/>
            </w:pPr>
            <w:r w:rsidRPr="00835ADE">
              <w:t>0,85 - 1,0</w:t>
            </w:r>
          </w:p>
        </w:tc>
        <w:tc>
          <w:tcPr>
            <w:tcW w:w="24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D063A" w:rsidRPr="00835ADE" w:rsidRDefault="00CD063A" w:rsidP="00BF4084">
            <w:pPr>
              <w:pStyle w:val="Afff7"/>
            </w:pPr>
            <w:r w:rsidRPr="00835ADE">
              <w:t>до 0,75</w:t>
            </w:r>
          </w:p>
        </w:tc>
        <w:tc>
          <w:tcPr>
            <w:tcW w:w="48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D063A" w:rsidRPr="00835ADE" w:rsidRDefault="00CD063A" w:rsidP="00BF4084">
            <w:pPr>
              <w:pStyle w:val="Afff7"/>
            </w:pPr>
            <w:r w:rsidRPr="00835ADE">
              <w:t>ограниченная готовность</w:t>
            </w:r>
          </w:p>
        </w:tc>
      </w:tr>
      <w:tr w:rsidR="00CD063A" w:rsidRPr="00835ADE" w:rsidTr="00210E00">
        <w:trPr>
          <w:jc w:val="center"/>
        </w:trPr>
        <w:tc>
          <w:tcPr>
            <w:tcW w:w="22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D063A" w:rsidRPr="00835ADE" w:rsidRDefault="00CD063A" w:rsidP="00BF4084">
            <w:pPr>
              <w:pStyle w:val="Afff7"/>
            </w:pPr>
            <w:r w:rsidRPr="00835ADE">
              <w:t>0,7 - 0,84</w:t>
            </w:r>
          </w:p>
        </w:tc>
        <w:tc>
          <w:tcPr>
            <w:tcW w:w="24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D063A" w:rsidRPr="00835ADE" w:rsidRDefault="00CD063A" w:rsidP="00BF4084">
            <w:pPr>
              <w:pStyle w:val="Afff7"/>
            </w:pPr>
            <w:r w:rsidRPr="00835ADE">
              <w:t>0,5 и более</w:t>
            </w:r>
          </w:p>
        </w:tc>
        <w:tc>
          <w:tcPr>
            <w:tcW w:w="48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D063A" w:rsidRPr="00835ADE" w:rsidRDefault="00CD063A" w:rsidP="00BF4084">
            <w:pPr>
              <w:pStyle w:val="Afff7"/>
            </w:pPr>
            <w:r w:rsidRPr="00835ADE">
              <w:t>ограниченная готовность</w:t>
            </w:r>
          </w:p>
        </w:tc>
      </w:tr>
      <w:tr w:rsidR="00CD063A" w:rsidRPr="00835ADE" w:rsidTr="00210E00">
        <w:trPr>
          <w:jc w:val="center"/>
        </w:trPr>
        <w:tc>
          <w:tcPr>
            <w:tcW w:w="22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D063A" w:rsidRPr="00835ADE" w:rsidRDefault="00CD063A" w:rsidP="00BF4084">
            <w:pPr>
              <w:pStyle w:val="Afff7"/>
            </w:pPr>
            <w:r w:rsidRPr="00835ADE">
              <w:t>0,7 - 0,84</w:t>
            </w:r>
          </w:p>
        </w:tc>
        <w:tc>
          <w:tcPr>
            <w:tcW w:w="24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D063A" w:rsidRPr="00835ADE" w:rsidRDefault="00CD063A" w:rsidP="00BF4084">
            <w:pPr>
              <w:pStyle w:val="Afff7"/>
            </w:pPr>
            <w:r w:rsidRPr="00835ADE">
              <w:t>до 0,5</w:t>
            </w:r>
          </w:p>
        </w:tc>
        <w:tc>
          <w:tcPr>
            <w:tcW w:w="48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D063A" w:rsidRPr="00835ADE" w:rsidRDefault="00CD063A" w:rsidP="00BF4084">
            <w:pPr>
              <w:pStyle w:val="Afff7"/>
            </w:pPr>
            <w:r w:rsidRPr="00835ADE">
              <w:t>неготовность</w:t>
            </w:r>
          </w:p>
        </w:tc>
      </w:tr>
      <w:tr w:rsidR="00CD063A" w:rsidRPr="00835ADE" w:rsidTr="00210E00">
        <w:trPr>
          <w:jc w:val="center"/>
        </w:trPr>
        <w:tc>
          <w:tcPr>
            <w:tcW w:w="229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D063A" w:rsidRPr="00835ADE" w:rsidRDefault="00CD063A" w:rsidP="00BF4084">
            <w:pPr>
              <w:pStyle w:val="Afff7"/>
            </w:pPr>
            <w:r w:rsidRPr="00835ADE">
              <w:t>менее 0,7</w:t>
            </w:r>
          </w:p>
        </w:tc>
        <w:tc>
          <w:tcPr>
            <w:tcW w:w="24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D063A" w:rsidRPr="00835ADE" w:rsidRDefault="00CD063A" w:rsidP="00BF4084">
            <w:pPr>
              <w:pStyle w:val="Afff7"/>
            </w:pPr>
            <w:r w:rsidRPr="00835ADE">
              <w:t>-</w:t>
            </w:r>
          </w:p>
        </w:tc>
        <w:tc>
          <w:tcPr>
            <w:tcW w:w="48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D063A" w:rsidRPr="00835ADE" w:rsidRDefault="00CD063A" w:rsidP="00BF4084">
            <w:pPr>
              <w:pStyle w:val="Afff7"/>
            </w:pPr>
            <w:r w:rsidRPr="00835ADE">
              <w:t>неготовность</w:t>
            </w:r>
          </w:p>
        </w:tc>
      </w:tr>
    </w:tbl>
    <w:p w:rsidR="00CD063A" w:rsidRPr="00835ADE" w:rsidRDefault="00CD063A" w:rsidP="00F75A02">
      <w:pPr>
        <w:pStyle w:val="Afff7"/>
        <w:numPr>
          <w:ilvl w:val="0"/>
          <w:numId w:val="9"/>
        </w:numPr>
      </w:pPr>
      <w:r w:rsidRPr="00835ADE">
        <w:t>Оценка надежности систем теплоснабжения.</w:t>
      </w:r>
    </w:p>
    <w:p w:rsidR="00CD063A" w:rsidRPr="00835ADE" w:rsidRDefault="00CD063A" w:rsidP="00BF4084">
      <w:pPr>
        <w:pStyle w:val="Afff7"/>
      </w:pPr>
      <w:r w:rsidRPr="00835ADE">
        <w:t>а) оценка надежности источников тепловой энергии.</w:t>
      </w:r>
    </w:p>
    <w:p w:rsidR="00CD063A" w:rsidRPr="00835ADE" w:rsidRDefault="00CD063A" w:rsidP="00BF4084">
      <w:pPr>
        <w:pStyle w:val="Afff7"/>
      </w:pPr>
      <w:r w:rsidRPr="00835ADE">
        <w:t xml:space="preserve">В зависимости от полученных показателей надежности </w:t>
      </w:r>
      <w:proofErr w:type="spellStart"/>
      <w:r w:rsidRPr="00835ADE">
        <w:t>Кэ</w:t>
      </w:r>
      <w:proofErr w:type="spellEnd"/>
      <w:r w:rsidRPr="00835ADE">
        <w:t xml:space="preserve">, </w:t>
      </w:r>
      <w:proofErr w:type="spellStart"/>
      <w:r w:rsidRPr="00835ADE">
        <w:t>Кв</w:t>
      </w:r>
      <w:proofErr w:type="spellEnd"/>
      <w:r w:rsidRPr="00835ADE">
        <w:t xml:space="preserve">, </w:t>
      </w:r>
      <w:proofErr w:type="spellStart"/>
      <w:r w:rsidRPr="00835ADE">
        <w:t>Кт</w:t>
      </w:r>
      <w:proofErr w:type="spellEnd"/>
      <w:r w:rsidRPr="00835ADE">
        <w:t xml:space="preserve"> и Ки источники тепловой энергии могут быть оценены как:</w:t>
      </w:r>
    </w:p>
    <w:p w:rsidR="00CD063A" w:rsidRPr="00835ADE" w:rsidRDefault="00CD063A" w:rsidP="00EA61E2">
      <w:pPr>
        <w:pStyle w:val="a0"/>
      </w:pPr>
      <w:r w:rsidRPr="00835ADE">
        <w:t xml:space="preserve">высоконадежные - при </w:t>
      </w:r>
      <w:proofErr w:type="spellStart"/>
      <w:r w:rsidRPr="00835ADE">
        <w:t>Кэ</w:t>
      </w:r>
      <w:proofErr w:type="spellEnd"/>
      <w:r w:rsidRPr="00835ADE">
        <w:t xml:space="preserve"> = </w:t>
      </w:r>
      <w:proofErr w:type="spellStart"/>
      <w:r w:rsidRPr="00835ADE">
        <w:t>Кв</w:t>
      </w:r>
      <w:proofErr w:type="spellEnd"/>
      <w:r w:rsidRPr="00835ADE">
        <w:t xml:space="preserve"> = </w:t>
      </w:r>
      <w:proofErr w:type="spellStart"/>
      <w:r w:rsidRPr="00835ADE">
        <w:t>Кт</w:t>
      </w:r>
      <w:proofErr w:type="spellEnd"/>
      <w:r w:rsidRPr="00835ADE">
        <w:t xml:space="preserve"> = Ки = 1;</w:t>
      </w:r>
    </w:p>
    <w:p w:rsidR="00CD063A" w:rsidRPr="00835ADE" w:rsidRDefault="00CD063A" w:rsidP="00EA61E2">
      <w:pPr>
        <w:pStyle w:val="a0"/>
      </w:pPr>
      <w:r w:rsidRPr="00835ADE">
        <w:t xml:space="preserve">надежные - при </w:t>
      </w:r>
      <w:proofErr w:type="spellStart"/>
      <w:r w:rsidRPr="00835ADE">
        <w:t>Кэ</w:t>
      </w:r>
      <w:proofErr w:type="spellEnd"/>
      <w:r w:rsidRPr="00835ADE">
        <w:t xml:space="preserve"> = </w:t>
      </w:r>
      <w:proofErr w:type="spellStart"/>
      <w:r w:rsidRPr="00835ADE">
        <w:t>Кв</w:t>
      </w:r>
      <w:proofErr w:type="spellEnd"/>
      <w:r w:rsidRPr="00835ADE">
        <w:t xml:space="preserve"> = </w:t>
      </w:r>
      <w:proofErr w:type="spellStart"/>
      <w:r w:rsidRPr="00835ADE">
        <w:t>Кт</w:t>
      </w:r>
      <w:proofErr w:type="spellEnd"/>
      <w:r w:rsidRPr="00835ADE">
        <w:t xml:space="preserve"> = 1 и Ки = 0,5;</w:t>
      </w:r>
    </w:p>
    <w:p w:rsidR="00CD063A" w:rsidRPr="00835ADE" w:rsidRDefault="00CD063A" w:rsidP="00EA61E2">
      <w:pPr>
        <w:pStyle w:val="a0"/>
      </w:pPr>
      <w:r w:rsidRPr="00835ADE">
        <w:t xml:space="preserve">малонадежные - при Ки = 0,5 и  при  значении  меньше  1  одного  из показателей </w:t>
      </w:r>
      <w:proofErr w:type="spellStart"/>
      <w:r w:rsidRPr="00835ADE">
        <w:t>Кэ</w:t>
      </w:r>
      <w:proofErr w:type="spellEnd"/>
      <w:r w:rsidRPr="00835ADE">
        <w:t xml:space="preserve">, </w:t>
      </w:r>
      <w:proofErr w:type="spellStart"/>
      <w:r w:rsidRPr="00835ADE">
        <w:t>Кв</w:t>
      </w:r>
      <w:proofErr w:type="spellEnd"/>
      <w:r w:rsidRPr="00835ADE">
        <w:t xml:space="preserve">, </w:t>
      </w:r>
      <w:proofErr w:type="spellStart"/>
      <w:r w:rsidRPr="00835ADE">
        <w:t>Кт</w:t>
      </w:r>
      <w:proofErr w:type="spellEnd"/>
      <w:r w:rsidRPr="00835ADE">
        <w:t>;</w:t>
      </w:r>
    </w:p>
    <w:p w:rsidR="00CD063A" w:rsidRPr="00835ADE" w:rsidRDefault="00CD063A" w:rsidP="00EA61E2">
      <w:pPr>
        <w:pStyle w:val="a0"/>
      </w:pPr>
      <w:r w:rsidRPr="00835ADE">
        <w:t>ненадежные - при К</w:t>
      </w:r>
      <w:r w:rsidR="00FE6AAE" w:rsidRPr="00835ADE">
        <w:t>и = 0,2 и/или значении меньше 1.</w:t>
      </w:r>
    </w:p>
    <w:p w:rsidR="00CD063A" w:rsidRPr="00835ADE" w:rsidRDefault="00CD063A" w:rsidP="00BF4084">
      <w:pPr>
        <w:pStyle w:val="Afff7"/>
      </w:pPr>
      <w:r w:rsidRPr="00835ADE">
        <w:t>б) оценка надежности тепловых сетей.</w:t>
      </w:r>
    </w:p>
    <w:p w:rsidR="00CD063A" w:rsidRPr="00835ADE" w:rsidRDefault="00CD063A" w:rsidP="00BF4084">
      <w:pPr>
        <w:pStyle w:val="Afff7"/>
      </w:pPr>
      <w:r w:rsidRPr="00835ADE">
        <w:t>В зависимости от полученных показателей надежности тепловые сети могут быть оценены как:</w:t>
      </w:r>
    </w:p>
    <w:p w:rsidR="00CD063A" w:rsidRPr="00835ADE" w:rsidRDefault="00CD063A" w:rsidP="00EA61E2">
      <w:pPr>
        <w:pStyle w:val="a0"/>
      </w:pPr>
      <w:r w:rsidRPr="00835ADE">
        <w:lastRenderedPageBreak/>
        <w:t>высоконадежные - более 0,9;</w:t>
      </w:r>
    </w:p>
    <w:p w:rsidR="00CD063A" w:rsidRPr="00835ADE" w:rsidRDefault="00CD063A" w:rsidP="00EA61E2">
      <w:pPr>
        <w:pStyle w:val="a0"/>
      </w:pPr>
      <w:r w:rsidRPr="00835ADE">
        <w:t>надежные - 0,75 - 0,89;</w:t>
      </w:r>
    </w:p>
    <w:p w:rsidR="00CD063A" w:rsidRPr="00835ADE" w:rsidRDefault="00CD063A" w:rsidP="00EA61E2">
      <w:pPr>
        <w:pStyle w:val="a0"/>
      </w:pPr>
      <w:r w:rsidRPr="00835ADE">
        <w:t>малонадежные - 0,5 - 0,74;</w:t>
      </w:r>
    </w:p>
    <w:p w:rsidR="00CD063A" w:rsidRPr="00835ADE" w:rsidRDefault="00CD063A" w:rsidP="00EA61E2">
      <w:pPr>
        <w:pStyle w:val="a0"/>
      </w:pPr>
      <w:r w:rsidRPr="00835ADE">
        <w:t>ненадежные - менее 0,5.</w:t>
      </w:r>
    </w:p>
    <w:p w:rsidR="00CD063A" w:rsidRPr="00835ADE" w:rsidRDefault="00CD063A" w:rsidP="00BF4084">
      <w:pPr>
        <w:pStyle w:val="Afff7"/>
      </w:pPr>
      <w:r w:rsidRPr="00835ADE">
        <w:t>в) оценка надежности систем теплоснабжения в целом.</w:t>
      </w:r>
    </w:p>
    <w:p w:rsidR="00CD063A" w:rsidRPr="00835ADE" w:rsidRDefault="00CD063A" w:rsidP="00BF4084">
      <w:pPr>
        <w:pStyle w:val="Afff7"/>
        <w:rPr>
          <w:spacing w:val="-1"/>
        </w:rPr>
      </w:pPr>
      <w:r w:rsidRPr="00835ADE">
        <w:t>Общая оценка надежности системы теплоснабжения определяется исходя из оценок наде</w:t>
      </w:r>
      <w:r w:rsidRPr="00835ADE">
        <w:t>ж</w:t>
      </w:r>
      <w:r w:rsidRPr="00835ADE">
        <w:t>ности источников теп</w:t>
      </w:r>
      <w:r w:rsidR="00FE6AAE" w:rsidRPr="00835ADE">
        <w:t xml:space="preserve">ловой энергии и тепловых сетей. </w:t>
      </w:r>
      <w:r w:rsidRPr="00835ADE">
        <w:t>Общая оценка надежности системы тепл</w:t>
      </w:r>
      <w:r w:rsidRPr="00835ADE">
        <w:t>о</w:t>
      </w:r>
      <w:r w:rsidRPr="00835ADE">
        <w:t>снабжения определяется как наихудшая из оценок надежности источников тепловой энергии или тепловых сетей.</w:t>
      </w:r>
      <w:r w:rsidR="00FE6AAE" w:rsidRPr="00835ADE">
        <w:t xml:space="preserve"> </w:t>
      </w:r>
      <w:r w:rsidRPr="00835ADE">
        <w:rPr>
          <w:spacing w:val="-1"/>
        </w:rPr>
        <w:t xml:space="preserve">Показатели </w:t>
      </w:r>
      <w:proofErr w:type="gramStart"/>
      <w:r w:rsidRPr="00835ADE">
        <w:rPr>
          <w:spacing w:val="-1"/>
        </w:rPr>
        <w:t xml:space="preserve">надежности каждого критерия источников тепловой энергии </w:t>
      </w:r>
      <w:r w:rsidR="00ED7C02">
        <w:rPr>
          <w:spacing w:val="-1"/>
        </w:rPr>
        <w:t>Волча</w:t>
      </w:r>
      <w:r w:rsidR="00ED7C02">
        <w:rPr>
          <w:spacing w:val="-1"/>
        </w:rPr>
        <w:t>н</w:t>
      </w:r>
      <w:r w:rsidR="00ED7C02">
        <w:rPr>
          <w:spacing w:val="-1"/>
        </w:rPr>
        <w:t>ского</w:t>
      </w:r>
      <w:r w:rsidR="000238EB">
        <w:rPr>
          <w:spacing w:val="-1"/>
        </w:rPr>
        <w:t xml:space="preserve"> городского округа</w:t>
      </w:r>
      <w:proofErr w:type="gramEnd"/>
      <w:r w:rsidRPr="00835ADE">
        <w:rPr>
          <w:spacing w:val="-1"/>
        </w:rPr>
        <w:t xml:space="preserve"> приведены в таблиц</w:t>
      </w:r>
      <w:r w:rsidR="006B3E67">
        <w:rPr>
          <w:spacing w:val="-1"/>
        </w:rPr>
        <w:t xml:space="preserve">ах </w:t>
      </w:r>
      <w:r w:rsidR="00B30A7C">
        <w:fldChar w:fldCharType="begin"/>
      </w:r>
      <w:r w:rsidR="00B30A7C">
        <w:instrText xml:space="preserve"> REF _Ref532232386 \h  \* MERGEFORMAT </w:instrText>
      </w:r>
      <w:r w:rsidR="00B30A7C">
        <w:fldChar w:fldCharType="separate"/>
      </w:r>
      <w:r w:rsidR="004A0BBD" w:rsidRPr="004A0BBD">
        <w:rPr>
          <w:vanish/>
        </w:rPr>
        <w:t xml:space="preserve">Таблица </w:t>
      </w:r>
      <w:r w:rsidR="004A0BBD">
        <w:rPr>
          <w:noProof/>
        </w:rPr>
        <w:t>26</w:t>
      </w:r>
      <w:r w:rsidR="00B30A7C">
        <w:fldChar w:fldCharType="end"/>
      </w:r>
      <w:r w:rsidR="006B3E67">
        <w:rPr>
          <w:spacing w:val="-1"/>
        </w:rPr>
        <w:t xml:space="preserve"> и</w:t>
      </w:r>
      <w:r w:rsidR="0064184F">
        <w:rPr>
          <w:spacing w:val="-1"/>
        </w:rPr>
        <w:t xml:space="preserve"> </w:t>
      </w:r>
      <w:r w:rsidR="00B30A7C">
        <w:fldChar w:fldCharType="begin"/>
      </w:r>
      <w:r w:rsidR="00B30A7C">
        <w:instrText xml:space="preserve"> REF _Ref532289078 \h  \* MERGEFORMAT </w:instrText>
      </w:r>
      <w:r w:rsidR="00B30A7C">
        <w:fldChar w:fldCharType="separate"/>
      </w:r>
      <w:r w:rsidR="004A0BBD" w:rsidRPr="004A0BBD">
        <w:rPr>
          <w:vanish/>
        </w:rPr>
        <w:t xml:space="preserve">Таблица </w:t>
      </w:r>
      <w:r w:rsidR="004A0BBD">
        <w:rPr>
          <w:noProof/>
        </w:rPr>
        <w:t>27</w:t>
      </w:r>
      <w:r w:rsidR="00B30A7C">
        <w:fldChar w:fldCharType="end"/>
      </w:r>
      <w:r w:rsidRPr="00835ADE">
        <w:rPr>
          <w:spacing w:val="-1"/>
        </w:rPr>
        <w:t>.</w:t>
      </w:r>
    </w:p>
    <w:p w:rsidR="0074051D" w:rsidRDefault="0074051D" w:rsidP="00BF4084">
      <w:pPr>
        <w:pStyle w:val="Afff7"/>
      </w:pPr>
      <w:r>
        <w:t>Анализ таблицы определения надежности показал</w:t>
      </w:r>
      <w:r w:rsidRPr="00835ADE">
        <w:t xml:space="preserve">, что на территории </w:t>
      </w:r>
      <w:r w:rsidR="00ED7C02">
        <w:t>Волчанского</w:t>
      </w:r>
      <w:r>
        <w:t xml:space="preserve"> городск</w:t>
      </w:r>
      <w:r>
        <w:t>о</w:t>
      </w:r>
      <w:r>
        <w:t>го округа</w:t>
      </w:r>
      <w:r w:rsidRPr="00835ADE">
        <w:t xml:space="preserve"> </w:t>
      </w:r>
      <w:r>
        <w:t>к надежным</w:t>
      </w:r>
      <w:r w:rsidR="0014272B">
        <w:t xml:space="preserve"> системам теплоснабжения относятся котельные </w:t>
      </w:r>
      <w:r w:rsidR="00BC7A2D">
        <w:t>ВМЗ, «Южная часть» 20 и 5 МВт, к малонадежным – котельная п. Вьюжный</w:t>
      </w:r>
      <w:r>
        <w:t>.</w:t>
      </w:r>
    </w:p>
    <w:p w:rsidR="00BC7A2D" w:rsidRPr="00911006" w:rsidRDefault="00BC7A2D" w:rsidP="00BC7A2D">
      <w:pPr>
        <w:pStyle w:val="afff9"/>
        <w:ind w:right="395"/>
      </w:pPr>
      <w:bookmarkStart w:id="318" w:name="_Ref532232386"/>
      <w:r w:rsidRPr="00911006">
        <w:t xml:space="preserve">Таблица </w:t>
      </w:r>
      <w:r w:rsidR="002018A4" w:rsidRPr="00911006">
        <w:rPr>
          <w:noProof/>
        </w:rPr>
        <w:fldChar w:fldCharType="begin"/>
      </w:r>
      <w:r w:rsidRPr="00911006">
        <w:rPr>
          <w:noProof/>
        </w:rPr>
        <w:instrText xml:space="preserve"> SEQ Таблица \* ARABIC </w:instrText>
      </w:r>
      <w:r w:rsidR="002018A4" w:rsidRPr="00911006">
        <w:rPr>
          <w:noProof/>
        </w:rPr>
        <w:fldChar w:fldCharType="separate"/>
      </w:r>
      <w:r w:rsidR="004A0BBD">
        <w:rPr>
          <w:noProof/>
        </w:rPr>
        <w:t>26</w:t>
      </w:r>
      <w:r w:rsidR="002018A4" w:rsidRPr="00911006">
        <w:rPr>
          <w:noProof/>
        </w:rPr>
        <w:fldChar w:fldCharType="end"/>
      </w:r>
      <w:bookmarkEnd w:id="318"/>
      <w:r w:rsidRPr="00911006">
        <w:t>. Объектные показатели надежности систем теплоснабжения</w:t>
      </w:r>
    </w:p>
    <w:tbl>
      <w:tblPr>
        <w:tblW w:w="1060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837"/>
        <w:gridCol w:w="1792"/>
        <w:gridCol w:w="1529"/>
        <w:gridCol w:w="1828"/>
        <w:gridCol w:w="1145"/>
        <w:gridCol w:w="1028"/>
      </w:tblGrid>
      <w:tr w:rsidR="00BC7A2D" w:rsidRPr="00911006" w:rsidTr="00BC7A2D">
        <w:trPr>
          <w:trHeight w:val="545"/>
        </w:trPr>
        <w:tc>
          <w:tcPr>
            <w:tcW w:w="598" w:type="dxa"/>
            <w:vMerge w:val="restart"/>
            <w:shd w:val="clear" w:color="auto" w:fill="auto"/>
            <w:vAlign w:val="center"/>
            <w:hideMark/>
          </w:tcPr>
          <w:p w:rsidR="00BC7A2D" w:rsidRPr="00911006" w:rsidRDefault="00BC7A2D" w:rsidP="00C820F8">
            <w:pPr>
              <w:jc w:val="center"/>
              <w:rPr>
                <w:color w:val="000000"/>
                <w:sz w:val="20"/>
                <w:szCs w:val="20"/>
              </w:rPr>
            </w:pPr>
            <w:r w:rsidRPr="00911006">
              <w:rPr>
                <w:color w:val="000000"/>
                <w:sz w:val="20"/>
                <w:szCs w:val="20"/>
              </w:rPr>
              <w:t>№ п/п</w:t>
            </w:r>
          </w:p>
        </w:tc>
        <w:tc>
          <w:tcPr>
            <w:tcW w:w="2837" w:type="dxa"/>
            <w:vMerge w:val="restart"/>
            <w:shd w:val="clear" w:color="auto" w:fill="auto"/>
            <w:noWrap/>
            <w:vAlign w:val="center"/>
            <w:hideMark/>
          </w:tcPr>
          <w:p w:rsidR="00BC7A2D" w:rsidRPr="00911006" w:rsidRDefault="00BC7A2D" w:rsidP="00C820F8">
            <w:pPr>
              <w:jc w:val="center"/>
              <w:rPr>
                <w:color w:val="000000"/>
                <w:sz w:val="20"/>
                <w:szCs w:val="20"/>
              </w:rPr>
            </w:pPr>
            <w:r w:rsidRPr="00911006">
              <w:rPr>
                <w:color w:val="000000"/>
                <w:sz w:val="20"/>
                <w:szCs w:val="20"/>
              </w:rPr>
              <w:t>Теплоисточник</w:t>
            </w:r>
          </w:p>
        </w:tc>
        <w:tc>
          <w:tcPr>
            <w:tcW w:w="1467" w:type="dxa"/>
            <w:vMerge w:val="restart"/>
            <w:shd w:val="clear" w:color="FFFFCC" w:fill="FFFFFF"/>
            <w:vAlign w:val="center"/>
            <w:hideMark/>
          </w:tcPr>
          <w:p w:rsidR="00BC7A2D" w:rsidRPr="00911006" w:rsidRDefault="00BC7A2D" w:rsidP="00C820F8">
            <w:pPr>
              <w:jc w:val="center"/>
              <w:rPr>
                <w:color w:val="000000"/>
                <w:sz w:val="20"/>
                <w:szCs w:val="20"/>
              </w:rPr>
            </w:pPr>
            <w:r w:rsidRPr="00911006">
              <w:rPr>
                <w:color w:val="000000"/>
                <w:sz w:val="20"/>
                <w:szCs w:val="20"/>
              </w:rPr>
              <w:t>Резервное эле</w:t>
            </w:r>
            <w:r w:rsidRPr="00911006">
              <w:rPr>
                <w:color w:val="000000"/>
                <w:sz w:val="20"/>
                <w:szCs w:val="20"/>
              </w:rPr>
              <w:t>к</w:t>
            </w:r>
            <w:r w:rsidRPr="00911006">
              <w:rPr>
                <w:color w:val="000000"/>
                <w:sz w:val="20"/>
                <w:szCs w:val="20"/>
              </w:rPr>
              <w:t>троснабжение (да/нет; описание)</w:t>
            </w:r>
          </w:p>
        </w:tc>
        <w:tc>
          <w:tcPr>
            <w:tcW w:w="1642" w:type="dxa"/>
            <w:vMerge w:val="restart"/>
            <w:shd w:val="clear" w:color="FFFFCC" w:fill="FFFFFF"/>
            <w:vAlign w:val="center"/>
            <w:hideMark/>
          </w:tcPr>
          <w:p w:rsidR="00BC7A2D" w:rsidRPr="00911006" w:rsidRDefault="00BC7A2D" w:rsidP="00C820F8">
            <w:pPr>
              <w:jc w:val="center"/>
              <w:rPr>
                <w:color w:val="000000"/>
                <w:sz w:val="20"/>
                <w:szCs w:val="20"/>
              </w:rPr>
            </w:pPr>
            <w:r w:rsidRPr="00911006">
              <w:rPr>
                <w:color w:val="000000"/>
                <w:sz w:val="20"/>
                <w:szCs w:val="20"/>
              </w:rPr>
              <w:t>Резервное в</w:t>
            </w:r>
            <w:r w:rsidRPr="00911006">
              <w:rPr>
                <w:color w:val="000000"/>
                <w:sz w:val="20"/>
                <w:szCs w:val="20"/>
              </w:rPr>
              <w:t>о</w:t>
            </w:r>
            <w:r w:rsidRPr="00911006">
              <w:rPr>
                <w:color w:val="000000"/>
                <w:sz w:val="20"/>
                <w:szCs w:val="20"/>
              </w:rPr>
              <w:t xml:space="preserve">доснабжение </w:t>
            </w:r>
            <w:r w:rsidRPr="00911006">
              <w:rPr>
                <w:color w:val="000000"/>
                <w:sz w:val="20"/>
                <w:szCs w:val="20"/>
              </w:rPr>
              <w:br/>
              <w:t>(да/нет; опис</w:t>
            </w:r>
            <w:r w:rsidRPr="00911006">
              <w:rPr>
                <w:color w:val="000000"/>
                <w:sz w:val="20"/>
                <w:szCs w:val="20"/>
              </w:rPr>
              <w:t>а</w:t>
            </w:r>
            <w:r w:rsidRPr="00911006">
              <w:rPr>
                <w:color w:val="000000"/>
                <w:sz w:val="20"/>
                <w:szCs w:val="20"/>
              </w:rPr>
              <w:t>ние)</w:t>
            </w:r>
          </w:p>
        </w:tc>
        <w:tc>
          <w:tcPr>
            <w:tcW w:w="1967" w:type="dxa"/>
            <w:vMerge w:val="restart"/>
            <w:shd w:val="clear" w:color="FFFFCC" w:fill="FFFFFF"/>
            <w:vAlign w:val="center"/>
            <w:hideMark/>
          </w:tcPr>
          <w:p w:rsidR="00BC7A2D" w:rsidRPr="00911006" w:rsidRDefault="00BC7A2D" w:rsidP="00C820F8">
            <w:pPr>
              <w:jc w:val="center"/>
              <w:rPr>
                <w:color w:val="000000"/>
                <w:sz w:val="20"/>
                <w:szCs w:val="20"/>
              </w:rPr>
            </w:pPr>
            <w:r w:rsidRPr="00911006">
              <w:rPr>
                <w:color w:val="000000"/>
                <w:sz w:val="20"/>
                <w:szCs w:val="20"/>
              </w:rPr>
              <w:t>Резервное топл</w:t>
            </w:r>
            <w:r w:rsidRPr="00911006">
              <w:rPr>
                <w:color w:val="000000"/>
                <w:sz w:val="20"/>
                <w:szCs w:val="20"/>
              </w:rPr>
              <w:t>и</w:t>
            </w:r>
            <w:r w:rsidRPr="00911006">
              <w:rPr>
                <w:color w:val="000000"/>
                <w:sz w:val="20"/>
                <w:szCs w:val="20"/>
              </w:rPr>
              <w:t>воснабжение</w:t>
            </w:r>
            <w:r w:rsidRPr="00911006">
              <w:rPr>
                <w:color w:val="000000"/>
                <w:sz w:val="20"/>
                <w:szCs w:val="20"/>
              </w:rPr>
              <w:br/>
              <w:t>(да/нет; описание)</w:t>
            </w:r>
          </w:p>
        </w:tc>
        <w:tc>
          <w:tcPr>
            <w:tcW w:w="1046" w:type="dxa"/>
            <w:vMerge w:val="restart"/>
            <w:shd w:val="clear" w:color="FFFFCC" w:fill="FFFFFF"/>
            <w:vAlign w:val="center"/>
            <w:hideMark/>
          </w:tcPr>
          <w:p w:rsidR="00BC7A2D" w:rsidRPr="00911006" w:rsidRDefault="00BC7A2D" w:rsidP="00C820F8">
            <w:pPr>
              <w:jc w:val="center"/>
              <w:rPr>
                <w:color w:val="000000"/>
                <w:sz w:val="20"/>
                <w:szCs w:val="20"/>
              </w:rPr>
            </w:pPr>
            <w:r w:rsidRPr="00911006">
              <w:rPr>
                <w:color w:val="000000"/>
                <w:sz w:val="20"/>
                <w:szCs w:val="20"/>
              </w:rPr>
              <w:t>Износ котельной, %</w:t>
            </w:r>
          </w:p>
        </w:tc>
        <w:tc>
          <w:tcPr>
            <w:tcW w:w="1045" w:type="dxa"/>
            <w:vMerge w:val="restart"/>
            <w:shd w:val="clear" w:color="FFFFCC" w:fill="FFFFFF"/>
            <w:vAlign w:val="center"/>
            <w:hideMark/>
          </w:tcPr>
          <w:p w:rsidR="00BC7A2D" w:rsidRPr="00911006" w:rsidRDefault="00BC7A2D" w:rsidP="00C820F8">
            <w:pPr>
              <w:jc w:val="center"/>
              <w:rPr>
                <w:color w:val="000000"/>
                <w:sz w:val="20"/>
                <w:szCs w:val="20"/>
              </w:rPr>
            </w:pPr>
            <w:r w:rsidRPr="00911006">
              <w:rPr>
                <w:color w:val="000000"/>
                <w:sz w:val="20"/>
                <w:szCs w:val="20"/>
              </w:rPr>
              <w:t>Износ тепловых сетей, %</w:t>
            </w:r>
          </w:p>
        </w:tc>
      </w:tr>
      <w:tr w:rsidR="00BC7A2D" w:rsidRPr="00911006" w:rsidTr="00BC7A2D">
        <w:trPr>
          <w:trHeight w:val="545"/>
        </w:trPr>
        <w:tc>
          <w:tcPr>
            <w:tcW w:w="598" w:type="dxa"/>
            <w:vMerge/>
            <w:vAlign w:val="center"/>
            <w:hideMark/>
          </w:tcPr>
          <w:p w:rsidR="00BC7A2D" w:rsidRPr="00911006" w:rsidRDefault="00BC7A2D" w:rsidP="00C820F8">
            <w:pPr>
              <w:rPr>
                <w:color w:val="000000"/>
                <w:sz w:val="20"/>
                <w:szCs w:val="20"/>
              </w:rPr>
            </w:pPr>
          </w:p>
        </w:tc>
        <w:tc>
          <w:tcPr>
            <w:tcW w:w="2837" w:type="dxa"/>
            <w:vMerge/>
            <w:vAlign w:val="center"/>
            <w:hideMark/>
          </w:tcPr>
          <w:p w:rsidR="00BC7A2D" w:rsidRPr="00911006" w:rsidRDefault="00BC7A2D" w:rsidP="00C820F8">
            <w:pPr>
              <w:rPr>
                <w:color w:val="000000"/>
                <w:sz w:val="20"/>
                <w:szCs w:val="20"/>
              </w:rPr>
            </w:pPr>
          </w:p>
        </w:tc>
        <w:tc>
          <w:tcPr>
            <w:tcW w:w="1467" w:type="dxa"/>
            <w:vMerge/>
            <w:vAlign w:val="center"/>
            <w:hideMark/>
          </w:tcPr>
          <w:p w:rsidR="00BC7A2D" w:rsidRPr="00911006" w:rsidRDefault="00BC7A2D" w:rsidP="00C820F8">
            <w:pPr>
              <w:rPr>
                <w:color w:val="000000"/>
                <w:sz w:val="20"/>
                <w:szCs w:val="20"/>
              </w:rPr>
            </w:pPr>
          </w:p>
        </w:tc>
        <w:tc>
          <w:tcPr>
            <w:tcW w:w="1642" w:type="dxa"/>
            <w:vMerge/>
            <w:vAlign w:val="center"/>
            <w:hideMark/>
          </w:tcPr>
          <w:p w:rsidR="00BC7A2D" w:rsidRPr="00911006" w:rsidRDefault="00BC7A2D" w:rsidP="00C820F8">
            <w:pPr>
              <w:rPr>
                <w:color w:val="000000"/>
                <w:sz w:val="20"/>
                <w:szCs w:val="20"/>
              </w:rPr>
            </w:pPr>
          </w:p>
        </w:tc>
        <w:tc>
          <w:tcPr>
            <w:tcW w:w="1967" w:type="dxa"/>
            <w:vMerge/>
            <w:vAlign w:val="center"/>
            <w:hideMark/>
          </w:tcPr>
          <w:p w:rsidR="00BC7A2D" w:rsidRPr="00911006" w:rsidRDefault="00BC7A2D" w:rsidP="00C820F8">
            <w:pPr>
              <w:rPr>
                <w:color w:val="000000"/>
                <w:sz w:val="20"/>
                <w:szCs w:val="20"/>
              </w:rPr>
            </w:pPr>
          </w:p>
        </w:tc>
        <w:tc>
          <w:tcPr>
            <w:tcW w:w="1046" w:type="dxa"/>
            <w:vMerge/>
            <w:vAlign w:val="center"/>
            <w:hideMark/>
          </w:tcPr>
          <w:p w:rsidR="00BC7A2D" w:rsidRPr="00911006" w:rsidRDefault="00BC7A2D" w:rsidP="00C820F8">
            <w:pPr>
              <w:rPr>
                <w:color w:val="000000"/>
                <w:sz w:val="20"/>
                <w:szCs w:val="20"/>
              </w:rPr>
            </w:pPr>
          </w:p>
        </w:tc>
        <w:tc>
          <w:tcPr>
            <w:tcW w:w="1045" w:type="dxa"/>
            <w:vMerge/>
            <w:vAlign w:val="center"/>
            <w:hideMark/>
          </w:tcPr>
          <w:p w:rsidR="00BC7A2D" w:rsidRPr="00911006" w:rsidRDefault="00BC7A2D" w:rsidP="00C820F8">
            <w:pPr>
              <w:rPr>
                <w:color w:val="000000"/>
                <w:sz w:val="20"/>
                <w:szCs w:val="20"/>
              </w:rPr>
            </w:pPr>
          </w:p>
        </w:tc>
      </w:tr>
      <w:tr w:rsidR="00BC7A2D" w:rsidRPr="00911006" w:rsidTr="00BC7A2D">
        <w:trPr>
          <w:trHeight w:val="21"/>
        </w:trPr>
        <w:tc>
          <w:tcPr>
            <w:tcW w:w="598" w:type="dxa"/>
            <w:shd w:val="clear" w:color="auto" w:fill="auto"/>
            <w:vAlign w:val="center"/>
            <w:hideMark/>
          </w:tcPr>
          <w:p w:rsidR="00BC7A2D" w:rsidRPr="00911006" w:rsidRDefault="00BC7A2D" w:rsidP="00C820F8">
            <w:pPr>
              <w:jc w:val="center"/>
              <w:rPr>
                <w:color w:val="000000"/>
                <w:sz w:val="20"/>
                <w:szCs w:val="20"/>
              </w:rPr>
            </w:pPr>
            <w:r w:rsidRPr="00911006">
              <w:rPr>
                <w:color w:val="000000"/>
                <w:sz w:val="20"/>
                <w:szCs w:val="20"/>
              </w:rPr>
              <w:t>1</w:t>
            </w:r>
          </w:p>
        </w:tc>
        <w:tc>
          <w:tcPr>
            <w:tcW w:w="2837" w:type="dxa"/>
            <w:shd w:val="clear" w:color="auto" w:fill="auto"/>
            <w:vAlign w:val="center"/>
            <w:hideMark/>
          </w:tcPr>
          <w:p w:rsidR="00BC7A2D" w:rsidRPr="00911006" w:rsidRDefault="00BC7A2D" w:rsidP="00C820F8">
            <w:pPr>
              <w:jc w:val="center"/>
              <w:rPr>
                <w:color w:val="000000"/>
                <w:sz w:val="20"/>
                <w:szCs w:val="20"/>
              </w:rPr>
            </w:pPr>
            <w:r w:rsidRPr="00911006">
              <w:rPr>
                <w:color w:val="000000"/>
                <w:sz w:val="20"/>
                <w:szCs w:val="20"/>
              </w:rPr>
              <w:t>Котельная «Северная часть»</w:t>
            </w:r>
          </w:p>
        </w:tc>
        <w:tc>
          <w:tcPr>
            <w:tcW w:w="1467" w:type="dxa"/>
            <w:shd w:val="clear" w:color="auto" w:fill="auto"/>
            <w:vAlign w:val="center"/>
            <w:hideMark/>
          </w:tcPr>
          <w:p w:rsidR="00BC7A2D" w:rsidRPr="00911006" w:rsidRDefault="00BC7A2D" w:rsidP="00C820F8">
            <w:pPr>
              <w:jc w:val="center"/>
              <w:rPr>
                <w:color w:val="000000"/>
                <w:sz w:val="20"/>
                <w:szCs w:val="20"/>
              </w:rPr>
            </w:pPr>
            <w:r w:rsidRPr="00911006">
              <w:rPr>
                <w:color w:val="000000"/>
                <w:sz w:val="20"/>
                <w:szCs w:val="20"/>
              </w:rPr>
              <w:t>да/два ввода от различных п/</w:t>
            </w:r>
            <w:proofErr w:type="spellStart"/>
            <w:r w:rsidRPr="00911006">
              <w:rPr>
                <w:color w:val="000000"/>
                <w:sz w:val="20"/>
                <w:szCs w:val="20"/>
              </w:rPr>
              <w:t>ст</w:t>
            </w:r>
            <w:proofErr w:type="spellEnd"/>
          </w:p>
        </w:tc>
        <w:tc>
          <w:tcPr>
            <w:tcW w:w="1642" w:type="dxa"/>
            <w:shd w:val="clear" w:color="auto" w:fill="auto"/>
            <w:vAlign w:val="center"/>
            <w:hideMark/>
          </w:tcPr>
          <w:p w:rsidR="00BC7A2D" w:rsidRPr="00911006" w:rsidRDefault="00BC7A2D" w:rsidP="00C820F8">
            <w:pPr>
              <w:jc w:val="center"/>
              <w:rPr>
                <w:color w:val="000000"/>
                <w:sz w:val="20"/>
                <w:szCs w:val="20"/>
              </w:rPr>
            </w:pPr>
            <w:r w:rsidRPr="00911006">
              <w:rPr>
                <w:color w:val="000000"/>
                <w:sz w:val="20"/>
                <w:szCs w:val="20"/>
              </w:rPr>
              <w:t>да/ два незав</w:t>
            </w:r>
            <w:r w:rsidRPr="00911006">
              <w:rPr>
                <w:color w:val="000000"/>
                <w:sz w:val="20"/>
                <w:szCs w:val="20"/>
              </w:rPr>
              <w:t>и</w:t>
            </w:r>
            <w:r w:rsidRPr="00911006">
              <w:rPr>
                <w:color w:val="000000"/>
                <w:sz w:val="20"/>
                <w:szCs w:val="20"/>
              </w:rPr>
              <w:t>симых ввода от насосной станции ВМЗ</w:t>
            </w:r>
          </w:p>
        </w:tc>
        <w:tc>
          <w:tcPr>
            <w:tcW w:w="1967" w:type="dxa"/>
            <w:shd w:val="clear" w:color="auto" w:fill="auto"/>
            <w:vAlign w:val="center"/>
            <w:hideMark/>
          </w:tcPr>
          <w:p w:rsidR="00BC7A2D" w:rsidRPr="00911006" w:rsidRDefault="00BC7A2D" w:rsidP="00C820F8">
            <w:pPr>
              <w:jc w:val="center"/>
              <w:rPr>
                <w:color w:val="000000"/>
                <w:sz w:val="20"/>
                <w:szCs w:val="20"/>
              </w:rPr>
            </w:pPr>
            <w:r w:rsidRPr="00911006">
              <w:rPr>
                <w:color w:val="000000"/>
                <w:sz w:val="20"/>
                <w:szCs w:val="20"/>
              </w:rPr>
              <w:t>Мазут / Дизельное топливо</w:t>
            </w:r>
          </w:p>
        </w:tc>
        <w:tc>
          <w:tcPr>
            <w:tcW w:w="1046" w:type="dxa"/>
            <w:shd w:val="clear" w:color="auto" w:fill="auto"/>
            <w:vAlign w:val="center"/>
            <w:hideMark/>
          </w:tcPr>
          <w:p w:rsidR="00BC7A2D" w:rsidRPr="00911006" w:rsidRDefault="00BC7A2D" w:rsidP="00C820F8">
            <w:pPr>
              <w:jc w:val="center"/>
              <w:rPr>
                <w:color w:val="000000"/>
                <w:sz w:val="20"/>
                <w:szCs w:val="20"/>
              </w:rPr>
            </w:pPr>
            <w:r w:rsidRPr="00911006">
              <w:rPr>
                <w:color w:val="000000"/>
                <w:sz w:val="20"/>
                <w:szCs w:val="20"/>
              </w:rPr>
              <w:t>68</w:t>
            </w:r>
          </w:p>
        </w:tc>
        <w:tc>
          <w:tcPr>
            <w:tcW w:w="1045" w:type="dxa"/>
            <w:shd w:val="clear" w:color="00FF66" w:fill="FFFFFF"/>
            <w:vAlign w:val="center"/>
            <w:hideMark/>
          </w:tcPr>
          <w:p w:rsidR="00BC7A2D" w:rsidRPr="00911006" w:rsidRDefault="00BC7A2D" w:rsidP="00C820F8">
            <w:pPr>
              <w:jc w:val="center"/>
              <w:rPr>
                <w:color w:val="000000"/>
                <w:sz w:val="20"/>
                <w:szCs w:val="20"/>
              </w:rPr>
            </w:pPr>
            <w:r w:rsidRPr="00911006">
              <w:rPr>
                <w:color w:val="000000"/>
                <w:sz w:val="20"/>
                <w:szCs w:val="20"/>
              </w:rPr>
              <w:t>60</w:t>
            </w:r>
          </w:p>
        </w:tc>
      </w:tr>
      <w:tr w:rsidR="00BC7A2D" w:rsidRPr="00911006" w:rsidTr="00BC7A2D">
        <w:trPr>
          <w:trHeight w:val="21"/>
        </w:trPr>
        <w:tc>
          <w:tcPr>
            <w:tcW w:w="598" w:type="dxa"/>
            <w:shd w:val="clear" w:color="auto" w:fill="auto"/>
            <w:vAlign w:val="center"/>
            <w:hideMark/>
          </w:tcPr>
          <w:p w:rsidR="00BC7A2D" w:rsidRPr="00911006" w:rsidRDefault="00BC7A2D" w:rsidP="00C820F8">
            <w:pPr>
              <w:jc w:val="center"/>
              <w:rPr>
                <w:color w:val="000000"/>
                <w:sz w:val="20"/>
                <w:szCs w:val="20"/>
              </w:rPr>
            </w:pPr>
            <w:r w:rsidRPr="00911006">
              <w:rPr>
                <w:color w:val="000000"/>
                <w:sz w:val="20"/>
                <w:szCs w:val="20"/>
              </w:rPr>
              <w:t>2</w:t>
            </w:r>
          </w:p>
        </w:tc>
        <w:tc>
          <w:tcPr>
            <w:tcW w:w="2837" w:type="dxa"/>
            <w:shd w:val="clear" w:color="auto" w:fill="auto"/>
            <w:vAlign w:val="center"/>
            <w:hideMark/>
          </w:tcPr>
          <w:p w:rsidR="00BC7A2D" w:rsidRPr="00911006" w:rsidRDefault="00BC7A2D" w:rsidP="00C820F8">
            <w:pPr>
              <w:jc w:val="center"/>
              <w:rPr>
                <w:color w:val="000000"/>
                <w:sz w:val="20"/>
                <w:szCs w:val="20"/>
              </w:rPr>
            </w:pPr>
            <w:r w:rsidRPr="00911006">
              <w:rPr>
                <w:color w:val="000000"/>
                <w:sz w:val="20"/>
                <w:szCs w:val="20"/>
              </w:rPr>
              <w:t>Котельная «Южная часть» 20 МВт</w:t>
            </w:r>
          </w:p>
        </w:tc>
        <w:tc>
          <w:tcPr>
            <w:tcW w:w="1467" w:type="dxa"/>
            <w:shd w:val="clear" w:color="auto" w:fill="auto"/>
            <w:vAlign w:val="center"/>
            <w:hideMark/>
          </w:tcPr>
          <w:p w:rsidR="00BC7A2D" w:rsidRPr="00911006" w:rsidRDefault="00BC7A2D" w:rsidP="00C820F8">
            <w:pPr>
              <w:jc w:val="center"/>
              <w:rPr>
                <w:color w:val="000000"/>
                <w:sz w:val="20"/>
                <w:szCs w:val="20"/>
              </w:rPr>
            </w:pPr>
            <w:r w:rsidRPr="00911006">
              <w:rPr>
                <w:color w:val="000000"/>
                <w:sz w:val="20"/>
                <w:szCs w:val="20"/>
              </w:rPr>
              <w:t>Да</w:t>
            </w:r>
          </w:p>
        </w:tc>
        <w:tc>
          <w:tcPr>
            <w:tcW w:w="1642" w:type="dxa"/>
            <w:shd w:val="clear" w:color="auto" w:fill="auto"/>
            <w:vAlign w:val="center"/>
            <w:hideMark/>
          </w:tcPr>
          <w:p w:rsidR="00BC7A2D" w:rsidRPr="00911006" w:rsidRDefault="00BC7A2D" w:rsidP="00C820F8">
            <w:pPr>
              <w:jc w:val="center"/>
              <w:rPr>
                <w:color w:val="000000"/>
                <w:sz w:val="20"/>
                <w:szCs w:val="20"/>
              </w:rPr>
            </w:pPr>
            <w:r w:rsidRPr="00911006">
              <w:rPr>
                <w:color w:val="000000"/>
                <w:sz w:val="20"/>
                <w:szCs w:val="20"/>
              </w:rPr>
              <w:t>Да, скважина</w:t>
            </w:r>
          </w:p>
        </w:tc>
        <w:tc>
          <w:tcPr>
            <w:tcW w:w="1967" w:type="dxa"/>
            <w:shd w:val="clear" w:color="auto" w:fill="auto"/>
            <w:vAlign w:val="center"/>
            <w:hideMark/>
          </w:tcPr>
          <w:p w:rsidR="00BC7A2D" w:rsidRPr="00911006" w:rsidRDefault="00BC7A2D" w:rsidP="00C820F8">
            <w:pPr>
              <w:jc w:val="center"/>
              <w:rPr>
                <w:color w:val="000000"/>
                <w:sz w:val="20"/>
                <w:szCs w:val="20"/>
              </w:rPr>
            </w:pPr>
            <w:r w:rsidRPr="00911006">
              <w:rPr>
                <w:color w:val="000000"/>
                <w:sz w:val="20"/>
                <w:szCs w:val="20"/>
              </w:rPr>
              <w:t>Дизельное топл</w:t>
            </w:r>
            <w:r w:rsidRPr="00911006">
              <w:rPr>
                <w:color w:val="000000"/>
                <w:sz w:val="20"/>
                <w:szCs w:val="20"/>
              </w:rPr>
              <w:t>и</w:t>
            </w:r>
            <w:r w:rsidRPr="00911006">
              <w:rPr>
                <w:color w:val="000000"/>
                <w:sz w:val="20"/>
                <w:szCs w:val="20"/>
              </w:rPr>
              <w:t>во</w:t>
            </w:r>
          </w:p>
        </w:tc>
        <w:tc>
          <w:tcPr>
            <w:tcW w:w="1046" w:type="dxa"/>
            <w:shd w:val="clear" w:color="auto" w:fill="auto"/>
            <w:vAlign w:val="center"/>
            <w:hideMark/>
          </w:tcPr>
          <w:p w:rsidR="00BC7A2D" w:rsidRPr="00911006" w:rsidRDefault="00BC7A2D" w:rsidP="00C820F8">
            <w:pPr>
              <w:jc w:val="center"/>
              <w:rPr>
                <w:color w:val="000000"/>
                <w:sz w:val="20"/>
                <w:szCs w:val="20"/>
              </w:rPr>
            </w:pPr>
            <w:r w:rsidRPr="00911006">
              <w:rPr>
                <w:color w:val="000000"/>
                <w:sz w:val="20"/>
                <w:szCs w:val="20"/>
              </w:rPr>
              <w:t>4</w:t>
            </w:r>
          </w:p>
        </w:tc>
        <w:tc>
          <w:tcPr>
            <w:tcW w:w="1045" w:type="dxa"/>
            <w:vMerge w:val="restart"/>
            <w:shd w:val="clear" w:color="auto" w:fill="auto"/>
            <w:vAlign w:val="center"/>
            <w:hideMark/>
          </w:tcPr>
          <w:p w:rsidR="00BC7A2D" w:rsidRPr="00911006" w:rsidRDefault="00BC7A2D" w:rsidP="00C820F8">
            <w:pPr>
              <w:jc w:val="center"/>
              <w:rPr>
                <w:color w:val="000000"/>
                <w:sz w:val="20"/>
                <w:szCs w:val="20"/>
              </w:rPr>
            </w:pPr>
            <w:r w:rsidRPr="00911006">
              <w:rPr>
                <w:color w:val="000000"/>
                <w:sz w:val="20"/>
                <w:szCs w:val="20"/>
              </w:rPr>
              <w:t>60</w:t>
            </w:r>
          </w:p>
        </w:tc>
      </w:tr>
      <w:tr w:rsidR="00BC7A2D" w:rsidRPr="00911006" w:rsidTr="00BC7A2D">
        <w:trPr>
          <w:trHeight w:val="21"/>
        </w:trPr>
        <w:tc>
          <w:tcPr>
            <w:tcW w:w="598" w:type="dxa"/>
            <w:shd w:val="clear" w:color="auto" w:fill="auto"/>
            <w:vAlign w:val="center"/>
            <w:hideMark/>
          </w:tcPr>
          <w:p w:rsidR="00BC7A2D" w:rsidRPr="00911006" w:rsidRDefault="00BC7A2D" w:rsidP="00C820F8">
            <w:pPr>
              <w:jc w:val="center"/>
              <w:rPr>
                <w:color w:val="000000"/>
                <w:sz w:val="20"/>
                <w:szCs w:val="20"/>
              </w:rPr>
            </w:pPr>
            <w:r w:rsidRPr="00911006">
              <w:rPr>
                <w:color w:val="000000"/>
                <w:sz w:val="20"/>
                <w:szCs w:val="20"/>
              </w:rPr>
              <w:t>3</w:t>
            </w:r>
          </w:p>
        </w:tc>
        <w:tc>
          <w:tcPr>
            <w:tcW w:w="2837" w:type="dxa"/>
            <w:shd w:val="clear" w:color="auto" w:fill="auto"/>
            <w:vAlign w:val="center"/>
            <w:hideMark/>
          </w:tcPr>
          <w:p w:rsidR="00BC7A2D" w:rsidRPr="00911006" w:rsidRDefault="00BC7A2D" w:rsidP="00C820F8">
            <w:pPr>
              <w:jc w:val="center"/>
              <w:rPr>
                <w:color w:val="000000"/>
                <w:sz w:val="20"/>
                <w:szCs w:val="20"/>
              </w:rPr>
            </w:pPr>
            <w:r w:rsidRPr="00911006">
              <w:rPr>
                <w:color w:val="000000"/>
                <w:sz w:val="20"/>
                <w:szCs w:val="20"/>
              </w:rPr>
              <w:t>Котельная «Южная часть» 5 МВт</w:t>
            </w:r>
          </w:p>
        </w:tc>
        <w:tc>
          <w:tcPr>
            <w:tcW w:w="1467" w:type="dxa"/>
            <w:shd w:val="clear" w:color="auto" w:fill="auto"/>
            <w:vAlign w:val="center"/>
            <w:hideMark/>
          </w:tcPr>
          <w:p w:rsidR="00BC7A2D" w:rsidRPr="00911006" w:rsidRDefault="00BC7A2D" w:rsidP="00C820F8">
            <w:pPr>
              <w:jc w:val="center"/>
              <w:rPr>
                <w:color w:val="000000"/>
                <w:sz w:val="20"/>
                <w:szCs w:val="20"/>
              </w:rPr>
            </w:pPr>
            <w:r w:rsidRPr="00911006">
              <w:rPr>
                <w:color w:val="000000"/>
                <w:sz w:val="20"/>
                <w:szCs w:val="20"/>
              </w:rPr>
              <w:t>Да</w:t>
            </w:r>
          </w:p>
        </w:tc>
        <w:tc>
          <w:tcPr>
            <w:tcW w:w="1642" w:type="dxa"/>
            <w:shd w:val="clear" w:color="auto" w:fill="auto"/>
            <w:vAlign w:val="center"/>
            <w:hideMark/>
          </w:tcPr>
          <w:p w:rsidR="00BC7A2D" w:rsidRPr="00911006" w:rsidRDefault="00BC7A2D" w:rsidP="00C820F8">
            <w:pPr>
              <w:jc w:val="center"/>
              <w:rPr>
                <w:color w:val="000000"/>
                <w:sz w:val="20"/>
                <w:szCs w:val="20"/>
              </w:rPr>
            </w:pPr>
            <w:r w:rsidRPr="00911006">
              <w:rPr>
                <w:color w:val="000000"/>
                <w:sz w:val="20"/>
                <w:szCs w:val="20"/>
              </w:rPr>
              <w:t>Нет</w:t>
            </w:r>
          </w:p>
        </w:tc>
        <w:tc>
          <w:tcPr>
            <w:tcW w:w="1967" w:type="dxa"/>
            <w:shd w:val="clear" w:color="auto" w:fill="auto"/>
            <w:vAlign w:val="center"/>
            <w:hideMark/>
          </w:tcPr>
          <w:p w:rsidR="00BC7A2D" w:rsidRPr="00911006" w:rsidRDefault="00BC7A2D" w:rsidP="00C820F8">
            <w:pPr>
              <w:jc w:val="center"/>
              <w:rPr>
                <w:color w:val="000000"/>
                <w:sz w:val="20"/>
                <w:szCs w:val="20"/>
              </w:rPr>
            </w:pPr>
            <w:r w:rsidRPr="00911006">
              <w:rPr>
                <w:color w:val="000000"/>
                <w:sz w:val="20"/>
                <w:szCs w:val="20"/>
              </w:rPr>
              <w:t>Дизельное топл</w:t>
            </w:r>
            <w:r w:rsidRPr="00911006">
              <w:rPr>
                <w:color w:val="000000"/>
                <w:sz w:val="20"/>
                <w:szCs w:val="20"/>
              </w:rPr>
              <w:t>и</w:t>
            </w:r>
            <w:r w:rsidRPr="00911006">
              <w:rPr>
                <w:color w:val="000000"/>
                <w:sz w:val="20"/>
                <w:szCs w:val="20"/>
              </w:rPr>
              <w:t>во</w:t>
            </w:r>
          </w:p>
        </w:tc>
        <w:tc>
          <w:tcPr>
            <w:tcW w:w="1046" w:type="dxa"/>
            <w:shd w:val="clear" w:color="auto" w:fill="auto"/>
            <w:vAlign w:val="center"/>
            <w:hideMark/>
          </w:tcPr>
          <w:p w:rsidR="00BC7A2D" w:rsidRPr="00911006" w:rsidRDefault="00BC7A2D" w:rsidP="00C820F8">
            <w:pPr>
              <w:jc w:val="center"/>
              <w:rPr>
                <w:color w:val="000000"/>
                <w:sz w:val="20"/>
                <w:szCs w:val="20"/>
              </w:rPr>
            </w:pPr>
            <w:r w:rsidRPr="00911006">
              <w:rPr>
                <w:color w:val="000000"/>
                <w:sz w:val="20"/>
                <w:szCs w:val="20"/>
              </w:rPr>
              <w:t>4</w:t>
            </w:r>
          </w:p>
        </w:tc>
        <w:tc>
          <w:tcPr>
            <w:tcW w:w="1045" w:type="dxa"/>
            <w:vMerge/>
            <w:vAlign w:val="center"/>
            <w:hideMark/>
          </w:tcPr>
          <w:p w:rsidR="00BC7A2D" w:rsidRPr="00911006" w:rsidRDefault="00BC7A2D" w:rsidP="00C820F8">
            <w:pPr>
              <w:rPr>
                <w:color w:val="000000"/>
                <w:sz w:val="20"/>
                <w:szCs w:val="20"/>
              </w:rPr>
            </w:pPr>
          </w:p>
        </w:tc>
      </w:tr>
      <w:tr w:rsidR="00BC7A2D" w:rsidRPr="00911006" w:rsidTr="00BC7A2D">
        <w:trPr>
          <w:trHeight w:val="21"/>
        </w:trPr>
        <w:tc>
          <w:tcPr>
            <w:tcW w:w="598" w:type="dxa"/>
            <w:shd w:val="clear" w:color="auto" w:fill="auto"/>
            <w:vAlign w:val="center"/>
            <w:hideMark/>
          </w:tcPr>
          <w:p w:rsidR="00BC7A2D" w:rsidRPr="00911006" w:rsidRDefault="00BC7A2D" w:rsidP="00C820F8">
            <w:pPr>
              <w:jc w:val="center"/>
              <w:rPr>
                <w:color w:val="000000"/>
                <w:sz w:val="20"/>
                <w:szCs w:val="20"/>
              </w:rPr>
            </w:pPr>
            <w:r w:rsidRPr="00911006">
              <w:rPr>
                <w:color w:val="000000"/>
                <w:sz w:val="20"/>
                <w:szCs w:val="20"/>
              </w:rPr>
              <w:t>4</w:t>
            </w:r>
          </w:p>
        </w:tc>
        <w:tc>
          <w:tcPr>
            <w:tcW w:w="2837" w:type="dxa"/>
            <w:shd w:val="clear" w:color="auto" w:fill="auto"/>
            <w:vAlign w:val="center"/>
            <w:hideMark/>
          </w:tcPr>
          <w:p w:rsidR="00BC7A2D" w:rsidRPr="00911006" w:rsidRDefault="00BC7A2D" w:rsidP="00C820F8">
            <w:pPr>
              <w:jc w:val="center"/>
              <w:rPr>
                <w:color w:val="000000"/>
                <w:sz w:val="20"/>
                <w:szCs w:val="20"/>
              </w:rPr>
            </w:pPr>
            <w:r w:rsidRPr="00911006">
              <w:rPr>
                <w:color w:val="000000"/>
                <w:sz w:val="20"/>
                <w:szCs w:val="20"/>
              </w:rPr>
              <w:t>Котельная п. Вьюжный</w:t>
            </w:r>
          </w:p>
        </w:tc>
        <w:tc>
          <w:tcPr>
            <w:tcW w:w="1467" w:type="dxa"/>
            <w:shd w:val="clear" w:color="auto" w:fill="auto"/>
            <w:vAlign w:val="center"/>
            <w:hideMark/>
          </w:tcPr>
          <w:p w:rsidR="00BC7A2D" w:rsidRPr="00911006" w:rsidRDefault="00BC7A2D" w:rsidP="00C820F8">
            <w:pPr>
              <w:jc w:val="center"/>
              <w:rPr>
                <w:color w:val="000000"/>
                <w:sz w:val="20"/>
                <w:szCs w:val="20"/>
              </w:rPr>
            </w:pPr>
            <w:r w:rsidRPr="00911006">
              <w:rPr>
                <w:color w:val="000000"/>
                <w:sz w:val="20"/>
                <w:szCs w:val="20"/>
              </w:rPr>
              <w:t>Да</w:t>
            </w:r>
          </w:p>
        </w:tc>
        <w:tc>
          <w:tcPr>
            <w:tcW w:w="1642" w:type="dxa"/>
            <w:shd w:val="clear" w:color="auto" w:fill="auto"/>
            <w:vAlign w:val="center"/>
            <w:hideMark/>
          </w:tcPr>
          <w:p w:rsidR="00BC7A2D" w:rsidRPr="00911006" w:rsidRDefault="00BC7A2D" w:rsidP="00C820F8">
            <w:pPr>
              <w:jc w:val="center"/>
              <w:rPr>
                <w:color w:val="000000"/>
                <w:sz w:val="20"/>
                <w:szCs w:val="20"/>
              </w:rPr>
            </w:pPr>
            <w:r w:rsidRPr="00911006">
              <w:rPr>
                <w:color w:val="000000"/>
                <w:sz w:val="20"/>
                <w:szCs w:val="20"/>
              </w:rPr>
              <w:t>Да, скважина</w:t>
            </w:r>
          </w:p>
        </w:tc>
        <w:tc>
          <w:tcPr>
            <w:tcW w:w="1967" w:type="dxa"/>
            <w:shd w:val="clear" w:color="auto" w:fill="auto"/>
            <w:vAlign w:val="center"/>
            <w:hideMark/>
          </w:tcPr>
          <w:p w:rsidR="00BC7A2D" w:rsidRPr="00911006" w:rsidRDefault="00BC7A2D" w:rsidP="00C820F8">
            <w:pPr>
              <w:jc w:val="center"/>
              <w:rPr>
                <w:color w:val="000000"/>
                <w:sz w:val="20"/>
                <w:szCs w:val="20"/>
              </w:rPr>
            </w:pPr>
            <w:r w:rsidRPr="00911006">
              <w:rPr>
                <w:color w:val="000000"/>
                <w:sz w:val="20"/>
                <w:szCs w:val="20"/>
              </w:rPr>
              <w:t>Дрова</w:t>
            </w:r>
          </w:p>
        </w:tc>
        <w:tc>
          <w:tcPr>
            <w:tcW w:w="1046" w:type="dxa"/>
            <w:shd w:val="clear" w:color="auto" w:fill="auto"/>
            <w:vAlign w:val="center"/>
            <w:hideMark/>
          </w:tcPr>
          <w:p w:rsidR="00BC7A2D" w:rsidRPr="00911006" w:rsidRDefault="00BC7A2D" w:rsidP="00C820F8">
            <w:pPr>
              <w:jc w:val="center"/>
              <w:rPr>
                <w:color w:val="000000"/>
                <w:sz w:val="20"/>
                <w:szCs w:val="20"/>
              </w:rPr>
            </w:pPr>
            <w:r w:rsidRPr="00911006">
              <w:rPr>
                <w:color w:val="000000"/>
                <w:sz w:val="20"/>
                <w:szCs w:val="20"/>
              </w:rPr>
              <w:t>55</w:t>
            </w:r>
          </w:p>
        </w:tc>
        <w:tc>
          <w:tcPr>
            <w:tcW w:w="1045" w:type="dxa"/>
            <w:shd w:val="clear" w:color="00FF66" w:fill="FFFFFF"/>
            <w:vAlign w:val="center"/>
            <w:hideMark/>
          </w:tcPr>
          <w:p w:rsidR="00BC7A2D" w:rsidRPr="00911006" w:rsidRDefault="00BC7A2D" w:rsidP="00C820F8">
            <w:pPr>
              <w:jc w:val="center"/>
              <w:rPr>
                <w:color w:val="000000"/>
                <w:sz w:val="20"/>
                <w:szCs w:val="20"/>
              </w:rPr>
            </w:pPr>
            <w:r w:rsidRPr="00911006">
              <w:rPr>
                <w:color w:val="000000"/>
                <w:sz w:val="20"/>
                <w:szCs w:val="20"/>
              </w:rPr>
              <w:t>70</w:t>
            </w:r>
          </w:p>
        </w:tc>
      </w:tr>
    </w:tbl>
    <w:p w:rsidR="00BC7A2D" w:rsidRPr="00911006" w:rsidRDefault="00BC7A2D" w:rsidP="00BF4084">
      <w:pPr>
        <w:pStyle w:val="Afff7"/>
      </w:pPr>
    </w:p>
    <w:p w:rsidR="00CD063A" w:rsidRPr="00835ADE" w:rsidRDefault="00CD063A" w:rsidP="00941891">
      <w:pPr>
        <w:pStyle w:val="afff9"/>
        <w:sectPr w:rsidR="00CD063A" w:rsidRPr="00835ADE" w:rsidSect="001F0F68">
          <w:footerReference w:type="default" r:id="rId101"/>
          <w:type w:val="nextColumn"/>
          <w:pgSz w:w="11906" w:h="16838" w:code="9"/>
          <w:pgMar w:top="1134" w:right="567" w:bottom="1134" w:left="1134" w:header="397" w:footer="0" w:gutter="0"/>
          <w:cols w:space="708"/>
          <w:docGrid w:linePitch="360"/>
        </w:sectPr>
      </w:pPr>
    </w:p>
    <w:p w:rsidR="0064184F" w:rsidRDefault="0064184F" w:rsidP="0064184F">
      <w:pPr>
        <w:pStyle w:val="afff9"/>
      </w:pPr>
      <w:bookmarkStart w:id="319" w:name="_Ref532289078"/>
      <w:r>
        <w:lastRenderedPageBreak/>
        <w:t xml:space="preserve">Таблица </w:t>
      </w:r>
      <w:r w:rsidR="002018A4">
        <w:rPr>
          <w:noProof/>
        </w:rPr>
        <w:fldChar w:fldCharType="begin"/>
      </w:r>
      <w:r w:rsidR="005A4D24">
        <w:rPr>
          <w:noProof/>
        </w:rPr>
        <w:instrText xml:space="preserve"> SEQ Таблица \* ARABIC </w:instrText>
      </w:r>
      <w:r w:rsidR="002018A4">
        <w:rPr>
          <w:noProof/>
        </w:rPr>
        <w:fldChar w:fldCharType="separate"/>
      </w:r>
      <w:r w:rsidR="004A0BBD">
        <w:rPr>
          <w:noProof/>
        </w:rPr>
        <w:t>27</w:t>
      </w:r>
      <w:r w:rsidR="002018A4">
        <w:rPr>
          <w:noProof/>
        </w:rPr>
        <w:fldChar w:fldCharType="end"/>
      </w:r>
      <w:bookmarkEnd w:id="319"/>
      <w:r>
        <w:t xml:space="preserve">. </w:t>
      </w:r>
      <w:r w:rsidRPr="00913417">
        <w:t xml:space="preserve">Показатели надежности систем теплоснабжения </w:t>
      </w:r>
      <w:r w:rsidR="00ED7C02">
        <w:t>Волчанского</w:t>
      </w:r>
      <w:r w:rsidR="000238EB">
        <w:t xml:space="preserve"> городского округа</w:t>
      </w:r>
    </w:p>
    <w:tbl>
      <w:tblPr>
        <w:tblW w:w="15540" w:type="dxa"/>
        <w:tblInd w:w="-289" w:type="dxa"/>
        <w:tblLook w:val="04A0" w:firstRow="1" w:lastRow="0" w:firstColumn="1" w:lastColumn="0" w:noHBand="0" w:noVBand="1"/>
      </w:tblPr>
      <w:tblGrid>
        <w:gridCol w:w="671"/>
        <w:gridCol w:w="1317"/>
        <w:gridCol w:w="1604"/>
        <w:gridCol w:w="1355"/>
        <w:gridCol w:w="1635"/>
        <w:gridCol w:w="1203"/>
        <w:gridCol w:w="1418"/>
        <w:gridCol w:w="1159"/>
        <w:gridCol w:w="1362"/>
        <w:gridCol w:w="1391"/>
        <w:gridCol w:w="1085"/>
        <w:gridCol w:w="1442"/>
      </w:tblGrid>
      <w:tr w:rsidR="0014272B" w:rsidRPr="0014272B" w:rsidTr="0014272B">
        <w:trPr>
          <w:trHeight w:val="20"/>
          <w:tblHeader/>
        </w:trPr>
        <w:tc>
          <w:tcPr>
            <w:tcW w:w="7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272B" w:rsidRPr="0014272B" w:rsidRDefault="0014272B" w:rsidP="0014272B">
            <w:pPr>
              <w:jc w:val="center"/>
              <w:rPr>
                <w:b/>
                <w:bCs/>
                <w:color w:val="000000"/>
                <w:sz w:val="20"/>
                <w:szCs w:val="20"/>
              </w:rPr>
            </w:pPr>
            <w:r w:rsidRPr="0014272B">
              <w:rPr>
                <w:b/>
                <w:bCs/>
                <w:color w:val="000000"/>
                <w:sz w:val="20"/>
                <w:szCs w:val="20"/>
              </w:rPr>
              <w:t xml:space="preserve">№ </w:t>
            </w:r>
            <w:r w:rsidR="00E50797">
              <w:rPr>
                <w:b/>
                <w:bCs/>
                <w:color w:val="000000"/>
                <w:sz w:val="20"/>
                <w:szCs w:val="20"/>
              </w:rPr>
              <w:t>п/п</w:t>
            </w:r>
          </w:p>
        </w:tc>
        <w:tc>
          <w:tcPr>
            <w:tcW w:w="22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272B" w:rsidRPr="0014272B" w:rsidRDefault="0014272B" w:rsidP="0014272B">
            <w:pPr>
              <w:jc w:val="center"/>
              <w:rPr>
                <w:b/>
                <w:bCs/>
                <w:color w:val="000000"/>
                <w:sz w:val="20"/>
                <w:szCs w:val="20"/>
              </w:rPr>
            </w:pPr>
            <w:r w:rsidRPr="0014272B">
              <w:rPr>
                <w:b/>
                <w:bCs/>
                <w:color w:val="000000"/>
                <w:sz w:val="20"/>
                <w:szCs w:val="20"/>
              </w:rPr>
              <w:t>Наимен</w:t>
            </w:r>
            <w:r w:rsidRPr="0014272B">
              <w:rPr>
                <w:b/>
                <w:bCs/>
                <w:color w:val="000000"/>
                <w:sz w:val="20"/>
                <w:szCs w:val="20"/>
              </w:rPr>
              <w:t>о</w:t>
            </w:r>
            <w:r w:rsidRPr="0014272B">
              <w:rPr>
                <w:b/>
                <w:bCs/>
                <w:color w:val="000000"/>
                <w:sz w:val="20"/>
                <w:szCs w:val="20"/>
              </w:rPr>
              <w:t>вание к</w:t>
            </w:r>
            <w:r w:rsidRPr="0014272B">
              <w:rPr>
                <w:b/>
                <w:bCs/>
                <w:color w:val="000000"/>
                <w:sz w:val="20"/>
                <w:szCs w:val="20"/>
              </w:rPr>
              <w:t>о</w:t>
            </w:r>
            <w:r w:rsidRPr="0014272B">
              <w:rPr>
                <w:b/>
                <w:bCs/>
                <w:color w:val="000000"/>
                <w:sz w:val="20"/>
                <w:szCs w:val="20"/>
              </w:rPr>
              <w:t>тельной</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4272B" w:rsidRPr="0014272B" w:rsidRDefault="0014272B" w:rsidP="0014272B">
            <w:pPr>
              <w:jc w:val="center"/>
              <w:rPr>
                <w:b/>
                <w:bCs/>
                <w:color w:val="000000"/>
                <w:sz w:val="20"/>
                <w:szCs w:val="20"/>
              </w:rPr>
            </w:pPr>
            <w:r w:rsidRPr="0014272B">
              <w:rPr>
                <w:b/>
                <w:bCs/>
                <w:color w:val="000000"/>
                <w:sz w:val="20"/>
                <w:szCs w:val="20"/>
              </w:rPr>
              <w:t>Надежность электросна</w:t>
            </w:r>
            <w:r w:rsidRPr="0014272B">
              <w:rPr>
                <w:b/>
                <w:bCs/>
                <w:color w:val="000000"/>
                <w:sz w:val="20"/>
                <w:szCs w:val="20"/>
              </w:rPr>
              <w:t>б</w:t>
            </w:r>
            <w:r w:rsidRPr="0014272B">
              <w:rPr>
                <w:b/>
                <w:bCs/>
                <w:color w:val="000000"/>
                <w:sz w:val="20"/>
                <w:szCs w:val="20"/>
              </w:rPr>
              <w:t>жения</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4272B" w:rsidRPr="0014272B" w:rsidRDefault="0014272B" w:rsidP="0014272B">
            <w:pPr>
              <w:jc w:val="center"/>
              <w:rPr>
                <w:b/>
                <w:bCs/>
                <w:color w:val="000000"/>
                <w:sz w:val="20"/>
                <w:szCs w:val="20"/>
              </w:rPr>
            </w:pPr>
            <w:r w:rsidRPr="0014272B">
              <w:rPr>
                <w:b/>
                <w:bCs/>
                <w:color w:val="000000"/>
                <w:sz w:val="20"/>
                <w:szCs w:val="20"/>
              </w:rPr>
              <w:t>Надежность водосна</w:t>
            </w:r>
            <w:r w:rsidRPr="0014272B">
              <w:rPr>
                <w:b/>
                <w:bCs/>
                <w:color w:val="000000"/>
                <w:sz w:val="20"/>
                <w:szCs w:val="20"/>
              </w:rPr>
              <w:t>б</w:t>
            </w:r>
            <w:r w:rsidRPr="0014272B">
              <w:rPr>
                <w:b/>
                <w:bCs/>
                <w:color w:val="000000"/>
                <w:sz w:val="20"/>
                <w:szCs w:val="20"/>
              </w:rPr>
              <w:t>жения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4272B" w:rsidRPr="0014272B" w:rsidRDefault="0014272B" w:rsidP="0014272B">
            <w:pPr>
              <w:jc w:val="center"/>
              <w:rPr>
                <w:b/>
                <w:bCs/>
                <w:color w:val="000000"/>
                <w:sz w:val="20"/>
                <w:szCs w:val="20"/>
              </w:rPr>
            </w:pPr>
            <w:r w:rsidRPr="0014272B">
              <w:rPr>
                <w:b/>
                <w:bCs/>
                <w:color w:val="000000"/>
                <w:sz w:val="20"/>
                <w:szCs w:val="20"/>
              </w:rPr>
              <w:t>Надежность топливосна</w:t>
            </w:r>
            <w:r w:rsidRPr="0014272B">
              <w:rPr>
                <w:b/>
                <w:bCs/>
                <w:color w:val="000000"/>
                <w:sz w:val="20"/>
                <w:szCs w:val="20"/>
              </w:rPr>
              <w:t>б</w:t>
            </w:r>
            <w:r w:rsidRPr="0014272B">
              <w:rPr>
                <w:b/>
                <w:bCs/>
                <w:color w:val="000000"/>
                <w:sz w:val="20"/>
                <w:szCs w:val="20"/>
              </w:rPr>
              <w:t>жения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4272B" w:rsidRPr="0014272B" w:rsidRDefault="0014272B" w:rsidP="0014272B">
            <w:pPr>
              <w:jc w:val="center"/>
              <w:rPr>
                <w:b/>
                <w:bCs/>
                <w:color w:val="000000"/>
                <w:sz w:val="20"/>
                <w:szCs w:val="20"/>
              </w:rPr>
            </w:pPr>
            <w:r w:rsidRPr="0014272B">
              <w:rPr>
                <w:b/>
                <w:bCs/>
                <w:color w:val="000000"/>
                <w:sz w:val="20"/>
                <w:szCs w:val="20"/>
              </w:rPr>
              <w:t>Показ</w:t>
            </w:r>
            <w:r w:rsidRPr="0014272B">
              <w:rPr>
                <w:b/>
                <w:bCs/>
                <w:color w:val="000000"/>
                <w:sz w:val="20"/>
                <w:szCs w:val="20"/>
              </w:rPr>
              <w:t>а</w:t>
            </w:r>
            <w:r w:rsidRPr="0014272B">
              <w:rPr>
                <w:b/>
                <w:bCs/>
                <w:color w:val="000000"/>
                <w:sz w:val="20"/>
                <w:szCs w:val="20"/>
              </w:rPr>
              <w:t>тель соо</w:t>
            </w:r>
            <w:r w:rsidRPr="0014272B">
              <w:rPr>
                <w:b/>
                <w:bCs/>
                <w:color w:val="000000"/>
                <w:sz w:val="20"/>
                <w:szCs w:val="20"/>
              </w:rPr>
              <w:t>т</w:t>
            </w:r>
            <w:r w:rsidRPr="0014272B">
              <w:rPr>
                <w:b/>
                <w:bCs/>
                <w:color w:val="000000"/>
                <w:sz w:val="20"/>
                <w:szCs w:val="20"/>
              </w:rPr>
              <w:t>ветствия тепловой мощности и пр</w:t>
            </w:r>
            <w:r w:rsidRPr="0014272B">
              <w:rPr>
                <w:b/>
                <w:bCs/>
                <w:color w:val="000000"/>
                <w:sz w:val="20"/>
                <w:szCs w:val="20"/>
              </w:rPr>
              <w:t>о</w:t>
            </w:r>
            <w:r w:rsidRPr="0014272B">
              <w:rPr>
                <w:b/>
                <w:bCs/>
                <w:color w:val="000000"/>
                <w:sz w:val="20"/>
                <w:szCs w:val="20"/>
              </w:rPr>
              <w:t>пускной способн</w:t>
            </w:r>
            <w:r w:rsidRPr="0014272B">
              <w:rPr>
                <w:b/>
                <w:bCs/>
                <w:color w:val="000000"/>
                <w:sz w:val="20"/>
                <w:szCs w:val="20"/>
              </w:rPr>
              <w:t>о</w:t>
            </w:r>
            <w:r w:rsidRPr="0014272B">
              <w:rPr>
                <w:b/>
                <w:bCs/>
                <w:color w:val="000000"/>
                <w:sz w:val="20"/>
                <w:szCs w:val="20"/>
              </w:rPr>
              <w:t>сти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4272B" w:rsidRPr="0014272B" w:rsidRDefault="0014272B" w:rsidP="0014272B">
            <w:pPr>
              <w:jc w:val="center"/>
              <w:rPr>
                <w:b/>
                <w:bCs/>
                <w:color w:val="000000"/>
                <w:sz w:val="20"/>
                <w:szCs w:val="20"/>
              </w:rPr>
            </w:pPr>
            <w:r w:rsidRPr="0014272B">
              <w:rPr>
                <w:b/>
                <w:bCs/>
                <w:color w:val="000000"/>
                <w:sz w:val="20"/>
                <w:szCs w:val="20"/>
              </w:rPr>
              <w:t>Уровень р</w:t>
            </w:r>
            <w:r w:rsidRPr="0014272B">
              <w:rPr>
                <w:b/>
                <w:bCs/>
                <w:color w:val="000000"/>
                <w:sz w:val="20"/>
                <w:szCs w:val="20"/>
              </w:rPr>
              <w:t>е</w:t>
            </w:r>
            <w:r w:rsidRPr="0014272B">
              <w:rPr>
                <w:b/>
                <w:bCs/>
                <w:color w:val="000000"/>
                <w:sz w:val="20"/>
                <w:szCs w:val="20"/>
              </w:rPr>
              <w:t>зервиров</w:t>
            </w:r>
            <w:r w:rsidRPr="0014272B">
              <w:rPr>
                <w:b/>
                <w:bCs/>
                <w:color w:val="000000"/>
                <w:sz w:val="20"/>
                <w:szCs w:val="20"/>
              </w:rPr>
              <w:t>а</w:t>
            </w:r>
            <w:r w:rsidRPr="0014272B">
              <w:rPr>
                <w:b/>
                <w:bCs/>
                <w:color w:val="000000"/>
                <w:sz w:val="20"/>
                <w:szCs w:val="20"/>
              </w:rPr>
              <w:t xml:space="preserve">ния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4272B" w:rsidRPr="0014272B" w:rsidRDefault="0014272B" w:rsidP="0014272B">
            <w:pPr>
              <w:jc w:val="center"/>
              <w:rPr>
                <w:b/>
                <w:bCs/>
                <w:color w:val="000000"/>
                <w:sz w:val="20"/>
                <w:szCs w:val="20"/>
              </w:rPr>
            </w:pPr>
            <w:r w:rsidRPr="0014272B">
              <w:rPr>
                <w:b/>
                <w:bCs/>
                <w:color w:val="000000"/>
                <w:sz w:val="20"/>
                <w:szCs w:val="20"/>
              </w:rPr>
              <w:t>Технич</w:t>
            </w:r>
            <w:r w:rsidRPr="0014272B">
              <w:rPr>
                <w:b/>
                <w:bCs/>
                <w:color w:val="000000"/>
                <w:sz w:val="20"/>
                <w:szCs w:val="20"/>
              </w:rPr>
              <w:t>е</w:t>
            </w:r>
            <w:r w:rsidRPr="0014272B">
              <w:rPr>
                <w:b/>
                <w:bCs/>
                <w:color w:val="000000"/>
                <w:sz w:val="20"/>
                <w:szCs w:val="20"/>
              </w:rPr>
              <w:t>ское с</w:t>
            </w:r>
            <w:r w:rsidRPr="0014272B">
              <w:rPr>
                <w:b/>
                <w:bCs/>
                <w:color w:val="000000"/>
                <w:sz w:val="20"/>
                <w:szCs w:val="20"/>
              </w:rPr>
              <w:t>о</w:t>
            </w:r>
            <w:r w:rsidRPr="0014272B">
              <w:rPr>
                <w:b/>
                <w:bCs/>
                <w:color w:val="000000"/>
                <w:sz w:val="20"/>
                <w:szCs w:val="20"/>
              </w:rPr>
              <w:t>стояние тепловых сетей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4272B" w:rsidRPr="0014272B" w:rsidRDefault="0014272B" w:rsidP="0014272B">
            <w:pPr>
              <w:jc w:val="center"/>
              <w:rPr>
                <w:b/>
                <w:bCs/>
                <w:color w:val="000000"/>
                <w:sz w:val="20"/>
                <w:szCs w:val="20"/>
              </w:rPr>
            </w:pPr>
            <w:r w:rsidRPr="0014272B">
              <w:rPr>
                <w:b/>
                <w:bCs/>
                <w:color w:val="000000"/>
                <w:sz w:val="20"/>
                <w:szCs w:val="20"/>
              </w:rPr>
              <w:t>Интенси</w:t>
            </w:r>
            <w:r w:rsidRPr="0014272B">
              <w:rPr>
                <w:b/>
                <w:bCs/>
                <w:color w:val="000000"/>
                <w:sz w:val="20"/>
                <w:szCs w:val="20"/>
              </w:rPr>
              <w:t>в</w:t>
            </w:r>
            <w:r w:rsidRPr="0014272B">
              <w:rPr>
                <w:b/>
                <w:bCs/>
                <w:color w:val="000000"/>
                <w:sz w:val="20"/>
                <w:szCs w:val="20"/>
              </w:rPr>
              <w:t>ность отк</w:t>
            </w:r>
            <w:r w:rsidRPr="0014272B">
              <w:rPr>
                <w:b/>
                <w:bCs/>
                <w:color w:val="000000"/>
                <w:sz w:val="20"/>
                <w:szCs w:val="20"/>
              </w:rPr>
              <w:t>а</w:t>
            </w:r>
            <w:r w:rsidRPr="0014272B">
              <w:rPr>
                <w:b/>
                <w:bCs/>
                <w:color w:val="000000"/>
                <w:sz w:val="20"/>
                <w:szCs w:val="20"/>
              </w:rPr>
              <w:t xml:space="preserve">зов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4272B" w:rsidRPr="0014272B" w:rsidRDefault="0014272B" w:rsidP="0014272B">
            <w:pPr>
              <w:jc w:val="center"/>
              <w:rPr>
                <w:b/>
                <w:bCs/>
                <w:color w:val="000000"/>
                <w:sz w:val="20"/>
                <w:szCs w:val="20"/>
              </w:rPr>
            </w:pPr>
            <w:r w:rsidRPr="0014272B">
              <w:rPr>
                <w:b/>
                <w:bCs/>
                <w:color w:val="000000"/>
                <w:sz w:val="20"/>
                <w:szCs w:val="20"/>
              </w:rPr>
              <w:t>Показатель относител</w:t>
            </w:r>
            <w:r w:rsidRPr="0014272B">
              <w:rPr>
                <w:b/>
                <w:bCs/>
                <w:color w:val="000000"/>
                <w:sz w:val="20"/>
                <w:szCs w:val="20"/>
              </w:rPr>
              <w:t>ь</w:t>
            </w:r>
            <w:r w:rsidRPr="0014272B">
              <w:rPr>
                <w:b/>
                <w:bCs/>
                <w:color w:val="000000"/>
                <w:sz w:val="20"/>
                <w:szCs w:val="20"/>
              </w:rPr>
              <w:t xml:space="preserve">ного </w:t>
            </w:r>
            <w:proofErr w:type="spellStart"/>
            <w:r w:rsidRPr="0014272B">
              <w:rPr>
                <w:b/>
                <w:bCs/>
                <w:color w:val="000000"/>
                <w:sz w:val="20"/>
                <w:szCs w:val="20"/>
              </w:rPr>
              <w:t>недоо</w:t>
            </w:r>
            <w:r w:rsidRPr="0014272B">
              <w:rPr>
                <w:b/>
                <w:bCs/>
                <w:color w:val="000000"/>
                <w:sz w:val="20"/>
                <w:szCs w:val="20"/>
              </w:rPr>
              <w:t>т</w:t>
            </w:r>
            <w:r w:rsidRPr="0014272B">
              <w:rPr>
                <w:b/>
                <w:bCs/>
                <w:color w:val="000000"/>
                <w:sz w:val="20"/>
                <w:szCs w:val="20"/>
              </w:rPr>
              <w:t>пуска</w:t>
            </w:r>
            <w:proofErr w:type="spellEnd"/>
            <w:r w:rsidRPr="0014272B">
              <w:rPr>
                <w:b/>
                <w:bCs/>
                <w:color w:val="000000"/>
                <w:sz w:val="20"/>
                <w:szCs w:val="20"/>
              </w:rPr>
              <w:t xml:space="preserve"> тепла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14272B" w:rsidRPr="0014272B" w:rsidRDefault="0014272B" w:rsidP="0014272B">
            <w:pPr>
              <w:jc w:val="center"/>
              <w:rPr>
                <w:b/>
                <w:bCs/>
                <w:color w:val="000000"/>
                <w:sz w:val="20"/>
                <w:szCs w:val="20"/>
              </w:rPr>
            </w:pPr>
            <w:r w:rsidRPr="0014272B">
              <w:rPr>
                <w:b/>
                <w:bCs/>
                <w:color w:val="000000"/>
                <w:sz w:val="20"/>
                <w:szCs w:val="20"/>
              </w:rPr>
              <w:t>Показ</w:t>
            </w:r>
            <w:r w:rsidRPr="0014272B">
              <w:rPr>
                <w:b/>
                <w:bCs/>
                <w:color w:val="000000"/>
                <w:sz w:val="20"/>
                <w:szCs w:val="20"/>
              </w:rPr>
              <w:t>а</w:t>
            </w:r>
            <w:r w:rsidRPr="0014272B">
              <w:rPr>
                <w:b/>
                <w:bCs/>
                <w:color w:val="000000"/>
                <w:sz w:val="20"/>
                <w:szCs w:val="20"/>
              </w:rPr>
              <w:t>тель г</w:t>
            </w:r>
            <w:r w:rsidRPr="0014272B">
              <w:rPr>
                <w:b/>
                <w:bCs/>
                <w:color w:val="000000"/>
                <w:sz w:val="20"/>
                <w:szCs w:val="20"/>
              </w:rPr>
              <w:t>о</w:t>
            </w:r>
            <w:r w:rsidRPr="0014272B">
              <w:rPr>
                <w:b/>
                <w:bCs/>
                <w:color w:val="000000"/>
                <w:sz w:val="20"/>
                <w:szCs w:val="20"/>
              </w:rPr>
              <w:t>товности</w:t>
            </w:r>
          </w:p>
        </w:tc>
        <w:tc>
          <w:tcPr>
            <w:tcW w:w="1506" w:type="dxa"/>
            <w:tcBorders>
              <w:top w:val="single" w:sz="4" w:space="0" w:color="auto"/>
              <w:left w:val="nil"/>
              <w:bottom w:val="single" w:sz="4" w:space="0" w:color="auto"/>
              <w:right w:val="single" w:sz="4" w:space="0" w:color="auto"/>
            </w:tcBorders>
            <w:shd w:val="clear" w:color="auto" w:fill="auto"/>
            <w:vAlign w:val="center"/>
            <w:hideMark/>
          </w:tcPr>
          <w:p w:rsidR="0014272B" w:rsidRPr="0014272B" w:rsidRDefault="0014272B" w:rsidP="0014272B">
            <w:pPr>
              <w:jc w:val="center"/>
              <w:rPr>
                <w:b/>
                <w:bCs/>
                <w:color w:val="000000"/>
                <w:sz w:val="20"/>
                <w:szCs w:val="20"/>
              </w:rPr>
            </w:pPr>
            <w:r w:rsidRPr="0014272B">
              <w:rPr>
                <w:b/>
                <w:bCs/>
                <w:color w:val="000000"/>
                <w:sz w:val="20"/>
                <w:szCs w:val="20"/>
              </w:rPr>
              <w:t>Показатель надежности конкретной системы теплосна</w:t>
            </w:r>
            <w:r w:rsidRPr="0014272B">
              <w:rPr>
                <w:b/>
                <w:bCs/>
                <w:color w:val="000000"/>
                <w:sz w:val="20"/>
                <w:szCs w:val="20"/>
              </w:rPr>
              <w:t>б</w:t>
            </w:r>
            <w:r w:rsidRPr="0014272B">
              <w:rPr>
                <w:b/>
                <w:bCs/>
                <w:color w:val="000000"/>
                <w:sz w:val="20"/>
                <w:szCs w:val="20"/>
              </w:rPr>
              <w:t xml:space="preserve">жения </w:t>
            </w:r>
          </w:p>
        </w:tc>
      </w:tr>
      <w:tr w:rsidR="0014272B" w:rsidRPr="0014272B" w:rsidTr="0014272B">
        <w:trPr>
          <w:trHeight w:val="20"/>
          <w:tblHeader/>
        </w:trPr>
        <w:tc>
          <w:tcPr>
            <w:tcW w:w="771" w:type="dxa"/>
            <w:vMerge/>
            <w:tcBorders>
              <w:top w:val="single" w:sz="4" w:space="0" w:color="auto"/>
              <w:left w:val="single" w:sz="4" w:space="0" w:color="auto"/>
              <w:bottom w:val="single" w:sz="4" w:space="0" w:color="auto"/>
              <w:right w:val="single" w:sz="4" w:space="0" w:color="auto"/>
            </w:tcBorders>
            <w:vAlign w:val="center"/>
            <w:hideMark/>
          </w:tcPr>
          <w:p w:rsidR="0014272B" w:rsidRPr="0014272B" w:rsidRDefault="0014272B" w:rsidP="0014272B">
            <w:pPr>
              <w:rPr>
                <w:b/>
                <w:bCs/>
                <w:color w:val="000000"/>
                <w:sz w:val="20"/>
                <w:szCs w:val="20"/>
              </w:rPr>
            </w:pPr>
          </w:p>
        </w:tc>
        <w:tc>
          <w:tcPr>
            <w:tcW w:w="2207" w:type="dxa"/>
            <w:vMerge/>
            <w:tcBorders>
              <w:top w:val="single" w:sz="4" w:space="0" w:color="auto"/>
              <w:left w:val="single" w:sz="4" w:space="0" w:color="auto"/>
              <w:bottom w:val="single" w:sz="4" w:space="0" w:color="auto"/>
              <w:right w:val="single" w:sz="4" w:space="0" w:color="auto"/>
            </w:tcBorders>
            <w:vAlign w:val="center"/>
            <w:hideMark/>
          </w:tcPr>
          <w:p w:rsidR="0014272B" w:rsidRPr="0014272B" w:rsidRDefault="0014272B" w:rsidP="0014272B">
            <w:pPr>
              <w:rPr>
                <w:b/>
                <w:bCs/>
                <w:color w:val="000000"/>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rsidR="0014272B" w:rsidRPr="0014272B" w:rsidRDefault="0014272B" w:rsidP="0014272B">
            <w:pPr>
              <w:jc w:val="center"/>
              <w:rPr>
                <w:b/>
                <w:bCs/>
                <w:color w:val="000000"/>
                <w:sz w:val="20"/>
                <w:szCs w:val="20"/>
              </w:rPr>
            </w:pPr>
            <w:r w:rsidRPr="0014272B">
              <w:rPr>
                <w:b/>
                <w:bCs/>
                <w:color w:val="000000"/>
                <w:sz w:val="20"/>
                <w:szCs w:val="20"/>
              </w:rPr>
              <w:t xml:space="preserve"> </w:t>
            </w:r>
            <w:proofErr w:type="spellStart"/>
            <w:r w:rsidRPr="0014272B">
              <w:rPr>
                <w:b/>
                <w:bCs/>
                <w:color w:val="000000"/>
                <w:sz w:val="20"/>
                <w:szCs w:val="20"/>
              </w:rPr>
              <w:t>Кэ</w:t>
            </w:r>
            <w:proofErr w:type="spellEnd"/>
          </w:p>
        </w:tc>
        <w:tc>
          <w:tcPr>
            <w:tcW w:w="1418" w:type="dxa"/>
            <w:tcBorders>
              <w:top w:val="nil"/>
              <w:left w:val="nil"/>
              <w:bottom w:val="single" w:sz="4" w:space="0" w:color="auto"/>
              <w:right w:val="single" w:sz="4" w:space="0" w:color="auto"/>
            </w:tcBorders>
            <w:shd w:val="clear" w:color="auto" w:fill="auto"/>
            <w:vAlign w:val="center"/>
            <w:hideMark/>
          </w:tcPr>
          <w:p w:rsidR="0014272B" w:rsidRPr="0014272B" w:rsidRDefault="0014272B" w:rsidP="0014272B">
            <w:pPr>
              <w:jc w:val="center"/>
              <w:rPr>
                <w:b/>
                <w:bCs/>
                <w:color w:val="000000"/>
                <w:sz w:val="20"/>
                <w:szCs w:val="20"/>
              </w:rPr>
            </w:pPr>
            <w:proofErr w:type="spellStart"/>
            <w:r w:rsidRPr="0014272B">
              <w:rPr>
                <w:b/>
                <w:bCs/>
                <w:color w:val="000000"/>
                <w:sz w:val="20"/>
                <w:szCs w:val="20"/>
              </w:rPr>
              <w:t>К</w:t>
            </w:r>
            <w:r w:rsidRPr="0014272B">
              <w:rPr>
                <w:b/>
                <w:bCs/>
                <w:color w:val="000000"/>
                <w:sz w:val="20"/>
                <w:szCs w:val="20"/>
                <w:vertAlign w:val="subscript"/>
              </w:rPr>
              <w:t>в</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14272B" w:rsidRPr="0014272B" w:rsidRDefault="0014272B" w:rsidP="0014272B">
            <w:pPr>
              <w:jc w:val="center"/>
              <w:rPr>
                <w:b/>
                <w:bCs/>
                <w:color w:val="000000"/>
                <w:sz w:val="20"/>
                <w:szCs w:val="20"/>
              </w:rPr>
            </w:pPr>
            <w:r w:rsidRPr="0014272B">
              <w:rPr>
                <w:b/>
                <w:bCs/>
                <w:color w:val="000000"/>
                <w:sz w:val="20"/>
                <w:szCs w:val="20"/>
              </w:rPr>
              <w:t xml:space="preserve"> </w:t>
            </w:r>
            <w:proofErr w:type="spellStart"/>
            <w:r w:rsidRPr="0014272B">
              <w:rPr>
                <w:b/>
                <w:bCs/>
                <w:color w:val="000000"/>
                <w:sz w:val="20"/>
                <w:szCs w:val="20"/>
              </w:rPr>
              <w:t>Кт</w:t>
            </w:r>
            <w:proofErr w:type="spellEnd"/>
          </w:p>
        </w:tc>
        <w:tc>
          <w:tcPr>
            <w:tcW w:w="1417" w:type="dxa"/>
            <w:tcBorders>
              <w:top w:val="nil"/>
              <w:left w:val="nil"/>
              <w:bottom w:val="single" w:sz="4" w:space="0" w:color="auto"/>
              <w:right w:val="single" w:sz="4" w:space="0" w:color="auto"/>
            </w:tcBorders>
            <w:shd w:val="clear" w:color="auto" w:fill="auto"/>
            <w:vAlign w:val="center"/>
            <w:hideMark/>
          </w:tcPr>
          <w:p w:rsidR="0014272B" w:rsidRPr="0014272B" w:rsidRDefault="0014272B" w:rsidP="0014272B">
            <w:pPr>
              <w:jc w:val="center"/>
              <w:rPr>
                <w:b/>
                <w:bCs/>
                <w:color w:val="000000"/>
                <w:sz w:val="20"/>
                <w:szCs w:val="20"/>
              </w:rPr>
            </w:pPr>
            <w:r w:rsidRPr="0014272B">
              <w:rPr>
                <w:b/>
                <w:bCs/>
                <w:color w:val="000000"/>
                <w:sz w:val="20"/>
                <w:szCs w:val="20"/>
              </w:rPr>
              <w:t>К</w:t>
            </w:r>
            <w:r w:rsidRPr="0014272B">
              <w:rPr>
                <w:b/>
                <w:bCs/>
                <w:color w:val="000000"/>
                <w:sz w:val="20"/>
                <w:szCs w:val="20"/>
                <w:vertAlign w:val="subscript"/>
              </w:rPr>
              <w:t>б</w:t>
            </w:r>
          </w:p>
        </w:tc>
        <w:tc>
          <w:tcPr>
            <w:tcW w:w="1134" w:type="dxa"/>
            <w:tcBorders>
              <w:top w:val="nil"/>
              <w:left w:val="nil"/>
              <w:bottom w:val="single" w:sz="4" w:space="0" w:color="auto"/>
              <w:right w:val="single" w:sz="4" w:space="0" w:color="auto"/>
            </w:tcBorders>
            <w:shd w:val="clear" w:color="auto" w:fill="auto"/>
            <w:vAlign w:val="center"/>
            <w:hideMark/>
          </w:tcPr>
          <w:p w:rsidR="0014272B" w:rsidRPr="0014272B" w:rsidRDefault="0014272B" w:rsidP="0014272B">
            <w:pPr>
              <w:jc w:val="center"/>
              <w:rPr>
                <w:b/>
                <w:bCs/>
                <w:color w:val="000000"/>
                <w:sz w:val="20"/>
                <w:szCs w:val="20"/>
              </w:rPr>
            </w:pPr>
            <w:proofErr w:type="spellStart"/>
            <w:r w:rsidRPr="0014272B">
              <w:rPr>
                <w:b/>
                <w:bCs/>
                <w:color w:val="000000"/>
                <w:sz w:val="20"/>
                <w:szCs w:val="20"/>
              </w:rPr>
              <w:t>Кр</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14272B" w:rsidRPr="0014272B" w:rsidRDefault="0014272B" w:rsidP="0014272B">
            <w:pPr>
              <w:jc w:val="center"/>
              <w:rPr>
                <w:b/>
                <w:bCs/>
                <w:color w:val="000000"/>
                <w:sz w:val="20"/>
                <w:szCs w:val="20"/>
              </w:rPr>
            </w:pPr>
            <w:r w:rsidRPr="0014272B">
              <w:rPr>
                <w:b/>
                <w:bCs/>
                <w:color w:val="000000"/>
                <w:sz w:val="20"/>
                <w:szCs w:val="20"/>
              </w:rPr>
              <w:t>К</w:t>
            </w:r>
            <w:r w:rsidRPr="0014272B">
              <w:rPr>
                <w:b/>
                <w:bCs/>
                <w:color w:val="000000"/>
                <w:sz w:val="20"/>
                <w:szCs w:val="20"/>
                <w:vertAlign w:val="subscript"/>
              </w:rPr>
              <w:t>с</w:t>
            </w:r>
          </w:p>
        </w:tc>
        <w:tc>
          <w:tcPr>
            <w:tcW w:w="1134" w:type="dxa"/>
            <w:tcBorders>
              <w:top w:val="nil"/>
              <w:left w:val="nil"/>
              <w:bottom w:val="single" w:sz="4" w:space="0" w:color="auto"/>
              <w:right w:val="single" w:sz="4" w:space="0" w:color="auto"/>
            </w:tcBorders>
            <w:shd w:val="clear" w:color="auto" w:fill="auto"/>
            <w:vAlign w:val="center"/>
            <w:hideMark/>
          </w:tcPr>
          <w:p w:rsidR="0014272B" w:rsidRPr="0014272B" w:rsidRDefault="0014272B" w:rsidP="0014272B">
            <w:pPr>
              <w:jc w:val="center"/>
              <w:rPr>
                <w:b/>
                <w:bCs/>
                <w:color w:val="000000"/>
                <w:sz w:val="20"/>
                <w:szCs w:val="20"/>
              </w:rPr>
            </w:pPr>
            <w:proofErr w:type="spellStart"/>
            <w:r w:rsidRPr="0014272B">
              <w:rPr>
                <w:b/>
                <w:bCs/>
                <w:color w:val="000000"/>
                <w:sz w:val="20"/>
                <w:szCs w:val="20"/>
              </w:rPr>
              <w:t>Котк</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14272B" w:rsidRPr="0014272B" w:rsidRDefault="0014272B" w:rsidP="0014272B">
            <w:pPr>
              <w:jc w:val="center"/>
              <w:rPr>
                <w:b/>
                <w:bCs/>
                <w:color w:val="000000"/>
                <w:sz w:val="20"/>
                <w:szCs w:val="20"/>
              </w:rPr>
            </w:pPr>
            <w:proofErr w:type="spellStart"/>
            <w:r w:rsidRPr="0014272B">
              <w:rPr>
                <w:b/>
                <w:bCs/>
                <w:color w:val="000000"/>
                <w:sz w:val="20"/>
                <w:szCs w:val="20"/>
              </w:rPr>
              <w:t>Кнед</w:t>
            </w:r>
            <w:proofErr w:type="spellEnd"/>
          </w:p>
        </w:tc>
        <w:tc>
          <w:tcPr>
            <w:tcW w:w="993" w:type="dxa"/>
            <w:tcBorders>
              <w:top w:val="nil"/>
              <w:left w:val="nil"/>
              <w:bottom w:val="single" w:sz="4" w:space="0" w:color="auto"/>
              <w:right w:val="single" w:sz="4" w:space="0" w:color="auto"/>
            </w:tcBorders>
            <w:shd w:val="clear" w:color="auto" w:fill="auto"/>
            <w:vAlign w:val="center"/>
            <w:hideMark/>
          </w:tcPr>
          <w:p w:rsidR="0014272B" w:rsidRPr="0014272B" w:rsidRDefault="0014272B" w:rsidP="0014272B">
            <w:pPr>
              <w:jc w:val="center"/>
              <w:rPr>
                <w:b/>
                <w:bCs/>
                <w:color w:val="000000"/>
                <w:sz w:val="20"/>
                <w:szCs w:val="20"/>
              </w:rPr>
            </w:pPr>
            <w:proofErr w:type="spellStart"/>
            <w:r w:rsidRPr="0014272B">
              <w:rPr>
                <w:b/>
                <w:bCs/>
                <w:color w:val="000000"/>
                <w:sz w:val="20"/>
                <w:szCs w:val="20"/>
              </w:rPr>
              <w:t>К</w:t>
            </w:r>
            <w:r w:rsidRPr="0014272B">
              <w:rPr>
                <w:b/>
                <w:bCs/>
                <w:color w:val="000000"/>
                <w:sz w:val="20"/>
                <w:szCs w:val="20"/>
                <w:vertAlign w:val="subscript"/>
              </w:rPr>
              <w:t>гот</w:t>
            </w:r>
            <w:proofErr w:type="spellEnd"/>
          </w:p>
        </w:tc>
        <w:tc>
          <w:tcPr>
            <w:tcW w:w="1506" w:type="dxa"/>
            <w:tcBorders>
              <w:top w:val="nil"/>
              <w:left w:val="nil"/>
              <w:bottom w:val="single" w:sz="4" w:space="0" w:color="auto"/>
              <w:right w:val="single" w:sz="4" w:space="0" w:color="auto"/>
            </w:tcBorders>
            <w:shd w:val="clear" w:color="auto" w:fill="auto"/>
            <w:vAlign w:val="center"/>
            <w:hideMark/>
          </w:tcPr>
          <w:p w:rsidR="0014272B" w:rsidRPr="0014272B" w:rsidRDefault="0014272B" w:rsidP="0014272B">
            <w:pPr>
              <w:jc w:val="center"/>
              <w:rPr>
                <w:b/>
                <w:bCs/>
                <w:color w:val="000000"/>
                <w:sz w:val="20"/>
                <w:szCs w:val="20"/>
              </w:rPr>
            </w:pPr>
            <w:proofErr w:type="spellStart"/>
            <w:r w:rsidRPr="0014272B">
              <w:rPr>
                <w:b/>
                <w:bCs/>
                <w:color w:val="000000"/>
                <w:sz w:val="20"/>
                <w:szCs w:val="20"/>
              </w:rPr>
              <w:t>Кнад</w:t>
            </w:r>
            <w:proofErr w:type="spellEnd"/>
          </w:p>
        </w:tc>
      </w:tr>
      <w:tr w:rsidR="00BC7A2D" w:rsidRPr="0014272B" w:rsidTr="0014272B">
        <w:trPr>
          <w:trHeight w:val="20"/>
        </w:trPr>
        <w:tc>
          <w:tcPr>
            <w:tcW w:w="771" w:type="dxa"/>
            <w:tcBorders>
              <w:top w:val="nil"/>
              <w:left w:val="single" w:sz="4" w:space="0" w:color="000000"/>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sidRPr="0014272B">
              <w:rPr>
                <w:color w:val="000000"/>
                <w:sz w:val="18"/>
                <w:szCs w:val="18"/>
              </w:rPr>
              <w:t>1</w:t>
            </w:r>
          </w:p>
        </w:tc>
        <w:tc>
          <w:tcPr>
            <w:tcW w:w="2207" w:type="dxa"/>
            <w:tcBorders>
              <w:top w:val="nil"/>
              <w:left w:val="nil"/>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Котельная ВМЗ «Севе</w:t>
            </w:r>
            <w:r>
              <w:rPr>
                <w:color w:val="000000"/>
                <w:sz w:val="18"/>
                <w:szCs w:val="18"/>
              </w:rPr>
              <w:t>р</w:t>
            </w:r>
            <w:r>
              <w:rPr>
                <w:color w:val="000000"/>
                <w:sz w:val="18"/>
                <w:szCs w:val="18"/>
              </w:rPr>
              <w:t>ная часть»</w:t>
            </w:r>
          </w:p>
        </w:tc>
        <w:tc>
          <w:tcPr>
            <w:tcW w:w="1275" w:type="dxa"/>
            <w:tcBorders>
              <w:top w:val="nil"/>
              <w:left w:val="nil"/>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1</w:t>
            </w:r>
          </w:p>
        </w:tc>
        <w:tc>
          <w:tcPr>
            <w:tcW w:w="1418" w:type="dxa"/>
            <w:tcBorders>
              <w:top w:val="nil"/>
              <w:left w:val="nil"/>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1</w:t>
            </w:r>
          </w:p>
        </w:tc>
        <w:tc>
          <w:tcPr>
            <w:tcW w:w="1276" w:type="dxa"/>
            <w:tcBorders>
              <w:top w:val="nil"/>
              <w:left w:val="nil"/>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1</w:t>
            </w:r>
          </w:p>
        </w:tc>
        <w:tc>
          <w:tcPr>
            <w:tcW w:w="1417" w:type="dxa"/>
            <w:tcBorders>
              <w:top w:val="nil"/>
              <w:left w:val="nil"/>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1</w:t>
            </w:r>
          </w:p>
        </w:tc>
        <w:tc>
          <w:tcPr>
            <w:tcW w:w="1134" w:type="dxa"/>
            <w:tcBorders>
              <w:top w:val="nil"/>
              <w:left w:val="nil"/>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0,5</w:t>
            </w:r>
          </w:p>
        </w:tc>
        <w:tc>
          <w:tcPr>
            <w:tcW w:w="1134" w:type="dxa"/>
            <w:tcBorders>
              <w:top w:val="nil"/>
              <w:left w:val="nil"/>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0,4</w:t>
            </w:r>
          </w:p>
        </w:tc>
        <w:tc>
          <w:tcPr>
            <w:tcW w:w="1134" w:type="dxa"/>
            <w:tcBorders>
              <w:top w:val="nil"/>
              <w:left w:val="nil"/>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0,8</w:t>
            </w:r>
          </w:p>
        </w:tc>
        <w:tc>
          <w:tcPr>
            <w:tcW w:w="1275" w:type="dxa"/>
            <w:tcBorders>
              <w:top w:val="nil"/>
              <w:left w:val="nil"/>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1</w:t>
            </w:r>
          </w:p>
        </w:tc>
        <w:tc>
          <w:tcPr>
            <w:tcW w:w="993" w:type="dxa"/>
            <w:tcBorders>
              <w:top w:val="nil"/>
              <w:left w:val="nil"/>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0,85</w:t>
            </w:r>
          </w:p>
        </w:tc>
        <w:tc>
          <w:tcPr>
            <w:tcW w:w="1506" w:type="dxa"/>
            <w:tcBorders>
              <w:top w:val="nil"/>
              <w:left w:val="nil"/>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0,839</w:t>
            </w:r>
          </w:p>
        </w:tc>
      </w:tr>
      <w:tr w:rsidR="00BC7A2D" w:rsidRPr="0014272B" w:rsidTr="0014272B">
        <w:trPr>
          <w:trHeight w:val="20"/>
        </w:trPr>
        <w:tc>
          <w:tcPr>
            <w:tcW w:w="771" w:type="dxa"/>
            <w:tcBorders>
              <w:top w:val="nil"/>
              <w:left w:val="single" w:sz="4" w:space="0" w:color="000000"/>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sidRPr="0014272B">
              <w:rPr>
                <w:color w:val="000000"/>
                <w:sz w:val="18"/>
                <w:szCs w:val="18"/>
              </w:rPr>
              <w:t>2</w:t>
            </w:r>
          </w:p>
        </w:tc>
        <w:tc>
          <w:tcPr>
            <w:tcW w:w="2207" w:type="dxa"/>
            <w:tcBorders>
              <w:top w:val="nil"/>
              <w:left w:val="nil"/>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Котельная «Южная часть» 20 МВт</w:t>
            </w:r>
          </w:p>
        </w:tc>
        <w:tc>
          <w:tcPr>
            <w:tcW w:w="1275" w:type="dxa"/>
            <w:tcBorders>
              <w:top w:val="nil"/>
              <w:left w:val="nil"/>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1</w:t>
            </w:r>
          </w:p>
        </w:tc>
        <w:tc>
          <w:tcPr>
            <w:tcW w:w="1418" w:type="dxa"/>
            <w:tcBorders>
              <w:top w:val="nil"/>
              <w:left w:val="nil"/>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1</w:t>
            </w:r>
          </w:p>
        </w:tc>
        <w:tc>
          <w:tcPr>
            <w:tcW w:w="1276" w:type="dxa"/>
            <w:tcBorders>
              <w:top w:val="nil"/>
              <w:left w:val="nil"/>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1</w:t>
            </w: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1</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0,5</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0,4</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0,7</w:t>
            </w:r>
          </w:p>
        </w:tc>
        <w:tc>
          <w:tcPr>
            <w:tcW w:w="127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1</w:t>
            </w:r>
          </w:p>
        </w:tc>
        <w:tc>
          <w:tcPr>
            <w:tcW w:w="99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0,85</w:t>
            </w:r>
          </w:p>
        </w:tc>
        <w:tc>
          <w:tcPr>
            <w:tcW w:w="150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0,838</w:t>
            </w:r>
          </w:p>
        </w:tc>
      </w:tr>
      <w:tr w:rsidR="00BC7A2D" w:rsidRPr="0014272B" w:rsidTr="0014272B">
        <w:trPr>
          <w:trHeight w:val="20"/>
        </w:trPr>
        <w:tc>
          <w:tcPr>
            <w:tcW w:w="771" w:type="dxa"/>
            <w:tcBorders>
              <w:top w:val="nil"/>
              <w:left w:val="single" w:sz="4" w:space="0" w:color="000000"/>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sidRPr="0014272B">
              <w:rPr>
                <w:color w:val="000000"/>
                <w:sz w:val="18"/>
                <w:szCs w:val="18"/>
              </w:rPr>
              <w:t>3</w:t>
            </w:r>
          </w:p>
        </w:tc>
        <w:tc>
          <w:tcPr>
            <w:tcW w:w="2207" w:type="dxa"/>
            <w:tcBorders>
              <w:top w:val="nil"/>
              <w:left w:val="nil"/>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Котельная «Южная часть» 5 МВт</w:t>
            </w:r>
          </w:p>
        </w:tc>
        <w:tc>
          <w:tcPr>
            <w:tcW w:w="1275" w:type="dxa"/>
            <w:tcBorders>
              <w:top w:val="nil"/>
              <w:left w:val="nil"/>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1</w:t>
            </w:r>
          </w:p>
        </w:tc>
        <w:tc>
          <w:tcPr>
            <w:tcW w:w="1418" w:type="dxa"/>
            <w:tcBorders>
              <w:top w:val="nil"/>
              <w:left w:val="nil"/>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0,6</w:t>
            </w:r>
          </w:p>
        </w:tc>
        <w:tc>
          <w:tcPr>
            <w:tcW w:w="1276" w:type="dxa"/>
            <w:tcBorders>
              <w:top w:val="nil"/>
              <w:left w:val="nil"/>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1</w:t>
            </w:r>
          </w:p>
        </w:tc>
        <w:tc>
          <w:tcPr>
            <w:tcW w:w="1417" w:type="dxa"/>
            <w:vMerge/>
            <w:tcBorders>
              <w:top w:val="nil"/>
              <w:left w:val="single" w:sz="4" w:space="0" w:color="000000"/>
              <w:bottom w:val="single" w:sz="4" w:space="0" w:color="000000"/>
              <w:right w:val="single" w:sz="4" w:space="0" w:color="000000"/>
            </w:tcBorders>
            <w:vAlign w:val="center"/>
            <w:hideMark/>
          </w:tcPr>
          <w:p w:rsidR="00BC7A2D" w:rsidRPr="0014272B" w:rsidRDefault="00BC7A2D" w:rsidP="00BC7A2D">
            <w:pPr>
              <w:rPr>
                <w:color w:val="000000"/>
                <w:sz w:val="18"/>
                <w:szCs w:val="18"/>
              </w:rPr>
            </w:pPr>
          </w:p>
        </w:tc>
        <w:tc>
          <w:tcPr>
            <w:tcW w:w="1134" w:type="dxa"/>
            <w:vMerge/>
            <w:tcBorders>
              <w:top w:val="nil"/>
              <w:left w:val="single" w:sz="4" w:space="0" w:color="000000"/>
              <w:bottom w:val="single" w:sz="4" w:space="0" w:color="000000"/>
              <w:right w:val="single" w:sz="4" w:space="0" w:color="000000"/>
            </w:tcBorders>
            <w:vAlign w:val="center"/>
            <w:hideMark/>
          </w:tcPr>
          <w:p w:rsidR="00BC7A2D" w:rsidRPr="0014272B" w:rsidRDefault="00BC7A2D" w:rsidP="00BC7A2D">
            <w:pPr>
              <w:rPr>
                <w:color w:val="000000"/>
                <w:sz w:val="18"/>
                <w:szCs w:val="18"/>
              </w:rPr>
            </w:pPr>
          </w:p>
        </w:tc>
        <w:tc>
          <w:tcPr>
            <w:tcW w:w="1134" w:type="dxa"/>
            <w:vMerge/>
            <w:tcBorders>
              <w:top w:val="nil"/>
              <w:left w:val="single" w:sz="4" w:space="0" w:color="000000"/>
              <w:bottom w:val="single" w:sz="4" w:space="0" w:color="000000"/>
              <w:right w:val="single" w:sz="4" w:space="0" w:color="000000"/>
            </w:tcBorders>
            <w:vAlign w:val="center"/>
            <w:hideMark/>
          </w:tcPr>
          <w:p w:rsidR="00BC7A2D" w:rsidRPr="0014272B" w:rsidRDefault="00BC7A2D" w:rsidP="00BC7A2D">
            <w:pPr>
              <w:rPr>
                <w:color w:val="000000"/>
                <w:sz w:val="18"/>
                <w:szCs w:val="18"/>
              </w:rPr>
            </w:pPr>
          </w:p>
        </w:tc>
        <w:tc>
          <w:tcPr>
            <w:tcW w:w="1134" w:type="dxa"/>
            <w:vMerge/>
            <w:tcBorders>
              <w:top w:val="nil"/>
              <w:left w:val="single" w:sz="4" w:space="0" w:color="000000"/>
              <w:bottom w:val="single" w:sz="4" w:space="0" w:color="000000"/>
              <w:right w:val="single" w:sz="4" w:space="0" w:color="000000"/>
            </w:tcBorders>
            <w:vAlign w:val="center"/>
            <w:hideMark/>
          </w:tcPr>
          <w:p w:rsidR="00BC7A2D" w:rsidRPr="0014272B" w:rsidRDefault="00BC7A2D" w:rsidP="00BC7A2D">
            <w:pPr>
              <w:rPr>
                <w:color w:val="000000"/>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rsidR="00BC7A2D" w:rsidRPr="0014272B" w:rsidRDefault="00BC7A2D" w:rsidP="00BC7A2D">
            <w:pPr>
              <w:rPr>
                <w:color w:val="000000"/>
                <w:sz w:val="18"/>
                <w:szCs w:val="18"/>
              </w:rPr>
            </w:pPr>
          </w:p>
        </w:tc>
        <w:tc>
          <w:tcPr>
            <w:tcW w:w="993" w:type="dxa"/>
            <w:vMerge/>
            <w:tcBorders>
              <w:top w:val="nil"/>
              <w:left w:val="single" w:sz="4" w:space="0" w:color="000000"/>
              <w:bottom w:val="single" w:sz="4" w:space="0" w:color="000000"/>
              <w:right w:val="single" w:sz="4" w:space="0" w:color="000000"/>
            </w:tcBorders>
            <w:vAlign w:val="center"/>
            <w:hideMark/>
          </w:tcPr>
          <w:p w:rsidR="00BC7A2D" w:rsidRPr="0014272B" w:rsidRDefault="00BC7A2D" w:rsidP="00BC7A2D">
            <w:pPr>
              <w:rPr>
                <w:color w:val="000000"/>
                <w:sz w:val="18"/>
                <w:szCs w:val="18"/>
              </w:rPr>
            </w:pPr>
          </w:p>
        </w:tc>
        <w:tc>
          <w:tcPr>
            <w:tcW w:w="1506" w:type="dxa"/>
            <w:vMerge/>
            <w:tcBorders>
              <w:top w:val="nil"/>
              <w:left w:val="single" w:sz="4" w:space="0" w:color="000000"/>
              <w:bottom w:val="single" w:sz="4" w:space="0" w:color="000000"/>
              <w:right w:val="single" w:sz="4" w:space="0" w:color="000000"/>
            </w:tcBorders>
            <w:vAlign w:val="center"/>
            <w:hideMark/>
          </w:tcPr>
          <w:p w:rsidR="00BC7A2D" w:rsidRPr="0014272B" w:rsidRDefault="00BC7A2D" w:rsidP="00BC7A2D">
            <w:pPr>
              <w:rPr>
                <w:color w:val="000000"/>
                <w:sz w:val="18"/>
                <w:szCs w:val="18"/>
              </w:rPr>
            </w:pPr>
          </w:p>
        </w:tc>
      </w:tr>
      <w:tr w:rsidR="00BC7A2D" w:rsidRPr="0014272B" w:rsidTr="0014272B">
        <w:trPr>
          <w:trHeight w:val="20"/>
        </w:trPr>
        <w:tc>
          <w:tcPr>
            <w:tcW w:w="771" w:type="dxa"/>
            <w:tcBorders>
              <w:top w:val="nil"/>
              <w:left w:val="single" w:sz="4" w:space="0" w:color="000000"/>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sidRPr="0014272B">
              <w:rPr>
                <w:color w:val="000000"/>
                <w:sz w:val="18"/>
                <w:szCs w:val="18"/>
              </w:rPr>
              <w:t>4</w:t>
            </w:r>
          </w:p>
        </w:tc>
        <w:tc>
          <w:tcPr>
            <w:tcW w:w="2207" w:type="dxa"/>
            <w:tcBorders>
              <w:top w:val="nil"/>
              <w:left w:val="nil"/>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Котельная п. Вьюжный</w:t>
            </w:r>
          </w:p>
        </w:tc>
        <w:tc>
          <w:tcPr>
            <w:tcW w:w="1275" w:type="dxa"/>
            <w:tcBorders>
              <w:top w:val="nil"/>
              <w:left w:val="nil"/>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1</w:t>
            </w:r>
          </w:p>
        </w:tc>
        <w:tc>
          <w:tcPr>
            <w:tcW w:w="1418" w:type="dxa"/>
            <w:tcBorders>
              <w:top w:val="nil"/>
              <w:left w:val="nil"/>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1</w:t>
            </w:r>
          </w:p>
        </w:tc>
        <w:tc>
          <w:tcPr>
            <w:tcW w:w="1276" w:type="dxa"/>
            <w:tcBorders>
              <w:top w:val="nil"/>
              <w:left w:val="nil"/>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0,5</w:t>
            </w:r>
          </w:p>
        </w:tc>
        <w:tc>
          <w:tcPr>
            <w:tcW w:w="1417" w:type="dxa"/>
            <w:tcBorders>
              <w:top w:val="nil"/>
              <w:left w:val="nil"/>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1</w:t>
            </w:r>
          </w:p>
        </w:tc>
        <w:tc>
          <w:tcPr>
            <w:tcW w:w="1134" w:type="dxa"/>
            <w:tcBorders>
              <w:top w:val="nil"/>
              <w:left w:val="nil"/>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0,2</w:t>
            </w:r>
          </w:p>
        </w:tc>
        <w:tc>
          <w:tcPr>
            <w:tcW w:w="1134" w:type="dxa"/>
            <w:tcBorders>
              <w:top w:val="nil"/>
              <w:left w:val="nil"/>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0,3</w:t>
            </w:r>
          </w:p>
        </w:tc>
        <w:tc>
          <w:tcPr>
            <w:tcW w:w="1134" w:type="dxa"/>
            <w:tcBorders>
              <w:top w:val="nil"/>
              <w:left w:val="nil"/>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0,8</w:t>
            </w:r>
          </w:p>
        </w:tc>
        <w:tc>
          <w:tcPr>
            <w:tcW w:w="1275" w:type="dxa"/>
            <w:tcBorders>
              <w:top w:val="nil"/>
              <w:left w:val="nil"/>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1</w:t>
            </w:r>
          </w:p>
        </w:tc>
        <w:tc>
          <w:tcPr>
            <w:tcW w:w="993" w:type="dxa"/>
            <w:tcBorders>
              <w:top w:val="nil"/>
              <w:left w:val="nil"/>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0,7</w:t>
            </w:r>
          </w:p>
        </w:tc>
        <w:tc>
          <w:tcPr>
            <w:tcW w:w="1506" w:type="dxa"/>
            <w:tcBorders>
              <w:top w:val="nil"/>
              <w:left w:val="nil"/>
              <w:bottom w:val="single" w:sz="4" w:space="0" w:color="000000"/>
              <w:right w:val="single" w:sz="4" w:space="0" w:color="000000"/>
            </w:tcBorders>
            <w:shd w:val="clear" w:color="auto" w:fill="auto"/>
            <w:vAlign w:val="center"/>
            <w:hideMark/>
          </w:tcPr>
          <w:p w:rsidR="00BC7A2D" w:rsidRPr="0014272B" w:rsidRDefault="00BC7A2D" w:rsidP="00BC7A2D">
            <w:pPr>
              <w:jc w:val="center"/>
              <w:rPr>
                <w:color w:val="000000"/>
                <w:sz w:val="18"/>
                <w:szCs w:val="18"/>
              </w:rPr>
            </w:pPr>
            <w:r>
              <w:rPr>
                <w:color w:val="000000"/>
                <w:sz w:val="18"/>
                <w:szCs w:val="18"/>
              </w:rPr>
              <w:t>0,722</w:t>
            </w:r>
          </w:p>
        </w:tc>
      </w:tr>
    </w:tbl>
    <w:p w:rsidR="0074051D" w:rsidRDefault="0074051D" w:rsidP="0064184F">
      <w:pPr>
        <w:pStyle w:val="afff9"/>
      </w:pPr>
    </w:p>
    <w:p w:rsidR="0074051D" w:rsidRDefault="0074051D" w:rsidP="0064184F">
      <w:pPr>
        <w:pStyle w:val="afff9"/>
      </w:pPr>
    </w:p>
    <w:p w:rsidR="0064184F" w:rsidRPr="00835ADE" w:rsidRDefault="0064184F" w:rsidP="00941891">
      <w:pPr>
        <w:pStyle w:val="afff9"/>
      </w:pPr>
    </w:p>
    <w:p w:rsidR="00CD063A" w:rsidRPr="00835ADE" w:rsidRDefault="00CD063A" w:rsidP="00CD063A">
      <w:pPr>
        <w:rPr>
          <w:color w:val="FF0000"/>
        </w:rPr>
        <w:sectPr w:rsidR="00CD063A" w:rsidRPr="00835ADE" w:rsidSect="001F0F68">
          <w:type w:val="nextColumn"/>
          <w:pgSz w:w="16838" w:h="11906" w:orient="landscape" w:code="9"/>
          <w:pgMar w:top="1134" w:right="567" w:bottom="1134" w:left="1134" w:header="397" w:footer="0" w:gutter="0"/>
          <w:cols w:space="708"/>
          <w:docGrid w:linePitch="360"/>
        </w:sectPr>
      </w:pPr>
    </w:p>
    <w:p w:rsidR="002E3961" w:rsidRPr="00835ADE" w:rsidRDefault="002E3961" w:rsidP="00F75A02">
      <w:pPr>
        <w:pStyle w:val="36"/>
        <w:numPr>
          <w:ilvl w:val="2"/>
          <w:numId w:val="15"/>
        </w:numPr>
        <w:tabs>
          <w:tab w:val="left" w:pos="1276"/>
        </w:tabs>
        <w:ind w:left="1287"/>
      </w:pPr>
      <w:r w:rsidRPr="00835ADE">
        <w:lastRenderedPageBreak/>
        <w:t>Анализ аварийных отключений потребителей</w:t>
      </w:r>
    </w:p>
    <w:p w:rsidR="002E3961" w:rsidRPr="00835ADE" w:rsidRDefault="006063BE" w:rsidP="00BF4084">
      <w:pPr>
        <w:pStyle w:val="Afff7"/>
      </w:pPr>
      <w:r w:rsidRPr="00835ADE">
        <w:t xml:space="preserve">Аварийные отключения на территории </w:t>
      </w:r>
      <w:r w:rsidR="00ED7C02">
        <w:t>Волчанского</w:t>
      </w:r>
      <w:r w:rsidR="000238EB">
        <w:t xml:space="preserve"> городского округа</w:t>
      </w:r>
      <w:r w:rsidRPr="00835ADE">
        <w:t xml:space="preserve"> происходят по причине изношенности тепловых сетей. Средний показатель изношенности тепловых сетей на территории горо</w:t>
      </w:r>
      <w:r w:rsidRPr="00373D13">
        <w:t xml:space="preserve">дского </w:t>
      </w:r>
      <w:r w:rsidRPr="00911006">
        <w:t xml:space="preserve">округа </w:t>
      </w:r>
      <w:r w:rsidR="00911006" w:rsidRPr="00911006">
        <w:t>около</w:t>
      </w:r>
      <w:r w:rsidRPr="00911006">
        <w:t xml:space="preserve"> </w:t>
      </w:r>
      <w:r w:rsidR="009C3910" w:rsidRPr="00911006">
        <w:t>6</w:t>
      </w:r>
      <w:r w:rsidRPr="00911006">
        <w:t>0%. Аварийные</w:t>
      </w:r>
      <w:r w:rsidRPr="00373D13">
        <w:t xml:space="preserve"> отключения по причине неиспра</w:t>
      </w:r>
      <w:r w:rsidRPr="00373D13">
        <w:t>в</w:t>
      </w:r>
      <w:r w:rsidRPr="00373D13">
        <w:t>ности на источниках тепловой энергии не происходят. Поставки топлива на источники те</w:t>
      </w:r>
      <w:r w:rsidRPr="00373D13">
        <w:t>п</w:t>
      </w:r>
      <w:r w:rsidRPr="00373D13">
        <w:t>ловой энергии стабильны и не вызывают сбоев в работе систем теплоснабжения.</w:t>
      </w:r>
    </w:p>
    <w:p w:rsidR="002E3961" w:rsidRPr="00835ADE" w:rsidRDefault="002E3961" w:rsidP="00F75A02">
      <w:pPr>
        <w:pStyle w:val="36"/>
        <w:numPr>
          <w:ilvl w:val="2"/>
          <w:numId w:val="15"/>
        </w:numPr>
        <w:tabs>
          <w:tab w:val="left" w:pos="1276"/>
        </w:tabs>
        <w:ind w:left="0" w:firstLine="567"/>
      </w:pPr>
      <w:r w:rsidRPr="00835ADE">
        <w:t>Анализ времени восстановления теплоснабжения потребителей после аварийных отключений</w:t>
      </w:r>
    </w:p>
    <w:p w:rsidR="003633FD" w:rsidRPr="00835ADE" w:rsidRDefault="005D43B0" w:rsidP="00BF4084">
      <w:pPr>
        <w:pStyle w:val="Afff7"/>
      </w:pPr>
      <w:r w:rsidRPr="00835ADE">
        <w:t xml:space="preserve">По предоставленным данным </w:t>
      </w:r>
      <w:r w:rsidR="006D6AA6">
        <w:t xml:space="preserve">среднее </w:t>
      </w:r>
      <w:r w:rsidRPr="00835ADE">
        <w:t>врем</w:t>
      </w:r>
      <w:r w:rsidR="006D6AA6">
        <w:t>я</w:t>
      </w:r>
      <w:r w:rsidRPr="00835ADE">
        <w:t xml:space="preserve"> восстановления после аварий </w:t>
      </w:r>
      <w:r w:rsidR="006D6AA6">
        <w:t>составляет</w:t>
      </w:r>
      <w:r w:rsidR="009C3910">
        <w:t xml:space="preserve"> не более</w:t>
      </w:r>
      <w:r w:rsidR="006D6AA6">
        <w:t xml:space="preserve"> </w:t>
      </w:r>
      <w:r w:rsidR="009C3910">
        <w:t>3</w:t>
      </w:r>
      <w:r w:rsidR="006D6AA6">
        <w:t xml:space="preserve"> час</w:t>
      </w:r>
      <w:r w:rsidR="00EC3AAB">
        <w:t>ов</w:t>
      </w:r>
      <w:r w:rsidR="006D6AA6">
        <w:t>, что не выходит за определенные в нормативной документации значения.</w:t>
      </w:r>
    </w:p>
    <w:p w:rsidR="002E3961" w:rsidRPr="00835ADE" w:rsidRDefault="002E3961" w:rsidP="00F75A02">
      <w:pPr>
        <w:pStyle w:val="36"/>
        <w:numPr>
          <w:ilvl w:val="2"/>
          <w:numId w:val="15"/>
        </w:numPr>
        <w:tabs>
          <w:tab w:val="left" w:pos="1276"/>
        </w:tabs>
        <w:ind w:left="0" w:firstLine="567"/>
      </w:pPr>
      <w:r w:rsidRPr="00835ADE">
        <w:t>Графические материалы (карты-схемы тепловых сетей и зон н</w:t>
      </w:r>
      <w:r w:rsidRPr="00835ADE">
        <w:t>е</w:t>
      </w:r>
      <w:r w:rsidRPr="00835ADE">
        <w:t>нормативной надежности и безопасности теплоснабжения)</w:t>
      </w:r>
    </w:p>
    <w:p w:rsidR="002E3961" w:rsidRPr="00835ADE" w:rsidRDefault="00E366E1" w:rsidP="00BF4084">
      <w:pPr>
        <w:pStyle w:val="Afff7"/>
      </w:pPr>
      <w:r w:rsidRPr="00835ADE">
        <w:t xml:space="preserve">Зоны ненормативной надежности </w:t>
      </w:r>
      <w:r w:rsidR="00473E35">
        <w:t>в полной мере совпадают с зонами действия</w:t>
      </w:r>
      <w:r w:rsidRPr="00835ADE">
        <w:t xml:space="preserve"> систем централизованного теплоснабжения </w:t>
      </w:r>
      <w:r w:rsidR="00ED7C02">
        <w:t>Волчанского</w:t>
      </w:r>
      <w:r w:rsidR="000238EB">
        <w:t xml:space="preserve"> городского округа</w:t>
      </w:r>
      <w:r w:rsidRPr="00835ADE">
        <w:t>. В соответствии с та</w:t>
      </w:r>
      <w:r w:rsidRPr="00835ADE">
        <w:t>б</w:t>
      </w:r>
      <w:r w:rsidRPr="00835ADE">
        <w:t xml:space="preserve">лицей </w:t>
      </w:r>
      <w:r w:rsidR="00B30A7C">
        <w:fldChar w:fldCharType="begin"/>
      </w:r>
      <w:r w:rsidR="00B30A7C">
        <w:instrText xml:space="preserve"> REF _Ref532289078 \h  \* MERGEFORMAT </w:instrText>
      </w:r>
      <w:r w:rsidR="00B30A7C">
        <w:fldChar w:fldCharType="separate"/>
      </w:r>
      <w:r w:rsidR="004A0BBD" w:rsidRPr="004A0BBD">
        <w:rPr>
          <w:vanish/>
        </w:rPr>
        <w:t xml:space="preserve">Таблица </w:t>
      </w:r>
      <w:r w:rsidR="004A0BBD">
        <w:rPr>
          <w:noProof/>
        </w:rPr>
        <w:t>27</w:t>
      </w:r>
      <w:r w:rsidR="00B30A7C">
        <w:fldChar w:fldCharType="end"/>
      </w:r>
      <w:r w:rsidRPr="00835ADE">
        <w:t xml:space="preserve"> графическое отображение зон приведено в части 4 главы 1 настоящего документа.</w:t>
      </w:r>
    </w:p>
    <w:p w:rsidR="006D6AA6" w:rsidRDefault="006D6AA6">
      <w:pPr>
        <w:spacing w:after="200" w:line="276" w:lineRule="auto"/>
        <w:rPr>
          <w:b/>
          <w:bCs/>
          <w:i/>
          <w:sz w:val="28"/>
          <w:szCs w:val="28"/>
        </w:rPr>
      </w:pPr>
      <w:bookmarkStart w:id="320" w:name="Par89"/>
      <w:bookmarkStart w:id="321" w:name="Par169"/>
      <w:bookmarkStart w:id="322" w:name="_Toc414274875"/>
      <w:bookmarkStart w:id="323" w:name="_Toc416708245"/>
      <w:bookmarkStart w:id="324" w:name="_Toc422928603"/>
      <w:bookmarkStart w:id="325" w:name="_Toc423525722"/>
      <w:bookmarkStart w:id="326" w:name="_Toc424042108"/>
      <w:bookmarkStart w:id="327" w:name="_Toc430345870"/>
      <w:bookmarkStart w:id="328" w:name="_Toc431569641"/>
      <w:bookmarkStart w:id="329" w:name="_Toc437278325"/>
      <w:bookmarkEnd w:id="308"/>
      <w:bookmarkEnd w:id="320"/>
      <w:bookmarkEnd w:id="321"/>
      <w:r>
        <w:br w:type="page"/>
      </w:r>
    </w:p>
    <w:p w:rsidR="00BD6633" w:rsidRPr="00835ADE" w:rsidRDefault="00D00DA4" w:rsidP="008B2498">
      <w:pPr>
        <w:pStyle w:val="2f"/>
      </w:pPr>
      <w:bookmarkStart w:id="330" w:name="_Toc23429781"/>
      <w:r w:rsidRPr="00835ADE">
        <w:lastRenderedPageBreak/>
        <w:t>Ч</w:t>
      </w:r>
      <w:r w:rsidR="008E656F" w:rsidRPr="00835ADE">
        <w:t xml:space="preserve">асть 10 </w:t>
      </w:r>
      <w:r w:rsidRPr="00835ADE">
        <w:t xml:space="preserve">– </w:t>
      </w:r>
      <w:r w:rsidR="008E656F" w:rsidRPr="00835ADE">
        <w:t xml:space="preserve">Технико-экономические показатели теплоснабжающих и </w:t>
      </w:r>
      <w:proofErr w:type="spellStart"/>
      <w:r w:rsidR="008E656F" w:rsidRPr="00835ADE">
        <w:t>теплосетевых</w:t>
      </w:r>
      <w:proofErr w:type="spellEnd"/>
      <w:r w:rsidR="008E656F" w:rsidRPr="00835ADE">
        <w:t xml:space="preserve"> орга</w:t>
      </w:r>
      <w:r w:rsidRPr="00835ADE">
        <w:t>низаций</w:t>
      </w:r>
      <w:bookmarkEnd w:id="309"/>
      <w:bookmarkEnd w:id="310"/>
      <w:bookmarkEnd w:id="311"/>
      <w:bookmarkEnd w:id="322"/>
      <w:bookmarkEnd w:id="323"/>
      <w:bookmarkEnd w:id="324"/>
      <w:bookmarkEnd w:id="325"/>
      <w:bookmarkEnd w:id="326"/>
      <w:bookmarkEnd w:id="327"/>
      <w:bookmarkEnd w:id="328"/>
      <w:bookmarkEnd w:id="329"/>
      <w:bookmarkEnd w:id="330"/>
    </w:p>
    <w:p w:rsidR="008A3061" w:rsidRDefault="003770AA" w:rsidP="00BF4084">
      <w:pPr>
        <w:pStyle w:val="Afff7"/>
      </w:pPr>
      <w:r w:rsidRPr="00731379">
        <w:t xml:space="preserve">Технико-экономические показатели </w:t>
      </w:r>
      <w:proofErr w:type="spellStart"/>
      <w:r w:rsidR="0014272B" w:rsidRPr="00731379">
        <w:t>ресурсоснабжающих</w:t>
      </w:r>
      <w:proofErr w:type="spellEnd"/>
      <w:r w:rsidR="0014272B" w:rsidRPr="00731379">
        <w:t xml:space="preserve"> организаций</w:t>
      </w:r>
      <w:r w:rsidR="006D6AA6" w:rsidRPr="00731379">
        <w:t>, определяемые в ходе расчета тарифов на тепловую энергию</w:t>
      </w:r>
      <w:r w:rsidR="00180937" w:rsidRPr="00731379">
        <w:t xml:space="preserve"> </w:t>
      </w:r>
      <w:r w:rsidR="00B46157" w:rsidRPr="00731379">
        <w:t>за 201</w:t>
      </w:r>
      <w:r w:rsidR="006D6AA6" w:rsidRPr="00731379">
        <w:t>8</w:t>
      </w:r>
      <w:r w:rsidR="00B46157" w:rsidRPr="00835ADE">
        <w:t xml:space="preserve"> год</w:t>
      </w:r>
      <w:r w:rsidR="004819B3">
        <w:t xml:space="preserve"> </w:t>
      </w:r>
      <w:r w:rsidR="009B45CB" w:rsidRPr="00835ADE">
        <w:t>на момент проведения актуализации</w:t>
      </w:r>
      <w:r w:rsidR="00BA3979" w:rsidRPr="00835ADE">
        <w:t xml:space="preserve"> </w:t>
      </w:r>
      <w:r w:rsidR="009B45CB" w:rsidRPr="00835ADE">
        <w:t>схемы теплоснабжения</w:t>
      </w:r>
      <w:r w:rsidR="003633FD" w:rsidRPr="00835ADE">
        <w:t xml:space="preserve"> </w:t>
      </w:r>
      <w:r w:rsidR="006D6AA6">
        <w:t>представлены</w:t>
      </w:r>
      <w:r w:rsidRPr="00835ADE">
        <w:t xml:space="preserve"> в </w:t>
      </w:r>
      <w:r w:rsidR="00F70D0F" w:rsidRPr="00835ADE">
        <w:t>таблиц</w:t>
      </w:r>
      <w:bookmarkStart w:id="331" w:name="_Ref407358867"/>
      <w:r w:rsidR="00473E35">
        <w:t>е</w:t>
      </w:r>
      <w:r w:rsidR="0014272B">
        <w:t xml:space="preserve"> </w:t>
      </w:r>
      <w:r w:rsidR="00B30A7C">
        <w:fldChar w:fldCharType="begin"/>
      </w:r>
      <w:r w:rsidR="00B30A7C">
        <w:instrText xml:space="preserve"> REF _Ref4666379 \h  \* MERGEFORMAT </w:instrText>
      </w:r>
      <w:r w:rsidR="00B30A7C">
        <w:fldChar w:fldCharType="separate"/>
      </w:r>
      <w:r w:rsidR="004A0BBD" w:rsidRPr="004A0BBD">
        <w:rPr>
          <w:vanish/>
        </w:rPr>
        <w:t xml:space="preserve">Таблица </w:t>
      </w:r>
      <w:r w:rsidR="004A0BBD">
        <w:rPr>
          <w:noProof/>
        </w:rPr>
        <w:t>28</w:t>
      </w:r>
      <w:r w:rsidR="00B30A7C">
        <w:fldChar w:fldCharType="end"/>
      </w:r>
      <w:r w:rsidR="008A3061" w:rsidRPr="00835ADE">
        <w:t>.</w:t>
      </w:r>
      <w:r w:rsidR="00F20BEC" w:rsidRPr="00835ADE">
        <w:t xml:space="preserve"> </w:t>
      </w:r>
    </w:p>
    <w:p w:rsidR="0014272B" w:rsidRDefault="0014272B" w:rsidP="0014272B">
      <w:pPr>
        <w:pStyle w:val="afff9"/>
      </w:pPr>
      <w:bookmarkStart w:id="332" w:name="_Ref4666379"/>
      <w:r>
        <w:t xml:space="preserve">Таблица </w:t>
      </w:r>
      <w:r w:rsidR="002018A4">
        <w:rPr>
          <w:noProof/>
        </w:rPr>
        <w:fldChar w:fldCharType="begin"/>
      </w:r>
      <w:r w:rsidR="00345528">
        <w:rPr>
          <w:noProof/>
        </w:rPr>
        <w:instrText xml:space="preserve"> SEQ Таблица \* ARABIC </w:instrText>
      </w:r>
      <w:r w:rsidR="002018A4">
        <w:rPr>
          <w:noProof/>
        </w:rPr>
        <w:fldChar w:fldCharType="separate"/>
      </w:r>
      <w:r w:rsidR="004A0BBD">
        <w:rPr>
          <w:noProof/>
        </w:rPr>
        <w:t>28</w:t>
      </w:r>
      <w:r w:rsidR="002018A4">
        <w:rPr>
          <w:noProof/>
        </w:rPr>
        <w:fldChar w:fldCharType="end"/>
      </w:r>
      <w:bookmarkEnd w:id="332"/>
      <w:r>
        <w:t xml:space="preserve">. </w:t>
      </w:r>
      <w:r w:rsidRPr="00DC142F">
        <w:t xml:space="preserve">Технико-экономические показатели работы </w:t>
      </w:r>
      <w:r>
        <w:t>МУП «</w:t>
      </w:r>
      <w:r w:rsidR="00473E35">
        <w:t>ВТЭК</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4551"/>
        <w:gridCol w:w="845"/>
        <w:gridCol w:w="1258"/>
        <w:gridCol w:w="1258"/>
        <w:gridCol w:w="1259"/>
      </w:tblGrid>
      <w:tr w:rsidR="00911006" w:rsidRPr="004E4756" w:rsidTr="00B30A7C">
        <w:trPr>
          <w:trHeight w:val="425"/>
          <w:tblHeader/>
        </w:trPr>
        <w:tc>
          <w:tcPr>
            <w:tcW w:w="350" w:type="pct"/>
            <w:vMerge w:val="restart"/>
            <w:shd w:val="clear" w:color="auto" w:fill="auto"/>
            <w:noWrap/>
            <w:vAlign w:val="center"/>
            <w:hideMark/>
          </w:tcPr>
          <w:p w:rsidR="00911006" w:rsidRPr="004E4756" w:rsidRDefault="00911006" w:rsidP="00B30A7C">
            <w:pPr>
              <w:jc w:val="center"/>
              <w:rPr>
                <w:b/>
                <w:bCs/>
                <w:sz w:val="14"/>
                <w:szCs w:val="14"/>
              </w:rPr>
            </w:pPr>
            <w:bookmarkStart w:id="333" w:name="_Toc407638500"/>
            <w:bookmarkStart w:id="334" w:name="_Toc407703144"/>
            <w:bookmarkStart w:id="335" w:name="_Toc407703964"/>
            <w:bookmarkStart w:id="336" w:name="_Toc414274876"/>
            <w:bookmarkStart w:id="337" w:name="_Toc416708246"/>
            <w:bookmarkStart w:id="338" w:name="_Toc422928604"/>
            <w:bookmarkStart w:id="339" w:name="_Toc423525723"/>
            <w:bookmarkStart w:id="340" w:name="_Toc424042109"/>
            <w:bookmarkStart w:id="341" w:name="_Toc430345871"/>
            <w:bookmarkStart w:id="342" w:name="_Toc431569642"/>
            <w:bookmarkStart w:id="343" w:name="_Toc437278326"/>
            <w:bookmarkStart w:id="344" w:name="_Toc23429782"/>
            <w:bookmarkEnd w:id="331"/>
            <w:r w:rsidRPr="004E4756">
              <w:rPr>
                <w:b/>
                <w:bCs/>
                <w:sz w:val="14"/>
                <w:szCs w:val="14"/>
              </w:rPr>
              <w:t>№ п/п</w:t>
            </w:r>
          </w:p>
        </w:tc>
        <w:tc>
          <w:tcPr>
            <w:tcW w:w="2313" w:type="pct"/>
            <w:vMerge w:val="restart"/>
            <w:shd w:val="clear" w:color="auto" w:fill="auto"/>
            <w:noWrap/>
            <w:vAlign w:val="center"/>
            <w:hideMark/>
          </w:tcPr>
          <w:p w:rsidR="00911006" w:rsidRPr="004E4756" w:rsidRDefault="00911006" w:rsidP="00B30A7C">
            <w:pPr>
              <w:jc w:val="center"/>
              <w:rPr>
                <w:b/>
                <w:bCs/>
                <w:sz w:val="14"/>
                <w:szCs w:val="14"/>
              </w:rPr>
            </w:pPr>
            <w:r w:rsidRPr="004E4756">
              <w:rPr>
                <w:b/>
                <w:bCs/>
                <w:sz w:val="14"/>
                <w:szCs w:val="14"/>
              </w:rPr>
              <w:t>Наименование показателя</w:t>
            </w:r>
          </w:p>
        </w:tc>
        <w:tc>
          <w:tcPr>
            <w:tcW w:w="411" w:type="pct"/>
            <w:vMerge w:val="restart"/>
            <w:shd w:val="clear" w:color="auto" w:fill="auto"/>
            <w:noWrap/>
            <w:vAlign w:val="center"/>
            <w:hideMark/>
          </w:tcPr>
          <w:p w:rsidR="00911006" w:rsidRPr="004E4756" w:rsidRDefault="00911006" w:rsidP="00B30A7C">
            <w:pPr>
              <w:jc w:val="center"/>
              <w:rPr>
                <w:b/>
                <w:bCs/>
                <w:sz w:val="14"/>
                <w:szCs w:val="14"/>
              </w:rPr>
            </w:pPr>
            <w:r w:rsidRPr="004E4756">
              <w:rPr>
                <w:b/>
                <w:bCs/>
                <w:sz w:val="14"/>
                <w:szCs w:val="14"/>
              </w:rPr>
              <w:t>Ед. изм.</w:t>
            </w:r>
          </w:p>
        </w:tc>
        <w:tc>
          <w:tcPr>
            <w:tcW w:w="1926" w:type="pct"/>
            <w:gridSpan w:val="3"/>
            <w:shd w:val="clear" w:color="auto" w:fill="auto"/>
            <w:noWrap/>
            <w:vAlign w:val="center"/>
          </w:tcPr>
          <w:p w:rsidR="00911006" w:rsidRPr="004E4756" w:rsidRDefault="00911006" w:rsidP="00B30A7C">
            <w:pPr>
              <w:jc w:val="center"/>
              <w:rPr>
                <w:b/>
                <w:bCs/>
                <w:sz w:val="14"/>
                <w:szCs w:val="14"/>
              </w:rPr>
            </w:pPr>
            <w:r w:rsidRPr="00645313">
              <w:rPr>
                <w:b/>
                <w:bCs/>
                <w:sz w:val="14"/>
                <w:szCs w:val="14"/>
                <w:lang w:val="en-US"/>
              </w:rPr>
              <w:t>20</w:t>
            </w:r>
            <w:r>
              <w:rPr>
                <w:b/>
                <w:bCs/>
                <w:sz w:val="14"/>
                <w:szCs w:val="14"/>
              </w:rPr>
              <w:t>22</w:t>
            </w:r>
            <w:r w:rsidRPr="00645313">
              <w:rPr>
                <w:b/>
                <w:bCs/>
                <w:sz w:val="14"/>
                <w:szCs w:val="14"/>
                <w:lang w:val="en-US"/>
              </w:rPr>
              <w:t xml:space="preserve"> </w:t>
            </w:r>
            <w:r w:rsidRPr="00645313">
              <w:rPr>
                <w:b/>
                <w:bCs/>
                <w:sz w:val="14"/>
                <w:szCs w:val="14"/>
              </w:rPr>
              <w:t>ГОД</w:t>
            </w:r>
          </w:p>
        </w:tc>
      </w:tr>
      <w:tr w:rsidR="00911006" w:rsidRPr="004E4756" w:rsidTr="00B30A7C">
        <w:trPr>
          <w:trHeight w:val="215"/>
          <w:tblHeader/>
        </w:trPr>
        <w:tc>
          <w:tcPr>
            <w:tcW w:w="350" w:type="pct"/>
            <w:vMerge/>
            <w:shd w:val="clear" w:color="auto" w:fill="auto"/>
            <w:noWrap/>
            <w:vAlign w:val="center"/>
          </w:tcPr>
          <w:p w:rsidR="00911006" w:rsidRPr="004E4756" w:rsidRDefault="00911006" w:rsidP="00B30A7C">
            <w:pPr>
              <w:rPr>
                <w:b/>
                <w:bCs/>
                <w:sz w:val="14"/>
                <w:szCs w:val="14"/>
              </w:rPr>
            </w:pPr>
          </w:p>
        </w:tc>
        <w:tc>
          <w:tcPr>
            <w:tcW w:w="2313" w:type="pct"/>
            <w:vMerge/>
            <w:shd w:val="clear" w:color="auto" w:fill="auto"/>
            <w:noWrap/>
            <w:vAlign w:val="center"/>
          </w:tcPr>
          <w:p w:rsidR="00911006" w:rsidRPr="004E4756" w:rsidRDefault="00911006" w:rsidP="00B30A7C">
            <w:pPr>
              <w:rPr>
                <w:b/>
                <w:bCs/>
                <w:sz w:val="14"/>
                <w:szCs w:val="14"/>
              </w:rPr>
            </w:pPr>
          </w:p>
        </w:tc>
        <w:tc>
          <w:tcPr>
            <w:tcW w:w="411" w:type="pct"/>
            <w:vMerge/>
            <w:shd w:val="clear" w:color="auto" w:fill="auto"/>
            <w:noWrap/>
            <w:vAlign w:val="center"/>
          </w:tcPr>
          <w:p w:rsidR="00911006" w:rsidRPr="004E4756" w:rsidRDefault="00911006" w:rsidP="00B30A7C">
            <w:pPr>
              <w:jc w:val="center"/>
              <w:rPr>
                <w:b/>
                <w:bCs/>
                <w:sz w:val="14"/>
                <w:szCs w:val="14"/>
              </w:rPr>
            </w:pPr>
          </w:p>
        </w:tc>
        <w:tc>
          <w:tcPr>
            <w:tcW w:w="642" w:type="pct"/>
            <w:shd w:val="clear" w:color="auto" w:fill="auto"/>
            <w:noWrap/>
            <w:vAlign w:val="center"/>
          </w:tcPr>
          <w:p w:rsidR="00911006" w:rsidRPr="004E4756" w:rsidRDefault="00911006" w:rsidP="00B30A7C">
            <w:pPr>
              <w:jc w:val="center"/>
              <w:rPr>
                <w:b/>
                <w:bCs/>
                <w:sz w:val="14"/>
                <w:szCs w:val="14"/>
              </w:rPr>
            </w:pPr>
            <w:r w:rsidRPr="004E4756">
              <w:rPr>
                <w:b/>
                <w:bCs/>
                <w:sz w:val="14"/>
                <w:szCs w:val="14"/>
              </w:rPr>
              <w:t>Производство</w:t>
            </w:r>
          </w:p>
        </w:tc>
        <w:tc>
          <w:tcPr>
            <w:tcW w:w="642" w:type="pct"/>
            <w:shd w:val="clear" w:color="auto" w:fill="auto"/>
            <w:noWrap/>
            <w:vAlign w:val="center"/>
          </w:tcPr>
          <w:p w:rsidR="00911006" w:rsidRPr="004E4756" w:rsidRDefault="00911006" w:rsidP="00B30A7C">
            <w:pPr>
              <w:jc w:val="center"/>
              <w:rPr>
                <w:b/>
                <w:bCs/>
                <w:sz w:val="14"/>
                <w:szCs w:val="14"/>
              </w:rPr>
            </w:pPr>
            <w:r w:rsidRPr="004E4756">
              <w:rPr>
                <w:b/>
                <w:bCs/>
                <w:sz w:val="14"/>
                <w:szCs w:val="14"/>
              </w:rPr>
              <w:t>Передача</w:t>
            </w:r>
          </w:p>
        </w:tc>
        <w:tc>
          <w:tcPr>
            <w:tcW w:w="642" w:type="pct"/>
            <w:shd w:val="clear" w:color="auto" w:fill="auto"/>
            <w:noWrap/>
            <w:vAlign w:val="center"/>
          </w:tcPr>
          <w:p w:rsidR="00911006" w:rsidRPr="004E4756" w:rsidRDefault="00911006" w:rsidP="00B30A7C">
            <w:pPr>
              <w:jc w:val="center"/>
              <w:rPr>
                <w:b/>
                <w:bCs/>
                <w:sz w:val="14"/>
                <w:szCs w:val="14"/>
              </w:rPr>
            </w:pPr>
            <w:r w:rsidRPr="004E4756">
              <w:rPr>
                <w:b/>
                <w:bCs/>
                <w:sz w:val="14"/>
                <w:szCs w:val="14"/>
              </w:rPr>
              <w:t>Всего</w:t>
            </w:r>
          </w:p>
        </w:tc>
      </w:tr>
      <w:tr w:rsidR="00911006" w:rsidRPr="004E4756" w:rsidTr="00B30A7C">
        <w:tc>
          <w:tcPr>
            <w:tcW w:w="5000" w:type="pct"/>
            <w:gridSpan w:val="6"/>
            <w:shd w:val="clear" w:color="auto" w:fill="auto"/>
            <w:noWrap/>
            <w:hideMark/>
          </w:tcPr>
          <w:p w:rsidR="00911006" w:rsidRPr="004E4756" w:rsidRDefault="00911006" w:rsidP="00B30A7C">
            <w:pPr>
              <w:rPr>
                <w:b/>
                <w:bCs/>
                <w:sz w:val="14"/>
                <w:szCs w:val="14"/>
              </w:rPr>
            </w:pPr>
            <w:r w:rsidRPr="004E4756">
              <w:rPr>
                <w:b/>
                <w:bCs/>
                <w:sz w:val="14"/>
                <w:szCs w:val="14"/>
              </w:rPr>
              <w:t>РАСЧЕТ НЕОБХОДИМОЙ ВАЛОВОЙ ВЫРУЧКИ</w:t>
            </w:r>
          </w:p>
        </w:tc>
      </w:tr>
      <w:tr w:rsidR="00911006" w:rsidRPr="004E4756" w:rsidTr="00B30A7C">
        <w:tc>
          <w:tcPr>
            <w:tcW w:w="350" w:type="pct"/>
            <w:shd w:val="clear" w:color="auto" w:fill="auto"/>
          </w:tcPr>
          <w:p w:rsidR="00911006" w:rsidRPr="004E4756" w:rsidRDefault="00911006" w:rsidP="00911006">
            <w:pPr>
              <w:numPr>
                <w:ilvl w:val="0"/>
                <w:numId w:val="30"/>
              </w:numPr>
              <w:rPr>
                <w:b/>
                <w:bCs/>
                <w:sz w:val="14"/>
                <w:szCs w:val="14"/>
              </w:rPr>
            </w:pPr>
          </w:p>
        </w:tc>
        <w:tc>
          <w:tcPr>
            <w:tcW w:w="2313" w:type="pct"/>
            <w:shd w:val="clear" w:color="auto" w:fill="auto"/>
          </w:tcPr>
          <w:p w:rsidR="00911006" w:rsidRPr="004E4756" w:rsidRDefault="00911006" w:rsidP="00B30A7C">
            <w:pPr>
              <w:rPr>
                <w:b/>
                <w:bCs/>
                <w:sz w:val="14"/>
                <w:szCs w:val="14"/>
              </w:rPr>
            </w:pPr>
            <w:r w:rsidRPr="004E4756">
              <w:rPr>
                <w:b/>
                <w:bCs/>
                <w:sz w:val="14"/>
                <w:szCs w:val="14"/>
              </w:rPr>
              <w:t xml:space="preserve">Норматив запасов топлива на источниках тепловой энергии, учтенный при расчете НВВ </w:t>
            </w:r>
          </w:p>
        </w:tc>
        <w:tc>
          <w:tcPr>
            <w:tcW w:w="411" w:type="pct"/>
            <w:shd w:val="clear" w:color="auto" w:fill="auto"/>
          </w:tcPr>
          <w:p w:rsidR="00911006" w:rsidRPr="004E4756" w:rsidRDefault="00911006" w:rsidP="00B30A7C">
            <w:pPr>
              <w:jc w:val="center"/>
              <w:rPr>
                <w:b/>
                <w:bCs/>
                <w:sz w:val="14"/>
                <w:szCs w:val="14"/>
              </w:rPr>
            </w:pPr>
            <w:r w:rsidRPr="004E4756">
              <w:rPr>
                <w:b/>
                <w:bCs/>
                <w:sz w:val="14"/>
                <w:szCs w:val="14"/>
              </w:rPr>
              <w:t>тыс. м3 (тыс. т)</w:t>
            </w:r>
          </w:p>
        </w:tc>
        <w:tc>
          <w:tcPr>
            <w:tcW w:w="1926" w:type="pct"/>
            <w:gridSpan w:val="3"/>
            <w:shd w:val="clear" w:color="auto" w:fill="auto"/>
            <w:noWrap/>
          </w:tcPr>
          <w:p w:rsidR="00911006" w:rsidRPr="004E4756" w:rsidRDefault="00911006" w:rsidP="00B30A7C">
            <w:pPr>
              <w:jc w:val="center"/>
              <w:rPr>
                <w:b/>
                <w:bCs/>
                <w:sz w:val="14"/>
                <w:szCs w:val="14"/>
              </w:rPr>
            </w:pPr>
            <w:r w:rsidRPr="004E4756">
              <w:rPr>
                <w:b/>
                <w:bCs/>
                <w:sz w:val="14"/>
                <w:szCs w:val="14"/>
              </w:rPr>
              <w:t>не утвержден в установленном порядке</w:t>
            </w:r>
          </w:p>
        </w:tc>
      </w:tr>
      <w:tr w:rsidR="00911006" w:rsidRPr="004E4756" w:rsidTr="00B30A7C">
        <w:tc>
          <w:tcPr>
            <w:tcW w:w="350" w:type="pct"/>
            <w:shd w:val="clear" w:color="auto" w:fill="auto"/>
            <w:hideMark/>
          </w:tcPr>
          <w:p w:rsidR="00911006" w:rsidRPr="004E4756" w:rsidRDefault="00911006" w:rsidP="00911006">
            <w:pPr>
              <w:numPr>
                <w:ilvl w:val="0"/>
                <w:numId w:val="30"/>
              </w:numPr>
              <w:rPr>
                <w:b/>
                <w:bCs/>
                <w:sz w:val="14"/>
                <w:szCs w:val="14"/>
              </w:rPr>
            </w:pPr>
          </w:p>
        </w:tc>
        <w:tc>
          <w:tcPr>
            <w:tcW w:w="2313" w:type="pct"/>
            <w:shd w:val="clear" w:color="auto" w:fill="auto"/>
            <w:hideMark/>
          </w:tcPr>
          <w:p w:rsidR="00911006" w:rsidRPr="004E4756" w:rsidRDefault="00911006" w:rsidP="00B30A7C">
            <w:pPr>
              <w:rPr>
                <w:b/>
                <w:bCs/>
                <w:sz w:val="14"/>
                <w:szCs w:val="14"/>
              </w:rPr>
            </w:pPr>
            <w:r w:rsidRPr="004E4756">
              <w:rPr>
                <w:b/>
                <w:bCs/>
                <w:sz w:val="14"/>
                <w:szCs w:val="14"/>
              </w:rPr>
              <w:t>Топливо на технологические цели</w:t>
            </w:r>
          </w:p>
        </w:tc>
        <w:tc>
          <w:tcPr>
            <w:tcW w:w="411" w:type="pct"/>
            <w:shd w:val="clear" w:color="auto" w:fill="auto"/>
            <w:hideMark/>
          </w:tcPr>
          <w:p w:rsidR="00911006" w:rsidRPr="004E4756" w:rsidRDefault="00911006" w:rsidP="00B30A7C">
            <w:pPr>
              <w:jc w:val="center"/>
              <w:rPr>
                <w:b/>
                <w:bCs/>
                <w:sz w:val="14"/>
                <w:szCs w:val="14"/>
              </w:rPr>
            </w:pPr>
            <w:r w:rsidRPr="004E4756">
              <w:rPr>
                <w:b/>
                <w:bCs/>
                <w:sz w:val="14"/>
                <w:szCs w:val="14"/>
              </w:rPr>
              <w:t>тыс. руб.</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25764,971</w:t>
            </w:r>
          </w:p>
        </w:tc>
        <w:tc>
          <w:tcPr>
            <w:tcW w:w="642" w:type="pct"/>
            <w:shd w:val="clear" w:color="auto" w:fill="auto"/>
            <w:noWrap/>
            <w:hideMark/>
          </w:tcPr>
          <w:p w:rsidR="00911006" w:rsidRPr="004E4756" w:rsidRDefault="00911006" w:rsidP="00B30A7C">
            <w:pPr>
              <w:jc w:val="right"/>
              <w:rPr>
                <w:b/>
                <w:bCs/>
                <w:sz w:val="14"/>
                <w:szCs w:val="14"/>
              </w:rPr>
            </w:pP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25764,971</w:t>
            </w:r>
          </w:p>
        </w:tc>
      </w:tr>
      <w:tr w:rsidR="00911006" w:rsidRPr="00E169F9" w:rsidTr="00B30A7C">
        <w:tc>
          <w:tcPr>
            <w:tcW w:w="350" w:type="pct"/>
            <w:shd w:val="clear" w:color="auto" w:fill="auto"/>
          </w:tcPr>
          <w:p w:rsidR="00911006" w:rsidRPr="00E169F9" w:rsidRDefault="00911006" w:rsidP="00911006">
            <w:pPr>
              <w:numPr>
                <w:ilvl w:val="1"/>
                <w:numId w:val="30"/>
              </w:numPr>
              <w:rPr>
                <w:bCs/>
                <w:sz w:val="14"/>
                <w:szCs w:val="14"/>
              </w:rPr>
            </w:pPr>
          </w:p>
        </w:tc>
        <w:tc>
          <w:tcPr>
            <w:tcW w:w="2313" w:type="pct"/>
            <w:shd w:val="clear" w:color="auto" w:fill="auto"/>
          </w:tcPr>
          <w:p w:rsidR="00911006" w:rsidRPr="00E169F9" w:rsidRDefault="00911006" w:rsidP="00B30A7C">
            <w:pPr>
              <w:rPr>
                <w:bCs/>
                <w:sz w:val="14"/>
                <w:szCs w:val="14"/>
              </w:rPr>
            </w:pPr>
            <w:r>
              <w:rPr>
                <w:bCs/>
                <w:sz w:val="14"/>
                <w:szCs w:val="14"/>
              </w:rPr>
              <w:t>газ природный (основное)</w:t>
            </w:r>
          </w:p>
        </w:tc>
        <w:tc>
          <w:tcPr>
            <w:tcW w:w="411" w:type="pct"/>
            <w:shd w:val="clear" w:color="auto" w:fill="auto"/>
          </w:tcPr>
          <w:p w:rsidR="00911006" w:rsidRPr="00E169F9" w:rsidRDefault="00911006" w:rsidP="00B30A7C">
            <w:pPr>
              <w:jc w:val="center"/>
              <w:rPr>
                <w:bCs/>
                <w:sz w:val="14"/>
                <w:szCs w:val="14"/>
              </w:rPr>
            </w:pPr>
            <w:r>
              <w:rPr>
                <w:bCs/>
                <w:sz w:val="14"/>
                <w:szCs w:val="14"/>
              </w:rPr>
              <w:t>тыс. руб.</w:t>
            </w:r>
          </w:p>
        </w:tc>
        <w:tc>
          <w:tcPr>
            <w:tcW w:w="642" w:type="pct"/>
            <w:shd w:val="clear" w:color="auto" w:fill="auto"/>
            <w:noWrap/>
          </w:tcPr>
          <w:p w:rsidR="00911006" w:rsidRPr="00E169F9" w:rsidRDefault="00911006" w:rsidP="00B30A7C">
            <w:pPr>
              <w:jc w:val="right"/>
              <w:rPr>
                <w:bCs/>
                <w:sz w:val="14"/>
                <w:szCs w:val="14"/>
              </w:rPr>
            </w:pPr>
            <w:r>
              <w:rPr>
                <w:bCs/>
                <w:sz w:val="14"/>
                <w:szCs w:val="14"/>
              </w:rPr>
              <w:t>24771,762</w:t>
            </w:r>
          </w:p>
        </w:tc>
        <w:tc>
          <w:tcPr>
            <w:tcW w:w="642" w:type="pct"/>
            <w:shd w:val="clear" w:color="auto" w:fill="auto"/>
            <w:noWrap/>
          </w:tcPr>
          <w:p w:rsidR="00911006" w:rsidRPr="00E169F9" w:rsidRDefault="00911006" w:rsidP="00B30A7C">
            <w:pPr>
              <w:jc w:val="right"/>
              <w:rPr>
                <w:bCs/>
                <w:sz w:val="14"/>
                <w:szCs w:val="14"/>
              </w:rPr>
            </w:pPr>
          </w:p>
        </w:tc>
        <w:tc>
          <w:tcPr>
            <w:tcW w:w="642" w:type="pct"/>
            <w:shd w:val="clear" w:color="auto" w:fill="auto"/>
            <w:noWrap/>
          </w:tcPr>
          <w:p w:rsidR="00911006" w:rsidRPr="00E169F9" w:rsidRDefault="00911006" w:rsidP="00B30A7C">
            <w:pPr>
              <w:jc w:val="right"/>
              <w:rPr>
                <w:bCs/>
                <w:sz w:val="14"/>
                <w:szCs w:val="14"/>
              </w:rPr>
            </w:pPr>
            <w:r>
              <w:rPr>
                <w:bCs/>
                <w:sz w:val="14"/>
                <w:szCs w:val="14"/>
              </w:rPr>
              <w:t>24771,762</w:t>
            </w:r>
          </w:p>
        </w:tc>
      </w:tr>
      <w:tr w:rsidR="00911006" w:rsidRPr="00E169F9" w:rsidTr="00B30A7C">
        <w:tc>
          <w:tcPr>
            <w:tcW w:w="350" w:type="pct"/>
            <w:shd w:val="clear" w:color="auto" w:fill="auto"/>
          </w:tcPr>
          <w:p w:rsidR="00911006" w:rsidRPr="00E169F9" w:rsidRDefault="00911006" w:rsidP="00911006">
            <w:pPr>
              <w:numPr>
                <w:ilvl w:val="2"/>
                <w:numId w:val="30"/>
              </w:numPr>
              <w:rPr>
                <w:bCs/>
                <w:sz w:val="14"/>
                <w:szCs w:val="14"/>
              </w:rPr>
            </w:pPr>
          </w:p>
        </w:tc>
        <w:tc>
          <w:tcPr>
            <w:tcW w:w="2313" w:type="pct"/>
            <w:shd w:val="clear" w:color="auto" w:fill="auto"/>
          </w:tcPr>
          <w:p w:rsidR="00911006" w:rsidRPr="00E169F9" w:rsidRDefault="00911006" w:rsidP="00B30A7C">
            <w:pPr>
              <w:rPr>
                <w:bCs/>
                <w:sz w:val="14"/>
                <w:szCs w:val="14"/>
              </w:rPr>
            </w:pPr>
            <w:r>
              <w:rPr>
                <w:bCs/>
                <w:sz w:val="14"/>
                <w:szCs w:val="14"/>
              </w:rPr>
              <w:t>Цена</w:t>
            </w:r>
          </w:p>
        </w:tc>
        <w:tc>
          <w:tcPr>
            <w:tcW w:w="411" w:type="pct"/>
            <w:shd w:val="clear" w:color="auto" w:fill="auto"/>
          </w:tcPr>
          <w:p w:rsidR="00911006" w:rsidRPr="00E169F9" w:rsidRDefault="00911006" w:rsidP="00B30A7C">
            <w:pPr>
              <w:jc w:val="center"/>
              <w:rPr>
                <w:bCs/>
                <w:sz w:val="14"/>
                <w:szCs w:val="14"/>
              </w:rPr>
            </w:pPr>
            <w:r>
              <w:rPr>
                <w:bCs/>
                <w:sz w:val="14"/>
                <w:szCs w:val="14"/>
              </w:rPr>
              <w:t>руб./тыс. м3</w:t>
            </w:r>
          </w:p>
        </w:tc>
        <w:tc>
          <w:tcPr>
            <w:tcW w:w="642" w:type="pct"/>
            <w:shd w:val="clear" w:color="auto" w:fill="auto"/>
            <w:noWrap/>
          </w:tcPr>
          <w:p w:rsidR="00911006" w:rsidRPr="00E169F9" w:rsidRDefault="00911006" w:rsidP="00B30A7C">
            <w:pPr>
              <w:jc w:val="right"/>
              <w:rPr>
                <w:bCs/>
                <w:sz w:val="14"/>
                <w:szCs w:val="14"/>
              </w:rPr>
            </w:pPr>
            <w:r>
              <w:rPr>
                <w:bCs/>
                <w:sz w:val="14"/>
                <w:szCs w:val="14"/>
              </w:rPr>
              <w:t>5833,55</w:t>
            </w:r>
          </w:p>
        </w:tc>
        <w:tc>
          <w:tcPr>
            <w:tcW w:w="642" w:type="pct"/>
            <w:shd w:val="clear" w:color="auto" w:fill="auto"/>
            <w:noWrap/>
          </w:tcPr>
          <w:p w:rsidR="00911006" w:rsidRPr="00E169F9" w:rsidRDefault="00911006" w:rsidP="00B30A7C">
            <w:pPr>
              <w:jc w:val="right"/>
              <w:rPr>
                <w:bCs/>
                <w:sz w:val="14"/>
                <w:szCs w:val="14"/>
              </w:rPr>
            </w:pPr>
          </w:p>
        </w:tc>
        <w:tc>
          <w:tcPr>
            <w:tcW w:w="642" w:type="pct"/>
            <w:shd w:val="clear" w:color="auto" w:fill="auto"/>
            <w:noWrap/>
          </w:tcPr>
          <w:p w:rsidR="00911006" w:rsidRPr="00E169F9" w:rsidRDefault="00911006" w:rsidP="00B30A7C">
            <w:pPr>
              <w:jc w:val="right"/>
              <w:rPr>
                <w:bCs/>
                <w:sz w:val="14"/>
                <w:szCs w:val="14"/>
              </w:rPr>
            </w:pPr>
            <w:r>
              <w:rPr>
                <w:bCs/>
                <w:sz w:val="14"/>
                <w:szCs w:val="14"/>
              </w:rPr>
              <w:t>5833,55</w:t>
            </w:r>
          </w:p>
        </w:tc>
      </w:tr>
      <w:tr w:rsidR="00911006" w:rsidRPr="00E169F9" w:rsidTr="00B30A7C">
        <w:tc>
          <w:tcPr>
            <w:tcW w:w="350" w:type="pct"/>
            <w:shd w:val="clear" w:color="auto" w:fill="auto"/>
          </w:tcPr>
          <w:p w:rsidR="00911006" w:rsidRPr="00E169F9" w:rsidRDefault="00911006" w:rsidP="00911006">
            <w:pPr>
              <w:numPr>
                <w:ilvl w:val="2"/>
                <w:numId w:val="30"/>
              </w:numPr>
              <w:rPr>
                <w:bCs/>
                <w:sz w:val="14"/>
                <w:szCs w:val="14"/>
              </w:rPr>
            </w:pPr>
          </w:p>
        </w:tc>
        <w:tc>
          <w:tcPr>
            <w:tcW w:w="2313" w:type="pct"/>
            <w:shd w:val="clear" w:color="auto" w:fill="auto"/>
          </w:tcPr>
          <w:p w:rsidR="00911006" w:rsidRPr="00E169F9" w:rsidRDefault="00911006" w:rsidP="00B30A7C">
            <w:pPr>
              <w:rPr>
                <w:bCs/>
                <w:sz w:val="14"/>
                <w:szCs w:val="14"/>
              </w:rPr>
            </w:pPr>
            <w:r>
              <w:rPr>
                <w:bCs/>
                <w:sz w:val="14"/>
                <w:szCs w:val="14"/>
              </w:rPr>
              <w:t>Объем</w:t>
            </w:r>
          </w:p>
        </w:tc>
        <w:tc>
          <w:tcPr>
            <w:tcW w:w="411" w:type="pct"/>
            <w:shd w:val="clear" w:color="auto" w:fill="auto"/>
          </w:tcPr>
          <w:p w:rsidR="00911006" w:rsidRPr="00E169F9" w:rsidRDefault="00911006" w:rsidP="00B30A7C">
            <w:pPr>
              <w:jc w:val="center"/>
              <w:rPr>
                <w:bCs/>
                <w:sz w:val="14"/>
                <w:szCs w:val="14"/>
              </w:rPr>
            </w:pPr>
            <w:r>
              <w:rPr>
                <w:bCs/>
                <w:sz w:val="14"/>
                <w:szCs w:val="14"/>
              </w:rPr>
              <w:t>млн. м3</w:t>
            </w:r>
          </w:p>
        </w:tc>
        <w:tc>
          <w:tcPr>
            <w:tcW w:w="642" w:type="pct"/>
            <w:shd w:val="clear" w:color="auto" w:fill="auto"/>
            <w:noWrap/>
          </w:tcPr>
          <w:p w:rsidR="00911006" w:rsidRPr="00E169F9" w:rsidRDefault="00911006" w:rsidP="00B30A7C">
            <w:pPr>
              <w:jc w:val="right"/>
              <w:rPr>
                <w:bCs/>
                <w:sz w:val="14"/>
                <w:szCs w:val="14"/>
              </w:rPr>
            </w:pPr>
            <w:r>
              <w:rPr>
                <w:bCs/>
                <w:sz w:val="14"/>
                <w:szCs w:val="14"/>
              </w:rPr>
              <w:t>4,246</w:t>
            </w:r>
          </w:p>
        </w:tc>
        <w:tc>
          <w:tcPr>
            <w:tcW w:w="642" w:type="pct"/>
            <w:shd w:val="clear" w:color="auto" w:fill="auto"/>
            <w:noWrap/>
          </w:tcPr>
          <w:p w:rsidR="00911006" w:rsidRPr="00E169F9" w:rsidRDefault="00911006" w:rsidP="00B30A7C">
            <w:pPr>
              <w:jc w:val="right"/>
              <w:rPr>
                <w:bCs/>
                <w:sz w:val="14"/>
                <w:szCs w:val="14"/>
              </w:rPr>
            </w:pPr>
          </w:p>
        </w:tc>
        <w:tc>
          <w:tcPr>
            <w:tcW w:w="642" w:type="pct"/>
            <w:shd w:val="clear" w:color="auto" w:fill="auto"/>
            <w:noWrap/>
          </w:tcPr>
          <w:p w:rsidR="00911006" w:rsidRPr="00E169F9" w:rsidRDefault="00911006" w:rsidP="00B30A7C">
            <w:pPr>
              <w:jc w:val="right"/>
              <w:rPr>
                <w:bCs/>
                <w:sz w:val="14"/>
                <w:szCs w:val="14"/>
              </w:rPr>
            </w:pPr>
            <w:r>
              <w:rPr>
                <w:bCs/>
                <w:sz w:val="14"/>
                <w:szCs w:val="14"/>
              </w:rPr>
              <w:t>4,246</w:t>
            </w:r>
          </w:p>
        </w:tc>
      </w:tr>
      <w:tr w:rsidR="00911006" w:rsidRPr="00E169F9" w:rsidTr="00B30A7C">
        <w:tc>
          <w:tcPr>
            <w:tcW w:w="350" w:type="pct"/>
            <w:shd w:val="clear" w:color="auto" w:fill="auto"/>
          </w:tcPr>
          <w:p w:rsidR="00911006" w:rsidRPr="00E169F9" w:rsidRDefault="00911006" w:rsidP="00911006">
            <w:pPr>
              <w:numPr>
                <w:ilvl w:val="1"/>
                <w:numId w:val="30"/>
              </w:numPr>
              <w:rPr>
                <w:bCs/>
                <w:sz w:val="14"/>
                <w:szCs w:val="14"/>
              </w:rPr>
            </w:pPr>
          </w:p>
        </w:tc>
        <w:tc>
          <w:tcPr>
            <w:tcW w:w="2313" w:type="pct"/>
            <w:shd w:val="clear" w:color="auto" w:fill="auto"/>
          </w:tcPr>
          <w:p w:rsidR="00911006" w:rsidRPr="00E169F9" w:rsidRDefault="00911006" w:rsidP="00B30A7C">
            <w:pPr>
              <w:rPr>
                <w:bCs/>
                <w:sz w:val="14"/>
                <w:szCs w:val="14"/>
              </w:rPr>
            </w:pPr>
            <w:r>
              <w:rPr>
                <w:bCs/>
                <w:sz w:val="14"/>
                <w:szCs w:val="14"/>
              </w:rPr>
              <w:t>уголь (основное)</w:t>
            </w:r>
          </w:p>
        </w:tc>
        <w:tc>
          <w:tcPr>
            <w:tcW w:w="411" w:type="pct"/>
            <w:shd w:val="clear" w:color="auto" w:fill="auto"/>
          </w:tcPr>
          <w:p w:rsidR="00911006" w:rsidRPr="00E169F9" w:rsidRDefault="00911006" w:rsidP="00B30A7C">
            <w:pPr>
              <w:jc w:val="center"/>
              <w:rPr>
                <w:bCs/>
                <w:sz w:val="14"/>
                <w:szCs w:val="14"/>
              </w:rPr>
            </w:pPr>
            <w:r>
              <w:rPr>
                <w:bCs/>
                <w:sz w:val="14"/>
                <w:szCs w:val="14"/>
              </w:rPr>
              <w:t>тыс. руб.</w:t>
            </w:r>
          </w:p>
        </w:tc>
        <w:tc>
          <w:tcPr>
            <w:tcW w:w="642" w:type="pct"/>
            <w:shd w:val="clear" w:color="auto" w:fill="auto"/>
            <w:noWrap/>
          </w:tcPr>
          <w:p w:rsidR="00911006" w:rsidRPr="00E169F9" w:rsidRDefault="00911006" w:rsidP="00B30A7C">
            <w:pPr>
              <w:jc w:val="right"/>
              <w:rPr>
                <w:bCs/>
                <w:sz w:val="14"/>
                <w:szCs w:val="14"/>
              </w:rPr>
            </w:pPr>
            <w:r>
              <w:rPr>
                <w:bCs/>
                <w:sz w:val="14"/>
                <w:szCs w:val="14"/>
              </w:rPr>
              <w:t>993,208</w:t>
            </w:r>
          </w:p>
        </w:tc>
        <w:tc>
          <w:tcPr>
            <w:tcW w:w="642" w:type="pct"/>
            <w:shd w:val="clear" w:color="auto" w:fill="auto"/>
            <w:noWrap/>
          </w:tcPr>
          <w:p w:rsidR="00911006" w:rsidRPr="00E169F9" w:rsidRDefault="00911006" w:rsidP="00B30A7C">
            <w:pPr>
              <w:jc w:val="right"/>
              <w:rPr>
                <w:bCs/>
                <w:sz w:val="14"/>
                <w:szCs w:val="14"/>
              </w:rPr>
            </w:pPr>
          </w:p>
        </w:tc>
        <w:tc>
          <w:tcPr>
            <w:tcW w:w="642" w:type="pct"/>
            <w:shd w:val="clear" w:color="auto" w:fill="auto"/>
            <w:noWrap/>
          </w:tcPr>
          <w:p w:rsidR="00911006" w:rsidRPr="00E169F9" w:rsidRDefault="00911006" w:rsidP="00B30A7C">
            <w:pPr>
              <w:jc w:val="right"/>
              <w:rPr>
                <w:bCs/>
                <w:sz w:val="14"/>
                <w:szCs w:val="14"/>
              </w:rPr>
            </w:pPr>
            <w:r>
              <w:rPr>
                <w:bCs/>
                <w:sz w:val="14"/>
                <w:szCs w:val="14"/>
              </w:rPr>
              <w:t>993,208</w:t>
            </w:r>
          </w:p>
        </w:tc>
      </w:tr>
      <w:tr w:rsidR="00911006" w:rsidRPr="00E169F9" w:rsidTr="00B30A7C">
        <w:tc>
          <w:tcPr>
            <w:tcW w:w="350" w:type="pct"/>
            <w:shd w:val="clear" w:color="auto" w:fill="auto"/>
          </w:tcPr>
          <w:p w:rsidR="00911006" w:rsidRPr="00E169F9" w:rsidRDefault="00911006" w:rsidP="00911006">
            <w:pPr>
              <w:numPr>
                <w:ilvl w:val="2"/>
                <w:numId w:val="30"/>
              </w:numPr>
              <w:rPr>
                <w:bCs/>
                <w:sz w:val="14"/>
                <w:szCs w:val="14"/>
              </w:rPr>
            </w:pPr>
          </w:p>
        </w:tc>
        <w:tc>
          <w:tcPr>
            <w:tcW w:w="2313" w:type="pct"/>
            <w:shd w:val="clear" w:color="auto" w:fill="auto"/>
          </w:tcPr>
          <w:p w:rsidR="00911006" w:rsidRPr="00E169F9" w:rsidRDefault="00911006" w:rsidP="00B30A7C">
            <w:pPr>
              <w:rPr>
                <w:bCs/>
                <w:sz w:val="14"/>
                <w:szCs w:val="14"/>
              </w:rPr>
            </w:pPr>
            <w:r>
              <w:rPr>
                <w:bCs/>
                <w:sz w:val="14"/>
                <w:szCs w:val="14"/>
              </w:rPr>
              <w:t>Цена</w:t>
            </w:r>
          </w:p>
        </w:tc>
        <w:tc>
          <w:tcPr>
            <w:tcW w:w="411" w:type="pct"/>
            <w:shd w:val="clear" w:color="auto" w:fill="auto"/>
          </w:tcPr>
          <w:p w:rsidR="00911006" w:rsidRPr="00E169F9" w:rsidRDefault="00911006" w:rsidP="00B30A7C">
            <w:pPr>
              <w:jc w:val="center"/>
              <w:rPr>
                <w:bCs/>
                <w:sz w:val="14"/>
                <w:szCs w:val="14"/>
              </w:rPr>
            </w:pPr>
            <w:r>
              <w:rPr>
                <w:bCs/>
                <w:sz w:val="14"/>
                <w:szCs w:val="14"/>
              </w:rPr>
              <w:t>руб./т</w:t>
            </w:r>
          </w:p>
        </w:tc>
        <w:tc>
          <w:tcPr>
            <w:tcW w:w="642" w:type="pct"/>
            <w:shd w:val="clear" w:color="auto" w:fill="auto"/>
            <w:noWrap/>
          </w:tcPr>
          <w:p w:rsidR="00911006" w:rsidRPr="00E169F9" w:rsidRDefault="00911006" w:rsidP="00B30A7C">
            <w:pPr>
              <w:jc w:val="right"/>
              <w:rPr>
                <w:bCs/>
                <w:sz w:val="14"/>
                <w:szCs w:val="14"/>
              </w:rPr>
            </w:pPr>
            <w:r>
              <w:rPr>
                <w:bCs/>
                <w:sz w:val="14"/>
                <w:szCs w:val="14"/>
              </w:rPr>
              <w:t>2113,43</w:t>
            </w:r>
          </w:p>
        </w:tc>
        <w:tc>
          <w:tcPr>
            <w:tcW w:w="642" w:type="pct"/>
            <w:shd w:val="clear" w:color="auto" w:fill="auto"/>
            <w:noWrap/>
          </w:tcPr>
          <w:p w:rsidR="00911006" w:rsidRPr="00E169F9" w:rsidRDefault="00911006" w:rsidP="00B30A7C">
            <w:pPr>
              <w:jc w:val="right"/>
              <w:rPr>
                <w:bCs/>
                <w:sz w:val="14"/>
                <w:szCs w:val="14"/>
              </w:rPr>
            </w:pPr>
          </w:p>
        </w:tc>
        <w:tc>
          <w:tcPr>
            <w:tcW w:w="642" w:type="pct"/>
            <w:shd w:val="clear" w:color="auto" w:fill="auto"/>
            <w:noWrap/>
          </w:tcPr>
          <w:p w:rsidR="00911006" w:rsidRPr="00E169F9" w:rsidRDefault="00911006" w:rsidP="00B30A7C">
            <w:pPr>
              <w:jc w:val="right"/>
              <w:rPr>
                <w:bCs/>
                <w:sz w:val="14"/>
                <w:szCs w:val="14"/>
              </w:rPr>
            </w:pPr>
            <w:r>
              <w:rPr>
                <w:bCs/>
                <w:sz w:val="14"/>
                <w:szCs w:val="14"/>
              </w:rPr>
              <w:t>2113,43</w:t>
            </w:r>
          </w:p>
        </w:tc>
      </w:tr>
      <w:tr w:rsidR="00911006" w:rsidRPr="00E169F9" w:rsidTr="00B30A7C">
        <w:tc>
          <w:tcPr>
            <w:tcW w:w="350" w:type="pct"/>
            <w:shd w:val="clear" w:color="auto" w:fill="auto"/>
          </w:tcPr>
          <w:p w:rsidR="00911006" w:rsidRPr="00E169F9" w:rsidRDefault="00911006" w:rsidP="00911006">
            <w:pPr>
              <w:numPr>
                <w:ilvl w:val="2"/>
                <w:numId w:val="30"/>
              </w:numPr>
              <w:rPr>
                <w:bCs/>
                <w:sz w:val="14"/>
                <w:szCs w:val="14"/>
              </w:rPr>
            </w:pPr>
          </w:p>
        </w:tc>
        <w:tc>
          <w:tcPr>
            <w:tcW w:w="2313" w:type="pct"/>
            <w:shd w:val="clear" w:color="auto" w:fill="auto"/>
          </w:tcPr>
          <w:p w:rsidR="00911006" w:rsidRPr="00E169F9" w:rsidRDefault="00911006" w:rsidP="00B30A7C">
            <w:pPr>
              <w:rPr>
                <w:bCs/>
                <w:sz w:val="14"/>
                <w:szCs w:val="14"/>
              </w:rPr>
            </w:pPr>
            <w:r>
              <w:rPr>
                <w:bCs/>
                <w:sz w:val="14"/>
                <w:szCs w:val="14"/>
              </w:rPr>
              <w:t>Объем</w:t>
            </w:r>
          </w:p>
        </w:tc>
        <w:tc>
          <w:tcPr>
            <w:tcW w:w="411" w:type="pct"/>
            <w:shd w:val="clear" w:color="auto" w:fill="auto"/>
          </w:tcPr>
          <w:p w:rsidR="00911006" w:rsidRPr="00E169F9" w:rsidRDefault="00911006" w:rsidP="00B30A7C">
            <w:pPr>
              <w:jc w:val="center"/>
              <w:rPr>
                <w:bCs/>
                <w:sz w:val="14"/>
                <w:szCs w:val="14"/>
              </w:rPr>
            </w:pPr>
            <w:r>
              <w:rPr>
                <w:bCs/>
                <w:sz w:val="14"/>
                <w:szCs w:val="14"/>
              </w:rPr>
              <w:t>тыс. т</w:t>
            </w:r>
          </w:p>
        </w:tc>
        <w:tc>
          <w:tcPr>
            <w:tcW w:w="642" w:type="pct"/>
            <w:shd w:val="clear" w:color="auto" w:fill="auto"/>
            <w:noWrap/>
          </w:tcPr>
          <w:p w:rsidR="00911006" w:rsidRPr="00E169F9" w:rsidRDefault="00911006" w:rsidP="00B30A7C">
            <w:pPr>
              <w:jc w:val="right"/>
              <w:rPr>
                <w:bCs/>
                <w:sz w:val="14"/>
                <w:szCs w:val="14"/>
              </w:rPr>
            </w:pPr>
            <w:r>
              <w:rPr>
                <w:bCs/>
                <w:sz w:val="14"/>
                <w:szCs w:val="14"/>
              </w:rPr>
              <w:t>0,470</w:t>
            </w:r>
          </w:p>
        </w:tc>
        <w:tc>
          <w:tcPr>
            <w:tcW w:w="642" w:type="pct"/>
            <w:shd w:val="clear" w:color="auto" w:fill="auto"/>
            <w:noWrap/>
          </w:tcPr>
          <w:p w:rsidR="00911006" w:rsidRPr="00E169F9" w:rsidRDefault="00911006" w:rsidP="00B30A7C">
            <w:pPr>
              <w:jc w:val="right"/>
              <w:rPr>
                <w:bCs/>
                <w:sz w:val="14"/>
                <w:szCs w:val="14"/>
              </w:rPr>
            </w:pPr>
          </w:p>
        </w:tc>
        <w:tc>
          <w:tcPr>
            <w:tcW w:w="642" w:type="pct"/>
            <w:shd w:val="clear" w:color="auto" w:fill="auto"/>
            <w:noWrap/>
          </w:tcPr>
          <w:p w:rsidR="00911006" w:rsidRPr="00E169F9" w:rsidRDefault="00911006" w:rsidP="00B30A7C">
            <w:pPr>
              <w:jc w:val="right"/>
              <w:rPr>
                <w:bCs/>
                <w:sz w:val="14"/>
                <w:szCs w:val="14"/>
              </w:rPr>
            </w:pPr>
            <w:r>
              <w:rPr>
                <w:bCs/>
                <w:sz w:val="14"/>
                <w:szCs w:val="14"/>
              </w:rPr>
              <w:t>0,470</w:t>
            </w:r>
          </w:p>
        </w:tc>
      </w:tr>
      <w:tr w:rsidR="00911006" w:rsidRPr="004E4756" w:rsidTr="00B30A7C">
        <w:tc>
          <w:tcPr>
            <w:tcW w:w="350" w:type="pct"/>
            <w:shd w:val="clear" w:color="auto" w:fill="auto"/>
            <w:hideMark/>
          </w:tcPr>
          <w:p w:rsidR="00911006" w:rsidRPr="004E4756" w:rsidRDefault="00911006" w:rsidP="00911006">
            <w:pPr>
              <w:numPr>
                <w:ilvl w:val="0"/>
                <w:numId w:val="30"/>
              </w:numPr>
              <w:rPr>
                <w:b/>
                <w:bCs/>
                <w:sz w:val="14"/>
                <w:szCs w:val="14"/>
              </w:rPr>
            </w:pPr>
          </w:p>
        </w:tc>
        <w:tc>
          <w:tcPr>
            <w:tcW w:w="2313" w:type="pct"/>
            <w:shd w:val="clear" w:color="auto" w:fill="auto"/>
            <w:hideMark/>
          </w:tcPr>
          <w:p w:rsidR="00911006" w:rsidRPr="004E4756" w:rsidRDefault="00911006" w:rsidP="00B30A7C">
            <w:pPr>
              <w:rPr>
                <w:b/>
                <w:bCs/>
                <w:sz w:val="14"/>
                <w:szCs w:val="14"/>
              </w:rPr>
            </w:pPr>
            <w:r>
              <w:rPr>
                <w:b/>
                <w:bCs/>
                <w:sz w:val="14"/>
                <w:szCs w:val="14"/>
              </w:rPr>
              <w:t>Расходы</w:t>
            </w:r>
            <w:r w:rsidRPr="004E4756">
              <w:rPr>
                <w:b/>
                <w:bCs/>
                <w:sz w:val="14"/>
                <w:szCs w:val="14"/>
              </w:rPr>
              <w:t xml:space="preserve"> на электрическую энергию</w:t>
            </w:r>
          </w:p>
        </w:tc>
        <w:tc>
          <w:tcPr>
            <w:tcW w:w="411" w:type="pct"/>
            <w:shd w:val="clear" w:color="auto" w:fill="auto"/>
            <w:hideMark/>
          </w:tcPr>
          <w:p w:rsidR="00911006" w:rsidRPr="004E4756" w:rsidRDefault="00911006" w:rsidP="00B30A7C">
            <w:pPr>
              <w:jc w:val="center"/>
              <w:rPr>
                <w:b/>
                <w:bCs/>
                <w:sz w:val="14"/>
                <w:szCs w:val="14"/>
              </w:rPr>
            </w:pPr>
            <w:r w:rsidRPr="004E4756">
              <w:rPr>
                <w:b/>
                <w:bCs/>
                <w:sz w:val="14"/>
                <w:szCs w:val="14"/>
              </w:rPr>
              <w:t>тыс. руб.</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10978,384</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11006,066</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21984,45</w:t>
            </w:r>
          </w:p>
        </w:tc>
      </w:tr>
      <w:tr w:rsidR="00911006" w:rsidRPr="004E4756" w:rsidTr="00B30A7C">
        <w:tc>
          <w:tcPr>
            <w:tcW w:w="350" w:type="pct"/>
            <w:shd w:val="clear" w:color="auto" w:fill="auto"/>
            <w:hideMark/>
          </w:tcPr>
          <w:p w:rsidR="00911006" w:rsidRPr="004E4756" w:rsidRDefault="00911006" w:rsidP="00911006">
            <w:pPr>
              <w:numPr>
                <w:ilvl w:val="1"/>
                <w:numId w:val="30"/>
              </w:numPr>
              <w:rPr>
                <w:bCs/>
                <w:sz w:val="14"/>
                <w:szCs w:val="14"/>
              </w:rPr>
            </w:pPr>
          </w:p>
        </w:tc>
        <w:tc>
          <w:tcPr>
            <w:tcW w:w="2313" w:type="pct"/>
            <w:shd w:val="clear" w:color="auto" w:fill="auto"/>
            <w:hideMark/>
          </w:tcPr>
          <w:p w:rsidR="00911006" w:rsidRPr="004E4756" w:rsidRDefault="00911006" w:rsidP="00B30A7C">
            <w:pPr>
              <w:ind w:firstLineChars="100" w:firstLine="140"/>
              <w:rPr>
                <w:sz w:val="14"/>
                <w:szCs w:val="14"/>
              </w:rPr>
            </w:pPr>
            <w:r w:rsidRPr="004E4756">
              <w:rPr>
                <w:sz w:val="14"/>
                <w:szCs w:val="14"/>
              </w:rPr>
              <w:t>Тариф на энергию</w:t>
            </w:r>
          </w:p>
        </w:tc>
        <w:tc>
          <w:tcPr>
            <w:tcW w:w="411" w:type="pct"/>
            <w:shd w:val="clear" w:color="auto" w:fill="auto"/>
            <w:hideMark/>
          </w:tcPr>
          <w:p w:rsidR="00911006" w:rsidRPr="004E4756" w:rsidRDefault="00911006" w:rsidP="00B30A7C">
            <w:pPr>
              <w:jc w:val="center"/>
              <w:rPr>
                <w:sz w:val="14"/>
                <w:szCs w:val="14"/>
              </w:rPr>
            </w:pPr>
            <w:proofErr w:type="spellStart"/>
            <w:r w:rsidRPr="004E4756">
              <w:rPr>
                <w:sz w:val="14"/>
                <w:szCs w:val="14"/>
              </w:rPr>
              <w:t>руб</w:t>
            </w:r>
            <w:proofErr w:type="spellEnd"/>
            <w:r w:rsidRPr="004E4756">
              <w:rPr>
                <w:sz w:val="14"/>
                <w:szCs w:val="14"/>
              </w:rPr>
              <w:t>/</w:t>
            </w:r>
            <w:proofErr w:type="spellStart"/>
            <w:r w:rsidRPr="004E4756">
              <w:rPr>
                <w:sz w:val="14"/>
                <w:szCs w:val="14"/>
              </w:rPr>
              <w:t>кВтч</w:t>
            </w:r>
            <w:proofErr w:type="spellEnd"/>
          </w:p>
        </w:tc>
        <w:tc>
          <w:tcPr>
            <w:tcW w:w="642" w:type="pct"/>
            <w:shd w:val="clear" w:color="auto" w:fill="auto"/>
            <w:noWrap/>
            <w:hideMark/>
          </w:tcPr>
          <w:p w:rsidR="00911006" w:rsidRPr="004E4756" w:rsidRDefault="00911006" w:rsidP="00B30A7C">
            <w:pPr>
              <w:jc w:val="right"/>
              <w:rPr>
                <w:sz w:val="14"/>
                <w:szCs w:val="14"/>
              </w:rPr>
            </w:pPr>
            <w:r>
              <w:rPr>
                <w:sz w:val="14"/>
                <w:szCs w:val="14"/>
              </w:rPr>
              <w:t>6,22</w:t>
            </w:r>
          </w:p>
        </w:tc>
        <w:tc>
          <w:tcPr>
            <w:tcW w:w="642" w:type="pct"/>
            <w:shd w:val="clear" w:color="auto" w:fill="auto"/>
            <w:noWrap/>
            <w:hideMark/>
          </w:tcPr>
          <w:p w:rsidR="00911006" w:rsidRPr="004E4756" w:rsidRDefault="00911006" w:rsidP="00B30A7C">
            <w:pPr>
              <w:jc w:val="right"/>
              <w:rPr>
                <w:sz w:val="14"/>
                <w:szCs w:val="14"/>
              </w:rPr>
            </w:pPr>
            <w:r>
              <w:rPr>
                <w:sz w:val="14"/>
                <w:szCs w:val="14"/>
              </w:rPr>
              <w:t>6,22</w:t>
            </w:r>
          </w:p>
        </w:tc>
        <w:tc>
          <w:tcPr>
            <w:tcW w:w="642" w:type="pct"/>
            <w:shd w:val="clear" w:color="auto" w:fill="auto"/>
            <w:noWrap/>
            <w:hideMark/>
          </w:tcPr>
          <w:p w:rsidR="00911006" w:rsidRPr="004E4756" w:rsidRDefault="00911006" w:rsidP="00B30A7C">
            <w:pPr>
              <w:jc w:val="right"/>
              <w:rPr>
                <w:sz w:val="14"/>
                <w:szCs w:val="14"/>
              </w:rPr>
            </w:pPr>
            <w:r>
              <w:rPr>
                <w:sz w:val="14"/>
                <w:szCs w:val="14"/>
              </w:rPr>
              <w:t>6,22</w:t>
            </w:r>
          </w:p>
        </w:tc>
      </w:tr>
      <w:tr w:rsidR="00911006" w:rsidRPr="004E4756" w:rsidTr="00B30A7C">
        <w:tc>
          <w:tcPr>
            <w:tcW w:w="350" w:type="pct"/>
            <w:shd w:val="clear" w:color="auto" w:fill="auto"/>
            <w:hideMark/>
          </w:tcPr>
          <w:p w:rsidR="00911006" w:rsidRPr="004E4756" w:rsidRDefault="00911006" w:rsidP="00911006">
            <w:pPr>
              <w:numPr>
                <w:ilvl w:val="1"/>
                <w:numId w:val="30"/>
              </w:numPr>
              <w:rPr>
                <w:bCs/>
                <w:sz w:val="14"/>
                <w:szCs w:val="14"/>
              </w:rPr>
            </w:pPr>
          </w:p>
        </w:tc>
        <w:tc>
          <w:tcPr>
            <w:tcW w:w="2313" w:type="pct"/>
            <w:shd w:val="clear" w:color="auto" w:fill="auto"/>
            <w:hideMark/>
          </w:tcPr>
          <w:p w:rsidR="00911006" w:rsidRPr="004E4756" w:rsidRDefault="00911006" w:rsidP="00B30A7C">
            <w:pPr>
              <w:ind w:firstLineChars="100" w:firstLine="140"/>
              <w:rPr>
                <w:sz w:val="14"/>
                <w:szCs w:val="14"/>
              </w:rPr>
            </w:pPr>
            <w:r w:rsidRPr="004E4756">
              <w:rPr>
                <w:sz w:val="14"/>
                <w:szCs w:val="14"/>
              </w:rPr>
              <w:t>Объём энергии</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t xml:space="preserve">тыс. </w:t>
            </w:r>
            <w:proofErr w:type="spellStart"/>
            <w:r w:rsidRPr="004E4756">
              <w:rPr>
                <w:sz w:val="14"/>
                <w:szCs w:val="14"/>
              </w:rPr>
              <w:t>кВтч</w:t>
            </w:r>
            <w:proofErr w:type="spellEnd"/>
          </w:p>
        </w:tc>
        <w:tc>
          <w:tcPr>
            <w:tcW w:w="642" w:type="pct"/>
            <w:shd w:val="clear" w:color="auto" w:fill="auto"/>
            <w:noWrap/>
            <w:hideMark/>
          </w:tcPr>
          <w:p w:rsidR="00911006" w:rsidRPr="004E4756" w:rsidRDefault="00911006" w:rsidP="00B30A7C">
            <w:pPr>
              <w:jc w:val="right"/>
              <w:rPr>
                <w:sz w:val="14"/>
                <w:szCs w:val="14"/>
              </w:rPr>
            </w:pPr>
            <w:r>
              <w:rPr>
                <w:sz w:val="14"/>
                <w:szCs w:val="14"/>
              </w:rPr>
              <w:t>1765,498</w:t>
            </w:r>
          </w:p>
        </w:tc>
        <w:tc>
          <w:tcPr>
            <w:tcW w:w="642" w:type="pct"/>
            <w:shd w:val="clear" w:color="auto" w:fill="auto"/>
            <w:noWrap/>
            <w:hideMark/>
          </w:tcPr>
          <w:p w:rsidR="00911006" w:rsidRPr="004E4756" w:rsidRDefault="00911006" w:rsidP="00B30A7C">
            <w:pPr>
              <w:jc w:val="right"/>
              <w:rPr>
                <w:sz w:val="14"/>
                <w:szCs w:val="14"/>
              </w:rPr>
            </w:pPr>
            <w:r>
              <w:rPr>
                <w:sz w:val="14"/>
                <w:szCs w:val="14"/>
              </w:rPr>
              <w:t>1769,950,00</w:t>
            </w:r>
          </w:p>
        </w:tc>
        <w:tc>
          <w:tcPr>
            <w:tcW w:w="642" w:type="pct"/>
            <w:shd w:val="clear" w:color="auto" w:fill="auto"/>
            <w:noWrap/>
            <w:hideMark/>
          </w:tcPr>
          <w:p w:rsidR="00911006" w:rsidRPr="004E4756" w:rsidRDefault="00911006" w:rsidP="00B30A7C">
            <w:pPr>
              <w:jc w:val="right"/>
              <w:rPr>
                <w:sz w:val="14"/>
                <w:szCs w:val="14"/>
              </w:rPr>
            </w:pPr>
            <w:r>
              <w:rPr>
                <w:sz w:val="14"/>
                <w:szCs w:val="14"/>
              </w:rPr>
              <w:t>3535,448</w:t>
            </w:r>
          </w:p>
        </w:tc>
      </w:tr>
      <w:tr w:rsidR="00911006" w:rsidRPr="004E4756" w:rsidTr="00B30A7C">
        <w:tc>
          <w:tcPr>
            <w:tcW w:w="350" w:type="pct"/>
            <w:shd w:val="clear" w:color="auto" w:fill="auto"/>
            <w:hideMark/>
          </w:tcPr>
          <w:p w:rsidR="00911006" w:rsidRPr="004E4756" w:rsidRDefault="00911006" w:rsidP="00911006">
            <w:pPr>
              <w:numPr>
                <w:ilvl w:val="0"/>
                <w:numId w:val="30"/>
              </w:numPr>
              <w:rPr>
                <w:b/>
                <w:bCs/>
                <w:sz w:val="14"/>
                <w:szCs w:val="14"/>
              </w:rPr>
            </w:pPr>
          </w:p>
        </w:tc>
        <w:tc>
          <w:tcPr>
            <w:tcW w:w="2313" w:type="pct"/>
            <w:shd w:val="clear" w:color="auto" w:fill="auto"/>
            <w:hideMark/>
          </w:tcPr>
          <w:p w:rsidR="00911006" w:rsidRPr="004E4756" w:rsidRDefault="00911006" w:rsidP="00B30A7C">
            <w:pPr>
              <w:rPr>
                <w:b/>
                <w:bCs/>
                <w:sz w:val="14"/>
                <w:szCs w:val="14"/>
              </w:rPr>
            </w:pPr>
            <w:r w:rsidRPr="004E4756">
              <w:rPr>
                <w:b/>
                <w:bCs/>
                <w:sz w:val="14"/>
                <w:szCs w:val="14"/>
              </w:rPr>
              <w:t>Вода</w:t>
            </w:r>
          </w:p>
        </w:tc>
        <w:tc>
          <w:tcPr>
            <w:tcW w:w="411" w:type="pct"/>
            <w:shd w:val="clear" w:color="auto" w:fill="auto"/>
            <w:hideMark/>
          </w:tcPr>
          <w:p w:rsidR="00911006" w:rsidRPr="004E4756" w:rsidRDefault="00911006" w:rsidP="00B30A7C">
            <w:pPr>
              <w:jc w:val="center"/>
              <w:rPr>
                <w:b/>
                <w:bCs/>
                <w:sz w:val="14"/>
                <w:szCs w:val="14"/>
              </w:rPr>
            </w:pPr>
            <w:r w:rsidRPr="004E4756">
              <w:rPr>
                <w:b/>
                <w:bCs/>
                <w:sz w:val="14"/>
                <w:szCs w:val="14"/>
              </w:rPr>
              <w:t>тыс. руб.</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356,564</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1325,482</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1682,045</w:t>
            </w:r>
          </w:p>
        </w:tc>
      </w:tr>
      <w:tr w:rsidR="00911006" w:rsidRPr="004E4756" w:rsidTr="00B30A7C">
        <w:tc>
          <w:tcPr>
            <w:tcW w:w="350" w:type="pct"/>
            <w:shd w:val="clear" w:color="auto" w:fill="auto"/>
            <w:hideMark/>
          </w:tcPr>
          <w:p w:rsidR="00911006" w:rsidRPr="004E4756" w:rsidRDefault="00911006" w:rsidP="00911006">
            <w:pPr>
              <w:numPr>
                <w:ilvl w:val="1"/>
                <w:numId w:val="30"/>
              </w:numPr>
              <w:rPr>
                <w:bCs/>
                <w:sz w:val="14"/>
                <w:szCs w:val="14"/>
              </w:rPr>
            </w:pPr>
          </w:p>
        </w:tc>
        <w:tc>
          <w:tcPr>
            <w:tcW w:w="2313" w:type="pct"/>
            <w:shd w:val="clear" w:color="auto" w:fill="auto"/>
            <w:hideMark/>
          </w:tcPr>
          <w:p w:rsidR="00911006" w:rsidRPr="004E4756" w:rsidRDefault="00911006" w:rsidP="00B30A7C">
            <w:pPr>
              <w:ind w:firstLineChars="100" w:firstLine="140"/>
              <w:rPr>
                <w:sz w:val="14"/>
                <w:szCs w:val="14"/>
              </w:rPr>
            </w:pPr>
            <w:r w:rsidRPr="004E4756">
              <w:rPr>
                <w:sz w:val="14"/>
                <w:szCs w:val="14"/>
              </w:rPr>
              <w:t>цена</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t>руб./м3</w:t>
            </w:r>
          </w:p>
        </w:tc>
        <w:tc>
          <w:tcPr>
            <w:tcW w:w="642" w:type="pct"/>
            <w:shd w:val="clear" w:color="auto" w:fill="auto"/>
            <w:noWrap/>
            <w:hideMark/>
          </w:tcPr>
          <w:p w:rsidR="00911006" w:rsidRPr="004E4756" w:rsidRDefault="00911006" w:rsidP="00B30A7C">
            <w:pPr>
              <w:jc w:val="right"/>
              <w:rPr>
                <w:sz w:val="14"/>
                <w:szCs w:val="14"/>
              </w:rPr>
            </w:pPr>
            <w:r>
              <w:rPr>
                <w:sz w:val="14"/>
                <w:szCs w:val="14"/>
              </w:rPr>
              <w:t>66,17</w:t>
            </w:r>
          </w:p>
        </w:tc>
        <w:tc>
          <w:tcPr>
            <w:tcW w:w="642" w:type="pct"/>
            <w:shd w:val="clear" w:color="auto" w:fill="auto"/>
            <w:noWrap/>
            <w:hideMark/>
          </w:tcPr>
          <w:p w:rsidR="00911006" w:rsidRPr="004E4756" w:rsidRDefault="00911006" w:rsidP="00B30A7C">
            <w:pPr>
              <w:jc w:val="right"/>
              <w:rPr>
                <w:sz w:val="14"/>
                <w:szCs w:val="14"/>
              </w:rPr>
            </w:pPr>
            <w:r>
              <w:rPr>
                <w:sz w:val="14"/>
                <w:szCs w:val="14"/>
              </w:rPr>
              <w:t>66,17</w:t>
            </w:r>
          </w:p>
        </w:tc>
        <w:tc>
          <w:tcPr>
            <w:tcW w:w="642" w:type="pct"/>
            <w:shd w:val="clear" w:color="auto" w:fill="auto"/>
            <w:noWrap/>
            <w:hideMark/>
          </w:tcPr>
          <w:p w:rsidR="00911006" w:rsidRPr="004E4756" w:rsidRDefault="00911006" w:rsidP="00B30A7C">
            <w:pPr>
              <w:jc w:val="right"/>
              <w:rPr>
                <w:sz w:val="14"/>
                <w:szCs w:val="14"/>
              </w:rPr>
            </w:pPr>
            <w:r>
              <w:rPr>
                <w:sz w:val="14"/>
                <w:szCs w:val="14"/>
              </w:rPr>
              <w:t>33,114</w:t>
            </w:r>
          </w:p>
        </w:tc>
      </w:tr>
      <w:tr w:rsidR="00911006" w:rsidRPr="004E4756" w:rsidTr="00B30A7C">
        <w:tc>
          <w:tcPr>
            <w:tcW w:w="350" w:type="pct"/>
            <w:shd w:val="clear" w:color="auto" w:fill="auto"/>
            <w:hideMark/>
          </w:tcPr>
          <w:p w:rsidR="00911006" w:rsidRPr="004E4756" w:rsidRDefault="00911006" w:rsidP="00911006">
            <w:pPr>
              <w:numPr>
                <w:ilvl w:val="1"/>
                <w:numId w:val="30"/>
              </w:numPr>
              <w:rPr>
                <w:bCs/>
                <w:sz w:val="14"/>
                <w:szCs w:val="14"/>
              </w:rPr>
            </w:pPr>
          </w:p>
        </w:tc>
        <w:tc>
          <w:tcPr>
            <w:tcW w:w="2313" w:type="pct"/>
            <w:shd w:val="clear" w:color="auto" w:fill="auto"/>
            <w:hideMark/>
          </w:tcPr>
          <w:p w:rsidR="00911006" w:rsidRPr="004E4756" w:rsidRDefault="00911006" w:rsidP="00B30A7C">
            <w:pPr>
              <w:ind w:firstLineChars="100" w:firstLine="140"/>
              <w:rPr>
                <w:sz w:val="14"/>
                <w:szCs w:val="14"/>
              </w:rPr>
            </w:pPr>
            <w:r w:rsidRPr="004E4756">
              <w:rPr>
                <w:sz w:val="14"/>
                <w:szCs w:val="14"/>
              </w:rPr>
              <w:t>количество</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t>тыс.м3</w:t>
            </w:r>
          </w:p>
        </w:tc>
        <w:tc>
          <w:tcPr>
            <w:tcW w:w="642" w:type="pct"/>
            <w:shd w:val="clear" w:color="auto" w:fill="auto"/>
            <w:noWrap/>
            <w:hideMark/>
          </w:tcPr>
          <w:p w:rsidR="00911006" w:rsidRPr="004E4756" w:rsidRDefault="00911006" w:rsidP="00B30A7C">
            <w:pPr>
              <w:jc w:val="right"/>
              <w:rPr>
                <w:sz w:val="14"/>
                <w:szCs w:val="14"/>
              </w:rPr>
            </w:pPr>
            <w:r>
              <w:rPr>
                <w:sz w:val="14"/>
                <w:szCs w:val="14"/>
              </w:rPr>
              <w:t>5,388</w:t>
            </w:r>
          </w:p>
        </w:tc>
        <w:tc>
          <w:tcPr>
            <w:tcW w:w="642" w:type="pct"/>
            <w:shd w:val="clear" w:color="auto" w:fill="auto"/>
            <w:noWrap/>
            <w:hideMark/>
          </w:tcPr>
          <w:p w:rsidR="00911006" w:rsidRPr="004E4756" w:rsidRDefault="00911006" w:rsidP="00B30A7C">
            <w:pPr>
              <w:jc w:val="right"/>
              <w:rPr>
                <w:sz w:val="14"/>
                <w:szCs w:val="14"/>
              </w:rPr>
            </w:pPr>
            <w:r>
              <w:rPr>
                <w:sz w:val="14"/>
                <w:szCs w:val="14"/>
              </w:rPr>
              <w:t>20,030</w:t>
            </w:r>
          </w:p>
        </w:tc>
        <w:tc>
          <w:tcPr>
            <w:tcW w:w="642" w:type="pct"/>
            <w:shd w:val="clear" w:color="auto" w:fill="auto"/>
            <w:noWrap/>
            <w:hideMark/>
          </w:tcPr>
          <w:p w:rsidR="00911006" w:rsidRPr="004E4756" w:rsidRDefault="00911006" w:rsidP="00B30A7C">
            <w:pPr>
              <w:jc w:val="right"/>
              <w:rPr>
                <w:sz w:val="14"/>
                <w:szCs w:val="14"/>
              </w:rPr>
            </w:pPr>
            <w:r>
              <w:rPr>
                <w:sz w:val="14"/>
                <w:szCs w:val="14"/>
              </w:rPr>
              <w:t>25,419</w:t>
            </w:r>
          </w:p>
        </w:tc>
      </w:tr>
      <w:tr w:rsidR="00911006" w:rsidRPr="004E4756" w:rsidTr="00B30A7C">
        <w:tc>
          <w:tcPr>
            <w:tcW w:w="350" w:type="pct"/>
            <w:shd w:val="clear" w:color="auto" w:fill="auto"/>
            <w:hideMark/>
          </w:tcPr>
          <w:p w:rsidR="00911006" w:rsidRPr="004E4756" w:rsidRDefault="00911006" w:rsidP="00911006">
            <w:pPr>
              <w:numPr>
                <w:ilvl w:val="0"/>
                <w:numId w:val="30"/>
              </w:numPr>
              <w:rPr>
                <w:b/>
                <w:bCs/>
                <w:sz w:val="14"/>
                <w:szCs w:val="14"/>
              </w:rPr>
            </w:pPr>
          </w:p>
        </w:tc>
        <w:tc>
          <w:tcPr>
            <w:tcW w:w="2313" w:type="pct"/>
            <w:shd w:val="clear" w:color="auto" w:fill="auto"/>
            <w:hideMark/>
          </w:tcPr>
          <w:p w:rsidR="00911006" w:rsidRPr="004E4756" w:rsidRDefault="00911006" w:rsidP="00B30A7C">
            <w:pPr>
              <w:rPr>
                <w:b/>
                <w:bCs/>
                <w:sz w:val="14"/>
                <w:szCs w:val="14"/>
              </w:rPr>
            </w:pPr>
            <w:r w:rsidRPr="004E4756">
              <w:rPr>
                <w:b/>
                <w:bCs/>
                <w:sz w:val="14"/>
                <w:szCs w:val="14"/>
              </w:rPr>
              <w:t>Покупная тепловая энергия</w:t>
            </w:r>
          </w:p>
        </w:tc>
        <w:tc>
          <w:tcPr>
            <w:tcW w:w="411" w:type="pct"/>
            <w:shd w:val="clear" w:color="auto" w:fill="auto"/>
            <w:hideMark/>
          </w:tcPr>
          <w:p w:rsidR="00911006" w:rsidRPr="004E4756" w:rsidRDefault="00911006" w:rsidP="00B30A7C">
            <w:pPr>
              <w:jc w:val="center"/>
              <w:rPr>
                <w:b/>
                <w:bCs/>
                <w:sz w:val="14"/>
                <w:szCs w:val="14"/>
              </w:rPr>
            </w:pPr>
            <w:r w:rsidRPr="004E4756">
              <w:rPr>
                <w:b/>
                <w:bCs/>
                <w:sz w:val="14"/>
                <w:szCs w:val="14"/>
              </w:rPr>
              <w:t>тыс. руб.</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40393,343</w:t>
            </w:r>
          </w:p>
        </w:tc>
        <w:tc>
          <w:tcPr>
            <w:tcW w:w="642" w:type="pct"/>
            <w:shd w:val="clear" w:color="auto" w:fill="auto"/>
            <w:noWrap/>
            <w:hideMark/>
          </w:tcPr>
          <w:p w:rsidR="00911006" w:rsidRPr="004E4756" w:rsidRDefault="00911006" w:rsidP="00B30A7C">
            <w:pPr>
              <w:jc w:val="right"/>
              <w:rPr>
                <w:b/>
                <w:bCs/>
                <w:sz w:val="14"/>
                <w:szCs w:val="14"/>
              </w:rPr>
            </w:pP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40393,43</w:t>
            </w:r>
          </w:p>
        </w:tc>
      </w:tr>
      <w:tr w:rsidR="00911006" w:rsidRPr="004E4756" w:rsidTr="00B30A7C">
        <w:trPr>
          <w:trHeight w:val="254"/>
        </w:trPr>
        <w:tc>
          <w:tcPr>
            <w:tcW w:w="350" w:type="pct"/>
            <w:shd w:val="clear" w:color="auto" w:fill="auto"/>
            <w:hideMark/>
          </w:tcPr>
          <w:p w:rsidR="00911006" w:rsidRPr="004E4756" w:rsidRDefault="00911006" w:rsidP="00911006">
            <w:pPr>
              <w:numPr>
                <w:ilvl w:val="1"/>
                <w:numId w:val="30"/>
              </w:numPr>
              <w:rPr>
                <w:bCs/>
                <w:sz w:val="14"/>
                <w:szCs w:val="14"/>
              </w:rPr>
            </w:pPr>
          </w:p>
        </w:tc>
        <w:tc>
          <w:tcPr>
            <w:tcW w:w="2313" w:type="pct"/>
            <w:shd w:val="clear" w:color="auto" w:fill="auto"/>
            <w:hideMark/>
          </w:tcPr>
          <w:p w:rsidR="00911006" w:rsidRPr="004E4756" w:rsidRDefault="00911006" w:rsidP="00B30A7C">
            <w:pPr>
              <w:ind w:firstLineChars="100" w:firstLine="140"/>
              <w:rPr>
                <w:sz w:val="14"/>
                <w:szCs w:val="14"/>
              </w:rPr>
            </w:pPr>
            <w:r w:rsidRPr="004E4756">
              <w:rPr>
                <w:sz w:val="14"/>
                <w:szCs w:val="14"/>
              </w:rPr>
              <w:t>Тариф</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t>руб./Гкал</w:t>
            </w:r>
          </w:p>
        </w:tc>
        <w:tc>
          <w:tcPr>
            <w:tcW w:w="642" w:type="pct"/>
            <w:shd w:val="clear" w:color="auto" w:fill="auto"/>
            <w:noWrap/>
            <w:hideMark/>
          </w:tcPr>
          <w:p w:rsidR="00911006" w:rsidRPr="004E4756" w:rsidRDefault="00911006" w:rsidP="00B30A7C">
            <w:pPr>
              <w:jc w:val="right"/>
              <w:rPr>
                <w:sz w:val="14"/>
                <w:szCs w:val="14"/>
              </w:rPr>
            </w:pPr>
            <w:r>
              <w:rPr>
                <w:sz w:val="14"/>
                <w:szCs w:val="14"/>
              </w:rPr>
              <w:t>1097,86</w:t>
            </w: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r>
              <w:rPr>
                <w:sz w:val="14"/>
                <w:szCs w:val="14"/>
              </w:rPr>
              <w:t>1097,86</w:t>
            </w:r>
          </w:p>
        </w:tc>
      </w:tr>
      <w:tr w:rsidR="00911006" w:rsidRPr="004E4756" w:rsidTr="00B30A7C">
        <w:tc>
          <w:tcPr>
            <w:tcW w:w="350" w:type="pct"/>
            <w:shd w:val="clear" w:color="auto" w:fill="auto"/>
            <w:hideMark/>
          </w:tcPr>
          <w:p w:rsidR="00911006" w:rsidRPr="004E4756" w:rsidRDefault="00911006" w:rsidP="00911006">
            <w:pPr>
              <w:numPr>
                <w:ilvl w:val="1"/>
                <w:numId w:val="30"/>
              </w:numPr>
              <w:rPr>
                <w:bCs/>
                <w:sz w:val="14"/>
                <w:szCs w:val="14"/>
              </w:rPr>
            </w:pPr>
          </w:p>
        </w:tc>
        <w:tc>
          <w:tcPr>
            <w:tcW w:w="2313" w:type="pct"/>
            <w:shd w:val="clear" w:color="auto" w:fill="auto"/>
            <w:hideMark/>
          </w:tcPr>
          <w:p w:rsidR="00911006" w:rsidRPr="004E4756" w:rsidRDefault="00911006" w:rsidP="00B30A7C">
            <w:pPr>
              <w:ind w:firstLineChars="100" w:firstLine="140"/>
              <w:rPr>
                <w:sz w:val="14"/>
                <w:szCs w:val="14"/>
              </w:rPr>
            </w:pPr>
            <w:r w:rsidRPr="004E4756">
              <w:rPr>
                <w:sz w:val="14"/>
                <w:szCs w:val="14"/>
              </w:rPr>
              <w:t>Объем</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t>тыс. Гкал</w:t>
            </w:r>
          </w:p>
        </w:tc>
        <w:tc>
          <w:tcPr>
            <w:tcW w:w="642" w:type="pct"/>
            <w:shd w:val="clear" w:color="auto" w:fill="auto"/>
            <w:noWrap/>
            <w:hideMark/>
          </w:tcPr>
          <w:p w:rsidR="00911006" w:rsidRPr="004E4756" w:rsidRDefault="00911006" w:rsidP="00B30A7C">
            <w:pPr>
              <w:jc w:val="right"/>
              <w:rPr>
                <w:sz w:val="14"/>
                <w:szCs w:val="14"/>
              </w:rPr>
            </w:pPr>
            <w:r>
              <w:rPr>
                <w:sz w:val="14"/>
                <w:szCs w:val="14"/>
              </w:rPr>
              <w:t>36,793</w:t>
            </w: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r>
              <w:rPr>
                <w:sz w:val="14"/>
                <w:szCs w:val="14"/>
              </w:rPr>
              <w:t>36,793</w:t>
            </w:r>
          </w:p>
        </w:tc>
      </w:tr>
      <w:tr w:rsidR="00911006" w:rsidRPr="004E4756" w:rsidTr="00B30A7C">
        <w:tc>
          <w:tcPr>
            <w:tcW w:w="350" w:type="pct"/>
            <w:shd w:val="clear" w:color="auto" w:fill="auto"/>
            <w:hideMark/>
          </w:tcPr>
          <w:p w:rsidR="00911006" w:rsidRPr="004E4756" w:rsidRDefault="00911006" w:rsidP="00911006">
            <w:pPr>
              <w:numPr>
                <w:ilvl w:val="0"/>
                <w:numId w:val="30"/>
              </w:numPr>
              <w:rPr>
                <w:b/>
                <w:bCs/>
                <w:sz w:val="14"/>
                <w:szCs w:val="14"/>
              </w:rPr>
            </w:pPr>
          </w:p>
        </w:tc>
        <w:tc>
          <w:tcPr>
            <w:tcW w:w="2313" w:type="pct"/>
            <w:shd w:val="clear" w:color="auto" w:fill="auto"/>
            <w:hideMark/>
          </w:tcPr>
          <w:p w:rsidR="00911006" w:rsidRPr="004E4756" w:rsidRDefault="00911006" w:rsidP="00B30A7C">
            <w:pPr>
              <w:rPr>
                <w:b/>
                <w:bCs/>
                <w:sz w:val="14"/>
                <w:szCs w:val="14"/>
              </w:rPr>
            </w:pPr>
            <w:r>
              <w:rPr>
                <w:b/>
                <w:bCs/>
                <w:sz w:val="14"/>
                <w:szCs w:val="14"/>
              </w:rPr>
              <w:t xml:space="preserve">Операционные расходы </w:t>
            </w:r>
          </w:p>
        </w:tc>
        <w:tc>
          <w:tcPr>
            <w:tcW w:w="411" w:type="pct"/>
            <w:shd w:val="clear" w:color="auto" w:fill="auto"/>
            <w:hideMark/>
          </w:tcPr>
          <w:p w:rsidR="00911006" w:rsidRPr="004E4756" w:rsidRDefault="00911006" w:rsidP="00B30A7C">
            <w:pPr>
              <w:jc w:val="center"/>
              <w:rPr>
                <w:b/>
                <w:bCs/>
                <w:sz w:val="14"/>
                <w:szCs w:val="14"/>
              </w:rPr>
            </w:pPr>
            <w:r w:rsidRPr="004E4756">
              <w:rPr>
                <w:b/>
                <w:bCs/>
                <w:sz w:val="14"/>
                <w:szCs w:val="14"/>
              </w:rPr>
              <w:t>тыс. руб.</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8424,713</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7095,897</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15520,611</w:t>
            </w:r>
          </w:p>
        </w:tc>
      </w:tr>
      <w:tr w:rsidR="00911006" w:rsidRPr="004E4756" w:rsidTr="00B30A7C">
        <w:tc>
          <w:tcPr>
            <w:tcW w:w="350" w:type="pct"/>
            <w:shd w:val="clear" w:color="auto" w:fill="auto"/>
            <w:hideMark/>
          </w:tcPr>
          <w:p w:rsidR="00911006" w:rsidRPr="004E4756" w:rsidRDefault="00911006" w:rsidP="00911006">
            <w:pPr>
              <w:numPr>
                <w:ilvl w:val="0"/>
                <w:numId w:val="30"/>
              </w:numPr>
              <w:rPr>
                <w:b/>
                <w:bCs/>
                <w:sz w:val="14"/>
                <w:szCs w:val="14"/>
              </w:rPr>
            </w:pPr>
          </w:p>
        </w:tc>
        <w:tc>
          <w:tcPr>
            <w:tcW w:w="2313" w:type="pct"/>
            <w:shd w:val="clear" w:color="auto" w:fill="auto"/>
            <w:hideMark/>
          </w:tcPr>
          <w:p w:rsidR="00911006" w:rsidRPr="004E4756" w:rsidRDefault="00911006" w:rsidP="00B30A7C">
            <w:pPr>
              <w:rPr>
                <w:b/>
                <w:bCs/>
                <w:sz w:val="14"/>
                <w:szCs w:val="14"/>
              </w:rPr>
            </w:pPr>
            <w:r>
              <w:rPr>
                <w:b/>
                <w:bCs/>
                <w:sz w:val="14"/>
                <w:szCs w:val="14"/>
              </w:rPr>
              <w:t xml:space="preserve">Неподконтрольные расходы </w:t>
            </w:r>
          </w:p>
        </w:tc>
        <w:tc>
          <w:tcPr>
            <w:tcW w:w="411" w:type="pct"/>
            <w:shd w:val="clear" w:color="auto" w:fill="auto"/>
            <w:hideMark/>
          </w:tcPr>
          <w:p w:rsidR="00911006" w:rsidRPr="004E4756" w:rsidRDefault="00911006" w:rsidP="00B30A7C">
            <w:pPr>
              <w:jc w:val="center"/>
              <w:rPr>
                <w:b/>
                <w:bCs/>
                <w:sz w:val="14"/>
                <w:szCs w:val="14"/>
              </w:rPr>
            </w:pPr>
            <w:r w:rsidRPr="004E4756">
              <w:rPr>
                <w:b/>
                <w:bCs/>
                <w:sz w:val="14"/>
                <w:szCs w:val="14"/>
              </w:rPr>
              <w:t>тыс. руб.</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6390,729</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4242,962</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10633,681</w:t>
            </w:r>
          </w:p>
        </w:tc>
      </w:tr>
      <w:tr w:rsidR="00911006" w:rsidRPr="004E4756" w:rsidTr="00B30A7C">
        <w:tc>
          <w:tcPr>
            <w:tcW w:w="350" w:type="pct"/>
            <w:shd w:val="clear" w:color="auto" w:fill="auto"/>
            <w:hideMark/>
          </w:tcPr>
          <w:p w:rsidR="00911006" w:rsidRPr="004E4756" w:rsidRDefault="00911006" w:rsidP="00B30A7C">
            <w:pPr>
              <w:rPr>
                <w:b/>
                <w:bCs/>
                <w:sz w:val="14"/>
                <w:szCs w:val="14"/>
              </w:rPr>
            </w:pPr>
            <w:r>
              <w:rPr>
                <w:b/>
                <w:bCs/>
                <w:sz w:val="14"/>
                <w:szCs w:val="14"/>
              </w:rPr>
              <w:t>7,1</w:t>
            </w:r>
          </w:p>
        </w:tc>
        <w:tc>
          <w:tcPr>
            <w:tcW w:w="2313" w:type="pct"/>
            <w:shd w:val="clear" w:color="auto" w:fill="auto"/>
            <w:hideMark/>
          </w:tcPr>
          <w:p w:rsidR="00911006" w:rsidRPr="004E4756" w:rsidRDefault="00911006" w:rsidP="00B30A7C">
            <w:pPr>
              <w:rPr>
                <w:b/>
                <w:bCs/>
                <w:sz w:val="14"/>
                <w:szCs w:val="14"/>
              </w:rPr>
            </w:pPr>
            <w:r w:rsidRPr="004E4756">
              <w:rPr>
                <w:b/>
                <w:bCs/>
                <w:sz w:val="14"/>
                <w:szCs w:val="14"/>
              </w:rPr>
              <w:t>Отчисления на социальные нужды</w:t>
            </w:r>
          </w:p>
        </w:tc>
        <w:tc>
          <w:tcPr>
            <w:tcW w:w="411" w:type="pct"/>
            <w:shd w:val="clear" w:color="auto" w:fill="auto"/>
            <w:hideMark/>
          </w:tcPr>
          <w:p w:rsidR="00911006" w:rsidRPr="004E4756" w:rsidRDefault="00911006" w:rsidP="00B30A7C">
            <w:pPr>
              <w:jc w:val="center"/>
              <w:rPr>
                <w:b/>
                <w:bCs/>
                <w:sz w:val="14"/>
                <w:szCs w:val="14"/>
              </w:rPr>
            </w:pPr>
            <w:r w:rsidRPr="004E4756">
              <w:rPr>
                <w:b/>
                <w:bCs/>
                <w:sz w:val="14"/>
                <w:szCs w:val="14"/>
              </w:rPr>
              <w:t>тыс. руб.</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2181,054</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1801,852</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3982,906</w:t>
            </w:r>
          </w:p>
        </w:tc>
      </w:tr>
      <w:tr w:rsidR="00911006" w:rsidRPr="004E4756" w:rsidTr="00B30A7C">
        <w:tc>
          <w:tcPr>
            <w:tcW w:w="350" w:type="pct"/>
            <w:shd w:val="clear" w:color="auto" w:fill="auto"/>
            <w:hideMark/>
          </w:tcPr>
          <w:p w:rsidR="00911006" w:rsidRPr="004E4756" w:rsidRDefault="00911006" w:rsidP="00B30A7C">
            <w:pPr>
              <w:rPr>
                <w:b/>
                <w:bCs/>
                <w:sz w:val="14"/>
                <w:szCs w:val="14"/>
              </w:rPr>
            </w:pPr>
            <w:r>
              <w:rPr>
                <w:b/>
                <w:bCs/>
                <w:sz w:val="14"/>
                <w:szCs w:val="14"/>
              </w:rPr>
              <w:t>7.2</w:t>
            </w:r>
          </w:p>
        </w:tc>
        <w:tc>
          <w:tcPr>
            <w:tcW w:w="2313" w:type="pct"/>
            <w:shd w:val="clear" w:color="auto" w:fill="auto"/>
            <w:hideMark/>
          </w:tcPr>
          <w:p w:rsidR="00911006" w:rsidRPr="004E4756" w:rsidRDefault="00911006" w:rsidP="00B30A7C">
            <w:pPr>
              <w:rPr>
                <w:b/>
                <w:bCs/>
                <w:sz w:val="14"/>
                <w:szCs w:val="14"/>
              </w:rPr>
            </w:pPr>
            <w:r w:rsidRPr="004E4756">
              <w:rPr>
                <w:b/>
                <w:bCs/>
                <w:sz w:val="14"/>
                <w:szCs w:val="14"/>
              </w:rPr>
              <w:t xml:space="preserve">Амортизация всего, в </w:t>
            </w:r>
            <w:proofErr w:type="spellStart"/>
            <w:r w:rsidRPr="004E4756">
              <w:rPr>
                <w:b/>
                <w:bCs/>
                <w:sz w:val="14"/>
                <w:szCs w:val="14"/>
              </w:rPr>
              <w:t>т.ч</w:t>
            </w:r>
            <w:proofErr w:type="spellEnd"/>
            <w:r w:rsidRPr="004E4756">
              <w:rPr>
                <w:b/>
                <w:bCs/>
                <w:sz w:val="14"/>
                <w:szCs w:val="14"/>
              </w:rPr>
              <w:t>.:</w:t>
            </w:r>
          </w:p>
        </w:tc>
        <w:tc>
          <w:tcPr>
            <w:tcW w:w="411" w:type="pct"/>
            <w:shd w:val="clear" w:color="auto" w:fill="auto"/>
            <w:hideMark/>
          </w:tcPr>
          <w:p w:rsidR="00911006" w:rsidRPr="004E4756" w:rsidRDefault="00911006" w:rsidP="00B30A7C">
            <w:pPr>
              <w:jc w:val="center"/>
              <w:rPr>
                <w:b/>
                <w:bCs/>
                <w:sz w:val="14"/>
                <w:szCs w:val="14"/>
              </w:rPr>
            </w:pPr>
            <w:r w:rsidRPr="004E4756">
              <w:rPr>
                <w:b/>
                <w:bCs/>
                <w:sz w:val="14"/>
                <w:szCs w:val="14"/>
              </w:rPr>
              <w:t>тыс. руб.</w:t>
            </w:r>
          </w:p>
        </w:tc>
        <w:tc>
          <w:tcPr>
            <w:tcW w:w="642" w:type="pct"/>
            <w:shd w:val="clear" w:color="auto" w:fill="auto"/>
            <w:noWrap/>
          </w:tcPr>
          <w:p w:rsidR="00911006" w:rsidRPr="004E4756" w:rsidRDefault="00911006" w:rsidP="00B30A7C">
            <w:pPr>
              <w:jc w:val="right"/>
              <w:rPr>
                <w:b/>
                <w:bCs/>
                <w:sz w:val="14"/>
                <w:szCs w:val="14"/>
              </w:rPr>
            </w:pPr>
            <w:r>
              <w:rPr>
                <w:b/>
                <w:bCs/>
                <w:sz w:val="14"/>
                <w:szCs w:val="14"/>
              </w:rPr>
              <w:t>788,239</w:t>
            </w:r>
          </w:p>
        </w:tc>
        <w:tc>
          <w:tcPr>
            <w:tcW w:w="642" w:type="pct"/>
            <w:shd w:val="clear" w:color="auto" w:fill="auto"/>
            <w:noWrap/>
          </w:tcPr>
          <w:p w:rsidR="00911006" w:rsidRPr="004E4756" w:rsidRDefault="00911006" w:rsidP="00B30A7C">
            <w:pPr>
              <w:jc w:val="right"/>
              <w:rPr>
                <w:b/>
                <w:bCs/>
                <w:sz w:val="14"/>
                <w:szCs w:val="14"/>
              </w:rPr>
            </w:pPr>
            <w:r>
              <w:rPr>
                <w:b/>
                <w:bCs/>
                <w:sz w:val="14"/>
                <w:szCs w:val="14"/>
              </w:rPr>
              <w:t>2250,33</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3038,569</w:t>
            </w:r>
          </w:p>
        </w:tc>
      </w:tr>
      <w:tr w:rsidR="00911006" w:rsidRPr="004E4756" w:rsidTr="00B30A7C">
        <w:tc>
          <w:tcPr>
            <w:tcW w:w="350" w:type="pct"/>
            <w:shd w:val="clear" w:color="auto" w:fill="auto"/>
            <w:hideMark/>
          </w:tcPr>
          <w:p w:rsidR="00911006" w:rsidRPr="004E4756" w:rsidRDefault="00911006" w:rsidP="00B30A7C">
            <w:pPr>
              <w:rPr>
                <w:bCs/>
                <w:sz w:val="14"/>
                <w:szCs w:val="14"/>
              </w:rPr>
            </w:pPr>
            <w:r>
              <w:rPr>
                <w:bCs/>
                <w:sz w:val="14"/>
                <w:szCs w:val="14"/>
              </w:rPr>
              <w:t>7.3</w:t>
            </w:r>
          </w:p>
        </w:tc>
        <w:tc>
          <w:tcPr>
            <w:tcW w:w="2313" w:type="pct"/>
            <w:shd w:val="clear" w:color="auto" w:fill="auto"/>
            <w:hideMark/>
          </w:tcPr>
          <w:p w:rsidR="00911006" w:rsidRPr="004E4756" w:rsidRDefault="00911006" w:rsidP="00B30A7C">
            <w:pPr>
              <w:ind w:firstLine="175"/>
              <w:rPr>
                <w:bCs/>
                <w:sz w:val="14"/>
                <w:szCs w:val="14"/>
              </w:rPr>
            </w:pPr>
            <w:r w:rsidRPr="004E4756">
              <w:rPr>
                <w:bCs/>
                <w:sz w:val="14"/>
                <w:szCs w:val="14"/>
              </w:rPr>
              <w:t>Амортизация, учтенная в инвестиционной программе</w:t>
            </w:r>
          </w:p>
        </w:tc>
        <w:tc>
          <w:tcPr>
            <w:tcW w:w="411" w:type="pct"/>
            <w:shd w:val="clear" w:color="auto" w:fill="auto"/>
            <w:hideMark/>
          </w:tcPr>
          <w:p w:rsidR="00911006" w:rsidRPr="004E4756" w:rsidRDefault="00911006" w:rsidP="00B30A7C">
            <w:pPr>
              <w:jc w:val="center"/>
              <w:rPr>
                <w:bCs/>
                <w:sz w:val="14"/>
                <w:szCs w:val="14"/>
              </w:rPr>
            </w:pPr>
            <w:r w:rsidRPr="004E4756">
              <w:rPr>
                <w:bCs/>
                <w:sz w:val="14"/>
                <w:szCs w:val="14"/>
              </w:rPr>
              <w:t>тыс. руб.</w:t>
            </w:r>
          </w:p>
        </w:tc>
        <w:tc>
          <w:tcPr>
            <w:tcW w:w="642" w:type="pct"/>
            <w:shd w:val="clear" w:color="auto" w:fill="auto"/>
            <w:noWrap/>
          </w:tcPr>
          <w:p w:rsidR="00911006" w:rsidRPr="004E4756" w:rsidRDefault="00911006" w:rsidP="00B30A7C">
            <w:pPr>
              <w:jc w:val="right"/>
              <w:rPr>
                <w:bCs/>
                <w:sz w:val="14"/>
                <w:szCs w:val="14"/>
              </w:rPr>
            </w:pPr>
            <w:r>
              <w:rPr>
                <w:bCs/>
                <w:sz w:val="14"/>
                <w:szCs w:val="14"/>
              </w:rPr>
              <w:t>0</w:t>
            </w:r>
          </w:p>
        </w:tc>
        <w:tc>
          <w:tcPr>
            <w:tcW w:w="642" w:type="pct"/>
            <w:shd w:val="clear" w:color="auto" w:fill="auto"/>
            <w:noWrap/>
          </w:tcPr>
          <w:p w:rsidR="00911006" w:rsidRPr="004E4756" w:rsidRDefault="00911006" w:rsidP="00B30A7C">
            <w:pPr>
              <w:jc w:val="right"/>
              <w:rPr>
                <w:bCs/>
                <w:sz w:val="14"/>
                <w:szCs w:val="14"/>
              </w:rPr>
            </w:pPr>
            <w:r>
              <w:rPr>
                <w:bCs/>
                <w:sz w:val="14"/>
                <w:szCs w:val="14"/>
              </w:rPr>
              <w:t>0</w:t>
            </w:r>
          </w:p>
        </w:tc>
        <w:tc>
          <w:tcPr>
            <w:tcW w:w="642" w:type="pct"/>
            <w:shd w:val="clear" w:color="auto" w:fill="auto"/>
            <w:noWrap/>
            <w:hideMark/>
          </w:tcPr>
          <w:p w:rsidR="00911006" w:rsidRPr="004E4756" w:rsidRDefault="00911006" w:rsidP="00B30A7C">
            <w:pPr>
              <w:jc w:val="right"/>
              <w:rPr>
                <w:bCs/>
                <w:sz w:val="14"/>
                <w:szCs w:val="14"/>
              </w:rPr>
            </w:pPr>
            <w:r>
              <w:rPr>
                <w:bCs/>
                <w:sz w:val="14"/>
                <w:szCs w:val="14"/>
              </w:rPr>
              <w:t>0,000</w:t>
            </w:r>
          </w:p>
        </w:tc>
      </w:tr>
      <w:tr w:rsidR="00911006" w:rsidRPr="004E4756" w:rsidTr="00B30A7C">
        <w:tc>
          <w:tcPr>
            <w:tcW w:w="350" w:type="pct"/>
            <w:shd w:val="clear" w:color="auto" w:fill="auto"/>
            <w:hideMark/>
          </w:tcPr>
          <w:p w:rsidR="00911006" w:rsidRPr="004E4756" w:rsidRDefault="00911006" w:rsidP="00B30A7C">
            <w:pPr>
              <w:rPr>
                <w:b/>
                <w:bCs/>
                <w:sz w:val="14"/>
                <w:szCs w:val="14"/>
              </w:rPr>
            </w:pPr>
            <w:r>
              <w:rPr>
                <w:b/>
                <w:bCs/>
                <w:sz w:val="14"/>
                <w:szCs w:val="14"/>
              </w:rPr>
              <w:t>7.4</w:t>
            </w:r>
          </w:p>
        </w:tc>
        <w:tc>
          <w:tcPr>
            <w:tcW w:w="2313" w:type="pct"/>
            <w:shd w:val="clear" w:color="auto" w:fill="auto"/>
            <w:hideMark/>
          </w:tcPr>
          <w:p w:rsidR="00911006" w:rsidRPr="004E4756" w:rsidRDefault="00911006" w:rsidP="00B30A7C">
            <w:pPr>
              <w:rPr>
                <w:b/>
                <w:bCs/>
                <w:sz w:val="14"/>
                <w:szCs w:val="14"/>
              </w:rPr>
            </w:pPr>
            <w:r w:rsidRPr="004E4756">
              <w:rPr>
                <w:b/>
                <w:bCs/>
                <w:sz w:val="14"/>
                <w:szCs w:val="14"/>
              </w:rPr>
              <w:t>Страхование</w:t>
            </w:r>
          </w:p>
        </w:tc>
        <w:tc>
          <w:tcPr>
            <w:tcW w:w="411" w:type="pct"/>
            <w:shd w:val="clear" w:color="auto" w:fill="auto"/>
            <w:hideMark/>
          </w:tcPr>
          <w:p w:rsidR="00911006" w:rsidRPr="004E4756" w:rsidRDefault="00911006" w:rsidP="00B30A7C">
            <w:pPr>
              <w:jc w:val="center"/>
              <w:rPr>
                <w:b/>
                <w:bCs/>
                <w:sz w:val="14"/>
                <w:szCs w:val="14"/>
              </w:rPr>
            </w:pPr>
            <w:r w:rsidRPr="004E4756">
              <w:rPr>
                <w:b/>
                <w:bCs/>
                <w:sz w:val="14"/>
                <w:szCs w:val="14"/>
              </w:rPr>
              <w:t>тыс. руб.</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0,000</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0,000</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0,000</w:t>
            </w:r>
          </w:p>
        </w:tc>
      </w:tr>
      <w:tr w:rsidR="00911006" w:rsidRPr="004E4756" w:rsidTr="00B30A7C">
        <w:tc>
          <w:tcPr>
            <w:tcW w:w="350" w:type="pct"/>
            <w:shd w:val="clear" w:color="auto" w:fill="auto"/>
            <w:hideMark/>
          </w:tcPr>
          <w:p w:rsidR="00911006" w:rsidRPr="004E4756" w:rsidRDefault="00911006" w:rsidP="00B30A7C">
            <w:pPr>
              <w:rPr>
                <w:b/>
                <w:bCs/>
                <w:sz w:val="14"/>
                <w:szCs w:val="14"/>
              </w:rPr>
            </w:pPr>
            <w:r>
              <w:rPr>
                <w:b/>
                <w:bCs/>
                <w:sz w:val="14"/>
                <w:szCs w:val="14"/>
              </w:rPr>
              <w:t>7.5</w:t>
            </w:r>
          </w:p>
        </w:tc>
        <w:tc>
          <w:tcPr>
            <w:tcW w:w="2313" w:type="pct"/>
            <w:shd w:val="clear" w:color="auto" w:fill="auto"/>
            <w:hideMark/>
          </w:tcPr>
          <w:p w:rsidR="00911006" w:rsidRPr="004E4756" w:rsidRDefault="00911006" w:rsidP="00B30A7C">
            <w:pPr>
              <w:rPr>
                <w:b/>
                <w:bCs/>
                <w:sz w:val="14"/>
                <w:szCs w:val="14"/>
              </w:rPr>
            </w:pPr>
            <w:r w:rsidRPr="004E4756">
              <w:rPr>
                <w:b/>
                <w:bCs/>
                <w:sz w:val="14"/>
                <w:szCs w:val="14"/>
              </w:rPr>
              <w:t>Налоги</w:t>
            </w:r>
          </w:p>
        </w:tc>
        <w:tc>
          <w:tcPr>
            <w:tcW w:w="411" w:type="pct"/>
            <w:shd w:val="clear" w:color="auto" w:fill="auto"/>
            <w:hideMark/>
          </w:tcPr>
          <w:p w:rsidR="00911006" w:rsidRPr="004E4756" w:rsidRDefault="00911006" w:rsidP="00B30A7C">
            <w:pPr>
              <w:jc w:val="center"/>
              <w:rPr>
                <w:b/>
                <w:bCs/>
                <w:sz w:val="14"/>
                <w:szCs w:val="14"/>
              </w:rPr>
            </w:pPr>
            <w:r w:rsidRPr="004E4756">
              <w:rPr>
                <w:b/>
                <w:bCs/>
                <w:sz w:val="14"/>
                <w:szCs w:val="14"/>
              </w:rPr>
              <w:t>тыс. руб.</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923,396</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190,770</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1114,166</w:t>
            </w:r>
          </w:p>
        </w:tc>
      </w:tr>
      <w:tr w:rsidR="00911006" w:rsidRPr="004E4756" w:rsidTr="00B30A7C">
        <w:tc>
          <w:tcPr>
            <w:tcW w:w="350" w:type="pct"/>
            <w:shd w:val="clear" w:color="auto" w:fill="auto"/>
          </w:tcPr>
          <w:p w:rsidR="00911006" w:rsidRPr="004E4756" w:rsidRDefault="00911006" w:rsidP="00B30A7C">
            <w:pPr>
              <w:rPr>
                <w:bCs/>
                <w:sz w:val="14"/>
                <w:szCs w:val="14"/>
              </w:rPr>
            </w:pPr>
          </w:p>
        </w:tc>
        <w:tc>
          <w:tcPr>
            <w:tcW w:w="2313" w:type="pct"/>
            <w:shd w:val="clear" w:color="auto" w:fill="auto"/>
            <w:hideMark/>
          </w:tcPr>
          <w:p w:rsidR="00911006" w:rsidRPr="004E4756" w:rsidRDefault="00911006" w:rsidP="00B30A7C">
            <w:pPr>
              <w:ind w:firstLineChars="100" w:firstLine="140"/>
              <w:rPr>
                <w:sz w:val="14"/>
                <w:szCs w:val="14"/>
              </w:rPr>
            </w:pPr>
            <w:r w:rsidRPr="004E4756">
              <w:rPr>
                <w:sz w:val="14"/>
                <w:szCs w:val="14"/>
              </w:rPr>
              <w:t>на землю</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t>тыс. руб.</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r>
      <w:tr w:rsidR="00911006" w:rsidRPr="004E4756" w:rsidTr="00B30A7C">
        <w:tc>
          <w:tcPr>
            <w:tcW w:w="350" w:type="pct"/>
            <w:shd w:val="clear" w:color="auto" w:fill="auto"/>
          </w:tcPr>
          <w:p w:rsidR="00911006" w:rsidRPr="004E4756" w:rsidRDefault="00911006" w:rsidP="00B30A7C">
            <w:pPr>
              <w:rPr>
                <w:bCs/>
                <w:sz w:val="14"/>
                <w:szCs w:val="14"/>
              </w:rPr>
            </w:pPr>
          </w:p>
        </w:tc>
        <w:tc>
          <w:tcPr>
            <w:tcW w:w="2313" w:type="pct"/>
            <w:shd w:val="clear" w:color="auto" w:fill="auto"/>
            <w:hideMark/>
          </w:tcPr>
          <w:p w:rsidR="00911006" w:rsidRPr="004E4756" w:rsidRDefault="00911006" w:rsidP="00B30A7C">
            <w:pPr>
              <w:ind w:firstLineChars="100" w:firstLine="140"/>
              <w:rPr>
                <w:sz w:val="14"/>
                <w:szCs w:val="14"/>
              </w:rPr>
            </w:pPr>
            <w:r w:rsidRPr="004E4756">
              <w:rPr>
                <w:sz w:val="14"/>
                <w:szCs w:val="14"/>
              </w:rPr>
              <w:t>на имущество</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t>тыс. руб.</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r>
      <w:tr w:rsidR="00911006" w:rsidRPr="004E4756" w:rsidTr="00B30A7C">
        <w:tc>
          <w:tcPr>
            <w:tcW w:w="350" w:type="pct"/>
            <w:shd w:val="clear" w:color="auto" w:fill="auto"/>
          </w:tcPr>
          <w:p w:rsidR="00911006" w:rsidRPr="004E4756" w:rsidRDefault="00911006" w:rsidP="00B30A7C">
            <w:pPr>
              <w:rPr>
                <w:bCs/>
                <w:sz w:val="14"/>
                <w:szCs w:val="14"/>
              </w:rPr>
            </w:pPr>
          </w:p>
        </w:tc>
        <w:tc>
          <w:tcPr>
            <w:tcW w:w="2313" w:type="pct"/>
            <w:shd w:val="clear" w:color="auto" w:fill="auto"/>
            <w:hideMark/>
          </w:tcPr>
          <w:p w:rsidR="00911006" w:rsidRPr="004E4756" w:rsidRDefault="00911006" w:rsidP="00B30A7C">
            <w:pPr>
              <w:ind w:firstLineChars="100" w:firstLine="140"/>
              <w:rPr>
                <w:sz w:val="14"/>
                <w:szCs w:val="14"/>
              </w:rPr>
            </w:pPr>
            <w:r w:rsidRPr="004E4756">
              <w:rPr>
                <w:sz w:val="14"/>
                <w:szCs w:val="14"/>
              </w:rPr>
              <w:t>на прибыль</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t>тыс. руб.</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r>
      <w:tr w:rsidR="00911006" w:rsidRPr="004E4756" w:rsidTr="00B30A7C">
        <w:tc>
          <w:tcPr>
            <w:tcW w:w="350" w:type="pct"/>
            <w:shd w:val="clear" w:color="auto" w:fill="auto"/>
          </w:tcPr>
          <w:p w:rsidR="00911006" w:rsidRPr="004E4756" w:rsidRDefault="00911006" w:rsidP="00B30A7C">
            <w:pPr>
              <w:rPr>
                <w:bCs/>
                <w:sz w:val="14"/>
                <w:szCs w:val="14"/>
              </w:rPr>
            </w:pPr>
          </w:p>
        </w:tc>
        <w:tc>
          <w:tcPr>
            <w:tcW w:w="2313" w:type="pct"/>
            <w:shd w:val="clear" w:color="auto" w:fill="auto"/>
            <w:hideMark/>
          </w:tcPr>
          <w:p w:rsidR="00911006" w:rsidRPr="004E4756" w:rsidRDefault="00911006" w:rsidP="00B30A7C">
            <w:pPr>
              <w:ind w:firstLineChars="100" w:firstLine="140"/>
              <w:rPr>
                <w:sz w:val="14"/>
                <w:szCs w:val="14"/>
              </w:rPr>
            </w:pPr>
            <w:r w:rsidRPr="004E4756">
              <w:rPr>
                <w:sz w:val="14"/>
                <w:szCs w:val="14"/>
              </w:rPr>
              <w:t>уплачиваемый в связи с применением упрощенной системы налог</w:t>
            </w:r>
            <w:r w:rsidRPr="004E4756">
              <w:rPr>
                <w:sz w:val="14"/>
                <w:szCs w:val="14"/>
              </w:rPr>
              <w:t>о</w:t>
            </w:r>
            <w:r w:rsidRPr="004E4756">
              <w:rPr>
                <w:sz w:val="14"/>
                <w:szCs w:val="14"/>
              </w:rPr>
              <w:t>обложения</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t>тыс. руб.</w:t>
            </w:r>
          </w:p>
        </w:tc>
        <w:tc>
          <w:tcPr>
            <w:tcW w:w="642" w:type="pct"/>
            <w:shd w:val="clear" w:color="auto" w:fill="auto"/>
            <w:noWrap/>
            <w:hideMark/>
          </w:tcPr>
          <w:p w:rsidR="00911006" w:rsidRPr="004E4756" w:rsidRDefault="00911006" w:rsidP="00B30A7C">
            <w:pPr>
              <w:jc w:val="right"/>
              <w:rPr>
                <w:sz w:val="14"/>
                <w:szCs w:val="14"/>
              </w:rPr>
            </w:pPr>
            <w:r>
              <w:rPr>
                <w:sz w:val="14"/>
                <w:szCs w:val="14"/>
              </w:rPr>
              <w:t>923,396</w:t>
            </w:r>
          </w:p>
        </w:tc>
        <w:tc>
          <w:tcPr>
            <w:tcW w:w="642" w:type="pct"/>
            <w:shd w:val="clear" w:color="auto" w:fill="auto"/>
            <w:noWrap/>
            <w:hideMark/>
          </w:tcPr>
          <w:p w:rsidR="00911006" w:rsidRPr="004E4756" w:rsidRDefault="00911006" w:rsidP="00B30A7C">
            <w:pPr>
              <w:jc w:val="right"/>
              <w:rPr>
                <w:sz w:val="14"/>
                <w:szCs w:val="14"/>
              </w:rPr>
            </w:pPr>
            <w:r>
              <w:rPr>
                <w:sz w:val="14"/>
                <w:szCs w:val="14"/>
              </w:rPr>
              <w:t>190,770</w:t>
            </w:r>
          </w:p>
        </w:tc>
        <w:tc>
          <w:tcPr>
            <w:tcW w:w="642" w:type="pct"/>
            <w:shd w:val="clear" w:color="auto" w:fill="auto"/>
            <w:noWrap/>
            <w:hideMark/>
          </w:tcPr>
          <w:p w:rsidR="00911006" w:rsidRPr="004E4756" w:rsidRDefault="00911006" w:rsidP="00B30A7C">
            <w:pPr>
              <w:jc w:val="right"/>
              <w:rPr>
                <w:sz w:val="14"/>
                <w:szCs w:val="14"/>
              </w:rPr>
            </w:pPr>
            <w:r>
              <w:rPr>
                <w:sz w:val="14"/>
                <w:szCs w:val="14"/>
              </w:rPr>
              <w:t>1114,166</w:t>
            </w:r>
          </w:p>
        </w:tc>
      </w:tr>
      <w:tr w:rsidR="00911006" w:rsidRPr="004E4756" w:rsidTr="00B30A7C">
        <w:tc>
          <w:tcPr>
            <w:tcW w:w="350" w:type="pct"/>
            <w:shd w:val="clear" w:color="auto" w:fill="auto"/>
          </w:tcPr>
          <w:p w:rsidR="00911006" w:rsidRPr="004E4756" w:rsidRDefault="00911006" w:rsidP="00B30A7C">
            <w:pPr>
              <w:rPr>
                <w:bCs/>
                <w:sz w:val="14"/>
                <w:szCs w:val="14"/>
              </w:rPr>
            </w:pPr>
          </w:p>
        </w:tc>
        <w:tc>
          <w:tcPr>
            <w:tcW w:w="2313" w:type="pct"/>
            <w:shd w:val="clear" w:color="auto" w:fill="auto"/>
            <w:hideMark/>
          </w:tcPr>
          <w:p w:rsidR="00911006" w:rsidRPr="004E4756" w:rsidRDefault="00911006" w:rsidP="00B30A7C">
            <w:pPr>
              <w:ind w:firstLineChars="100" w:firstLine="140"/>
              <w:rPr>
                <w:sz w:val="14"/>
                <w:szCs w:val="14"/>
              </w:rPr>
            </w:pPr>
            <w:r w:rsidRPr="004E4756">
              <w:rPr>
                <w:sz w:val="14"/>
                <w:szCs w:val="14"/>
              </w:rPr>
              <w:t>прочие налоги</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t>тыс. руб.</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r>
      <w:tr w:rsidR="00911006" w:rsidRPr="004E4756" w:rsidTr="00B30A7C">
        <w:tc>
          <w:tcPr>
            <w:tcW w:w="350" w:type="pct"/>
            <w:shd w:val="clear" w:color="auto" w:fill="auto"/>
          </w:tcPr>
          <w:p w:rsidR="00911006" w:rsidRPr="004E4756" w:rsidRDefault="00911006" w:rsidP="00B30A7C">
            <w:pPr>
              <w:rPr>
                <w:b/>
                <w:bCs/>
                <w:sz w:val="14"/>
                <w:szCs w:val="14"/>
              </w:rPr>
            </w:pPr>
            <w:r>
              <w:rPr>
                <w:b/>
                <w:bCs/>
                <w:sz w:val="14"/>
                <w:szCs w:val="14"/>
              </w:rPr>
              <w:t>7.6</w:t>
            </w:r>
          </w:p>
        </w:tc>
        <w:tc>
          <w:tcPr>
            <w:tcW w:w="2313" w:type="pct"/>
            <w:shd w:val="clear" w:color="auto" w:fill="auto"/>
          </w:tcPr>
          <w:p w:rsidR="00911006" w:rsidRPr="004E4756" w:rsidRDefault="00911006" w:rsidP="00B30A7C">
            <w:pPr>
              <w:rPr>
                <w:b/>
                <w:bCs/>
                <w:sz w:val="14"/>
                <w:szCs w:val="14"/>
              </w:rPr>
            </w:pPr>
            <w:r>
              <w:rPr>
                <w:b/>
                <w:bCs/>
                <w:sz w:val="14"/>
                <w:szCs w:val="14"/>
              </w:rPr>
              <w:t xml:space="preserve">Аренда основных средств </w:t>
            </w:r>
          </w:p>
        </w:tc>
        <w:tc>
          <w:tcPr>
            <w:tcW w:w="411" w:type="pct"/>
            <w:shd w:val="clear" w:color="auto" w:fill="auto"/>
          </w:tcPr>
          <w:p w:rsidR="00911006" w:rsidRPr="004E4756" w:rsidRDefault="00911006" w:rsidP="00B30A7C">
            <w:pPr>
              <w:jc w:val="center"/>
              <w:rPr>
                <w:b/>
                <w:bCs/>
                <w:sz w:val="14"/>
                <w:szCs w:val="14"/>
              </w:rPr>
            </w:pPr>
            <w:proofErr w:type="spellStart"/>
            <w:r>
              <w:rPr>
                <w:b/>
                <w:bCs/>
                <w:sz w:val="14"/>
                <w:szCs w:val="14"/>
              </w:rPr>
              <w:t>Тыс.руб</w:t>
            </w:r>
            <w:proofErr w:type="spellEnd"/>
            <w:r>
              <w:rPr>
                <w:b/>
                <w:bCs/>
                <w:sz w:val="14"/>
                <w:szCs w:val="14"/>
              </w:rPr>
              <w:t>.</w:t>
            </w:r>
          </w:p>
        </w:tc>
        <w:tc>
          <w:tcPr>
            <w:tcW w:w="642" w:type="pct"/>
            <w:shd w:val="clear" w:color="auto" w:fill="auto"/>
            <w:noWrap/>
          </w:tcPr>
          <w:p w:rsidR="00911006" w:rsidRPr="004E4756" w:rsidRDefault="00911006" w:rsidP="00B30A7C">
            <w:pPr>
              <w:jc w:val="right"/>
              <w:rPr>
                <w:b/>
                <w:bCs/>
                <w:sz w:val="14"/>
                <w:szCs w:val="14"/>
              </w:rPr>
            </w:pPr>
            <w:r>
              <w:rPr>
                <w:b/>
                <w:bCs/>
                <w:sz w:val="14"/>
                <w:szCs w:val="14"/>
              </w:rPr>
              <w:t>2498,040</w:t>
            </w:r>
          </w:p>
        </w:tc>
        <w:tc>
          <w:tcPr>
            <w:tcW w:w="642" w:type="pct"/>
            <w:shd w:val="clear" w:color="auto" w:fill="auto"/>
            <w:noWrap/>
          </w:tcPr>
          <w:p w:rsidR="00911006" w:rsidRDefault="00911006" w:rsidP="00B30A7C">
            <w:pPr>
              <w:jc w:val="right"/>
              <w:rPr>
                <w:b/>
                <w:bCs/>
                <w:sz w:val="14"/>
                <w:szCs w:val="14"/>
              </w:rPr>
            </w:pPr>
          </w:p>
        </w:tc>
        <w:tc>
          <w:tcPr>
            <w:tcW w:w="642" w:type="pct"/>
            <w:shd w:val="clear" w:color="auto" w:fill="auto"/>
            <w:noWrap/>
          </w:tcPr>
          <w:p w:rsidR="00911006" w:rsidRDefault="00911006" w:rsidP="00B30A7C">
            <w:pPr>
              <w:jc w:val="right"/>
              <w:rPr>
                <w:b/>
                <w:bCs/>
                <w:sz w:val="14"/>
                <w:szCs w:val="14"/>
              </w:rPr>
            </w:pPr>
            <w:r>
              <w:rPr>
                <w:b/>
                <w:bCs/>
                <w:sz w:val="14"/>
                <w:szCs w:val="14"/>
              </w:rPr>
              <w:t>2498,040</w:t>
            </w:r>
          </w:p>
        </w:tc>
      </w:tr>
      <w:tr w:rsidR="00911006" w:rsidRPr="004E4756" w:rsidTr="00B30A7C">
        <w:tc>
          <w:tcPr>
            <w:tcW w:w="350" w:type="pct"/>
            <w:shd w:val="clear" w:color="auto" w:fill="auto"/>
            <w:hideMark/>
          </w:tcPr>
          <w:p w:rsidR="00911006" w:rsidRPr="004E4756" w:rsidRDefault="00911006" w:rsidP="00911006">
            <w:pPr>
              <w:numPr>
                <w:ilvl w:val="0"/>
                <w:numId w:val="30"/>
              </w:numPr>
              <w:rPr>
                <w:b/>
                <w:bCs/>
                <w:sz w:val="14"/>
                <w:szCs w:val="14"/>
              </w:rPr>
            </w:pPr>
          </w:p>
        </w:tc>
        <w:tc>
          <w:tcPr>
            <w:tcW w:w="2313" w:type="pct"/>
            <w:shd w:val="clear" w:color="auto" w:fill="auto"/>
            <w:hideMark/>
          </w:tcPr>
          <w:p w:rsidR="00911006" w:rsidRPr="004E4756" w:rsidRDefault="00911006" w:rsidP="00B30A7C">
            <w:pPr>
              <w:rPr>
                <w:b/>
                <w:bCs/>
                <w:sz w:val="14"/>
                <w:szCs w:val="14"/>
              </w:rPr>
            </w:pPr>
            <w:r w:rsidRPr="004E4756">
              <w:rPr>
                <w:b/>
                <w:bCs/>
                <w:sz w:val="14"/>
                <w:szCs w:val="14"/>
              </w:rPr>
              <w:t>Расходы на оплату услуг, оказываемых организациями, осущест</w:t>
            </w:r>
            <w:r w:rsidRPr="004E4756">
              <w:rPr>
                <w:b/>
                <w:bCs/>
                <w:sz w:val="14"/>
                <w:szCs w:val="14"/>
              </w:rPr>
              <w:t>в</w:t>
            </w:r>
            <w:r w:rsidRPr="004E4756">
              <w:rPr>
                <w:b/>
                <w:bCs/>
                <w:sz w:val="14"/>
                <w:szCs w:val="14"/>
              </w:rPr>
              <w:t>ляющими регулируемую деятельность</w:t>
            </w:r>
          </w:p>
        </w:tc>
        <w:tc>
          <w:tcPr>
            <w:tcW w:w="411" w:type="pct"/>
            <w:shd w:val="clear" w:color="auto" w:fill="auto"/>
            <w:hideMark/>
          </w:tcPr>
          <w:p w:rsidR="00911006" w:rsidRPr="004E4756" w:rsidRDefault="00911006" w:rsidP="00B30A7C">
            <w:pPr>
              <w:jc w:val="center"/>
              <w:rPr>
                <w:b/>
                <w:bCs/>
                <w:sz w:val="14"/>
                <w:szCs w:val="14"/>
              </w:rPr>
            </w:pPr>
            <w:r w:rsidRPr="004E4756">
              <w:rPr>
                <w:b/>
                <w:bCs/>
                <w:sz w:val="14"/>
                <w:szCs w:val="14"/>
              </w:rPr>
              <w:t>тыс. руб.</w:t>
            </w:r>
          </w:p>
        </w:tc>
        <w:tc>
          <w:tcPr>
            <w:tcW w:w="642" w:type="pct"/>
            <w:shd w:val="clear" w:color="auto" w:fill="auto"/>
            <w:noWrap/>
            <w:hideMark/>
          </w:tcPr>
          <w:p w:rsidR="00911006" w:rsidRPr="004E4756" w:rsidRDefault="00911006" w:rsidP="00B30A7C">
            <w:pPr>
              <w:jc w:val="right"/>
              <w:rPr>
                <w:b/>
                <w:bCs/>
                <w:sz w:val="14"/>
                <w:szCs w:val="14"/>
              </w:rPr>
            </w:pP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0,000</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0,000</w:t>
            </w:r>
          </w:p>
        </w:tc>
      </w:tr>
      <w:tr w:rsidR="00911006" w:rsidRPr="004E4756" w:rsidTr="00B30A7C">
        <w:tc>
          <w:tcPr>
            <w:tcW w:w="350" w:type="pct"/>
            <w:shd w:val="clear" w:color="auto" w:fill="auto"/>
            <w:hideMark/>
          </w:tcPr>
          <w:p w:rsidR="00911006" w:rsidRPr="004E4756" w:rsidRDefault="00911006" w:rsidP="00911006">
            <w:pPr>
              <w:numPr>
                <w:ilvl w:val="0"/>
                <w:numId w:val="30"/>
              </w:numPr>
              <w:rPr>
                <w:b/>
                <w:bCs/>
                <w:sz w:val="14"/>
                <w:szCs w:val="14"/>
              </w:rPr>
            </w:pPr>
          </w:p>
        </w:tc>
        <w:tc>
          <w:tcPr>
            <w:tcW w:w="2313" w:type="pct"/>
            <w:shd w:val="clear" w:color="auto" w:fill="auto"/>
            <w:hideMark/>
          </w:tcPr>
          <w:p w:rsidR="00911006" w:rsidRPr="004E4756" w:rsidRDefault="00911006" w:rsidP="00B30A7C">
            <w:pPr>
              <w:rPr>
                <w:b/>
                <w:sz w:val="14"/>
                <w:szCs w:val="14"/>
              </w:rPr>
            </w:pPr>
            <w:r w:rsidRPr="004E4756">
              <w:rPr>
                <w:b/>
                <w:sz w:val="14"/>
                <w:szCs w:val="14"/>
              </w:rPr>
              <w:t xml:space="preserve">Внереализационные расходы, в </w:t>
            </w:r>
            <w:proofErr w:type="spellStart"/>
            <w:r w:rsidRPr="004E4756">
              <w:rPr>
                <w:b/>
                <w:sz w:val="14"/>
                <w:szCs w:val="14"/>
              </w:rPr>
              <w:t>т.ч</w:t>
            </w:r>
            <w:proofErr w:type="spellEnd"/>
            <w:r w:rsidRPr="004E4756">
              <w:rPr>
                <w:b/>
                <w:sz w:val="14"/>
                <w:szCs w:val="14"/>
              </w:rPr>
              <w:t>.:</w:t>
            </w:r>
          </w:p>
        </w:tc>
        <w:tc>
          <w:tcPr>
            <w:tcW w:w="411" w:type="pct"/>
            <w:shd w:val="clear" w:color="auto" w:fill="auto"/>
            <w:hideMark/>
          </w:tcPr>
          <w:p w:rsidR="00911006" w:rsidRPr="004E4756" w:rsidRDefault="00911006" w:rsidP="00B30A7C">
            <w:pPr>
              <w:jc w:val="center"/>
              <w:rPr>
                <w:b/>
                <w:bCs/>
                <w:sz w:val="14"/>
                <w:szCs w:val="14"/>
              </w:rPr>
            </w:pPr>
            <w:r w:rsidRPr="004E4756">
              <w:rPr>
                <w:b/>
                <w:bCs/>
                <w:sz w:val="14"/>
                <w:szCs w:val="14"/>
              </w:rPr>
              <w:t>тыс. руб.</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0,000</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0,000</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0,000</w:t>
            </w:r>
          </w:p>
        </w:tc>
      </w:tr>
      <w:tr w:rsidR="00911006" w:rsidRPr="004E4756" w:rsidTr="00B30A7C">
        <w:tc>
          <w:tcPr>
            <w:tcW w:w="350" w:type="pct"/>
            <w:shd w:val="clear" w:color="auto" w:fill="auto"/>
            <w:hideMark/>
          </w:tcPr>
          <w:p w:rsidR="00911006" w:rsidRPr="004E4756" w:rsidRDefault="00911006" w:rsidP="00911006">
            <w:pPr>
              <w:numPr>
                <w:ilvl w:val="1"/>
                <w:numId w:val="30"/>
              </w:numPr>
              <w:rPr>
                <w:bCs/>
                <w:sz w:val="14"/>
                <w:szCs w:val="14"/>
              </w:rPr>
            </w:pPr>
          </w:p>
        </w:tc>
        <w:tc>
          <w:tcPr>
            <w:tcW w:w="2313" w:type="pct"/>
            <w:shd w:val="clear" w:color="auto" w:fill="auto"/>
            <w:hideMark/>
          </w:tcPr>
          <w:p w:rsidR="00911006" w:rsidRPr="004E4756" w:rsidRDefault="00911006" w:rsidP="00B30A7C">
            <w:pPr>
              <w:ind w:firstLine="119"/>
              <w:rPr>
                <w:sz w:val="14"/>
                <w:szCs w:val="14"/>
              </w:rPr>
            </w:pPr>
            <w:r w:rsidRPr="004E4756">
              <w:rPr>
                <w:sz w:val="14"/>
                <w:szCs w:val="14"/>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411" w:type="pct"/>
            <w:shd w:val="clear" w:color="auto" w:fill="auto"/>
            <w:hideMark/>
          </w:tcPr>
          <w:p w:rsidR="00911006" w:rsidRPr="004E4756" w:rsidRDefault="00911006" w:rsidP="00B30A7C">
            <w:pPr>
              <w:jc w:val="center"/>
              <w:rPr>
                <w:bCs/>
                <w:sz w:val="14"/>
                <w:szCs w:val="14"/>
              </w:rPr>
            </w:pPr>
            <w:r w:rsidRPr="004E4756">
              <w:rPr>
                <w:bCs/>
                <w:sz w:val="14"/>
                <w:szCs w:val="14"/>
              </w:rPr>
              <w:t>тыс. руб.</w:t>
            </w:r>
          </w:p>
        </w:tc>
        <w:tc>
          <w:tcPr>
            <w:tcW w:w="642" w:type="pct"/>
            <w:shd w:val="clear" w:color="auto" w:fill="auto"/>
            <w:noWrap/>
            <w:hideMark/>
          </w:tcPr>
          <w:p w:rsidR="00911006" w:rsidRPr="004E4756" w:rsidRDefault="00911006" w:rsidP="00B30A7C">
            <w:pPr>
              <w:jc w:val="right"/>
              <w:rPr>
                <w:bCs/>
                <w:sz w:val="14"/>
                <w:szCs w:val="14"/>
              </w:rPr>
            </w:pPr>
            <w:r>
              <w:rPr>
                <w:bCs/>
                <w:sz w:val="14"/>
                <w:szCs w:val="14"/>
              </w:rPr>
              <w:t>0,000</w:t>
            </w:r>
          </w:p>
        </w:tc>
        <w:tc>
          <w:tcPr>
            <w:tcW w:w="642" w:type="pct"/>
            <w:shd w:val="clear" w:color="auto" w:fill="auto"/>
            <w:noWrap/>
            <w:hideMark/>
          </w:tcPr>
          <w:p w:rsidR="00911006" w:rsidRPr="004E4756" w:rsidRDefault="00911006" w:rsidP="00B30A7C">
            <w:pPr>
              <w:jc w:val="right"/>
              <w:rPr>
                <w:bCs/>
                <w:sz w:val="14"/>
                <w:szCs w:val="14"/>
              </w:rPr>
            </w:pPr>
            <w:r>
              <w:rPr>
                <w:bCs/>
                <w:sz w:val="14"/>
                <w:szCs w:val="14"/>
              </w:rPr>
              <w:t>0,000</w:t>
            </w:r>
          </w:p>
        </w:tc>
        <w:tc>
          <w:tcPr>
            <w:tcW w:w="642" w:type="pct"/>
            <w:shd w:val="clear" w:color="auto" w:fill="auto"/>
            <w:noWrap/>
            <w:hideMark/>
          </w:tcPr>
          <w:p w:rsidR="00911006" w:rsidRPr="004E4756" w:rsidRDefault="00911006" w:rsidP="00B30A7C">
            <w:pPr>
              <w:jc w:val="right"/>
              <w:rPr>
                <w:bCs/>
                <w:sz w:val="14"/>
                <w:szCs w:val="14"/>
              </w:rPr>
            </w:pPr>
            <w:r>
              <w:rPr>
                <w:bCs/>
                <w:sz w:val="14"/>
                <w:szCs w:val="14"/>
              </w:rPr>
              <w:t>0,000</w:t>
            </w:r>
          </w:p>
        </w:tc>
      </w:tr>
      <w:tr w:rsidR="00911006" w:rsidRPr="004E4756" w:rsidTr="00B30A7C">
        <w:tc>
          <w:tcPr>
            <w:tcW w:w="350" w:type="pct"/>
            <w:shd w:val="clear" w:color="auto" w:fill="auto"/>
            <w:hideMark/>
          </w:tcPr>
          <w:p w:rsidR="00911006" w:rsidRPr="004E4756" w:rsidRDefault="00911006" w:rsidP="00911006">
            <w:pPr>
              <w:numPr>
                <w:ilvl w:val="1"/>
                <w:numId w:val="30"/>
              </w:numPr>
              <w:rPr>
                <w:bCs/>
                <w:sz w:val="14"/>
                <w:szCs w:val="14"/>
              </w:rPr>
            </w:pPr>
          </w:p>
        </w:tc>
        <w:tc>
          <w:tcPr>
            <w:tcW w:w="2313" w:type="pct"/>
            <w:shd w:val="clear" w:color="auto" w:fill="auto"/>
            <w:hideMark/>
          </w:tcPr>
          <w:p w:rsidR="00911006" w:rsidRPr="004E4756" w:rsidRDefault="00911006" w:rsidP="00B30A7C">
            <w:pPr>
              <w:ind w:firstLine="119"/>
              <w:rPr>
                <w:sz w:val="14"/>
                <w:szCs w:val="14"/>
              </w:rPr>
            </w:pPr>
            <w:r w:rsidRPr="004E4756">
              <w:rPr>
                <w:sz w:val="14"/>
                <w:szCs w:val="14"/>
              </w:rPr>
              <w:t>расходы на вывод из эксплуатации (в том числе на консервацию) и вывод из консервации производственных объектов</w:t>
            </w:r>
          </w:p>
        </w:tc>
        <w:tc>
          <w:tcPr>
            <w:tcW w:w="411" w:type="pct"/>
            <w:shd w:val="clear" w:color="auto" w:fill="auto"/>
            <w:hideMark/>
          </w:tcPr>
          <w:p w:rsidR="00911006" w:rsidRPr="004E4756" w:rsidRDefault="00911006" w:rsidP="00B30A7C">
            <w:pPr>
              <w:jc w:val="center"/>
              <w:rPr>
                <w:bCs/>
                <w:sz w:val="14"/>
                <w:szCs w:val="14"/>
              </w:rPr>
            </w:pPr>
            <w:r w:rsidRPr="004E4756">
              <w:rPr>
                <w:bCs/>
                <w:sz w:val="14"/>
                <w:szCs w:val="14"/>
              </w:rPr>
              <w:t>тыс. руб.</w:t>
            </w:r>
          </w:p>
        </w:tc>
        <w:tc>
          <w:tcPr>
            <w:tcW w:w="642" w:type="pct"/>
            <w:shd w:val="clear" w:color="auto" w:fill="auto"/>
            <w:noWrap/>
            <w:hideMark/>
          </w:tcPr>
          <w:p w:rsidR="00911006" w:rsidRPr="004E4756" w:rsidRDefault="00911006" w:rsidP="00B30A7C">
            <w:pPr>
              <w:jc w:val="right"/>
              <w:rPr>
                <w:bCs/>
                <w:sz w:val="14"/>
                <w:szCs w:val="14"/>
              </w:rPr>
            </w:pPr>
            <w:r>
              <w:rPr>
                <w:bCs/>
                <w:sz w:val="14"/>
                <w:szCs w:val="14"/>
              </w:rPr>
              <w:t>0,000</w:t>
            </w:r>
          </w:p>
        </w:tc>
        <w:tc>
          <w:tcPr>
            <w:tcW w:w="642" w:type="pct"/>
            <w:shd w:val="clear" w:color="auto" w:fill="auto"/>
            <w:noWrap/>
            <w:hideMark/>
          </w:tcPr>
          <w:p w:rsidR="00911006" w:rsidRPr="004E4756" w:rsidRDefault="00911006" w:rsidP="00B30A7C">
            <w:pPr>
              <w:jc w:val="right"/>
              <w:rPr>
                <w:bCs/>
                <w:sz w:val="14"/>
                <w:szCs w:val="14"/>
              </w:rPr>
            </w:pPr>
            <w:r>
              <w:rPr>
                <w:bCs/>
                <w:sz w:val="14"/>
                <w:szCs w:val="14"/>
              </w:rPr>
              <w:t>0,000</w:t>
            </w:r>
          </w:p>
        </w:tc>
        <w:tc>
          <w:tcPr>
            <w:tcW w:w="642" w:type="pct"/>
            <w:shd w:val="clear" w:color="auto" w:fill="auto"/>
            <w:noWrap/>
            <w:hideMark/>
          </w:tcPr>
          <w:p w:rsidR="00911006" w:rsidRPr="004E4756" w:rsidRDefault="00911006" w:rsidP="00B30A7C">
            <w:pPr>
              <w:jc w:val="right"/>
              <w:rPr>
                <w:bCs/>
                <w:sz w:val="14"/>
                <w:szCs w:val="14"/>
              </w:rPr>
            </w:pPr>
            <w:r>
              <w:rPr>
                <w:bCs/>
                <w:sz w:val="14"/>
                <w:szCs w:val="14"/>
              </w:rPr>
              <w:t>0,000</w:t>
            </w:r>
          </w:p>
        </w:tc>
      </w:tr>
      <w:tr w:rsidR="00911006" w:rsidRPr="004E4756" w:rsidTr="00B30A7C">
        <w:tc>
          <w:tcPr>
            <w:tcW w:w="350" w:type="pct"/>
            <w:shd w:val="clear" w:color="auto" w:fill="auto"/>
            <w:hideMark/>
          </w:tcPr>
          <w:p w:rsidR="00911006" w:rsidRPr="004E4756" w:rsidRDefault="00911006" w:rsidP="00911006">
            <w:pPr>
              <w:numPr>
                <w:ilvl w:val="1"/>
                <w:numId w:val="30"/>
              </w:numPr>
              <w:rPr>
                <w:bCs/>
                <w:sz w:val="14"/>
                <w:szCs w:val="14"/>
              </w:rPr>
            </w:pPr>
          </w:p>
        </w:tc>
        <w:tc>
          <w:tcPr>
            <w:tcW w:w="2313" w:type="pct"/>
            <w:shd w:val="clear" w:color="auto" w:fill="auto"/>
            <w:hideMark/>
          </w:tcPr>
          <w:p w:rsidR="00911006" w:rsidRPr="004E4756" w:rsidRDefault="00911006" w:rsidP="00B30A7C">
            <w:pPr>
              <w:ind w:firstLine="119"/>
              <w:rPr>
                <w:sz w:val="14"/>
                <w:szCs w:val="14"/>
              </w:rPr>
            </w:pPr>
            <w:r w:rsidRPr="004E4756">
              <w:rPr>
                <w:sz w:val="14"/>
                <w:szCs w:val="14"/>
              </w:rPr>
              <w:t>расходы на обслуживание заемных средств</w:t>
            </w:r>
          </w:p>
        </w:tc>
        <w:tc>
          <w:tcPr>
            <w:tcW w:w="411" w:type="pct"/>
            <w:shd w:val="clear" w:color="auto" w:fill="auto"/>
            <w:hideMark/>
          </w:tcPr>
          <w:p w:rsidR="00911006" w:rsidRPr="004E4756" w:rsidRDefault="00911006" w:rsidP="00B30A7C">
            <w:pPr>
              <w:jc w:val="center"/>
              <w:rPr>
                <w:bCs/>
                <w:sz w:val="14"/>
                <w:szCs w:val="14"/>
              </w:rPr>
            </w:pPr>
            <w:r w:rsidRPr="004E4756">
              <w:rPr>
                <w:bCs/>
                <w:sz w:val="14"/>
                <w:szCs w:val="14"/>
              </w:rPr>
              <w:t>тыс. руб.</w:t>
            </w:r>
          </w:p>
        </w:tc>
        <w:tc>
          <w:tcPr>
            <w:tcW w:w="642" w:type="pct"/>
            <w:shd w:val="clear" w:color="auto" w:fill="auto"/>
            <w:noWrap/>
            <w:hideMark/>
          </w:tcPr>
          <w:p w:rsidR="00911006" w:rsidRPr="004E4756" w:rsidRDefault="00911006" w:rsidP="00B30A7C">
            <w:pPr>
              <w:jc w:val="right"/>
              <w:rPr>
                <w:bCs/>
                <w:sz w:val="14"/>
                <w:szCs w:val="14"/>
              </w:rPr>
            </w:pPr>
            <w:r>
              <w:rPr>
                <w:bCs/>
                <w:sz w:val="14"/>
                <w:szCs w:val="14"/>
              </w:rPr>
              <w:t>0,000</w:t>
            </w:r>
          </w:p>
        </w:tc>
        <w:tc>
          <w:tcPr>
            <w:tcW w:w="642" w:type="pct"/>
            <w:shd w:val="clear" w:color="auto" w:fill="auto"/>
            <w:noWrap/>
            <w:hideMark/>
          </w:tcPr>
          <w:p w:rsidR="00911006" w:rsidRPr="004E4756" w:rsidRDefault="00911006" w:rsidP="00B30A7C">
            <w:pPr>
              <w:jc w:val="right"/>
              <w:rPr>
                <w:bCs/>
                <w:sz w:val="14"/>
                <w:szCs w:val="14"/>
              </w:rPr>
            </w:pPr>
            <w:r>
              <w:rPr>
                <w:bCs/>
                <w:sz w:val="14"/>
                <w:szCs w:val="14"/>
              </w:rPr>
              <w:t>0,000</w:t>
            </w:r>
          </w:p>
        </w:tc>
        <w:tc>
          <w:tcPr>
            <w:tcW w:w="642" w:type="pct"/>
            <w:shd w:val="clear" w:color="auto" w:fill="auto"/>
            <w:noWrap/>
            <w:hideMark/>
          </w:tcPr>
          <w:p w:rsidR="00911006" w:rsidRPr="004E4756" w:rsidRDefault="00911006" w:rsidP="00B30A7C">
            <w:pPr>
              <w:jc w:val="right"/>
              <w:rPr>
                <w:bCs/>
                <w:sz w:val="14"/>
                <w:szCs w:val="14"/>
              </w:rPr>
            </w:pPr>
            <w:r>
              <w:rPr>
                <w:bCs/>
                <w:sz w:val="14"/>
                <w:szCs w:val="14"/>
              </w:rPr>
              <w:t>0,000</w:t>
            </w:r>
          </w:p>
        </w:tc>
      </w:tr>
      <w:tr w:rsidR="00911006" w:rsidRPr="004E4756" w:rsidTr="00B30A7C">
        <w:tc>
          <w:tcPr>
            <w:tcW w:w="350" w:type="pct"/>
            <w:shd w:val="clear" w:color="auto" w:fill="auto"/>
            <w:hideMark/>
          </w:tcPr>
          <w:p w:rsidR="00911006" w:rsidRPr="004E4756" w:rsidRDefault="00911006" w:rsidP="00911006">
            <w:pPr>
              <w:numPr>
                <w:ilvl w:val="0"/>
                <w:numId w:val="30"/>
              </w:numPr>
              <w:rPr>
                <w:b/>
                <w:bCs/>
                <w:sz w:val="14"/>
                <w:szCs w:val="14"/>
              </w:rPr>
            </w:pPr>
          </w:p>
        </w:tc>
        <w:tc>
          <w:tcPr>
            <w:tcW w:w="2313" w:type="pct"/>
            <w:shd w:val="clear" w:color="auto" w:fill="auto"/>
            <w:hideMark/>
          </w:tcPr>
          <w:p w:rsidR="00911006" w:rsidRPr="004E4756" w:rsidRDefault="00911006" w:rsidP="00B30A7C">
            <w:pPr>
              <w:rPr>
                <w:b/>
                <w:bCs/>
                <w:sz w:val="14"/>
                <w:szCs w:val="14"/>
              </w:rPr>
            </w:pPr>
            <w:r w:rsidRPr="004E4756">
              <w:rPr>
                <w:b/>
                <w:bCs/>
                <w:sz w:val="14"/>
                <w:szCs w:val="14"/>
              </w:rPr>
              <w:t>Прочие расходы</w:t>
            </w:r>
          </w:p>
        </w:tc>
        <w:tc>
          <w:tcPr>
            <w:tcW w:w="411" w:type="pct"/>
            <w:shd w:val="clear" w:color="auto" w:fill="auto"/>
            <w:hideMark/>
          </w:tcPr>
          <w:p w:rsidR="00911006" w:rsidRPr="004E4756" w:rsidRDefault="00911006" w:rsidP="00B30A7C">
            <w:pPr>
              <w:jc w:val="center"/>
              <w:rPr>
                <w:b/>
                <w:bCs/>
                <w:sz w:val="14"/>
                <w:szCs w:val="14"/>
              </w:rPr>
            </w:pPr>
            <w:r w:rsidRPr="004E4756">
              <w:rPr>
                <w:b/>
                <w:bCs/>
                <w:sz w:val="14"/>
                <w:szCs w:val="14"/>
              </w:rPr>
              <w:t>тыс. руб.</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0,000</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0,000</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0,000</w:t>
            </w:r>
          </w:p>
        </w:tc>
      </w:tr>
      <w:tr w:rsidR="00911006" w:rsidRPr="004E4756" w:rsidTr="00B30A7C">
        <w:tc>
          <w:tcPr>
            <w:tcW w:w="350" w:type="pct"/>
            <w:shd w:val="clear" w:color="auto" w:fill="auto"/>
            <w:hideMark/>
          </w:tcPr>
          <w:p w:rsidR="00911006" w:rsidRPr="004E4756" w:rsidRDefault="00911006" w:rsidP="00911006">
            <w:pPr>
              <w:numPr>
                <w:ilvl w:val="0"/>
                <w:numId w:val="30"/>
              </w:numPr>
              <w:rPr>
                <w:b/>
                <w:bCs/>
                <w:sz w:val="14"/>
                <w:szCs w:val="14"/>
              </w:rPr>
            </w:pPr>
          </w:p>
        </w:tc>
        <w:tc>
          <w:tcPr>
            <w:tcW w:w="2313" w:type="pct"/>
            <w:shd w:val="clear" w:color="auto" w:fill="auto"/>
            <w:hideMark/>
          </w:tcPr>
          <w:p w:rsidR="00911006" w:rsidRPr="004E4756" w:rsidRDefault="00911006" w:rsidP="00B30A7C">
            <w:pPr>
              <w:rPr>
                <w:b/>
                <w:bCs/>
                <w:sz w:val="14"/>
                <w:szCs w:val="14"/>
              </w:rPr>
            </w:pPr>
            <w:r w:rsidRPr="004E4756">
              <w:rPr>
                <w:b/>
                <w:bCs/>
                <w:sz w:val="14"/>
                <w:szCs w:val="14"/>
              </w:rPr>
              <w:t xml:space="preserve">Расходы, не учитываемые в целях налогообложения всего, в </w:t>
            </w:r>
            <w:proofErr w:type="spellStart"/>
            <w:r w:rsidRPr="004E4756">
              <w:rPr>
                <w:b/>
                <w:bCs/>
                <w:sz w:val="14"/>
                <w:szCs w:val="14"/>
              </w:rPr>
              <w:t>т.ч</w:t>
            </w:r>
            <w:proofErr w:type="spellEnd"/>
            <w:r w:rsidRPr="004E4756">
              <w:rPr>
                <w:b/>
                <w:bCs/>
                <w:sz w:val="14"/>
                <w:szCs w:val="14"/>
              </w:rPr>
              <w:t>:</w:t>
            </w:r>
          </w:p>
        </w:tc>
        <w:tc>
          <w:tcPr>
            <w:tcW w:w="411" w:type="pct"/>
            <w:shd w:val="clear" w:color="auto" w:fill="auto"/>
            <w:hideMark/>
          </w:tcPr>
          <w:p w:rsidR="00911006" w:rsidRPr="004E4756" w:rsidRDefault="00911006" w:rsidP="00B30A7C">
            <w:pPr>
              <w:jc w:val="center"/>
              <w:rPr>
                <w:b/>
                <w:bCs/>
                <w:sz w:val="14"/>
                <w:szCs w:val="14"/>
              </w:rPr>
            </w:pPr>
            <w:r w:rsidRPr="004E4756">
              <w:rPr>
                <w:b/>
                <w:bCs/>
                <w:sz w:val="14"/>
                <w:szCs w:val="14"/>
              </w:rPr>
              <w:t>тыс. руб.</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0,000</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0,000</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0,000</w:t>
            </w:r>
          </w:p>
        </w:tc>
      </w:tr>
      <w:tr w:rsidR="00911006" w:rsidRPr="004E4756" w:rsidTr="00B30A7C">
        <w:tc>
          <w:tcPr>
            <w:tcW w:w="350" w:type="pct"/>
            <w:shd w:val="clear" w:color="auto" w:fill="auto"/>
            <w:hideMark/>
          </w:tcPr>
          <w:p w:rsidR="00911006" w:rsidRPr="004E4756" w:rsidRDefault="00911006" w:rsidP="00911006">
            <w:pPr>
              <w:numPr>
                <w:ilvl w:val="1"/>
                <w:numId w:val="30"/>
              </w:numPr>
              <w:rPr>
                <w:bCs/>
                <w:sz w:val="14"/>
                <w:szCs w:val="14"/>
              </w:rPr>
            </w:pPr>
          </w:p>
        </w:tc>
        <w:tc>
          <w:tcPr>
            <w:tcW w:w="2313" w:type="pct"/>
            <w:shd w:val="clear" w:color="auto" w:fill="auto"/>
            <w:hideMark/>
          </w:tcPr>
          <w:p w:rsidR="00911006" w:rsidRPr="004E4756" w:rsidRDefault="00911006" w:rsidP="00B30A7C">
            <w:pPr>
              <w:ind w:firstLineChars="100" w:firstLine="140"/>
              <w:rPr>
                <w:sz w:val="14"/>
                <w:szCs w:val="14"/>
              </w:rPr>
            </w:pPr>
            <w:r w:rsidRPr="004E4756">
              <w:rPr>
                <w:sz w:val="14"/>
                <w:szCs w:val="14"/>
              </w:rPr>
              <w:t>Расходы на капитальные вложения (инвестиции)</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t>тыс. руб.</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r>
      <w:tr w:rsidR="00911006" w:rsidRPr="004E4756" w:rsidTr="00B30A7C">
        <w:tc>
          <w:tcPr>
            <w:tcW w:w="350" w:type="pct"/>
            <w:shd w:val="clear" w:color="auto" w:fill="auto"/>
            <w:hideMark/>
          </w:tcPr>
          <w:p w:rsidR="00911006" w:rsidRPr="004E4756" w:rsidRDefault="00911006" w:rsidP="00911006">
            <w:pPr>
              <w:numPr>
                <w:ilvl w:val="1"/>
                <w:numId w:val="30"/>
              </w:numPr>
              <w:rPr>
                <w:bCs/>
                <w:sz w:val="14"/>
                <w:szCs w:val="14"/>
              </w:rPr>
            </w:pPr>
          </w:p>
        </w:tc>
        <w:tc>
          <w:tcPr>
            <w:tcW w:w="2313" w:type="pct"/>
            <w:shd w:val="clear" w:color="auto" w:fill="auto"/>
          </w:tcPr>
          <w:p w:rsidR="00911006" w:rsidRPr="00A57531" w:rsidRDefault="00911006" w:rsidP="00B30A7C">
            <w:pPr>
              <w:ind w:firstLineChars="100" w:firstLine="120"/>
              <w:rPr>
                <w:sz w:val="12"/>
                <w:szCs w:val="12"/>
              </w:rPr>
            </w:pPr>
            <w:r w:rsidRPr="0020684E">
              <w:rPr>
                <w:sz w:val="12"/>
                <w:szCs w:val="12"/>
              </w:rPr>
              <w:t>Расходы на погашение и обслуживание заемных средств, привлекаемых на ре</w:t>
            </w:r>
            <w:r w:rsidRPr="0020684E">
              <w:rPr>
                <w:sz w:val="12"/>
                <w:szCs w:val="12"/>
              </w:rPr>
              <w:t>а</w:t>
            </w:r>
            <w:r w:rsidRPr="0020684E">
              <w:rPr>
                <w:sz w:val="12"/>
                <w:szCs w:val="12"/>
              </w:rPr>
              <w:t>лизацию мероприятий инвестиционной программы</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t>тыс. руб.</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r>
      <w:tr w:rsidR="00911006" w:rsidRPr="004E4756" w:rsidTr="00B30A7C">
        <w:tc>
          <w:tcPr>
            <w:tcW w:w="350" w:type="pct"/>
            <w:shd w:val="clear" w:color="auto" w:fill="auto"/>
            <w:hideMark/>
          </w:tcPr>
          <w:p w:rsidR="00911006" w:rsidRPr="004E4756" w:rsidRDefault="00911006" w:rsidP="00911006">
            <w:pPr>
              <w:numPr>
                <w:ilvl w:val="1"/>
                <w:numId w:val="30"/>
              </w:numPr>
              <w:rPr>
                <w:bCs/>
                <w:sz w:val="14"/>
                <w:szCs w:val="14"/>
              </w:rPr>
            </w:pPr>
          </w:p>
        </w:tc>
        <w:tc>
          <w:tcPr>
            <w:tcW w:w="2313" w:type="pct"/>
            <w:shd w:val="clear" w:color="auto" w:fill="auto"/>
            <w:hideMark/>
          </w:tcPr>
          <w:p w:rsidR="00911006" w:rsidRPr="004E4756" w:rsidRDefault="00911006" w:rsidP="00B30A7C">
            <w:pPr>
              <w:ind w:firstLineChars="100" w:firstLine="140"/>
              <w:rPr>
                <w:sz w:val="14"/>
                <w:szCs w:val="14"/>
              </w:rPr>
            </w:pPr>
            <w:r w:rsidRPr="004E4756">
              <w:rPr>
                <w:sz w:val="14"/>
                <w:szCs w:val="14"/>
              </w:rPr>
              <w:t>Денежные выплаты социального характера (по Коллективному дог</w:t>
            </w:r>
            <w:r w:rsidRPr="004E4756">
              <w:rPr>
                <w:sz w:val="14"/>
                <w:szCs w:val="14"/>
              </w:rPr>
              <w:t>о</w:t>
            </w:r>
            <w:r w:rsidRPr="004E4756">
              <w:rPr>
                <w:sz w:val="14"/>
                <w:szCs w:val="14"/>
              </w:rPr>
              <w:t>вору)</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t>тыс. руб.</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r>
      <w:tr w:rsidR="00911006" w:rsidRPr="004E4756" w:rsidTr="00B30A7C">
        <w:tc>
          <w:tcPr>
            <w:tcW w:w="350" w:type="pct"/>
            <w:shd w:val="clear" w:color="auto" w:fill="auto"/>
            <w:hideMark/>
          </w:tcPr>
          <w:p w:rsidR="00911006" w:rsidRPr="004E4756" w:rsidRDefault="00911006" w:rsidP="00911006">
            <w:pPr>
              <w:numPr>
                <w:ilvl w:val="0"/>
                <w:numId w:val="30"/>
              </w:numPr>
              <w:rPr>
                <w:b/>
                <w:bCs/>
                <w:sz w:val="14"/>
                <w:szCs w:val="14"/>
              </w:rPr>
            </w:pPr>
          </w:p>
        </w:tc>
        <w:tc>
          <w:tcPr>
            <w:tcW w:w="2313" w:type="pct"/>
            <w:shd w:val="clear" w:color="auto" w:fill="auto"/>
            <w:hideMark/>
          </w:tcPr>
          <w:p w:rsidR="00911006" w:rsidRPr="004E4756" w:rsidRDefault="00911006" w:rsidP="00B30A7C">
            <w:pPr>
              <w:rPr>
                <w:b/>
                <w:bCs/>
                <w:sz w:val="14"/>
                <w:szCs w:val="14"/>
              </w:rPr>
            </w:pPr>
            <w:r w:rsidRPr="004E4756">
              <w:rPr>
                <w:b/>
                <w:bCs/>
                <w:sz w:val="14"/>
                <w:szCs w:val="14"/>
              </w:rPr>
              <w:t>Расчетная предпринимательская прибыль</w:t>
            </w:r>
          </w:p>
        </w:tc>
        <w:tc>
          <w:tcPr>
            <w:tcW w:w="411" w:type="pct"/>
            <w:shd w:val="clear" w:color="auto" w:fill="auto"/>
            <w:hideMark/>
          </w:tcPr>
          <w:p w:rsidR="00911006" w:rsidRPr="004E4756" w:rsidRDefault="00911006" w:rsidP="00B30A7C">
            <w:pPr>
              <w:jc w:val="center"/>
              <w:rPr>
                <w:b/>
                <w:bCs/>
                <w:sz w:val="14"/>
                <w:szCs w:val="14"/>
              </w:rPr>
            </w:pPr>
            <w:r w:rsidRPr="004E4756">
              <w:rPr>
                <w:b/>
                <w:bCs/>
                <w:sz w:val="14"/>
                <w:szCs w:val="14"/>
              </w:rPr>
              <w:t>тыс. руб.</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0,000</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0,000</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0,000</w:t>
            </w:r>
          </w:p>
        </w:tc>
      </w:tr>
      <w:tr w:rsidR="00911006" w:rsidRPr="004E4756" w:rsidTr="00B30A7C">
        <w:tc>
          <w:tcPr>
            <w:tcW w:w="350" w:type="pct"/>
            <w:shd w:val="clear" w:color="auto" w:fill="auto"/>
            <w:hideMark/>
          </w:tcPr>
          <w:p w:rsidR="00911006" w:rsidRPr="004E4756" w:rsidRDefault="00911006" w:rsidP="00911006">
            <w:pPr>
              <w:numPr>
                <w:ilvl w:val="0"/>
                <w:numId w:val="30"/>
              </w:numPr>
              <w:rPr>
                <w:b/>
                <w:bCs/>
                <w:sz w:val="14"/>
                <w:szCs w:val="14"/>
              </w:rPr>
            </w:pPr>
          </w:p>
        </w:tc>
        <w:tc>
          <w:tcPr>
            <w:tcW w:w="2313" w:type="pct"/>
            <w:shd w:val="clear" w:color="auto" w:fill="auto"/>
            <w:hideMark/>
          </w:tcPr>
          <w:p w:rsidR="00911006" w:rsidRPr="004E4756" w:rsidRDefault="00911006" w:rsidP="00B30A7C">
            <w:pPr>
              <w:rPr>
                <w:b/>
                <w:bCs/>
                <w:sz w:val="14"/>
                <w:szCs w:val="14"/>
              </w:rPr>
            </w:pPr>
            <w:r w:rsidRPr="004E4756">
              <w:rPr>
                <w:b/>
                <w:bCs/>
                <w:sz w:val="14"/>
                <w:szCs w:val="14"/>
              </w:rPr>
              <w:t>Недополученный доход</w:t>
            </w:r>
          </w:p>
        </w:tc>
        <w:tc>
          <w:tcPr>
            <w:tcW w:w="411" w:type="pct"/>
            <w:shd w:val="clear" w:color="auto" w:fill="auto"/>
            <w:hideMark/>
          </w:tcPr>
          <w:p w:rsidR="00911006" w:rsidRPr="004E4756" w:rsidRDefault="00911006" w:rsidP="00B30A7C">
            <w:pPr>
              <w:jc w:val="center"/>
              <w:rPr>
                <w:b/>
                <w:bCs/>
                <w:sz w:val="14"/>
                <w:szCs w:val="14"/>
              </w:rPr>
            </w:pPr>
            <w:r w:rsidRPr="004E4756">
              <w:rPr>
                <w:b/>
                <w:bCs/>
                <w:sz w:val="14"/>
                <w:szCs w:val="14"/>
              </w:rPr>
              <w:t>тыс. руб.</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0,000</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0,000</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0,000</w:t>
            </w:r>
          </w:p>
        </w:tc>
      </w:tr>
      <w:tr w:rsidR="00911006" w:rsidRPr="004E4756" w:rsidTr="00B30A7C">
        <w:tc>
          <w:tcPr>
            <w:tcW w:w="350" w:type="pct"/>
            <w:shd w:val="clear" w:color="auto" w:fill="auto"/>
            <w:hideMark/>
          </w:tcPr>
          <w:p w:rsidR="00911006" w:rsidRPr="004E4756" w:rsidRDefault="00911006" w:rsidP="00911006">
            <w:pPr>
              <w:numPr>
                <w:ilvl w:val="1"/>
                <w:numId w:val="30"/>
              </w:numPr>
              <w:rPr>
                <w:bCs/>
                <w:sz w:val="14"/>
                <w:szCs w:val="14"/>
              </w:rPr>
            </w:pPr>
          </w:p>
        </w:tc>
        <w:tc>
          <w:tcPr>
            <w:tcW w:w="2313" w:type="pct"/>
            <w:shd w:val="clear" w:color="auto" w:fill="auto"/>
            <w:hideMark/>
          </w:tcPr>
          <w:p w:rsidR="00911006" w:rsidRPr="004E4756" w:rsidRDefault="00911006" w:rsidP="00B30A7C">
            <w:pPr>
              <w:ind w:firstLineChars="100" w:firstLine="140"/>
              <w:rPr>
                <w:sz w:val="14"/>
                <w:szCs w:val="14"/>
              </w:rPr>
            </w:pPr>
            <w:r w:rsidRPr="004E4756">
              <w:rPr>
                <w:sz w:val="14"/>
                <w:szCs w:val="14"/>
              </w:rPr>
              <w:t>Экономически обоснованные расходы, понесённые за отчётные п</w:t>
            </w:r>
            <w:r w:rsidRPr="004E4756">
              <w:rPr>
                <w:sz w:val="14"/>
                <w:szCs w:val="14"/>
              </w:rPr>
              <w:t>е</w:t>
            </w:r>
            <w:r w:rsidRPr="004E4756">
              <w:rPr>
                <w:sz w:val="14"/>
                <w:szCs w:val="14"/>
              </w:rPr>
              <w:t>риоды</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t>тыс. руб.</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r>
      <w:tr w:rsidR="00911006" w:rsidRPr="004E4756" w:rsidTr="00B30A7C">
        <w:tc>
          <w:tcPr>
            <w:tcW w:w="350" w:type="pct"/>
            <w:shd w:val="clear" w:color="auto" w:fill="auto"/>
            <w:hideMark/>
          </w:tcPr>
          <w:p w:rsidR="00911006" w:rsidRPr="004E4756" w:rsidRDefault="00911006" w:rsidP="00911006">
            <w:pPr>
              <w:numPr>
                <w:ilvl w:val="1"/>
                <w:numId w:val="30"/>
              </w:numPr>
              <w:rPr>
                <w:bCs/>
                <w:sz w:val="14"/>
                <w:szCs w:val="14"/>
              </w:rPr>
            </w:pPr>
          </w:p>
        </w:tc>
        <w:tc>
          <w:tcPr>
            <w:tcW w:w="2313" w:type="pct"/>
            <w:shd w:val="clear" w:color="auto" w:fill="auto"/>
            <w:hideMark/>
          </w:tcPr>
          <w:p w:rsidR="00911006" w:rsidRPr="004E4756" w:rsidRDefault="00911006" w:rsidP="00B30A7C">
            <w:pPr>
              <w:ind w:firstLineChars="100" w:firstLine="140"/>
              <w:rPr>
                <w:sz w:val="14"/>
                <w:szCs w:val="14"/>
              </w:rPr>
            </w:pPr>
            <w:r w:rsidRPr="004E4756">
              <w:rPr>
                <w:sz w:val="14"/>
                <w:szCs w:val="14"/>
              </w:rPr>
              <w:t>Выпадающие доходы за отчётные периоды регулирования, связанные с изменением объёмов реализации</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t>тыс. руб.</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r>
      <w:tr w:rsidR="00911006" w:rsidRPr="004E4756" w:rsidTr="00B30A7C">
        <w:tc>
          <w:tcPr>
            <w:tcW w:w="350" w:type="pct"/>
            <w:shd w:val="clear" w:color="auto" w:fill="auto"/>
            <w:hideMark/>
          </w:tcPr>
          <w:p w:rsidR="00911006" w:rsidRPr="004E4756" w:rsidRDefault="00911006" w:rsidP="00911006">
            <w:pPr>
              <w:numPr>
                <w:ilvl w:val="1"/>
                <w:numId w:val="30"/>
              </w:numPr>
              <w:rPr>
                <w:bCs/>
                <w:sz w:val="14"/>
                <w:szCs w:val="14"/>
              </w:rPr>
            </w:pPr>
          </w:p>
        </w:tc>
        <w:tc>
          <w:tcPr>
            <w:tcW w:w="2313" w:type="pct"/>
            <w:shd w:val="clear" w:color="auto" w:fill="auto"/>
            <w:hideMark/>
          </w:tcPr>
          <w:p w:rsidR="00911006" w:rsidRPr="004E4756" w:rsidRDefault="00911006" w:rsidP="00B30A7C">
            <w:pPr>
              <w:ind w:firstLineChars="100" w:firstLine="140"/>
              <w:rPr>
                <w:sz w:val="14"/>
                <w:szCs w:val="14"/>
              </w:rPr>
            </w:pPr>
            <w:r w:rsidRPr="004E4756">
              <w:rPr>
                <w:sz w:val="14"/>
                <w:szCs w:val="14"/>
              </w:rPr>
              <w:t>Выпадающие доходы теплоснабжающей (</w:t>
            </w:r>
            <w:proofErr w:type="spellStart"/>
            <w:r w:rsidRPr="004E4756">
              <w:rPr>
                <w:sz w:val="14"/>
                <w:szCs w:val="14"/>
              </w:rPr>
              <w:t>теплосетевой</w:t>
            </w:r>
            <w:proofErr w:type="spellEnd"/>
            <w:r w:rsidRPr="004E4756">
              <w:rPr>
                <w:sz w:val="14"/>
                <w:szCs w:val="14"/>
              </w:rPr>
              <w:t>) организации от подключения объектов заявителей, подключаемая тепловая нагрузка которых не превышает 0,1 Гкал/ч</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t>тыс. руб.</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r>
      <w:tr w:rsidR="00911006" w:rsidRPr="004E4756" w:rsidTr="00B30A7C">
        <w:tc>
          <w:tcPr>
            <w:tcW w:w="350" w:type="pct"/>
            <w:shd w:val="clear" w:color="auto" w:fill="auto"/>
            <w:hideMark/>
          </w:tcPr>
          <w:p w:rsidR="00911006" w:rsidRPr="004E4756" w:rsidRDefault="00911006" w:rsidP="00911006">
            <w:pPr>
              <w:numPr>
                <w:ilvl w:val="1"/>
                <w:numId w:val="30"/>
              </w:numPr>
              <w:rPr>
                <w:bCs/>
                <w:sz w:val="14"/>
                <w:szCs w:val="14"/>
              </w:rPr>
            </w:pPr>
          </w:p>
        </w:tc>
        <w:tc>
          <w:tcPr>
            <w:tcW w:w="2313" w:type="pct"/>
            <w:shd w:val="clear" w:color="auto" w:fill="auto"/>
            <w:hideMark/>
          </w:tcPr>
          <w:p w:rsidR="00911006" w:rsidRPr="004E4756" w:rsidRDefault="00911006" w:rsidP="00B30A7C">
            <w:pPr>
              <w:ind w:firstLineChars="100" w:firstLine="140"/>
              <w:rPr>
                <w:sz w:val="14"/>
                <w:szCs w:val="14"/>
              </w:rPr>
            </w:pPr>
            <w:r w:rsidRPr="004E4756">
              <w:rPr>
                <w:sz w:val="14"/>
                <w:szCs w:val="14"/>
              </w:rPr>
              <w:t>Прочий недополученный доход</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t>тыс. руб.</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r>
      <w:tr w:rsidR="00911006" w:rsidRPr="004E4756" w:rsidTr="00B30A7C">
        <w:tc>
          <w:tcPr>
            <w:tcW w:w="350" w:type="pct"/>
            <w:shd w:val="clear" w:color="auto" w:fill="auto"/>
            <w:hideMark/>
          </w:tcPr>
          <w:p w:rsidR="00911006" w:rsidRPr="004E4756" w:rsidRDefault="00911006" w:rsidP="00911006">
            <w:pPr>
              <w:numPr>
                <w:ilvl w:val="0"/>
                <w:numId w:val="30"/>
              </w:numPr>
              <w:rPr>
                <w:b/>
                <w:bCs/>
                <w:sz w:val="14"/>
                <w:szCs w:val="14"/>
              </w:rPr>
            </w:pPr>
          </w:p>
        </w:tc>
        <w:tc>
          <w:tcPr>
            <w:tcW w:w="2313" w:type="pct"/>
            <w:shd w:val="clear" w:color="auto" w:fill="auto"/>
            <w:hideMark/>
          </w:tcPr>
          <w:p w:rsidR="00911006" w:rsidRPr="004E4756" w:rsidRDefault="00911006" w:rsidP="00B30A7C">
            <w:pPr>
              <w:rPr>
                <w:b/>
                <w:bCs/>
                <w:sz w:val="14"/>
                <w:szCs w:val="14"/>
              </w:rPr>
            </w:pPr>
            <w:r w:rsidRPr="004E4756">
              <w:rPr>
                <w:b/>
                <w:bCs/>
                <w:sz w:val="14"/>
                <w:szCs w:val="14"/>
              </w:rPr>
              <w:t>Избыток средств</w:t>
            </w:r>
          </w:p>
        </w:tc>
        <w:tc>
          <w:tcPr>
            <w:tcW w:w="411" w:type="pct"/>
            <w:shd w:val="clear" w:color="auto" w:fill="auto"/>
            <w:hideMark/>
          </w:tcPr>
          <w:p w:rsidR="00911006" w:rsidRPr="004E4756" w:rsidRDefault="00911006" w:rsidP="00B30A7C">
            <w:pPr>
              <w:jc w:val="center"/>
              <w:rPr>
                <w:b/>
                <w:bCs/>
                <w:sz w:val="14"/>
                <w:szCs w:val="14"/>
              </w:rPr>
            </w:pPr>
            <w:r w:rsidRPr="004E4756">
              <w:rPr>
                <w:b/>
                <w:bCs/>
                <w:sz w:val="14"/>
                <w:szCs w:val="14"/>
              </w:rPr>
              <w:t>тыс. руб.</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0,000</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4619,260</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4619,260</w:t>
            </w:r>
          </w:p>
        </w:tc>
      </w:tr>
      <w:tr w:rsidR="00911006" w:rsidRPr="004E4756" w:rsidTr="00B30A7C">
        <w:tc>
          <w:tcPr>
            <w:tcW w:w="350" w:type="pct"/>
            <w:shd w:val="clear" w:color="auto" w:fill="auto"/>
            <w:hideMark/>
          </w:tcPr>
          <w:p w:rsidR="00911006" w:rsidRPr="004E4756" w:rsidRDefault="00911006" w:rsidP="00911006">
            <w:pPr>
              <w:numPr>
                <w:ilvl w:val="1"/>
                <w:numId w:val="30"/>
              </w:numPr>
              <w:rPr>
                <w:bCs/>
                <w:sz w:val="14"/>
                <w:szCs w:val="14"/>
              </w:rPr>
            </w:pPr>
          </w:p>
        </w:tc>
        <w:tc>
          <w:tcPr>
            <w:tcW w:w="2313" w:type="pct"/>
            <w:shd w:val="clear" w:color="auto" w:fill="auto"/>
            <w:hideMark/>
          </w:tcPr>
          <w:p w:rsidR="00911006" w:rsidRPr="004E4756" w:rsidRDefault="00911006" w:rsidP="00B30A7C">
            <w:pPr>
              <w:ind w:firstLineChars="100" w:firstLine="140"/>
              <w:rPr>
                <w:sz w:val="14"/>
                <w:szCs w:val="14"/>
              </w:rPr>
            </w:pPr>
            <w:r w:rsidRPr="004E4756">
              <w:rPr>
                <w:sz w:val="14"/>
                <w:szCs w:val="14"/>
              </w:rPr>
              <w:t>Прочий избыток средств</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t>тыс. руб.</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r>
      <w:tr w:rsidR="00911006" w:rsidRPr="004E4756" w:rsidTr="00B30A7C">
        <w:tc>
          <w:tcPr>
            <w:tcW w:w="350" w:type="pct"/>
            <w:shd w:val="clear" w:color="auto" w:fill="auto"/>
            <w:hideMark/>
          </w:tcPr>
          <w:p w:rsidR="00911006" w:rsidRPr="004E4756" w:rsidRDefault="00911006" w:rsidP="00911006">
            <w:pPr>
              <w:numPr>
                <w:ilvl w:val="0"/>
                <w:numId w:val="30"/>
              </w:numPr>
              <w:rPr>
                <w:b/>
                <w:bCs/>
                <w:sz w:val="14"/>
                <w:szCs w:val="14"/>
              </w:rPr>
            </w:pPr>
          </w:p>
        </w:tc>
        <w:tc>
          <w:tcPr>
            <w:tcW w:w="2313" w:type="pct"/>
            <w:shd w:val="clear" w:color="auto" w:fill="auto"/>
            <w:hideMark/>
          </w:tcPr>
          <w:p w:rsidR="00911006" w:rsidRPr="004E4756" w:rsidRDefault="00911006" w:rsidP="00B30A7C">
            <w:pPr>
              <w:rPr>
                <w:b/>
                <w:bCs/>
                <w:sz w:val="14"/>
                <w:szCs w:val="14"/>
              </w:rPr>
            </w:pPr>
            <w:r w:rsidRPr="004E4756">
              <w:rPr>
                <w:b/>
                <w:bCs/>
                <w:sz w:val="14"/>
                <w:szCs w:val="14"/>
              </w:rPr>
              <w:t>Необходимая валовая выручка</w:t>
            </w:r>
          </w:p>
        </w:tc>
        <w:tc>
          <w:tcPr>
            <w:tcW w:w="411" w:type="pct"/>
            <w:shd w:val="clear" w:color="auto" w:fill="auto"/>
            <w:hideMark/>
          </w:tcPr>
          <w:p w:rsidR="00911006" w:rsidRPr="004E4756" w:rsidRDefault="00911006" w:rsidP="00B30A7C">
            <w:pPr>
              <w:jc w:val="center"/>
              <w:rPr>
                <w:b/>
                <w:bCs/>
                <w:sz w:val="14"/>
                <w:szCs w:val="14"/>
              </w:rPr>
            </w:pPr>
            <w:r w:rsidRPr="004E4756">
              <w:rPr>
                <w:b/>
                <w:bCs/>
                <w:sz w:val="14"/>
                <w:szCs w:val="14"/>
              </w:rPr>
              <w:t>тыс. руб.</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92308,705</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19051,138</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111359,841</w:t>
            </w:r>
          </w:p>
        </w:tc>
      </w:tr>
      <w:tr w:rsidR="00911006" w:rsidRPr="004E4756" w:rsidTr="00B30A7C">
        <w:tc>
          <w:tcPr>
            <w:tcW w:w="350" w:type="pct"/>
            <w:shd w:val="clear" w:color="auto" w:fill="auto"/>
            <w:hideMark/>
          </w:tcPr>
          <w:p w:rsidR="00911006" w:rsidRPr="004E4756" w:rsidRDefault="00911006" w:rsidP="00911006">
            <w:pPr>
              <w:numPr>
                <w:ilvl w:val="0"/>
                <w:numId w:val="30"/>
              </w:numPr>
              <w:rPr>
                <w:b/>
                <w:bCs/>
                <w:sz w:val="14"/>
                <w:szCs w:val="14"/>
              </w:rPr>
            </w:pPr>
          </w:p>
        </w:tc>
        <w:tc>
          <w:tcPr>
            <w:tcW w:w="2313" w:type="pct"/>
            <w:shd w:val="clear" w:color="auto" w:fill="auto"/>
          </w:tcPr>
          <w:p w:rsidR="00911006" w:rsidRPr="004E4756" w:rsidRDefault="00911006" w:rsidP="00B30A7C">
            <w:pPr>
              <w:rPr>
                <w:b/>
                <w:sz w:val="14"/>
                <w:szCs w:val="14"/>
              </w:rPr>
            </w:pPr>
            <w:r w:rsidRPr="004E4756">
              <w:rPr>
                <w:b/>
                <w:sz w:val="14"/>
                <w:szCs w:val="14"/>
              </w:rPr>
              <w:t>Корректировка необходимой валовой выручки</w:t>
            </w:r>
          </w:p>
        </w:tc>
        <w:tc>
          <w:tcPr>
            <w:tcW w:w="411" w:type="pct"/>
            <w:shd w:val="clear" w:color="auto" w:fill="auto"/>
            <w:hideMark/>
          </w:tcPr>
          <w:p w:rsidR="00911006" w:rsidRPr="004E4756" w:rsidRDefault="00911006" w:rsidP="00B30A7C">
            <w:pPr>
              <w:jc w:val="center"/>
              <w:rPr>
                <w:b/>
                <w:bCs/>
                <w:sz w:val="14"/>
                <w:szCs w:val="14"/>
              </w:rPr>
            </w:pPr>
            <w:r w:rsidRPr="004E4756">
              <w:rPr>
                <w:b/>
                <w:bCs/>
                <w:sz w:val="14"/>
                <w:szCs w:val="14"/>
              </w:rPr>
              <w:t>тыс. руб.</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30,923</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25,872</w:t>
            </w: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56,796</w:t>
            </w:r>
          </w:p>
        </w:tc>
      </w:tr>
      <w:tr w:rsidR="00911006" w:rsidRPr="004E4756" w:rsidTr="00B30A7C">
        <w:tc>
          <w:tcPr>
            <w:tcW w:w="350" w:type="pct"/>
            <w:shd w:val="clear" w:color="auto" w:fill="auto"/>
            <w:hideMark/>
          </w:tcPr>
          <w:p w:rsidR="00911006" w:rsidRPr="004E4756" w:rsidRDefault="00911006" w:rsidP="00911006">
            <w:pPr>
              <w:numPr>
                <w:ilvl w:val="1"/>
                <w:numId w:val="30"/>
              </w:numPr>
              <w:rPr>
                <w:bCs/>
                <w:sz w:val="14"/>
                <w:szCs w:val="14"/>
              </w:rPr>
            </w:pPr>
          </w:p>
        </w:tc>
        <w:tc>
          <w:tcPr>
            <w:tcW w:w="2313" w:type="pct"/>
            <w:shd w:val="clear" w:color="auto" w:fill="auto"/>
          </w:tcPr>
          <w:p w:rsidR="00911006" w:rsidRPr="004E4756" w:rsidRDefault="00911006" w:rsidP="00B30A7C">
            <w:pPr>
              <w:rPr>
                <w:sz w:val="14"/>
                <w:szCs w:val="14"/>
              </w:rPr>
            </w:pPr>
            <w:r w:rsidRPr="004E4756">
              <w:rPr>
                <w:sz w:val="14"/>
                <w:szCs w:val="14"/>
              </w:rPr>
              <w:t>Корректировка НВВ в связи с изменением (неисполнением) инвестиц</w:t>
            </w:r>
            <w:r w:rsidRPr="004E4756">
              <w:rPr>
                <w:sz w:val="14"/>
                <w:szCs w:val="14"/>
              </w:rPr>
              <w:t>и</w:t>
            </w:r>
            <w:r w:rsidRPr="004E4756">
              <w:rPr>
                <w:sz w:val="14"/>
                <w:szCs w:val="14"/>
              </w:rPr>
              <w:t>онной программы</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t>тыс. руб.</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r>
      <w:tr w:rsidR="00911006" w:rsidRPr="004E4756" w:rsidTr="00B30A7C">
        <w:tc>
          <w:tcPr>
            <w:tcW w:w="350" w:type="pct"/>
            <w:shd w:val="clear" w:color="auto" w:fill="auto"/>
            <w:hideMark/>
          </w:tcPr>
          <w:p w:rsidR="00911006" w:rsidRPr="004E4756" w:rsidRDefault="00911006" w:rsidP="00911006">
            <w:pPr>
              <w:numPr>
                <w:ilvl w:val="1"/>
                <w:numId w:val="30"/>
              </w:numPr>
              <w:rPr>
                <w:bCs/>
                <w:sz w:val="14"/>
                <w:szCs w:val="14"/>
              </w:rPr>
            </w:pPr>
          </w:p>
        </w:tc>
        <w:tc>
          <w:tcPr>
            <w:tcW w:w="2313" w:type="pct"/>
            <w:shd w:val="clear" w:color="auto" w:fill="auto"/>
          </w:tcPr>
          <w:p w:rsidR="00911006" w:rsidRPr="004E4756" w:rsidRDefault="00911006" w:rsidP="00B30A7C">
            <w:pPr>
              <w:rPr>
                <w:sz w:val="14"/>
                <w:szCs w:val="14"/>
              </w:rPr>
            </w:pPr>
            <w:r w:rsidRPr="004E4756">
              <w:rPr>
                <w:sz w:val="14"/>
                <w:szCs w:val="14"/>
              </w:rPr>
              <w:t>Корректировка НВВ, учитывающая отклонение фактических показат</w:t>
            </w:r>
            <w:r w:rsidRPr="004E4756">
              <w:rPr>
                <w:sz w:val="14"/>
                <w:szCs w:val="14"/>
              </w:rPr>
              <w:t>е</w:t>
            </w:r>
            <w:r w:rsidRPr="004E4756">
              <w:rPr>
                <w:sz w:val="14"/>
                <w:szCs w:val="14"/>
              </w:rPr>
              <w:lastRenderedPageBreak/>
              <w:t>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lastRenderedPageBreak/>
              <w:t>тыс. руб.</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r>
      <w:tr w:rsidR="00911006" w:rsidRPr="004E4756" w:rsidTr="00B30A7C">
        <w:tc>
          <w:tcPr>
            <w:tcW w:w="350" w:type="pct"/>
            <w:shd w:val="clear" w:color="auto" w:fill="auto"/>
            <w:hideMark/>
          </w:tcPr>
          <w:p w:rsidR="00911006" w:rsidRPr="004E4756" w:rsidRDefault="00911006" w:rsidP="00911006">
            <w:pPr>
              <w:numPr>
                <w:ilvl w:val="0"/>
                <w:numId w:val="30"/>
              </w:numPr>
              <w:rPr>
                <w:b/>
                <w:bCs/>
                <w:sz w:val="14"/>
                <w:szCs w:val="14"/>
              </w:rPr>
            </w:pPr>
          </w:p>
        </w:tc>
        <w:tc>
          <w:tcPr>
            <w:tcW w:w="2313" w:type="pct"/>
            <w:shd w:val="clear" w:color="auto" w:fill="auto"/>
          </w:tcPr>
          <w:p w:rsidR="00911006" w:rsidRPr="004E4756" w:rsidRDefault="00911006" w:rsidP="00B30A7C">
            <w:pPr>
              <w:rPr>
                <w:b/>
                <w:sz w:val="14"/>
                <w:szCs w:val="14"/>
              </w:rPr>
            </w:pPr>
            <w:r w:rsidRPr="004E4756">
              <w:rPr>
                <w:b/>
                <w:sz w:val="14"/>
                <w:szCs w:val="14"/>
              </w:rPr>
              <w:t>Необходимая валовая выручка с учетом корректировки</w:t>
            </w:r>
          </w:p>
        </w:tc>
        <w:tc>
          <w:tcPr>
            <w:tcW w:w="411" w:type="pct"/>
            <w:shd w:val="clear" w:color="auto" w:fill="auto"/>
            <w:hideMark/>
          </w:tcPr>
          <w:p w:rsidR="00911006" w:rsidRPr="004E4756" w:rsidRDefault="00911006" w:rsidP="00B30A7C">
            <w:pPr>
              <w:jc w:val="center"/>
              <w:rPr>
                <w:b/>
                <w:sz w:val="14"/>
                <w:szCs w:val="14"/>
              </w:rPr>
            </w:pPr>
            <w:r w:rsidRPr="004E4756">
              <w:rPr>
                <w:b/>
                <w:sz w:val="14"/>
                <w:szCs w:val="14"/>
              </w:rPr>
              <w:t>тыс. руб.</w:t>
            </w:r>
          </w:p>
        </w:tc>
        <w:tc>
          <w:tcPr>
            <w:tcW w:w="642" w:type="pct"/>
            <w:shd w:val="clear" w:color="auto" w:fill="auto"/>
            <w:noWrap/>
            <w:hideMark/>
          </w:tcPr>
          <w:p w:rsidR="00911006" w:rsidRPr="004E4756" w:rsidRDefault="00911006" w:rsidP="00B30A7C">
            <w:pPr>
              <w:jc w:val="right"/>
              <w:rPr>
                <w:b/>
                <w:sz w:val="14"/>
                <w:szCs w:val="14"/>
              </w:rPr>
            </w:pPr>
            <w:r>
              <w:rPr>
                <w:b/>
                <w:sz w:val="14"/>
                <w:szCs w:val="14"/>
              </w:rPr>
              <w:t>92339,628</w:t>
            </w:r>
          </w:p>
        </w:tc>
        <w:tc>
          <w:tcPr>
            <w:tcW w:w="642" w:type="pct"/>
            <w:shd w:val="clear" w:color="auto" w:fill="auto"/>
            <w:noWrap/>
            <w:hideMark/>
          </w:tcPr>
          <w:p w:rsidR="00911006" w:rsidRPr="004E4756" w:rsidRDefault="00911006" w:rsidP="00B30A7C">
            <w:pPr>
              <w:jc w:val="right"/>
              <w:rPr>
                <w:b/>
                <w:sz w:val="14"/>
                <w:szCs w:val="14"/>
              </w:rPr>
            </w:pPr>
            <w:r>
              <w:rPr>
                <w:b/>
                <w:sz w:val="14"/>
                <w:szCs w:val="14"/>
              </w:rPr>
              <w:t>19077,009</w:t>
            </w:r>
          </w:p>
        </w:tc>
        <w:tc>
          <w:tcPr>
            <w:tcW w:w="642" w:type="pct"/>
            <w:shd w:val="clear" w:color="auto" w:fill="auto"/>
            <w:noWrap/>
            <w:hideMark/>
          </w:tcPr>
          <w:p w:rsidR="00911006" w:rsidRPr="004E4756" w:rsidRDefault="00911006" w:rsidP="00B30A7C">
            <w:pPr>
              <w:jc w:val="right"/>
              <w:rPr>
                <w:b/>
                <w:sz w:val="14"/>
                <w:szCs w:val="14"/>
              </w:rPr>
            </w:pPr>
            <w:r>
              <w:rPr>
                <w:b/>
                <w:sz w:val="14"/>
                <w:szCs w:val="14"/>
              </w:rPr>
              <w:t>111416,637</w:t>
            </w:r>
          </w:p>
        </w:tc>
      </w:tr>
      <w:tr w:rsidR="00911006" w:rsidRPr="004E4756" w:rsidTr="00B30A7C">
        <w:tc>
          <w:tcPr>
            <w:tcW w:w="5000" w:type="pct"/>
            <w:gridSpan w:val="6"/>
            <w:shd w:val="clear" w:color="auto" w:fill="auto"/>
            <w:noWrap/>
            <w:hideMark/>
          </w:tcPr>
          <w:p w:rsidR="00911006" w:rsidRPr="004E4756" w:rsidRDefault="00911006" w:rsidP="00B30A7C">
            <w:pPr>
              <w:rPr>
                <w:b/>
                <w:bCs/>
                <w:sz w:val="14"/>
                <w:szCs w:val="14"/>
              </w:rPr>
            </w:pPr>
            <w:r w:rsidRPr="004E4756">
              <w:rPr>
                <w:b/>
                <w:bCs/>
                <w:sz w:val="14"/>
                <w:szCs w:val="14"/>
              </w:rPr>
              <w:t>БАЛАНС ТЕПЛОВОЙ ЭНЕРГИИ</w:t>
            </w:r>
          </w:p>
        </w:tc>
      </w:tr>
      <w:tr w:rsidR="00911006" w:rsidRPr="004E4756" w:rsidTr="00B30A7C">
        <w:tc>
          <w:tcPr>
            <w:tcW w:w="350" w:type="pct"/>
            <w:shd w:val="clear" w:color="auto" w:fill="auto"/>
            <w:noWrap/>
            <w:hideMark/>
          </w:tcPr>
          <w:p w:rsidR="00911006" w:rsidRPr="004E4756" w:rsidRDefault="00911006" w:rsidP="00911006">
            <w:pPr>
              <w:numPr>
                <w:ilvl w:val="0"/>
                <w:numId w:val="30"/>
              </w:numPr>
              <w:rPr>
                <w:b/>
                <w:bCs/>
                <w:sz w:val="14"/>
                <w:szCs w:val="14"/>
              </w:rPr>
            </w:pPr>
          </w:p>
        </w:tc>
        <w:tc>
          <w:tcPr>
            <w:tcW w:w="2313" w:type="pct"/>
            <w:shd w:val="clear" w:color="auto" w:fill="auto"/>
            <w:noWrap/>
            <w:hideMark/>
          </w:tcPr>
          <w:p w:rsidR="00911006" w:rsidRPr="004E4756" w:rsidRDefault="00911006" w:rsidP="00B30A7C">
            <w:pPr>
              <w:rPr>
                <w:b/>
                <w:bCs/>
                <w:sz w:val="14"/>
                <w:szCs w:val="14"/>
              </w:rPr>
            </w:pPr>
            <w:r w:rsidRPr="004E4756">
              <w:rPr>
                <w:b/>
                <w:bCs/>
                <w:sz w:val="14"/>
                <w:szCs w:val="14"/>
              </w:rPr>
              <w:t xml:space="preserve">Отпуск с коллекторов, в </w:t>
            </w:r>
            <w:proofErr w:type="spellStart"/>
            <w:r w:rsidRPr="004E4756">
              <w:rPr>
                <w:b/>
                <w:bCs/>
                <w:sz w:val="14"/>
                <w:szCs w:val="14"/>
              </w:rPr>
              <w:t>т.ч</w:t>
            </w:r>
            <w:proofErr w:type="spellEnd"/>
            <w:r w:rsidRPr="004E4756">
              <w:rPr>
                <w:b/>
                <w:bCs/>
                <w:sz w:val="14"/>
                <w:szCs w:val="14"/>
              </w:rPr>
              <w:t>.:</w:t>
            </w:r>
          </w:p>
        </w:tc>
        <w:tc>
          <w:tcPr>
            <w:tcW w:w="411" w:type="pct"/>
            <w:shd w:val="clear" w:color="auto" w:fill="auto"/>
            <w:noWrap/>
            <w:hideMark/>
          </w:tcPr>
          <w:p w:rsidR="00911006" w:rsidRPr="004E4756" w:rsidRDefault="00911006" w:rsidP="00B30A7C">
            <w:pPr>
              <w:jc w:val="center"/>
              <w:rPr>
                <w:b/>
                <w:bCs/>
                <w:sz w:val="14"/>
                <w:szCs w:val="14"/>
              </w:rPr>
            </w:pPr>
            <w:r w:rsidRPr="004E4756">
              <w:rPr>
                <w:b/>
                <w:bCs/>
                <w:sz w:val="14"/>
                <w:szCs w:val="14"/>
              </w:rPr>
              <w:t>тыс. Гкал</w:t>
            </w:r>
          </w:p>
        </w:tc>
        <w:tc>
          <w:tcPr>
            <w:tcW w:w="642" w:type="pct"/>
            <w:shd w:val="clear" w:color="auto" w:fill="auto"/>
            <w:noWrap/>
            <w:hideMark/>
          </w:tcPr>
          <w:p w:rsidR="00911006" w:rsidRPr="004E4756" w:rsidRDefault="00911006" w:rsidP="00B30A7C">
            <w:pPr>
              <w:jc w:val="right"/>
              <w:rPr>
                <w:b/>
                <w:bCs/>
                <w:sz w:val="14"/>
                <w:szCs w:val="14"/>
              </w:rPr>
            </w:pPr>
          </w:p>
        </w:tc>
        <w:tc>
          <w:tcPr>
            <w:tcW w:w="642" w:type="pct"/>
            <w:shd w:val="clear" w:color="auto" w:fill="auto"/>
            <w:noWrap/>
            <w:hideMark/>
          </w:tcPr>
          <w:p w:rsidR="00911006" w:rsidRPr="004E4756" w:rsidRDefault="00911006" w:rsidP="00B30A7C">
            <w:pPr>
              <w:jc w:val="right"/>
              <w:rPr>
                <w:b/>
                <w:bCs/>
                <w:sz w:val="14"/>
                <w:szCs w:val="14"/>
              </w:rPr>
            </w:pP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0,000</w:t>
            </w:r>
          </w:p>
        </w:tc>
      </w:tr>
      <w:tr w:rsidR="00911006" w:rsidRPr="004E4756" w:rsidTr="00B30A7C">
        <w:tc>
          <w:tcPr>
            <w:tcW w:w="350" w:type="pct"/>
            <w:shd w:val="clear" w:color="auto" w:fill="auto"/>
            <w:noWrap/>
            <w:hideMark/>
          </w:tcPr>
          <w:p w:rsidR="00911006" w:rsidRPr="004E4756" w:rsidRDefault="00911006" w:rsidP="00911006">
            <w:pPr>
              <w:numPr>
                <w:ilvl w:val="1"/>
                <w:numId w:val="30"/>
              </w:numPr>
              <w:rPr>
                <w:bCs/>
                <w:sz w:val="14"/>
                <w:szCs w:val="14"/>
              </w:rPr>
            </w:pPr>
          </w:p>
        </w:tc>
        <w:tc>
          <w:tcPr>
            <w:tcW w:w="2313" w:type="pct"/>
            <w:shd w:val="clear" w:color="auto" w:fill="auto"/>
            <w:noWrap/>
            <w:hideMark/>
          </w:tcPr>
          <w:p w:rsidR="00911006" w:rsidRPr="004E4756" w:rsidRDefault="00911006" w:rsidP="00B30A7C">
            <w:pPr>
              <w:ind w:firstLineChars="100" w:firstLine="140"/>
              <w:rPr>
                <w:sz w:val="14"/>
                <w:szCs w:val="14"/>
              </w:rPr>
            </w:pPr>
            <w:r w:rsidRPr="004E4756">
              <w:rPr>
                <w:sz w:val="14"/>
                <w:szCs w:val="14"/>
              </w:rPr>
              <w:t>На технологические нужды предприятия</w:t>
            </w:r>
          </w:p>
        </w:tc>
        <w:tc>
          <w:tcPr>
            <w:tcW w:w="411" w:type="pct"/>
            <w:shd w:val="clear" w:color="auto" w:fill="auto"/>
            <w:noWrap/>
            <w:hideMark/>
          </w:tcPr>
          <w:p w:rsidR="00911006" w:rsidRPr="004E4756" w:rsidRDefault="00911006" w:rsidP="00B30A7C">
            <w:pPr>
              <w:jc w:val="center"/>
              <w:rPr>
                <w:sz w:val="14"/>
                <w:szCs w:val="14"/>
              </w:rPr>
            </w:pPr>
            <w:r w:rsidRPr="004E4756">
              <w:rPr>
                <w:sz w:val="14"/>
                <w:szCs w:val="14"/>
              </w:rPr>
              <w:t>тыс. Гкал</w:t>
            </w: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r>
      <w:tr w:rsidR="00911006" w:rsidRPr="004E4756" w:rsidTr="00B30A7C">
        <w:tc>
          <w:tcPr>
            <w:tcW w:w="350" w:type="pct"/>
            <w:shd w:val="clear" w:color="auto" w:fill="auto"/>
            <w:noWrap/>
            <w:hideMark/>
          </w:tcPr>
          <w:p w:rsidR="00911006" w:rsidRPr="004E4756" w:rsidRDefault="00911006" w:rsidP="00911006">
            <w:pPr>
              <w:numPr>
                <w:ilvl w:val="1"/>
                <w:numId w:val="30"/>
              </w:numPr>
              <w:rPr>
                <w:bCs/>
                <w:sz w:val="14"/>
                <w:szCs w:val="14"/>
              </w:rPr>
            </w:pPr>
          </w:p>
        </w:tc>
        <w:tc>
          <w:tcPr>
            <w:tcW w:w="2313" w:type="pct"/>
            <w:shd w:val="clear" w:color="auto" w:fill="auto"/>
            <w:noWrap/>
            <w:hideMark/>
          </w:tcPr>
          <w:p w:rsidR="00911006" w:rsidRPr="004E4756" w:rsidRDefault="00911006" w:rsidP="00B30A7C">
            <w:pPr>
              <w:ind w:firstLineChars="100" w:firstLine="140"/>
              <w:rPr>
                <w:sz w:val="14"/>
                <w:szCs w:val="14"/>
              </w:rPr>
            </w:pPr>
            <w:r w:rsidRPr="004E4756">
              <w:rPr>
                <w:sz w:val="14"/>
                <w:szCs w:val="14"/>
              </w:rPr>
              <w:t>Финансируемые из бюджетов всех уровней</w:t>
            </w:r>
          </w:p>
        </w:tc>
        <w:tc>
          <w:tcPr>
            <w:tcW w:w="411" w:type="pct"/>
            <w:shd w:val="clear" w:color="auto" w:fill="auto"/>
            <w:noWrap/>
            <w:hideMark/>
          </w:tcPr>
          <w:p w:rsidR="00911006" w:rsidRPr="004E4756" w:rsidRDefault="00911006" w:rsidP="00B30A7C">
            <w:pPr>
              <w:jc w:val="center"/>
              <w:rPr>
                <w:sz w:val="14"/>
                <w:szCs w:val="14"/>
              </w:rPr>
            </w:pPr>
            <w:r w:rsidRPr="004E4756">
              <w:rPr>
                <w:sz w:val="14"/>
                <w:szCs w:val="14"/>
              </w:rPr>
              <w:t>тыс. Гкал</w:t>
            </w: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r>
      <w:tr w:rsidR="00911006" w:rsidRPr="004E4756" w:rsidTr="00B30A7C">
        <w:tc>
          <w:tcPr>
            <w:tcW w:w="350" w:type="pct"/>
            <w:shd w:val="clear" w:color="auto" w:fill="auto"/>
            <w:noWrap/>
            <w:hideMark/>
          </w:tcPr>
          <w:p w:rsidR="00911006" w:rsidRPr="004E4756" w:rsidRDefault="00911006" w:rsidP="00911006">
            <w:pPr>
              <w:numPr>
                <w:ilvl w:val="1"/>
                <w:numId w:val="30"/>
              </w:numPr>
              <w:rPr>
                <w:bCs/>
                <w:sz w:val="14"/>
                <w:szCs w:val="14"/>
              </w:rPr>
            </w:pPr>
          </w:p>
        </w:tc>
        <w:tc>
          <w:tcPr>
            <w:tcW w:w="2313" w:type="pct"/>
            <w:shd w:val="clear" w:color="auto" w:fill="auto"/>
            <w:noWrap/>
            <w:hideMark/>
          </w:tcPr>
          <w:p w:rsidR="00911006" w:rsidRPr="004E4756" w:rsidRDefault="00911006" w:rsidP="00B30A7C">
            <w:pPr>
              <w:ind w:firstLineChars="100" w:firstLine="140"/>
              <w:rPr>
                <w:sz w:val="14"/>
                <w:szCs w:val="14"/>
              </w:rPr>
            </w:pPr>
            <w:r w:rsidRPr="004E4756">
              <w:rPr>
                <w:sz w:val="14"/>
                <w:szCs w:val="14"/>
              </w:rPr>
              <w:t>Население</w:t>
            </w:r>
          </w:p>
        </w:tc>
        <w:tc>
          <w:tcPr>
            <w:tcW w:w="411" w:type="pct"/>
            <w:shd w:val="clear" w:color="auto" w:fill="auto"/>
            <w:noWrap/>
            <w:hideMark/>
          </w:tcPr>
          <w:p w:rsidR="00911006" w:rsidRPr="004E4756" w:rsidRDefault="00911006" w:rsidP="00B30A7C">
            <w:pPr>
              <w:jc w:val="center"/>
              <w:rPr>
                <w:sz w:val="14"/>
                <w:szCs w:val="14"/>
              </w:rPr>
            </w:pPr>
            <w:r w:rsidRPr="004E4756">
              <w:rPr>
                <w:sz w:val="14"/>
                <w:szCs w:val="14"/>
              </w:rPr>
              <w:t>тыс. Гкал</w:t>
            </w: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r>
      <w:tr w:rsidR="00911006" w:rsidRPr="004E4756" w:rsidTr="00B30A7C">
        <w:tc>
          <w:tcPr>
            <w:tcW w:w="350" w:type="pct"/>
            <w:shd w:val="clear" w:color="auto" w:fill="auto"/>
            <w:noWrap/>
            <w:hideMark/>
          </w:tcPr>
          <w:p w:rsidR="00911006" w:rsidRPr="004E4756" w:rsidRDefault="00911006" w:rsidP="00911006">
            <w:pPr>
              <w:numPr>
                <w:ilvl w:val="1"/>
                <w:numId w:val="30"/>
              </w:numPr>
              <w:rPr>
                <w:bCs/>
                <w:sz w:val="14"/>
                <w:szCs w:val="14"/>
              </w:rPr>
            </w:pPr>
          </w:p>
        </w:tc>
        <w:tc>
          <w:tcPr>
            <w:tcW w:w="2313" w:type="pct"/>
            <w:shd w:val="clear" w:color="auto" w:fill="auto"/>
            <w:noWrap/>
            <w:hideMark/>
          </w:tcPr>
          <w:p w:rsidR="00911006" w:rsidRPr="004E4756" w:rsidRDefault="00911006" w:rsidP="00B30A7C">
            <w:pPr>
              <w:ind w:firstLineChars="100" w:firstLine="140"/>
              <w:rPr>
                <w:sz w:val="14"/>
                <w:szCs w:val="14"/>
              </w:rPr>
            </w:pPr>
            <w:r w:rsidRPr="004E4756">
              <w:rPr>
                <w:sz w:val="14"/>
                <w:szCs w:val="14"/>
              </w:rPr>
              <w:t>Прочие потребители</w:t>
            </w:r>
          </w:p>
        </w:tc>
        <w:tc>
          <w:tcPr>
            <w:tcW w:w="411" w:type="pct"/>
            <w:shd w:val="clear" w:color="auto" w:fill="auto"/>
            <w:noWrap/>
            <w:hideMark/>
          </w:tcPr>
          <w:p w:rsidR="00911006" w:rsidRPr="004E4756" w:rsidRDefault="00911006" w:rsidP="00B30A7C">
            <w:pPr>
              <w:jc w:val="center"/>
              <w:rPr>
                <w:sz w:val="14"/>
                <w:szCs w:val="14"/>
              </w:rPr>
            </w:pPr>
            <w:r w:rsidRPr="004E4756">
              <w:rPr>
                <w:sz w:val="14"/>
                <w:szCs w:val="14"/>
              </w:rPr>
              <w:t>тыс. Гкал</w:t>
            </w: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r>
      <w:tr w:rsidR="00911006" w:rsidRPr="004E4756" w:rsidTr="00B30A7C">
        <w:tc>
          <w:tcPr>
            <w:tcW w:w="350" w:type="pct"/>
            <w:shd w:val="clear" w:color="auto" w:fill="auto"/>
            <w:noWrap/>
            <w:hideMark/>
          </w:tcPr>
          <w:p w:rsidR="00911006" w:rsidRPr="004E4756" w:rsidRDefault="00911006" w:rsidP="00911006">
            <w:pPr>
              <w:numPr>
                <w:ilvl w:val="1"/>
                <w:numId w:val="30"/>
              </w:numPr>
              <w:rPr>
                <w:bCs/>
                <w:sz w:val="14"/>
                <w:szCs w:val="14"/>
              </w:rPr>
            </w:pPr>
          </w:p>
        </w:tc>
        <w:tc>
          <w:tcPr>
            <w:tcW w:w="2313" w:type="pct"/>
            <w:shd w:val="clear" w:color="auto" w:fill="auto"/>
            <w:noWrap/>
            <w:hideMark/>
          </w:tcPr>
          <w:p w:rsidR="00911006" w:rsidRPr="006516E6" w:rsidRDefault="00911006" w:rsidP="00B30A7C">
            <w:pPr>
              <w:ind w:firstLineChars="100" w:firstLine="140"/>
              <w:rPr>
                <w:sz w:val="14"/>
                <w:szCs w:val="14"/>
              </w:rPr>
            </w:pPr>
            <w:r w:rsidRPr="006516E6">
              <w:rPr>
                <w:sz w:val="14"/>
                <w:szCs w:val="14"/>
              </w:rPr>
              <w:t xml:space="preserve">Организации – перепродавцы, в </w:t>
            </w:r>
            <w:proofErr w:type="spellStart"/>
            <w:r w:rsidRPr="006516E6">
              <w:rPr>
                <w:sz w:val="14"/>
                <w:szCs w:val="14"/>
              </w:rPr>
              <w:t>т.ч</w:t>
            </w:r>
            <w:proofErr w:type="spellEnd"/>
            <w:r w:rsidRPr="006516E6">
              <w:rPr>
                <w:sz w:val="14"/>
                <w:szCs w:val="14"/>
              </w:rPr>
              <w:t>.:</w:t>
            </w:r>
          </w:p>
        </w:tc>
        <w:tc>
          <w:tcPr>
            <w:tcW w:w="411" w:type="pct"/>
            <w:shd w:val="clear" w:color="auto" w:fill="auto"/>
            <w:noWrap/>
            <w:hideMark/>
          </w:tcPr>
          <w:p w:rsidR="00911006" w:rsidRPr="004E4756" w:rsidRDefault="00911006" w:rsidP="00B30A7C">
            <w:pPr>
              <w:jc w:val="center"/>
              <w:rPr>
                <w:sz w:val="14"/>
                <w:szCs w:val="14"/>
              </w:rPr>
            </w:pPr>
            <w:r w:rsidRPr="004E4756">
              <w:rPr>
                <w:sz w:val="14"/>
                <w:szCs w:val="14"/>
              </w:rPr>
              <w:t>тыс. Гкал</w:t>
            </w: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r>
      <w:tr w:rsidR="00911006" w:rsidRPr="004E4756" w:rsidTr="00B30A7C">
        <w:tc>
          <w:tcPr>
            <w:tcW w:w="350" w:type="pct"/>
            <w:shd w:val="clear" w:color="auto" w:fill="auto"/>
            <w:noWrap/>
            <w:hideMark/>
          </w:tcPr>
          <w:p w:rsidR="00911006" w:rsidRPr="004E4756" w:rsidRDefault="00911006" w:rsidP="00911006">
            <w:pPr>
              <w:numPr>
                <w:ilvl w:val="2"/>
                <w:numId w:val="30"/>
              </w:numPr>
              <w:rPr>
                <w:bCs/>
                <w:sz w:val="14"/>
                <w:szCs w:val="14"/>
              </w:rPr>
            </w:pPr>
          </w:p>
        </w:tc>
        <w:tc>
          <w:tcPr>
            <w:tcW w:w="2313" w:type="pct"/>
            <w:shd w:val="clear" w:color="auto" w:fill="auto"/>
            <w:noWrap/>
            <w:hideMark/>
          </w:tcPr>
          <w:p w:rsidR="00911006" w:rsidRPr="006516E6" w:rsidRDefault="00911006" w:rsidP="00B30A7C">
            <w:pPr>
              <w:ind w:firstLineChars="225" w:firstLine="315"/>
              <w:rPr>
                <w:sz w:val="14"/>
                <w:szCs w:val="14"/>
              </w:rPr>
            </w:pPr>
            <w:r w:rsidRPr="006516E6">
              <w:rPr>
                <w:sz w:val="14"/>
                <w:szCs w:val="14"/>
              </w:rPr>
              <w:t>Собственная перепродажа</w:t>
            </w:r>
          </w:p>
        </w:tc>
        <w:tc>
          <w:tcPr>
            <w:tcW w:w="411" w:type="pct"/>
            <w:shd w:val="clear" w:color="auto" w:fill="auto"/>
            <w:noWrap/>
            <w:hideMark/>
          </w:tcPr>
          <w:p w:rsidR="00911006" w:rsidRPr="004E4756" w:rsidRDefault="00911006" w:rsidP="00B30A7C">
            <w:pPr>
              <w:jc w:val="center"/>
              <w:rPr>
                <w:sz w:val="14"/>
                <w:szCs w:val="14"/>
              </w:rPr>
            </w:pPr>
            <w:r w:rsidRPr="004E4756">
              <w:rPr>
                <w:sz w:val="14"/>
                <w:szCs w:val="14"/>
              </w:rPr>
              <w:t>тыс. Гкал</w:t>
            </w: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r>
      <w:tr w:rsidR="00911006" w:rsidRPr="004E4756" w:rsidTr="00B30A7C">
        <w:tc>
          <w:tcPr>
            <w:tcW w:w="350" w:type="pct"/>
            <w:shd w:val="clear" w:color="auto" w:fill="auto"/>
            <w:noWrap/>
            <w:hideMark/>
          </w:tcPr>
          <w:p w:rsidR="00911006" w:rsidRPr="004E4756" w:rsidRDefault="00911006" w:rsidP="00911006">
            <w:pPr>
              <w:numPr>
                <w:ilvl w:val="2"/>
                <w:numId w:val="30"/>
              </w:numPr>
              <w:rPr>
                <w:bCs/>
                <w:sz w:val="14"/>
                <w:szCs w:val="14"/>
              </w:rPr>
            </w:pPr>
          </w:p>
        </w:tc>
        <w:tc>
          <w:tcPr>
            <w:tcW w:w="2313" w:type="pct"/>
            <w:shd w:val="clear" w:color="auto" w:fill="auto"/>
            <w:noWrap/>
            <w:hideMark/>
          </w:tcPr>
          <w:p w:rsidR="00911006" w:rsidRPr="006516E6" w:rsidRDefault="00911006" w:rsidP="00B30A7C">
            <w:pPr>
              <w:ind w:firstLineChars="225" w:firstLine="315"/>
              <w:rPr>
                <w:sz w:val="14"/>
                <w:szCs w:val="14"/>
              </w:rPr>
            </w:pPr>
            <w:r w:rsidRPr="006516E6">
              <w:rPr>
                <w:sz w:val="14"/>
                <w:szCs w:val="14"/>
              </w:rPr>
              <w:t>Сторонние перепродавцы</w:t>
            </w:r>
          </w:p>
        </w:tc>
        <w:tc>
          <w:tcPr>
            <w:tcW w:w="411" w:type="pct"/>
            <w:shd w:val="clear" w:color="auto" w:fill="auto"/>
            <w:noWrap/>
            <w:hideMark/>
          </w:tcPr>
          <w:p w:rsidR="00911006" w:rsidRPr="004E4756" w:rsidRDefault="00911006" w:rsidP="00B30A7C">
            <w:pPr>
              <w:jc w:val="center"/>
              <w:rPr>
                <w:sz w:val="14"/>
                <w:szCs w:val="14"/>
              </w:rPr>
            </w:pPr>
            <w:r w:rsidRPr="004E4756">
              <w:rPr>
                <w:sz w:val="14"/>
                <w:szCs w:val="14"/>
              </w:rPr>
              <w:t>тыс. Гкал</w:t>
            </w: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r>
      <w:tr w:rsidR="00911006" w:rsidRPr="004E4756" w:rsidTr="00B30A7C">
        <w:tc>
          <w:tcPr>
            <w:tcW w:w="350" w:type="pct"/>
            <w:shd w:val="clear" w:color="auto" w:fill="auto"/>
            <w:noWrap/>
            <w:hideMark/>
          </w:tcPr>
          <w:p w:rsidR="00911006" w:rsidRPr="004E4756" w:rsidRDefault="00911006" w:rsidP="00911006">
            <w:pPr>
              <w:numPr>
                <w:ilvl w:val="0"/>
                <w:numId w:val="30"/>
              </w:numPr>
              <w:rPr>
                <w:b/>
                <w:bCs/>
                <w:sz w:val="14"/>
                <w:szCs w:val="14"/>
              </w:rPr>
            </w:pPr>
          </w:p>
        </w:tc>
        <w:tc>
          <w:tcPr>
            <w:tcW w:w="2313" w:type="pct"/>
            <w:shd w:val="clear" w:color="auto" w:fill="auto"/>
            <w:noWrap/>
            <w:hideMark/>
          </w:tcPr>
          <w:p w:rsidR="00911006" w:rsidRPr="004E4756" w:rsidRDefault="00911006" w:rsidP="00B30A7C">
            <w:pPr>
              <w:rPr>
                <w:b/>
                <w:bCs/>
                <w:sz w:val="14"/>
                <w:szCs w:val="14"/>
              </w:rPr>
            </w:pPr>
            <w:r w:rsidRPr="004E4756">
              <w:rPr>
                <w:b/>
                <w:bCs/>
                <w:sz w:val="14"/>
                <w:szCs w:val="14"/>
              </w:rPr>
              <w:t>Покупная энергия</w:t>
            </w:r>
          </w:p>
        </w:tc>
        <w:tc>
          <w:tcPr>
            <w:tcW w:w="411" w:type="pct"/>
            <w:shd w:val="clear" w:color="auto" w:fill="auto"/>
            <w:noWrap/>
            <w:hideMark/>
          </w:tcPr>
          <w:p w:rsidR="00911006" w:rsidRPr="004E4756" w:rsidRDefault="00911006" w:rsidP="00B30A7C">
            <w:pPr>
              <w:jc w:val="center"/>
              <w:rPr>
                <w:b/>
                <w:bCs/>
                <w:sz w:val="14"/>
                <w:szCs w:val="14"/>
              </w:rPr>
            </w:pPr>
            <w:r w:rsidRPr="004E4756">
              <w:rPr>
                <w:b/>
                <w:bCs/>
                <w:sz w:val="14"/>
                <w:szCs w:val="14"/>
              </w:rPr>
              <w:t>тыс. Гкал</w:t>
            </w:r>
          </w:p>
        </w:tc>
        <w:tc>
          <w:tcPr>
            <w:tcW w:w="642" w:type="pct"/>
            <w:shd w:val="clear" w:color="auto" w:fill="auto"/>
            <w:noWrap/>
            <w:hideMark/>
          </w:tcPr>
          <w:p w:rsidR="00911006" w:rsidRPr="004E4756" w:rsidRDefault="00911006" w:rsidP="00B30A7C">
            <w:pPr>
              <w:jc w:val="right"/>
              <w:rPr>
                <w:b/>
                <w:bCs/>
                <w:sz w:val="14"/>
                <w:szCs w:val="14"/>
              </w:rPr>
            </w:pPr>
          </w:p>
        </w:tc>
        <w:tc>
          <w:tcPr>
            <w:tcW w:w="642" w:type="pct"/>
            <w:shd w:val="clear" w:color="auto" w:fill="auto"/>
            <w:noWrap/>
            <w:hideMark/>
          </w:tcPr>
          <w:p w:rsidR="00911006" w:rsidRPr="004E4756" w:rsidRDefault="00911006" w:rsidP="00B30A7C">
            <w:pPr>
              <w:jc w:val="right"/>
              <w:rPr>
                <w:b/>
                <w:bCs/>
                <w:sz w:val="14"/>
                <w:szCs w:val="14"/>
              </w:rPr>
            </w:pP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36,793</w:t>
            </w:r>
          </w:p>
        </w:tc>
      </w:tr>
      <w:tr w:rsidR="00911006" w:rsidRPr="004E4756" w:rsidTr="00B30A7C">
        <w:tc>
          <w:tcPr>
            <w:tcW w:w="350" w:type="pct"/>
            <w:shd w:val="clear" w:color="auto" w:fill="auto"/>
            <w:noWrap/>
            <w:hideMark/>
          </w:tcPr>
          <w:p w:rsidR="00911006" w:rsidRPr="004E4756" w:rsidRDefault="00911006" w:rsidP="00911006">
            <w:pPr>
              <w:numPr>
                <w:ilvl w:val="0"/>
                <w:numId w:val="30"/>
              </w:numPr>
              <w:rPr>
                <w:b/>
                <w:bCs/>
                <w:sz w:val="14"/>
                <w:szCs w:val="14"/>
              </w:rPr>
            </w:pPr>
          </w:p>
        </w:tc>
        <w:tc>
          <w:tcPr>
            <w:tcW w:w="2313" w:type="pct"/>
            <w:shd w:val="clear" w:color="auto" w:fill="auto"/>
            <w:noWrap/>
            <w:hideMark/>
          </w:tcPr>
          <w:p w:rsidR="00911006" w:rsidRPr="004E4756" w:rsidRDefault="00911006" w:rsidP="00B30A7C">
            <w:pPr>
              <w:rPr>
                <w:b/>
                <w:bCs/>
                <w:sz w:val="14"/>
                <w:szCs w:val="14"/>
              </w:rPr>
            </w:pPr>
            <w:r w:rsidRPr="004E4756">
              <w:rPr>
                <w:b/>
                <w:bCs/>
                <w:sz w:val="14"/>
                <w:szCs w:val="14"/>
              </w:rPr>
              <w:t>Отпуск в сеть</w:t>
            </w:r>
          </w:p>
        </w:tc>
        <w:tc>
          <w:tcPr>
            <w:tcW w:w="411" w:type="pct"/>
            <w:shd w:val="clear" w:color="auto" w:fill="auto"/>
            <w:noWrap/>
            <w:hideMark/>
          </w:tcPr>
          <w:p w:rsidR="00911006" w:rsidRPr="004E4756" w:rsidRDefault="00911006" w:rsidP="00B30A7C">
            <w:pPr>
              <w:jc w:val="center"/>
              <w:rPr>
                <w:b/>
                <w:bCs/>
                <w:sz w:val="14"/>
                <w:szCs w:val="14"/>
              </w:rPr>
            </w:pPr>
            <w:r w:rsidRPr="004E4756">
              <w:rPr>
                <w:b/>
                <w:bCs/>
                <w:sz w:val="14"/>
                <w:szCs w:val="14"/>
              </w:rPr>
              <w:t>тыс. Гкал</w:t>
            </w:r>
          </w:p>
        </w:tc>
        <w:tc>
          <w:tcPr>
            <w:tcW w:w="642" w:type="pct"/>
            <w:shd w:val="clear" w:color="auto" w:fill="auto"/>
            <w:noWrap/>
            <w:hideMark/>
          </w:tcPr>
          <w:p w:rsidR="00911006" w:rsidRPr="004E4756" w:rsidRDefault="00911006" w:rsidP="00B30A7C">
            <w:pPr>
              <w:jc w:val="right"/>
              <w:rPr>
                <w:b/>
                <w:bCs/>
                <w:sz w:val="14"/>
                <w:szCs w:val="14"/>
              </w:rPr>
            </w:pPr>
          </w:p>
        </w:tc>
        <w:tc>
          <w:tcPr>
            <w:tcW w:w="642" w:type="pct"/>
            <w:shd w:val="clear" w:color="auto" w:fill="auto"/>
            <w:noWrap/>
            <w:hideMark/>
          </w:tcPr>
          <w:p w:rsidR="00911006" w:rsidRPr="004E4756" w:rsidRDefault="00911006" w:rsidP="00B30A7C">
            <w:pPr>
              <w:jc w:val="right"/>
              <w:rPr>
                <w:b/>
                <w:bCs/>
                <w:sz w:val="14"/>
                <w:szCs w:val="14"/>
              </w:rPr>
            </w:pP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67,351</w:t>
            </w:r>
          </w:p>
        </w:tc>
      </w:tr>
      <w:tr w:rsidR="00911006" w:rsidRPr="004E4756" w:rsidTr="00B30A7C">
        <w:tc>
          <w:tcPr>
            <w:tcW w:w="350" w:type="pct"/>
            <w:shd w:val="clear" w:color="auto" w:fill="auto"/>
            <w:noWrap/>
            <w:hideMark/>
          </w:tcPr>
          <w:p w:rsidR="00911006" w:rsidRPr="004E4756" w:rsidRDefault="00911006" w:rsidP="00911006">
            <w:pPr>
              <w:numPr>
                <w:ilvl w:val="0"/>
                <w:numId w:val="30"/>
              </w:numPr>
              <w:rPr>
                <w:b/>
                <w:bCs/>
                <w:sz w:val="14"/>
                <w:szCs w:val="14"/>
              </w:rPr>
            </w:pPr>
          </w:p>
        </w:tc>
        <w:tc>
          <w:tcPr>
            <w:tcW w:w="2313" w:type="pct"/>
            <w:shd w:val="clear" w:color="auto" w:fill="auto"/>
            <w:noWrap/>
            <w:hideMark/>
          </w:tcPr>
          <w:p w:rsidR="00911006" w:rsidRPr="004E4756" w:rsidRDefault="00911006" w:rsidP="00B30A7C">
            <w:pPr>
              <w:rPr>
                <w:b/>
                <w:bCs/>
                <w:sz w:val="14"/>
                <w:szCs w:val="14"/>
              </w:rPr>
            </w:pPr>
            <w:r w:rsidRPr="004E4756">
              <w:rPr>
                <w:b/>
                <w:bCs/>
                <w:sz w:val="14"/>
                <w:szCs w:val="14"/>
              </w:rPr>
              <w:t>Потери в сетях</w:t>
            </w:r>
          </w:p>
        </w:tc>
        <w:tc>
          <w:tcPr>
            <w:tcW w:w="411" w:type="pct"/>
            <w:shd w:val="clear" w:color="auto" w:fill="auto"/>
            <w:noWrap/>
            <w:hideMark/>
          </w:tcPr>
          <w:p w:rsidR="00911006" w:rsidRPr="004E4756" w:rsidRDefault="00911006" w:rsidP="00B30A7C">
            <w:pPr>
              <w:jc w:val="center"/>
              <w:rPr>
                <w:b/>
                <w:bCs/>
                <w:sz w:val="14"/>
                <w:szCs w:val="14"/>
              </w:rPr>
            </w:pPr>
            <w:r w:rsidRPr="004E4756">
              <w:rPr>
                <w:b/>
                <w:bCs/>
                <w:sz w:val="14"/>
                <w:szCs w:val="14"/>
              </w:rPr>
              <w:t>тыс. Гкал</w:t>
            </w:r>
          </w:p>
        </w:tc>
        <w:tc>
          <w:tcPr>
            <w:tcW w:w="642" w:type="pct"/>
            <w:shd w:val="clear" w:color="auto" w:fill="auto"/>
            <w:noWrap/>
            <w:hideMark/>
          </w:tcPr>
          <w:p w:rsidR="00911006" w:rsidRPr="004E4756" w:rsidRDefault="00911006" w:rsidP="00B30A7C">
            <w:pPr>
              <w:jc w:val="right"/>
              <w:rPr>
                <w:b/>
                <w:bCs/>
                <w:sz w:val="14"/>
                <w:szCs w:val="14"/>
              </w:rPr>
            </w:pPr>
          </w:p>
        </w:tc>
        <w:tc>
          <w:tcPr>
            <w:tcW w:w="642" w:type="pct"/>
            <w:shd w:val="clear" w:color="auto" w:fill="auto"/>
            <w:noWrap/>
            <w:hideMark/>
          </w:tcPr>
          <w:p w:rsidR="00911006" w:rsidRPr="004E4756" w:rsidRDefault="00911006" w:rsidP="00B30A7C">
            <w:pPr>
              <w:jc w:val="right"/>
              <w:rPr>
                <w:b/>
                <w:bCs/>
                <w:sz w:val="14"/>
                <w:szCs w:val="14"/>
              </w:rPr>
            </w:pP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3,201</w:t>
            </w:r>
          </w:p>
        </w:tc>
      </w:tr>
      <w:tr w:rsidR="00911006" w:rsidRPr="004E4756" w:rsidTr="00B30A7C">
        <w:tc>
          <w:tcPr>
            <w:tcW w:w="350" w:type="pct"/>
            <w:shd w:val="clear" w:color="auto" w:fill="auto"/>
            <w:noWrap/>
          </w:tcPr>
          <w:p w:rsidR="00911006" w:rsidRPr="004E4756" w:rsidRDefault="00911006" w:rsidP="00911006">
            <w:pPr>
              <w:numPr>
                <w:ilvl w:val="1"/>
                <w:numId w:val="30"/>
              </w:numPr>
              <w:rPr>
                <w:bCs/>
                <w:sz w:val="14"/>
                <w:szCs w:val="14"/>
              </w:rPr>
            </w:pPr>
          </w:p>
        </w:tc>
        <w:tc>
          <w:tcPr>
            <w:tcW w:w="2313" w:type="pct"/>
            <w:shd w:val="clear" w:color="auto" w:fill="auto"/>
            <w:noWrap/>
          </w:tcPr>
          <w:p w:rsidR="00911006" w:rsidRPr="004E4756" w:rsidRDefault="00911006" w:rsidP="00B30A7C">
            <w:pPr>
              <w:ind w:firstLineChars="100" w:firstLine="140"/>
              <w:rPr>
                <w:sz w:val="14"/>
                <w:szCs w:val="14"/>
              </w:rPr>
            </w:pPr>
            <w:r w:rsidRPr="004E4756">
              <w:rPr>
                <w:sz w:val="14"/>
                <w:szCs w:val="14"/>
              </w:rPr>
              <w:t>Доля потерь в сетях</w:t>
            </w:r>
          </w:p>
        </w:tc>
        <w:tc>
          <w:tcPr>
            <w:tcW w:w="411" w:type="pct"/>
            <w:shd w:val="clear" w:color="auto" w:fill="auto"/>
            <w:noWrap/>
          </w:tcPr>
          <w:p w:rsidR="00911006" w:rsidRPr="004E4756" w:rsidRDefault="00911006" w:rsidP="00B30A7C">
            <w:pPr>
              <w:jc w:val="center"/>
              <w:rPr>
                <w:bCs/>
                <w:sz w:val="14"/>
                <w:szCs w:val="14"/>
              </w:rPr>
            </w:pPr>
            <w:r w:rsidRPr="004E4756">
              <w:rPr>
                <w:bCs/>
                <w:sz w:val="14"/>
                <w:szCs w:val="14"/>
              </w:rPr>
              <w:t>%</w:t>
            </w:r>
          </w:p>
        </w:tc>
        <w:tc>
          <w:tcPr>
            <w:tcW w:w="642" w:type="pct"/>
            <w:shd w:val="clear" w:color="auto" w:fill="auto"/>
            <w:noWrap/>
          </w:tcPr>
          <w:p w:rsidR="00911006" w:rsidRPr="004E4756" w:rsidRDefault="00911006" w:rsidP="00B30A7C">
            <w:pPr>
              <w:jc w:val="right"/>
              <w:rPr>
                <w:bCs/>
                <w:sz w:val="14"/>
                <w:szCs w:val="14"/>
              </w:rPr>
            </w:pPr>
          </w:p>
        </w:tc>
        <w:tc>
          <w:tcPr>
            <w:tcW w:w="642" w:type="pct"/>
            <w:shd w:val="clear" w:color="auto" w:fill="auto"/>
            <w:noWrap/>
          </w:tcPr>
          <w:p w:rsidR="00911006" w:rsidRPr="004E4756" w:rsidRDefault="00911006" w:rsidP="00B30A7C">
            <w:pPr>
              <w:jc w:val="right"/>
              <w:rPr>
                <w:bCs/>
                <w:sz w:val="14"/>
                <w:szCs w:val="14"/>
              </w:rPr>
            </w:pPr>
          </w:p>
        </w:tc>
        <w:tc>
          <w:tcPr>
            <w:tcW w:w="642" w:type="pct"/>
            <w:shd w:val="clear" w:color="auto" w:fill="auto"/>
            <w:noWrap/>
          </w:tcPr>
          <w:p w:rsidR="00911006" w:rsidRPr="004E4756" w:rsidRDefault="00911006" w:rsidP="00B30A7C">
            <w:pPr>
              <w:jc w:val="right"/>
              <w:rPr>
                <w:bCs/>
                <w:sz w:val="14"/>
                <w:szCs w:val="14"/>
              </w:rPr>
            </w:pPr>
          </w:p>
        </w:tc>
      </w:tr>
      <w:tr w:rsidR="00911006" w:rsidRPr="004E4756" w:rsidTr="00B30A7C">
        <w:tc>
          <w:tcPr>
            <w:tcW w:w="350" w:type="pct"/>
            <w:shd w:val="clear" w:color="auto" w:fill="auto"/>
            <w:noWrap/>
          </w:tcPr>
          <w:p w:rsidR="00911006" w:rsidRPr="004E4756" w:rsidRDefault="00911006" w:rsidP="00911006">
            <w:pPr>
              <w:numPr>
                <w:ilvl w:val="1"/>
                <w:numId w:val="30"/>
              </w:numPr>
              <w:rPr>
                <w:bCs/>
                <w:sz w:val="14"/>
                <w:szCs w:val="14"/>
              </w:rPr>
            </w:pPr>
          </w:p>
        </w:tc>
        <w:tc>
          <w:tcPr>
            <w:tcW w:w="2313" w:type="pct"/>
            <w:shd w:val="clear" w:color="auto" w:fill="auto"/>
            <w:noWrap/>
          </w:tcPr>
          <w:p w:rsidR="00911006" w:rsidRPr="004E4756" w:rsidRDefault="00911006" w:rsidP="00B30A7C">
            <w:pPr>
              <w:ind w:firstLineChars="100" w:firstLine="140"/>
              <w:rPr>
                <w:sz w:val="14"/>
                <w:szCs w:val="14"/>
              </w:rPr>
            </w:pPr>
            <w:r w:rsidRPr="004E4756">
              <w:rPr>
                <w:sz w:val="14"/>
                <w:szCs w:val="14"/>
              </w:rPr>
              <w:t>Нормативы технологических потерь тепловой энергии, теплоносит</w:t>
            </w:r>
            <w:r w:rsidRPr="004E4756">
              <w:rPr>
                <w:sz w:val="14"/>
                <w:szCs w:val="14"/>
              </w:rPr>
              <w:t>е</w:t>
            </w:r>
            <w:r w:rsidRPr="004E4756">
              <w:rPr>
                <w:sz w:val="14"/>
                <w:szCs w:val="14"/>
              </w:rPr>
              <w:t>ля</w:t>
            </w:r>
          </w:p>
        </w:tc>
        <w:tc>
          <w:tcPr>
            <w:tcW w:w="411" w:type="pct"/>
            <w:shd w:val="clear" w:color="auto" w:fill="auto"/>
            <w:noWrap/>
          </w:tcPr>
          <w:p w:rsidR="00911006" w:rsidRPr="004E4756" w:rsidRDefault="00911006" w:rsidP="00B30A7C">
            <w:pPr>
              <w:jc w:val="center"/>
              <w:rPr>
                <w:sz w:val="14"/>
                <w:szCs w:val="14"/>
              </w:rPr>
            </w:pPr>
            <w:r w:rsidRPr="004E4756">
              <w:rPr>
                <w:sz w:val="14"/>
                <w:szCs w:val="14"/>
              </w:rPr>
              <w:t>тыс. Гкал</w:t>
            </w:r>
          </w:p>
        </w:tc>
        <w:tc>
          <w:tcPr>
            <w:tcW w:w="1926" w:type="pct"/>
            <w:gridSpan w:val="3"/>
            <w:shd w:val="clear" w:color="auto" w:fill="auto"/>
            <w:noWrap/>
          </w:tcPr>
          <w:p w:rsidR="00911006" w:rsidRPr="004E4756" w:rsidRDefault="00911006" w:rsidP="00B30A7C">
            <w:pPr>
              <w:jc w:val="center"/>
              <w:rPr>
                <w:bCs/>
                <w:sz w:val="14"/>
                <w:szCs w:val="14"/>
              </w:rPr>
            </w:pPr>
            <w:r w:rsidRPr="004E4756">
              <w:rPr>
                <w:bCs/>
                <w:sz w:val="14"/>
                <w:szCs w:val="14"/>
              </w:rPr>
              <w:t>не утверждены в установленном порядке</w:t>
            </w:r>
          </w:p>
        </w:tc>
      </w:tr>
      <w:tr w:rsidR="00911006" w:rsidRPr="004E4756" w:rsidTr="00B30A7C">
        <w:tc>
          <w:tcPr>
            <w:tcW w:w="350" w:type="pct"/>
            <w:shd w:val="clear" w:color="auto" w:fill="auto"/>
            <w:noWrap/>
            <w:hideMark/>
          </w:tcPr>
          <w:p w:rsidR="00911006" w:rsidRPr="004E4756" w:rsidRDefault="00911006" w:rsidP="00911006">
            <w:pPr>
              <w:numPr>
                <w:ilvl w:val="0"/>
                <w:numId w:val="30"/>
              </w:numPr>
              <w:rPr>
                <w:b/>
                <w:bCs/>
                <w:sz w:val="14"/>
                <w:szCs w:val="14"/>
              </w:rPr>
            </w:pPr>
          </w:p>
        </w:tc>
        <w:tc>
          <w:tcPr>
            <w:tcW w:w="2313" w:type="pct"/>
            <w:shd w:val="clear" w:color="auto" w:fill="auto"/>
            <w:noWrap/>
            <w:hideMark/>
          </w:tcPr>
          <w:p w:rsidR="00911006" w:rsidRPr="004E4756" w:rsidRDefault="00911006" w:rsidP="00B30A7C">
            <w:pPr>
              <w:rPr>
                <w:b/>
                <w:bCs/>
                <w:sz w:val="14"/>
                <w:szCs w:val="14"/>
              </w:rPr>
            </w:pPr>
            <w:r w:rsidRPr="004E4756">
              <w:rPr>
                <w:b/>
                <w:bCs/>
                <w:sz w:val="14"/>
                <w:szCs w:val="14"/>
              </w:rPr>
              <w:t xml:space="preserve">Полезный отпуск, в </w:t>
            </w:r>
            <w:proofErr w:type="spellStart"/>
            <w:r w:rsidRPr="004E4756">
              <w:rPr>
                <w:b/>
                <w:bCs/>
                <w:sz w:val="14"/>
                <w:szCs w:val="14"/>
              </w:rPr>
              <w:t>т.ч</w:t>
            </w:r>
            <w:proofErr w:type="spellEnd"/>
            <w:r w:rsidRPr="004E4756">
              <w:rPr>
                <w:b/>
                <w:bCs/>
                <w:sz w:val="14"/>
                <w:szCs w:val="14"/>
              </w:rPr>
              <w:t>.:</w:t>
            </w:r>
          </w:p>
        </w:tc>
        <w:tc>
          <w:tcPr>
            <w:tcW w:w="411" w:type="pct"/>
            <w:shd w:val="clear" w:color="auto" w:fill="auto"/>
            <w:noWrap/>
            <w:hideMark/>
          </w:tcPr>
          <w:p w:rsidR="00911006" w:rsidRPr="004E4756" w:rsidRDefault="00911006" w:rsidP="00B30A7C">
            <w:pPr>
              <w:jc w:val="center"/>
              <w:rPr>
                <w:b/>
                <w:bCs/>
                <w:sz w:val="14"/>
                <w:szCs w:val="14"/>
              </w:rPr>
            </w:pPr>
            <w:r w:rsidRPr="004E4756">
              <w:rPr>
                <w:b/>
                <w:bCs/>
                <w:sz w:val="14"/>
                <w:szCs w:val="14"/>
              </w:rPr>
              <w:t>тыс. Гкал</w:t>
            </w:r>
          </w:p>
        </w:tc>
        <w:tc>
          <w:tcPr>
            <w:tcW w:w="642" w:type="pct"/>
            <w:shd w:val="clear" w:color="auto" w:fill="auto"/>
            <w:noWrap/>
            <w:hideMark/>
          </w:tcPr>
          <w:p w:rsidR="00911006" w:rsidRPr="004E4756" w:rsidRDefault="00911006" w:rsidP="00B30A7C">
            <w:pPr>
              <w:jc w:val="right"/>
              <w:rPr>
                <w:b/>
                <w:bCs/>
                <w:sz w:val="14"/>
                <w:szCs w:val="14"/>
              </w:rPr>
            </w:pPr>
          </w:p>
        </w:tc>
        <w:tc>
          <w:tcPr>
            <w:tcW w:w="642" w:type="pct"/>
            <w:shd w:val="clear" w:color="auto" w:fill="auto"/>
            <w:noWrap/>
            <w:hideMark/>
          </w:tcPr>
          <w:p w:rsidR="00911006" w:rsidRPr="004E4756" w:rsidRDefault="00911006" w:rsidP="00B30A7C">
            <w:pPr>
              <w:jc w:val="right"/>
              <w:rPr>
                <w:b/>
                <w:bCs/>
                <w:sz w:val="14"/>
                <w:szCs w:val="14"/>
              </w:rPr>
            </w:pP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64,150</w:t>
            </w:r>
          </w:p>
        </w:tc>
      </w:tr>
      <w:tr w:rsidR="00911006" w:rsidRPr="004E4756" w:rsidTr="00B30A7C">
        <w:tc>
          <w:tcPr>
            <w:tcW w:w="350" w:type="pct"/>
            <w:shd w:val="clear" w:color="auto" w:fill="auto"/>
            <w:noWrap/>
            <w:hideMark/>
          </w:tcPr>
          <w:p w:rsidR="00911006" w:rsidRPr="004E4756" w:rsidRDefault="00911006" w:rsidP="00911006">
            <w:pPr>
              <w:numPr>
                <w:ilvl w:val="1"/>
                <w:numId w:val="30"/>
              </w:numPr>
              <w:rPr>
                <w:bCs/>
                <w:sz w:val="14"/>
                <w:szCs w:val="14"/>
              </w:rPr>
            </w:pPr>
          </w:p>
        </w:tc>
        <w:tc>
          <w:tcPr>
            <w:tcW w:w="2313" w:type="pct"/>
            <w:shd w:val="clear" w:color="auto" w:fill="auto"/>
            <w:noWrap/>
            <w:hideMark/>
          </w:tcPr>
          <w:p w:rsidR="00911006" w:rsidRPr="004E4756" w:rsidRDefault="00911006" w:rsidP="00B30A7C">
            <w:pPr>
              <w:ind w:firstLineChars="100" w:firstLine="140"/>
              <w:rPr>
                <w:sz w:val="14"/>
                <w:szCs w:val="14"/>
              </w:rPr>
            </w:pPr>
            <w:r w:rsidRPr="004E4756">
              <w:rPr>
                <w:sz w:val="14"/>
                <w:szCs w:val="14"/>
              </w:rPr>
              <w:t>На нужды предприятия</w:t>
            </w:r>
          </w:p>
        </w:tc>
        <w:tc>
          <w:tcPr>
            <w:tcW w:w="411" w:type="pct"/>
            <w:shd w:val="clear" w:color="auto" w:fill="auto"/>
            <w:noWrap/>
            <w:hideMark/>
          </w:tcPr>
          <w:p w:rsidR="00911006" w:rsidRPr="004E4756" w:rsidRDefault="00911006" w:rsidP="00B30A7C">
            <w:pPr>
              <w:jc w:val="center"/>
              <w:rPr>
                <w:sz w:val="14"/>
                <w:szCs w:val="14"/>
              </w:rPr>
            </w:pPr>
            <w:r w:rsidRPr="004E4756">
              <w:rPr>
                <w:sz w:val="14"/>
                <w:szCs w:val="14"/>
              </w:rPr>
              <w:t>тыс. Гкал</w:t>
            </w: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r>
              <w:rPr>
                <w:sz w:val="14"/>
                <w:szCs w:val="14"/>
              </w:rPr>
              <w:t>0,268</w:t>
            </w:r>
          </w:p>
        </w:tc>
      </w:tr>
      <w:tr w:rsidR="00911006" w:rsidRPr="004E4756" w:rsidTr="00B30A7C">
        <w:tc>
          <w:tcPr>
            <w:tcW w:w="350" w:type="pct"/>
            <w:shd w:val="clear" w:color="auto" w:fill="auto"/>
            <w:noWrap/>
            <w:hideMark/>
          </w:tcPr>
          <w:p w:rsidR="00911006" w:rsidRPr="004E4756" w:rsidRDefault="00911006" w:rsidP="00911006">
            <w:pPr>
              <w:numPr>
                <w:ilvl w:val="1"/>
                <w:numId w:val="30"/>
              </w:numPr>
              <w:rPr>
                <w:bCs/>
                <w:sz w:val="14"/>
                <w:szCs w:val="14"/>
              </w:rPr>
            </w:pPr>
          </w:p>
        </w:tc>
        <w:tc>
          <w:tcPr>
            <w:tcW w:w="2313" w:type="pct"/>
            <w:shd w:val="clear" w:color="auto" w:fill="auto"/>
            <w:noWrap/>
            <w:hideMark/>
          </w:tcPr>
          <w:p w:rsidR="00911006" w:rsidRPr="006516E6" w:rsidRDefault="00911006" w:rsidP="00B30A7C">
            <w:pPr>
              <w:ind w:firstLineChars="100" w:firstLine="140"/>
              <w:rPr>
                <w:sz w:val="14"/>
                <w:szCs w:val="14"/>
              </w:rPr>
            </w:pPr>
            <w:r w:rsidRPr="006516E6">
              <w:rPr>
                <w:sz w:val="14"/>
                <w:szCs w:val="14"/>
              </w:rPr>
              <w:t xml:space="preserve">Организации – перепродавцы, в </w:t>
            </w:r>
            <w:proofErr w:type="spellStart"/>
            <w:r w:rsidRPr="006516E6">
              <w:rPr>
                <w:sz w:val="14"/>
                <w:szCs w:val="14"/>
              </w:rPr>
              <w:t>т.ч</w:t>
            </w:r>
            <w:proofErr w:type="spellEnd"/>
            <w:r w:rsidRPr="006516E6">
              <w:rPr>
                <w:sz w:val="14"/>
                <w:szCs w:val="14"/>
              </w:rPr>
              <w:t>.:</w:t>
            </w:r>
          </w:p>
        </w:tc>
        <w:tc>
          <w:tcPr>
            <w:tcW w:w="411" w:type="pct"/>
            <w:shd w:val="clear" w:color="auto" w:fill="auto"/>
            <w:noWrap/>
            <w:hideMark/>
          </w:tcPr>
          <w:p w:rsidR="00911006" w:rsidRPr="004E4756" w:rsidRDefault="00911006" w:rsidP="00B30A7C">
            <w:pPr>
              <w:jc w:val="center"/>
              <w:rPr>
                <w:sz w:val="14"/>
                <w:szCs w:val="14"/>
              </w:rPr>
            </w:pPr>
            <w:r w:rsidRPr="004E4756">
              <w:rPr>
                <w:sz w:val="14"/>
                <w:szCs w:val="14"/>
              </w:rPr>
              <w:t>тыс. Гкал</w:t>
            </w: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r>
      <w:tr w:rsidR="00911006" w:rsidRPr="004E4756" w:rsidTr="00B30A7C">
        <w:tc>
          <w:tcPr>
            <w:tcW w:w="350" w:type="pct"/>
            <w:shd w:val="clear" w:color="auto" w:fill="auto"/>
            <w:noWrap/>
            <w:hideMark/>
          </w:tcPr>
          <w:p w:rsidR="00911006" w:rsidRPr="004E4756" w:rsidRDefault="00911006" w:rsidP="00911006">
            <w:pPr>
              <w:numPr>
                <w:ilvl w:val="1"/>
                <w:numId w:val="30"/>
              </w:numPr>
              <w:rPr>
                <w:bCs/>
                <w:sz w:val="14"/>
                <w:szCs w:val="14"/>
              </w:rPr>
            </w:pPr>
          </w:p>
        </w:tc>
        <w:tc>
          <w:tcPr>
            <w:tcW w:w="2313" w:type="pct"/>
            <w:shd w:val="clear" w:color="auto" w:fill="auto"/>
            <w:noWrap/>
            <w:hideMark/>
          </w:tcPr>
          <w:p w:rsidR="00911006" w:rsidRPr="006516E6" w:rsidRDefault="00911006" w:rsidP="00B30A7C">
            <w:pPr>
              <w:ind w:firstLineChars="225" w:firstLine="315"/>
              <w:rPr>
                <w:sz w:val="14"/>
                <w:szCs w:val="14"/>
              </w:rPr>
            </w:pPr>
            <w:r w:rsidRPr="006516E6">
              <w:rPr>
                <w:sz w:val="14"/>
                <w:szCs w:val="14"/>
              </w:rPr>
              <w:t>Собственная перепродажа</w:t>
            </w:r>
          </w:p>
        </w:tc>
        <w:tc>
          <w:tcPr>
            <w:tcW w:w="411" w:type="pct"/>
            <w:shd w:val="clear" w:color="auto" w:fill="auto"/>
            <w:noWrap/>
            <w:hideMark/>
          </w:tcPr>
          <w:p w:rsidR="00911006" w:rsidRPr="004E4756" w:rsidRDefault="00911006" w:rsidP="00B30A7C">
            <w:pPr>
              <w:jc w:val="center"/>
              <w:rPr>
                <w:sz w:val="14"/>
                <w:szCs w:val="14"/>
              </w:rPr>
            </w:pPr>
            <w:r w:rsidRPr="004E4756">
              <w:rPr>
                <w:sz w:val="14"/>
                <w:szCs w:val="14"/>
              </w:rPr>
              <w:t>тыс. Гкал</w:t>
            </w: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r>
      <w:tr w:rsidR="00911006" w:rsidRPr="004E4756" w:rsidTr="00B30A7C">
        <w:tc>
          <w:tcPr>
            <w:tcW w:w="350" w:type="pct"/>
            <w:shd w:val="clear" w:color="auto" w:fill="auto"/>
            <w:noWrap/>
            <w:hideMark/>
          </w:tcPr>
          <w:p w:rsidR="00911006" w:rsidRPr="004E4756" w:rsidRDefault="00911006" w:rsidP="00911006">
            <w:pPr>
              <w:numPr>
                <w:ilvl w:val="1"/>
                <w:numId w:val="30"/>
              </w:numPr>
              <w:rPr>
                <w:bCs/>
                <w:sz w:val="14"/>
                <w:szCs w:val="14"/>
              </w:rPr>
            </w:pPr>
          </w:p>
        </w:tc>
        <w:tc>
          <w:tcPr>
            <w:tcW w:w="2313" w:type="pct"/>
            <w:shd w:val="clear" w:color="auto" w:fill="auto"/>
            <w:noWrap/>
            <w:hideMark/>
          </w:tcPr>
          <w:p w:rsidR="00911006" w:rsidRPr="006516E6" w:rsidRDefault="00911006" w:rsidP="00B30A7C">
            <w:pPr>
              <w:ind w:firstLineChars="225" w:firstLine="315"/>
              <w:rPr>
                <w:sz w:val="14"/>
                <w:szCs w:val="14"/>
              </w:rPr>
            </w:pPr>
            <w:r w:rsidRPr="006516E6">
              <w:rPr>
                <w:sz w:val="14"/>
                <w:szCs w:val="14"/>
              </w:rPr>
              <w:t>Сторонние перепродавцы</w:t>
            </w:r>
          </w:p>
        </w:tc>
        <w:tc>
          <w:tcPr>
            <w:tcW w:w="411" w:type="pct"/>
            <w:shd w:val="clear" w:color="auto" w:fill="auto"/>
            <w:noWrap/>
            <w:hideMark/>
          </w:tcPr>
          <w:p w:rsidR="00911006" w:rsidRPr="004E4756" w:rsidRDefault="00911006" w:rsidP="00B30A7C">
            <w:pPr>
              <w:jc w:val="center"/>
              <w:rPr>
                <w:sz w:val="14"/>
                <w:szCs w:val="14"/>
              </w:rPr>
            </w:pPr>
            <w:r w:rsidRPr="004E4756">
              <w:rPr>
                <w:sz w:val="14"/>
                <w:szCs w:val="14"/>
              </w:rPr>
              <w:t>тыс. Гкал</w:t>
            </w: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r>
              <w:rPr>
                <w:sz w:val="14"/>
                <w:szCs w:val="14"/>
              </w:rPr>
              <w:t>0,000</w:t>
            </w:r>
          </w:p>
        </w:tc>
      </w:tr>
      <w:tr w:rsidR="00911006" w:rsidRPr="004E4756" w:rsidTr="00B30A7C">
        <w:tc>
          <w:tcPr>
            <w:tcW w:w="350" w:type="pct"/>
            <w:shd w:val="clear" w:color="auto" w:fill="auto"/>
            <w:noWrap/>
            <w:hideMark/>
          </w:tcPr>
          <w:p w:rsidR="00911006" w:rsidRPr="004E4756" w:rsidRDefault="00911006" w:rsidP="00911006">
            <w:pPr>
              <w:numPr>
                <w:ilvl w:val="1"/>
                <w:numId w:val="30"/>
              </w:numPr>
              <w:rPr>
                <w:bCs/>
                <w:sz w:val="14"/>
                <w:szCs w:val="14"/>
              </w:rPr>
            </w:pPr>
          </w:p>
        </w:tc>
        <w:tc>
          <w:tcPr>
            <w:tcW w:w="2313" w:type="pct"/>
            <w:shd w:val="clear" w:color="auto" w:fill="auto"/>
            <w:noWrap/>
            <w:hideMark/>
          </w:tcPr>
          <w:p w:rsidR="00911006" w:rsidRPr="004E4756" w:rsidRDefault="00911006" w:rsidP="00B30A7C">
            <w:pPr>
              <w:ind w:firstLineChars="100" w:firstLine="140"/>
              <w:rPr>
                <w:sz w:val="14"/>
                <w:szCs w:val="14"/>
              </w:rPr>
            </w:pPr>
            <w:r w:rsidRPr="004E4756">
              <w:rPr>
                <w:sz w:val="14"/>
                <w:szCs w:val="14"/>
              </w:rPr>
              <w:t>Финансируемые из бюджетов всех уровней</w:t>
            </w:r>
          </w:p>
        </w:tc>
        <w:tc>
          <w:tcPr>
            <w:tcW w:w="411" w:type="pct"/>
            <w:shd w:val="clear" w:color="auto" w:fill="auto"/>
            <w:noWrap/>
            <w:hideMark/>
          </w:tcPr>
          <w:p w:rsidR="00911006" w:rsidRPr="004E4756" w:rsidRDefault="00911006" w:rsidP="00B30A7C">
            <w:pPr>
              <w:jc w:val="center"/>
              <w:rPr>
                <w:sz w:val="14"/>
                <w:szCs w:val="14"/>
              </w:rPr>
            </w:pPr>
            <w:r w:rsidRPr="004E4756">
              <w:rPr>
                <w:sz w:val="14"/>
                <w:szCs w:val="14"/>
              </w:rPr>
              <w:t>тыс. Гкал</w:t>
            </w: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r>
              <w:rPr>
                <w:sz w:val="14"/>
                <w:szCs w:val="14"/>
              </w:rPr>
              <w:t>8,683</w:t>
            </w:r>
          </w:p>
        </w:tc>
      </w:tr>
      <w:tr w:rsidR="00911006" w:rsidRPr="004E4756" w:rsidTr="00B30A7C">
        <w:tc>
          <w:tcPr>
            <w:tcW w:w="350" w:type="pct"/>
            <w:shd w:val="clear" w:color="auto" w:fill="auto"/>
            <w:noWrap/>
            <w:hideMark/>
          </w:tcPr>
          <w:p w:rsidR="00911006" w:rsidRPr="004E4756" w:rsidRDefault="00911006" w:rsidP="00911006">
            <w:pPr>
              <w:numPr>
                <w:ilvl w:val="1"/>
                <w:numId w:val="30"/>
              </w:numPr>
              <w:rPr>
                <w:bCs/>
                <w:sz w:val="14"/>
                <w:szCs w:val="14"/>
              </w:rPr>
            </w:pPr>
          </w:p>
        </w:tc>
        <w:tc>
          <w:tcPr>
            <w:tcW w:w="2313" w:type="pct"/>
            <w:shd w:val="clear" w:color="auto" w:fill="auto"/>
            <w:noWrap/>
            <w:hideMark/>
          </w:tcPr>
          <w:p w:rsidR="00911006" w:rsidRPr="004E4756" w:rsidRDefault="00911006" w:rsidP="00B30A7C">
            <w:pPr>
              <w:ind w:firstLineChars="100" w:firstLine="140"/>
              <w:rPr>
                <w:sz w:val="14"/>
                <w:szCs w:val="14"/>
              </w:rPr>
            </w:pPr>
            <w:r w:rsidRPr="004E4756">
              <w:rPr>
                <w:sz w:val="14"/>
                <w:szCs w:val="14"/>
              </w:rPr>
              <w:t>Население</w:t>
            </w:r>
          </w:p>
        </w:tc>
        <w:tc>
          <w:tcPr>
            <w:tcW w:w="411" w:type="pct"/>
            <w:shd w:val="clear" w:color="auto" w:fill="auto"/>
            <w:noWrap/>
            <w:hideMark/>
          </w:tcPr>
          <w:p w:rsidR="00911006" w:rsidRPr="004E4756" w:rsidRDefault="00911006" w:rsidP="00B30A7C">
            <w:pPr>
              <w:jc w:val="center"/>
              <w:rPr>
                <w:sz w:val="14"/>
                <w:szCs w:val="14"/>
              </w:rPr>
            </w:pPr>
            <w:r w:rsidRPr="004E4756">
              <w:rPr>
                <w:sz w:val="14"/>
                <w:szCs w:val="14"/>
              </w:rPr>
              <w:t>тыс. Гкал</w:t>
            </w: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r>
              <w:rPr>
                <w:sz w:val="14"/>
                <w:szCs w:val="14"/>
              </w:rPr>
              <w:t>48,852</w:t>
            </w:r>
          </w:p>
        </w:tc>
      </w:tr>
      <w:tr w:rsidR="00911006" w:rsidRPr="004E4756" w:rsidTr="00B30A7C">
        <w:tc>
          <w:tcPr>
            <w:tcW w:w="350" w:type="pct"/>
            <w:shd w:val="clear" w:color="auto" w:fill="auto"/>
            <w:noWrap/>
            <w:hideMark/>
          </w:tcPr>
          <w:p w:rsidR="00911006" w:rsidRPr="004E4756" w:rsidRDefault="00911006" w:rsidP="00911006">
            <w:pPr>
              <w:numPr>
                <w:ilvl w:val="1"/>
                <w:numId w:val="30"/>
              </w:numPr>
              <w:rPr>
                <w:bCs/>
                <w:sz w:val="14"/>
                <w:szCs w:val="14"/>
              </w:rPr>
            </w:pPr>
          </w:p>
        </w:tc>
        <w:tc>
          <w:tcPr>
            <w:tcW w:w="2313" w:type="pct"/>
            <w:shd w:val="clear" w:color="auto" w:fill="auto"/>
            <w:noWrap/>
            <w:hideMark/>
          </w:tcPr>
          <w:p w:rsidR="00911006" w:rsidRPr="004E4756" w:rsidRDefault="00911006" w:rsidP="00B30A7C">
            <w:pPr>
              <w:ind w:firstLineChars="100" w:firstLine="140"/>
              <w:rPr>
                <w:sz w:val="14"/>
                <w:szCs w:val="14"/>
              </w:rPr>
            </w:pPr>
            <w:r w:rsidRPr="004E4756">
              <w:rPr>
                <w:sz w:val="14"/>
                <w:szCs w:val="14"/>
              </w:rPr>
              <w:t>Прочие</w:t>
            </w:r>
          </w:p>
        </w:tc>
        <w:tc>
          <w:tcPr>
            <w:tcW w:w="411" w:type="pct"/>
            <w:shd w:val="clear" w:color="auto" w:fill="auto"/>
            <w:noWrap/>
            <w:hideMark/>
          </w:tcPr>
          <w:p w:rsidR="00911006" w:rsidRPr="004E4756" w:rsidRDefault="00911006" w:rsidP="00B30A7C">
            <w:pPr>
              <w:jc w:val="center"/>
              <w:rPr>
                <w:sz w:val="14"/>
                <w:szCs w:val="14"/>
              </w:rPr>
            </w:pPr>
            <w:r w:rsidRPr="004E4756">
              <w:rPr>
                <w:sz w:val="14"/>
                <w:szCs w:val="14"/>
              </w:rPr>
              <w:t>тыс. Гкал</w:t>
            </w: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r>
              <w:rPr>
                <w:sz w:val="14"/>
                <w:szCs w:val="14"/>
              </w:rPr>
              <w:t>6,347</w:t>
            </w:r>
          </w:p>
        </w:tc>
      </w:tr>
      <w:tr w:rsidR="00911006" w:rsidRPr="004E4756" w:rsidTr="00B30A7C">
        <w:tc>
          <w:tcPr>
            <w:tcW w:w="5000" w:type="pct"/>
            <w:gridSpan w:val="6"/>
            <w:shd w:val="clear" w:color="auto" w:fill="auto"/>
            <w:noWrap/>
            <w:hideMark/>
          </w:tcPr>
          <w:p w:rsidR="00911006" w:rsidRPr="004E4756" w:rsidRDefault="00911006" w:rsidP="00B30A7C">
            <w:pPr>
              <w:rPr>
                <w:sz w:val="14"/>
                <w:szCs w:val="14"/>
              </w:rPr>
            </w:pPr>
            <w:r w:rsidRPr="004E4756">
              <w:rPr>
                <w:b/>
                <w:bCs/>
                <w:sz w:val="14"/>
                <w:szCs w:val="14"/>
              </w:rPr>
              <w:t>СОСТАВЛЯЮЩИЕ СРЕДНЕГОДОВЫХ ТАРИФОВ</w:t>
            </w:r>
          </w:p>
        </w:tc>
      </w:tr>
      <w:tr w:rsidR="00911006" w:rsidRPr="004E4756" w:rsidTr="00B30A7C">
        <w:tc>
          <w:tcPr>
            <w:tcW w:w="350" w:type="pct"/>
            <w:shd w:val="clear" w:color="auto" w:fill="auto"/>
            <w:hideMark/>
          </w:tcPr>
          <w:p w:rsidR="00911006" w:rsidRPr="004E4756" w:rsidRDefault="00911006" w:rsidP="00911006">
            <w:pPr>
              <w:numPr>
                <w:ilvl w:val="0"/>
                <w:numId w:val="30"/>
              </w:numPr>
              <w:rPr>
                <w:b/>
                <w:bCs/>
                <w:sz w:val="14"/>
                <w:szCs w:val="14"/>
              </w:rPr>
            </w:pPr>
          </w:p>
        </w:tc>
        <w:tc>
          <w:tcPr>
            <w:tcW w:w="2313" w:type="pct"/>
            <w:shd w:val="clear" w:color="auto" w:fill="auto"/>
            <w:hideMark/>
          </w:tcPr>
          <w:p w:rsidR="00911006" w:rsidRPr="004E4756" w:rsidRDefault="00911006" w:rsidP="00B30A7C">
            <w:pPr>
              <w:rPr>
                <w:b/>
                <w:bCs/>
                <w:sz w:val="14"/>
                <w:szCs w:val="14"/>
              </w:rPr>
            </w:pPr>
            <w:r w:rsidRPr="004E4756">
              <w:rPr>
                <w:b/>
                <w:bCs/>
                <w:sz w:val="14"/>
                <w:szCs w:val="14"/>
              </w:rPr>
              <w:t>Тариф на покупку энергии (Тариф на отпуск энергии с коллект</w:t>
            </w:r>
            <w:r w:rsidRPr="004E4756">
              <w:rPr>
                <w:b/>
                <w:bCs/>
                <w:sz w:val="14"/>
                <w:szCs w:val="14"/>
              </w:rPr>
              <w:t>о</w:t>
            </w:r>
            <w:r w:rsidRPr="004E4756">
              <w:rPr>
                <w:b/>
                <w:bCs/>
                <w:sz w:val="14"/>
                <w:szCs w:val="14"/>
              </w:rPr>
              <w:t>ров)</w:t>
            </w:r>
          </w:p>
        </w:tc>
        <w:tc>
          <w:tcPr>
            <w:tcW w:w="411" w:type="pct"/>
            <w:shd w:val="clear" w:color="auto" w:fill="auto"/>
            <w:hideMark/>
          </w:tcPr>
          <w:p w:rsidR="00911006" w:rsidRPr="004E4756" w:rsidRDefault="00911006" w:rsidP="00B30A7C">
            <w:pPr>
              <w:jc w:val="center"/>
              <w:rPr>
                <w:b/>
                <w:bCs/>
                <w:sz w:val="14"/>
                <w:szCs w:val="14"/>
              </w:rPr>
            </w:pPr>
            <w:r w:rsidRPr="004E4756">
              <w:rPr>
                <w:b/>
                <w:bCs/>
                <w:sz w:val="14"/>
                <w:szCs w:val="14"/>
              </w:rPr>
              <w:t>руб./Гкал</w:t>
            </w:r>
          </w:p>
        </w:tc>
        <w:tc>
          <w:tcPr>
            <w:tcW w:w="642" w:type="pct"/>
            <w:shd w:val="clear" w:color="auto" w:fill="auto"/>
            <w:noWrap/>
            <w:hideMark/>
          </w:tcPr>
          <w:p w:rsidR="00911006" w:rsidRPr="004E4756" w:rsidRDefault="00911006" w:rsidP="00B30A7C">
            <w:pPr>
              <w:jc w:val="right"/>
              <w:rPr>
                <w:b/>
                <w:bCs/>
                <w:sz w:val="14"/>
                <w:szCs w:val="14"/>
              </w:rPr>
            </w:pPr>
          </w:p>
        </w:tc>
        <w:tc>
          <w:tcPr>
            <w:tcW w:w="642" w:type="pct"/>
            <w:shd w:val="clear" w:color="auto" w:fill="auto"/>
            <w:noWrap/>
            <w:hideMark/>
          </w:tcPr>
          <w:p w:rsidR="00911006" w:rsidRPr="004E4756" w:rsidRDefault="00911006" w:rsidP="00B30A7C">
            <w:pPr>
              <w:jc w:val="right"/>
              <w:rPr>
                <w:b/>
                <w:bCs/>
                <w:sz w:val="14"/>
                <w:szCs w:val="14"/>
              </w:rPr>
            </w:pP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1371,02</w:t>
            </w:r>
          </w:p>
        </w:tc>
      </w:tr>
      <w:tr w:rsidR="00911006" w:rsidRPr="004E4756" w:rsidTr="00B30A7C">
        <w:tc>
          <w:tcPr>
            <w:tcW w:w="350" w:type="pct"/>
            <w:shd w:val="clear" w:color="auto" w:fill="auto"/>
            <w:hideMark/>
          </w:tcPr>
          <w:p w:rsidR="00911006" w:rsidRPr="004E4756" w:rsidRDefault="00911006" w:rsidP="00911006">
            <w:pPr>
              <w:numPr>
                <w:ilvl w:val="1"/>
                <w:numId w:val="30"/>
              </w:numPr>
              <w:rPr>
                <w:bCs/>
                <w:sz w:val="14"/>
                <w:szCs w:val="14"/>
              </w:rPr>
            </w:pPr>
          </w:p>
        </w:tc>
        <w:tc>
          <w:tcPr>
            <w:tcW w:w="2313" w:type="pct"/>
            <w:shd w:val="clear" w:color="auto" w:fill="auto"/>
            <w:hideMark/>
          </w:tcPr>
          <w:p w:rsidR="00911006" w:rsidRPr="004E4756" w:rsidRDefault="00911006" w:rsidP="00B30A7C">
            <w:pPr>
              <w:ind w:firstLineChars="100" w:firstLine="140"/>
              <w:rPr>
                <w:sz w:val="14"/>
                <w:szCs w:val="14"/>
              </w:rPr>
            </w:pPr>
            <w:r w:rsidRPr="004E4756">
              <w:rPr>
                <w:sz w:val="14"/>
                <w:szCs w:val="14"/>
              </w:rPr>
              <w:t>Топливная составляющая тарифа</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t>руб./Гкал</w:t>
            </w: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r>
              <w:rPr>
                <w:sz w:val="14"/>
                <w:szCs w:val="14"/>
              </w:rPr>
              <w:t>382,55</w:t>
            </w:r>
          </w:p>
        </w:tc>
      </w:tr>
      <w:tr w:rsidR="00911006" w:rsidRPr="004E4756" w:rsidTr="00B30A7C">
        <w:tc>
          <w:tcPr>
            <w:tcW w:w="350" w:type="pct"/>
            <w:shd w:val="clear" w:color="auto" w:fill="auto"/>
            <w:hideMark/>
          </w:tcPr>
          <w:p w:rsidR="00911006" w:rsidRPr="004E4756" w:rsidRDefault="00911006" w:rsidP="00911006">
            <w:pPr>
              <w:numPr>
                <w:ilvl w:val="1"/>
                <w:numId w:val="30"/>
              </w:numPr>
              <w:rPr>
                <w:bCs/>
                <w:sz w:val="14"/>
                <w:szCs w:val="14"/>
              </w:rPr>
            </w:pPr>
          </w:p>
        </w:tc>
        <w:tc>
          <w:tcPr>
            <w:tcW w:w="2313" w:type="pct"/>
            <w:shd w:val="clear" w:color="auto" w:fill="auto"/>
            <w:hideMark/>
          </w:tcPr>
          <w:p w:rsidR="00911006" w:rsidRPr="004E4756" w:rsidRDefault="00911006" w:rsidP="00B30A7C">
            <w:pPr>
              <w:ind w:firstLineChars="100" w:firstLine="140"/>
              <w:rPr>
                <w:sz w:val="14"/>
                <w:szCs w:val="14"/>
              </w:rPr>
            </w:pPr>
            <w:r w:rsidRPr="004E4756">
              <w:rPr>
                <w:sz w:val="14"/>
                <w:szCs w:val="14"/>
              </w:rPr>
              <w:t>Покупная энергия в тарифе</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t>руб./Гкал</w:t>
            </w: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r>
              <w:rPr>
                <w:sz w:val="14"/>
                <w:szCs w:val="14"/>
              </w:rPr>
              <w:t>599,75</w:t>
            </w:r>
          </w:p>
        </w:tc>
      </w:tr>
      <w:tr w:rsidR="00911006" w:rsidRPr="004E4756" w:rsidTr="00B30A7C">
        <w:tc>
          <w:tcPr>
            <w:tcW w:w="350" w:type="pct"/>
            <w:shd w:val="clear" w:color="auto" w:fill="auto"/>
            <w:hideMark/>
          </w:tcPr>
          <w:p w:rsidR="00911006" w:rsidRPr="004E4756" w:rsidRDefault="00911006" w:rsidP="00911006">
            <w:pPr>
              <w:numPr>
                <w:ilvl w:val="1"/>
                <w:numId w:val="30"/>
              </w:numPr>
              <w:rPr>
                <w:bCs/>
                <w:sz w:val="14"/>
                <w:szCs w:val="14"/>
              </w:rPr>
            </w:pPr>
          </w:p>
        </w:tc>
        <w:tc>
          <w:tcPr>
            <w:tcW w:w="2313" w:type="pct"/>
            <w:shd w:val="clear" w:color="auto" w:fill="auto"/>
            <w:hideMark/>
          </w:tcPr>
          <w:p w:rsidR="00911006" w:rsidRPr="004E4756" w:rsidRDefault="00911006" w:rsidP="00B30A7C">
            <w:pPr>
              <w:ind w:firstLineChars="100" w:firstLine="140"/>
              <w:rPr>
                <w:sz w:val="14"/>
                <w:szCs w:val="14"/>
              </w:rPr>
            </w:pPr>
            <w:r w:rsidRPr="004E4756">
              <w:rPr>
                <w:sz w:val="14"/>
                <w:szCs w:val="14"/>
              </w:rPr>
              <w:t xml:space="preserve">Другие </w:t>
            </w:r>
            <w:r>
              <w:rPr>
                <w:sz w:val="14"/>
                <w:szCs w:val="14"/>
              </w:rPr>
              <w:t>расходы</w:t>
            </w:r>
            <w:r w:rsidRPr="004E4756">
              <w:rPr>
                <w:sz w:val="14"/>
                <w:szCs w:val="14"/>
              </w:rPr>
              <w:t xml:space="preserve"> и прибыль в тарифе</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t>руб./Гкал</w:t>
            </w: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r>
              <w:rPr>
                <w:sz w:val="14"/>
                <w:szCs w:val="14"/>
              </w:rPr>
              <w:t>388,73</w:t>
            </w:r>
          </w:p>
        </w:tc>
      </w:tr>
      <w:tr w:rsidR="00911006" w:rsidRPr="004E4756" w:rsidTr="00B30A7C">
        <w:tc>
          <w:tcPr>
            <w:tcW w:w="350" w:type="pct"/>
            <w:shd w:val="clear" w:color="auto" w:fill="auto"/>
            <w:hideMark/>
          </w:tcPr>
          <w:p w:rsidR="00911006" w:rsidRPr="004E4756" w:rsidRDefault="00911006" w:rsidP="00911006">
            <w:pPr>
              <w:numPr>
                <w:ilvl w:val="0"/>
                <w:numId w:val="30"/>
              </w:numPr>
              <w:rPr>
                <w:b/>
                <w:bCs/>
                <w:sz w:val="14"/>
                <w:szCs w:val="14"/>
              </w:rPr>
            </w:pPr>
          </w:p>
        </w:tc>
        <w:tc>
          <w:tcPr>
            <w:tcW w:w="2313" w:type="pct"/>
            <w:shd w:val="clear" w:color="auto" w:fill="auto"/>
            <w:hideMark/>
          </w:tcPr>
          <w:p w:rsidR="00911006" w:rsidRPr="004E4756" w:rsidRDefault="00911006" w:rsidP="00B30A7C">
            <w:pPr>
              <w:rPr>
                <w:b/>
                <w:bCs/>
                <w:sz w:val="14"/>
                <w:szCs w:val="14"/>
              </w:rPr>
            </w:pPr>
            <w:r w:rsidRPr="004E4756">
              <w:rPr>
                <w:b/>
                <w:bCs/>
                <w:sz w:val="14"/>
                <w:szCs w:val="14"/>
              </w:rPr>
              <w:t>Плата за услуги по передаче энергии</w:t>
            </w:r>
          </w:p>
        </w:tc>
        <w:tc>
          <w:tcPr>
            <w:tcW w:w="411" w:type="pct"/>
            <w:shd w:val="clear" w:color="auto" w:fill="auto"/>
            <w:hideMark/>
          </w:tcPr>
          <w:p w:rsidR="00911006" w:rsidRPr="004E4756" w:rsidRDefault="00911006" w:rsidP="00B30A7C">
            <w:pPr>
              <w:jc w:val="center"/>
              <w:rPr>
                <w:b/>
                <w:bCs/>
                <w:sz w:val="14"/>
                <w:szCs w:val="14"/>
              </w:rPr>
            </w:pPr>
            <w:r w:rsidRPr="004E4756">
              <w:rPr>
                <w:b/>
                <w:bCs/>
                <w:sz w:val="14"/>
                <w:szCs w:val="14"/>
              </w:rPr>
              <w:t>руб./Гкал</w:t>
            </w:r>
          </w:p>
        </w:tc>
        <w:tc>
          <w:tcPr>
            <w:tcW w:w="642" w:type="pct"/>
            <w:shd w:val="clear" w:color="auto" w:fill="auto"/>
            <w:noWrap/>
            <w:hideMark/>
          </w:tcPr>
          <w:p w:rsidR="00911006" w:rsidRPr="004E4756" w:rsidRDefault="00911006" w:rsidP="00B30A7C">
            <w:pPr>
              <w:jc w:val="right"/>
              <w:rPr>
                <w:b/>
                <w:bCs/>
                <w:sz w:val="14"/>
                <w:szCs w:val="14"/>
              </w:rPr>
            </w:pPr>
          </w:p>
        </w:tc>
        <w:tc>
          <w:tcPr>
            <w:tcW w:w="642" w:type="pct"/>
            <w:shd w:val="clear" w:color="auto" w:fill="auto"/>
            <w:noWrap/>
            <w:hideMark/>
          </w:tcPr>
          <w:p w:rsidR="00911006" w:rsidRPr="004E4756" w:rsidRDefault="00911006" w:rsidP="00B30A7C">
            <w:pPr>
              <w:jc w:val="right"/>
              <w:rPr>
                <w:b/>
                <w:bCs/>
                <w:sz w:val="14"/>
                <w:szCs w:val="14"/>
              </w:rPr>
            </w:pP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365,79</w:t>
            </w:r>
          </w:p>
        </w:tc>
      </w:tr>
      <w:tr w:rsidR="00911006" w:rsidRPr="004E4756" w:rsidTr="00B30A7C">
        <w:tc>
          <w:tcPr>
            <w:tcW w:w="350" w:type="pct"/>
            <w:shd w:val="clear" w:color="auto" w:fill="auto"/>
            <w:hideMark/>
          </w:tcPr>
          <w:p w:rsidR="00911006" w:rsidRPr="004E4756" w:rsidRDefault="00911006" w:rsidP="00911006">
            <w:pPr>
              <w:numPr>
                <w:ilvl w:val="1"/>
                <w:numId w:val="30"/>
              </w:numPr>
              <w:rPr>
                <w:bCs/>
                <w:sz w:val="14"/>
                <w:szCs w:val="14"/>
              </w:rPr>
            </w:pPr>
          </w:p>
        </w:tc>
        <w:tc>
          <w:tcPr>
            <w:tcW w:w="2313" w:type="pct"/>
            <w:shd w:val="clear" w:color="auto" w:fill="auto"/>
            <w:hideMark/>
          </w:tcPr>
          <w:p w:rsidR="00911006" w:rsidRPr="004E4756" w:rsidRDefault="00911006" w:rsidP="00B30A7C">
            <w:pPr>
              <w:ind w:firstLineChars="100" w:firstLine="140"/>
              <w:rPr>
                <w:sz w:val="14"/>
                <w:szCs w:val="14"/>
              </w:rPr>
            </w:pPr>
            <w:r w:rsidRPr="004E4756">
              <w:rPr>
                <w:sz w:val="14"/>
                <w:szCs w:val="14"/>
              </w:rPr>
              <w:t>Ставка за содержание сетей</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t>руб./Гкал</w:t>
            </w: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r>
              <w:rPr>
                <w:sz w:val="14"/>
                <w:szCs w:val="14"/>
              </w:rPr>
              <w:t>297,38</w:t>
            </w:r>
          </w:p>
        </w:tc>
      </w:tr>
      <w:tr w:rsidR="00911006" w:rsidRPr="004E4756" w:rsidTr="00B30A7C">
        <w:tc>
          <w:tcPr>
            <w:tcW w:w="350" w:type="pct"/>
            <w:shd w:val="clear" w:color="auto" w:fill="auto"/>
            <w:hideMark/>
          </w:tcPr>
          <w:p w:rsidR="00911006" w:rsidRPr="004E4756" w:rsidRDefault="00911006" w:rsidP="00911006">
            <w:pPr>
              <w:numPr>
                <w:ilvl w:val="1"/>
                <w:numId w:val="30"/>
              </w:numPr>
              <w:rPr>
                <w:bCs/>
                <w:sz w:val="14"/>
                <w:szCs w:val="14"/>
              </w:rPr>
            </w:pPr>
          </w:p>
        </w:tc>
        <w:tc>
          <w:tcPr>
            <w:tcW w:w="2313" w:type="pct"/>
            <w:shd w:val="clear" w:color="auto" w:fill="auto"/>
            <w:hideMark/>
          </w:tcPr>
          <w:p w:rsidR="00911006" w:rsidRPr="004E4756" w:rsidRDefault="00911006" w:rsidP="00B30A7C">
            <w:pPr>
              <w:ind w:firstLineChars="100" w:firstLine="140"/>
              <w:rPr>
                <w:sz w:val="14"/>
                <w:szCs w:val="14"/>
              </w:rPr>
            </w:pPr>
            <w:r w:rsidRPr="004E4756">
              <w:rPr>
                <w:sz w:val="14"/>
                <w:szCs w:val="14"/>
              </w:rPr>
              <w:t>Ставка по оплате потерь</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t>руб./Гкал</w:t>
            </w: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r>
              <w:rPr>
                <w:sz w:val="14"/>
                <w:szCs w:val="14"/>
              </w:rPr>
              <w:t>68,41</w:t>
            </w:r>
          </w:p>
        </w:tc>
      </w:tr>
      <w:tr w:rsidR="00911006" w:rsidRPr="004E4756" w:rsidTr="00B30A7C">
        <w:tc>
          <w:tcPr>
            <w:tcW w:w="350" w:type="pct"/>
            <w:shd w:val="clear" w:color="auto" w:fill="auto"/>
            <w:hideMark/>
          </w:tcPr>
          <w:p w:rsidR="00911006" w:rsidRPr="004E4756" w:rsidRDefault="00911006" w:rsidP="00911006">
            <w:pPr>
              <w:numPr>
                <w:ilvl w:val="0"/>
                <w:numId w:val="30"/>
              </w:numPr>
              <w:rPr>
                <w:b/>
                <w:bCs/>
                <w:sz w:val="14"/>
                <w:szCs w:val="14"/>
              </w:rPr>
            </w:pPr>
          </w:p>
        </w:tc>
        <w:tc>
          <w:tcPr>
            <w:tcW w:w="2313" w:type="pct"/>
            <w:shd w:val="clear" w:color="auto" w:fill="auto"/>
            <w:hideMark/>
          </w:tcPr>
          <w:p w:rsidR="00911006" w:rsidRPr="004E4756" w:rsidRDefault="00911006" w:rsidP="00B30A7C">
            <w:pPr>
              <w:rPr>
                <w:b/>
                <w:bCs/>
                <w:sz w:val="14"/>
                <w:szCs w:val="14"/>
              </w:rPr>
            </w:pPr>
            <w:r w:rsidRPr="004E4756">
              <w:rPr>
                <w:b/>
                <w:bCs/>
                <w:sz w:val="14"/>
                <w:szCs w:val="14"/>
              </w:rPr>
              <w:t xml:space="preserve">Средний </w:t>
            </w:r>
            <w:proofErr w:type="spellStart"/>
            <w:r w:rsidRPr="004E4756">
              <w:rPr>
                <w:b/>
                <w:bCs/>
                <w:sz w:val="14"/>
                <w:szCs w:val="14"/>
              </w:rPr>
              <w:t>одноставочный</w:t>
            </w:r>
            <w:proofErr w:type="spellEnd"/>
            <w:r w:rsidRPr="004E4756">
              <w:rPr>
                <w:b/>
                <w:bCs/>
                <w:sz w:val="14"/>
                <w:szCs w:val="14"/>
              </w:rPr>
              <w:t xml:space="preserve"> тариф (Тариф на отпуск энергии из те</w:t>
            </w:r>
            <w:r w:rsidRPr="004E4756">
              <w:rPr>
                <w:b/>
                <w:bCs/>
                <w:sz w:val="14"/>
                <w:szCs w:val="14"/>
              </w:rPr>
              <w:t>п</w:t>
            </w:r>
            <w:r w:rsidRPr="004E4756">
              <w:rPr>
                <w:b/>
                <w:bCs/>
                <w:sz w:val="14"/>
                <w:szCs w:val="14"/>
              </w:rPr>
              <w:t>ловых сетей)</w:t>
            </w:r>
          </w:p>
        </w:tc>
        <w:tc>
          <w:tcPr>
            <w:tcW w:w="411" w:type="pct"/>
            <w:shd w:val="clear" w:color="auto" w:fill="auto"/>
            <w:hideMark/>
          </w:tcPr>
          <w:p w:rsidR="00911006" w:rsidRPr="004E4756" w:rsidRDefault="00911006" w:rsidP="00B30A7C">
            <w:pPr>
              <w:jc w:val="center"/>
              <w:rPr>
                <w:b/>
                <w:bCs/>
                <w:sz w:val="14"/>
                <w:szCs w:val="14"/>
              </w:rPr>
            </w:pPr>
            <w:r w:rsidRPr="004E4756">
              <w:rPr>
                <w:b/>
                <w:bCs/>
                <w:sz w:val="14"/>
                <w:szCs w:val="14"/>
              </w:rPr>
              <w:t>руб./Гкал</w:t>
            </w:r>
          </w:p>
        </w:tc>
        <w:tc>
          <w:tcPr>
            <w:tcW w:w="642" w:type="pct"/>
            <w:shd w:val="clear" w:color="auto" w:fill="auto"/>
            <w:noWrap/>
            <w:hideMark/>
          </w:tcPr>
          <w:p w:rsidR="00911006" w:rsidRPr="004E4756" w:rsidRDefault="00911006" w:rsidP="00B30A7C">
            <w:pPr>
              <w:jc w:val="right"/>
              <w:rPr>
                <w:b/>
                <w:bCs/>
                <w:sz w:val="14"/>
                <w:szCs w:val="14"/>
              </w:rPr>
            </w:pPr>
          </w:p>
        </w:tc>
        <w:tc>
          <w:tcPr>
            <w:tcW w:w="642" w:type="pct"/>
            <w:shd w:val="clear" w:color="auto" w:fill="auto"/>
            <w:noWrap/>
            <w:hideMark/>
          </w:tcPr>
          <w:p w:rsidR="00911006" w:rsidRPr="004E4756" w:rsidRDefault="00911006" w:rsidP="00B30A7C">
            <w:pPr>
              <w:jc w:val="right"/>
              <w:rPr>
                <w:b/>
                <w:bCs/>
                <w:sz w:val="14"/>
                <w:szCs w:val="14"/>
              </w:rPr>
            </w:pP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1736,82</w:t>
            </w:r>
          </w:p>
        </w:tc>
      </w:tr>
      <w:tr w:rsidR="00911006" w:rsidRPr="004E4756" w:rsidTr="00B30A7C">
        <w:tc>
          <w:tcPr>
            <w:tcW w:w="350" w:type="pct"/>
            <w:shd w:val="clear" w:color="auto" w:fill="auto"/>
            <w:hideMark/>
          </w:tcPr>
          <w:p w:rsidR="00911006" w:rsidRPr="004E4756" w:rsidRDefault="00911006" w:rsidP="00911006">
            <w:pPr>
              <w:numPr>
                <w:ilvl w:val="0"/>
                <w:numId w:val="30"/>
              </w:numPr>
              <w:rPr>
                <w:b/>
                <w:bCs/>
                <w:sz w:val="14"/>
                <w:szCs w:val="14"/>
              </w:rPr>
            </w:pPr>
          </w:p>
        </w:tc>
        <w:tc>
          <w:tcPr>
            <w:tcW w:w="2313" w:type="pct"/>
            <w:shd w:val="clear" w:color="auto" w:fill="auto"/>
            <w:hideMark/>
          </w:tcPr>
          <w:p w:rsidR="00911006" w:rsidRPr="004E4756" w:rsidRDefault="00911006" w:rsidP="00B30A7C">
            <w:pPr>
              <w:rPr>
                <w:b/>
                <w:bCs/>
                <w:sz w:val="14"/>
                <w:szCs w:val="14"/>
              </w:rPr>
            </w:pPr>
            <w:r w:rsidRPr="00604A8D">
              <w:rPr>
                <w:b/>
                <w:bCs/>
                <w:sz w:val="14"/>
                <w:szCs w:val="14"/>
              </w:rPr>
              <w:t>Ставка за сбыт тепловой энергии</w:t>
            </w:r>
          </w:p>
        </w:tc>
        <w:tc>
          <w:tcPr>
            <w:tcW w:w="411" w:type="pct"/>
            <w:shd w:val="clear" w:color="auto" w:fill="auto"/>
            <w:hideMark/>
          </w:tcPr>
          <w:p w:rsidR="00911006" w:rsidRPr="004E4756" w:rsidRDefault="00911006" w:rsidP="00B30A7C">
            <w:pPr>
              <w:jc w:val="center"/>
              <w:rPr>
                <w:b/>
                <w:bCs/>
                <w:sz w:val="14"/>
                <w:szCs w:val="14"/>
              </w:rPr>
            </w:pPr>
            <w:r w:rsidRPr="004E4756">
              <w:rPr>
                <w:b/>
                <w:bCs/>
                <w:sz w:val="14"/>
                <w:szCs w:val="14"/>
              </w:rPr>
              <w:t>руб./Гкал</w:t>
            </w:r>
          </w:p>
        </w:tc>
        <w:tc>
          <w:tcPr>
            <w:tcW w:w="642" w:type="pct"/>
            <w:shd w:val="clear" w:color="auto" w:fill="auto"/>
            <w:noWrap/>
            <w:hideMark/>
          </w:tcPr>
          <w:p w:rsidR="00911006" w:rsidRPr="004E4756" w:rsidRDefault="00911006" w:rsidP="00B30A7C">
            <w:pPr>
              <w:jc w:val="right"/>
              <w:rPr>
                <w:b/>
                <w:bCs/>
                <w:sz w:val="14"/>
                <w:szCs w:val="14"/>
              </w:rPr>
            </w:pPr>
          </w:p>
        </w:tc>
        <w:tc>
          <w:tcPr>
            <w:tcW w:w="642" w:type="pct"/>
            <w:shd w:val="clear" w:color="auto" w:fill="auto"/>
            <w:noWrap/>
            <w:hideMark/>
          </w:tcPr>
          <w:p w:rsidR="00911006" w:rsidRPr="004E4756" w:rsidRDefault="00911006" w:rsidP="00B30A7C">
            <w:pPr>
              <w:jc w:val="right"/>
              <w:rPr>
                <w:b/>
                <w:bCs/>
                <w:sz w:val="14"/>
                <w:szCs w:val="14"/>
              </w:rPr>
            </w:pPr>
          </w:p>
        </w:tc>
        <w:tc>
          <w:tcPr>
            <w:tcW w:w="642" w:type="pct"/>
            <w:shd w:val="clear" w:color="auto" w:fill="auto"/>
            <w:noWrap/>
            <w:hideMark/>
          </w:tcPr>
          <w:p w:rsidR="00911006" w:rsidRPr="004E4756" w:rsidRDefault="00911006" w:rsidP="00B30A7C">
            <w:pPr>
              <w:jc w:val="right"/>
              <w:rPr>
                <w:b/>
                <w:bCs/>
                <w:sz w:val="14"/>
                <w:szCs w:val="14"/>
              </w:rPr>
            </w:pPr>
            <w:r>
              <w:rPr>
                <w:b/>
                <w:bCs/>
                <w:sz w:val="14"/>
                <w:szCs w:val="14"/>
              </w:rPr>
              <w:t>0,00</w:t>
            </w:r>
          </w:p>
        </w:tc>
      </w:tr>
      <w:tr w:rsidR="00911006" w:rsidRPr="004E4756" w:rsidTr="00B30A7C">
        <w:tc>
          <w:tcPr>
            <w:tcW w:w="5000" w:type="pct"/>
            <w:gridSpan w:val="6"/>
            <w:shd w:val="clear" w:color="auto" w:fill="auto"/>
            <w:noWrap/>
            <w:hideMark/>
          </w:tcPr>
          <w:p w:rsidR="00911006" w:rsidRPr="004E4756" w:rsidRDefault="00911006" w:rsidP="00B30A7C">
            <w:pPr>
              <w:rPr>
                <w:sz w:val="14"/>
                <w:szCs w:val="14"/>
              </w:rPr>
            </w:pPr>
            <w:r w:rsidRPr="004E4756">
              <w:rPr>
                <w:b/>
                <w:bCs/>
                <w:sz w:val="14"/>
                <w:szCs w:val="14"/>
              </w:rPr>
              <w:t>СРЕДНЕГОДОВЫЕ ТАРИФЫ</w:t>
            </w:r>
          </w:p>
        </w:tc>
      </w:tr>
      <w:tr w:rsidR="00911006" w:rsidRPr="004E4756" w:rsidTr="00B30A7C">
        <w:tc>
          <w:tcPr>
            <w:tcW w:w="350" w:type="pct"/>
            <w:shd w:val="clear" w:color="auto" w:fill="auto"/>
            <w:hideMark/>
          </w:tcPr>
          <w:p w:rsidR="00911006" w:rsidRPr="004E4756" w:rsidRDefault="00911006" w:rsidP="00911006">
            <w:pPr>
              <w:numPr>
                <w:ilvl w:val="0"/>
                <w:numId w:val="30"/>
              </w:numPr>
              <w:rPr>
                <w:bCs/>
                <w:sz w:val="14"/>
                <w:szCs w:val="14"/>
              </w:rPr>
            </w:pPr>
          </w:p>
        </w:tc>
        <w:tc>
          <w:tcPr>
            <w:tcW w:w="2313" w:type="pct"/>
            <w:shd w:val="clear" w:color="auto" w:fill="auto"/>
            <w:hideMark/>
          </w:tcPr>
          <w:p w:rsidR="00911006" w:rsidRPr="004E4756" w:rsidRDefault="00911006" w:rsidP="00B30A7C">
            <w:pPr>
              <w:rPr>
                <w:sz w:val="14"/>
                <w:szCs w:val="14"/>
              </w:rPr>
            </w:pPr>
            <w:r w:rsidRPr="004E4756">
              <w:rPr>
                <w:sz w:val="14"/>
                <w:szCs w:val="14"/>
              </w:rPr>
              <w:t>Тариф на отпуск энергии с коллекторов</w:t>
            </w:r>
            <w:r w:rsidRPr="00604A8D">
              <w:rPr>
                <w:sz w:val="14"/>
                <w:szCs w:val="14"/>
              </w:rPr>
              <w:t xml:space="preserve"> (включая сбыт)</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t>руб./Гкал</w:t>
            </w: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r>
              <w:rPr>
                <w:sz w:val="14"/>
                <w:szCs w:val="14"/>
              </w:rPr>
              <w:t>1371,02</w:t>
            </w:r>
          </w:p>
        </w:tc>
      </w:tr>
      <w:tr w:rsidR="00911006" w:rsidRPr="004E4756" w:rsidTr="00B30A7C">
        <w:tc>
          <w:tcPr>
            <w:tcW w:w="350" w:type="pct"/>
            <w:shd w:val="clear" w:color="auto" w:fill="auto"/>
            <w:hideMark/>
          </w:tcPr>
          <w:p w:rsidR="00911006" w:rsidRPr="004E4756" w:rsidRDefault="00911006" w:rsidP="00911006">
            <w:pPr>
              <w:numPr>
                <w:ilvl w:val="0"/>
                <w:numId w:val="30"/>
              </w:numPr>
              <w:rPr>
                <w:bCs/>
                <w:sz w:val="14"/>
                <w:szCs w:val="14"/>
              </w:rPr>
            </w:pPr>
          </w:p>
        </w:tc>
        <w:tc>
          <w:tcPr>
            <w:tcW w:w="2313" w:type="pct"/>
            <w:shd w:val="clear" w:color="auto" w:fill="auto"/>
            <w:hideMark/>
          </w:tcPr>
          <w:p w:rsidR="00911006" w:rsidRPr="004E4756" w:rsidRDefault="00911006" w:rsidP="00B30A7C">
            <w:pPr>
              <w:rPr>
                <w:sz w:val="14"/>
                <w:szCs w:val="14"/>
              </w:rPr>
            </w:pPr>
            <w:r w:rsidRPr="004E4756">
              <w:rPr>
                <w:sz w:val="14"/>
                <w:szCs w:val="14"/>
              </w:rPr>
              <w:t>Тариф на передачу энергии</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t>руб./Гкал</w:t>
            </w: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r>
              <w:rPr>
                <w:sz w:val="14"/>
                <w:szCs w:val="14"/>
              </w:rPr>
              <w:t>365,79</w:t>
            </w:r>
          </w:p>
        </w:tc>
      </w:tr>
      <w:tr w:rsidR="00911006" w:rsidRPr="004E4756" w:rsidTr="00B30A7C">
        <w:tc>
          <w:tcPr>
            <w:tcW w:w="350" w:type="pct"/>
            <w:shd w:val="clear" w:color="auto" w:fill="auto"/>
            <w:hideMark/>
          </w:tcPr>
          <w:p w:rsidR="00911006" w:rsidRPr="004E4756" w:rsidRDefault="00911006" w:rsidP="00911006">
            <w:pPr>
              <w:numPr>
                <w:ilvl w:val="0"/>
                <w:numId w:val="30"/>
              </w:numPr>
              <w:rPr>
                <w:bCs/>
                <w:sz w:val="14"/>
                <w:szCs w:val="14"/>
              </w:rPr>
            </w:pPr>
          </w:p>
        </w:tc>
        <w:tc>
          <w:tcPr>
            <w:tcW w:w="2313" w:type="pct"/>
            <w:shd w:val="clear" w:color="auto" w:fill="auto"/>
            <w:hideMark/>
          </w:tcPr>
          <w:p w:rsidR="00911006" w:rsidRPr="004E4756" w:rsidRDefault="00911006" w:rsidP="00B30A7C">
            <w:pPr>
              <w:rPr>
                <w:sz w:val="14"/>
                <w:szCs w:val="14"/>
              </w:rPr>
            </w:pPr>
            <w:r w:rsidRPr="004E4756">
              <w:rPr>
                <w:sz w:val="14"/>
                <w:szCs w:val="14"/>
              </w:rPr>
              <w:t>Тариф на отпуск энергии из тепловых сетей</w:t>
            </w:r>
            <w:r w:rsidRPr="00604A8D">
              <w:rPr>
                <w:sz w:val="14"/>
                <w:szCs w:val="14"/>
              </w:rPr>
              <w:t xml:space="preserve"> (включая сбыт)</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t>руб./Гкал</w:t>
            </w: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r>
              <w:rPr>
                <w:sz w:val="14"/>
                <w:szCs w:val="14"/>
              </w:rPr>
              <w:t>1736,82</w:t>
            </w:r>
          </w:p>
        </w:tc>
      </w:tr>
      <w:tr w:rsidR="00911006" w:rsidRPr="004E4756" w:rsidTr="00B30A7C">
        <w:tc>
          <w:tcPr>
            <w:tcW w:w="5000" w:type="pct"/>
            <w:gridSpan w:val="6"/>
            <w:shd w:val="clear" w:color="auto" w:fill="auto"/>
            <w:noWrap/>
            <w:hideMark/>
          </w:tcPr>
          <w:p w:rsidR="00911006" w:rsidRPr="004E4756" w:rsidRDefault="00911006" w:rsidP="00B30A7C">
            <w:pPr>
              <w:rPr>
                <w:sz w:val="14"/>
                <w:szCs w:val="14"/>
              </w:rPr>
            </w:pPr>
            <w:r w:rsidRPr="004E4756">
              <w:rPr>
                <w:b/>
                <w:bCs/>
                <w:sz w:val="14"/>
                <w:szCs w:val="14"/>
              </w:rPr>
              <w:t>ТАРИФЫ С КАЛЕНДАРНОЙ РАЗБИВКОЙ</w:t>
            </w:r>
          </w:p>
        </w:tc>
      </w:tr>
      <w:tr w:rsidR="00911006" w:rsidRPr="004E4756" w:rsidTr="00B30A7C">
        <w:tc>
          <w:tcPr>
            <w:tcW w:w="350" w:type="pct"/>
            <w:shd w:val="clear" w:color="auto" w:fill="auto"/>
            <w:noWrap/>
            <w:hideMark/>
          </w:tcPr>
          <w:p w:rsidR="00911006" w:rsidRPr="004E4756" w:rsidRDefault="00911006" w:rsidP="00911006">
            <w:pPr>
              <w:numPr>
                <w:ilvl w:val="0"/>
                <w:numId w:val="30"/>
              </w:numPr>
              <w:rPr>
                <w:bCs/>
                <w:sz w:val="14"/>
                <w:szCs w:val="14"/>
              </w:rPr>
            </w:pPr>
          </w:p>
        </w:tc>
        <w:tc>
          <w:tcPr>
            <w:tcW w:w="2313" w:type="pct"/>
            <w:shd w:val="clear" w:color="auto" w:fill="auto"/>
            <w:hideMark/>
          </w:tcPr>
          <w:p w:rsidR="00911006" w:rsidRPr="004E4756" w:rsidRDefault="00911006" w:rsidP="00B30A7C">
            <w:pPr>
              <w:rPr>
                <w:sz w:val="14"/>
                <w:szCs w:val="14"/>
              </w:rPr>
            </w:pPr>
            <w:r w:rsidRPr="004E4756">
              <w:rPr>
                <w:sz w:val="14"/>
                <w:szCs w:val="14"/>
              </w:rPr>
              <w:t>Тариф на отпуск энергии из тепловых сетей</w:t>
            </w:r>
            <w:r w:rsidRPr="00604A8D">
              <w:rPr>
                <w:sz w:val="14"/>
                <w:szCs w:val="14"/>
              </w:rPr>
              <w:t xml:space="preserve"> (включая сбыт)</w:t>
            </w:r>
            <w:r w:rsidRPr="004E4756">
              <w:rPr>
                <w:sz w:val="14"/>
                <w:szCs w:val="14"/>
              </w:rPr>
              <w:t xml:space="preserve"> с 01.01. по 30.06.</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t>руб./Гкал</w:t>
            </w: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r>
              <w:rPr>
                <w:sz w:val="14"/>
                <w:szCs w:val="14"/>
              </w:rPr>
              <w:t>1693,50</w:t>
            </w:r>
          </w:p>
        </w:tc>
      </w:tr>
      <w:tr w:rsidR="00911006" w:rsidRPr="004E4756" w:rsidTr="00B30A7C">
        <w:tc>
          <w:tcPr>
            <w:tcW w:w="350" w:type="pct"/>
            <w:shd w:val="clear" w:color="auto" w:fill="auto"/>
            <w:noWrap/>
            <w:hideMark/>
          </w:tcPr>
          <w:p w:rsidR="00911006" w:rsidRPr="004E4756" w:rsidRDefault="00911006" w:rsidP="00911006">
            <w:pPr>
              <w:numPr>
                <w:ilvl w:val="0"/>
                <w:numId w:val="30"/>
              </w:numPr>
              <w:rPr>
                <w:bCs/>
                <w:sz w:val="14"/>
                <w:szCs w:val="14"/>
              </w:rPr>
            </w:pPr>
          </w:p>
        </w:tc>
        <w:tc>
          <w:tcPr>
            <w:tcW w:w="2313" w:type="pct"/>
            <w:shd w:val="clear" w:color="auto" w:fill="auto"/>
            <w:hideMark/>
          </w:tcPr>
          <w:p w:rsidR="00911006" w:rsidRPr="004E4756" w:rsidRDefault="00911006" w:rsidP="00B30A7C">
            <w:pPr>
              <w:rPr>
                <w:sz w:val="14"/>
                <w:szCs w:val="14"/>
              </w:rPr>
            </w:pPr>
            <w:r w:rsidRPr="004E4756">
              <w:rPr>
                <w:sz w:val="14"/>
                <w:szCs w:val="14"/>
              </w:rPr>
              <w:t>Тариф на отпуск энергии из тепловых сетей</w:t>
            </w:r>
            <w:r w:rsidRPr="00604A8D">
              <w:rPr>
                <w:sz w:val="14"/>
                <w:szCs w:val="14"/>
              </w:rPr>
              <w:t xml:space="preserve"> (включая сбыт)</w:t>
            </w:r>
            <w:r w:rsidRPr="004E4756">
              <w:rPr>
                <w:sz w:val="14"/>
                <w:szCs w:val="14"/>
              </w:rPr>
              <w:t xml:space="preserve"> с 01.07. по 31.12.</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t>руб./Гкал</w:t>
            </w: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r>
              <w:rPr>
                <w:sz w:val="14"/>
                <w:szCs w:val="14"/>
              </w:rPr>
              <w:t>1775,42</w:t>
            </w:r>
          </w:p>
        </w:tc>
      </w:tr>
      <w:tr w:rsidR="00911006" w:rsidRPr="004E4756" w:rsidTr="00B30A7C">
        <w:tc>
          <w:tcPr>
            <w:tcW w:w="5000" w:type="pct"/>
            <w:gridSpan w:val="6"/>
            <w:shd w:val="clear" w:color="auto" w:fill="auto"/>
            <w:noWrap/>
            <w:hideMark/>
          </w:tcPr>
          <w:p w:rsidR="00911006" w:rsidRPr="004E4756" w:rsidRDefault="00911006" w:rsidP="00B30A7C">
            <w:pPr>
              <w:rPr>
                <w:sz w:val="14"/>
                <w:szCs w:val="14"/>
              </w:rPr>
            </w:pPr>
            <w:r w:rsidRPr="004E4756">
              <w:rPr>
                <w:b/>
                <w:bCs/>
                <w:sz w:val="14"/>
                <w:szCs w:val="14"/>
              </w:rPr>
              <w:t>УСТАНОВЛЕННЫЕ ТАРИФЫ С КАЛЕНДАРНОЙ РАЗБИВКОЙ</w:t>
            </w:r>
          </w:p>
        </w:tc>
      </w:tr>
      <w:tr w:rsidR="00911006" w:rsidRPr="004E4756" w:rsidTr="00B30A7C">
        <w:tc>
          <w:tcPr>
            <w:tcW w:w="350" w:type="pct"/>
            <w:shd w:val="clear" w:color="auto" w:fill="auto"/>
            <w:noWrap/>
            <w:hideMark/>
          </w:tcPr>
          <w:p w:rsidR="00911006" w:rsidRPr="004E4756" w:rsidRDefault="00911006" w:rsidP="00911006">
            <w:pPr>
              <w:numPr>
                <w:ilvl w:val="0"/>
                <w:numId w:val="30"/>
              </w:numPr>
              <w:rPr>
                <w:bCs/>
                <w:sz w:val="14"/>
                <w:szCs w:val="14"/>
              </w:rPr>
            </w:pPr>
          </w:p>
        </w:tc>
        <w:tc>
          <w:tcPr>
            <w:tcW w:w="2313" w:type="pct"/>
            <w:shd w:val="clear" w:color="auto" w:fill="auto"/>
            <w:hideMark/>
          </w:tcPr>
          <w:p w:rsidR="00911006" w:rsidRPr="004E4756" w:rsidRDefault="00911006" w:rsidP="00B30A7C">
            <w:pPr>
              <w:rPr>
                <w:sz w:val="14"/>
                <w:szCs w:val="14"/>
              </w:rPr>
            </w:pPr>
            <w:r w:rsidRPr="004E4756">
              <w:rPr>
                <w:sz w:val="14"/>
                <w:szCs w:val="14"/>
              </w:rPr>
              <w:t>Тариф на отпуск энергии из тепловых сетей</w:t>
            </w:r>
            <w:r w:rsidRPr="00604A8D">
              <w:rPr>
                <w:sz w:val="14"/>
                <w:szCs w:val="14"/>
              </w:rPr>
              <w:t xml:space="preserve"> (включая сбыт)</w:t>
            </w:r>
            <w:r w:rsidRPr="004E4756">
              <w:rPr>
                <w:sz w:val="14"/>
                <w:szCs w:val="14"/>
              </w:rPr>
              <w:t xml:space="preserve"> с 01.01. по 30.06.</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t>руб./Гкал</w:t>
            </w: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r>
              <w:rPr>
                <w:sz w:val="14"/>
                <w:szCs w:val="14"/>
              </w:rPr>
              <w:t>1693,50</w:t>
            </w:r>
          </w:p>
        </w:tc>
      </w:tr>
      <w:tr w:rsidR="00911006" w:rsidRPr="00A947AA" w:rsidTr="00B30A7C">
        <w:tc>
          <w:tcPr>
            <w:tcW w:w="350" w:type="pct"/>
            <w:shd w:val="clear" w:color="auto" w:fill="auto"/>
            <w:noWrap/>
            <w:hideMark/>
          </w:tcPr>
          <w:p w:rsidR="00911006" w:rsidRPr="004E4756" w:rsidRDefault="00911006" w:rsidP="00911006">
            <w:pPr>
              <w:numPr>
                <w:ilvl w:val="0"/>
                <w:numId w:val="30"/>
              </w:numPr>
              <w:rPr>
                <w:bCs/>
                <w:sz w:val="14"/>
                <w:szCs w:val="14"/>
              </w:rPr>
            </w:pPr>
          </w:p>
        </w:tc>
        <w:tc>
          <w:tcPr>
            <w:tcW w:w="2313" w:type="pct"/>
            <w:shd w:val="clear" w:color="auto" w:fill="auto"/>
            <w:hideMark/>
          </w:tcPr>
          <w:p w:rsidR="00911006" w:rsidRPr="004E4756" w:rsidRDefault="00911006" w:rsidP="00B30A7C">
            <w:pPr>
              <w:rPr>
                <w:sz w:val="14"/>
                <w:szCs w:val="14"/>
              </w:rPr>
            </w:pPr>
            <w:r w:rsidRPr="004E4756">
              <w:rPr>
                <w:sz w:val="14"/>
                <w:szCs w:val="14"/>
              </w:rPr>
              <w:t>Тариф на отпуск энергии из тепловых сетей</w:t>
            </w:r>
            <w:r w:rsidRPr="00604A8D">
              <w:rPr>
                <w:sz w:val="14"/>
                <w:szCs w:val="14"/>
              </w:rPr>
              <w:t xml:space="preserve"> (включая сбыт)</w:t>
            </w:r>
            <w:r w:rsidRPr="004E4756">
              <w:rPr>
                <w:sz w:val="14"/>
                <w:szCs w:val="14"/>
              </w:rPr>
              <w:t xml:space="preserve"> с 01.07. по 31.12.</w:t>
            </w:r>
          </w:p>
        </w:tc>
        <w:tc>
          <w:tcPr>
            <w:tcW w:w="411" w:type="pct"/>
            <w:shd w:val="clear" w:color="auto" w:fill="auto"/>
            <w:hideMark/>
          </w:tcPr>
          <w:p w:rsidR="00911006" w:rsidRPr="004E4756" w:rsidRDefault="00911006" w:rsidP="00B30A7C">
            <w:pPr>
              <w:jc w:val="center"/>
              <w:rPr>
                <w:sz w:val="14"/>
                <w:szCs w:val="14"/>
              </w:rPr>
            </w:pPr>
            <w:r w:rsidRPr="004E4756">
              <w:rPr>
                <w:sz w:val="14"/>
                <w:szCs w:val="14"/>
              </w:rPr>
              <w:t>руб./Гкал</w:t>
            </w: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4E4756" w:rsidRDefault="00911006" w:rsidP="00B30A7C">
            <w:pPr>
              <w:jc w:val="right"/>
              <w:rPr>
                <w:sz w:val="14"/>
                <w:szCs w:val="14"/>
              </w:rPr>
            </w:pPr>
          </w:p>
        </w:tc>
        <w:tc>
          <w:tcPr>
            <w:tcW w:w="642" w:type="pct"/>
            <w:shd w:val="clear" w:color="auto" w:fill="auto"/>
            <w:noWrap/>
            <w:hideMark/>
          </w:tcPr>
          <w:p w:rsidR="00911006" w:rsidRPr="00A947AA" w:rsidRDefault="00911006" w:rsidP="00B30A7C">
            <w:pPr>
              <w:jc w:val="right"/>
              <w:rPr>
                <w:sz w:val="14"/>
                <w:szCs w:val="14"/>
              </w:rPr>
            </w:pPr>
            <w:r>
              <w:rPr>
                <w:sz w:val="14"/>
                <w:szCs w:val="14"/>
              </w:rPr>
              <w:t>1775,42</w:t>
            </w:r>
          </w:p>
        </w:tc>
      </w:tr>
    </w:tbl>
    <w:p w:rsidR="00A40D22" w:rsidRPr="009E2901" w:rsidRDefault="00D00DA4" w:rsidP="009E2901">
      <w:pPr>
        <w:pStyle w:val="2f"/>
      </w:pPr>
      <w:r w:rsidRPr="00835ADE">
        <w:t>Ч</w:t>
      </w:r>
      <w:r w:rsidR="008E656F" w:rsidRPr="00835ADE">
        <w:t>асть 11</w:t>
      </w:r>
      <w:r w:rsidRPr="00835ADE">
        <w:t xml:space="preserve"> – </w:t>
      </w:r>
      <w:r w:rsidR="008E656F" w:rsidRPr="00835ADE">
        <w:t>Цены</w:t>
      </w:r>
      <w:r w:rsidRPr="00835ADE">
        <w:t xml:space="preserve"> </w:t>
      </w:r>
      <w:r w:rsidR="008E656F" w:rsidRPr="00835ADE">
        <w:t>(</w:t>
      </w:r>
      <w:r w:rsidRPr="00835ADE">
        <w:t>тарифы) в сфере теплоснабжения</w:t>
      </w:r>
      <w:bookmarkStart w:id="345" w:name="_Toc437275031"/>
      <w:bookmarkStart w:id="346" w:name="_Toc4372750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rsidR="002E3961" w:rsidRPr="009E2901" w:rsidRDefault="00D16395" w:rsidP="009E2901">
      <w:pPr>
        <w:pStyle w:val="36"/>
      </w:pPr>
      <w:r>
        <w:t xml:space="preserve">1.11.1 </w:t>
      </w:r>
      <w:r w:rsidR="002E3961" w:rsidRPr="009E2901">
        <w:t>Динамика утвержденных тарифов, устанавливаемых органами исполнительной власти субъекта Российской Федерации в области гос</w:t>
      </w:r>
      <w:r w:rsidR="002E3961" w:rsidRPr="009E2901">
        <w:t>у</w:t>
      </w:r>
      <w:r w:rsidR="002E3961" w:rsidRPr="009E2901">
        <w:t>дарственного регулирования цен (тарифов) по каждому из регулируемых в</w:t>
      </w:r>
      <w:r w:rsidR="002E3961" w:rsidRPr="009E2901">
        <w:t>и</w:t>
      </w:r>
      <w:r w:rsidR="002E3961" w:rsidRPr="009E2901">
        <w:t xml:space="preserve">дов деятельности и по каждой </w:t>
      </w:r>
      <w:proofErr w:type="spellStart"/>
      <w:r w:rsidR="002E3961" w:rsidRPr="009E2901">
        <w:t>теплосетевой</w:t>
      </w:r>
      <w:proofErr w:type="spellEnd"/>
      <w:r w:rsidR="002E3961" w:rsidRPr="009E2901">
        <w:t xml:space="preserve"> и теплоснабжающей орган</w:t>
      </w:r>
      <w:r w:rsidR="002E3961" w:rsidRPr="009E2901">
        <w:t>и</w:t>
      </w:r>
      <w:r w:rsidR="002E3961" w:rsidRPr="009E2901">
        <w:t>зации с учетом последних 3 лет</w:t>
      </w:r>
    </w:p>
    <w:p w:rsidR="007048E4" w:rsidRPr="00835ADE" w:rsidRDefault="00105D2E" w:rsidP="00731379">
      <w:pPr>
        <w:pStyle w:val="Afff7"/>
      </w:pPr>
      <w:r w:rsidRPr="00835ADE">
        <w:t>Динамика тарифов за тепловую энергию определяется по данным Постановлений РЭК Свердловской области</w:t>
      </w:r>
      <w:r w:rsidRPr="00835ADE">
        <w:rPr>
          <w:noProof/>
        </w:rPr>
        <w:t xml:space="preserve"> </w:t>
      </w:r>
      <w:r w:rsidRPr="00835ADE">
        <w:t>с 201</w:t>
      </w:r>
      <w:r w:rsidR="004819B3">
        <w:t>6</w:t>
      </w:r>
      <w:r w:rsidRPr="00835ADE">
        <w:t xml:space="preserve"> по 201</w:t>
      </w:r>
      <w:r w:rsidR="004819B3">
        <w:t>9</w:t>
      </w:r>
      <w:r w:rsidRPr="00835ADE">
        <w:t xml:space="preserve"> год</w:t>
      </w:r>
      <w:r w:rsidR="00731379">
        <w:t>.</w:t>
      </w:r>
    </w:p>
    <w:p w:rsidR="00105D2E" w:rsidRPr="00835ADE" w:rsidRDefault="00105D2E" w:rsidP="00BF4084">
      <w:pPr>
        <w:pStyle w:val="Afff7"/>
        <w:rPr>
          <w:rFonts w:eastAsia="Times New Roman"/>
          <w:bCs/>
          <w:lang w:eastAsia="ru-RU"/>
        </w:rPr>
      </w:pPr>
      <w:r w:rsidRPr="00835ADE">
        <w:t xml:space="preserve">Анализ тарифов на теплоснабжение в </w:t>
      </w:r>
      <w:r w:rsidR="005028E0" w:rsidRPr="00835ADE">
        <w:t>г</w:t>
      </w:r>
      <w:r w:rsidR="00C65D9D" w:rsidRPr="00835ADE">
        <w:t xml:space="preserve">ородском округе </w:t>
      </w:r>
      <w:r w:rsidRPr="00835ADE">
        <w:t>за период с 201</w:t>
      </w:r>
      <w:r w:rsidR="0074764F">
        <w:t>7</w:t>
      </w:r>
      <w:r w:rsidRPr="00835ADE">
        <w:t xml:space="preserve"> по 201</w:t>
      </w:r>
      <w:r w:rsidR="004819B3">
        <w:t>9</w:t>
      </w:r>
      <w:r w:rsidRPr="00835ADE">
        <w:t xml:space="preserve"> гг. показал, что стоимость тепловой энергии повышалась. </w:t>
      </w:r>
      <w:r w:rsidR="00B22DC6" w:rsidRPr="00835ADE">
        <w:t xml:space="preserve">Максимальное повышение тарифа на </w:t>
      </w:r>
      <w:r w:rsidR="00B22DC6" w:rsidRPr="00835ADE">
        <w:lastRenderedPageBreak/>
        <w:t>тепловую энергию произошло</w:t>
      </w:r>
      <w:r w:rsidR="0074764F">
        <w:t xml:space="preserve"> для </w:t>
      </w:r>
      <w:r w:rsidR="00731379" w:rsidRPr="00BF4084">
        <w:t>Волчанск</w:t>
      </w:r>
      <w:r w:rsidR="00731379">
        <w:t>ого</w:t>
      </w:r>
      <w:r w:rsidR="00731379" w:rsidRPr="00BF4084">
        <w:t xml:space="preserve"> Механическ</w:t>
      </w:r>
      <w:r w:rsidR="00731379">
        <w:t>ого</w:t>
      </w:r>
      <w:r w:rsidR="00731379" w:rsidRPr="00BF4084">
        <w:t xml:space="preserve"> Завод</w:t>
      </w:r>
      <w:r w:rsidR="00731379">
        <w:t>а</w:t>
      </w:r>
      <w:r w:rsidR="00B22DC6" w:rsidRPr="00835ADE">
        <w:t xml:space="preserve"> в 201</w:t>
      </w:r>
      <w:r w:rsidR="00731379">
        <w:t>9</w:t>
      </w:r>
      <w:r w:rsidR="00B22DC6" w:rsidRPr="00835ADE">
        <w:t xml:space="preserve"> году</w:t>
      </w:r>
      <w:r w:rsidR="0074764F">
        <w:t xml:space="preserve"> на вел</w:t>
      </w:r>
      <w:r w:rsidR="0074764F">
        <w:t>и</w:t>
      </w:r>
      <w:r w:rsidR="0074764F">
        <w:t>чину</w:t>
      </w:r>
      <w:r w:rsidR="00B22DC6" w:rsidRPr="00835ADE">
        <w:t xml:space="preserve"> </w:t>
      </w:r>
      <w:r w:rsidR="0074764F">
        <w:t xml:space="preserve">около </w:t>
      </w:r>
      <w:r w:rsidR="00731379">
        <w:t>5,8</w:t>
      </w:r>
      <w:r w:rsidR="005028E0" w:rsidRPr="00835ADE">
        <w:t xml:space="preserve"> процент</w:t>
      </w:r>
      <w:r w:rsidR="0074764F">
        <w:t>ов</w:t>
      </w:r>
      <w:r w:rsidR="00B22DC6" w:rsidRPr="00835ADE">
        <w:t>.</w:t>
      </w:r>
      <w:r w:rsidRPr="00835ADE">
        <w:t xml:space="preserve">  </w:t>
      </w:r>
      <w:r w:rsidRPr="00835ADE">
        <w:rPr>
          <w:rFonts w:eastAsia="Times New Roman"/>
          <w:bCs/>
          <w:lang w:eastAsia="ru-RU"/>
        </w:rPr>
        <w:t xml:space="preserve">Динамика изменения тарифов </w:t>
      </w:r>
      <w:r w:rsidR="00731379" w:rsidRPr="00835ADE">
        <w:rPr>
          <w:rFonts w:eastAsia="Times New Roman"/>
          <w:bCs/>
          <w:lang w:eastAsia="ru-RU"/>
        </w:rPr>
        <w:t>отражена</w:t>
      </w:r>
      <w:r w:rsidR="00731379">
        <w:rPr>
          <w:rFonts w:eastAsia="Times New Roman"/>
          <w:bCs/>
          <w:lang w:eastAsia="ru-RU"/>
        </w:rPr>
        <w:t xml:space="preserve"> в</w:t>
      </w:r>
      <w:r w:rsidRPr="00835ADE">
        <w:rPr>
          <w:rFonts w:eastAsia="Times New Roman"/>
          <w:bCs/>
          <w:lang w:eastAsia="ru-RU"/>
        </w:rPr>
        <w:t xml:space="preserve"> таблице</w:t>
      </w:r>
      <w:r w:rsidR="006E58B4" w:rsidRPr="00835ADE">
        <w:rPr>
          <w:rFonts w:eastAsia="Times New Roman"/>
          <w:bCs/>
          <w:lang w:eastAsia="ru-RU"/>
        </w:rPr>
        <w:t xml:space="preserve"> </w:t>
      </w:r>
      <w:r w:rsidR="00B30A7C">
        <w:fldChar w:fldCharType="begin"/>
      </w:r>
      <w:r w:rsidR="00B30A7C">
        <w:instrText xml:space="preserve"> REF _Ref507661826 \h  \* MERGEFORMAT </w:instrText>
      </w:r>
      <w:r w:rsidR="00B30A7C">
        <w:fldChar w:fldCharType="separate"/>
      </w:r>
      <w:r w:rsidR="004A0BBD" w:rsidRPr="004A0BBD">
        <w:rPr>
          <w:vanish/>
        </w:rPr>
        <w:t xml:space="preserve">Таблица </w:t>
      </w:r>
      <w:r w:rsidR="004A0BBD">
        <w:rPr>
          <w:noProof/>
        </w:rPr>
        <w:t>29</w:t>
      </w:r>
      <w:r w:rsidR="00B30A7C">
        <w:fldChar w:fldCharType="end"/>
      </w:r>
      <w:r w:rsidRPr="00835ADE">
        <w:rPr>
          <w:rFonts w:eastAsia="Times New Roman"/>
          <w:bCs/>
          <w:lang w:eastAsia="ru-RU"/>
        </w:rPr>
        <w:t>.</w:t>
      </w:r>
    </w:p>
    <w:p w:rsidR="00731379" w:rsidRDefault="00731379" w:rsidP="00731379">
      <w:pPr>
        <w:pStyle w:val="afff9"/>
      </w:pPr>
      <w:bookmarkStart w:id="347" w:name="_Ref507661826"/>
      <w:r w:rsidRPr="00835ADE">
        <w:t xml:space="preserve">Таблица </w:t>
      </w:r>
      <w:r w:rsidR="002018A4" w:rsidRPr="00835ADE">
        <w:rPr>
          <w:noProof/>
        </w:rPr>
        <w:fldChar w:fldCharType="begin"/>
      </w:r>
      <w:r w:rsidRPr="00835ADE">
        <w:rPr>
          <w:noProof/>
        </w:rPr>
        <w:instrText xml:space="preserve"> SEQ Таблица \* ARABIC </w:instrText>
      </w:r>
      <w:r w:rsidR="002018A4" w:rsidRPr="00835ADE">
        <w:rPr>
          <w:noProof/>
        </w:rPr>
        <w:fldChar w:fldCharType="separate"/>
      </w:r>
      <w:r w:rsidR="004A0BBD">
        <w:rPr>
          <w:noProof/>
        </w:rPr>
        <w:t>29</w:t>
      </w:r>
      <w:r w:rsidR="002018A4" w:rsidRPr="00835ADE">
        <w:rPr>
          <w:noProof/>
        </w:rPr>
        <w:fldChar w:fldCharType="end"/>
      </w:r>
      <w:bookmarkEnd w:id="347"/>
      <w:r w:rsidRPr="00835ADE">
        <w:t>. Тарифы на теплоснабжение за период с 201</w:t>
      </w:r>
      <w:r>
        <w:t>7</w:t>
      </w:r>
      <w:r w:rsidRPr="00835ADE">
        <w:t xml:space="preserve"> по 201</w:t>
      </w:r>
      <w:r>
        <w:t>9</w:t>
      </w:r>
      <w:r w:rsidRPr="00835ADE">
        <w:t xml:space="preserve"> гг.</w:t>
      </w:r>
      <w:r>
        <w:t xml:space="preserve"> </w:t>
      </w:r>
    </w:p>
    <w:tbl>
      <w:tblPr>
        <w:tblW w:w="10193" w:type="dxa"/>
        <w:tblCellMar>
          <w:left w:w="28" w:type="dxa"/>
          <w:right w:w="28" w:type="dxa"/>
        </w:tblCellMar>
        <w:tblLook w:val="04A0" w:firstRow="1" w:lastRow="0" w:firstColumn="1" w:lastColumn="0" w:noHBand="0" w:noVBand="1"/>
      </w:tblPr>
      <w:tblGrid>
        <w:gridCol w:w="2470"/>
        <w:gridCol w:w="1005"/>
        <w:gridCol w:w="1005"/>
        <w:gridCol w:w="1005"/>
        <w:gridCol w:w="1005"/>
        <w:gridCol w:w="842"/>
        <w:gridCol w:w="1005"/>
        <w:gridCol w:w="1005"/>
        <w:gridCol w:w="845"/>
        <w:gridCol w:w="6"/>
      </w:tblGrid>
      <w:tr w:rsidR="00731379" w:rsidRPr="00A17E8C" w:rsidTr="00731379">
        <w:trPr>
          <w:trHeight w:val="452"/>
        </w:trPr>
        <w:tc>
          <w:tcPr>
            <w:tcW w:w="26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31379" w:rsidRPr="00A17E8C" w:rsidRDefault="00731379" w:rsidP="00731379">
            <w:pPr>
              <w:pStyle w:val="afffffff6"/>
            </w:pPr>
            <w:r w:rsidRPr="00A17E8C">
              <w:t>Организация</w:t>
            </w:r>
          </w:p>
        </w:tc>
        <w:tc>
          <w:tcPr>
            <w:tcW w:w="7502" w:type="dxa"/>
            <w:gridSpan w:val="9"/>
            <w:tcBorders>
              <w:top w:val="single" w:sz="4" w:space="0" w:color="000000"/>
              <w:left w:val="nil"/>
              <w:bottom w:val="single" w:sz="4" w:space="0" w:color="000000"/>
              <w:right w:val="single" w:sz="4" w:space="0" w:color="000000"/>
            </w:tcBorders>
            <w:shd w:val="clear" w:color="auto" w:fill="auto"/>
            <w:vAlign w:val="center"/>
            <w:hideMark/>
          </w:tcPr>
          <w:p w:rsidR="00731379" w:rsidRPr="00A17E8C" w:rsidRDefault="00731379" w:rsidP="00731379">
            <w:pPr>
              <w:pStyle w:val="afffffff6"/>
            </w:pPr>
            <w:r w:rsidRPr="00A17E8C">
              <w:t>Тариф для населения, с НДС</w:t>
            </w:r>
          </w:p>
        </w:tc>
      </w:tr>
      <w:tr w:rsidR="00731379" w:rsidRPr="00A17E8C" w:rsidTr="00731379">
        <w:trPr>
          <w:gridAfter w:val="1"/>
          <w:wAfter w:w="6" w:type="dxa"/>
          <w:trHeight w:val="723"/>
        </w:trPr>
        <w:tc>
          <w:tcPr>
            <w:tcW w:w="2691" w:type="dxa"/>
            <w:tcBorders>
              <w:top w:val="nil"/>
              <w:left w:val="single" w:sz="4" w:space="0" w:color="000000"/>
              <w:bottom w:val="single" w:sz="4" w:space="0" w:color="000000"/>
              <w:right w:val="single" w:sz="4" w:space="0" w:color="000000"/>
            </w:tcBorders>
            <w:shd w:val="clear" w:color="auto" w:fill="auto"/>
            <w:vAlign w:val="center"/>
            <w:hideMark/>
          </w:tcPr>
          <w:p w:rsidR="00731379" w:rsidRPr="00A17E8C" w:rsidRDefault="00731379" w:rsidP="00731379">
            <w:pPr>
              <w:pStyle w:val="afffffff6"/>
            </w:pPr>
            <w:r w:rsidRPr="00A17E8C">
              <w:t>Предприятие (система теплоснабжения)</w:t>
            </w:r>
          </w:p>
        </w:tc>
        <w:tc>
          <w:tcPr>
            <w:tcW w:w="937" w:type="dxa"/>
            <w:tcBorders>
              <w:top w:val="nil"/>
              <w:left w:val="nil"/>
              <w:bottom w:val="single" w:sz="4" w:space="0" w:color="000000"/>
              <w:right w:val="single" w:sz="4" w:space="0" w:color="000000"/>
            </w:tcBorders>
            <w:shd w:val="clear" w:color="auto" w:fill="auto"/>
            <w:vAlign w:val="center"/>
            <w:hideMark/>
          </w:tcPr>
          <w:p w:rsidR="00731379" w:rsidRPr="00A17E8C" w:rsidRDefault="00731379" w:rsidP="00731379">
            <w:pPr>
              <w:pStyle w:val="afffffff6"/>
            </w:pPr>
            <w:r w:rsidRPr="00A17E8C">
              <w:t>2017                      (1 пол</w:t>
            </w:r>
            <w:r w:rsidRPr="00A17E8C">
              <w:t>о</w:t>
            </w:r>
            <w:r w:rsidRPr="00A17E8C">
              <w:t>вина)</w:t>
            </w:r>
          </w:p>
        </w:tc>
        <w:tc>
          <w:tcPr>
            <w:tcW w:w="937" w:type="dxa"/>
            <w:tcBorders>
              <w:top w:val="nil"/>
              <w:left w:val="nil"/>
              <w:bottom w:val="single" w:sz="4" w:space="0" w:color="000000"/>
              <w:right w:val="single" w:sz="4" w:space="0" w:color="000000"/>
            </w:tcBorders>
            <w:shd w:val="clear" w:color="auto" w:fill="auto"/>
            <w:vAlign w:val="center"/>
            <w:hideMark/>
          </w:tcPr>
          <w:p w:rsidR="00731379" w:rsidRPr="00A17E8C" w:rsidRDefault="00731379" w:rsidP="00731379">
            <w:pPr>
              <w:pStyle w:val="afffffff6"/>
            </w:pPr>
            <w:r w:rsidRPr="00A17E8C">
              <w:t>2017                        (2 пол</w:t>
            </w:r>
            <w:r w:rsidRPr="00A17E8C">
              <w:t>о</w:t>
            </w:r>
            <w:r w:rsidRPr="00A17E8C">
              <w:t>вина)</w:t>
            </w:r>
          </w:p>
        </w:tc>
        <w:tc>
          <w:tcPr>
            <w:tcW w:w="937" w:type="dxa"/>
            <w:tcBorders>
              <w:top w:val="nil"/>
              <w:left w:val="nil"/>
              <w:bottom w:val="single" w:sz="4" w:space="0" w:color="000000"/>
              <w:right w:val="single" w:sz="4" w:space="0" w:color="000000"/>
            </w:tcBorders>
            <w:shd w:val="clear" w:color="auto" w:fill="auto"/>
            <w:vAlign w:val="center"/>
            <w:hideMark/>
          </w:tcPr>
          <w:p w:rsidR="00731379" w:rsidRPr="00A17E8C" w:rsidRDefault="00731379" w:rsidP="00731379">
            <w:pPr>
              <w:pStyle w:val="afffffff6"/>
            </w:pPr>
            <w:r w:rsidRPr="00A17E8C">
              <w:t>2018                      (1 пол</w:t>
            </w:r>
            <w:r w:rsidRPr="00A17E8C">
              <w:t>о</w:t>
            </w:r>
            <w:r w:rsidRPr="00A17E8C">
              <w:t>вина)</w:t>
            </w:r>
          </w:p>
        </w:tc>
        <w:tc>
          <w:tcPr>
            <w:tcW w:w="937" w:type="dxa"/>
            <w:tcBorders>
              <w:top w:val="nil"/>
              <w:left w:val="nil"/>
              <w:bottom w:val="single" w:sz="4" w:space="0" w:color="000000"/>
              <w:right w:val="single" w:sz="4" w:space="0" w:color="000000"/>
            </w:tcBorders>
            <w:shd w:val="clear" w:color="auto" w:fill="auto"/>
            <w:vAlign w:val="center"/>
            <w:hideMark/>
          </w:tcPr>
          <w:p w:rsidR="00731379" w:rsidRPr="00A17E8C" w:rsidRDefault="00731379" w:rsidP="00731379">
            <w:pPr>
              <w:pStyle w:val="afffffff6"/>
            </w:pPr>
            <w:r w:rsidRPr="00A17E8C">
              <w:t>2018                        (2 пол</w:t>
            </w:r>
            <w:r w:rsidRPr="00A17E8C">
              <w:t>о</w:t>
            </w:r>
            <w:r w:rsidRPr="00A17E8C">
              <w:t>вина)</w:t>
            </w:r>
          </w:p>
        </w:tc>
        <w:tc>
          <w:tcPr>
            <w:tcW w:w="935" w:type="dxa"/>
            <w:tcBorders>
              <w:top w:val="nil"/>
              <w:left w:val="nil"/>
              <w:bottom w:val="single" w:sz="4" w:space="0" w:color="000000"/>
              <w:right w:val="single" w:sz="4" w:space="0" w:color="000000"/>
            </w:tcBorders>
            <w:shd w:val="clear" w:color="auto" w:fill="auto"/>
            <w:vAlign w:val="center"/>
            <w:hideMark/>
          </w:tcPr>
          <w:p w:rsidR="00731379" w:rsidRPr="00A17E8C" w:rsidRDefault="00731379" w:rsidP="00731379">
            <w:pPr>
              <w:pStyle w:val="afffffff6"/>
            </w:pPr>
            <w:r w:rsidRPr="00A17E8C">
              <w:t>рост к  2017, %</w:t>
            </w:r>
          </w:p>
        </w:tc>
        <w:tc>
          <w:tcPr>
            <w:tcW w:w="937" w:type="dxa"/>
            <w:tcBorders>
              <w:top w:val="nil"/>
              <w:left w:val="nil"/>
              <w:bottom w:val="single" w:sz="4" w:space="0" w:color="000000"/>
              <w:right w:val="single" w:sz="4" w:space="0" w:color="000000"/>
            </w:tcBorders>
            <w:shd w:val="clear" w:color="auto" w:fill="auto"/>
            <w:vAlign w:val="center"/>
            <w:hideMark/>
          </w:tcPr>
          <w:p w:rsidR="00731379" w:rsidRPr="00A17E8C" w:rsidRDefault="00731379" w:rsidP="00731379">
            <w:pPr>
              <w:pStyle w:val="afffffff6"/>
            </w:pPr>
            <w:r w:rsidRPr="00A17E8C">
              <w:t>2019                      (1 пол</w:t>
            </w:r>
            <w:r w:rsidRPr="00A17E8C">
              <w:t>о</w:t>
            </w:r>
            <w:r w:rsidRPr="00A17E8C">
              <w:t>вина)</w:t>
            </w:r>
          </w:p>
        </w:tc>
        <w:tc>
          <w:tcPr>
            <w:tcW w:w="937" w:type="dxa"/>
            <w:tcBorders>
              <w:top w:val="nil"/>
              <w:left w:val="nil"/>
              <w:bottom w:val="single" w:sz="4" w:space="0" w:color="000000"/>
              <w:right w:val="single" w:sz="4" w:space="0" w:color="000000"/>
            </w:tcBorders>
            <w:shd w:val="clear" w:color="auto" w:fill="auto"/>
            <w:vAlign w:val="center"/>
            <w:hideMark/>
          </w:tcPr>
          <w:p w:rsidR="00731379" w:rsidRPr="00A17E8C" w:rsidRDefault="00731379" w:rsidP="00731379">
            <w:pPr>
              <w:pStyle w:val="afffffff6"/>
            </w:pPr>
            <w:r w:rsidRPr="00A17E8C">
              <w:t>2019                        (2 пол</w:t>
            </w:r>
            <w:r w:rsidRPr="00A17E8C">
              <w:t>о</w:t>
            </w:r>
            <w:r w:rsidRPr="00A17E8C">
              <w:t>вина)</w:t>
            </w:r>
          </w:p>
        </w:tc>
        <w:tc>
          <w:tcPr>
            <w:tcW w:w="939" w:type="dxa"/>
            <w:tcBorders>
              <w:top w:val="nil"/>
              <w:left w:val="nil"/>
              <w:bottom w:val="single" w:sz="4" w:space="0" w:color="000000"/>
              <w:right w:val="single" w:sz="4" w:space="0" w:color="000000"/>
            </w:tcBorders>
            <w:shd w:val="clear" w:color="auto" w:fill="auto"/>
            <w:vAlign w:val="center"/>
            <w:hideMark/>
          </w:tcPr>
          <w:p w:rsidR="00731379" w:rsidRPr="00A17E8C" w:rsidRDefault="00731379" w:rsidP="00731379">
            <w:pPr>
              <w:pStyle w:val="afffffff6"/>
            </w:pPr>
            <w:r w:rsidRPr="00A17E8C">
              <w:t>рост к  2018, %</w:t>
            </w:r>
          </w:p>
        </w:tc>
      </w:tr>
      <w:tr w:rsidR="00731379" w:rsidRPr="00A17E8C" w:rsidTr="00731379">
        <w:trPr>
          <w:gridAfter w:val="1"/>
          <w:wAfter w:w="6" w:type="dxa"/>
          <w:trHeight w:val="452"/>
        </w:trPr>
        <w:tc>
          <w:tcPr>
            <w:tcW w:w="2691" w:type="dxa"/>
            <w:tcBorders>
              <w:top w:val="nil"/>
              <w:left w:val="single" w:sz="4" w:space="0" w:color="000000"/>
              <w:bottom w:val="single" w:sz="4" w:space="0" w:color="000000"/>
              <w:right w:val="single" w:sz="4" w:space="0" w:color="000000"/>
            </w:tcBorders>
            <w:shd w:val="clear" w:color="auto" w:fill="auto"/>
            <w:vAlign w:val="center"/>
            <w:hideMark/>
          </w:tcPr>
          <w:p w:rsidR="00731379" w:rsidRPr="00A17E8C" w:rsidRDefault="00731379" w:rsidP="00731379">
            <w:pPr>
              <w:pStyle w:val="afffffff6"/>
            </w:pPr>
            <w:r w:rsidRPr="00A17E8C">
              <w:t>МУП «</w:t>
            </w:r>
            <w:r>
              <w:t>ВТЭК</w:t>
            </w:r>
            <w:r w:rsidRPr="00A17E8C">
              <w:t>»»</w:t>
            </w:r>
          </w:p>
        </w:tc>
        <w:tc>
          <w:tcPr>
            <w:tcW w:w="937" w:type="dxa"/>
            <w:tcBorders>
              <w:top w:val="nil"/>
              <w:left w:val="nil"/>
              <w:bottom w:val="single" w:sz="4" w:space="0" w:color="000000"/>
              <w:right w:val="single" w:sz="4" w:space="0" w:color="000000"/>
            </w:tcBorders>
            <w:shd w:val="clear" w:color="auto" w:fill="auto"/>
            <w:vAlign w:val="center"/>
            <w:hideMark/>
          </w:tcPr>
          <w:p w:rsidR="00731379" w:rsidRPr="00A17E8C" w:rsidRDefault="00731379" w:rsidP="00731379">
            <w:pPr>
              <w:pStyle w:val="afffffff6"/>
            </w:pPr>
            <w:r w:rsidRPr="00A17E8C">
              <w:t>1832,42</w:t>
            </w:r>
          </w:p>
        </w:tc>
        <w:tc>
          <w:tcPr>
            <w:tcW w:w="937" w:type="dxa"/>
            <w:tcBorders>
              <w:top w:val="nil"/>
              <w:left w:val="nil"/>
              <w:bottom w:val="single" w:sz="4" w:space="0" w:color="000000"/>
              <w:right w:val="single" w:sz="4" w:space="0" w:color="000000"/>
            </w:tcBorders>
            <w:shd w:val="clear" w:color="auto" w:fill="auto"/>
            <w:vAlign w:val="center"/>
            <w:hideMark/>
          </w:tcPr>
          <w:p w:rsidR="00731379" w:rsidRPr="00A17E8C" w:rsidRDefault="00731379" w:rsidP="00731379">
            <w:pPr>
              <w:pStyle w:val="afffffff6"/>
            </w:pPr>
            <w:r w:rsidRPr="00A17E8C">
              <w:t>1923,36</w:t>
            </w:r>
          </w:p>
        </w:tc>
        <w:tc>
          <w:tcPr>
            <w:tcW w:w="937" w:type="dxa"/>
            <w:tcBorders>
              <w:top w:val="nil"/>
              <w:left w:val="nil"/>
              <w:bottom w:val="single" w:sz="4" w:space="0" w:color="000000"/>
              <w:right w:val="single" w:sz="4" w:space="0" w:color="000000"/>
            </w:tcBorders>
            <w:shd w:val="clear" w:color="auto" w:fill="auto"/>
            <w:vAlign w:val="center"/>
            <w:hideMark/>
          </w:tcPr>
          <w:p w:rsidR="00731379" w:rsidRPr="00A17E8C" w:rsidRDefault="00731379" w:rsidP="00731379">
            <w:pPr>
              <w:pStyle w:val="afffffff6"/>
            </w:pPr>
            <w:r w:rsidRPr="00A17E8C">
              <w:t>1923,36</w:t>
            </w:r>
          </w:p>
        </w:tc>
        <w:tc>
          <w:tcPr>
            <w:tcW w:w="937" w:type="dxa"/>
            <w:tcBorders>
              <w:top w:val="nil"/>
              <w:left w:val="nil"/>
              <w:bottom w:val="single" w:sz="4" w:space="0" w:color="000000"/>
              <w:right w:val="single" w:sz="4" w:space="0" w:color="000000"/>
            </w:tcBorders>
            <w:shd w:val="clear" w:color="auto" w:fill="auto"/>
            <w:vAlign w:val="center"/>
            <w:hideMark/>
          </w:tcPr>
          <w:p w:rsidR="00731379" w:rsidRPr="00A17E8C" w:rsidRDefault="00731379" w:rsidP="00731379">
            <w:pPr>
              <w:pStyle w:val="afffffff6"/>
            </w:pPr>
            <w:r w:rsidRPr="00A17E8C">
              <w:t>1983,08</w:t>
            </w:r>
          </w:p>
        </w:tc>
        <w:tc>
          <w:tcPr>
            <w:tcW w:w="935" w:type="dxa"/>
            <w:tcBorders>
              <w:top w:val="nil"/>
              <w:left w:val="nil"/>
              <w:bottom w:val="single" w:sz="4" w:space="0" w:color="000000"/>
              <w:right w:val="single" w:sz="4" w:space="0" w:color="000000"/>
            </w:tcBorders>
            <w:shd w:val="clear" w:color="auto" w:fill="auto"/>
            <w:vAlign w:val="center"/>
            <w:hideMark/>
          </w:tcPr>
          <w:p w:rsidR="00731379" w:rsidRPr="00A17E8C" w:rsidRDefault="00731379" w:rsidP="00731379">
            <w:pPr>
              <w:pStyle w:val="afffffff6"/>
            </w:pPr>
            <w:r w:rsidRPr="00A17E8C">
              <w:t>3,1</w:t>
            </w:r>
          </w:p>
        </w:tc>
        <w:tc>
          <w:tcPr>
            <w:tcW w:w="937" w:type="dxa"/>
            <w:tcBorders>
              <w:top w:val="nil"/>
              <w:left w:val="nil"/>
              <w:bottom w:val="single" w:sz="4" w:space="0" w:color="000000"/>
              <w:right w:val="single" w:sz="4" w:space="0" w:color="000000"/>
            </w:tcBorders>
            <w:shd w:val="clear" w:color="auto" w:fill="auto"/>
            <w:vAlign w:val="center"/>
            <w:hideMark/>
          </w:tcPr>
          <w:p w:rsidR="00731379" w:rsidRPr="00A17E8C" w:rsidRDefault="00731379" w:rsidP="00731379">
            <w:pPr>
              <w:pStyle w:val="afffffff6"/>
            </w:pPr>
            <w:r w:rsidRPr="00A17E8C">
              <w:t>1997,42</w:t>
            </w:r>
          </w:p>
        </w:tc>
        <w:tc>
          <w:tcPr>
            <w:tcW w:w="937" w:type="dxa"/>
            <w:tcBorders>
              <w:top w:val="nil"/>
              <w:left w:val="nil"/>
              <w:bottom w:val="single" w:sz="4" w:space="0" w:color="000000"/>
              <w:right w:val="single" w:sz="4" w:space="0" w:color="000000"/>
            </w:tcBorders>
            <w:shd w:val="clear" w:color="auto" w:fill="auto"/>
            <w:vAlign w:val="center"/>
            <w:hideMark/>
          </w:tcPr>
          <w:p w:rsidR="00731379" w:rsidRPr="00A17E8C" w:rsidRDefault="00731379" w:rsidP="00731379">
            <w:pPr>
              <w:pStyle w:val="afffffff6"/>
            </w:pPr>
            <w:r w:rsidRPr="00A17E8C">
              <w:t>1997,42</w:t>
            </w:r>
          </w:p>
        </w:tc>
        <w:tc>
          <w:tcPr>
            <w:tcW w:w="939" w:type="dxa"/>
            <w:tcBorders>
              <w:top w:val="nil"/>
              <w:left w:val="nil"/>
              <w:bottom w:val="single" w:sz="4" w:space="0" w:color="000000"/>
              <w:right w:val="single" w:sz="4" w:space="0" w:color="000000"/>
            </w:tcBorders>
            <w:shd w:val="clear" w:color="auto" w:fill="auto"/>
            <w:vAlign w:val="center"/>
            <w:hideMark/>
          </w:tcPr>
          <w:p w:rsidR="00731379" w:rsidRPr="00A17E8C" w:rsidRDefault="00731379" w:rsidP="00731379">
            <w:pPr>
              <w:pStyle w:val="afffffff6"/>
            </w:pPr>
            <w:r w:rsidRPr="00A17E8C">
              <w:t>0,7</w:t>
            </w:r>
          </w:p>
        </w:tc>
      </w:tr>
      <w:tr w:rsidR="00731379" w:rsidRPr="00A17E8C" w:rsidTr="00731379">
        <w:trPr>
          <w:gridAfter w:val="1"/>
          <w:wAfter w:w="6" w:type="dxa"/>
          <w:trHeight w:val="452"/>
        </w:trPr>
        <w:tc>
          <w:tcPr>
            <w:tcW w:w="2691" w:type="dxa"/>
            <w:tcBorders>
              <w:top w:val="nil"/>
              <w:left w:val="single" w:sz="4" w:space="0" w:color="000000"/>
              <w:bottom w:val="single" w:sz="4" w:space="0" w:color="000000"/>
              <w:right w:val="single" w:sz="4" w:space="0" w:color="000000"/>
            </w:tcBorders>
            <w:shd w:val="clear" w:color="auto" w:fill="auto"/>
            <w:vAlign w:val="center"/>
            <w:hideMark/>
          </w:tcPr>
          <w:p w:rsidR="00731379" w:rsidRPr="00A17E8C" w:rsidRDefault="00731379" w:rsidP="00731379">
            <w:pPr>
              <w:pStyle w:val="afffffff6"/>
            </w:pPr>
            <w:proofErr w:type="spellStart"/>
            <w:r w:rsidRPr="00BF4084">
              <w:t>Волчанский</w:t>
            </w:r>
            <w:proofErr w:type="spellEnd"/>
            <w:r w:rsidRPr="00BF4084">
              <w:t xml:space="preserve"> Механич</w:t>
            </w:r>
            <w:r w:rsidRPr="00BF4084">
              <w:t>е</w:t>
            </w:r>
            <w:r w:rsidRPr="00BF4084">
              <w:t>ский Завод, филиал АО «Научно-производственная корп</w:t>
            </w:r>
            <w:r w:rsidRPr="00BF4084">
              <w:t>о</w:t>
            </w:r>
            <w:r w:rsidRPr="00BF4084">
              <w:t xml:space="preserve">рация «Уралвагонзавод» им </w:t>
            </w:r>
            <w:r>
              <w:br/>
            </w:r>
            <w:r w:rsidRPr="00BF4084">
              <w:t>Ф.Э. Дзержинского»</w:t>
            </w:r>
          </w:p>
        </w:tc>
        <w:tc>
          <w:tcPr>
            <w:tcW w:w="937" w:type="dxa"/>
            <w:tcBorders>
              <w:top w:val="nil"/>
              <w:left w:val="nil"/>
              <w:bottom w:val="single" w:sz="4" w:space="0" w:color="000000"/>
              <w:right w:val="single" w:sz="4" w:space="0" w:color="000000"/>
            </w:tcBorders>
            <w:shd w:val="clear" w:color="auto" w:fill="auto"/>
            <w:vAlign w:val="center"/>
            <w:hideMark/>
          </w:tcPr>
          <w:p w:rsidR="00731379" w:rsidRPr="00A17E8C" w:rsidRDefault="00731379" w:rsidP="00731379">
            <w:pPr>
              <w:pStyle w:val="afffffff6"/>
            </w:pPr>
            <w:r w:rsidRPr="00A17E8C">
              <w:t>1885,95</w:t>
            </w:r>
          </w:p>
        </w:tc>
        <w:tc>
          <w:tcPr>
            <w:tcW w:w="937" w:type="dxa"/>
            <w:tcBorders>
              <w:top w:val="nil"/>
              <w:left w:val="nil"/>
              <w:bottom w:val="single" w:sz="4" w:space="0" w:color="000000"/>
              <w:right w:val="single" w:sz="4" w:space="0" w:color="000000"/>
            </w:tcBorders>
            <w:shd w:val="clear" w:color="auto" w:fill="auto"/>
            <w:vAlign w:val="center"/>
            <w:hideMark/>
          </w:tcPr>
          <w:p w:rsidR="00731379" w:rsidRPr="00A17E8C" w:rsidRDefault="00731379" w:rsidP="00731379">
            <w:pPr>
              <w:pStyle w:val="afffffff6"/>
            </w:pPr>
            <w:r w:rsidRPr="00A17E8C">
              <w:t>1979,69</w:t>
            </w:r>
          </w:p>
        </w:tc>
        <w:tc>
          <w:tcPr>
            <w:tcW w:w="937" w:type="dxa"/>
            <w:tcBorders>
              <w:top w:val="nil"/>
              <w:left w:val="nil"/>
              <w:bottom w:val="single" w:sz="4" w:space="0" w:color="000000"/>
              <w:right w:val="single" w:sz="4" w:space="0" w:color="000000"/>
            </w:tcBorders>
            <w:shd w:val="clear" w:color="auto" w:fill="auto"/>
            <w:vAlign w:val="center"/>
            <w:hideMark/>
          </w:tcPr>
          <w:p w:rsidR="00731379" w:rsidRPr="00A17E8C" w:rsidRDefault="00731379" w:rsidP="00731379">
            <w:pPr>
              <w:pStyle w:val="afffffff6"/>
            </w:pPr>
            <w:r w:rsidRPr="00A17E8C">
              <w:t>1979,69</w:t>
            </w:r>
          </w:p>
        </w:tc>
        <w:tc>
          <w:tcPr>
            <w:tcW w:w="937" w:type="dxa"/>
            <w:tcBorders>
              <w:top w:val="nil"/>
              <w:left w:val="nil"/>
              <w:bottom w:val="single" w:sz="4" w:space="0" w:color="000000"/>
              <w:right w:val="single" w:sz="4" w:space="0" w:color="000000"/>
            </w:tcBorders>
            <w:shd w:val="clear" w:color="auto" w:fill="auto"/>
            <w:vAlign w:val="center"/>
            <w:hideMark/>
          </w:tcPr>
          <w:p w:rsidR="00731379" w:rsidRPr="00A17E8C" w:rsidRDefault="00731379" w:rsidP="00731379">
            <w:pPr>
              <w:pStyle w:val="afffffff6"/>
            </w:pPr>
            <w:r w:rsidRPr="00A17E8C">
              <w:t>2083,36</w:t>
            </w:r>
          </w:p>
        </w:tc>
        <w:tc>
          <w:tcPr>
            <w:tcW w:w="935" w:type="dxa"/>
            <w:tcBorders>
              <w:top w:val="nil"/>
              <w:left w:val="nil"/>
              <w:bottom w:val="single" w:sz="4" w:space="0" w:color="000000"/>
              <w:right w:val="single" w:sz="4" w:space="0" w:color="000000"/>
            </w:tcBorders>
            <w:shd w:val="clear" w:color="auto" w:fill="auto"/>
            <w:vAlign w:val="center"/>
            <w:hideMark/>
          </w:tcPr>
          <w:p w:rsidR="00731379" w:rsidRPr="00A17E8C" w:rsidRDefault="00731379" w:rsidP="00731379">
            <w:pPr>
              <w:pStyle w:val="afffffff6"/>
            </w:pPr>
            <w:r w:rsidRPr="00A17E8C">
              <w:t>5,2</w:t>
            </w:r>
          </w:p>
        </w:tc>
        <w:tc>
          <w:tcPr>
            <w:tcW w:w="937" w:type="dxa"/>
            <w:tcBorders>
              <w:top w:val="nil"/>
              <w:left w:val="nil"/>
              <w:bottom w:val="single" w:sz="4" w:space="0" w:color="000000"/>
              <w:right w:val="single" w:sz="4" w:space="0" w:color="000000"/>
            </w:tcBorders>
            <w:shd w:val="clear" w:color="auto" w:fill="auto"/>
            <w:vAlign w:val="center"/>
            <w:hideMark/>
          </w:tcPr>
          <w:p w:rsidR="00731379" w:rsidRPr="00A17E8C" w:rsidRDefault="00731379" w:rsidP="00731379">
            <w:pPr>
              <w:pStyle w:val="afffffff6"/>
            </w:pPr>
            <w:r w:rsidRPr="00A17E8C">
              <w:t>2118,67</w:t>
            </w:r>
          </w:p>
        </w:tc>
        <w:tc>
          <w:tcPr>
            <w:tcW w:w="937" w:type="dxa"/>
            <w:tcBorders>
              <w:top w:val="nil"/>
              <w:left w:val="nil"/>
              <w:bottom w:val="single" w:sz="4" w:space="0" w:color="000000"/>
              <w:right w:val="single" w:sz="4" w:space="0" w:color="000000"/>
            </w:tcBorders>
            <w:shd w:val="clear" w:color="auto" w:fill="auto"/>
            <w:vAlign w:val="center"/>
            <w:hideMark/>
          </w:tcPr>
          <w:p w:rsidR="00731379" w:rsidRPr="00A17E8C" w:rsidRDefault="00731379" w:rsidP="00731379">
            <w:pPr>
              <w:pStyle w:val="afffffff6"/>
            </w:pPr>
            <w:r w:rsidRPr="00A17E8C">
              <w:t>2204,42</w:t>
            </w:r>
          </w:p>
        </w:tc>
        <w:tc>
          <w:tcPr>
            <w:tcW w:w="939" w:type="dxa"/>
            <w:tcBorders>
              <w:top w:val="nil"/>
              <w:left w:val="nil"/>
              <w:bottom w:val="single" w:sz="4" w:space="0" w:color="000000"/>
              <w:right w:val="single" w:sz="4" w:space="0" w:color="000000"/>
            </w:tcBorders>
            <w:shd w:val="clear" w:color="auto" w:fill="auto"/>
            <w:vAlign w:val="center"/>
            <w:hideMark/>
          </w:tcPr>
          <w:p w:rsidR="00731379" w:rsidRPr="00A17E8C" w:rsidRDefault="00731379" w:rsidP="00731379">
            <w:pPr>
              <w:pStyle w:val="afffffff6"/>
            </w:pPr>
            <w:r w:rsidRPr="00A17E8C">
              <w:t>5,8</w:t>
            </w:r>
          </w:p>
        </w:tc>
      </w:tr>
    </w:tbl>
    <w:p w:rsidR="002E3961" w:rsidRPr="009E2901" w:rsidRDefault="00731379" w:rsidP="009E2901">
      <w:pPr>
        <w:pStyle w:val="36"/>
      </w:pPr>
      <w:r>
        <w:t>1</w:t>
      </w:r>
      <w:r w:rsidR="00D16395">
        <w:t xml:space="preserve">.11.2 </w:t>
      </w:r>
      <w:r w:rsidR="002E3961" w:rsidRPr="009E2901">
        <w:t>Структура цен (тарифов), установленных на момент разрабо</w:t>
      </w:r>
      <w:r w:rsidR="002E3961" w:rsidRPr="009E2901">
        <w:t>т</w:t>
      </w:r>
      <w:r w:rsidR="002E3961" w:rsidRPr="009E2901">
        <w:t>ки схемы теплоснабжения</w:t>
      </w:r>
    </w:p>
    <w:p w:rsidR="00911006" w:rsidRPr="00835ADE" w:rsidRDefault="00911006" w:rsidP="00911006">
      <w:pPr>
        <w:pStyle w:val="Afff7"/>
      </w:pPr>
      <w:r w:rsidRPr="00835ADE">
        <w:t xml:space="preserve">Структура </w:t>
      </w:r>
      <w:r>
        <w:t>затрат</w:t>
      </w:r>
      <w:r w:rsidRPr="00835ADE">
        <w:t xml:space="preserve"> на </w:t>
      </w:r>
      <w:r>
        <w:t xml:space="preserve">производство </w:t>
      </w:r>
      <w:r w:rsidRPr="00835ADE">
        <w:t>теплов</w:t>
      </w:r>
      <w:r>
        <w:t>ой</w:t>
      </w:r>
      <w:r w:rsidRPr="00835ADE">
        <w:t xml:space="preserve"> энерги</w:t>
      </w:r>
      <w:r>
        <w:t>и</w:t>
      </w:r>
      <w:r w:rsidRPr="00835ADE">
        <w:t xml:space="preserve"> </w:t>
      </w:r>
      <w:r>
        <w:t>на</w:t>
      </w:r>
      <w:r w:rsidRPr="00835ADE">
        <w:t xml:space="preserve"> 20</w:t>
      </w:r>
      <w:r>
        <w:t>22 год</w:t>
      </w:r>
      <w:r w:rsidRPr="00835ADE">
        <w:t xml:space="preserve"> </w:t>
      </w:r>
      <w:r>
        <w:t xml:space="preserve">для МУП «ВТЭК» </w:t>
      </w:r>
      <w:r w:rsidRPr="00835ADE">
        <w:t>приведена в</w:t>
      </w:r>
      <w:r>
        <w:t xml:space="preserve"> таблице </w:t>
      </w:r>
      <w:r w:rsidR="00B30A7C">
        <w:fldChar w:fldCharType="begin"/>
      </w:r>
      <w:r w:rsidR="00B30A7C">
        <w:instrText xml:space="preserve"> REF _Ref500925642 \h  \* MERGEFORMAT </w:instrText>
      </w:r>
      <w:r w:rsidR="00B30A7C">
        <w:fldChar w:fldCharType="separate"/>
      </w:r>
      <w:r w:rsidR="004A0BBD" w:rsidRPr="004A0BBD">
        <w:rPr>
          <w:vanish/>
        </w:rPr>
        <w:t xml:space="preserve">Таблица </w:t>
      </w:r>
      <w:r w:rsidR="004A0BBD">
        <w:rPr>
          <w:noProof/>
        </w:rPr>
        <w:t>30</w:t>
      </w:r>
      <w:r w:rsidR="00B30A7C">
        <w:fldChar w:fldCharType="end"/>
      </w:r>
      <w:r>
        <w:t>, а также в</w:t>
      </w:r>
      <w:r w:rsidRPr="00835ADE">
        <w:t xml:space="preserve"> </w:t>
      </w:r>
      <w:r>
        <w:t xml:space="preserve">части 10 настоящей главы. </w:t>
      </w:r>
    </w:p>
    <w:p w:rsidR="00911006" w:rsidRDefault="00911006" w:rsidP="00911006">
      <w:pPr>
        <w:pStyle w:val="afff9"/>
        <w:ind w:right="282"/>
      </w:pPr>
      <w:bookmarkStart w:id="348" w:name="_Ref500925642"/>
      <w:bookmarkStart w:id="349" w:name="_Ref503123013"/>
      <w:r w:rsidRPr="00835ADE">
        <w:t xml:space="preserve">Таблица </w:t>
      </w:r>
      <w:r w:rsidR="002018A4" w:rsidRPr="00835ADE">
        <w:rPr>
          <w:noProof/>
        </w:rPr>
        <w:fldChar w:fldCharType="begin"/>
      </w:r>
      <w:r w:rsidRPr="00835ADE">
        <w:rPr>
          <w:noProof/>
        </w:rPr>
        <w:instrText xml:space="preserve"> SEQ Таблица \* ARABIC </w:instrText>
      </w:r>
      <w:r w:rsidR="002018A4" w:rsidRPr="00835ADE">
        <w:rPr>
          <w:noProof/>
        </w:rPr>
        <w:fldChar w:fldCharType="separate"/>
      </w:r>
      <w:r w:rsidR="004A0BBD">
        <w:rPr>
          <w:noProof/>
        </w:rPr>
        <w:t>30</w:t>
      </w:r>
      <w:r w:rsidR="002018A4" w:rsidRPr="00835ADE">
        <w:rPr>
          <w:noProof/>
        </w:rPr>
        <w:fldChar w:fldCharType="end"/>
      </w:r>
      <w:bookmarkEnd w:id="348"/>
      <w:bookmarkEnd w:id="349"/>
      <w:r w:rsidRPr="00835ADE">
        <w:t xml:space="preserve">. Структура </w:t>
      </w:r>
      <w:r>
        <w:t>затрат</w:t>
      </w:r>
      <w:r w:rsidRPr="00835ADE">
        <w:t xml:space="preserve"> на </w:t>
      </w:r>
      <w:r>
        <w:t xml:space="preserve">производство </w:t>
      </w:r>
      <w:r w:rsidRPr="00835ADE">
        <w:t>теплов</w:t>
      </w:r>
      <w:r>
        <w:t>ой</w:t>
      </w:r>
      <w:r w:rsidRPr="00835ADE">
        <w:t xml:space="preserve"> энерги</w:t>
      </w:r>
      <w:r>
        <w:t>и</w:t>
      </w:r>
      <w:r w:rsidRPr="00835ADE">
        <w:t xml:space="preserve"> </w:t>
      </w:r>
      <w:r>
        <w:t>МУП «ВТЭК»</w:t>
      </w:r>
    </w:p>
    <w:tbl>
      <w:tblPr>
        <w:tblStyle w:val="ad"/>
        <w:tblW w:w="0" w:type="auto"/>
        <w:tblLook w:val="04A0" w:firstRow="1" w:lastRow="0" w:firstColumn="1" w:lastColumn="0" w:noHBand="0" w:noVBand="1"/>
      </w:tblPr>
      <w:tblGrid>
        <w:gridCol w:w="5945"/>
        <w:gridCol w:w="2048"/>
        <w:gridCol w:w="1861"/>
      </w:tblGrid>
      <w:tr w:rsidR="00911006" w:rsidTr="00B30A7C">
        <w:trPr>
          <w:trHeight w:val="263"/>
        </w:trPr>
        <w:tc>
          <w:tcPr>
            <w:tcW w:w="6058" w:type="dxa"/>
          </w:tcPr>
          <w:p w:rsidR="00911006" w:rsidRDefault="00911006" w:rsidP="00B30A7C">
            <w:pPr>
              <w:pStyle w:val="afffffff6"/>
            </w:pPr>
            <w:r>
              <w:t>Показатель</w:t>
            </w:r>
          </w:p>
        </w:tc>
        <w:tc>
          <w:tcPr>
            <w:tcW w:w="2081" w:type="dxa"/>
          </w:tcPr>
          <w:p w:rsidR="00911006" w:rsidRDefault="00911006" w:rsidP="00B30A7C">
            <w:pPr>
              <w:pStyle w:val="afffffff6"/>
            </w:pPr>
            <w:r>
              <w:t>тыс. руб.</w:t>
            </w:r>
          </w:p>
        </w:tc>
        <w:tc>
          <w:tcPr>
            <w:tcW w:w="1895" w:type="dxa"/>
          </w:tcPr>
          <w:p w:rsidR="00911006" w:rsidRDefault="00911006" w:rsidP="00B30A7C">
            <w:pPr>
              <w:pStyle w:val="afffffff6"/>
            </w:pPr>
            <w:r>
              <w:t>%</w:t>
            </w:r>
          </w:p>
        </w:tc>
      </w:tr>
      <w:tr w:rsidR="00911006" w:rsidTr="00B30A7C">
        <w:trPr>
          <w:trHeight w:val="263"/>
        </w:trPr>
        <w:tc>
          <w:tcPr>
            <w:tcW w:w="6058" w:type="dxa"/>
          </w:tcPr>
          <w:p w:rsidR="00911006" w:rsidRPr="00AF5A15" w:rsidRDefault="00911006" w:rsidP="00B30A7C">
            <w:pPr>
              <w:pStyle w:val="afffffff6"/>
            </w:pPr>
            <w:r>
              <w:t>топливо</w:t>
            </w:r>
          </w:p>
        </w:tc>
        <w:tc>
          <w:tcPr>
            <w:tcW w:w="2081" w:type="dxa"/>
          </w:tcPr>
          <w:p w:rsidR="00911006" w:rsidRDefault="00911006" w:rsidP="00B30A7C">
            <w:pPr>
              <w:pStyle w:val="afffffff6"/>
            </w:pPr>
            <w:r>
              <w:t>25765</w:t>
            </w:r>
          </w:p>
        </w:tc>
        <w:tc>
          <w:tcPr>
            <w:tcW w:w="1895" w:type="dxa"/>
          </w:tcPr>
          <w:p w:rsidR="00911006" w:rsidRDefault="00911006" w:rsidP="00B30A7C">
            <w:pPr>
              <w:pStyle w:val="afffffff6"/>
            </w:pPr>
            <w:r>
              <w:t>23,12</w:t>
            </w:r>
          </w:p>
        </w:tc>
      </w:tr>
      <w:tr w:rsidR="00911006" w:rsidTr="00B30A7C">
        <w:trPr>
          <w:trHeight w:val="247"/>
        </w:trPr>
        <w:tc>
          <w:tcPr>
            <w:tcW w:w="6058" w:type="dxa"/>
          </w:tcPr>
          <w:p w:rsidR="00911006" w:rsidRDefault="00911006" w:rsidP="00B30A7C">
            <w:pPr>
              <w:pStyle w:val="afffffff6"/>
            </w:pPr>
            <w:r>
              <w:t>электрическая энергия</w:t>
            </w:r>
          </w:p>
        </w:tc>
        <w:tc>
          <w:tcPr>
            <w:tcW w:w="2081" w:type="dxa"/>
          </w:tcPr>
          <w:p w:rsidR="00911006" w:rsidRDefault="00911006" w:rsidP="00B30A7C">
            <w:pPr>
              <w:pStyle w:val="afffffff6"/>
            </w:pPr>
            <w:r>
              <w:t>21984,5</w:t>
            </w:r>
          </w:p>
        </w:tc>
        <w:tc>
          <w:tcPr>
            <w:tcW w:w="1895" w:type="dxa"/>
          </w:tcPr>
          <w:p w:rsidR="00911006" w:rsidRDefault="00911006" w:rsidP="00B30A7C">
            <w:pPr>
              <w:pStyle w:val="afffffff6"/>
            </w:pPr>
            <w:r>
              <w:t>19,7</w:t>
            </w:r>
          </w:p>
        </w:tc>
      </w:tr>
      <w:tr w:rsidR="00911006" w:rsidTr="00B30A7C">
        <w:trPr>
          <w:trHeight w:val="263"/>
        </w:trPr>
        <w:tc>
          <w:tcPr>
            <w:tcW w:w="6058" w:type="dxa"/>
          </w:tcPr>
          <w:p w:rsidR="00911006" w:rsidRDefault="00911006" w:rsidP="00B30A7C">
            <w:pPr>
              <w:pStyle w:val="afffffff6"/>
            </w:pPr>
            <w:r>
              <w:t>вода</w:t>
            </w:r>
          </w:p>
        </w:tc>
        <w:tc>
          <w:tcPr>
            <w:tcW w:w="2081" w:type="dxa"/>
          </w:tcPr>
          <w:p w:rsidR="00911006" w:rsidRDefault="00911006" w:rsidP="00B30A7C">
            <w:pPr>
              <w:pStyle w:val="afffffff6"/>
            </w:pPr>
            <w:r>
              <w:t>1682</w:t>
            </w:r>
          </w:p>
        </w:tc>
        <w:tc>
          <w:tcPr>
            <w:tcW w:w="1895" w:type="dxa"/>
          </w:tcPr>
          <w:p w:rsidR="00911006" w:rsidRDefault="00911006" w:rsidP="00B30A7C">
            <w:pPr>
              <w:pStyle w:val="afffffff6"/>
            </w:pPr>
            <w:r>
              <w:t>1,5</w:t>
            </w:r>
          </w:p>
        </w:tc>
      </w:tr>
      <w:tr w:rsidR="00911006" w:rsidTr="00B30A7C">
        <w:trPr>
          <w:trHeight w:val="247"/>
        </w:trPr>
        <w:tc>
          <w:tcPr>
            <w:tcW w:w="6058" w:type="dxa"/>
          </w:tcPr>
          <w:p w:rsidR="00911006" w:rsidRDefault="00911006" w:rsidP="00B30A7C">
            <w:pPr>
              <w:pStyle w:val="afffffff6"/>
            </w:pPr>
            <w:r>
              <w:t xml:space="preserve">Покупная тепловая энергия </w:t>
            </w:r>
          </w:p>
        </w:tc>
        <w:tc>
          <w:tcPr>
            <w:tcW w:w="2081" w:type="dxa"/>
          </w:tcPr>
          <w:p w:rsidR="00911006" w:rsidRDefault="00911006" w:rsidP="00B30A7C">
            <w:pPr>
              <w:pStyle w:val="afffffff6"/>
            </w:pPr>
            <w:r>
              <w:t>40393,3</w:t>
            </w:r>
          </w:p>
        </w:tc>
        <w:tc>
          <w:tcPr>
            <w:tcW w:w="1895" w:type="dxa"/>
          </w:tcPr>
          <w:p w:rsidR="00911006" w:rsidRDefault="00911006" w:rsidP="00B30A7C">
            <w:pPr>
              <w:pStyle w:val="afffffff6"/>
            </w:pPr>
            <w:r>
              <w:t>36,2</w:t>
            </w:r>
          </w:p>
        </w:tc>
      </w:tr>
      <w:tr w:rsidR="00911006" w:rsidTr="00B30A7C">
        <w:trPr>
          <w:trHeight w:val="263"/>
        </w:trPr>
        <w:tc>
          <w:tcPr>
            <w:tcW w:w="6058" w:type="dxa"/>
          </w:tcPr>
          <w:p w:rsidR="00911006" w:rsidRDefault="00911006" w:rsidP="00B30A7C">
            <w:pPr>
              <w:pStyle w:val="afffffff6"/>
            </w:pPr>
            <w:r>
              <w:t>Операционные расходы</w:t>
            </w:r>
          </w:p>
        </w:tc>
        <w:tc>
          <w:tcPr>
            <w:tcW w:w="2081" w:type="dxa"/>
          </w:tcPr>
          <w:p w:rsidR="00911006" w:rsidRDefault="00911006" w:rsidP="00B30A7C">
            <w:pPr>
              <w:pStyle w:val="afffffff6"/>
            </w:pPr>
            <w:r>
              <w:t>15520,6</w:t>
            </w:r>
          </w:p>
        </w:tc>
        <w:tc>
          <w:tcPr>
            <w:tcW w:w="1895" w:type="dxa"/>
          </w:tcPr>
          <w:p w:rsidR="00911006" w:rsidRDefault="00911006" w:rsidP="00B30A7C">
            <w:pPr>
              <w:pStyle w:val="afffffff6"/>
            </w:pPr>
            <w:r>
              <w:t>13,9</w:t>
            </w:r>
          </w:p>
        </w:tc>
      </w:tr>
      <w:tr w:rsidR="00911006" w:rsidTr="00B30A7C">
        <w:trPr>
          <w:trHeight w:val="247"/>
        </w:trPr>
        <w:tc>
          <w:tcPr>
            <w:tcW w:w="6058" w:type="dxa"/>
          </w:tcPr>
          <w:p w:rsidR="00911006" w:rsidRDefault="00911006" w:rsidP="00B30A7C">
            <w:pPr>
              <w:pStyle w:val="afffffff6"/>
            </w:pPr>
            <w:r>
              <w:t>Неподконтрольные расходы</w:t>
            </w:r>
          </w:p>
        </w:tc>
        <w:tc>
          <w:tcPr>
            <w:tcW w:w="2081" w:type="dxa"/>
          </w:tcPr>
          <w:p w:rsidR="00911006" w:rsidRDefault="00911006" w:rsidP="00B30A7C">
            <w:pPr>
              <w:pStyle w:val="afffffff6"/>
            </w:pPr>
            <w:r>
              <w:t>6071,6</w:t>
            </w:r>
          </w:p>
        </w:tc>
        <w:tc>
          <w:tcPr>
            <w:tcW w:w="1895" w:type="dxa"/>
          </w:tcPr>
          <w:p w:rsidR="00911006" w:rsidRDefault="00911006" w:rsidP="00B30A7C">
            <w:pPr>
              <w:pStyle w:val="afffffff6"/>
            </w:pPr>
            <w:r>
              <w:t>5,58</w:t>
            </w:r>
          </w:p>
        </w:tc>
      </w:tr>
    </w:tbl>
    <w:p w:rsidR="002E3961" w:rsidRPr="009E2901" w:rsidRDefault="00D16395" w:rsidP="009E2901">
      <w:pPr>
        <w:pStyle w:val="36"/>
      </w:pPr>
      <w:r>
        <w:t>1.11.3</w:t>
      </w:r>
      <w:r w:rsidR="009E2901" w:rsidRPr="009E2901">
        <w:t xml:space="preserve"> </w:t>
      </w:r>
      <w:r w:rsidR="002E3961" w:rsidRPr="009E2901">
        <w:t>Плата за подключение к системе теплоснабжения и поступл</w:t>
      </w:r>
      <w:r w:rsidR="002E3961" w:rsidRPr="009E2901">
        <w:t>е</w:t>
      </w:r>
      <w:r w:rsidR="002E3961" w:rsidRPr="009E2901">
        <w:t>ний денежных средств от осуществления указанной деятельности</w:t>
      </w:r>
    </w:p>
    <w:p w:rsidR="002E3961" w:rsidRPr="009E2901" w:rsidRDefault="005C7646" w:rsidP="00BF4084">
      <w:pPr>
        <w:pStyle w:val="Afff7"/>
      </w:pPr>
      <w:r w:rsidRPr="009E2901">
        <w:t xml:space="preserve">Плата за подключение </w:t>
      </w:r>
      <w:r w:rsidR="007048E4" w:rsidRPr="009E2901">
        <w:t xml:space="preserve">(технологическое присоединение) </w:t>
      </w:r>
      <w:r w:rsidRPr="009E2901">
        <w:t>к системам</w:t>
      </w:r>
      <w:r w:rsidR="00674681" w:rsidRPr="009E2901">
        <w:t xml:space="preserve"> </w:t>
      </w:r>
      <w:r w:rsidRPr="009E2901">
        <w:t xml:space="preserve">теплоснабжения </w:t>
      </w:r>
      <w:r w:rsidR="007048E4" w:rsidRPr="009E2901">
        <w:t>на территории Свердловской области для заявителей с подключением тепловой нагрузки, не превышающей 0,1 Гкал/ч установлена постановлением РЭК Свердловской области от 10.04.2013 г. №28-ПК в размере 550 рублей (с НДС).</w:t>
      </w:r>
    </w:p>
    <w:p w:rsidR="007048E4" w:rsidRPr="009E2901" w:rsidRDefault="007048E4" w:rsidP="00BF4084">
      <w:pPr>
        <w:pStyle w:val="Afff7"/>
      </w:pPr>
      <w:r w:rsidRPr="009E2901">
        <w:t xml:space="preserve">Ввиду отсутствия утвержденных в установленном порядке инвестиционных программ теплоснабжающих организаций </w:t>
      </w:r>
      <w:r w:rsidR="00ED7C02">
        <w:t>Волчанского</w:t>
      </w:r>
      <w:r w:rsidR="000238EB">
        <w:t xml:space="preserve"> городского округа</w:t>
      </w:r>
      <w:r w:rsidRPr="009E2901">
        <w:t xml:space="preserve"> отсутствует плата за по</w:t>
      </w:r>
      <w:r w:rsidRPr="009E2901">
        <w:t>д</w:t>
      </w:r>
      <w:r w:rsidRPr="009E2901">
        <w:t>ключение к системам теплоснабжения в индивидуальном порядке для заявителей с подкл</w:t>
      </w:r>
      <w:r w:rsidRPr="009E2901">
        <w:t>ю</w:t>
      </w:r>
      <w:r w:rsidRPr="009E2901">
        <w:t>чаемой нагрузкой более 0,1 Гкал/час и не более 1,5 Гкал/час, а также в случае, если подкл</w:t>
      </w:r>
      <w:r w:rsidRPr="009E2901">
        <w:t>ю</w:t>
      </w:r>
      <w:r w:rsidRPr="009E2901">
        <w:t>чаемая нагрузка объекта заявителя превышает 1,5 Гкал/ч при наличии технической возмо</w:t>
      </w:r>
      <w:r w:rsidRPr="009E2901">
        <w:t>ж</w:t>
      </w:r>
      <w:r w:rsidRPr="009E2901">
        <w:t>ности.</w:t>
      </w:r>
    </w:p>
    <w:p w:rsidR="002E3961" w:rsidRPr="009E2901" w:rsidRDefault="00D16395" w:rsidP="009E2901">
      <w:pPr>
        <w:pStyle w:val="36"/>
      </w:pPr>
      <w:r>
        <w:lastRenderedPageBreak/>
        <w:t>1.11.4</w:t>
      </w:r>
      <w:r w:rsidR="009E2901" w:rsidRPr="009E2901">
        <w:t xml:space="preserve"> </w:t>
      </w:r>
      <w:r w:rsidR="002E3961" w:rsidRPr="009E2901">
        <w:t>Плата за услуги по поддержанию резервной тепловой мощности, в том числе для социально значимых категорий потребителей</w:t>
      </w:r>
    </w:p>
    <w:p w:rsidR="005C7646" w:rsidRPr="00835ADE" w:rsidRDefault="005C7646" w:rsidP="00BF4084">
      <w:pPr>
        <w:pStyle w:val="Afff7"/>
      </w:pPr>
      <w:r w:rsidRPr="00835ADE">
        <w:t>Плата услуги по поддержанию резервной тепловой мощности, в том числе для соц</w:t>
      </w:r>
      <w:r w:rsidRPr="00835ADE">
        <w:t>и</w:t>
      </w:r>
      <w:r w:rsidRPr="00835ADE">
        <w:t>ально значимых категорий потребителей</w:t>
      </w:r>
      <w:r w:rsidR="00674681" w:rsidRPr="00835ADE">
        <w:t>,</w:t>
      </w:r>
      <w:r w:rsidRPr="00835ADE">
        <w:t xml:space="preserve"> в </w:t>
      </w:r>
      <w:r w:rsidR="005028E0" w:rsidRPr="00835ADE">
        <w:t>г</w:t>
      </w:r>
      <w:r w:rsidR="00C65D9D" w:rsidRPr="00835ADE">
        <w:t xml:space="preserve">ородском округе </w:t>
      </w:r>
      <w:r w:rsidRPr="00835ADE">
        <w:t>отсутствует.</w:t>
      </w:r>
    </w:p>
    <w:p w:rsidR="00181D61" w:rsidRPr="00835ADE" w:rsidRDefault="00181D61" w:rsidP="00BF4084">
      <w:pPr>
        <w:pStyle w:val="Afff7"/>
      </w:pPr>
    </w:p>
    <w:p w:rsidR="00181D61" w:rsidRPr="00835ADE" w:rsidRDefault="00181D61" w:rsidP="00BF4084">
      <w:pPr>
        <w:pStyle w:val="Afff7"/>
      </w:pPr>
      <w:bookmarkStart w:id="350" w:name="_Toc407638501"/>
      <w:bookmarkStart w:id="351" w:name="_Toc407703145"/>
      <w:bookmarkStart w:id="352" w:name="_Toc407703965"/>
      <w:bookmarkStart w:id="353" w:name="_Toc414274877"/>
      <w:bookmarkStart w:id="354" w:name="_Toc416708247"/>
      <w:bookmarkStart w:id="355" w:name="_Toc422928605"/>
      <w:bookmarkStart w:id="356" w:name="_Toc423525724"/>
      <w:bookmarkStart w:id="357" w:name="_Toc424042110"/>
      <w:bookmarkStart w:id="358" w:name="_Toc430345872"/>
      <w:bookmarkStart w:id="359" w:name="_Toc431569643"/>
    </w:p>
    <w:p w:rsidR="00407483" w:rsidRPr="00835ADE" w:rsidRDefault="00407483">
      <w:pPr>
        <w:rPr>
          <w:b/>
          <w:bCs/>
          <w:i/>
          <w:sz w:val="28"/>
          <w:szCs w:val="28"/>
        </w:rPr>
      </w:pPr>
      <w:bookmarkStart w:id="360" w:name="_Toc437278327"/>
      <w:r w:rsidRPr="00835ADE">
        <w:br w:type="page"/>
      </w:r>
    </w:p>
    <w:p w:rsidR="008E656F" w:rsidRPr="00835ADE" w:rsidRDefault="00D00DA4" w:rsidP="008B2498">
      <w:pPr>
        <w:pStyle w:val="2f"/>
      </w:pPr>
      <w:bookmarkStart w:id="361" w:name="_Toc23429783"/>
      <w:r w:rsidRPr="00835ADE">
        <w:lastRenderedPageBreak/>
        <w:t>Ч</w:t>
      </w:r>
      <w:r w:rsidR="008E656F" w:rsidRPr="00835ADE">
        <w:t xml:space="preserve">асть 12 </w:t>
      </w:r>
      <w:r w:rsidRPr="00835ADE">
        <w:t xml:space="preserve">– </w:t>
      </w:r>
      <w:r w:rsidR="008E656F" w:rsidRPr="00835ADE">
        <w:t>Описание</w:t>
      </w:r>
      <w:r w:rsidRPr="00835ADE">
        <w:t xml:space="preserve"> </w:t>
      </w:r>
      <w:r w:rsidR="008E656F" w:rsidRPr="00835ADE">
        <w:t>существующих технических и технологических проблем в системах теплоснабжени</w:t>
      </w:r>
      <w:r w:rsidRPr="00835ADE">
        <w:t>я</w:t>
      </w:r>
      <w:bookmarkEnd w:id="350"/>
      <w:bookmarkEnd w:id="351"/>
      <w:bookmarkEnd w:id="352"/>
      <w:bookmarkEnd w:id="353"/>
      <w:bookmarkEnd w:id="354"/>
      <w:bookmarkEnd w:id="355"/>
      <w:bookmarkEnd w:id="356"/>
      <w:bookmarkEnd w:id="357"/>
      <w:bookmarkEnd w:id="358"/>
      <w:bookmarkEnd w:id="359"/>
      <w:bookmarkEnd w:id="360"/>
      <w:bookmarkEnd w:id="361"/>
    </w:p>
    <w:p w:rsidR="002E3961" w:rsidRPr="009E2901" w:rsidRDefault="00D16395" w:rsidP="009E2901">
      <w:pPr>
        <w:pStyle w:val="36"/>
      </w:pPr>
      <w:bookmarkStart w:id="362" w:name="_Toc437275038"/>
      <w:bookmarkEnd w:id="362"/>
      <w:r>
        <w:t xml:space="preserve">1.12.1 </w:t>
      </w:r>
      <w:r w:rsidR="002E3961" w:rsidRPr="009E2901">
        <w:t xml:space="preserve">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002E3961" w:rsidRPr="009E2901">
        <w:t>теплопотребляющих</w:t>
      </w:r>
      <w:proofErr w:type="spellEnd"/>
      <w:r w:rsidR="002E3961" w:rsidRPr="009E2901">
        <w:t xml:space="preserve"> уст</w:t>
      </w:r>
      <w:r w:rsidR="002E3961" w:rsidRPr="009E2901">
        <w:t>а</w:t>
      </w:r>
      <w:r w:rsidR="002E3961" w:rsidRPr="009E2901">
        <w:t>новок потребителей)</w:t>
      </w:r>
    </w:p>
    <w:p w:rsidR="007337D2" w:rsidRDefault="007337D2" w:rsidP="00BF4084">
      <w:pPr>
        <w:pStyle w:val="Afff7"/>
      </w:pPr>
      <w:r>
        <w:t xml:space="preserve">Основными проблемами в системе теплоснабжения </w:t>
      </w:r>
      <w:r w:rsidR="00ED7C02">
        <w:t>Волчанского</w:t>
      </w:r>
      <w:r>
        <w:t xml:space="preserve"> городского округа я</w:t>
      </w:r>
      <w:r>
        <w:t>в</w:t>
      </w:r>
      <w:r>
        <w:t>ляются:</w:t>
      </w:r>
    </w:p>
    <w:p w:rsidR="007337D2" w:rsidRDefault="007337D2" w:rsidP="00EA61E2">
      <w:pPr>
        <w:pStyle w:val="a0"/>
      </w:pPr>
      <w:r>
        <w:t xml:space="preserve">низкий КПД </w:t>
      </w:r>
      <w:r w:rsidR="000C0DB3">
        <w:t>котельного оборудования котельной ВМЗ</w:t>
      </w:r>
      <w:r>
        <w:t>, связанный с износом и отложением солей жесткости на поверхностях нагрева;</w:t>
      </w:r>
    </w:p>
    <w:p w:rsidR="007337D2" w:rsidRDefault="006454D6" w:rsidP="00EA61E2">
      <w:pPr>
        <w:pStyle w:val="a0"/>
      </w:pPr>
      <w:r>
        <w:t xml:space="preserve">высокий процент износа тепловых </w:t>
      </w:r>
      <w:r w:rsidR="007337D2">
        <w:t>с</w:t>
      </w:r>
      <w:r>
        <w:t>етей: о</w:t>
      </w:r>
      <w:r w:rsidR="007337D2">
        <w:t>сновное количество трубопроводов тепловых сетей смонтирована из стальных труб, п</w:t>
      </w:r>
      <w:r w:rsidR="000C0DB3">
        <w:t>р</w:t>
      </w:r>
      <w:r w:rsidR="007337D2">
        <w:t>оложенных в бетонн</w:t>
      </w:r>
      <w:r w:rsidR="000C0DB3">
        <w:t>ом</w:t>
      </w:r>
      <w:r w:rsidR="007337D2">
        <w:t xml:space="preserve"> канал</w:t>
      </w:r>
      <w:r w:rsidR="000C0DB3">
        <w:t>е</w:t>
      </w:r>
      <w:r w:rsidR="007337D2">
        <w:t>. В качестве теплоизоляционных материалов трубы в каналах используются</w:t>
      </w:r>
      <w:r w:rsidR="000C0DB3">
        <w:t xml:space="preserve"> </w:t>
      </w:r>
      <w:r w:rsidR="007337D2">
        <w:t>волокнистые материалы.</w:t>
      </w:r>
      <w:r>
        <w:t xml:space="preserve"> </w:t>
      </w:r>
      <w:r w:rsidR="007337D2">
        <w:t xml:space="preserve">Срок службы магистральных сетей составляет </w:t>
      </w:r>
      <w:r w:rsidR="00942DCC">
        <w:t xml:space="preserve">15-20 </w:t>
      </w:r>
      <w:r w:rsidR="007337D2">
        <w:t xml:space="preserve">лет. При износе теплосетей более </w:t>
      </w:r>
      <w:r w:rsidR="000C0DB3">
        <w:t>7</w:t>
      </w:r>
      <w:r w:rsidR="007337D2">
        <w:t>0% количество аварий лавинообразно возрастает</w:t>
      </w:r>
      <w:r w:rsidR="000C0DB3">
        <w:t>;</w:t>
      </w:r>
    </w:p>
    <w:p w:rsidR="006454D6" w:rsidRDefault="007337D2" w:rsidP="00EA61E2">
      <w:pPr>
        <w:pStyle w:val="a0"/>
      </w:pPr>
      <w:r>
        <w:t xml:space="preserve">гидравлическая </w:t>
      </w:r>
      <w:proofErr w:type="spellStart"/>
      <w:r>
        <w:t>разрегулировка</w:t>
      </w:r>
      <w:proofErr w:type="spellEnd"/>
      <w:r>
        <w:t xml:space="preserve"> тепловых сетей</w:t>
      </w:r>
      <w:r w:rsidR="006454D6">
        <w:t xml:space="preserve"> </w:t>
      </w:r>
      <w:r w:rsidR="006454D6" w:rsidRPr="00835ADE">
        <w:t>обуславливает повышенный ра</w:t>
      </w:r>
      <w:r w:rsidR="006454D6" w:rsidRPr="00835ADE">
        <w:t>с</w:t>
      </w:r>
      <w:r w:rsidR="006454D6" w:rsidRPr="00835ADE">
        <w:t xml:space="preserve">ход теплоносителя в сети, </w:t>
      </w:r>
      <w:proofErr w:type="spellStart"/>
      <w:r w:rsidR="006454D6" w:rsidRPr="00835ADE">
        <w:t>перетопы</w:t>
      </w:r>
      <w:proofErr w:type="spellEnd"/>
      <w:r w:rsidR="006454D6" w:rsidRPr="00835ADE">
        <w:t xml:space="preserve"> на первых по ходу движения потребителях и недостаток располагаемого напора на концевых потребителях</w:t>
      </w:r>
    </w:p>
    <w:p w:rsidR="002E3961" w:rsidRPr="009E2901" w:rsidRDefault="00D16395" w:rsidP="009E2901">
      <w:pPr>
        <w:pStyle w:val="36"/>
      </w:pPr>
      <w:r>
        <w:t xml:space="preserve">1.12.2 </w:t>
      </w:r>
      <w:r w:rsidR="002E3961" w:rsidRPr="009E2901">
        <w:t>Описание существующих проблем организации надежного и бе</w:t>
      </w:r>
      <w:r w:rsidR="002E3961" w:rsidRPr="009E2901">
        <w:t>з</w:t>
      </w:r>
      <w:r w:rsidR="002E3961" w:rsidRPr="009E2901">
        <w:t xml:space="preserve">опасного теплоснабжения (перечень причин, приводящих к снижению надежного теплоснабжения, включая проблемы в работе </w:t>
      </w:r>
      <w:proofErr w:type="spellStart"/>
      <w:r w:rsidR="002E3961" w:rsidRPr="009E2901">
        <w:t>теплопотребл</w:t>
      </w:r>
      <w:r w:rsidR="002E3961" w:rsidRPr="009E2901">
        <w:t>я</w:t>
      </w:r>
      <w:r w:rsidR="002E3961" w:rsidRPr="009E2901">
        <w:t>ющих</w:t>
      </w:r>
      <w:proofErr w:type="spellEnd"/>
      <w:r w:rsidR="002E3961" w:rsidRPr="009E2901">
        <w:t xml:space="preserve"> установок потребителей)</w:t>
      </w:r>
    </w:p>
    <w:p w:rsidR="00D41CD5" w:rsidRPr="00835ADE" w:rsidRDefault="006454D6" w:rsidP="00BF4084">
      <w:pPr>
        <w:pStyle w:val="Afff7"/>
      </w:pPr>
      <w:r w:rsidRPr="006454D6">
        <w:t xml:space="preserve">Основная причина, определяющая надежность и безопасность теплоснабжения </w:t>
      </w:r>
      <w:r w:rsidR="00ED7C02">
        <w:t>Волча</w:t>
      </w:r>
      <w:r w:rsidR="00ED7C02">
        <w:t>н</w:t>
      </w:r>
      <w:r w:rsidR="00ED7C02">
        <w:t>ского</w:t>
      </w:r>
      <w:r w:rsidRPr="006454D6">
        <w:t xml:space="preserve"> городского округа</w:t>
      </w:r>
      <w:r w:rsidR="00942DCC" w:rsidRPr="006454D6">
        <w:t xml:space="preserve"> — это</w:t>
      </w:r>
      <w:r w:rsidRPr="006454D6">
        <w:t xml:space="preserve"> техническое состояние теплогенерирующего оборудования и тепловых сетей. Высокая степень износа основного оборудования и недостаточное финанс</w:t>
      </w:r>
      <w:r w:rsidRPr="006454D6">
        <w:t>и</w:t>
      </w:r>
      <w:r w:rsidRPr="006454D6">
        <w:t>рование теплогенерирующего предприятия не позвол</w:t>
      </w:r>
      <w:r w:rsidR="000C0DB3">
        <w:t>яю</w:t>
      </w:r>
      <w:r w:rsidRPr="006454D6">
        <w:t xml:space="preserve">т своевременно модернизировать устаревающее оборудование и трубопроводы. </w:t>
      </w:r>
    </w:p>
    <w:p w:rsidR="002E3961" w:rsidRPr="009E2901" w:rsidRDefault="00D16395" w:rsidP="009E2901">
      <w:pPr>
        <w:pStyle w:val="36"/>
      </w:pPr>
      <w:r>
        <w:t xml:space="preserve">1.12.3 </w:t>
      </w:r>
      <w:r w:rsidR="002E3961" w:rsidRPr="009E2901">
        <w:t>Описание существующих проблем развития систем теплосна</w:t>
      </w:r>
      <w:r w:rsidR="002E3961" w:rsidRPr="009E2901">
        <w:t>б</w:t>
      </w:r>
      <w:r w:rsidR="002E3961" w:rsidRPr="009E2901">
        <w:t>жения</w:t>
      </w:r>
    </w:p>
    <w:p w:rsidR="00942DCC" w:rsidRDefault="00942DCC" w:rsidP="00BF4084">
      <w:pPr>
        <w:pStyle w:val="Afff7"/>
      </w:pPr>
      <w:r w:rsidRPr="006454D6">
        <w:t xml:space="preserve">Основной проблемой развития систем теплоснабжения является </w:t>
      </w:r>
      <w:r>
        <w:t>низкий экономический уровень жизни населения</w:t>
      </w:r>
      <w:r w:rsidRPr="006454D6">
        <w:t>.</w:t>
      </w:r>
      <w:r>
        <w:t xml:space="preserve"> Тенденция миграции сельского населения в крупные населенные пункты обуславливает отсутствие необходимости развития систем централизованного тепл</w:t>
      </w:r>
      <w:r>
        <w:t>о</w:t>
      </w:r>
      <w:r>
        <w:t>снабжения.</w:t>
      </w:r>
      <w:r w:rsidRPr="006454D6">
        <w:t xml:space="preserve"> Возможность привлечения частного капитала ограничена из-за больших сроков </w:t>
      </w:r>
      <w:r w:rsidRPr="006454D6">
        <w:lastRenderedPageBreak/>
        <w:t>окупаемости модернизации систем теплоснабжения. Возможности местного бюджета</w:t>
      </w:r>
      <w:r>
        <w:t xml:space="preserve"> также</w:t>
      </w:r>
      <w:r w:rsidRPr="006454D6">
        <w:t xml:space="preserve"> ограничены.</w:t>
      </w:r>
    </w:p>
    <w:p w:rsidR="002E3961" w:rsidRPr="009E2901" w:rsidRDefault="00D16395" w:rsidP="009E2901">
      <w:pPr>
        <w:pStyle w:val="36"/>
      </w:pPr>
      <w:r>
        <w:t xml:space="preserve">1.12.4 </w:t>
      </w:r>
      <w:r w:rsidR="002E3961" w:rsidRPr="009E2901">
        <w:t>Описание существующих проблем надежного и эффективного снабжения топливом действующих систем теплоснабжения</w:t>
      </w:r>
    </w:p>
    <w:p w:rsidR="00AB13FE" w:rsidRDefault="004770CF" w:rsidP="00AB13FE">
      <w:pPr>
        <w:pStyle w:val="Afff7"/>
      </w:pPr>
      <w:r w:rsidRPr="00835ADE">
        <w:t xml:space="preserve">Проблем организации надежного и эффективного снабжения топливом действующих систем централизованного теплоснабжения в </w:t>
      </w:r>
      <w:r w:rsidR="00D52600" w:rsidRPr="00835ADE">
        <w:t>г</w:t>
      </w:r>
      <w:r w:rsidR="00C65D9D" w:rsidRPr="00835ADE">
        <w:t xml:space="preserve">ородском округе </w:t>
      </w:r>
      <w:r w:rsidRPr="00835ADE">
        <w:t xml:space="preserve">не выявлено. </w:t>
      </w:r>
      <w:r w:rsidR="00AB13FE" w:rsidRPr="00835ADE">
        <w:t xml:space="preserve">Поставка </w:t>
      </w:r>
      <w:r w:rsidR="00AB13FE">
        <w:t>о</w:t>
      </w:r>
      <w:r w:rsidR="00AB13FE">
        <w:t>с</w:t>
      </w:r>
      <w:r w:rsidR="00AB13FE">
        <w:t>новного и резервного топлива</w:t>
      </w:r>
      <w:r w:rsidR="00AB13FE" w:rsidRPr="00835ADE">
        <w:t xml:space="preserve"> в периоды расчетных температур наружного воздуха остается стабильной и не превышает </w:t>
      </w:r>
      <w:r w:rsidR="00AB13FE">
        <w:t>значений утвержденных нормативов запасов (в случае их нал</w:t>
      </w:r>
      <w:r w:rsidR="00AB13FE">
        <w:t>и</w:t>
      </w:r>
      <w:r w:rsidR="00AB13FE">
        <w:t>чия).</w:t>
      </w:r>
      <w:r w:rsidR="00AB13FE" w:rsidRPr="00835ADE">
        <w:t xml:space="preserve"> </w:t>
      </w:r>
    </w:p>
    <w:p w:rsidR="002E3961" w:rsidRPr="009E2901" w:rsidRDefault="00D16395" w:rsidP="009E2901">
      <w:pPr>
        <w:pStyle w:val="36"/>
      </w:pPr>
      <w:r>
        <w:t xml:space="preserve">1.12.5 </w:t>
      </w:r>
      <w:r w:rsidR="002E3961" w:rsidRPr="009E2901">
        <w:t>Анализ предписаний надзорных органов об устранении наруш</w:t>
      </w:r>
      <w:r w:rsidR="002E3961" w:rsidRPr="009E2901">
        <w:t>е</w:t>
      </w:r>
      <w:r w:rsidR="002E3961" w:rsidRPr="009E2901">
        <w:t>ний, влияющих на безопасность и надежность системы теплоснабжения</w:t>
      </w:r>
    </w:p>
    <w:p w:rsidR="002D073C" w:rsidRPr="008209A9" w:rsidRDefault="001119FE" w:rsidP="00BF4084">
      <w:pPr>
        <w:pStyle w:val="Afff7"/>
      </w:pPr>
      <w:r w:rsidRPr="00835ADE">
        <w:t>Предписаний надзорных органов об устранении нарушений, влияющих на безопа</w:t>
      </w:r>
      <w:r w:rsidRPr="00835ADE">
        <w:t>с</w:t>
      </w:r>
      <w:r w:rsidRPr="00835ADE">
        <w:t>ность и надежность системы теплоснабжения в городском округе не выявлено</w:t>
      </w:r>
      <w:r w:rsidR="006454D6">
        <w:t>.</w:t>
      </w:r>
    </w:p>
    <w:p w:rsidR="00976403" w:rsidRPr="00835ADE" w:rsidRDefault="00A70F01" w:rsidP="000238EB">
      <w:pPr>
        <w:pStyle w:val="1ff"/>
      </w:pPr>
      <w:bookmarkStart w:id="363" w:name="_Toc407638502"/>
      <w:bookmarkStart w:id="364" w:name="_Toc407703146"/>
      <w:bookmarkStart w:id="365" w:name="_Toc407703966"/>
      <w:bookmarkStart w:id="366" w:name="_Toc430345873"/>
      <w:r w:rsidRPr="00835ADE">
        <w:rPr>
          <w:color w:val="FF0000"/>
        </w:rPr>
        <w:br w:type="page"/>
      </w:r>
      <w:bookmarkStart w:id="367" w:name="_Toc414274878"/>
      <w:bookmarkStart w:id="368" w:name="_Toc416708248"/>
      <w:bookmarkStart w:id="369" w:name="_Toc422928606"/>
      <w:bookmarkStart w:id="370" w:name="_Toc423525725"/>
      <w:bookmarkStart w:id="371" w:name="_Toc424042111"/>
      <w:bookmarkStart w:id="372" w:name="_Toc431569644"/>
      <w:bookmarkStart w:id="373" w:name="_Toc437278328"/>
      <w:bookmarkStart w:id="374" w:name="_Toc23429784"/>
      <w:r w:rsidR="007174D3" w:rsidRPr="00835ADE">
        <w:lastRenderedPageBreak/>
        <w:t>Глава</w:t>
      </w:r>
      <w:r w:rsidR="00B67502" w:rsidRPr="00835ADE">
        <w:t xml:space="preserve"> 2 – </w:t>
      </w:r>
      <w:r w:rsidR="00D16395">
        <w:t>Существующее и п</w:t>
      </w:r>
      <w:r w:rsidR="00B67502" w:rsidRPr="00835ADE">
        <w:t>ерспективное</w:t>
      </w:r>
      <w:r w:rsidR="0099367E" w:rsidRPr="00835ADE">
        <w:t xml:space="preserve"> потребление тепловой эне</w:t>
      </w:r>
      <w:r w:rsidR="0099367E" w:rsidRPr="00835ADE">
        <w:t>р</w:t>
      </w:r>
      <w:r w:rsidR="0099367E" w:rsidRPr="00835ADE">
        <w:t>гии на цели теплоснабжения</w:t>
      </w:r>
      <w:bookmarkEnd w:id="363"/>
      <w:bookmarkEnd w:id="364"/>
      <w:bookmarkEnd w:id="365"/>
      <w:bookmarkEnd w:id="366"/>
      <w:bookmarkEnd w:id="367"/>
      <w:bookmarkEnd w:id="368"/>
      <w:bookmarkEnd w:id="369"/>
      <w:bookmarkEnd w:id="370"/>
      <w:bookmarkEnd w:id="371"/>
      <w:bookmarkEnd w:id="372"/>
      <w:bookmarkEnd w:id="373"/>
      <w:bookmarkEnd w:id="374"/>
    </w:p>
    <w:p w:rsidR="007B613A" w:rsidRPr="009E2901" w:rsidRDefault="00D16395" w:rsidP="00752688">
      <w:pPr>
        <w:pStyle w:val="2f"/>
      </w:pPr>
      <w:bookmarkStart w:id="375" w:name="_Toc437275045"/>
      <w:bookmarkStart w:id="376" w:name="_Toc437275127"/>
      <w:bookmarkStart w:id="377" w:name="_Toc437275203"/>
      <w:bookmarkStart w:id="378" w:name="_Toc437275279"/>
      <w:bookmarkStart w:id="379" w:name="_Toc437275355"/>
      <w:bookmarkStart w:id="380" w:name="_Toc437275437"/>
      <w:bookmarkStart w:id="381" w:name="_Toc437275519"/>
      <w:bookmarkStart w:id="382" w:name="_Toc437275601"/>
      <w:bookmarkStart w:id="383" w:name="_Toc437276444"/>
      <w:bookmarkStart w:id="384" w:name="_Toc437276590"/>
      <w:bookmarkStart w:id="385" w:name="_Toc437277372"/>
      <w:bookmarkStart w:id="386" w:name="_Toc437277711"/>
      <w:bookmarkStart w:id="387" w:name="_Toc437278119"/>
      <w:bookmarkStart w:id="388" w:name="_Toc437278329"/>
      <w:bookmarkStart w:id="389" w:name="_Toc437278847"/>
      <w:bookmarkStart w:id="390" w:name="_Toc437279122"/>
      <w:bookmarkStart w:id="391" w:name="_Toc449026957"/>
      <w:bookmarkStart w:id="392" w:name="_Toc450649154"/>
      <w:bookmarkStart w:id="393" w:name="_Toc451431620"/>
      <w:bookmarkStart w:id="394" w:name="_Toc451507259"/>
      <w:bookmarkStart w:id="395" w:name="_Toc452478906"/>
      <w:bookmarkStart w:id="396" w:name="_Toc500943487"/>
      <w:bookmarkStart w:id="397" w:name="_Toc500944077"/>
      <w:bookmarkStart w:id="398" w:name="_Toc501009481"/>
      <w:bookmarkStart w:id="399" w:name="_Toc501013810"/>
      <w:bookmarkStart w:id="400" w:name="_Toc503366605"/>
      <w:bookmarkStart w:id="401" w:name="_Toc503370033"/>
      <w:bookmarkStart w:id="402" w:name="_Toc506829275"/>
      <w:bookmarkStart w:id="403" w:name="_Toc507661764"/>
      <w:bookmarkStart w:id="404" w:name="_Toc532225200"/>
      <w:bookmarkStart w:id="405" w:name="_Toc532231107"/>
      <w:bookmarkStart w:id="406" w:name="_Toc437276445"/>
      <w:bookmarkStart w:id="407" w:name="_Toc437276591"/>
      <w:bookmarkStart w:id="408" w:name="_Toc437277373"/>
      <w:bookmarkStart w:id="409" w:name="_Toc437277712"/>
      <w:bookmarkStart w:id="410" w:name="_Toc437278120"/>
      <w:bookmarkStart w:id="411" w:name="_Toc437278330"/>
      <w:bookmarkStart w:id="412" w:name="_Toc437278848"/>
      <w:bookmarkStart w:id="413" w:name="_Toc437279123"/>
      <w:bookmarkStart w:id="414" w:name="_Toc449026958"/>
      <w:bookmarkStart w:id="415" w:name="_Toc450649155"/>
      <w:bookmarkStart w:id="416" w:name="_Toc451431621"/>
      <w:bookmarkStart w:id="417" w:name="_Toc451507260"/>
      <w:bookmarkStart w:id="418" w:name="_Toc452478907"/>
      <w:bookmarkStart w:id="419" w:name="_Toc500943488"/>
      <w:bookmarkStart w:id="420" w:name="_Toc500944078"/>
      <w:bookmarkStart w:id="421" w:name="_Toc501009482"/>
      <w:bookmarkStart w:id="422" w:name="_Toc501013811"/>
      <w:bookmarkStart w:id="423" w:name="_Toc503366606"/>
      <w:bookmarkStart w:id="424" w:name="_Toc503370034"/>
      <w:bookmarkStart w:id="425" w:name="_Toc506829276"/>
      <w:bookmarkStart w:id="426" w:name="_Toc507661765"/>
      <w:bookmarkStart w:id="427" w:name="_Toc532225201"/>
      <w:bookmarkStart w:id="428" w:name="_Toc532231108"/>
      <w:bookmarkStart w:id="429" w:name="_Toc437278331"/>
      <w:bookmarkStart w:id="430" w:name="_Toc23429785"/>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t xml:space="preserve">2.1 </w:t>
      </w:r>
      <w:r w:rsidR="007B613A" w:rsidRPr="009E2901">
        <w:t>Данные базового уровня потребления тепла на цели теплоснабж</w:t>
      </w:r>
      <w:r w:rsidR="007B613A" w:rsidRPr="009E2901">
        <w:t>е</w:t>
      </w:r>
      <w:r w:rsidR="007B613A" w:rsidRPr="009E2901">
        <w:t>ния</w:t>
      </w:r>
      <w:bookmarkEnd w:id="429"/>
      <w:bookmarkEnd w:id="430"/>
    </w:p>
    <w:p w:rsidR="007B613A" w:rsidRDefault="00122516" w:rsidP="00BF4084">
      <w:pPr>
        <w:pStyle w:val="Afff7"/>
      </w:pPr>
      <w:r w:rsidRPr="00835ADE">
        <w:t>Информация об уровне базового потребления тепловой энергии на цели теплоснабж</w:t>
      </w:r>
      <w:r w:rsidRPr="00835ADE">
        <w:t>е</w:t>
      </w:r>
      <w:r w:rsidRPr="00835ADE">
        <w:t xml:space="preserve">ния в </w:t>
      </w:r>
      <w:r w:rsidR="00994227" w:rsidRPr="00835ADE">
        <w:t>г</w:t>
      </w:r>
      <w:r w:rsidR="00C65D9D" w:rsidRPr="00835ADE">
        <w:t xml:space="preserve">ородском округе </w:t>
      </w:r>
      <w:r w:rsidRPr="00835ADE">
        <w:t xml:space="preserve">приведена </w:t>
      </w:r>
      <w:r w:rsidR="004C769E">
        <w:t>в таблице</w:t>
      </w:r>
      <w:r w:rsidR="001561F0" w:rsidRPr="001561F0">
        <w:t xml:space="preserve"> </w:t>
      </w:r>
      <w:r w:rsidR="00B30A7C">
        <w:fldChar w:fldCharType="begin"/>
      </w:r>
      <w:r w:rsidR="00B30A7C">
        <w:instrText xml:space="preserve"> REF _Ref436763262 \h  \* MERGEFORMAT </w:instrText>
      </w:r>
      <w:r w:rsidR="00B30A7C">
        <w:fldChar w:fldCharType="separate"/>
      </w:r>
      <w:r w:rsidR="004A0BBD" w:rsidRPr="004A0BBD">
        <w:rPr>
          <w:vanish/>
        </w:rPr>
        <w:t xml:space="preserve">Таблица </w:t>
      </w:r>
      <w:r w:rsidR="004A0BBD">
        <w:rPr>
          <w:noProof/>
        </w:rPr>
        <w:t>19</w:t>
      </w:r>
      <w:r w:rsidR="00B30A7C">
        <w:fldChar w:fldCharType="end"/>
      </w:r>
      <w:r w:rsidR="004C769E">
        <w:t>.</w:t>
      </w:r>
    </w:p>
    <w:p w:rsidR="007B613A" w:rsidRPr="00752688" w:rsidRDefault="001561F0" w:rsidP="00752688">
      <w:pPr>
        <w:pStyle w:val="2f"/>
      </w:pPr>
      <w:bookmarkStart w:id="431" w:name="_Toc437278332"/>
      <w:bookmarkStart w:id="432" w:name="_Toc23429786"/>
      <w:r w:rsidRPr="001561F0">
        <w:t>2</w:t>
      </w:r>
      <w:r w:rsidR="00D16395">
        <w:t xml:space="preserve">.2 </w:t>
      </w:r>
      <w:r w:rsidR="007B613A" w:rsidRPr="00752688">
        <w:t>Прогнозы приростов на каждом этапе площади строительных фондов, сгруппированные по расчетным элементам территориального д</w:t>
      </w:r>
      <w:r w:rsidR="007B613A" w:rsidRPr="00752688">
        <w:t>е</w:t>
      </w:r>
      <w:r w:rsidR="007B613A" w:rsidRPr="00752688">
        <w:t>ления и по зонам действия источников тепловой энергии с разделением объектов строительства на многоквартирные дома, жилые дома, общ</w:t>
      </w:r>
      <w:r w:rsidR="007B613A" w:rsidRPr="00752688">
        <w:t>е</w:t>
      </w:r>
      <w:r w:rsidR="007B613A" w:rsidRPr="00752688">
        <w:t>ственные здания и производственные здания промышленных предприятий</w:t>
      </w:r>
      <w:bookmarkEnd w:id="431"/>
      <w:bookmarkEnd w:id="432"/>
    </w:p>
    <w:p w:rsidR="001561F0" w:rsidRPr="001561F0" w:rsidRDefault="001561F0" w:rsidP="00BF4084">
      <w:pPr>
        <w:pStyle w:val="Afff7"/>
      </w:pPr>
      <w:bookmarkStart w:id="433" w:name="_Hlk24458636"/>
      <w:r>
        <w:t xml:space="preserve">На территории </w:t>
      </w:r>
      <w:r w:rsidR="00ED7C02">
        <w:t>Волчанского</w:t>
      </w:r>
      <w:r>
        <w:t xml:space="preserve"> городского округа утверждены следующие проекты пл</w:t>
      </w:r>
      <w:r>
        <w:t>а</w:t>
      </w:r>
      <w:r>
        <w:t>нировки и межевания территории:</w:t>
      </w:r>
    </w:p>
    <w:p w:rsidR="00D063A0" w:rsidRPr="00CC3E6F" w:rsidRDefault="00045A3E" w:rsidP="00EA61E2">
      <w:pPr>
        <w:pStyle w:val="a0"/>
      </w:pPr>
      <w:r>
        <w:t>Проект планировки</w:t>
      </w:r>
      <w:r w:rsidR="00C820F8" w:rsidRPr="00C820F8">
        <w:t xml:space="preserve"> территории жилого квартала, ограниченного улицами </w:t>
      </w:r>
      <w:r w:rsidR="00C820F8">
        <w:t>К</w:t>
      </w:r>
      <w:r w:rsidR="00C820F8" w:rsidRPr="00C820F8">
        <w:t>а</w:t>
      </w:r>
      <w:r w:rsidR="00C820F8" w:rsidRPr="00C820F8">
        <w:t>р</w:t>
      </w:r>
      <w:r w:rsidR="00C820F8">
        <w:t>п</w:t>
      </w:r>
      <w:r w:rsidR="00C820F8" w:rsidRPr="00C820F8">
        <w:t xml:space="preserve">инского – </w:t>
      </w:r>
      <w:r w:rsidR="00C820F8">
        <w:t>П</w:t>
      </w:r>
      <w:r w:rsidR="00C820F8" w:rsidRPr="00C820F8">
        <w:t xml:space="preserve">арковая – </w:t>
      </w:r>
      <w:r w:rsidR="00C820F8">
        <w:t>В</w:t>
      </w:r>
      <w:r w:rsidR="00C820F8" w:rsidRPr="00C820F8">
        <w:t xml:space="preserve">осточная – переулок </w:t>
      </w:r>
      <w:r w:rsidR="00C820F8">
        <w:t>М</w:t>
      </w:r>
      <w:r w:rsidR="00C820F8" w:rsidRPr="00C820F8">
        <w:t xml:space="preserve">алый, </w:t>
      </w:r>
      <w:r w:rsidR="00C820F8">
        <w:t>В</w:t>
      </w:r>
      <w:r w:rsidR="00C820F8" w:rsidRPr="00C820F8">
        <w:t>олчанского городского округа</w:t>
      </w:r>
      <w:r w:rsidR="001561F0">
        <w:t>:</w:t>
      </w:r>
    </w:p>
    <w:p w:rsidR="00C820F8" w:rsidRDefault="00C820F8" w:rsidP="00C820F8">
      <w:pPr>
        <w:pStyle w:val="Afff7"/>
      </w:pPr>
      <w:r>
        <w:t>На территории проектируемого квартала проектом предложено сохранение 5 домов по ул. Карпинского с удовлетворительной степенью износа. Существующая ветхая и аварийная застройка подлежит сносу. На сносе аварийного и ветхого жилищного фонда (территории) предложено разместить 9 жилых домов для граждан, переселяемых из ветхого и аварийного жилищного фонда (как жителей проектируемой территории, так и близлежащих кварталов).</w:t>
      </w:r>
    </w:p>
    <w:p w:rsidR="00C820F8" w:rsidRDefault="00C820F8" w:rsidP="00C820F8">
      <w:pPr>
        <w:pStyle w:val="Afff7"/>
      </w:pPr>
      <w:r w:rsidRPr="00E26F81">
        <w:t>Численность существующего населения проектируемой территории составляет 190 ч</w:t>
      </w:r>
      <w:r w:rsidRPr="00E26F81">
        <w:t>е</w:t>
      </w:r>
      <w:r w:rsidRPr="00E26F81">
        <w:t>ловек.</w:t>
      </w:r>
      <w:r>
        <w:t xml:space="preserve"> Численности населения, переселяемая из ветхого и аварийного жилищного фонда с</w:t>
      </w:r>
      <w:r>
        <w:t>о</w:t>
      </w:r>
      <w:r>
        <w:t xml:space="preserve">ставляет 314 человек. </w:t>
      </w:r>
      <w:r w:rsidRPr="00E26F81">
        <w:t>Население проектируемой территории с учетом нового строительства составит – 730 человек, в том числе на I очередь строительства – 434 человека.</w:t>
      </w:r>
    </w:p>
    <w:p w:rsidR="00C820F8" w:rsidRDefault="00C820F8" w:rsidP="00C820F8">
      <w:pPr>
        <w:pStyle w:val="Afff7"/>
      </w:pPr>
      <w:r>
        <w:t xml:space="preserve">Жилищный фонд на расчетный срок составит 19036,7, в том числе на первую очередь – 10 542 </w:t>
      </w:r>
      <w:proofErr w:type="spellStart"/>
      <w:r>
        <w:t>кв</w:t>
      </w:r>
      <w:proofErr w:type="spellEnd"/>
      <w:r>
        <w:t xml:space="preserve"> м. </w:t>
      </w:r>
      <w:r w:rsidRPr="001B3453">
        <w:t>Тип проектируемой секционной жилой застройки – массовый уровень комфорта</w:t>
      </w:r>
      <w:r>
        <w:t>.</w:t>
      </w:r>
    </w:p>
    <w:p w:rsidR="00C820F8" w:rsidRPr="00C022A3" w:rsidRDefault="00C820F8" w:rsidP="00C820F8">
      <w:pPr>
        <w:pStyle w:val="Afff7"/>
      </w:pPr>
      <w:r w:rsidRPr="00C022A3">
        <w:t>Расходы тепла на отопление, горячее водоснабжение жилищно-коммунального сектора определены расчетным путем по укрупненным показателям согласно НГПСО 1-2009.66, и</w:t>
      </w:r>
      <w:r w:rsidRPr="00C022A3">
        <w:t>с</w:t>
      </w:r>
      <w:r w:rsidRPr="00C022A3">
        <w:t>ходя из климатических характеристик и данных по жилому фонду и численности населения.</w:t>
      </w:r>
    </w:p>
    <w:p w:rsidR="00027039" w:rsidRDefault="00C820F8" w:rsidP="00C820F8">
      <w:pPr>
        <w:pStyle w:val="Afff7"/>
      </w:pPr>
      <w:r w:rsidRPr="00C022A3">
        <w:t xml:space="preserve">Теплопотребление новой застройки составит на расчетный срок </w:t>
      </w:r>
      <w:r>
        <w:t>2,48</w:t>
      </w:r>
      <w:r w:rsidRPr="00C022A3">
        <w:t xml:space="preserve"> Гкал/час,</w:t>
      </w:r>
      <w:r w:rsidRPr="008E5814">
        <w:rPr>
          <w:color w:val="FF0000"/>
        </w:rPr>
        <w:t xml:space="preserve"> </w:t>
      </w:r>
      <w:r w:rsidRPr="001C1A3E">
        <w:t>6490,62 Гкал/год</w:t>
      </w:r>
      <w:r w:rsidRPr="00C022A3">
        <w:t xml:space="preserve">. Расчет приведен в таблицах </w:t>
      </w:r>
      <w:r w:rsidR="00B30A7C">
        <w:fldChar w:fldCharType="begin"/>
      </w:r>
      <w:r w:rsidR="00B30A7C">
        <w:instrText xml:space="preserve"> REF _Ref22761254 \h  \* MERGEFORMAT </w:instrText>
      </w:r>
      <w:r w:rsidR="00B30A7C">
        <w:fldChar w:fldCharType="separate"/>
      </w:r>
      <w:r w:rsidR="004A0BBD" w:rsidRPr="004A0BBD">
        <w:rPr>
          <w:vanish/>
        </w:rPr>
        <w:t xml:space="preserve">Таблица </w:t>
      </w:r>
      <w:r w:rsidR="004A0BBD">
        <w:rPr>
          <w:noProof/>
        </w:rPr>
        <w:t>31</w:t>
      </w:r>
      <w:r w:rsidR="00B30A7C">
        <w:fldChar w:fldCharType="end"/>
      </w:r>
      <w:r>
        <w:t>-</w:t>
      </w:r>
      <w:r w:rsidR="00B30A7C">
        <w:fldChar w:fldCharType="begin"/>
      </w:r>
      <w:r w:rsidR="00B30A7C">
        <w:instrText xml:space="preserve"> REF _Ref22761255 \h  \* MERGEFORMAT </w:instrText>
      </w:r>
      <w:r w:rsidR="00B30A7C">
        <w:fldChar w:fldCharType="separate"/>
      </w:r>
      <w:r w:rsidR="004A0BBD" w:rsidRPr="004A0BBD">
        <w:rPr>
          <w:vanish/>
        </w:rPr>
        <w:t xml:space="preserve">Таблица </w:t>
      </w:r>
      <w:r w:rsidR="004A0BBD">
        <w:rPr>
          <w:noProof/>
        </w:rPr>
        <w:t>32</w:t>
      </w:r>
      <w:r w:rsidR="00B30A7C">
        <w:fldChar w:fldCharType="end"/>
      </w:r>
      <w:r>
        <w:t>.</w:t>
      </w:r>
      <w:r w:rsidR="00027039">
        <w:t xml:space="preserve"> </w:t>
      </w:r>
    </w:p>
    <w:p w:rsidR="00C820F8" w:rsidRDefault="00027039" w:rsidP="00C820F8">
      <w:pPr>
        <w:pStyle w:val="Afff7"/>
      </w:pPr>
      <w:r w:rsidRPr="00C022A3">
        <w:rPr>
          <w:szCs w:val="26"/>
        </w:rPr>
        <w:t xml:space="preserve">Источником централизованного теплоснабжения района принимается </w:t>
      </w:r>
      <w:r>
        <w:rPr>
          <w:szCs w:val="26"/>
        </w:rPr>
        <w:t>система тепл</w:t>
      </w:r>
      <w:r>
        <w:rPr>
          <w:szCs w:val="26"/>
        </w:rPr>
        <w:t>о</w:t>
      </w:r>
      <w:r>
        <w:rPr>
          <w:szCs w:val="26"/>
        </w:rPr>
        <w:t xml:space="preserve">снабжения котельных «Южная часть» 5 и 20 МВт. </w:t>
      </w:r>
      <w:r w:rsidRPr="00027039">
        <w:rPr>
          <w:szCs w:val="26"/>
        </w:rPr>
        <w:t>Подача тепла от котельной проектируется  по теплопроводам 2Д500,400,300мм (отопление) и Д159, Д108мм; Д108мм, Д76мм (</w:t>
      </w:r>
      <w:proofErr w:type="spellStart"/>
      <w:r w:rsidRPr="00027039">
        <w:rPr>
          <w:szCs w:val="26"/>
        </w:rPr>
        <w:t>гвс</w:t>
      </w:r>
      <w:proofErr w:type="spellEnd"/>
      <w:r w:rsidRPr="00027039">
        <w:rPr>
          <w:szCs w:val="26"/>
        </w:rPr>
        <w:t xml:space="preserve">) по </w:t>
      </w:r>
      <w:r w:rsidRPr="00027039">
        <w:rPr>
          <w:szCs w:val="26"/>
        </w:rPr>
        <w:lastRenderedPageBreak/>
        <w:t>ул.</w:t>
      </w:r>
      <w:r>
        <w:rPr>
          <w:szCs w:val="26"/>
        </w:rPr>
        <w:t xml:space="preserve"> </w:t>
      </w:r>
      <w:r w:rsidRPr="00027039">
        <w:rPr>
          <w:szCs w:val="26"/>
        </w:rPr>
        <w:t>Центральной, Карпинского существующим и частично перекладываемым на больший диаметр.</w:t>
      </w:r>
    </w:p>
    <w:p w:rsidR="00C820F8" w:rsidRPr="00C820F8" w:rsidRDefault="00C820F8" w:rsidP="00C820F8">
      <w:pPr>
        <w:pStyle w:val="afff9"/>
      </w:pPr>
      <w:bookmarkStart w:id="434" w:name="_Ref22761254"/>
      <w:r>
        <w:t xml:space="preserve">Таблица </w:t>
      </w:r>
      <w:fldSimple w:instr=" SEQ Таблица \* ARABIC ">
        <w:r w:rsidR="004A0BBD">
          <w:rPr>
            <w:noProof/>
          </w:rPr>
          <w:t>31</w:t>
        </w:r>
      </w:fldSimple>
      <w:bookmarkEnd w:id="434"/>
      <w:r>
        <w:t>.</w:t>
      </w:r>
      <w:r w:rsidRPr="006A0D87">
        <w:t xml:space="preserve"> </w:t>
      </w:r>
      <w:r w:rsidRPr="00120390">
        <w:t>Теплопотребление</w:t>
      </w:r>
      <w:r w:rsidRPr="00ED013E">
        <w:rPr>
          <w:lang w:val="en-US"/>
        </w:rPr>
        <w:t xml:space="preserve"> </w:t>
      </w:r>
      <w:r>
        <w:t>на</w:t>
      </w:r>
      <w:r w:rsidRPr="00ED013E">
        <w:rPr>
          <w:lang w:val="en-US"/>
        </w:rPr>
        <w:t xml:space="preserve"> 1 </w:t>
      </w:r>
      <w:r>
        <w:t>очередь</w:t>
      </w:r>
    </w:p>
    <w:tbl>
      <w:tblPr>
        <w:tblW w:w="10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35"/>
        <w:gridCol w:w="1690"/>
        <w:gridCol w:w="1536"/>
        <w:gridCol w:w="1537"/>
        <w:gridCol w:w="1300"/>
        <w:gridCol w:w="1300"/>
        <w:gridCol w:w="1181"/>
        <w:gridCol w:w="1184"/>
      </w:tblGrid>
      <w:tr w:rsidR="00C820F8" w:rsidRPr="00C820F8" w:rsidTr="00C820F8">
        <w:trPr>
          <w:trHeight w:val="20"/>
          <w:jc w:val="center"/>
        </w:trPr>
        <w:tc>
          <w:tcPr>
            <w:tcW w:w="435" w:type="dxa"/>
            <w:vMerge w:val="restart"/>
            <w:vAlign w:val="center"/>
          </w:tcPr>
          <w:p w:rsidR="00C820F8" w:rsidRPr="00C820F8" w:rsidRDefault="00C820F8" w:rsidP="00C820F8">
            <w:pPr>
              <w:suppressAutoHyphens/>
              <w:jc w:val="center"/>
              <w:rPr>
                <w:sz w:val="20"/>
                <w:szCs w:val="20"/>
              </w:rPr>
            </w:pPr>
            <w:r w:rsidRPr="00C820F8">
              <w:rPr>
                <w:sz w:val="20"/>
                <w:szCs w:val="20"/>
              </w:rPr>
              <w:t>№</w:t>
            </w:r>
          </w:p>
          <w:p w:rsidR="00C820F8" w:rsidRPr="00C820F8" w:rsidRDefault="00C820F8" w:rsidP="00C820F8">
            <w:pPr>
              <w:suppressAutoHyphens/>
              <w:jc w:val="center"/>
              <w:rPr>
                <w:sz w:val="20"/>
                <w:szCs w:val="20"/>
              </w:rPr>
            </w:pPr>
            <w:r w:rsidRPr="00C820F8">
              <w:rPr>
                <w:sz w:val="20"/>
                <w:szCs w:val="20"/>
              </w:rPr>
              <w:t>п/п</w:t>
            </w:r>
          </w:p>
        </w:tc>
        <w:tc>
          <w:tcPr>
            <w:tcW w:w="1690" w:type="dxa"/>
            <w:vMerge w:val="restart"/>
            <w:vAlign w:val="center"/>
          </w:tcPr>
          <w:p w:rsidR="00C820F8" w:rsidRPr="00C820F8" w:rsidRDefault="00C820F8" w:rsidP="00C820F8">
            <w:pPr>
              <w:suppressAutoHyphens/>
              <w:jc w:val="center"/>
              <w:rPr>
                <w:sz w:val="20"/>
                <w:szCs w:val="20"/>
              </w:rPr>
            </w:pPr>
            <w:r w:rsidRPr="00C820F8">
              <w:rPr>
                <w:sz w:val="20"/>
                <w:szCs w:val="20"/>
              </w:rPr>
              <w:t>Наименование</w:t>
            </w:r>
          </w:p>
          <w:p w:rsidR="00C820F8" w:rsidRPr="00C820F8" w:rsidRDefault="00C820F8" w:rsidP="00C820F8">
            <w:pPr>
              <w:suppressAutoHyphens/>
              <w:jc w:val="center"/>
              <w:rPr>
                <w:sz w:val="20"/>
                <w:szCs w:val="20"/>
              </w:rPr>
            </w:pPr>
            <w:r w:rsidRPr="00C820F8">
              <w:rPr>
                <w:sz w:val="20"/>
                <w:szCs w:val="20"/>
              </w:rPr>
              <w:t>потребителей</w:t>
            </w:r>
          </w:p>
        </w:tc>
        <w:tc>
          <w:tcPr>
            <w:tcW w:w="8038" w:type="dxa"/>
            <w:gridSpan w:val="6"/>
            <w:vAlign w:val="center"/>
          </w:tcPr>
          <w:p w:rsidR="00C820F8" w:rsidRPr="00C820F8" w:rsidRDefault="00C820F8" w:rsidP="00C820F8">
            <w:pPr>
              <w:suppressAutoHyphens/>
              <w:jc w:val="center"/>
              <w:rPr>
                <w:sz w:val="20"/>
                <w:szCs w:val="20"/>
              </w:rPr>
            </w:pPr>
            <w:r w:rsidRPr="00C820F8">
              <w:rPr>
                <w:sz w:val="20"/>
                <w:szCs w:val="20"/>
              </w:rPr>
              <w:t>Теплопотребление на 1 очередь</w:t>
            </w:r>
          </w:p>
        </w:tc>
      </w:tr>
      <w:tr w:rsidR="00C820F8" w:rsidRPr="00C820F8" w:rsidTr="00C820F8">
        <w:trPr>
          <w:trHeight w:val="20"/>
          <w:jc w:val="center"/>
        </w:trPr>
        <w:tc>
          <w:tcPr>
            <w:tcW w:w="435" w:type="dxa"/>
            <w:vMerge/>
            <w:vAlign w:val="center"/>
          </w:tcPr>
          <w:p w:rsidR="00C820F8" w:rsidRPr="00C820F8" w:rsidRDefault="00C820F8" w:rsidP="00C820F8">
            <w:pPr>
              <w:suppressAutoHyphens/>
              <w:jc w:val="center"/>
              <w:rPr>
                <w:sz w:val="20"/>
                <w:szCs w:val="20"/>
              </w:rPr>
            </w:pPr>
          </w:p>
        </w:tc>
        <w:tc>
          <w:tcPr>
            <w:tcW w:w="1690" w:type="dxa"/>
            <w:vMerge/>
            <w:vAlign w:val="center"/>
          </w:tcPr>
          <w:p w:rsidR="00C820F8" w:rsidRPr="00C820F8" w:rsidRDefault="00C820F8" w:rsidP="00C820F8">
            <w:pPr>
              <w:suppressAutoHyphens/>
              <w:jc w:val="center"/>
              <w:rPr>
                <w:sz w:val="20"/>
                <w:szCs w:val="20"/>
              </w:rPr>
            </w:pPr>
          </w:p>
        </w:tc>
        <w:tc>
          <w:tcPr>
            <w:tcW w:w="3073" w:type="dxa"/>
            <w:gridSpan w:val="2"/>
            <w:vAlign w:val="center"/>
          </w:tcPr>
          <w:p w:rsidR="00C820F8" w:rsidRPr="00C820F8" w:rsidRDefault="00C820F8" w:rsidP="00C820F8">
            <w:pPr>
              <w:suppressAutoHyphens/>
              <w:jc w:val="center"/>
              <w:rPr>
                <w:sz w:val="20"/>
                <w:szCs w:val="20"/>
              </w:rPr>
            </w:pPr>
            <w:r w:rsidRPr="00C820F8">
              <w:rPr>
                <w:sz w:val="20"/>
                <w:szCs w:val="20"/>
              </w:rPr>
              <w:t>Отопление и вентиляция</w:t>
            </w:r>
          </w:p>
        </w:tc>
        <w:tc>
          <w:tcPr>
            <w:tcW w:w="2600" w:type="dxa"/>
            <w:gridSpan w:val="2"/>
            <w:vAlign w:val="center"/>
          </w:tcPr>
          <w:p w:rsidR="00C820F8" w:rsidRPr="00C820F8" w:rsidRDefault="00C820F8" w:rsidP="00C820F8">
            <w:pPr>
              <w:suppressAutoHyphens/>
              <w:jc w:val="center"/>
              <w:rPr>
                <w:sz w:val="20"/>
                <w:szCs w:val="20"/>
              </w:rPr>
            </w:pPr>
            <w:r w:rsidRPr="00C820F8">
              <w:rPr>
                <w:sz w:val="20"/>
                <w:szCs w:val="20"/>
              </w:rPr>
              <w:t>Горячее водоснабжение</w:t>
            </w:r>
          </w:p>
        </w:tc>
        <w:tc>
          <w:tcPr>
            <w:tcW w:w="2365" w:type="dxa"/>
            <w:gridSpan w:val="2"/>
            <w:vAlign w:val="center"/>
          </w:tcPr>
          <w:p w:rsidR="00C820F8" w:rsidRPr="00C820F8" w:rsidRDefault="00C820F8" w:rsidP="00C820F8">
            <w:pPr>
              <w:suppressAutoHyphens/>
              <w:jc w:val="center"/>
              <w:rPr>
                <w:sz w:val="20"/>
                <w:szCs w:val="20"/>
              </w:rPr>
            </w:pPr>
            <w:r w:rsidRPr="00C820F8">
              <w:rPr>
                <w:sz w:val="20"/>
                <w:szCs w:val="20"/>
              </w:rPr>
              <w:t>Всего</w:t>
            </w:r>
          </w:p>
        </w:tc>
      </w:tr>
      <w:tr w:rsidR="00C820F8" w:rsidRPr="00C820F8" w:rsidTr="00C820F8">
        <w:trPr>
          <w:trHeight w:val="20"/>
          <w:jc w:val="center"/>
        </w:trPr>
        <w:tc>
          <w:tcPr>
            <w:tcW w:w="435" w:type="dxa"/>
            <w:vMerge/>
            <w:vAlign w:val="center"/>
          </w:tcPr>
          <w:p w:rsidR="00C820F8" w:rsidRPr="00C820F8" w:rsidRDefault="00C820F8" w:rsidP="00C820F8">
            <w:pPr>
              <w:suppressAutoHyphens/>
              <w:jc w:val="center"/>
              <w:rPr>
                <w:sz w:val="20"/>
                <w:szCs w:val="20"/>
              </w:rPr>
            </w:pPr>
          </w:p>
        </w:tc>
        <w:tc>
          <w:tcPr>
            <w:tcW w:w="1690" w:type="dxa"/>
            <w:vMerge/>
            <w:vAlign w:val="center"/>
          </w:tcPr>
          <w:p w:rsidR="00C820F8" w:rsidRPr="00C820F8" w:rsidRDefault="00C820F8" w:rsidP="00C820F8">
            <w:pPr>
              <w:suppressAutoHyphens/>
              <w:jc w:val="center"/>
              <w:rPr>
                <w:sz w:val="20"/>
                <w:szCs w:val="20"/>
              </w:rPr>
            </w:pPr>
          </w:p>
        </w:tc>
        <w:tc>
          <w:tcPr>
            <w:tcW w:w="1536" w:type="dxa"/>
            <w:vAlign w:val="center"/>
          </w:tcPr>
          <w:p w:rsidR="00C820F8" w:rsidRPr="00C820F8" w:rsidRDefault="00C820F8" w:rsidP="00C820F8">
            <w:pPr>
              <w:suppressAutoHyphens/>
              <w:jc w:val="center"/>
              <w:rPr>
                <w:sz w:val="20"/>
                <w:szCs w:val="20"/>
              </w:rPr>
            </w:pPr>
            <w:r w:rsidRPr="00C820F8">
              <w:rPr>
                <w:sz w:val="20"/>
                <w:szCs w:val="20"/>
              </w:rPr>
              <w:t>Расчетный расход теплоты,</w:t>
            </w:r>
          </w:p>
          <w:p w:rsidR="00C820F8" w:rsidRPr="00C820F8" w:rsidRDefault="00C820F8" w:rsidP="00C820F8">
            <w:pPr>
              <w:suppressAutoHyphens/>
              <w:jc w:val="center"/>
              <w:rPr>
                <w:sz w:val="20"/>
                <w:szCs w:val="20"/>
              </w:rPr>
            </w:pPr>
            <w:r w:rsidRPr="00C820F8">
              <w:rPr>
                <w:sz w:val="20"/>
                <w:szCs w:val="20"/>
              </w:rPr>
              <w:t>Гкал/час</w:t>
            </w:r>
          </w:p>
        </w:tc>
        <w:tc>
          <w:tcPr>
            <w:tcW w:w="1537" w:type="dxa"/>
            <w:vAlign w:val="center"/>
          </w:tcPr>
          <w:p w:rsidR="00C820F8" w:rsidRPr="00C820F8" w:rsidRDefault="00C820F8" w:rsidP="00C820F8">
            <w:pPr>
              <w:suppressAutoHyphens/>
              <w:jc w:val="center"/>
              <w:rPr>
                <w:sz w:val="20"/>
                <w:szCs w:val="20"/>
              </w:rPr>
            </w:pPr>
            <w:r w:rsidRPr="00C820F8">
              <w:rPr>
                <w:sz w:val="20"/>
                <w:szCs w:val="20"/>
              </w:rPr>
              <w:t>Годовой</w:t>
            </w:r>
          </w:p>
          <w:p w:rsidR="00C820F8" w:rsidRPr="00C820F8" w:rsidRDefault="00C820F8" w:rsidP="00C820F8">
            <w:pPr>
              <w:suppressAutoHyphens/>
              <w:jc w:val="center"/>
              <w:rPr>
                <w:sz w:val="20"/>
                <w:szCs w:val="20"/>
              </w:rPr>
            </w:pPr>
            <w:r w:rsidRPr="00C820F8">
              <w:rPr>
                <w:sz w:val="20"/>
                <w:szCs w:val="20"/>
              </w:rPr>
              <w:t>расход</w:t>
            </w:r>
          </w:p>
          <w:p w:rsidR="00C820F8" w:rsidRPr="00C820F8" w:rsidRDefault="00C820F8" w:rsidP="00C820F8">
            <w:pPr>
              <w:suppressAutoHyphens/>
              <w:jc w:val="center"/>
              <w:rPr>
                <w:sz w:val="20"/>
                <w:szCs w:val="20"/>
              </w:rPr>
            </w:pPr>
            <w:r w:rsidRPr="00C820F8">
              <w:rPr>
                <w:sz w:val="20"/>
                <w:szCs w:val="20"/>
              </w:rPr>
              <w:t>теплоты,</w:t>
            </w:r>
          </w:p>
          <w:p w:rsidR="00C820F8" w:rsidRPr="00C820F8" w:rsidRDefault="00C820F8" w:rsidP="00C820F8">
            <w:pPr>
              <w:suppressAutoHyphens/>
              <w:jc w:val="center"/>
              <w:rPr>
                <w:sz w:val="20"/>
                <w:szCs w:val="20"/>
              </w:rPr>
            </w:pPr>
            <w:r w:rsidRPr="00C820F8">
              <w:rPr>
                <w:sz w:val="20"/>
                <w:szCs w:val="20"/>
              </w:rPr>
              <w:t>Гкал/год</w:t>
            </w:r>
          </w:p>
        </w:tc>
        <w:tc>
          <w:tcPr>
            <w:tcW w:w="1300" w:type="dxa"/>
            <w:vAlign w:val="center"/>
          </w:tcPr>
          <w:p w:rsidR="00C820F8" w:rsidRPr="00C820F8" w:rsidRDefault="00C820F8" w:rsidP="00C820F8">
            <w:pPr>
              <w:suppressAutoHyphens/>
              <w:jc w:val="center"/>
              <w:rPr>
                <w:sz w:val="20"/>
                <w:szCs w:val="20"/>
              </w:rPr>
            </w:pPr>
            <w:r w:rsidRPr="00C820F8">
              <w:rPr>
                <w:sz w:val="20"/>
                <w:szCs w:val="20"/>
              </w:rPr>
              <w:t>Расчетный расход</w:t>
            </w:r>
          </w:p>
          <w:p w:rsidR="00C820F8" w:rsidRPr="00C820F8" w:rsidRDefault="00C820F8" w:rsidP="00C820F8">
            <w:pPr>
              <w:suppressAutoHyphens/>
              <w:jc w:val="center"/>
              <w:rPr>
                <w:sz w:val="20"/>
                <w:szCs w:val="20"/>
              </w:rPr>
            </w:pPr>
            <w:r w:rsidRPr="00C820F8">
              <w:rPr>
                <w:sz w:val="20"/>
                <w:szCs w:val="20"/>
              </w:rPr>
              <w:t>теплоты,</w:t>
            </w:r>
          </w:p>
          <w:p w:rsidR="00C820F8" w:rsidRPr="00C820F8" w:rsidRDefault="00C820F8" w:rsidP="00C820F8">
            <w:pPr>
              <w:suppressAutoHyphens/>
              <w:jc w:val="center"/>
              <w:rPr>
                <w:sz w:val="20"/>
                <w:szCs w:val="20"/>
              </w:rPr>
            </w:pPr>
            <w:r w:rsidRPr="00C820F8">
              <w:rPr>
                <w:sz w:val="20"/>
                <w:szCs w:val="20"/>
              </w:rPr>
              <w:t>Гкал/час</w:t>
            </w:r>
          </w:p>
        </w:tc>
        <w:tc>
          <w:tcPr>
            <w:tcW w:w="1300" w:type="dxa"/>
            <w:vAlign w:val="center"/>
          </w:tcPr>
          <w:p w:rsidR="00C820F8" w:rsidRPr="00C820F8" w:rsidRDefault="00C820F8" w:rsidP="00C820F8">
            <w:pPr>
              <w:suppressAutoHyphens/>
              <w:jc w:val="center"/>
              <w:rPr>
                <w:sz w:val="20"/>
                <w:szCs w:val="20"/>
              </w:rPr>
            </w:pPr>
            <w:r w:rsidRPr="00C820F8">
              <w:rPr>
                <w:sz w:val="20"/>
                <w:szCs w:val="20"/>
              </w:rPr>
              <w:t>Годовой</w:t>
            </w:r>
          </w:p>
          <w:p w:rsidR="00C820F8" w:rsidRPr="00C820F8" w:rsidRDefault="00C820F8" w:rsidP="00C820F8">
            <w:pPr>
              <w:suppressAutoHyphens/>
              <w:jc w:val="center"/>
              <w:rPr>
                <w:sz w:val="20"/>
                <w:szCs w:val="20"/>
              </w:rPr>
            </w:pPr>
            <w:r w:rsidRPr="00C820F8">
              <w:rPr>
                <w:sz w:val="20"/>
                <w:szCs w:val="20"/>
              </w:rPr>
              <w:t>расход</w:t>
            </w:r>
          </w:p>
          <w:p w:rsidR="00C820F8" w:rsidRPr="00C820F8" w:rsidRDefault="00C820F8" w:rsidP="00C820F8">
            <w:pPr>
              <w:suppressAutoHyphens/>
              <w:jc w:val="center"/>
              <w:rPr>
                <w:sz w:val="20"/>
                <w:szCs w:val="20"/>
              </w:rPr>
            </w:pPr>
            <w:r w:rsidRPr="00C820F8">
              <w:rPr>
                <w:sz w:val="20"/>
                <w:szCs w:val="20"/>
              </w:rPr>
              <w:t>теплоты, Гкал/год</w:t>
            </w:r>
          </w:p>
        </w:tc>
        <w:tc>
          <w:tcPr>
            <w:tcW w:w="1181" w:type="dxa"/>
            <w:vAlign w:val="center"/>
          </w:tcPr>
          <w:p w:rsidR="00C820F8" w:rsidRPr="00C820F8" w:rsidRDefault="00C820F8" w:rsidP="00C820F8">
            <w:pPr>
              <w:suppressAutoHyphens/>
              <w:jc w:val="center"/>
              <w:rPr>
                <w:sz w:val="20"/>
                <w:szCs w:val="20"/>
              </w:rPr>
            </w:pPr>
            <w:r w:rsidRPr="00C820F8">
              <w:rPr>
                <w:sz w:val="20"/>
                <w:szCs w:val="20"/>
              </w:rPr>
              <w:t>Расчетный расход</w:t>
            </w:r>
          </w:p>
          <w:p w:rsidR="00C820F8" w:rsidRPr="00C820F8" w:rsidRDefault="00C820F8" w:rsidP="00C820F8">
            <w:pPr>
              <w:suppressAutoHyphens/>
              <w:jc w:val="center"/>
              <w:rPr>
                <w:sz w:val="20"/>
                <w:szCs w:val="20"/>
              </w:rPr>
            </w:pPr>
            <w:r w:rsidRPr="00C820F8">
              <w:rPr>
                <w:sz w:val="20"/>
                <w:szCs w:val="20"/>
              </w:rPr>
              <w:t>теплоты,</w:t>
            </w:r>
          </w:p>
          <w:p w:rsidR="00C820F8" w:rsidRPr="00C820F8" w:rsidRDefault="00C820F8" w:rsidP="00C820F8">
            <w:pPr>
              <w:suppressAutoHyphens/>
              <w:jc w:val="center"/>
              <w:rPr>
                <w:sz w:val="20"/>
                <w:szCs w:val="20"/>
              </w:rPr>
            </w:pPr>
            <w:r w:rsidRPr="00C820F8">
              <w:rPr>
                <w:sz w:val="20"/>
                <w:szCs w:val="20"/>
              </w:rPr>
              <w:t>Гкал/час</w:t>
            </w:r>
          </w:p>
        </w:tc>
        <w:tc>
          <w:tcPr>
            <w:tcW w:w="1184" w:type="dxa"/>
            <w:vAlign w:val="center"/>
          </w:tcPr>
          <w:p w:rsidR="00C820F8" w:rsidRPr="00C820F8" w:rsidRDefault="00C820F8" w:rsidP="00C820F8">
            <w:pPr>
              <w:suppressAutoHyphens/>
              <w:jc w:val="center"/>
              <w:rPr>
                <w:sz w:val="20"/>
                <w:szCs w:val="20"/>
              </w:rPr>
            </w:pPr>
            <w:r w:rsidRPr="00C820F8">
              <w:rPr>
                <w:sz w:val="20"/>
                <w:szCs w:val="20"/>
              </w:rPr>
              <w:t>Годовой</w:t>
            </w:r>
          </w:p>
          <w:p w:rsidR="00C820F8" w:rsidRPr="00C820F8" w:rsidRDefault="00C820F8" w:rsidP="00C820F8">
            <w:pPr>
              <w:suppressAutoHyphens/>
              <w:jc w:val="center"/>
              <w:rPr>
                <w:sz w:val="20"/>
                <w:szCs w:val="20"/>
              </w:rPr>
            </w:pPr>
            <w:r w:rsidRPr="00C820F8">
              <w:rPr>
                <w:sz w:val="20"/>
                <w:szCs w:val="20"/>
              </w:rPr>
              <w:t>расход</w:t>
            </w:r>
          </w:p>
          <w:p w:rsidR="00C820F8" w:rsidRPr="00C820F8" w:rsidRDefault="00C820F8" w:rsidP="00C820F8">
            <w:pPr>
              <w:suppressAutoHyphens/>
              <w:jc w:val="center"/>
              <w:rPr>
                <w:sz w:val="20"/>
                <w:szCs w:val="20"/>
              </w:rPr>
            </w:pPr>
            <w:r w:rsidRPr="00C820F8">
              <w:rPr>
                <w:sz w:val="20"/>
                <w:szCs w:val="20"/>
              </w:rPr>
              <w:t>теплоты, Гкал/год</w:t>
            </w:r>
          </w:p>
        </w:tc>
      </w:tr>
      <w:tr w:rsidR="00C820F8" w:rsidRPr="00C820F8" w:rsidTr="00C820F8">
        <w:trPr>
          <w:trHeight w:val="20"/>
          <w:jc w:val="center"/>
        </w:trPr>
        <w:tc>
          <w:tcPr>
            <w:tcW w:w="435" w:type="dxa"/>
            <w:vAlign w:val="center"/>
          </w:tcPr>
          <w:p w:rsidR="00C820F8" w:rsidRPr="00C820F8" w:rsidRDefault="00C820F8" w:rsidP="00C820F8">
            <w:pPr>
              <w:suppressAutoHyphens/>
              <w:jc w:val="center"/>
              <w:rPr>
                <w:sz w:val="20"/>
                <w:szCs w:val="20"/>
              </w:rPr>
            </w:pPr>
            <w:r w:rsidRPr="00C820F8">
              <w:rPr>
                <w:sz w:val="20"/>
                <w:szCs w:val="20"/>
              </w:rPr>
              <w:t>1</w:t>
            </w:r>
          </w:p>
        </w:tc>
        <w:tc>
          <w:tcPr>
            <w:tcW w:w="1690" w:type="dxa"/>
            <w:vAlign w:val="center"/>
          </w:tcPr>
          <w:p w:rsidR="00C820F8" w:rsidRPr="00C820F8" w:rsidRDefault="00C820F8" w:rsidP="00C820F8">
            <w:pPr>
              <w:suppressAutoHyphens/>
              <w:jc w:val="center"/>
              <w:rPr>
                <w:sz w:val="20"/>
                <w:szCs w:val="20"/>
              </w:rPr>
            </w:pPr>
            <w:r w:rsidRPr="00C820F8">
              <w:rPr>
                <w:sz w:val="20"/>
                <w:szCs w:val="20"/>
              </w:rPr>
              <w:t>Жилая застройка, в том числе</w:t>
            </w:r>
          </w:p>
        </w:tc>
        <w:tc>
          <w:tcPr>
            <w:tcW w:w="1536" w:type="dxa"/>
            <w:vAlign w:val="center"/>
          </w:tcPr>
          <w:p w:rsidR="00C820F8" w:rsidRPr="00C820F8" w:rsidRDefault="00C820F8" w:rsidP="00C820F8">
            <w:pPr>
              <w:suppressAutoHyphens/>
              <w:jc w:val="center"/>
              <w:rPr>
                <w:sz w:val="20"/>
                <w:szCs w:val="20"/>
              </w:rPr>
            </w:pPr>
          </w:p>
        </w:tc>
        <w:tc>
          <w:tcPr>
            <w:tcW w:w="1537" w:type="dxa"/>
            <w:vAlign w:val="center"/>
          </w:tcPr>
          <w:p w:rsidR="00C820F8" w:rsidRPr="00C820F8" w:rsidRDefault="00C820F8" w:rsidP="00C820F8">
            <w:pPr>
              <w:suppressAutoHyphens/>
              <w:jc w:val="center"/>
              <w:rPr>
                <w:sz w:val="20"/>
                <w:szCs w:val="20"/>
              </w:rPr>
            </w:pPr>
          </w:p>
        </w:tc>
        <w:tc>
          <w:tcPr>
            <w:tcW w:w="1300" w:type="dxa"/>
            <w:vAlign w:val="center"/>
          </w:tcPr>
          <w:p w:rsidR="00C820F8" w:rsidRPr="00C820F8" w:rsidRDefault="00C820F8" w:rsidP="00C820F8">
            <w:pPr>
              <w:suppressAutoHyphens/>
              <w:jc w:val="center"/>
              <w:rPr>
                <w:sz w:val="20"/>
                <w:szCs w:val="20"/>
              </w:rPr>
            </w:pPr>
          </w:p>
        </w:tc>
        <w:tc>
          <w:tcPr>
            <w:tcW w:w="1300" w:type="dxa"/>
            <w:vAlign w:val="center"/>
          </w:tcPr>
          <w:p w:rsidR="00C820F8" w:rsidRPr="00C820F8" w:rsidRDefault="00C820F8" w:rsidP="00C820F8">
            <w:pPr>
              <w:suppressAutoHyphens/>
              <w:jc w:val="center"/>
              <w:rPr>
                <w:sz w:val="20"/>
                <w:szCs w:val="20"/>
              </w:rPr>
            </w:pPr>
          </w:p>
        </w:tc>
        <w:tc>
          <w:tcPr>
            <w:tcW w:w="1181" w:type="dxa"/>
            <w:vAlign w:val="center"/>
          </w:tcPr>
          <w:p w:rsidR="00C820F8" w:rsidRPr="00C820F8" w:rsidRDefault="00C820F8" w:rsidP="00C820F8">
            <w:pPr>
              <w:suppressAutoHyphens/>
              <w:jc w:val="center"/>
              <w:rPr>
                <w:sz w:val="20"/>
                <w:szCs w:val="20"/>
              </w:rPr>
            </w:pPr>
          </w:p>
        </w:tc>
        <w:tc>
          <w:tcPr>
            <w:tcW w:w="1184" w:type="dxa"/>
            <w:vAlign w:val="center"/>
          </w:tcPr>
          <w:p w:rsidR="00C820F8" w:rsidRPr="00C820F8" w:rsidRDefault="00C820F8" w:rsidP="00C820F8">
            <w:pPr>
              <w:suppressAutoHyphens/>
              <w:jc w:val="center"/>
              <w:rPr>
                <w:sz w:val="20"/>
                <w:szCs w:val="20"/>
              </w:rPr>
            </w:pPr>
          </w:p>
        </w:tc>
      </w:tr>
      <w:tr w:rsidR="00C820F8" w:rsidRPr="00C820F8" w:rsidTr="00C820F8">
        <w:trPr>
          <w:trHeight w:val="20"/>
          <w:jc w:val="center"/>
        </w:trPr>
        <w:tc>
          <w:tcPr>
            <w:tcW w:w="435" w:type="dxa"/>
            <w:vAlign w:val="center"/>
          </w:tcPr>
          <w:p w:rsidR="00C820F8" w:rsidRPr="00C820F8" w:rsidRDefault="00C820F8" w:rsidP="00C820F8">
            <w:pPr>
              <w:suppressAutoHyphens/>
              <w:jc w:val="center"/>
              <w:rPr>
                <w:sz w:val="20"/>
                <w:szCs w:val="20"/>
              </w:rPr>
            </w:pPr>
          </w:p>
        </w:tc>
        <w:tc>
          <w:tcPr>
            <w:tcW w:w="1690" w:type="dxa"/>
            <w:vAlign w:val="center"/>
          </w:tcPr>
          <w:p w:rsidR="00C820F8" w:rsidRPr="00C820F8" w:rsidRDefault="00C820F8" w:rsidP="00C820F8">
            <w:pPr>
              <w:suppressAutoHyphens/>
              <w:jc w:val="center"/>
              <w:rPr>
                <w:sz w:val="20"/>
                <w:szCs w:val="20"/>
              </w:rPr>
            </w:pPr>
            <w:r w:rsidRPr="00C820F8">
              <w:rPr>
                <w:sz w:val="20"/>
                <w:szCs w:val="20"/>
              </w:rPr>
              <w:t>- секционная малоэтажная с полным благоустройством</w:t>
            </w:r>
          </w:p>
        </w:tc>
        <w:tc>
          <w:tcPr>
            <w:tcW w:w="1536" w:type="dxa"/>
            <w:vAlign w:val="center"/>
          </w:tcPr>
          <w:p w:rsidR="00C820F8" w:rsidRPr="00C820F8" w:rsidRDefault="00C820F8" w:rsidP="00C820F8">
            <w:pPr>
              <w:suppressAutoHyphens/>
              <w:jc w:val="center"/>
              <w:rPr>
                <w:sz w:val="20"/>
                <w:szCs w:val="20"/>
              </w:rPr>
            </w:pPr>
            <w:r w:rsidRPr="00C820F8">
              <w:rPr>
                <w:sz w:val="20"/>
                <w:szCs w:val="20"/>
              </w:rPr>
              <w:t>1,03</w:t>
            </w:r>
          </w:p>
        </w:tc>
        <w:tc>
          <w:tcPr>
            <w:tcW w:w="1537" w:type="dxa"/>
            <w:vAlign w:val="center"/>
          </w:tcPr>
          <w:p w:rsidR="00C820F8" w:rsidRPr="00C820F8" w:rsidRDefault="00C820F8" w:rsidP="00C820F8">
            <w:pPr>
              <w:suppressAutoHyphens/>
              <w:jc w:val="center"/>
              <w:rPr>
                <w:sz w:val="20"/>
                <w:szCs w:val="20"/>
              </w:rPr>
            </w:pPr>
            <w:r w:rsidRPr="00C820F8">
              <w:rPr>
                <w:sz w:val="20"/>
                <w:szCs w:val="20"/>
              </w:rPr>
              <w:t>2573,04</w:t>
            </w:r>
          </w:p>
        </w:tc>
        <w:tc>
          <w:tcPr>
            <w:tcW w:w="1300" w:type="dxa"/>
            <w:vAlign w:val="center"/>
          </w:tcPr>
          <w:p w:rsidR="00C820F8" w:rsidRPr="00C820F8" w:rsidRDefault="00C820F8" w:rsidP="00C820F8">
            <w:pPr>
              <w:suppressAutoHyphens/>
              <w:jc w:val="center"/>
              <w:rPr>
                <w:sz w:val="20"/>
                <w:szCs w:val="20"/>
              </w:rPr>
            </w:pPr>
            <w:r w:rsidRPr="00C820F8">
              <w:rPr>
                <w:sz w:val="20"/>
                <w:szCs w:val="20"/>
              </w:rPr>
              <w:t>0,30</w:t>
            </w:r>
          </w:p>
        </w:tc>
        <w:tc>
          <w:tcPr>
            <w:tcW w:w="1300" w:type="dxa"/>
            <w:vAlign w:val="center"/>
          </w:tcPr>
          <w:p w:rsidR="00C820F8" w:rsidRPr="00C820F8" w:rsidRDefault="00C820F8" w:rsidP="00C820F8">
            <w:pPr>
              <w:suppressAutoHyphens/>
              <w:jc w:val="center"/>
              <w:rPr>
                <w:sz w:val="20"/>
                <w:szCs w:val="20"/>
              </w:rPr>
            </w:pPr>
            <w:r w:rsidRPr="00C820F8">
              <w:rPr>
                <w:sz w:val="20"/>
                <w:szCs w:val="20"/>
              </w:rPr>
              <w:t>912,25</w:t>
            </w:r>
          </w:p>
        </w:tc>
        <w:tc>
          <w:tcPr>
            <w:tcW w:w="1181" w:type="dxa"/>
            <w:vAlign w:val="center"/>
          </w:tcPr>
          <w:p w:rsidR="00C820F8" w:rsidRPr="00C820F8" w:rsidRDefault="00C820F8" w:rsidP="00C820F8">
            <w:pPr>
              <w:suppressAutoHyphens/>
              <w:jc w:val="center"/>
              <w:rPr>
                <w:sz w:val="20"/>
                <w:szCs w:val="20"/>
              </w:rPr>
            </w:pPr>
            <w:r w:rsidRPr="00C820F8">
              <w:rPr>
                <w:sz w:val="20"/>
                <w:szCs w:val="20"/>
              </w:rPr>
              <w:t>1,33</w:t>
            </w:r>
          </w:p>
        </w:tc>
        <w:tc>
          <w:tcPr>
            <w:tcW w:w="1184" w:type="dxa"/>
            <w:vAlign w:val="center"/>
          </w:tcPr>
          <w:p w:rsidR="00C820F8" w:rsidRPr="00C820F8" w:rsidRDefault="00C820F8" w:rsidP="00C820F8">
            <w:pPr>
              <w:suppressAutoHyphens/>
              <w:jc w:val="center"/>
              <w:rPr>
                <w:sz w:val="20"/>
                <w:szCs w:val="20"/>
              </w:rPr>
            </w:pPr>
            <w:r w:rsidRPr="00C820F8">
              <w:rPr>
                <w:sz w:val="20"/>
                <w:szCs w:val="20"/>
              </w:rPr>
              <w:t>3485,29</w:t>
            </w:r>
          </w:p>
        </w:tc>
      </w:tr>
      <w:tr w:rsidR="00C820F8" w:rsidRPr="00C820F8" w:rsidTr="00C820F8">
        <w:trPr>
          <w:trHeight w:val="20"/>
          <w:jc w:val="center"/>
        </w:trPr>
        <w:tc>
          <w:tcPr>
            <w:tcW w:w="435" w:type="dxa"/>
            <w:vAlign w:val="center"/>
          </w:tcPr>
          <w:p w:rsidR="00C820F8" w:rsidRPr="00C820F8" w:rsidRDefault="00C820F8" w:rsidP="00C820F8">
            <w:pPr>
              <w:suppressAutoHyphens/>
              <w:jc w:val="center"/>
              <w:rPr>
                <w:sz w:val="20"/>
                <w:szCs w:val="20"/>
              </w:rPr>
            </w:pPr>
            <w:r w:rsidRPr="00C820F8">
              <w:rPr>
                <w:sz w:val="20"/>
                <w:szCs w:val="20"/>
              </w:rPr>
              <w:t>2</w:t>
            </w:r>
          </w:p>
        </w:tc>
        <w:tc>
          <w:tcPr>
            <w:tcW w:w="1690" w:type="dxa"/>
            <w:vAlign w:val="center"/>
          </w:tcPr>
          <w:p w:rsidR="00C820F8" w:rsidRPr="00C820F8" w:rsidRDefault="00C820F8" w:rsidP="00C820F8">
            <w:pPr>
              <w:suppressAutoHyphens/>
              <w:jc w:val="center"/>
              <w:rPr>
                <w:sz w:val="20"/>
                <w:szCs w:val="20"/>
              </w:rPr>
            </w:pPr>
            <w:r w:rsidRPr="00C820F8">
              <w:rPr>
                <w:sz w:val="20"/>
                <w:szCs w:val="20"/>
              </w:rPr>
              <w:t>Неучтенные расходы – 5%</w:t>
            </w:r>
          </w:p>
        </w:tc>
        <w:tc>
          <w:tcPr>
            <w:tcW w:w="1536" w:type="dxa"/>
            <w:vAlign w:val="center"/>
          </w:tcPr>
          <w:p w:rsidR="00C820F8" w:rsidRPr="00C820F8" w:rsidRDefault="00C820F8" w:rsidP="00C820F8">
            <w:pPr>
              <w:suppressAutoHyphens/>
              <w:jc w:val="center"/>
              <w:rPr>
                <w:sz w:val="20"/>
                <w:szCs w:val="20"/>
              </w:rPr>
            </w:pPr>
            <w:r w:rsidRPr="00C820F8">
              <w:rPr>
                <w:sz w:val="20"/>
                <w:szCs w:val="20"/>
              </w:rPr>
              <w:t>0,05</w:t>
            </w:r>
          </w:p>
        </w:tc>
        <w:tc>
          <w:tcPr>
            <w:tcW w:w="1537" w:type="dxa"/>
            <w:vAlign w:val="center"/>
          </w:tcPr>
          <w:p w:rsidR="00C820F8" w:rsidRPr="00C820F8" w:rsidRDefault="00C820F8" w:rsidP="00C820F8">
            <w:pPr>
              <w:suppressAutoHyphens/>
              <w:jc w:val="center"/>
              <w:rPr>
                <w:sz w:val="20"/>
                <w:szCs w:val="20"/>
              </w:rPr>
            </w:pPr>
            <w:r w:rsidRPr="00C820F8">
              <w:rPr>
                <w:sz w:val="20"/>
                <w:szCs w:val="20"/>
              </w:rPr>
              <w:t>128,65</w:t>
            </w:r>
          </w:p>
        </w:tc>
        <w:tc>
          <w:tcPr>
            <w:tcW w:w="1300" w:type="dxa"/>
            <w:vAlign w:val="center"/>
          </w:tcPr>
          <w:p w:rsidR="00C820F8" w:rsidRPr="00C820F8" w:rsidRDefault="00C820F8" w:rsidP="00C820F8">
            <w:pPr>
              <w:suppressAutoHyphens/>
              <w:jc w:val="center"/>
              <w:rPr>
                <w:sz w:val="20"/>
                <w:szCs w:val="20"/>
              </w:rPr>
            </w:pPr>
            <w:r w:rsidRPr="00C820F8">
              <w:rPr>
                <w:sz w:val="20"/>
                <w:szCs w:val="20"/>
              </w:rPr>
              <w:t>0,02</w:t>
            </w:r>
          </w:p>
        </w:tc>
        <w:tc>
          <w:tcPr>
            <w:tcW w:w="1300" w:type="dxa"/>
            <w:vAlign w:val="center"/>
          </w:tcPr>
          <w:p w:rsidR="00C820F8" w:rsidRPr="00C820F8" w:rsidRDefault="00C820F8" w:rsidP="00C820F8">
            <w:pPr>
              <w:suppressAutoHyphens/>
              <w:jc w:val="center"/>
              <w:rPr>
                <w:sz w:val="20"/>
                <w:szCs w:val="20"/>
              </w:rPr>
            </w:pPr>
            <w:r w:rsidRPr="00C820F8">
              <w:rPr>
                <w:sz w:val="20"/>
                <w:szCs w:val="20"/>
              </w:rPr>
              <w:t>45,61</w:t>
            </w:r>
          </w:p>
        </w:tc>
        <w:tc>
          <w:tcPr>
            <w:tcW w:w="1181" w:type="dxa"/>
            <w:vAlign w:val="center"/>
          </w:tcPr>
          <w:p w:rsidR="00C820F8" w:rsidRPr="00C820F8" w:rsidRDefault="00C820F8" w:rsidP="00C820F8">
            <w:pPr>
              <w:suppressAutoHyphens/>
              <w:jc w:val="center"/>
              <w:rPr>
                <w:sz w:val="20"/>
                <w:szCs w:val="20"/>
              </w:rPr>
            </w:pPr>
            <w:r w:rsidRPr="00C820F8">
              <w:rPr>
                <w:sz w:val="20"/>
                <w:szCs w:val="20"/>
              </w:rPr>
              <w:t>0,07</w:t>
            </w:r>
          </w:p>
        </w:tc>
        <w:tc>
          <w:tcPr>
            <w:tcW w:w="1184" w:type="dxa"/>
            <w:vAlign w:val="center"/>
          </w:tcPr>
          <w:p w:rsidR="00C820F8" w:rsidRPr="00C820F8" w:rsidRDefault="00C820F8" w:rsidP="00C820F8">
            <w:pPr>
              <w:suppressAutoHyphens/>
              <w:jc w:val="center"/>
              <w:rPr>
                <w:sz w:val="20"/>
                <w:szCs w:val="20"/>
              </w:rPr>
            </w:pPr>
            <w:r w:rsidRPr="00C820F8">
              <w:rPr>
                <w:sz w:val="20"/>
                <w:szCs w:val="20"/>
              </w:rPr>
              <w:t>174,26</w:t>
            </w:r>
          </w:p>
        </w:tc>
      </w:tr>
      <w:tr w:rsidR="00C820F8" w:rsidRPr="00C820F8" w:rsidTr="00C820F8">
        <w:trPr>
          <w:trHeight w:val="20"/>
          <w:jc w:val="center"/>
        </w:trPr>
        <w:tc>
          <w:tcPr>
            <w:tcW w:w="435" w:type="dxa"/>
            <w:vAlign w:val="center"/>
          </w:tcPr>
          <w:p w:rsidR="00C820F8" w:rsidRPr="00C820F8" w:rsidRDefault="00C820F8" w:rsidP="00C820F8">
            <w:pPr>
              <w:suppressAutoHyphens/>
              <w:jc w:val="center"/>
              <w:rPr>
                <w:sz w:val="20"/>
                <w:szCs w:val="20"/>
                <w:highlight w:val="yellow"/>
              </w:rPr>
            </w:pPr>
          </w:p>
        </w:tc>
        <w:tc>
          <w:tcPr>
            <w:tcW w:w="1690" w:type="dxa"/>
            <w:vAlign w:val="center"/>
          </w:tcPr>
          <w:p w:rsidR="00C820F8" w:rsidRPr="00027039" w:rsidRDefault="00C820F8" w:rsidP="00C820F8">
            <w:pPr>
              <w:suppressAutoHyphens/>
              <w:jc w:val="center"/>
              <w:rPr>
                <w:b/>
                <w:sz w:val="20"/>
                <w:szCs w:val="20"/>
              </w:rPr>
            </w:pPr>
            <w:r w:rsidRPr="00027039">
              <w:rPr>
                <w:b/>
                <w:sz w:val="20"/>
                <w:szCs w:val="20"/>
              </w:rPr>
              <w:t>Всего</w:t>
            </w:r>
          </w:p>
        </w:tc>
        <w:tc>
          <w:tcPr>
            <w:tcW w:w="1536" w:type="dxa"/>
            <w:vAlign w:val="center"/>
          </w:tcPr>
          <w:p w:rsidR="00C820F8" w:rsidRPr="00027039" w:rsidRDefault="00C820F8" w:rsidP="00C820F8">
            <w:pPr>
              <w:suppressAutoHyphens/>
              <w:jc w:val="center"/>
              <w:rPr>
                <w:b/>
                <w:sz w:val="20"/>
                <w:szCs w:val="20"/>
              </w:rPr>
            </w:pPr>
            <w:r w:rsidRPr="00027039">
              <w:rPr>
                <w:b/>
                <w:sz w:val="20"/>
                <w:szCs w:val="20"/>
              </w:rPr>
              <w:t>1,08</w:t>
            </w:r>
          </w:p>
        </w:tc>
        <w:tc>
          <w:tcPr>
            <w:tcW w:w="1537" w:type="dxa"/>
            <w:vAlign w:val="center"/>
          </w:tcPr>
          <w:p w:rsidR="00C820F8" w:rsidRPr="00027039" w:rsidRDefault="00C820F8" w:rsidP="00C820F8">
            <w:pPr>
              <w:suppressAutoHyphens/>
              <w:jc w:val="center"/>
              <w:rPr>
                <w:b/>
                <w:sz w:val="20"/>
                <w:szCs w:val="20"/>
              </w:rPr>
            </w:pPr>
            <w:r w:rsidRPr="00027039">
              <w:rPr>
                <w:b/>
                <w:sz w:val="20"/>
                <w:szCs w:val="20"/>
              </w:rPr>
              <w:t>2701,69</w:t>
            </w:r>
          </w:p>
        </w:tc>
        <w:tc>
          <w:tcPr>
            <w:tcW w:w="1300" w:type="dxa"/>
            <w:vAlign w:val="center"/>
          </w:tcPr>
          <w:p w:rsidR="00C820F8" w:rsidRPr="00027039" w:rsidRDefault="00C820F8" w:rsidP="00C820F8">
            <w:pPr>
              <w:suppressAutoHyphens/>
              <w:jc w:val="center"/>
              <w:rPr>
                <w:b/>
                <w:sz w:val="20"/>
                <w:szCs w:val="20"/>
              </w:rPr>
            </w:pPr>
            <w:r w:rsidRPr="00027039">
              <w:rPr>
                <w:b/>
                <w:sz w:val="20"/>
                <w:szCs w:val="20"/>
              </w:rPr>
              <w:t>0,32</w:t>
            </w:r>
          </w:p>
        </w:tc>
        <w:tc>
          <w:tcPr>
            <w:tcW w:w="1300" w:type="dxa"/>
            <w:vAlign w:val="center"/>
          </w:tcPr>
          <w:p w:rsidR="00C820F8" w:rsidRPr="00027039" w:rsidRDefault="00C820F8" w:rsidP="00C820F8">
            <w:pPr>
              <w:suppressAutoHyphens/>
              <w:jc w:val="center"/>
              <w:rPr>
                <w:b/>
                <w:sz w:val="20"/>
                <w:szCs w:val="20"/>
              </w:rPr>
            </w:pPr>
            <w:r w:rsidRPr="00027039">
              <w:rPr>
                <w:b/>
                <w:sz w:val="20"/>
                <w:szCs w:val="20"/>
              </w:rPr>
              <w:t>957,86</w:t>
            </w:r>
          </w:p>
        </w:tc>
        <w:tc>
          <w:tcPr>
            <w:tcW w:w="1181" w:type="dxa"/>
            <w:vAlign w:val="center"/>
          </w:tcPr>
          <w:p w:rsidR="00C820F8" w:rsidRPr="00C820F8" w:rsidRDefault="00C820F8" w:rsidP="00C820F8">
            <w:pPr>
              <w:suppressAutoHyphens/>
              <w:jc w:val="center"/>
              <w:rPr>
                <w:b/>
                <w:sz w:val="20"/>
                <w:szCs w:val="20"/>
              </w:rPr>
            </w:pPr>
            <w:r w:rsidRPr="00C820F8">
              <w:rPr>
                <w:b/>
                <w:sz w:val="20"/>
                <w:szCs w:val="20"/>
              </w:rPr>
              <w:t>1,40</w:t>
            </w:r>
          </w:p>
        </w:tc>
        <w:tc>
          <w:tcPr>
            <w:tcW w:w="1184" w:type="dxa"/>
            <w:vAlign w:val="center"/>
          </w:tcPr>
          <w:p w:rsidR="00C820F8" w:rsidRPr="00C820F8" w:rsidRDefault="00C820F8" w:rsidP="00C820F8">
            <w:pPr>
              <w:suppressAutoHyphens/>
              <w:jc w:val="center"/>
              <w:rPr>
                <w:b/>
                <w:sz w:val="20"/>
                <w:szCs w:val="20"/>
              </w:rPr>
            </w:pPr>
            <w:r w:rsidRPr="00C820F8">
              <w:rPr>
                <w:b/>
                <w:sz w:val="20"/>
                <w:szCs w:val="20"/>
              </w:rPr>
              <w:t>3659,55</w:t>
            </w:r>
          </w:p>
        </w:tc>
      </w:tr>
    </w:tbl>
    <w:p w:rsidR="00C820F8" w:rsidRDefault="00C820F8" w:rsidP="00C820F8">
      <w:pPr>
        <w:pStyle w:val="afff9"/>
      </w:pPr>
      <w:bookmarkStart w:id="435" w:name="_Ref22761255"/>
      <w:r>
        <w:t xml:space="preserve">Таблица </w:t>
      </w:r>
      <w:fldSimple w:instr=" SEQ Таблица \* ARABIC ">
        <w:r w:rsidR="004A0BBD">
          <w:rPr>
            <w:noProof/>
          </w:rPr>
          <w:t>32</w:t>
        </w:r>
      </w:fldSimple>
      <w:bookmarkEnd w:id="435"/>
      <w:r>
        <w:t xml:space="preserve">. </w:t>
      </w:r>
      <w:r w:rsidRPr="00120390">
        <w:t>Теплопотребление на расчетный срок</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25"/>
        <w:gridCol w:w="1701"/>
        <w:gridCol w:w="1560"/>
        <w:gridCol w:w="1559"/>
        <w:gridCol w:w="1276"/>
        <w:gridCol w:w="1275"/>
        <w:gridCol w:w="1276"/>
        <w:gridCol w:w="1134"/>
      </w:tblGrid>
      <w:tr w:rsidR="00C820F8" w:rsidRPr="00C820F8" w:rsidTr="00C820F8">
        <w:trPr>
          <w:trHeight w:val="20"/>
          <w:jc w:val="center"/>
        </w:trPr>
        <w:tc>
          <w:tcPr>
            <w:tcW w:w="425" w:type="dxa"/>
            <w:vMerge w:val="restart"/>
          </w:tcPr>
          <w:p w:rsidR="00C820F8" w:rsidRPr="00C820F8" w:rsidRDefault="00C820F8" w:rsidP="00C820F8">
            <w:pPr>
              <w:suppressAutoHyphens/>
              <w:jc w:val="center"/>
              <w:rPr>
                <w:sz w:val="20"/>
                <w:szCs w:val="20"/>
              </w:rPr>
            </w:pPr>
            <w:r w:rsidRPr="00C820F8">
              <w:rPr>
                <w:sz w:val="20"/>
                <w:szCs w:val="20"/>
              </w:rPr>
              <w:t>№</w:t>
            </w:r>
          </w:p>
          <w:p w:rsidR="00C820F8" w:rsidRPr="00C820F8" w:rsidRDefault="00C820F8" w:rsidP="00C820F8">
            <w:pPr>
              <w:suppressAutoHyphens/>
              <w:jc w:val="center"/>
              <w:rPr>
                <w:sz w:val="20"/>
                <w:szCs w:val="20"/>
              </w:rPr>
            </w:pPr>
            <w:r w:rsidRPr="00C820F8">
              <w:rPr>
                <w:sz w:val="20"/>
                <w:szCs w:val="20"/>
              </w:rPr>
              <w:t>п/п</w:t>
            </w:r>
          </w:p>
        </w:tc>
        <w:tc>
          <w:tcPr>
            <w:tcW w:w="1701" w:type="dxa"/>
            <w:vMerge w:val="restart"/>
          </w:tcPr>
          <w:p w:rsidR="00C820F8" w:rsidRPr="00C820F8" w:rsidRDefault="00C820F8" w:rsidP="00C820F8">
            <w:pPr>
              <w:suppressAutoHyphens/>
              <w:jc w:val="center"/>
              <w:rPr>
                <w:sz w:val="20"/>
                <w:szCs w:val="20"/>
              </w:rPr>
            </w:pPr>
            <w:r w:rsidRPr="00C820F8">
              <w:rPr>
                <w:sz w:val="20"/>
                <w:szCs w:val="20"/>
              </w:rPr>
              <w:t>Наименование</w:t>
            </w:r>
          </w:p>
          <w:p w:rsidR="00C820F8" w:rsidRPr="00C820F8" w:rsidRDefault="00C820F8" w:rsidP="00C820F8">
            <w:pPr>
              <w:suppressAutoHyphens/>
              <w:jc w:val="center"/>
              <w:rPr>
                <w:sz w:val="20"/>
                <w:szCs w:val="20"/>
              </w:rPr>
            </w:pPr>
            <w:r w:rsidRPr="00C820F8">
              <w:rPr>
                <w:sz w:val="20"/>
                <w:szCs w:val="20"/>
              </w:rPr>
              <w:t>потребителей</w:t>
            </w:r>
          </w:p>
        </w:tc>
        <w:tc>
          <w:tcPr>
            <w:tcW w:w="8080" w:type="dxa"/>
            <w:gridSpan w:val="6"/>
          </w:tcPr>
          <w:p w:rsidR="00C820F8" w:rsidRPr="00C820F8" w:rsidRDefault="00C820F8" w:rsidP="00C820F8">
            <w:pPr>
              <w:suppressAutoHyphens/>
              <w:jc w:val="center"/>
              <w:rPr>
                <w:sz w:val="20"/>
                <w:szCs w:val="20"/>
              </w:rPr>
            </w:pPr>
            <w:r w:rsidRPr="00C820F8">
              <w:rPr>
                <w:sz w:val="20"/>
                <w:szCs w:val="20"/>
              </w:rPr>
              <w:t>Теплопотребление на расчетный срок</w:t>
            </w:r>
          </w:p>
        </w:tc>
      </w:tr>
      <w:tr w:rsidR="00C820F8" w:rsidRPr="00C820F8" w:rsidTr="00C820F8">
        <w:trPr>
          <w:trHeight w:val="20"/>
          <w:jc w:val="center"/>
        </w:trPr>
        <w:tc>
          <w:tcPr>
            <w:tcW w:w="425" w:type="dxa"/>
            <w:vMerge/>
          </w:tcPr>
          <w:p w:rsidR="00C820F8" w:rsidRPr="00C820F8" w:rsidRDefault="00C820F8" w:rsidP="00C820F8">
            <w:pPr>
              <w:suppressAutoHyphens/>
              <w:jc w:val="center"/>
              <w:rPr>
                <w:sz w:val="20"/>
                <w:szCs w:val="20"/>
              </w:rPr>
            </w:pPr>
          </w:p>
        </w:tc>
        <w:tc>
          <w:tcPr>
            <w:tcW w:w="1701" w:type="dxa"/>
            <w:vMerge/>
          </w:tcPr>
          <w:p w:rsidR="00C820F8" w:rsidRPr="00C820F8" w:rsidRDefault="00C820F8" w:rsidP="00C820F8">
            <w:pPr>
              <w:suppressAutoHyphens/>
              <w:jc w:val="center"/>
              <w:rPr>
                <w:sz w:val="20"/>
                <w:szCs w:val="20"/>
              </w:rPr>
            </w:pPr>
          </w:p>
        </w:tc>
        <w:tc>
          <w:tcPr>
            <w:tcW w:w="3119" w:type="dxa"/>
            <w:gridSpan w:val="2"/>
          </w:tcPr>
          <w:p w:rsidR="00C820F8" w:rsidRPr="00C820F8" w:rsidRDefault="00C820F8" w:rsidP="00C820F8">
            <w:pPr>
              <w:suppressAutoHyphens/>
              <w:jc w:val="center"/>
              <w:rPr>
                <w:sz w:val="20"/>
                <w:szCs w:val="20"/>
              </w:rPr>
            </w:pPr>
            <w:r w:rsidRPr="00C820F8">
              <w:rPr>
                <w:sz w:val="20"/>
                <w:szCs w:val="20"/>
              </w:rPr>
              <w:t>Отопление и вентиляция</w:t>
            </w:r>
          </w:p>
        </w:tc>
        <w:tc>
          <w:tcPr>
            <w:tcW w:w="2551" w:type="dxa"/>
            <w:gridSpan w:val="2"/>
          </w:tcPr>
          <w:p w:rsidR="00C820F8" w:rsidRPr="00C820F8" w:rsidRDefault="00C820F8" w:rsidP="00C820F8">
            <w:pPr>
              <w:suppressAutoHyphens/>
              <w:jc w:val="center"/>
              <w:rPr>
                <w:sz w:val="20"/>
                <w:szCs w:val="20"/>
              </w:rPr>
            </w:pPr>
            <w:r w:rsidRPr="00C820F8">
              <w:rPr>
                <w:sz w:val="20"/>
                <w:szCs w:val="20"/>
              </w:rPr>
              <w:t>Горячее водоснабжение</w:t>
            </w:r>
          </w:p>
        </w:tc>
        <w:tc>
          <w:tcPr>
            <w:tcW w:w="2410" w:type="dxa"/>
            <w:gridSpan w:val="2"/>
          </w:tcPr>
          <w:p w:rsidR="00C820F8" w:rsidRPr="00C820F8" w:rsidRDefault="00C820F8" w:rsidP="00C820F8">
            <w:pPr>
              <w:suppressAutoHyphens/>
              <w:jc w:val="center"/>
              <w:rPr>
                <w:sz w:val="20"/>
                <w:szCs w:val="20"/>
              </w:rPr>
            </w:pPr>
            <w:r w:rsidRPr="00C820F8">
              <w:rPr>
                <w:sz w:val="20"/>
                <w:szCs w:val="20"/>
              </w:rPr>
              <w:t>Всего</w:t>
            </w:r>
          </w:p>
        </w:tc>
      </w:tr>
      <w:tr w:rsidR="00C820F8" w:rsidRPr="00C820F8" w:rsidTr="00C820F8">
        <w:trPr>
          <w:trHeight w:val="20"/>
          <w:jc w:val="center"/>
        </w:trPr>
        <w:tc>
          <w:tcPr>
            <w:tcW w:w="425" w:type="dxa"/>
            <w:vMerge/>
          </w:tcPr>
          <w:p w:rsidR="00C820F8" w:rsidRPr="00C820F8" w:rsidRDefault="00C820F8" w:rsidP="00C820F8">
            <w:pPr>
              <w:suppressAutoHyphens/>
              <w:jc w:val="center"/>
              <w:rPr>
                <w:sz w:val="20"/>
                <w:szCs w:val="20"/>
              </w:rPr>
            </w:pPr>
          </w:p>
        </w:tc>
        <w:tc>
          <w:tcPr>
            <w:tcW w:w="1701" w:type="dxa"/>
            <w:vMerge/>
          </w:tcPr>
          <w:p w:rsidR="00C820F8" w:rsidRPr="00C820F8" w:rsidRDefault="00C820F8" w:rsidP="00C820F8">
            <w:pPr>
              <w:suppressAutoHyphens/>
              <w:jc w:val="center"/>
              <w:rPr>
                <w:sz w:val="20"/>
                <w:szCs w:val="20"/>
              </w:rPr>
            </w:pPr>
          </w:p>
        </w:tc>
        <w:tc>
          <w:tcPr>
            <w:tcW w:w="1560" w:type="dxa"/>
          </w:tcPr>
          <w:p w:rsidR="00C820F8" w:rsidRPr="00C820F8" w:rsidRDefault="00C820F8" w:rsidP="00C820F8">
            <w:pPr>
              <w:suppressAutoHyphens/>
              <w:jc w:val="center"/>
              <w:rPr>
                <w:sz w:val="20"/>
                <w:szCs w:val="20"/>
              </w:rPr>
            </w:pPr>
            <w:r w:rsidRPr="00C820F8">
              <w:rPr>
                <w:sz w:val="20"/>
                <w:szCs w:val="20"/>
              </w:rPr>
              <w:t>Расчетный расход теплоты,</w:t>
            </w:r>
          </w:p>
          <w:p w:rsidR="00C820F8" w:rsidRPr="00C820F8" w:rsidRDefault="00C820F8" w:rsidP="00C820F8">
            <w:pPr>
              <w:suppressAutoHyphens/>
              <w:jc w:val="center"/>
              <w:rPr>
                <w:sz w:val="20"/>
                <w:szCs w:val="20"/>
              </w:rPr>
            </w:pPr>
            <w:r w:rsidRPr="00C820F8">
              <w:rPr>
                <w:sz w:val="20"/>
                <w:szCs w:val="20"/>
              </w:rPr>
              <w:t>Гкал/час</w:t>
            </w:r>
          </w:p>
        </w:tc>
        <w:tc>
          <w:tcPr>
            <w:tcW w:w="1559" w:type="dxa"/>
          </w:tcPr>
          <w:p w:rsidR="00C820F8" w:rsidRPr="00C820F8" w:rsidRDefault="00C820F8" w:rsidP="00C820F8">
            <w:pPr>
              <w:suppressAutoHyphens/>
              <w:jc w:val="center"/>
              <w:rPr>
                <w:sz w:val="20"/>
                <w:szCs w:val="20"/>
              </w:rPr>
            </w:pPr>
            <w:r w:rsidRPr="00C820F8">
              <w:rPr>
                <w:sz w:val="20"/>
                <w:szCs w:val="20"/>
              </w:rPr>
              <w:t xml:space="preserve">Годовой </w:t>
            </w:r>
          </w:p>
          <w:p w:rsidR="00C820F8" w:rsidRPr="00C820F8" w:rsidRDefault="00C820F8" w:rsidP="00C820F8">
            <w:pPr>
              <w:suppressAutoHyphens/>
              <w:jc w:val="center"/>
              <w:rPr>
                <w:sz w:val="20"/>
                <w:szCs w:val="20"/>
              </w:rPr>
            </w:pPr>
            <w:r w:rsidRPr="00C820F8">
              <w:rPr>
                <w:sz w:val="20"/>
                <w:szCs w:val="20"/>
              </w:rPr>
              <w:t>расход</w:t>
            </w:r>
          </w:p>
          <w:p w:rsidR="00C820F8" w:rsidRPr="00C820F8" w:rsidRDefault="00C820F8" w:rsidP="00C820F8">
            <w:pPr>
              <w:suppressAutoHyphens/>
              <w:jc w:val="center"/>
              <w:rPr>
                <w:sz w:val="20"/>
                <w:szCs w:val="20"/>
              </w:rPr>
            </w:pPr>
            <w:r w:rsidRPr="00C820F8">
              <w:rPr>
                <w:sz w:val="20"/>
                <w:szCs w:val="20"/>
              </w:rPr>
              <w:t xml:space="preserve">теплоты, </w:t>
            </w:r>
          </w:p>
          <w:p w:rsidR="00C820F8" w:rsidRPr="00C820F8" w:rsidRDefault="00C820F8" w:rsidP="00C820F8">
            <w:pPr>
              <w:suppressAutoHyphens/>
              <w:jc w:val="center"/>
              <w:rPr>
                <w:sz w:val="20"/>
                <w:szCs w:val="20"/>
              </w:rPr>
            </w:pPr>
            <w:r w:rsidRPr="00C820F8">
              <w:rPr>
                <w:sz w:val="20"/>
                <w:szCs w:val="20"/>
              </w:rPr>
              <w:t>Гкал/год</w:t>
            </w:r>
          </w:p>
        </w:tc>
        <w:tc>
          <w:tcPr>
            <w:tcW w:w="1276" w:type="dxa"/>
          </w:tcPr>
          <w:p w:rsidR="00C820F8" w:rsidRPr="00C820F8" w:rsidRDefault="00C820F8" w:rsidP="00C820F8">
            <w:pPr>
              <w:suppressAutoHyphens/>
              <w:jc w:val="center"/>
              <w:rPr>
                <w:sz w:val="20"/>
                <w:szCs w:val="20"/>
              </w:rPr>
            </w:pPr>
            <w:r w:rsidRPr="00C820F8">
              <w:rPr>
                <w:sz w:val="20"/>
                <w:szCs w:val="20"/>
              </w:rPr>
              <w:t xml:space="preserve">Расчетный расход </w:t>
            </w:r>
          </w:p>
          <w:p w:rsidR="00C820F8" w:rsidRPr="00C820F8" w:rsidRDefault="00C820F8" w:rsidP="00C820F8">
            <w:pPr>
              <w:suppressAutoHyphens/>
              <w:jc w:val="center"/>
              <w:rPr>
                <w:sz w:val="20"/>
                <w:szCs w:val="20"/>
              </w:rPr>
            </w:pPr>
            <w:r w:rsidRPr="00C820F8">
              <w:rPr>
                <w:sz w:val="20"/>
                <w:szCs w:val="20"/>
              </w:rPr>
              <w:t>теплоты,</w:t>
            </w:r>
          </w:p>
          <w:p w:rsidR="00C820F8" w:rsidRPr="00C820F8" w:rsidRDefault="00C820F8" w:rsidP="00C820F8">
            <w:pPr>
              <w:suppressAutoHyphens/>
              <w:jc w:val="center"/>
              <w:rPr>
                <w:sz w:val="20"/>
                <w:szCs w:val="20"/>
              </w:rPr>
            </w:pPr>
            <w:r w:rsidRPr="00C820F8">
              <w:rPr>
                <w:sz w:val="20"/>
                <w:szCs w:val="20"/>
              </w:rPr>
              <w:t>Гкал/час</w:t>
            </w:r>
          </w:p>
        </w:tc>
        <w:tc>
          <w:tcPr>
            <w:tcW w:w="1275" w:type="dxa"/>
          </w:tcPr>
          <w:p w:rsidR="00C820F8" w:rsidRPr="00C820F8" w:rsidRDefault="00C820F8" w:rsidP="00C820F8">
            <w:pPr>
              <w:suppressAutoHyphens/>
              <w:jc w:val="center"/>
              <w:rPr>
                <w:sz w:val="20"/>
                <w:szCs w:val="20"/>
              </w:rPr>
            </w:pPr>
            <w:r w:rsidRPr="00C820F8">
              <w:rPr>
                <w:sz w:val="20"/>
                <w:szCs w:val="20"/>
              </w:rPr>
              <w:t xml:space="preserve">Годовой </w:t>
            </w:r>
          </w:p>
          <w:p w:rsidR="00C820F8" w:rsidRPr="00C820F8" w:rsidRDefault="00C820F8" w:rsidP="00C820F8">
            <w:pPr>
              <w:suppressAutoHyphens/>
              <w:jc w:val="center"/>
              <w:rPr>
                <w:sz w:val="20"/>
                <w:szCs w:val="20"/>
              </w:rPr>
            </w:pPr>
            <w:r w:rsidRPr="00C820F8">
              <w:rPr>
                <w:sz w:val="20"/>
                <w:szCs w:val="20"/>
              </w:rPr>
              <w:t>расход</w:t>
            </w:r>
          </w:p>
          <w:p w:rsidR="00C820F8" w:rsidRPr="00C820F8" w:rsidRDefault="00C820F8" w:rsidP="00C820F8">
            <w:pPr>
              <w:suppressAutoHyphens/>
              <w:jc w:val="center"/>
              <w:rPr>
                <w:sz w:val="20"/>
                <w:szCs w:val="20"/>
              </w:rPr>
            </w:pPr>
            <w:r w:rsidRPr="00C820F8">
              <w:rPr>
                <w:sz w:val="20"/>
                <w:szCs w:val="20"/>
              </w:rPr>
              <w:t>теплоты, Гкал/год</w:t>
            </w:r>
          </w:p>
        </w:tc>
        <w:tc>
          <w:tcPr>
            <w:tcW w:w="1276" w:type="dxa"/>
          </w:tcPr>
          <w:p w:rsidR="00C820F8" w:rsidRPr="00C820F8" w:rsidRDefault="00C820F8" w:rsidP="00C820F8">
            <w:pPr>
              <w:suppressAutoHyphens/>
              <w:jc w:val="center"/>
              <w:rPr>
                <w:sz w:val="20"/>
                <w:szCs w:val="20"/>
              </w:rPr>
            </w:pPr>
            <w:r w:rsidRPr="00C820F8">
              <w:rPr>
                <w:sz w:val="20"/>
                <w:szCs w:val="20"/>
              </w:rPr>
              <w:t xml:space="preserve">Расчетный расход </w:t>
            </w:r>
          </w:p>
          <w:p w:rsidR="00C820F8" w:rsidRPr="00C820F8" w:rsidRDefault="00C820F8" w:rsidP="00C820F8">
            <w:pPr>
              <w:suppressAutoHyphens/>
              <w:jc w:val="center"/>
              <w:rPr>
                <w:sz w:val="20"/>
                <w:szCs w:val="20"/>
              </w:rPr>
            </w:pPr>
            <w:r w:rsidRPr="00C820F8">
              <w:rPr>
                <w:sz w:val="20"/>
                <w:szCs w:val="20"/>
              </w:rPr>
              <w:t>теплоты,</w:t>
            </w:r>
          </w:p>
          <w:p w:rsidR="00C820F8" w:rsidRPr="00C820F8" w:rsidRDefault="00C820F8" w:rsidP="00C820F8">
            <w:pPr>
              <w:suppressAutoHyphens/>
              <w:jc w:val="center"/>
              <w:rPr>
                <w:sz w:val="20"/>
                <w:szCs w:val="20"/>
              </w:rPr>
            </w:pPr>
            <w:r w:rsidRPr="00C820F8">
              <w:rPr>
                <w:sz w:val="20"/>
                <w:szCs w:val="20"/>
              </w:rPr>
              <w:t>Гкал/час</w:t>
            </w:r>
          </w:p>
        </w:tc>
        <w:tc>
          <w:tcPr>
            <w:tcW w:w="1134" w:type="dxa"/>
          </w:tcPr>
          <w:p w:rsidR="00C820F8" w:rsidRPr="00C820F8" w:rsidRDefault="00C820F8" w:rsidP="00C820F8">
            <w:pPr>
              <w:suppressAutoHyphens/>
              <w:jc w:val="center"/>
              <w:rPr>
                <w:sz w:val="20"/>
                <w:szCs w:val="20"/>
              </w:rPr>
            </w:pPr>
            <w:r w:rsidRPr="00C820F8">
              <w:rPr>
                <w:sz w:val="20"/>
                <w:szCs w:val="20"/>
              </w:rPr>
              <w:t xml:space="preserve">Годовой </w:t>
            </w:r>
          </w:p>
          <w:p w:rsidR="00C820F8" w:rsidRPr="00C820F8" w:rsidRDefault="00C820F8" w:rsidP="00C820F8">
            <w:pPr>
              <w:suppressAutoHyphens/>
              <w:jc w:val="center"/>
              <w:rPr>
                <w:sz w:val="20"/>
                <w:szCs w:val="20"/>
              </w:rPr>
            </w:pPr>
            <w:r w:rsidRPr="00C820F8">
              <w:rPr>
                <w:sz w:val="20"/>
                <w:szCs w:val="20"/>
              </w:rPr>
              <w:t>расход</w:t>
            </w:r>
          </w:p>
          <w:p w:rsidR="00C820F8" w:rsidRPr="00C820F8" w:rsidRDefault="00C820F8" w:rsidP="00C820F8">
            <w:pPr>
              <w:suppressAutoHyphens/>
              <w:jc w:val="center"/>
              <w:rPr>
                <w:sz w:val="20"/>
                <w:szCs w:val="20"/>
              </w:rPr>
            </w:pPr>
            <w:r w:rsidRPr="00C820F8">
              <w:rPr>
                <w:sz w:val="20"/>
                <w:szCs w:val="20"/>
              </w:rPr>
              <w:t>теплоты, Гкал/год</w:t>
            </w:r>
          </w:p>
        </w:tc>
      </w:tr>
      <w:tr w:rsidR="00C820F8" w:rsidRPr="00C820F8" w:rsidTr="00C820F8">
        <w:trPr>
          <w:trHeight w:val="20"/>
          <w:jc w:val="center"/>
        </w:trPr>
        <w:tc>
          <w:tcPr>
            <w:tcW w:w="425" w:type="dxa"/>
          </w:tcPr>
          <w:p w:rsidR="00C820F8" w:rsidRPr="00C820F8" w:rsidRDefault="00C820F8" w:rsidP="00C820F8">
            <w:pPr>
              <w:suppressAutoHyphens/>
              <w:jc w:val="center"/>
              <w:rPr>
                <w:sz w:val="20"/>
                <w:szCs w:val="20"/>
              </w:rPr>
            </w:pPr>
          </w:p>
        </w:tc>
        <w:tc>
          <w:tcPr>
            <w:tcW w:w="1701" w:type="dxa"/>
          </w:tcPr>
          <w:p w:rsidR="00C820F8" w:rsidRPr="00C820F8" w:rsidRDefault="00C820F8" w:rsidP="00C820F8">
            <w:pPr>
              <w:suppressAutoHyphens/>
              <w:jc w:val="center"/>
              <w:rPr>
                <w:sz w:val="20"/>
                <w:szCs w:val="20"/>
              </w:rPr>
            </w:pPr>
          </w:p>
        </w:tc>
        <w:tc>
          <w:tcPr>
            <w:tcW w:w="1560" w:type="dxa"/>
          </w:tcPr>
          <w:p w:rsidR="00C820F8" w:rsidRPr="00C820F8" w:rsidRDefault="00C820F8" w:rsidP="00C820F8">
            <w:pPr>
              <w:suppressAutoHyphens/>
              <w:jc w:val="center"/>
              <w:rPr>
                <w:sz w:val="20"/>
                <w:szCs w:val="20"/>
              </w:rPr>
            </w:pPr>
          </w:p>
        </w:tc>
        <w:tc>
          <w:tcPr>
            <w:tcW w:w="1559" w:type="dxa"/>
          </w:tcPr>
          <w:p w:rsidR="00C820F8" w:rsidRPr="00C820F8" w:rsidRDefault="00C820F8" w:rsidP="00C820F8">
            <w:pPr>
              <w:suppressAutoHyphens/>
              <w:jc w:val="center"/>
              <w:rPr>
                <w:sz w:val="20"/>
                <w:szCs w:val="20"/>
              </w:rPr>
            </w:pPr>
          </w:p>
        </w:tc>
        <w:tc>
          <w:tcPr>
            <w:tcW w:w="1276" w:type="dxa"/>
          </w:tcPr>
          <w:p w:rsidR="00C820F8" w:rsidRPr="00C820F8" w:rsidRDefault="00C820F8" w:rsidP="00C820F8">
            <w:pPr>
              <w:suppressAutoHyphens/>
              <w:jc w:val="center"/>
              <w:rPr>
                <w:sz w:val="20"/>
                <w:szCs w:val="20"/>
              </w:rPr>
            </w:pPr>
          </w:p>
        </w:tc>
        <w:tc>
          <w:tcPr>
            <w:tcW w:w="1275" w:type="dxa"/>
          </w:tcPr>
          <w:p w:rsidR="00C820F8" w:rsidRPr="00C820F8" w:rsidRDefault="00C820F8" w:rsidP="00C820F8">
            <w:pPr>
              <w:suppressAutoHyphens/>
              <w:jc w:val="center"/>
              <w:rPr>
                <w:sz w:val="20"/>
                <w:szCs w:val="20"/>
              </w:rPr>
            </w:pPr>
          </w:p>
        </w:tc>
        <w:tc>
          <w:tcPr>
            <w:tcW w:w="1276" w:type="dxa"/>
          </w:tcPr>
          <w:p w:rsidR="00C820F8" w:rsidRPr="00C820F8" w:rsidRDefault="00C820F8" w:rsidP="00C820F8">
            <w:pPr>
              <w:suppressAutoHyphens/>
              <w:jc w:val="center"/>
              <w:rPr>
                <w:sz w:val="20"/>
                <w:szCs w:val="20"/>
              </w:rPr>
            </w:pPr>
          </w:p>
        </w:tc>
        <w:tc>
          <w:tcPr>
            <w:tcW w:w="1134" w:type="dxa"/>
          </w:tcPr>
          <w:p w:rsidR="00C820F8" w:rsidRPr="00C820F8" w:rsidRDefault="00C820F8" w:rsidP="00C820F8">
            <w:pPr>
              <w:suppressAutoHyphens/>
              <w:jc w:val="center"/>
              <w:rPr>
                <w:sz w:val="20"/>
                <w:szCs w:val="20"/>
              </w:rPr>
            </w:pPr>
          </w:p>
        </w:tc>
      </w:tr>
      <w:tr w:rsidR="00C820F8" w:rsidRPr="00C820F8" w:rsidTr="00C820F8">
        <w:trPr>
          <w:trHeight w:val="20"/>
          <w:jc w:val="center"/>
        </w:trPr>
        <w:tc>
          <w:tcPr>
            <w:tcW w:w="425" w:type="dxa"/>
          </w:tcPr>
          <w:p w:rsidR="00C820F8" w:rsidRPr="00C820F8" w:rsidRDefault="00C820F8" w:rsidP="00C820F8">
            <w:pPr>
              <w:suppressAutoHyphens/>
              <w:jc w:val="center"/>
              <w:rPr>
                <w:sz w:val="20"/>
                <w:szCs w:val="20"/>
              </w:rPr>
            </w:pPr>
            <w:r w:rsidRPr="00C820F8">
              <w:rPr>
                <w:sz w:val="20"/>
                <w:szCs w:val="20"/>
              </w:rPr>
              <w:t>1</w:t>
            </w:r>
          </w:p>
        </w:tc>
        <w:tc>
          <w:tcPr>
            <w:tcW w:w="1701" w:type="dxa"/>
          </w:tcPr>
          <w:p w:rsidR="00C820F8" w:rsidRPr="00C820F8" w:rsidRDefault="00C820F8" w:rsidP="00C820F8">
            <w:pPr>
              <w:suppressAutoHyphens/>
              <w:jc w:val="center"/>
              <w:rPr>
                <w:sz w:val="20"/>
                <w:szCs w:val="20"/>
              </w:rPr>
            </w:pPr>
            <w:r w:rsidRPr="00C820F8">
              <w:rPr>
                <w:sz w:val="20"/>
                <w:szCs w:val="20"/>
              </w:rPr>
              <w:t>Жилая застройка, в том числе</w:t>
            </w:r>
          </w:p>
        </w:tc>
        <w:tc>
          <w:tcPr>
            <w:tcW w:w="1560" w:type="dxa"/>
          </w:tcPr>
          <w:p w:rsidR="00C820F8" w:rsidRPr="00C820F8" w:rsidRDefault="00C820F8" w:rsidP="00C820F8">
            <w:pPr>
              <w:suppressAutoHyphens/>
              <w:jc w:val="center"/>
              <w:rPr>
                <w:sz w:val="20"/>
                <w:szCs w:val="20"/>
              </w:rPr>
            </w:pPr>
          </w:p>
        </w:tc>
        <w:tc>
          <w:tcPr>
            <w:tcW w:w="1559" w:type="dxa"/>
          </w:tcPr>
          <w:p w:rsidR="00C820F8" w:rsidRPr="00C820F8" w:rsidRDefault="00C820F8" w:rsidP="00C820F8">
            <w:pPr>
              <w:suppressAutoHyphens/>
              <w:jc w:val="center"/>
              <w:rPr>
                <w:sz w:val="20"/>
                <w:szCs w:val="20"/>
              </w:rPr>
            </w:pPr>
          </w:p>
        </w:tc>
        <w:tc>
          <w:tcPr>
            <w:tcW w:w="1276" w:type="dxa"/>
          </w:tcPr>
          <w:p w:rsidR="00C820F8" w:rsidRPr="00C820F8" w:rsidRDefault="00C820F8" w:rsidP="00C820F8">
            <w:pPr>
              <w:suppressAutoHyphens/>
              <w:jc w:val="center"/>
              <w:rPr>
                <w:sz w:val="20"/>
                <w:szCs w:val="20"/>
              </w:rPr>
            </w:pPr>
          </w:p>
        </w:tc>
        <w:tc>
          <w:tcPr>
            <w:tcW w:w="1275" w:type="dxa"/>
          </w:tcPr>
          <w:p w:rsidR="00C820F8" w:rsidRPr="00C820F8" w:rsidRDefault="00C820F8" w:rsidP="00C820F8">
            <w:pPr>
              <w:suppressAutoHyphens/>
              <w:jc w:val="center"/>
              <w:rPr>
                <w:sz w:val="20"/>
                <w:szCs w:val="20"/>
              </w:rPr>
            </w:pPr>
          </w:p>
        </w:tc>
        <w:tc>
          <w:tcPr>
            <w:tcW w:w="1276" w:type="dxa"/>
          </w:tcPr>
          <w:p w:rsidR="00C820F8" w:rsidRPr="00C820F8" w:rsidRDefault="00C820F8" w:rsidP="00C820F8">
            <w:pPr>
              <w:suppressAutoHyphens/>
              <w:jc w:val="center"/>
              <w:rPr>
                <w:sz w:val="20"/>
                <w:szCs w:val="20"/>
              </w:rPr>
            </w:pPr>
          </w:p>
        </w:tc>
        <w:tc>
          <w:tcPr>
            <w:tcW w:w="1134" w:type="dxa"/>
          </w:tcPr>
          <w:p w:rsidR="00C820F8" w:rsidRPr="00C820F8" w:rsidRDefault="00C820F8" w:rsidP="00C820F8">
            <w:pPr>
              <w:suppressAutoHyphens/>
              <w:jc w:val="center"/>
              <w:rPr>
                <w:sz w:val="20"/>
                <w:szCs w:val="20"/>
              </w:rPr>
            </w:pPr>
          </w:p>
        </w:tc>
      </w:tr>
      <w:tr w:rsidR="00C820F8" w:rsidRPr="00C820F8" w:rsidTr="00C820F8">
        <w:trPr>
          <w:trHeight w:val="20"/>
          <w:jc w:val="center"/>
        </w:trPr>
        <w:tc>
          <w:tcPr>
            <w:tcW w:w="425" w:type="dxa"/>
          </w:tcPr>
          <w:p w:rsidR="00C820F8" w:rsidRPr="00C820F8" w:rsidRDefault="00C820F8" w:rsidP="00C820F8">
            <w:pPr>
              <w:suppressAutoHyphens/>
              <w:jc w:val="center"/>
              <w:rPr>
                <w:sz w:val="20"/>
                <w:szCs w:val="20"/>
              </w:rPr>
            </w:pPr>
          </w:p>
        </w:tc>
        <w:tc>
          <w:tcPr>
            <w:tcW w:w="1701" w:type="dxa"/>
          </w:tcPr>
          <w:p w:rsidR="00C820F8" w:rsidRPr="00C820F8" w:rsidRDefault="00C820F8" w:rsidP="00C820F8">
            <w:pPr>
              <w:suppressAutoHyphens/>
              <w:jc w:val="center"/>
              <w:rPr>
                <w:sz w:val="20"/>
                <w:szCs w:val="20"/>
              </w:rPr>
            </w:pPr>
            <w:r w:rsidRPr="00C820F8">
              <w:rPr>
                <w:sz w:val="20"/>
                <w:szCs w:val="20"/>
              </w:rPr>
              <w:t>- секционная малоэтажная с полным благоустройством</w:t>
            </w:r>
          </w:p>
        </w:tc>
        <w:tc>
          <w:tcPr>
            <w:tcW w:w="1560" w:type="dxa"/>
          </w:tcPr>
          <w:p w:rsidR="00C820F8" w:rsidRPr="00C820F8" w:rsidRDefault="00C820F8" w:rsidP="00C820F8">
            <w:pPr>
              <w:suppressAutoHyphens/>
              <w:jc w:val="center"/>
              <w:rPr>
                <w:sz w:val="20"/>
                <w:szCs w:val="20"/>
              </w:rPr>
            </w:pPr>
            <w:r w:rsidRPr="00C820F8">
              <w:rPr>
                <w:sz w:val="20"/>
                <w:szCs w:val="20"/>
              </w:rPr>
              <w:t>1,86</w:t>
            </w:r>
          </w:p>
        </w:tc>
        <w:tc>
          <w:tcPr>
            <w:tcW w:w="1559" w:type="dxa"/>
          </w:tcPr>
          <w:p w:rsidR="00C820F8" w:rsidRPr="00C820F8" w:rsidRDefault="00C820F8" w:rsidP="00C820F8">
            <w:pPr>
              <w:suppressAutoHyphens/>
              <w:jc w:val="center"/>
              <w:rPr>
                <w:sz w:val="20"/>
                <w:szCs w:val="20"/>
              </w:rPr>
            </w:pPr>
            <w:r w:rsidRPr="00C820F8">
              <w:rPr>
                <w:sz w:val="20"/>
                <w:szCs w:val="20"/>
              </w:rPr>
              <w:t>4647,10</w:t>
            </w:r>
          </w:p>
        </w:tc>
        <w:tc>
          <w:tcPr>
            <w:tcW w:w="1276" w:type="dxa"/>
          </w:tcPr>
          <w:p w:rsidR="00C820F8" w:rsidRPr="00C820F8" w:rsidRDefault="00C820F8" w:rsidP="00C820F8">
            <w:pPr>
              <w:suppressAutoHyphens/>
              <w:jc w:val="center"/>
              <w:rPr>
                <w:sz w:val="20"/>
                <w:szCs w:val="20"/>
              </w:rPr>
            </w:pPr>
            <w:r w:rsidRPr="00C820F8">
              <w:rPr>
                <w:sz w:val="20"/>
                <w:szCs w:val="20"/>
              </w:rPr>
              <w:t>0,50</w:t>
            </w:r>
          </w:p>
        </w:tc>
        <w:tc>
          <w:tcPr>
            <w:tcW w:w="1275" w:type="dxa"/>
          </w:tcPr>
          <w:p w:rsidR="00C820F8" w:rsidRPr="00C820F8" w:rsidRDefault="00C820F8" w:rsidP="00C820F8">
            <w:pPr>
              <w:suppressAutoHyphens/>
              <w:jc w:val="center"/>
              <w:rPr>
                <w:sz w:val="20"/>
                <w:szCs w:val="20"/>
              </w:rPr>
            </w:pPr>
            <w:r w:rsidRPr="00C820F8">
              <w:rPr>
                <w:sz w:val="20"/>
                <w:szCs w:val="20"/>
              </w:rPr>
              <w:t>1534,43</w:t>
            </w:r>
          </w:p>
        </w:tc>
        <w:tc>
          <w:tcPr>
            <w:tcW w:w="1276" w:type="dxa"/>
          </w:tcPr>
          <w:p w:rsidR="00C820F8" w:rsidRPr="00C820F8" w:rsidRDefault="00C820F8" w:rsidP="00C820F8">
            <w:pPr>
              <w:suppressAutoHyphens/>
              <w:jc w:val="center"/>
              <w:rPr>
                <w:sz w:val="20"/>
                <w:szCs w:val="20"/>
              </w:rPr>
            </w:pPr>
            <w:r w:rsidRPr="00C820F8">
              <w:rPr>
                <w:sz w:val="20"/>
                <w:szCs w:val="20"/>
              </w:rPr>
              <w:t>2,36</w:t>
            </w:r>
          </w:p>
        </w:tc>
        <w:tc>
          <w:tcPr>
            <w:tcW w:w="1134" w:type="dxa"/>
          </w:tcPr>
          <w:p w:rsidR="00C820F8" w:rsidRPr="00C820F8" w:rsidRDefault="00C820F8" w:rsidP="00C820F8">
            <w:pPr>
              <w:suppressAutoHyphens/>
              <w:jc w:val="center"/>
              <w:rPr>
                <w:sz w:val="20"/>
                <w:szCs w:val="20"/>
              </w:rPr>
            </w:pPr>
            <w:r w:rsidRPr="00C820F8">
              <w:rPr>
                <w:sz w:val="20"/>
                <w:szCs w:val="20"/>
              </w:rPr>
              <w:t>6181,54</w:t>
            </w:r>
          </w:p>
        </w:tc>
      </w:tr>
      <w:tr w:rsidR="00C820F8" w:rsidRPr="00C820F8" w:rsidTr="00C820F8">
        <w:trPr>
          <w:trHeight w:val="20"/>
          <w:jc w:val="center"/>
        </w:trPr>
        <w:tc>
          <w:tcPr>
            <w:tcW w:w="425" w:type="dxa"/>
          </w:tcPr>
          <w:p w:rsidR="00C820F8" w:rsidRPr="00C820F8" w:rsidRDefault="00C820F8" w:rsidP="00C820F8">
            <w:pPr>
              <w:suppressAutoHyphens/>
              <w:jc w:val="center"/>
              <w:rPr>
                <w:sz w:val="20"/>
                <w:szCs w:val="20"/>
              </w:rPr>
            </w:pPr>
            <w:r w:rsidRPr="00C820F8">
              <w:rPr>
                <w:sz w:val="20"/>
                <w:szCs w:val="20"/>
              </w:rPr>
              <w:t>2</w:t>
            </w:r>
          </w:p>
        </w:tc>
        <w:tc>
          <w:tcPr>
            <w:tcW w:w="1701" w:type="dxa"/>
          </w:tcPr>
          <w:p w:rsidR="00C820F8" w:rsidRPr="00C820F8" w:rsidRDefault="00C820F8" w:rsidP="00C820F8">
            <w:pPr>
              <w:suppressAutoHyphens/>
              <w:jc w:val="center"/>
              <w:rPr>
                <w:sz w:val="20"/>
                <w:szCs w:val="20"/>
              </w:rPr>
            </w:pPr>
            <w:r w:rsidRPr="00C820F8">
              <w:rPr>
                <w:sz w:val="20"/>
                <w:szCs w:val="20"/>
              </w:rPr>
              <w:t>Неучтенные расходы – 5%</w:t>
            </w:r>
          </w:p>
        </w:tc>
        <w:tc>
          <w:tcPr>
            <w:tcW w:w="1560" w:type="dxa"/>
          </w:tcPr>
          <w:p w:rsidR="00C820F8" w:rsidRPr="00C820F8" w:rsidRDefault="00C820F8" w:rsidP="00C820F8">
            <w:pPr>
              <w:suppressAutoHyphens/>
              <w:jc w:val="center"/>
              <w:rPr>
                <w:sz w:val="20"/>
                <w:szCs w:val="20"/>
              </w:rPr>
            </w:pPr>
            <w:r w:rsidRPr="00C820F8">
              <w:rPr>
                <w:sz w:val="20"/>
                <w:szCs w:val="20"/>
              </w:rPr>
              <w:t>0,09</w:t>
            </w:r>
          </w:p>
        </w:tc>
        <w:tc>
          <w:tcPr>
            <w:tcW w:w="1559" w:type="dxa"/>
          </w:tcPr>
          <w:p w:rsidR="00C820F8" w:rsidRPr="00C820F8" w:rsidRDefault="00C820F8" w:rsidP="00C820F8">
            <w:pPr>
              <w:suppressAutoHyphens/>
              <w:jc w:val="center"/>
              <w:rPr>
                <w:sz w:val="20"/>
                <w:szCs w:val="20"/>
              </w:rPr>
            </w:pPr>
            <w:r w:rsidRPr="00C820F8">
              <w:rPr>
                <w:sz w:val="20"/>
                <w:szCs w:val="20"/>
              </w:rPr>
              <w:t>232,36</w:t>
            </w:r>
          </w:p>
        </w:tc>
        <w:tc>
          <w:tcPr>
            <w:tcW w:w="1276" w:type="dxa"/>
          </w:tcPr>
          <w:p w:rsidR="00C820F8" w:rsidRPr="00C820F8" w:rsidRDefault="00C820F8" w:rsidP="00C820F8">
            <w:pPr>
              <w:suppressAutoHyphens/>
              <w:jc w:val="center"/>
              <w:rPr>
                <w:sz w:val="20"/>
                <w:szCs w:val="20"/>
              </w:rPr>
            </w:pPr>
            <w:r w:rsidRPr="00C820F8">
              <w:rPr>
                <w:sz w:val="20"/>
                <w:szCs w:val="20"/>
              </w:rPr>
              <w:t>0,03</w:t>
            </w:r>
          </w:p>
        </w:tc>
        <w:tc>
          <w:tcPr>
            <w:tcW w:w="1275" w:type="dxa"/>
          </w:tcPr>
          <w:p w:rsidR="00C820F8" w:rsidRPr="00C820F8" w:rsidRDefault="00C820F8" w:rsidP="00C820F8">
            <w:pPr>
              <w:suppressAutoHyphens/>
              <w:jc w:val="center"/>
              <w:rPr>
                <w:sz w:val="20"/>
                <w:szCs w:val="20"/>
              </w:rPr>
            </w:pPr>
            <w:r w:rsidRPr="00C820F8">
              <w:rPr>
                <w:sz w:val="20"/>
                <w:szCs w:val="20"/>
              </w:rPr>
              <w:t>76,72</w:t>
            </w:r>
          </w:p>
        </w:tc>
        <w:tc>
          <w:tcPr>
            <w:tcW w:w="1276" w:type="dxa"/>
          </w:tcPr>
          <w:p w:rsidR="00C820F8" w:rsidRPr="00C820F8" w:rsidRDefault="00C820F8" w:rsidP="00C820F8">
            <w:pPr>
              <w:suppressAutoHyphens/>
              <w:jc w:val="center"/>
              <w:rPr>
                <w:sz w:val="20"/>
                <w:szCs w:val="20"/>
              </w:rPr>
            </w:pPr>
            <w:r w:rsidRPr="00C820F8">
              <w:rPr>
                <w:sz w:val="20"/>
                <w:szCs w:val="20"/>
              </w:rPr>
              <w:t>0,12</w:t>
            </w:r>
          </w:p>
        </w:tc>
        <w:tc>
          <w:tcPr>
            <w:tcW w:w="1134" w:type="dxa"/>
          </w:tcPr>
          <w:p w:rsidR="00C820F8" w:rsidRPr="00C820F8" w:rsidRDefault="00C820F8" w:rsidP="00C820F8">
            <w:pPr>
              <w:suppressAutoHyphens/>
              <w:jc w:val="center"/>
              <w:rPr>
                <w:sz w:val="20"/>
                <w:szCs w:val="20"/>
              </w:rPr>
            </w:pPr>
            <w:r w:rsidRPr="00C820F8">
              <w:rPr>
                <w:sz w:val="20"/>
                <w:szCs w:val="20"/>
              </w:rPr>
              <w:t>309,08</w:t>
            </w:r>
          </w:p>
        </w:tc>
      </w:tr>
      <w:tr w:rsidR="00C820F8" w:rsidRPr="00C820F8" w:rsidTr="00C820F8">
        <w:trPr>
          <w:trHeight w:val="20"/>
          <w:jc w:val="center"/>
        </w:trPr>
        <w:tc>
          <w:tcPr>
            <w:tcW w:w="425" w:type="dxa"/>
          </w:tcPr>
          <w:p w:rsidR="00C820F8" w:rsidRPr="00C820F8" w:rsidRDefault="00C820F8" w:rsidP="00C820F8">
            <w:pPr>
              <w:suppressAutoHyphens/>
              <w:jc w:val="center"/>
              <w:rPr>
                <w:sz w:val="20"/>
                <w:szCs w:val="20"/>
              </w:rPr>
            </w:pPr>
          </w:p>
        </w:tc>
        <w:tc>
          <w:tcPr>
            <w:tcW w:w="1701" w:type="dxa"/>
          </w:tcPr>
          <w:p w:rsidR="00C820F8" w:rsidRPr="00027039" w:rsidRDefault="00C820F8" w:rsidP="00C820F8">
            <w:pPr>
              <w:suppressAutoHyphens/>
              <w:jc w:val="center"/>
              <w:rPr>
                <w:b/>
                <w:sz w:val="20"/>
                <w:szCs w:val="20"/>
              </w:rPr>
            </w:pPr>
            <w:r w:rsidRPr="00027039">
              <w:rPr>
                <w:b/>
                <w:sz w:val="20"/>
                <w:szCs w:val="20"/>
              </w:rPr>
              <w:t xml:space="preserve">Всего </w:t>
            </w:r>
          </w:p>
        </w:tc>
        <w:tc>
          <w:tcPr>
            <w:tcW w:w="1560" w:type="dxa"/>
          </w:tcPr>
          <w:p w:rsidR="00C820F8" w:rsidRPr="00027039" w:rsidRDefault="00C820F8" w:rsidP="00C820F8">
            <w:pPr>
              <w:suppressAutoHyphens/>
              <w:jc w:val="center"/>
              <w:rPr>
                <w:b/>
                <w:sz w:val="20"/>
                <w:szCs w:val="20"/>
              </w:rPr>
            </w:pPr>
            <w:r w:rsidRPr="00027039">
              <w:rPr>
                <w:b/>
                <w:sz w:val="20"/>
                <w:szCs w:val="20"/>
              </w:rPr>
              <w:t>1,95</w:t>
            </w:r>
          </w:p>
        </w:tc>
        <w:tc>
          <w:tcPr>
            <w:tcW w:w="1559" w:type="dxa"/>
          </w:tcPr>
          <w:p w:rsidR="00C820F8" w:rsidRPr="00027039" w:rsidRDefault="00C820F8" w:rsidP="00C820F8">
            <w:pPr>
              <w:suppressAutoHyphens/>
              <w:jc w:val="center"/>
              <w:rPr>
                <w:b/>
                <w:sz w:val="20"/>
                <w:szCs w:val="20"/>
              </w:rPr>
            </w:pPr>
            <w:r w:rsidRPr="00027039">
              <w:rPr>
                <w:b/>
                <w:sz w:val="20"/>
                <w:szCs w:val="20"/>
              </w:rPr>
              <w:t>4879,46</w:t>
            </w:r>
          </w:p>
        </w:tc>
        <w:tc>
          <w:tcPr>
            <w:tcW w:w="1276" w:type="dxa"/>
          </w:tcPr>
          <w:p w:rsidR="00C820F8" w:rsidRPr="00027039" w:rsidRDefault="00C820F8" w:rsidP="00C820F8">
            <w:pPr>
              <w:suppressAutoHyphens/>
              <w:jc w:val="center"/>
              <w:rPr>
                <w:b/>
                <w:sz w:val="20"/>
                <w:szCs w:val="20"/>
              </w:rPr>
            </w:pPr>
            <w:r w:rsidRPr="00027039">
              <w:rPr>
                <w:b/>
                <w:sz w:val="20"/>
                <w:szCs w:val="20"/>
              </w:rPr>
              <w:t>0,53</w:t>
            </w:r>
          </w:p>
        </w:tc>
        <w:tc>
          <w:tcPr>
            <w:tcW w:w="1275" w:type="dxa"/>
          </w:tcPr>
          <w:p w:rsidR="00C820F8" w:rsidRPr="00027039" w:rsidRDefault="00C820F8" w:rsidP="00C820F8">
            <w:pPr>
              <w:suppressAutoHyphens/>
              <w:jc w:val="center"/>
              <w:rPr>
                <w:b/>
                <w:sz w:val="20"/>
                <w:szCs w:val="20"/>
              </w:rPr>
            </w:pPr>
            <w:r w:rsidRPr="00027039">
              <w:rPr>
                <w:b/>
                <w:sz w:val="20"/>
                <w:szCs w:val="20"/>
              </w:rPr>
              <w:t>1611,15</w:t>
            </w:r>
          </w:p>
        </w:tc>
        <w:tc>
          <w:tcPr>
            <w:tcW w:w="1276" w:type="dxa"/>
          </w:tcPr>
          <w:p w:rsidR="00C820F8" w:rsidRPr="00027039" w:rsidRDefault="00C820F8" w:rsidP="00C820F8">
            <w:pPr>
              <w:suppressAutoHyphens/>
              <w:jc w:val="center"/>
              <w:rPr>
                <w:b/>
                <w:sz w:val="20"/>
                <w:szCs w:val="20"/>
              </w:rPr>
            </w:pPr>
            <w:r w:rsidRPr="00027039">
              <w:rPr>
                <w:b/>
                <w:sz w:val="20"/>
                <w:szCs w:val="20"/>
              </w:rPr>
              <w:t>2,48</w:t>
            </w:r>
          </w:p>
        </w:tc>
        <w:tc>
          <w:tcPr>
            <w:tcW w:w="1134" w:type="dxa"/>
          </w:tcPr>
          <w:p w:rsidR="00C820F8" w:rsidRPr="00027039" w:rsidRDefault="00C820F8" w:rsidP="00C820F8">
            <w:pPr>
              <w:suppressAutoHyphens/>
              <w:jc w:val="center"/>
              <w:rPr>
                <w:b/>
                <w:sz w:val="20"/>
                <w:szCs w:val="20"/>
              </w:rPr>
            </w:pPr>
            <w:r w:rsidRPr="00027039">
              <w:rPr>
                <w:b/>
                <w:sz w:val="20"/>
                <w:szCs w:val="20"/>
              </w:rPr>
              <w:t>6490,62</w:t>
            </w:r>
          </w:p>
        </w:tc>
      </w:tr>
    </w:tbl>
    <w:p w:rsidR="00C820F8" w:rsidRPr="00C820F8" w:rsidRDefault="00C820F8" w:rsidP="00C820F8">
      <w:pPr>
        <w:suppressAutoHyphens/>
        <w:jc w:val="center"/>
        <w:rPr>
          <w:sz w:val="20"/>
          <w:szCs w:val="20"/>
        </w:rPr>
      </w:pPr>
    </w:p>
    <w:p w:rsidR="00263B62" w:rsidRPr="00CC3E6F" w:rsidRDefault="00263B62" w:rsidP="00CE68A6">
      <w:pPr>
        <w:pStyle w:val="a0"/>
      </w:pPr>
      <w:r>
        <w:t>Проект планировки</w:t>
      </w:r>
      <w:r w:rsidRPr="00C820F8">
        <w:t xml:space="preserve"> территории </w:t>
      </w:r>
      <w:r w:rsidR="00864B29">
        <w:t>жилого квартала №2, ограниченного улицами с</w:t>
      </w:r>
      <w:r w:rsidR="00864B29">
        <w:t>о</w:t>
      </w:r>
      <w:r w:rsidR="00864B29">
        <w:t xml:space="preserve">циалистическая – Молодежная – </w:t>
      </w:r>
      <w:proofErr w:type="spellStart"/>
      <w:r w:rsidR="00864B29">
        <w:t>Северуральская</w:t>
      </w:r>
      <w:proofErr w:type="spellEnd"/>
      <w:r w:rsidR="00864B29">
        <w:t xml:space="preserve"> – Кооперативная, Волчанского городского округа</w:t>
      </w:r>
    </w:p>
    <w:p w:rsidR="00263B62" w:rsidRDefault="00864B29" w:rsidP="00864B29">
      <w:pPr>
        <w:pStyle w:val="Afff7"/>
        <w:rPr>
          <w:szCs w:val="26"/>
        </w:rPr>
      </w:pPr>
      <w:r w:rsidRPr="003114F2">
        <w:rPr>
          <w:szCs w:val="26"/>
        </w:rPr>
        <w:t xml:space="preserve">Строительство на территории проектирования осуществляется за счет поэтапного сноса существующей ветхой и аварийной малоэтажной жилой застройки (2 </w:t>
      </w:r>
      <w:proofErr w:type="spellStart"/>
      <w:r w:rsidRPr="003114F2">
        <w:rPr>
          <w:szCs w:val="26"/>
        </w:rPr>
        <w:t>эт</w:t>
      </w:r>
      <w:proofErr w:type="spellEnd"/>
      <w:r>
        <w:rPr>
          <w:szCs w:val="26"/>
        </w:rPr>
        <w:t>.</w:t>
      </w:r>
      <w:r w:rsidRPr="003114F2">
        <w:rPr>
          <w:szCs w:val="26"/>
        </w:rPr>
        <w:t>) и строительства новых пятиэтажных многоквартирных жилых домов</w:t>
      </w:r>
      <w:r>
        <w:rPr>
          <w:szCs w:val="26"/>
        </w:rPr>
        <w:t xml:space="preserve">. </w:t>
      </w:r>
      <w:r w:rsidRPr="00864B29">
        <w:rPr>
          <w:szCs w:val="26"/>
        </w:rPr>
        <w:t xml:space="preserve">Параметры территории проектируемой зоны жилой застройки: площадь жилого фонда – 18,06 тыс. </w:t>
      </w:r>
      <w:proofErr w:type="spellStart"/>
      <w:r w:rsidRPr="00864B29">
        <w:rPr>
          <w:szCs w:val="26"/>
        </w:rPr>
        <w:t>кв.м</w:t>
      </w:r>
      <w:proofErr w:type="spellEnd"/>
      <w:r w:rsidRPr="00864B29">
        <w:rPr>
          <w:szCs w:val="26"/>
        </w:rPr>
        <w:t xml:space="preserve">.; численность населения – 560 человек; плотность жилищного фонда – 7224 </w:t>
      </w:r>
      <w:proofErr w:type="spellStart"/>
      <w:r w:rsidRPr="00864B29">
        <w:rPr>
          <w:szCs w:val="26"/>
        </w:rPr>
        <w:t>кв.м</w:t>
      </w:r>
      <w:proofErr w:type="spellEnd"/>
      <w:r w:rsidRPr="00864B29">
        <w:rPr>
          <w:szCs w:val="26"/>
        </w:rPr>
        <w:t>/га; плотность населения – 250 чел/га.</w:t>
      </w:r>
    </w:p>
    <w:p w:rsidR="00864B29" w:rsidRDefault="00864B29" w:rsidP="00864B29">
      <w:pPr>
        <w:pStyle w:val="Afff7"/>
        <w:rPr>
          <w:szCs w:val="26"/>
        </w:rPr>
      </w:pPr>
      <w:r>
        <w:rPr>
          <w:szCs w:val="26"/>
        </w:rPr>
        <w:t>Ц</w:t>
      </w:r>
      <w:r w:rsidRPr="003114F2">
        <w:rPr>
          <w:szCs w:val="26"/>
        </w:rPr>
        <w:t>ентрализованное теплоснабжение территории сохраняется по сложившейся схеме от ЦТП по ул.</w:t>
      </w:r>
      <w:r>
        <w:rPr>
          <w:szCs w:val="26"/>
        </w:rPr>
        <w:t xml:space="preserve"> </w:t>
      </w:r>
      <w:r w:rsidRPr="003114F2">
        <w:rPr>
          <w:szCs w:val="26"/>
        </w:rPr>
        <w:t>Первомайской</w:t>
      </w:r>
      <w:r>
        <w:rPr>
          <w:szCs w:val="26"/>
        </w:rPr>
        <w:t xml:space="preserve">. </w:t>
      </w:r>
      <w:r w:rsidRPr="00864B29">
        <w:rPr>
          <w:szCs w:val="26"/>
        </w:rPr>
        <w:t>Подача тепла от ЦТП для отопления домов предусматривается по закрытой, двухтрубной системе. Снижение параметров для подачи потребителям горячей воды намечается в индивидуальных тепловых пунктах (ИТП), устанавливаемых непосре</w:t>
      </w:r>
      <w:r w:rsidRPr="00864B29">
        <w:rPr>
          <w:szCs w:val="26"/>
        </w:rPr>
        <w:t>д</w:t>
      </w:r>
      <w:r w:rsidRPr="00864B29">
        <w:rPr>
          <w:szCs w:val="26"/>
        </w:rPr>
        <w:t>ственно в зданиях.</w:t>
      </w:r>
    </w:p>
    <w:p w:rsidR="00864B29" w:rsidRDefault="00864B29" w:rsidP="00864B29">
      <w:pPr>
        <w:pStyle w:val="Afff7"/>
      </w:pPr>
      <w:r w:rsidRPr="00864B29">
        <w:lastRenderedPageBreak/>
        <w:t>Теплопотребление жилой и общественной застройки составит на расчетный срок – 1,87 Гкал/час, из них на I очередь – 0,52 Гкал/час.</w:t>
      </w:r>
    </w:p>
    <w:p w:rsidR="00D96713" w:rsidRPr="00835ADE" w:rsidRDefault="00D96713" w:rsidP="00BF4084">
      <w:pPr>
        <w:pStyle w:val="Afff7"/>
      </w:pPr>
      <w:r w:rsidRPr="00835ADE">
        <w:t>Прогнозы приростов площади строительных</w:t>
      </w:r>
      <w:r w:rsidR="00CF7A62" w:rsidRPr="00835ADE">
        <w:t xml:space="preserve"> жилищных</w:t>
      </w:r>
      <w:r w:rsidRPr="00835ADE">
        <w:t xml:space="preserve"> фондов </w:t>
      </w:r>
      <w:r w:rsidR="00CF7A62" w:rsidRPr="00835ADE">
        <w:t>по данным генерал</w:t>
      </w:r>
      <w:r w:rsidR="00CF7A62" w:rsidRPr="00835ADE">
        <w:t>ь</w:t>
      </w:r>
      <w:r w:rsidR="00CF7A62" w:rsidRPr="00835ADE">
        <w:t xml:space="preserve">ного плана </w:t>
      </w:r>
      <w:r w:rsidR="00ED7C02">
        <w:t>Волчанского</w:t>
      </w:r>
      <w:r w:rsidR="000238EB">
        <w:t xml:space="preserve"> городского округа</w:t>
      </w:r>
      <w:r w:rsidRPr="00835ADE">
        <w:t xml:space="preserve"> представлены в таблице</w:t>
      </w:r>
      <w:r w:rsidR="00752688">
        <w:t xml:space="preserve"> </w:t>
      </w:r>
      <w:r w:rsidR="00B30A7C">
        <w:fldChar w:fldCharType="begin"/>
      </w:r>
      <w:r w:rsidR="00B30A7C">
        <w:instrText xml:space="preserve"> REF _Ref532555567 \h  \* MERGEFORMAT </w:instrText>
      </w:r>
      <w:r w:rsidR="00B30A7C">
        <w:fldChar w:fldCharType="separate"/>
      </w:r>
      <w:r w:rsidR="004A0BBD" w:rsidRPr="004A0BBD">
        <w:rPr>
          <w:vanish/>
        </w:rPr>
        <w:t xml:space="preserve">Таблица </w:t>
      </w:r>
      <w:r w:rsidR="004A0BBD">
        <w:rPr>
          <w:noProof/>
        </w:rPr>
        <w:t>33</w:t>
      </w:r>
      <w:r w:rsidR="00B30A7C">
        <w:fldChar w:fldCharType="end"/>
      </w:r>
      <w:r w:rsidRPr="00835ADE">
        <w:t>.</w:t>
      </w:r>
    </w:p>
    <w:p w:rsidR="00B112BE" w:rsidRDefault="00B112BE" w:rsidP="00BF4084">
      <w:pPr>
        <w:pStyle w:val="Afff7"/>
      </w:pPr>
      <w:r w:rsidRPr="00835ADE">
        <w:t>Информация о потреблении тепловой энергии и теплоносителя объектами, распол</w:t>
      </w:r>
      <w:r w:rsidRPr="00835ADE">
        <w:t>о</w:t>
      </w:r>
      <w:r w:rsidRPr="00835ADE">
        <w:t>женными в производственных зонах, отсутствует в связи с конфиденциальностью запраш</w:t>
      </w:r>
      <w:r w:rsidRPr="00835ADE">
        <w:t>и</w:t>
      </w:r>
      <w:r w:rsidRPr="00835ADE">
        <w:t xml:space="preserve">ваемых данных. Генеральными планами населенных пунктов </w:t>
      </w:r>
      <w:r w:rsidR="00ED7C02">
        <w:t>Волчанского</w:t>
      </w:r>
      <w:r w:rsidR="000238EB">
        <w:t xml:space="preserve"> городского округа</w:t>
      </w:r>
      <w:r w:rsidRPr="00835ADE">
        <w:t xml:space="preserve"> не предполагается развитие систем централизованного теплоснабжения в производственных зонах. </w:t>
      </w:r>
    </w:p>
    <w:p w:rsidR="00C1292C" w:rsidRDefault="00C1292C" w:rsidP="00C1292C">
      <w:pPr>
        <w:pStyle w:val="afff9"/>
      </w:pPr>
      <w:bookmarkStart w:id="436" w:name="_Ref532555567"/>
      <w:r w:rsidRPr="00F14B57">
        <w:t xml:space="preserve">Таблица </w:t>
      </w:r>
      <w:r w:rsidR="002018A4" w:rsidRPr="00F14B57">
        <w:rPr>
          <w:noProof/>
        </w:rPr>
        <w:fldChar w:fldCharType="begin"/>
      </w:r>
      <w:r w:rsidRPr="00F14B57">
        <w:rPr>
          <w:noProof/>
        </w:rPr>
        <w:instrText xml:space="preserve"> SEQ Таблица \* ARABIC </w:instrText>
      </w:r>
      <w:r w:rsidR="002018A4" w:rsidRPr="00F14B57">
        <w:rPr>
          <w:noProof/>
        </w:rPr>
        <w:fldChar w:fldCharType="separate"/>
      </w:r>
      <w:r w:rsidR="004A0BBD">
        <w:rPr>
          <w:noProof/>
        </w:rPr>
        <w:t>33</w:t>
      </w:r>
      <w:r w:rsidR="002018A4" w:rsidRPr="00F14B57">
        <w:rPr>
          <w:noProof/>
        </w:rPr>
        <w:fldChar w:fldCharType="end"/>
      </w:r>
      <w:bookmarkEnd w:id="436"/>
      <w:r w:rsidRPr="00F14B57">
        <w:t>. Прогнозы приростов строительных фондов</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3746"/>
        <w:gridCol w:w="1308"/>
        <w:gridCol w:w="1427"/>
        <w:gridCol w:w="1423"/>
        <w:gridCol w:w="1423"/>
      </w:tblGrid>
      <w:tr w:rsidR="00C1292C" w:rsidRPr="00731379" w:rsidTr="00731379">
        <w:trPr>
          <w:trHeight w:val="20"/>
          <w:tblHeader/>
          <w:jc w:val="center"/>
        </w:trPr>
        <w:tc>
          <w:tcPr>
            <w:tcW w:w="696" w:type="dxa"/>
          </w:tcPr>
          <w:p w:rsidR="00C1292C" w:rsidRPr="00731379" w:rsidRDefault="00C1292C" w:rsidP="00FF2E66">
            <w:pPr>
              <w:autoSpaceDE w:val="0"/>
              <w:autoSpaceDN w:val="0"/>
              <w:rPr>
                <w:rFonts w:eastAsia="Calibri"/>
                <w:sz w:val="20"/>
                <w:szCs w:val="20"/>
              </w:rPr>
            </w:pPr>
            <w:r w:rsidRPr="00731379">
              <w:rPr>
                <w:rFonts w:eastAsia="Calibri"/>
                <w:sz w:val="20"/>
                <w:szCs w:val="20"/>
              </w:rPr>
              <w:t xml:space="preserve">№ </w:t>
            </w:r>
          </w:p>
        </w:tc>
        <w:tc>
          <w:tcPr>
            <w:tcW w:w="3746" w:type="dxa"/>
          </w:tcPr>
          <w:p w:rsidR="00C1292C" w:rsidRPr="00731379" w:rsidRDefault="00C1292C" w:rsidP="00FF2E66">
            <w:pPr>
              <w:autoSpaceDE w:val="0"/>
              <w:autoSpaceDN w:val="0"/>
              <w:rPr>
                <w:rFonts w:eastAsia="Calibri"/>
                <w:sz w:val="20"/>
                <w:szCs w:val="20"/>
              </w:rPr>
            </w:pPr>
            <w:r w:rsidRPr="00731379">
              <w:rPr>
                <w:rFonts w:eastAsia="Calibri"/>
                <w:sz w:val="20"/>
                <w:szCs w:val="20"/>
              </w:rPr>
              <w:t>Показатель</w:t>
            </w:r>
          </w:p>
        </w:tc>
        <w:tc>
          <w:tcPr>
            <w:tcW w:w="1308" w:type="dxa"/>
          </w:tcPr>
          <w:p w:rsidR="00C1292C" w:rsidRPr="00731379" w:rsidRDefault="00C1292C" w:rsidP="00FF2E66">
            <w:pPr>
              <w:autoSpaceDE w:val="0"/>
              <w:autoSpaceDN w:val="0"/>
              <w:rPr>
                <w:rFonts w:eastAsia="Calibri"/>
                <w:sz w:val="20"/>
                <w:szCs w:val="20"/>
              </w:rPr>
            </w:pPr>
            <w:r w:rsidRPr="00731379">
              <w:rPr>
                <w:rFonts w:eastAsia="Calibri"/>
                <w:sz w:val="20"/>
                <w:szCs w:val="20"/>
              </w:rPr>
              <w:t>Единица измерения</w:t>
            </w:r>
          </w:p>
        </w:tc>
        <w:tc>
          <w:tcPr>
            <w:tcW w:w="1427" w:type="dxa"/>
          </w:tcPr>
          <w:p w:rsidR="00C1292C" w:rsidRPr="00731379" w:rsidRDefault="00C1292C" w:rsidP="00FF2E66">
            <w:pPr>
              <w:autoSpaceDE w:val="0"/>
              <w:autoSpaceDN w:val="0"/>
              <w:rPr>
                <w:rFonts w:eastAsia="Calibri"/>
                <w:sz w:val="20"/>
                <w:szCs w:val="20"/>
              </w:rPr>
            </w:pPr>
            <w:r w:rsidRPr="00731379">
              <w:rPr>
                <w:rFonts w:eastAsia="Calibri"/>
                <w:sz w:val="20"/>
                <w:szCs w:val="20"/>
              </w:rPr>
              <w:t>г. Волчанск</w:t>
            </w:r>
          </w:p>
        </w:tc>
        <w:tc>
          <w:tcPr>
            <w:tcW w:w="1423" w:type="dxa"/>
          </w:tcPr>
          <w:p w:rsidR="00C1292C" w:rsidRPr="00731379" w:rsidRDefault="00C1292C" w:rsidP="00FF2E66">
            <w:pPr>
              <w:autoSpaceDE w:val="0"/>
              <w:autoSpaceDN w:val="0"/>
              <w:rPr>
                <w:rFonts w:eastAsia="Calibri"/>
                <w:sz w:val="20"/>
                <w:szCs w:val="20"/>
              </w:rPr>
            </w:pPr>
            <w:r w:rsidRPr="00731379">
              <w:rPr>
                <w:rFonts w:eastAsia="Calibri"/>
                <w:sz w:val="20"/>
                <w:szCs w:val="20"/>
              </w:rPr>
              <w:t>п. Вьюжный</w:t>
            </w:r>
          </w:p>
        </w:tc>
        <w:tc>
          <w:tcPr>
            <w:tcW w:w="1423" w:type="dxa"/>
          </w:tcPr>
          <w:p w:rsidR="00C1292C" w:rsidRPr="00731379" w:rsidRDefault="00C1292C" w:rsidP="00FF2E66">
            <w:pPr>
              <w:autoSpaceDE w:val="0"/>
              <w:autoSpaceDN w:val="0"/>
              <w:rPr>
                <w:rFonts w:eastAsia="Calibri"/>
                <w:sz w:val="20"/>
                <w:szCs w:val="20"/>
              </w:rPr>
            </w:pPr>
            <w:r w:rsidRPr="00731379">
              <w:rPr>
                <w:rFonts w:eastAsia="Calibri"/>
                <w:sz w:val="20"/>
                <w:szCs w:val="20"/>
              </w:rPr>
              <w:t>Расчетный срок</w:t>
            </w:r>
          </w:p>
        </w:tc>
      </w:tr>
      <w:tr w:rsidR="00C1292C" w:rsidRPr="00731379" w:rsidTr="00C1292C">
        <w:trPr>
          <w:trHeight w:val="20"/>
          <w:jc w:val="center"/>
        </w:trPr>
        <w:tc>
          <w:tcPr>
            <w:tcW w:w="696" w:type="dxa"/>
          </w:tcPr>
          <w:p w:rsidR="00C1292C" w:rsidRPr="00731379" w:rsidRDefault="00C1292C" w:rsidP="00FF2E66">
            <w:pPr>
              <w:autoSpaceDE w:val="0"/>
              <w:autoSpaceDN w:val="0"/>
              <w:rPr>
                <w:rFonts w:eastAsia="Calibri"/>
                <w:sz w:val="20"/>
                <w:szCs w:val="20"/>
              </w:rPr>
            </w:pPr>
            <w:r w:rsidRPr="00731379">
              <w:rPr>
                <w:rFonts w:eastAsia="Calibri"/>
                <w:sz w:val="20"/>
                <w:szCs w:val="20"/>
              </w:rPr>
              <w:t>1</w:t>
            </w:r>
          </w:p>
        </w:tc>
        <w:tc>
          <w:tcPr>
            <w:tcW w:w="3746" w:type="dxa"/>
          </w:tcPr>
          <w:p w:rsidR="00C1292C" w:rsidRPr="00731379" w:rsidRDefault="00C1292C" w:rsidP="00FF2E66">
            <w:pPr>
              <w:autoSpaceDE w:val="0"/>
              <w:autoSpaceDN w:val="0"/>
              <w:rPr>
                <w:rFonts w:eastAsia="Calibri"/>
                <w:b/>
                <w:sz w:val="20"/>
                <w:szCs w:val="20"/>
              </w:rPr>
            </w:pPr>
            <w:r w:rsidRPr="00731379">
              <w:rPr>
                <w:rFonts w:eastAsia="Calibri"/>
                <w:b/>
                <w:sz w:val="20"/>
                <w:szCs w:val="20"/>
              </w:rPr>
              <w:t>Индивидуальные жилые дома</w:t>
            </w:r>
          </w:p>
        </w:tc>
        <w:tc>
          <w:tcPr>
            <w:tcW w:w="1308" w:type="dxa"/>
            <w:vAlign w:val="center"/>
          </w:tcPr>
          <w:p w:rsidR="00C1292C" w:rsidRPr="00731379" w:rsidRDefault="00C1292C" w:rsidP="00FF2E66">
            <w:pPr>
              <w:autoSpaceDE w:val="0"/>
              <w:autoSpaceDN w:val="0"/>
              <w:rPr>
                <w:rFonts w:eastAsia="Calibri"/>
                <w:sz w:val="20"/>
                <w:szCs w:val="20"/>
              </w:rPr>
            </w:pPr>
          </w:p>
        </w:tc>
        <w:tc>
          <w:tcPr>
            <w:tcW w:w="1427" w:type="dxa"/>
          </w:tcPr>
          <w:p w:rsidR="00C1292C" w:rsidRPr="00731379" w:rsidRDefault="00C1292C" w:rsidP="00FF2E66">
            <w:pPr>
              <w:autoSpaceDE w:val="0"/>
              <w:autoSpaceDN w:val="0"/>
              <w:rPr>
                <w:rFonts w:eastAsia="Calibri"/>
                <w:sz w:val="20"/>
                <w:szCs w:val="20"/>
              </w:rPr>
            </w:pPr>
          </w:p>
        </w:tc>
        <w:tc>
          <w:tcPr>
            <w:tcW w:w="1423" w:type="dxa"/>
          </w:tcPr>
          <w:p w:rsidR="00C1292C" w:rsidRPr="00731379" w:rsidRDefault="00C1292C" w:rsidP="00FF2E66">
            <w:pPr>
              <w:autoSpaceDE w:val="0"/>
              <w:autoSpaceDN w:val="0"/>
              <w:rPr>
                <w:rFonts w:eastAsia="Calibri"/>
                <w:sz w:val="20"/>
                <w:szCs w:val="20"/>
              </w:rPr>
            </w:pPr>
          </w:p>
        </w:tc>
        <w:tc>
          <w:tcPr>
            <w:tcW w:w="1423" w:type="dxa"/>
          </w:tcPr>
          <w:p w:rsidR="00C1292C" w:rsidRPr="00731379" w:rsidRDefault="00C1292C" w:rsidP="00FF2E66">
            <w:pPr>
              <w:autoSpaceDE w:val="0"/>
              <w:autoSpaceDN w:val="0"/>
              <w:rPr>
                <w:rFonts w:eastAsia="Calibri"/>
                <w:sz w:val="20"/>
                <w:szCs w:val="20"/>
              </w:rPr>
            </w:pPr>
          </w:p>
        </w:tc>
      </w:tr>
      <w:tr w:rsidR="00C1292C" w:rsidRPr="00731379" w:rsidTr="00C1292C">
        <w:trPr>
          <w:trHeight w:val="20"/>
          <w:jc w:val="center"/>
        </w:trPr>
        <w:tc>
          <w:tcPr>
            <w:tcW w:w="696" w:type="dxa"/>
          </w:tcPr>
          <w:p w:rsidR="00C1292C" w:rsidRPr="00731379" w:rsidRDefault="00C1292C" w:rsidP="00FF2E66">
            <w:pPr>
              <w:autoSpaceDE w:val="0"/>
              <w:autoSpaceDN w:val="0"/>
              <w:rPr>
                <w:rFonts w:eastAsia="Calibri"/>
                <w:sz w:val="20"/>
                <w:szCs w:val="20"/>
              </w:rPr>
            </w:pPr>
            <w:r w:rsidRPr="00731379">
              <w:rPr>
                <w:rFonts w:eastAsia="Calibri"/>
                <w:sz w:val="20"/>
                <w:szCs w:val="20"/>
              </w:rPr>
              <w:t>1.1</w:t>
            </w:r>
          </w:p>
        </w:tc>
        <w:tc>
          <w:tcPr>
            <w:tcW w:w="3746" w:type="dxa"/>
          </w:tcPr>
          <w:p w:rsidR="00C1292C" w:rsidRPr="00731379" w:rsidRDefault="00C1292C" w:rsidP="00FF2E66">
            <w:pPr>
              <w:autoSpaceDE w:val="0"/>
              <w:autoSpaceDN w:val="0"/>
              <w:rPr>
                <w:rFonts w:eastAsia="Calibri"/>
                <w:sz w:val="20"/>
                <w:szCs w:val="20"/>
              </w:rPr>
            </w:pPr>
            <w:r w:rsidRPr="00731379">
              <w:rPr>
                <w:rFonts w:eastAsia="Calibri"/>
                <w:sz w:val="20"/>
                <w:szCs w:val="20"/>
              </w:rPr>
              <w:t>Кол-во домов</w:t>
            </w:r>
          </w:p>
        </w:tc>
        <w:tc>
          <w:tcPr>
            <w:tcW w:w="1308" w:type="dxa"/>
            <w:vAlign w:val="center"/>
          </w:tcPr>
          <w:p w:rsidR="00C1292C" w:rsidRPr="00731379" w:rsidRDefault="00C1292C" w:rsidP="00FF2E66">
            <w:pPr>
              <w:autoSpaceDE w:val="0"/>
              <w:autoSpaceDN w:val="0"/>
              <w:rPr>
                <w:rFonts w:eastAsia="Calibri"/>
                <w:sz w:val="20"/>
                <w:szCs w:val="20"/>
              </w:rPr>
            </w:pPr>
            <w:r w:rsidRPr="00731379">
              <w:rPr>
                <w:rFonts w:eastAsia="Calibri"/>
                <w:sz w:val="20"/>
                <w:szCs w:val="20"/>
              </w:rPr>
              <w:t>ед.</w:t>
            </w:r>
          </w:p>
        </w:tc>
        <w:tc>
          <w:tcPr>
            <w:tcW w:w="1427" w:type="dxa"/>
          </w:tcPr>
          <w:p w:rsidR="00C1292C" w:rsidRPr="00731379" w:rsidRDefault="00C1292C" w:rsidP="00FF2E66">
            <w:pPr>
              <w:autoSpaceDE w:val="0"/>
              <w:autoSpaceDN w:val="0"/>
              <w:rPr>
                <w:rFonts w:eastAsia="Calibri"/>
                <w:sz w:val="20"/>
                <w:szCs w:val="20"/>
              </w:rPr>
            </w:pPr>
            <w:r w:rsidRPr="00731379">
              <w:rPr>
                <w:rFonts w:eastAsia="Calibri"/>
                <w:sz w:val="20"/>
                <w:szCs w:val="20"/>
              </w:rPr>
              <w:t>1483</w:t>
            </w:r>
          </w:p>
        </w:tc>
        <w:tc>
          <w:tcPr>
            <w:tcW w:w="1423" w:type="dxa"/>
          </w:tcPr>
          <w:p w:rsidR="00C1292C" w:rsidRPr="00731379" w:rsidRDefault="00C1292C" w:rsidP="00FF2E66">
            <w:pPr>
              <w:autoSpaceDE w:val="0"/>
              <w:autoSpaceDN w:val="0"/>
              <w:rPr>
                <w:rFonts w:eastAsia="Calibri"/>
                <w:sz w:val="20"/>
                <w:szCs w:val="20"/>
              </w:rPr>
            </w:pPr>
            <w:r w:rsidRPr="00731379">
              <w:rPr>
                <w:rFonts w:eastAsia="Calibri"/>
                <w:sz w:val="20"/>
                <w:szCs w:val="20"/>
              </w:rPr>
              <w:t>5</w:t>
            </w:r>
          </w:p>
        </w:tc>
        <w:tc>
          <w:tcPr>
            <w:tcW w:w="1423" w:type="dxa"/>
          </w:tcPr>
          <w:p w:rsidR="00C1292C" w:rsidRPr="00731379" w:rsidRDefault="00C1292C" w:rsidP="00FF2E66">
            <w:pPr>
              <w:autoSpaceDE w:val="0"/>
              <w:autoSpaceDN w:val="0"/>
              <w:rPr>
                <w:rFonts w:eastAsia="Calibri"/>
                <w:sz w:val="20"/>
                <w:szCs w:val="20"/>
              </w:rPr>
            </w:pPr>
            <w:r w:rsidRPr="00731379">
              <w:rPr>
                <w:rFonts w:eastAsia="Calibri"/>
                <w:sz w:val="20"/>
                <w:szCs w:val="20"/>
              </w:rPr>
              <w:t>1350</w:t>
            </w:r>
          </w:p>
        </w:tc>
      </w:tr>
      <w:tr w:rsidR="00C1292C" w:rsidRPr="00731379" w:rsidTr="00C1292C">
        <w:trPr>
          <w:trHeight w:val="20"/>
          <w:jc w:val="center"/>
        </w:trPr>
        <w:tc>
          <w:tcPr>
            <w:tcW w:w="696" w:type="dxa"/>
          </w:tcPr>
          <w:p w:rsidR="00C1292C" w:rsidRPr="00731379" w:rsidRDefault="00C1292C" w:rsidP="00FF2E66">
            <w:pPr>
              <w:autoSpaceDE w:val="0"/>
              <w:autoSpaceDN w:val="0"/>
              <w:rPr>
                <w:rFonts w:eastAsia="Calibri"/>
                <w:sz w:val="20"/>
                <w:szCs w:val="20"/>
              </w:rPr>
            </w:pPr>
            <w:r w:rsidRPr="00731379">
              <w:rPr>
                <w:rFonts w:eastAsia="Calibri"/>
                <w:sz w:val="20"/>
                <w:szCs w:val="20"/>
              </w:rPr>
              <w:t>1.2</w:t>
            </w:r>
          </w:p>
        </w:tc>
        <w:tc>
          <w:tcPr>
            <w:tcW w:w="3746" w:type="dxa"/>
          </w:tcPr>
          <w:p w:rsidR="00C1292C" w:rsidRPr="00731379" w:rsidRDefault="00C1292C" w:rsidP="00FF2E66">
            <w:pPr>
              <w:autoSpaceDE w:val="0"/>
              <w:autoSpaceDN w:val="0"/>
              <w:rPr>
                <w:rFonts w:eastAsia="Calibri"/>
                <w:sz w:val="20"/>
                <w:szCs w:val="20"/>
              </w:rPr>
            </w:pPr>
            <w:r w:rsidRPr="00731379">
              <w:rPr>
                <w:rFonts w:eastAsia="Calibri"/>
                <w:sz w:val="20"/>
                <w:szCs w:val="20"/>
              </w:rPr>
              <w:t>Общая площадь</w:t>
            </w:r>
          </w:p>
        </w:tc>
        <w:tc>
          <w:tcPr>
            <w:tcW w:w="1308" w:type="dxa"/>
            <w:vAlign w:val="center"/>
          </w:tcPr>
          <w:p w:rsidR="00C1292C" w:rsidRPr="00731379" w:rsidRDefault="00C1292C" w:rsidP="00FF2E66">
            <w:pPr>
              <w:autoSpaceDE w:val="0"/>
              <w:autoSpaceDN w:val="0"/>
              <w:rPr>
                <w:rFonts w:eastAsia="Calibri"/>
                <w:sz w:val="20"/>
                <w:szCs w:val="20"/>
              </w:rPr>
            </w:pPr>
            <w:r w:rsidRPr="00731379">
              <w:rPr>
                <w:rFonts w:eastAsia="Calibri"/>
                <w:sz w:val="20"/>
                <w:szCs w:val="20"/>
              </w:rPr>
              <w:t>кв. м</w:t>
            </w:r>
          </w:p>
        </w:tc>
        <w:tc>
          <w:tcPr>
            <w:tcW w:w="1427" w:type="dxa"/>
          </w:tcPr>
          <w:p w:rsidR="00C1292C" w:rsidRPr="00731379" w:rsidRDefault="00C1292C" w:rsidP="00FF2E66">
            <w:pPr>
              <w:autoSpaceDE w:val="0"/>
              <w:autoSpaceDN w:val="0"/>
              <w:rPr>
                <w:rFonts w:eastAsia="Calibri"/>
                <w:sz w:val="20"/>
                <w:szCs w:val="20"/>
              </w:rPr>
            </w:pPr>
            <w:r w:rsidRPr="00731379">
              <w:rPr>
                <w:rFonts w:eastAsia="Calibri"/>
                <w:sz w:val="20"/>
                <w:szCs w:val="20"/>
              </w:rPr>
              <w:t>58878,1</w:t>
            </w:r>
          </w:p>
        </w:tc>
        <w:tc>
          <w:tcPr>
            <w:tcW w:w="1423" w:type="dxa"/>
          </w:tcPr>
          <w:p w:rsidR="00C1292C" w:rsidRPr="00731379" w:rsidRDefault="00C1292C" w:rsidP="00FF2E66">
            <w:pPr>
              <w:autoSpaceDE w:val="0"/>
              <w:autoSpaceDN w:val="0"/>
              <w:rPr>
                <w:rFonts w:eastAsia="Calibri"/>
                <w:sz w:val="20"/>
                <w:szCs w:val="20"/>
              </w:rPr>
            </w:pPr>
            <w:r w:rsidRPr="00731379">
              <w:rPr>
                <w:rFonts w:eastAsia="Calibri"/>
                <w:sz w:val="20"/>
                <w:szCs w:val="20"/>
              </w:rPr>
              <w:t>170,4</w:t>
            </w:r>
          </w:p>
        </w:tc>
        <w:tc>
          <w:tcPr>
            <w:tcW w:w="1423" w:type="dxa"/>
          </w:tcPr>
          <w:p w:rsidR="00C1292C" w:rsidRPr="00731379" w:rsidRDefault="00C1292C" w:rsidP="00FF2E66">
            <w:pPr>
              <w:autoSpaceDE w:val="0"/>
              <w:autoSpaceDN w:val="0"/>
              <w:rPr>
                <w:rFonts w:eastAsia="Calibri"/>
                <w:sz w:val="20"/>
                <w:szCs w:val="20"/>
              </w:rPr>
            </w:pPr>
            <w:r w:rsidRPr="00731379">
              <w:rPr>
                <w:rFonts w:eastAsia="Calibri"/>
                <w:sz w:val="20"/>
                <w:szCs w:val="20"/>
              </w:rPr>
              <w:t>55000,0</w:t>
            </w:r>
          </w:p>
        </w:tc>
      </w:tr>
      <w:tr w:rsidR="00C1292C" w:rsidRPr="00731379" w:rsidTr="00C1292C">
        <w:trPr>
          <w:trHeight w:val="20"/>
          <w:jc w:val="center"/>
        </w:trPr>
        <w:tc>
          <w:tcPr>
            <w:tcW w:w="696" w:type="dxa"/>
          </w:tcPr>
          <w:p w:rsidR="00C1292C" w:rsidRPr="00731379" w:rsidRDefault="00C1292C" w:rsidP="00FF2E66">
            <w:pPr>
              <w:autoSpaceDE w:val="0"/>
              <w:autoSpaceDN w:val="0"/>
              <w:rPr>
                <w:rFonts w:eastAsia="Calibri"/>
                <w:sz w:val="20"/>
                <w:szCs w:val="20"/>
              </w:rPr>
            </w:pPr>
            <w:r w:rsidRPr="00731379">
              <w:rPr>
                <w:rFonts w:eastAsia="Calibri"/>
                <w:sz w:val="20"/>
                <w:szCs w:val="20"/>
              </w:rPr>
              <w:t>1.3</w:t>
            </w:r>
          </w:p>
        </w:tc>
        <w:tc>
          <w:tcPr>
            <w:tcW w:w="3746" w:type="dxa"/>
          </w:tcPr>
          <w:p w:rsidR="00C1292C" w:rsidRPr="00731379" w:rsidRDefault="00C1292C" w:rsidP="00FF2E66">
            <w:pPr>
              <w:autoSpaceDE w:val="0"/>
              <w:autoSpaceDN w:val="0"/>
              <w:rPr>
                <w:rFonts w:eastAsia="Calibri"/>
                <w:sz w:val="20"/>
                <w:szCs w:val="20"/>
              </w:rPr>
            </w:pPr>
            <w:r w:rsidRPr="00731379">
              <w:rPr>
                <w:rFonts w:eastAsia="Calibri"/>
                <w:sz w:val="20"/>
                <w:szCs w:val="20"/>
              </w:rPr>
              <w:t>Кол-во проживающих</w:t>
            </w:r>
          </w:p>
        </w:tc>
        <w:tc>
          <w:tcPr>
            <w:tcW w:w="1308" w:type="dxa"/>
            <w:vAlign w:val="center"/>
          </w:tcPr>
          <w:p w:rsidR="00C1292C" w:rsidRPr="00731379" w:rsidRDefault="00C1292C" w:rsidP="00FF2E66">
            <w:pPr>
              <w:autoSpaceDE w:val="0"/>
              <w:autoSpaceDN w:val="0"/>
              <w:rPr>
                <w:rFonts w:eastAsia="Calibri"/>
                <w:sz w:val="20"/>
                <w:szCs w:val="20"/>
              </w:rPr>
            </w:pPr>
            <w:r w:rsidRPr="00731379">
              <w:rPr>
                <w:rFonts w:eastAsia="Calibri"/>
                <w:sz w:val="20"/>
                <w:szCs w:val="20"/>
              </w:rPr>
              <w:t>чел.</w:t>
            </w:r>
          </w:p>
        </w:tc>
        <w:tc>
          <w:tcPr>
            <w:tcW w:w="1427" w:type="dxa"/>
          </w:tcPr>
          <w:p w:rsidR="00C1292C" w:rsidRPr="00731379" w:rsidRDefault="00C1292C" w:rsidP="00FF2E66">
            <w:pPr>
              <w:autoSpaceDE w:val="0"/>
              <w:autoSpaceDN w:val="0"/>
              <w:rPr>
                <w:rFonts w:eastAsia="Calibri"/>
                <w:sz w:val="20"/>
                <w:szCs w:val="20"/>
              </w:rPr>
            </w:pPr>
            <w:r w:rsidRPr="00731379">
              <w:rPr>
                <w:rFonts w:eastAsia="Calibri"/>
                <w:sz w:val="20"/>
                <w:szCs w:val="20"/>
              </w:rPr>
              <w:t>1160</w:t>
            </w:r>
          </w:p>
        </w:tc>
        <w:tc>
          <w:tcPr>
            <w:tcW w:w="1423" w:type="dxa"/>
          </w:tcPr>
          <w:p w:rsidR="00C1292C" w:rsidRPr="00731379" w:rsidRDefault="00C1292C" w:rsidP="00FF2E66">
            <w:pPr>
              <w:autoSpaceDE w:val="0"/>
              <w:autoSpaceDN w:val="0"/>
              <w:rPr>
                <w:rFonts w:eastAsia="Calibri"/>
                <w:sz w:val="20"/>
                <w:szCs w:val="20"/>
              </w:rPr>
            </w:pPr>
            <w:r w:rsidRPr="00731379">
              <w:rPr>
                <w:rFonts w:eastAsia="Calibri"/>
                <w:sz w:val="20"/>
                <w:szCs w:val="20"/>
              </w:rPr>
              <w:t>10</w:t>
            </w:r>
          </w:p>
        </w:tc>
        <w:tc>
          <w:tcPr>
            <w:tcW w:w="1423" w:type="dxa"/>
          </w:tcPr>
          <w:p w:rsidR="00C1292C" w:rsidRPr="00731379" w:rsidRDefault="00C1292C" w:rsidP="00FF2E66">
            <w:pPr>
              <w:autoSpaceDE w:val="0"/>
              <w:autoSpaceDN w:val="0"/>
              <w:rPr>
                <w:rFonts w:eastAsia="Calibri"/>
                <w:sz w:val="20"/>
                <w:szCs w:val="20"/>
              </w:rPr>
            </w:pPr>
            <w:r w:rsidRPr="00731379">
              <w:rPr>
                <w:rFonts w:eastAsia="Calibri"/>
                <w:sz w:val="20"/>
                <w:szCs w:val="20"/>
              </w:rPr>
              <w:t>1000</w:t>
            </w:r>
          </w:p>
        </w:tc>
      </w:tr>
      <w:tr w:rsidR="00C1292C" w:rsidRPr="00731379" w:rsidTr="00C1292C">
        <w:trPr>
          <w:trHeight w:val="20"/>
          <w:jc w:val="center"/>
        </w:trPr>
        <w:tc>
          <w:tcPr>
            <w:tcW w:w="696" w:type="dxa"/>
          </w:tcPr>
          <w:p w:rsidR="00C1292C" w:rsidRPr="00731379" w:rsidRDefault="00C1292C" w:rsidP="00FF2E66">
            <w:pPr>
              <w:autoSpaceDE w:val="0"/>
              <w:autoSpaceDN w:val="0"/>
              <w:rPr>
                <w:rFonts w:eastAsia="Calibri"/>
                <w:sz w:val="20"/>
                <w:szCs w:val="20"/>
              </w:rPr>
            </w:pPr>
            <w:r w:rsidRPr="00731379">
              <w:rPr>
                <w:rFonts w:eastAsia="Calibri"/>
                <w:sz w:val="20"/>
                <w:szCs w:val="20"/>
              </w:rPr>
              <w:t>1.4</w:t>
            </w:r>
          </w:p>
        </w:tc>
        <w:tc>
          <w:tcPr>
            <w:tcW w:w="3746" w:type="dxa"/>
          </w:tcPr>
          <w:p w:rsidR="00C1292C" w:rsidRPr="00731379" w:rsidRDefault="00C1292C" w:rsidP="00FF2E66">
            <w:pPr>
              <w:autoSpaceDE w:val="0"/>
              <w:autoSpaceDN w:val="0"/>
              <w:rPr>
                <w:rFonts w:eastAsia="Calibri"/>
                <w:sz w:val="20"/>
                <w:szCs w:val="20"/>
              </w:rPr>
            </w:pPr>
            <w:r w:rsidRPr="00731379">
              <w:rPr>
                <w:rFonts w:eastAsia="Calibri"/>
                <w:sz w:val="20"/>
                <w:szCs w:val="20"/>
              </w:rPr>
              <w:t>Средний размер приусадебного участка</w:t>
            </w:r>
          </w:p>
        </w:tc>
        <w:tc>
          <w:tcPr>
            <w:tcW w:w="1308" w:type="dxa"/>
            <w:vAlign w:val="center"/>
          </w:tcPr>
          <w:p w:rsidR="00C1292C" w:rsidRPr="00731379" w:rsidRDefault="00C1292C" w:rsidP="00FF2E66">
            <w:pPr>
              <w:autoSpaceDE w:val="0"/>
              <w:autoSpaceDN w:val="0"/>
              <w:rPr>
                <w:rFonts w:eastAsia="Calibri"/>
                <w:sz w:val="20"/>
                <w:szCs w:val="20"/>
              </w:rPr>
            </w:pPr>
            <w:r w:rsidRPr="00731379">
              <w:rPr>
                <w:rFonts w:eastAsia="Calibri"/>
                <w:sz w:val="20"/>
                <w:szCs w:val="20"/>
              </w:rPr>
              <w:t>«сотка»</w:t>
            </w:r>
          </w:p>
        </w:tc>
        <w:tc>
          <w:tcPr>
            <w:tcW w:w="1427" w:type="dxa"/>
          </w:tcPr>
          <w:p w:rsidR="00C1292C" w:rsidRPr="00731379" w:rsidRDefault="00C1292C" w:rsidP="00FF2E66">
            <w:pPr>
              <w:autoSpaceDE w:val="0"/>
              <w:autoSpaceDN w:val="0"/>
              <w:rPr>
                <w:rFonts w:eastAsia="Calibri"/>
                <w:sz w:val="20"/>
                <w:szCs w:val="20"/>
              </w:rPr>
            </w:pPr>
            <w:r w:rsidRPr="00731379">
              <w:rPr>
                <w:rFonts w:eastAsia="Calibri"/>
                <w:sz w:val="20"/>
                <w:szCs w:val="20"/>
              </w:rPr>
              <w:t>1200-1500</w:t>
            </w:r>
          </w:p>
        </w:tc>
        <w:tc>
          <w:tcPr>
            <w:tcW w:w="1423" w:type="dxa"/>
          </w:tcPr>
          <w:p w:rsidR="00C1292C" w:rsidRPr="00731379" w:rsidRDefault="00C1292C" w:rsidP="00FF2E66">
            <w:pPr>
              <w:autoSpaceDE w:val="0"/>
              <w:autoSpaceDN w:val="0"/>
              <w:rPr>
                <w:rFonts w:eastAsia="Calibri"/>
                <w:sz w:val="20"/>
                <w:szCs w:val="20"/>
              </w:rPr>
            </w:pPr>
            <w:r w:rsidRPr="00731379">
              <w:rPr>
                <w:rFonts w:eastAsia="Calibri"/>
                <w:sz w:val="20"/>
                <w:szCs w:val="20"/>
              </w:rPr>
              <w:t>1200</w:t>
            </w:r>
          </w:p>
        </w:tc>
        <w:tc>
          <w:tcPr>
            <w:tcW w:w="1423" w:type="dxa"/>
          </w:tcPr>
          <w:p w:rsidR="00C1292C" w:rsidRPr="00731379" w:rsidRDefault="00C1292C" w:rsidP="00FF2E66">
            <w:pPr>
              <w:autoSpaceDE w:val="0"/>
              <w:autoSpaceDN w:val="0"/>
              <w:rPr>
                <w:rFonts w:eastAsia="Calibri"/>
                <w:sz w:val="20"/>
                <w:szCs w:val="20"/>
              </w:rPr>
            </w:pPr>
            <w:r w:rsidRPr="00731379">
              <w:rPr>
                <w:rFonts w:eastAsia="Calibri"/>
                <w:sz w:val="20"/>
                <w:szCs w:val="20"/>
              </w:rPr>
              <w:t>1200-1500</w:t>
            </w:r>
          </w:p>
        </w:tc>
      </w:tr>
      <w:tr w:rsidR="00C1292C" w:rsidRPr="00731379" w:rsidTr="00C1292C">
        <w:trPr>
          <w:trHeight w:val="20"/>
          <w:jc w:val="center"/>
        </w:trPr>
        <w:tc>
          <w:tcPr>
            <w:tcW w:w="696" w:type="dxa"/>
          </w:tcPr>
          <w:p w:rsidR="00C1292C" w:rsidRPr="00731379" w:rsidRDefault="00C1292C" w:rsidP="00FF2E66">
            <w:pPr>
              <w:autoSpaceDE w:val="0"/>
              <w:autoSpaceDN w:val="0"/>
              <w:rPr>
                <w:rFonts w:eastAsia="Calibri"/>
                <w:sz w:val="20"/>
                <w:szCs w:val="20"/>
              </w:rPr>
            </w:pPr>
            <w:r w:rsidRPr="00731379">
              <w:rPr>
                <w:rFonts w:eastAsia="Calibri"/>
                <w:sz w:val="20"/>
                <w:szCs w:val="20"/>
              </w:rPr>
              <w:t>2</w:t>
            </w:r>
          </w:p>
        </w:tc>
        <w:tc>
          <w:tcPr>
            <w:tcW w:w="3746" w:type="dxa"/>
          </w:tcPr>
          <w:p w:rsidR="00C1292C" w:rsidRPr="00731379" w:rsidRDefault="00C1292C" w:rsidP="00FF2E66">
            <w:pPr>
              <w:autoSpaceDE w:val="0"/>
              <w:autoSpaceDN w:val="0"/>
              <w:rPr>
                <w:rFonts w:eastAsia="Calibri"/>
                <w:sz w:val="20"/>
                <w:szCs w:val="20"/>
              </w:rPr>
            </w:pPr>
            <w:r w:rsidRPr="00731379">
              <w:rPr>
                <w:rFonts w:eastAsia="Calibri"/>
                <w:b/>
                <w:sz w:val="20"/>
                <w:szCs w:val="20"/>
              </w:rPr>
              <w:t>Двухквартирные жилые дома</w:t>
            </w:r>
          </w:p>
        </w:tc>
        <w:tc>
          <w:tcPr>
            <w:tcW w:w="1308" w:type="dxa"/>
            <w:vAlign w:val="center"/>
          </w:tcPr>
          <w:p w:rsidR="00C1292C" w:rsidRPr="00731379" w:rsidRDefault="00C1292C" w:rsidP="00FF2E66">
            <w:pPr>
              <w:autoSpaceDE w:val="0"/>
              <w:autoSpaceDN w:val="0"/>
              <w:rPr>
                <w:rFonts w:eastAsia="Calibri"/>
                <w:sz w:val="20"/>
                <w:szCs w:val="20"/>
              </w:rPr>
            </w:pPr>
          </w:p>
        </w:tc>
        <w:tc>
          <w:tcPr>
            <w:tcW w:w="1427" w:type="dxa"/>
          </w:tcPr>
          <w:p w:rsidR="00C1292C" w:rsidRPr="00731379" w:rsidRDefault="00C1292C" w:rsidP="00FF2E66">
            <w:pPr>
              <w:autoSpaceDE w:val="0"/>
              <w:autoSpaceDN w:val="0"/>
              <w:rPr>
                <w:rFonts w:eastAsia="Calibri"/>
                <w:sz w:val="20"/>
                <w:szCs w:val="20"/>
              </w:rPr>
            </w:pPr>
          </w:p>
        </w:tc>
        <w:tc>
          <w:tcPr>
            <w:tcW w:w="1423" w:type="dxa"/>
          </w:tcPr>
          <w:p w:rsidR="00C1292C" w:rsidRPr="00731379" w:rsidRDefault="00C1292C" w:rsidP="00FF2E66">
            <w:pPr>
              <w:autoSpaceDE w:val="0"/>
              <w:autoSpaceDN w:val="0"/>
              <w:rPr>
                <w:rFonts w:eastAsia="Calibri"/>
                <w:sz w:val="20"/>
                <w:szCs w:val="20"/>
              </w:rPr>
            </w:pPr>
          </w:p>
        </w:tc>
        <w:tc>
          <w:tcPr>
            <w:tcW w:w="1423" w:type="dxa"/>
          </w:tcPr>
          <w:p w:rsidR="00C1292C" w:rsidRPr="00731379" w:rsidRDefault="00C1292C" w:rsidP="00FF2E66">
            <w:pPr>
              <w:autoSpaceDE w:val="0"/>
              <w:autoSpaceDN w:val="0"/>
              <w:rPr>
                <w:rFonts w:eastAsia="Calibri"/>
                <w:sz w:val="20"/>
                <w:szCs w:val="20"/>
              </w:rPr>
            </w:pPr>
          </w:p>
        </w:tc>
      </w:tr>
      <w:tr w:rsidR="00C1292C" w:rsidRPr="00731379" w:rsidTr="00C1292C">
        <w:trPr>
          <w:trHeight w:val="20"/>
          <w:jc w:val="center"/>
        </w:trPr>
        <w:tc>
          <w:tcPr>
            <w:tcW w:w="696" w:type="dxa"/>
          </w:tcPr>
          <w:p w:rsidR="00C1292C" w:rsidRPr="00731379" w:rsidRDefault="00C1292C" w:rsidP="00FF2E66">
            <w:pPr>
              <w:autoSpaceDE w:val="0"/>
              <w:autoSpaceDN w:val="0"/>
              <w:rPr>
                <w:rFonts w:eastAsia="Calibri"/>
                <w:sz w:val="20"/>
                <w:szCs w:val="20"/>
              </w:rPr>
            </w:pPr>
            <w:r w:rsidRPr="00731379">
              <w:rPr>
                <w:rFonts w:eastAsia="Calibri"/>
                <w:sz w:val="20"/>
                <w:szCs w:val="20"/>
              </w:rPr>
              <w:t>2.1</w:t>
            </w:r>
          </w:p>
        </w:tc>
        <w:tc>
          <w:tcPr>
            <w:tcW w:w="3746" w:type="dxa"/>
          </w:tcPr>
          <w:p w:rsidR="00C1292C" w:rsidRPr="00731379" w:rsidRDefault="00C1292C" w:rsidP="00FF2E66">
            <w:pPr>
              <w:autoSpaceDE w:val="0"/>
              <w:autoSpaceDN w:val="0"/>
              <w:rPr>
                <w:rFonts w:eastAsia="Calibri"/>
                <w:sz w:val="20"/>
                <w:szCs w:val="20"/>
              </w:rPr>
            </w:pPr>
            <w:r w:rsidRPr="00731379">
              <w:rPr>
                <w:rFonts w:eastAsia="Calibri"/>
                <w:sz w:val="20"/>
                <w:szCs w:val="20"/>
              </w:rPr>
              <w:t>Кол-во домов</w:t>
            </w:r>
          </w:p>
        </w:tc>
        <w:tc>
          <w:tcPr>
            <w:tcW w:w="1308" w:type="dxa"/>
            <w:vAlign w:val="center"/>
          </w:tcPr>
          <w:p w:rsidR="00C1292C" w:rsidRPr="00731379" w:rsidRDefault="00C1292C" w:rsidP="00FF2E66">
            <w:pPr>
              <w:autoSpaceDE w:val="0"/>
              <w:autoSpaceDN w:val="0"/>
              <w:rPr>
                <w:rFonts w:eastAsia="Calibri"/>
                <w:sz w:val="20"/>
                <w:szCs w:val="20"/>
              </w:rPr>
            </w:pPr>
            <w:r w:rsidRPr="00731379">
              <w:rPr>
                <w:rFonts w:eastAsia="Calibri"/>
                <w:sz w:val="20"/>
                <w:szCs w:val="20"/>
              </w:rPr>
              <w:t>ед.</w:t>
            </w:r>
          </w:p>
        </w:tc>
        <w:tc>
          <w:tcPr>
            <w:tcW w:w="1427" w:type="dxa"/>
          </w:tcPr>
          <w:p w:rsidR="00C1292C" w:rsidRPr="00731379" w:rsidRDefault="00C1292C" w:rsidP="00FF2E66">
            <w:pPr>
              <w:rPr>
                <w:rFonts w:eastAsia="Calibri"/>
                <w:sz w:val="20"/>
                <w:szCs w:val="20"/>
              </w:rPr>
            </w:pPr>
            <w:r w:rsidRPr="00731379">
              <w:rPr>
                <w:rFonts w:eastAsia="Calibri"/>
                <w:sz w:val="20"/>
                <w:szCs w:val="20"/>
              </w:rPr>
              <w:t>180</w:t>
            </w:r>
          </w:p>
        </w:tc>
        <w:tc>
          <w:tcPr>
            <w:tcW w:w="1423" w:type="dxa"/>
          </w:tcPr>
          <w:p w:rsidR="00C1292C" w:rsidRPr="00731379" w:rsidRDefault="00C1292C" w:rsidP="00FF2E66">
            <w:pPr>
              <w:rPr>
                <w:rFonts w:eastAsia="Calibri"/>
                <w:sz w:val="20"/>
                <w:szCs w:val="20"/>
              </w:rPr>
            </w:pPr>
            <w:r w:rsidRPr="00731379">
              <w:rPr>
                <w:rFonts w:eastAsia="Calibri"/>
                <w:sz w:val="20"/>
                <w:szCs w:val="20"/>
              </w:rPr>
              <w:t>18</w:t>
            </w:r>
          </w:p>
        </w:tc>
        <w:tc>
          <w:tcPr>
            <w:tcW w:w="1423" w:type="dxa"/>
          </w:tcPr>
          <w:p w:rsidR="00C1292C" w:rsidRPr="00731379" w:rsidRDefault="00C1292C" w:rsidP="00FF2E66">
            <w:pPr>
              <w:rPr>
                <w:rFonts w:eastAsia="Calibri"/>
                <w:sz w:val="20"/>
                <w:szCs w:val="20"/>
              </w:rPr>
            </w:pPr>
            <w:r w:rsidRPr="00731379">
              <w:rPr>
                <w:rFonts w:eastAsia="Calibri"/>
                <w:sz w:val="20"/>
                <w:szCs w:val="20"/>
              </w:rPr>
              <w:t>180</w:t>
            </w:r>
          </w:p>
        </w:tc>
      </w:tr>
      <w:tr w:rsidR="00C1292C" w:rsidRPr="00731379" w:rsidTr="00C1292C">
        <w:trPr>
          <w:trHeight w:val="20"/>
          <w:jc w:val="center"/>
        </w:trPr>
        <w:tc>
          <w:tcPr>
            <w:tcW w:w="696" w:type="dxa"/>
          </w:tcPr>
          <w:p w:rsidR="00C1292C" w:rsidRPr="00731379" w:rsidRDefault="00C1292C" w:rsidP="00FF2E66">
            <w:pPr>
              <w:autoSpaceDE w:val="0"/>
              <w:autoSpaceDN w:val="0"/>
              <w:rPr>
                <w:rFonts w:eastAsia="Calibri"/>
                <w:sz w:val="20"/>
                <w:szCs w:val="20"/>
              </w:rPr>
            </w:pPr>
            <w:r w:rsidRPr="00731379">
              <w:rPr>
                <w:rFonts w:eastAsia="Calibri"/>
                <w:sz w:val="20"/>
                <w:szCs w:val="20"/>
              </w:rPr>
              <w:t>2.2</w:t>
            </w:r>
          </w:p>
        </w:tc>
        <w:tc>
          <w:tcPr>
            <w:tcW w:w="3746" w:type="dxa"/>
          </w:tcPr>
          <w:p w:rsidR="00C1292C" w:rsidRPr="00731379" w:rsidRDefault="00C1292C" w:rsidP="00FF2E66">
            <w:pPr>
              <w:autoSpaceDE w:val="0"/>
              <w:autoSpaceDN w:val="0"/>
              <w:rPr>
                <w:rFonts w:eastAsia="Calibri"/>
                <w:sz w:val="20"/>
                <w:szCs w:val="20"/>
              </w:rPr>
            </w:pPr>
            <w:r w:rsidRPr="00731379">
              <w:rPr>
                <w:rFonts w:eastAsia="Calibri"/>
                <w:sz w:val="20"/>
                <w:szCs w:val="20"/>
              </w:rPr>
              <w:t>Общая площадь</w:t>
            </w:r>
          </w:p>
        </w:tc>
        <w:tc>
          <w:tcPr>
            <w:tcW w:w="1308" w:type="dxa"/>
            <w:vAlign w:val="center"/>
          </w:tcPr>
          <w:p w:rsidR="00C1292C" w:rsidRPr="00731379" w:rsidRDefault="00C1292C" w:rsidP="00FF2E66">
            <w:pPr>
              <w:autoSpaceDE w:val="0"/>
              <w:autoSpaceDN w:val="0"/>
              <w:rPr>
                <w:rFonts w:eastAsia="Calibri"/>
                <w:sz w:val="20"/>
                <w:szCs w:val="20"/>
              </w:rPr>
            </w:pPr>
            <w:r w:rsidRPr="00731379">
              <w:rPr>
                <w:rFonts w:eastAsia="Calibri"/>
                <w:sz w:val="20"/>
                <w:szCs w:val="20"/>
              </w:rPr>
              <w:t>кв. м</w:t>
            </w:r>
          </w:p>
        </w:tc>
        <w:tc>
          <w:tcPr>
            <w:tcW w:w="1427" w:type="dxa"/>
          </w:tcPr>
          <w:p w:rsidR="00C1292C" w:rsidRPr="00731379" w:rsidRDefault="00C1292C" w:rsidP="00FF2E66">
            <w:pPr>
              <w:rPr>
                <w:color w:val="000000"/>
                <w:sz w:val="20"/>
                <w:szCs w:val="20"/>
              </w:rPr>
            </w:pPr>
            <w:r w:rsidRPr="00731379">
              <w:rPr>
                <w:color w:val="000000"/>
                <w:sz w:val="20"/>
                <w:szCs w:val="20"/>
              </w:rPr>
              <w:t>16881</w:t>
            </w:r>
          </w:p>
          <w:p w:rsidR="00C1292C" w:rsidRPr="00731379" w:rsidRDefault="00C1292C" w:rsidP="00FF2E66">
            <w:pPr>
              <w:autoSpaceDE w:val="0"/>
              <w:autoSpaceDN w:val="0"/>
              <w:rPr>
                <w:rFonts w:eastAsia="Calibri"/>
                <w:sz w:val="20"/>
                <w:szCs w:val="20"/>
              </w:rPr>
            </w:pPr>
          </w:p>
        </w:tc>
        <w:tc>
          <w:tcPr>
            <w:tcW w:w="1423" w:type="dxa"/>
          </w:tcPr>
          <w:p w:rsidR="00C1292C" w:rsidRPr="00731379" w:rsidRDefault="00C1292C" w:rsidP="00FF2E66">
            <w:pPr>
              <w:rPr>
                <w:color w:val="000000"/>
                <w:sz w:val="20"/>
                <w:szCs w:val="20"/>
              </w:rPr>
            </w:pPr>
            <w:r w:rsidRPr="00731379">
              <w:rPr>
                <w:rFonts w:eastAsia="Calibri"/>
                <w:sz w:val="20"/>
                <w:szCs w:val="20"/>
              </w:rPr>
              <w:t>2227</w:t>
            </w:r>
          </w:p>
        </w:tc>
        <w:tc>
          <w:tcPr>
            <w:tcW w:w="1423" w:type="dxa"/>
          </w:tcPr>
          <w:p w:rsidR="00C1292C" w:rsidRPr="00731379" w:rsidRDefault="00C1292C" w:rsidP="00FF2E66">
            <w:pPr>
              <w:rPr>
                <w:rFonts w:eastAsia="Calibri"/>
                <w:sz w:val="20"/>
                <w:szCs w:val="20"/>
                <w:lang w:val="en-US"/>
              </w:rPr>
            </w:pPr>
            <w:r w:rsidRPr="00731379">
              <w:rPr>
                <w:rFonts w:eastAsia="Calibri"/>
                <w:sz w:val="20"/>
                <w:szCs w:val="20"/>
                <w:lang w:val="en-US"/>
              </w:rPr>
              <w:t>16800</w:t>
            </w:r>
          </w:p>
        </w:tc>
      </w:tr>
      <w:tr w:rsidR="00C1292C" w:rsidRPr="00731379" w:rsidTr="00C1292C">
        <w:trPr>
          <w:trHeight w:val="20"/>
          <w:jc w:val="center"/>
        </w:trPr>
        <w:tc>
          <w:tcPr>
            <w:tcW w:w="696" w:type="dxa"/>
          </w:tcPr>
          <w:p w:rsidR="00C1292C" w:rsidRPr="00731379" w:rsidRDefault="00C1292C" w:rsidP="00FF2E66">
            <w:pPr>
              <w:autoSpaceDE w:val="0"/>
              <w:autoSpaceDN w:val="0"/>
              <w:rPr>
                <w:rFonts w:eastAsia="Calibri"/>
                <w:sz w:val="20"/>
                <w:szCs w:val="20"/>
              </w:rPr>
            </w:pPr>
            <w:r w:rsidRPr="00731379">
              <w:rPr>
                <w:rFonts w:eastAsia="Calibri"/>
                <w:sz w:val="20"/>
                <w:szCs w:val="20"/>
              </w:rPr>
              <w:t>2.3</w:t>
            </w:r>
          </w:p>
        </w:tc>
        <w:tc>
          <w:tcPr>
            <w:tcW w:w="3746" w:type="dxa"/>
          </w:tcPr>
          <w:p w:rsidR="00C1292C" w:rsidRPr="00731379" w:rsidRDefault="00C1292C" w:rsidP="00FF2E66">
            <w:pPr>
              <w:autoSpaceDE w:val="0"/>
              <w:autoSpaceDN w:val="0"/>
              <w:rPr>
                <w:rFonts w:eastAsia="Calibri"/>
                <w:sz w:val="20"/>
                <w:szCs w:val="20"/>
              </w:rPr>
            </w:pPr>
            <w:r w:rsidRPr="00731379">
              <w:rPr>
                <w:rFonts w:eastAsia="Calibri"/>
                <w:sz w:val="20"/>
                <w:szCs w:val="20"/>
              </w:rPr>
              <w:t>Кол-во проживающих</w:t>
            </w:r>
          </w:p>
        </w:tc>
        <w:tc>
          <w:tcPr>
            <w:tcW w:w="1308" w:type="dxa"/>
            <w:vAlign w:val="center"/>
          </w:tcPr>
          <w:p w:rsidR="00C1292C" w:rsidRPr="00731379" w:rsidRDefault="00C1292C" w:rsidP="00FF2E66">
            <w:pPr>
              <w:autoSpaceDE w:val="0"/>
              <w:autoSpaceDN w:val="0"/>
              <w:rPr>
                <w:rFonts w:eastAsia="Calibri"/>
                <w:sz w:val="20"/>
                <w:szCs w:val="20"/>
              </w:rPr>
            </w:pPr>
            <w:r w:rsidRPr="00731379">
              <w:rPr>
                <w:rFonts w:eastAsia="Calibri"/>
                <w:sz w:val="20"/>
                <w:szCs w:val="20"/>
              </w:rPr>
              <w:t>чел.</w:t>
            </w:r>
          </w:p>
        </w:tc>
        <w:tc>
          <w:tcPr>
            <w:tcW w:w="1427" w:type="dxa"/>
          </w:tcPr>
          <w:p w:rsidR="00C1292C" w:rsidRPr="00731379" w:rsidRDefault="00C1292C" w:rsidP="00FF2E66">
            <w:pPr>
              <w:autoSpaceDE w:val="0"/>
              <w:autoSpaceDN w:val="0"/>
              <w:rPr>
                <w:rFonts w:eastAsia="Calibri"/>
                <w:sz w:val="20"/>
                <w:szCs w:val="20"/>
              </w:rPr>
            </w:pPr>
            <w:r w:rsidRPr="00731379">
              <w:rPr>
                <w:rFonts w:eastAsia="Calibri"/>
                <w:sz w:val="20"/>
                <w:szCs w:val="20"/>
              </w:rPr>
              <w:t>360</w:t>
            </w:r>
          </w:p>
        </w:tc>
        <w:tc>
          <w:tcPr>
            <w:tcW w:w="1423" w:type="dxa"/>
          </w:tcPr>
          <w:p w:rsidR="00C1292C" w:rsidRPr="00731379" w:rsidRDefault="00C1292C" w:rsidP="00FF2E66">
            <w:pPr>
              <w:autoSpaceDE w:val="0"/>
              <w:autoSpaceDN w:val="0"/>
              <w:rPr>
                <w:rFonts w:eastAsia="Calibri"/>
                <w:sz w:val="20"/>
                <w:szCs w:val="20"/>
              </w:rPr>
            </w:pPr>
            <w:r w:rsidRPr="00731379">
              <w:rPr>
                <w:rFonts w:eastAsia="Calibri"/>
                <w:sz w:val="20"/>
                <w:szCs w:val="20"/>
              </w:rPr>
              <w:t>146</w:t>
            </w:r>
          </w:p>
        </w:tc>
        <w:tc>
          <w:tcPr>
            <w:tcW w:w="1423" w:type="dxa"/>
          </w:tcPr>
          <w:p w:rsidR="00C1292C" w:rsidRPr="00731379" w:rsidRDefault="00C1292C" w:rsidP="00FF2E66">
            <w:pPr>
              <w:autoSpaceDE w:val="0"/>
              <w:autoSpaceDN w:val="0"/>
              <w:rPr>
                <w:rFonts w:eastAsia="Calibri"/>
                <w:sz w:val="20"/>
                <w:szCs w:val="20"/>
                <w:lang w:val="en-US"/>
              </w:rPr>
            </w:pPr>
            <w:r w:rsidRPr="00731379">
              <w:rPr>
                <w:rFonts w:eastAsia="Calibri"/>
                <w:sz w:val="20"/>
                <w:szCs w:val="20"/>
                <w:lang w:val="en-US"/>
              </w:rPr>
              <w:t>400</w:t>
            </w:r>
          </w:p>
        </w:tc>
      </w:tr>
      <w:tr w:rsidR="00C1292C" w:rsidRPr="00731379" w:rsidTr="00C1292C">
        <w:trPr>
          <w:trHeight w:val="20"/>
          <w:jc w:val="center"/>
        </w:trPr>
        <w:tc>
          <w:tcPr>
            <w:tcW w:w="696" w:type="dxa"/>
          </w:tcPr>
          <w:p w:rsidR="00C1292C" w:rsidRPr="00731379" w:rsidRDefault="00C1292C" w:rsidP="00FF2E66">
            <w:pPr>
              <w:autoSpaceDE w:val="0"/>
              <w:autoSpaceDN w:val="0"/>
              <w:rPr>
                <w:rFonts w:eastAsia="Calibri"/>
                <w:sz w:val="20"/>
                <w:szCs w:val="20"/>
              </w:rPr>
            </w:pPr>
            <w:r w:rsidRPr="00731379">
              <w:rPr>
                <w:rFonts w:eastAsia="Calibri"/>
                <w:sz w:val="20"/>
                <w:szCs w:val="20"/>
              </w:rPr>
              <w:t>2.4</w:t>
            </w:r>
          </w:p>
        </w:tc>
        <w:tc>
          <w:tcPr>
            <w:tcW w:w="3746" w:type="dxa"/>
          </w:tcPr>
          <w:p w:rsidR="00C1292C" w:rsidRPr="00731379" w:rsidRDefault="00C1292C" w:rsidP="00FF2E66">
            <w:pPr>
              <w:autoSpaceDE w:val="0"/>
              <w:autoSpaceDN w:val="0"/>
              <w:rPr>
                <w:rFonts w:eastAsia="Calibri"/>
                <w:sz w:val="20"/>
                <w:szCs w:val="20"/>
              </w:rPr>
            </w:pPr>
            <w:r w:rsidRPr="00731379">
              <w:rPr>
                <w:rFonts w:eastAsia="Calibri"/>
                <w:sz w:val="20"/>
                <w:szCs w:val="20"/>
              </w:rPr>
              <w:t xml:space="preserve">Средний размер </w:t>
            </w:r>
            <w:proofErr w:type="spellStart"/>
            <w:r w:rsidRPr="00731379">
              <w:rPr>
                <w:rFonts w:eastAsia="Calibri"/>
                <w:sz w:val="20"/>
                <w:szCs w:val="20"/>
              </w:rPr>
              <w:t>приквартирного</w:t>
            </w:r>
            <w:proofErr w:type="spellEnd"/>
            <w:r w:rsidRPr="00731379">
              <w:rPr>
                <w:rFonts w:eastAsia="Calibri"/>
                <w:sz w:val="20"/>
                <w:szCs w:val="20"/>
              </w:rPr>
              <w:t xml:space="preserve">  учас</w:t>
            </w:r>
            <w:r w:rsidRPr="00731379">
              <w:rPr>
                <w:rFonts w:eastAsia="Calibri"/>
                <w:sz w:val="20"/>
                <w:szCs w:val="20"/>
              </w:rPr>
              <w:t>т</w:t>
            </w:r>
            <w:r w:rsidRPr="00731379">
              <w:rPr>
                <w:rFonts w:eastAsia="Calibri"/>
                <w:sz w:val="20"/>
                <w:szCs w:val="20"/>
              </w:rPr>
              <w:t>ка</w:t>
            </w:r>
          </w:p>
        </w:tc>
        <w:tc>
          <w:tcPr>
            <w:tcW w:w="1308" w:type="dxa"/>
            <w:vAlign w:val="center"/>
          </w:tcPr>
          <w:p w:rsidR="00C1292C" w:rsidRPr="00731379" w:rsidRDefault="00C1292C" w:rsidP="00FF2E66">
            <w:pPr>
              <w:autoSpaceDE w:val="0"/>
              <w:autoSpaceDN w:val="0"/>
              <w:rPr>
                <w:rFonts w:eastAsia="Calibri"/>
                <w:sz w:val="20"/>
                <w:szCs w:val="20"/>
              </w:rPr>
            </w:pPr>
            <w:r w:rsidRPr="00731379">
              <w:rPr>
                <w:rFonts w:eastAsia="Calibri"/>
                <w:sz w:val="20"/>
                <w:szCs w:val="20"/>
              </w:rPr>
              <w:t>«сотка»</w:t>
            </w:r>
          </w:p>
        </w:tc>
        <w:tc>
          <w:tcPr>
            <w:tcW w:w="1427" w:type="dxa"/>
          </w:tcPr>
          <w:p w:rsidR="00C1292C" w:rsidRPr="00731379" w:rsidRDefault="00C1292C" w:rsidP="00FF2E66">
            <w:pPr>
              <w:autoSpaceDE w:val="0"/>
              <w:autoSpaceDN w:val="0"/>
              <w:rPr>
                <w:rFonts w:eastAsia="Calibri"/>
                <w:sz w:val="20"/>
                <w:szCs w:val="20"/>
              </w:rPr>
            </w:pPr>
            <w:r w:rsidRPr="00731379">
              <w:rPr>
                <w:rFonts w:eastAsia="Calibri"/>
                <w:sz w:val="20"/>
                <w:szCs w:val="20"/>
              </w:rPr>
              <w:t>600-800</w:t>
            </w:r>
          </w:p>
        </w:tc>
        <w:tc>
          <w:tcPr>
            <w:tcW w:w="1423" w:type="dxa"/>
          </w:tcPr>
          <w:p w:rsidR="00C1292C" w:rsidRPr="00731379" w:rsidRDefault="00C1292C" w:rsidP="00FF2E66">
            <w:pPr>
              <w:autoSpaceDE w:val="0"/>
              <w:autoSpaceDN w:val="0"/>
              <w:rPr>
                <w:rFonts w:eastAsia="Calibri"/>
                <w:sz w:val="20"/>
                <w:szCs w:val="20"/>
              </w:rPr>
            </w:pPr>
            <w:r w:rsidRPr="00731379">
              <w:rPr>
                <w:rFonts w:eastAsia="Calibri"/>
                <w:sz w:val="20"/>
                <w:szCs w:val="20"/>
              </w:rPr>
              <w:t>800-900</w:t>
            </w:r>
          </w:p>
        </w:tc>
        <w:tc>
          <w:tcPr>
            <w:tcW w:w="1423" w:type="dxa"/>
          </w:tcPr>
          <w:p w:rsidR="00C1292C" w:rsidRPr="00731379" w:rsidRDefault="00C1292C" w:rsidP="00FF2E66">
            <w:pPr>
              <w:autoSpaceDE w:val="0"/>
              <w:autoSpaceDN w:val="0"/>
              <w:rPr>
                <w:rFonts w:eastAsia="Calibri"/>
                <w:sz w:val="20"/>
                <w:szCs w:val="20"/>
              </w:rPr>
            </w:pPr>
            <w:r w:rsidRPr="00731379">
              <w:rPr>
                <w:rFonts w:eastAsia="Calibri"/>
                <w:sz w:val="20"/>
                <w:szCs w:val="20"/>
              </w:rPr>
              <w:t>600-800</w:t>
            </w:r>
          </w:p>
        </w:tc>
      </w:tr>
      <w:tr w:rsidR="00C1292C" w:rsidRPr="00731379" w:rsidTr="00C1292C">
        <w:trPr>
          <w:trHeight w:val="20"/>
          <w:jc w:val="center"/>
        </w:trPr>
        <w:tc>
          <w:tcPr>
            <w:tcW w:w="696" w:type="dxa"/>
          </w:tcPr>
          <w:p w:rsidR="00C1292C" w:rsidRPr="00731379" w:rsidRDefault="00C1292C" w:rsidP="00FF2E66">
            <w:pPr>
              <w:autoSpaceDE w:val="0"/>
              <w:autoSpaceDN w:val="0"/>
              <w:rPr>
                <w:rFonts w:eastAsia="Calibri"/>
                <w:sz w:val="20"/>
                <w:szCs w:val="20"/>
              </w:rPr>
            </w:pPr>
            <w:r w:rsidRPr="00731379">
              <w:rPr>
                <w:rFonts w:eastAsia="Calibri"/>
                <w:sz w:val="20"/>
                <w:szCs w:val="20"/>
              </w:rPr>
              <w:t>3</w:t>
            </w:r>
          </w:p>
        </w:tc>
        <w:tc>
          <w:tcPr>
            <w:tcW w:w="3746" w:type="dxa"/>
          </w:tcPr>
          <w:p w:rsidR="00C1292C" w:rsidRPr="00731379" w:rsidRDefault="00C1292C" w:rsidP="00FF2E66">
            <w:pPr>
              <w:autoSpaceDE w:val="0"/>
              <w:autoSpaceDN w:val="0"/>
              <w:rPr>
                <w:rFonts w:eastAsia="Calibri"/>
                <w:b/>
                <w:sz w:val="20"/>
                <w:szCs w:val="20"/>
              </w:rPr>
            </w:pPr>
            <w:r w:rsidRPr="00731379">
              <w:rPr>
                <w:rFonts w:eastAsia="Calibri"/>
                <w:b/>
                <w:sz w:val="20"/>
                <w:szCs w:val="20"/>
              </w:rPr>
              <w:t>Многоквартирные малоэтажные ж</w:t>
            </w:r>
            <w:r w:rsidRPr="00731379">
              <w:rPr>
                <w:rFonts w:eastAsia="Calibri"/>
                <w:b/>
                <w:sz w:val="20"/>
                <w:szCs w:val="20"/>
              </w:rPr>
              <w:t>и</w:t>
            </w:r>
            <w:r w:rsidRPr="00731379">
              <w:rPr>
                <w:rFonts w:eastAsia="Calibri"/>
                <w:b/>
                <w:sz w:val="20"/>
                <w:szCs w:val="20"/>
              </w:rPr>
              <w:t xml:space="preserve">лые дома </w:t>
            </w:r>
          </w:p>
          <w:p w:rsidR="00C1292C" w:rsidRPr="00731379" w:rsidRDefault="00C1292C" w:rsidP="00FF2E66">
            <w:pPr>
              <w:autoSpaceDE w:val="0"/>
              <w:autoSpaceDN w:val="0"/>
              <w:rPr>
                <w:rFonts w:eastAsia="Calibri"/>
                <w:b/>
                <w:sz w:val="20"/>
                <w:szCs w:val="20"/>
              </w:rPr>
            </w:pPr>
            <w:r w:rsidRPr="00731379">
              <w:rPr>
                <w:rFonts w:eastAsia="Calibri"/>
                <w:b/>
                <w:sz w:val="20"/>
                <w:szCs w:val="20"/>
              </w:rPr>
              <w:t xml:space="preserve"> (2-3 этажа)</w:t>
            </w:r>
          </w:p>
        </w:tc>
        <w:tc>
          <w:tcPr>
            <w:tcW w:w="1308" w:type="dxa"/>
            <w:vAlign w:val="center"/>
          </w:tcPr>
          <w:p w:rsidR="00C1292C" w:rsidRPr="00731379" w:rsidRDefault="00C1292C" w:rsidP="00FF2E66">
            <w:pPr>
              <w:autoSpaceDE w:val="0"/>
              <w:autoSpaceDN w:val="0"/>
              <w:rPr>
                <w:rFonts w:eastAsia="Calibri"/>
                <w:sz w:val="20"/>
                <w:szCs w:val="20"/>
              </w:rPr>
            </w:pPr>
          </w:p>
        </w:tc>
        <w:tc>
          <w:tcPr>
            <w:tcW w:w="1427" w:type="dxa"/>
          </w:tcPr>
          <w:p w:rsidR="00C1292C" w:rsidRPr="00731379" w:rsidRDefault="00C1292C" w:rsidP="00FF2E66">
            <w:pPr>
              <w:autoSpaceDE w:val="0"/>
              <w:autoSpaceDN w:val="0"/>
              <w:rPr>
                <w:rFonts w:eastAsia="Calibri"/>
                <w:sz w:val="20"/>
                <w:szCs w:val="20"/>
              </w:rPr>
            </w:pPr>
          </w:p>
        </w:tc>
        <w:tc>
          <w:tcPr>
            <w:tcW w:w="1423" w:type="dxa"/>
          </w:tcPr>
          <w:p w:rsidR="00C1292C" w:rsidRPr="00731379" w:rsidRDefault="00C1292C" w:rsidP="00FF2E66">
            <w:pPr>
              <w:autoSpaceDE w:val="0"/>
              <w:autoSpaceDN w:val="0"/>
              <w:rPr>
                <w:rFonts w:eastAsia="Calibri"/>
                <w:sz w:val="20"/>
                <w:szCs w:val="20"/>
              </w:rPr>
            </w:pPr>
          </w:p>
        </w:tc>
        <w:tc>
          <w:tcPr>
            <w:tcW w:w="1423" w:type="dxa"/>
          </w:tcPr>
          <w:p w:rsidR="00C1292C" w:rsidRPr="00731379" w:rsidRDefault="00C1292C" w:rsidP="00FF2E66">
            <w:pPr>
              <w:autoSpaceDE w:val="0"/>
              <w:autoSpaceDN w:val="0"/>
              <w:rPr>
                <w:rFonts w:eastAsia="Calibri"/>
                <w:sz w:val="20"/>
                <w:szCs w:val="20"/>
              </w:rPr>
            </w:pPr>
          </w:p>
        </w:tc>
      </w:tr>
      <w:tr w:rsidR="00C1292C" w:rsidRPr="00731379" w:rsidTr="00C1292C">
        <w:trPr>
          <w:trHeight w:val="20"/>
          <w:jc w:val="center"/>
        </w:trPr>
        <w:tc>
          <w:tcPr>
            <w:tcW w:w="696" w:type="dxa"/>
          </w:tcPr>
          <w:p w:rsidR="00C1292C" w:rsidRPr="00731379" w:rsidRDefault="00C1292C" w:rsidP="00FF2E66">
            <w:pPr>
              <w:autoSpaceDE w:val="0"/>
              <w:autoSpaceDN w:val="0"/>
              <w:rPr>
                <w:rFonts w:eastAsia="Calibri"/>
                <w:sz w:val="20"/>
                <w:szCs w:val="20"/>
              </w:rPr>
            </w:pPr>
            <w:r w:rsidRPr="00731379">
              <w:rPr>
                <w:rFonts w:eastAsia="Calibri"/>
                <w:sz w:val="20"/>
                <w:szCs w:val="20"/>
              </w:rPr>
              <w:t>3.1</w:t>
            </w:r>
          </w:p>
        </w:tc>
        <w:tc>
          <w:tcPr>
            <w:tcW w:w="3746" w:type="dxa"/>
          </w:tcPr>
          <w:p w:rsidR="00C1292C" w:rsidRPr="00731379" w:rsidRDefault="00C1292C" w:rsidP="00FF2E66">
            <w:pPr>
              <w:autoSpaceDE w:val="0"/>
              <w:autoSpaceDN w:val="0"/>
              <w:rPr>
                <w:rFonts w:eastAsia="Calibri"/>
                <w:sz w:val="20"/>
                <w:szCs w:val="20"/>
              </w:rPr>
            </w:pPr>
            <w:r w:rsidRPr="00731379">
              <w:rPr>
                <w:rFonts w:eastAsia="Calibri"/>
                <w:sz w:val="20"/>
                <w:szCs w:val="20"/>
              </w:rPr>
              <w:t>Кол-во домов</w:t>
            </w:r>
          </w:p>
        </w:tc>
        <w:tc>
          <w:tcPr>
            <w:tcW w:w="1308" w:type="dxa"/>
            <w:vAlign w:val="center"/>
          </w:tcPr>
          <w:p w:rsidR="00C1292C" w:rsidRPr="00731379" w:rsidRDefault="00C1292C" w:rsidP="00FF2E66">
            <w:pPr>
              <w:autoSpaceDE w:val="0"/>
              <w:autoSpaceDN w:val="0"/>
              <w:rPr>
                <w:rFonts w:eastAsia="Calibri"/>
                <w:sz w:val="20"/>
                <w:szCs w:val="20"/>
              </w:rPr>
            </w:pPr>
            <w:r w:rsidRPr="00731379">
              <w:rPr>
                <w:rFonts w:eastAsia="Calibri"/>
                <w:sz w:val="20"/>
                <w:szCs w:val="20"/>
              </w:rPr>
              <w:t>ед.</w:t>
            </w:r>
          </w:p>
        </w:tc>
        <w:tc>
          <w:tcPr>
            <w:tcW w:w="1427" w:type="dxa"/>
          </w:tcPr>
          <w:p w:rsidR="00C1292C" w:rsidRPr="00731379" w:rsidRDefault="00C1292C" w:rsidP="00FF2E66">
            <w:pPr>
              <w:autoSpaceDE w:val="0"/>
              <w:autoSpaceDN w:val="0"/>
              <w:rPr>
                <w:rFonts w:eastAsia="Calibri"/>
                <w:sz w:val="20"/>
                <w:szCs w:val="20"/>
              </w:rPr>
            </w:pPr>
            <w:r w:rsidRPr="00731379">
              <w:rPr>
                <w:rFonts w:eastAsia="Calibri"/>
                <w:sz w:val="20"/>
                <w:szCs w:val="20"/>
              </w:rPr>
              <w:t>192</w:t>
            </w:r>
          </w:p>
        </w:tc>
        <w:tc>
          <w:tcPr>
            <w:tcW w:w="1423" w:type="dxa"/>
          </w:tcPr>
          <w:p w:rsidR="00C1292C" w:rsidRPr="00731379" w:rsidRDefault="00C1292C" w:rsidP="00FF2E66">
            <w:pPr>
              <w:autoSpaceDE w:val="0"/>
              <w:autoSpaceDN w:val="0"/>
              <w:rPr>
                <w:rFonts w:eastAsia="Calibri"/>
                <w:sz w:val="20"/>
                <w:szCs w:val="20"/>
              </w:rPr>
            </w:pPr>
            <w:r w:rsidRPr="00731379">
              <w:rPr>
                <w:rFonts w:eastAsia="Calibri"/>
                <w:sz w:val="20"/>
                <w:szCs w:val="20"/>
              </w:rPr>
              <w:t>1</w:t>
            </w:r>
          </w:p>
        </w:tc>
        <w:tc>
          <w:tcPr>
            <w:tcW w:w="1423" w:type="dxa"/>
          </w:tcPr>
          <w:p w:rsidR="00C1292C" w:rsidRPr="00731379" w:rsidRDefault="00C1292C" w:rsidP="00FF2E66">
            <w:pPr>
              <w:autoSpaceDE w:val="0"/>
              <w:autoSpaceDN w:val="0"/>
              <w:rPr>
                <w:rFonts w:eastAsia="Calibri"/>
                <w:sz w:val="20"/>
                <w:szCs w:val="20"/>
                <w:lang w:val="en-US"/>
              </w:rPr>
            </w:pPr>
            <w:r w:rsidRPr="00731379">
              <w:rPr>
                <w:rFonts w:eastAsia="Calibri"/>
                <w:sz w:val="20"/>
                <w:szCs w:val="20"/>
                <w:lang w:val="en-US"/>
              </w:rPr>
              <w:t>300</w:t>
            </w:r>
          </w:p>
        </w:tc>
      </w:tr>
      <w:tr w:rsidR="00C1292C" w:rsidRPr="00731379" w:rsidTr="00C1292C">
        <w:trPr>
          <w:trHeight w:val="20"/>
          <w:jc w:val="center"/>
        </w:trPr>
        <w:tc>
          <w:tcPr>
            <w:tcW w:w="696" w:type="dxa"/>
          </w:tcPr>
          <w:p w:rsidR="00C1292C" w:rsidRPr="00731379" w:rsidRDefault="00C1292C" w:rsidP="00FF2E66">
            <w:pPr>
              <w:autoSpaceDE w:val="0"/>
              <w:autoSpaceDN w:val="0"/>
              <w:rPr>
                <w:rFonts w:eastAsia="Calibri"/>
                <w:sz w:val="20"/>
                <w:szCs w:val="20"/>
              </w:rPr>
            </w:pPr>
            <w:r w:rsidRPr="00731379">
              <w:rPr>
                <w:rFonts w:eastAsia="Calibri"/>
                <w:sz w:val="20"/>
                <w:szCs w:val="20"/>
              </w:rPr>
              <w:t>3.2</w:t>
            </w:r>
          </w:p>
        </w:tc>
        <w:tc>
          <w:tcPr>
            <w:tcW w:w="3746" w:type="dxa"/>
          </w:tcPr>
          <w:p w:rsidR="00C1292C" w:rsidRPr="00731379" w:rsidRDefault="00C1292C" w:rsidP="00FF2E66">
            <w:pPr>
              <w:autoSpaceDE w:val="0"/>
              <w:autoSpaceDN w:val="0"/>
              <w:rPr>
                <w:rFonts w:eastAsia="Calibri"/>
                <w:sz w:val="20"/>
                <w:szCs w:val="20"/>
              </w:rPr>
            </w:pPr>
            <w:r w:rsidRPr="00731379">
              <w:rPr>
                <w:rFonts w:eastAsia="Calibri"/>
                <w:sz w:val="20"/>
                <w:szCs w:val="20"/>
              </w:rPr>
              <w:t>Общая площадь</w:t>
            </w:r>
          </w:p>
        </w:tc>
        <w:tc>
          <w:tcPr>
            <w:tcW w:w="1308" w:type="dxa"/>
            <w:vAlign w:val="center"/>
          </w:tcPr>
          <w:p w:rsidR="00C1292C" w:rsidRPr="00731379" w:rsidRDefault="00C1292C" w:rsidP="00FF2E66">
            <w:pPr>
              <w:autoSpaceDE w:val="0"/>
              <w:autoSpaceDN w:val="0"/>
              <w:rPr>
                <w:rFonts w:eastAsia="Calibri"/>
                <w:sz w:val="20"/>
                <w:szCs w:val="20"/>
              </w:rPr>
            </w:pPr>
            <w:r w:rsidRPr="00731379">
              <w:rPr>
                <w:rFonts w:eastAsia="Calibri"/>
                <w:sz w:val="20"/>
                <w:szCs w:val="20"/>
              </w:rPr>
              <w:t>кв. м</w:t>
            </w:r>
          </w:p>
        </w:tc>
        <w:tc>
          <w:tcPr>
            <w:tcW w:w="1427" w:type="dxa"/>
          </w:tcPr>
          <w:p w:rsidR="00C1292C" w:rsidRPr="00731379" w:rsidRDefault="00C1292C" w:rsidP="00FF2E66">
            <w:pPr>
              <w:autoSpaceDE w:val="0"/>
              <w:autoSpaceDN w:val="0"/>
              <w:rPr>
                <w:rFonts w:eastAsia="Calibri"/>
                <w:sz w:val="20"/>
                <w:szCs w:val="20"/>
              </w:rPr>
            </w:pPr>
            <w:r w:rsidRPr="00731379">
              <w:rPr>
                <w:rFonts w:eastAsia="Calibri"/>
                <w:sz w:val="20"/>
                <w:szCs w:val="20"/>
              </w:rPr>
              <w:t>100202,6</w:t>
            </w:r>
          </w:p>
        </w:tc>
        <w:tc>
          <w:tcPr>
            <w:tcW w:w="1423" w:type="dxa"/>
          </w:tcPr>
          <w:p w:rsidR="00C1292C" w:rsidRPr="00731379" w:rsidRDefault="00C1292C" w:rsidP="00FF2E66">
            <w:pPr>
              <w:autoSpaceDE w:val="0"/>
              <w:autoSpaceDN w:val="0"/>
              <w:rPr>
                <w:rFonts w:eastAsia="Calibri"/>
                <w:sz w:val="20"/>
                <w:szCs w:val="20"/>
              </w:rPr>
            </w:pPr>
            <w:r w:rsidRPr="00731379">
              <w:rPr>
                <w:rFonts w:eastAsia="Calibri"/>
                <w:sz w:val="20"/>
                <w:szCs w:val="20"/>
              </w:rPr>
              <w:t>4670,8</w:t>
            </w:r>
          </w:p>
        </w:tc>
        <w:tc>
          <w:tcPr>
            <w:tcW w:w="1423" w:type="dxa"/>
          </w:tcPr>
          <w:p w:rsidR="00C1292C" w:rsidRPr="00731379" w:rsidRDefault="00C1292C" w:rsidP="00FF2E66">
            <w:pPr>
              <w:autoSpaceDE w:val="0"/>
              <w:autoSpaceDN w:val="0"/>
              <w:rPr>
                <w:rFonts w:eastAsia="Calibri"/>
                <w:sz w:val="20"/>
                <w:szCs w:val="20"/>
                <w:lang w:val="en-US"/>
              </w:rPr>
            </w:pPr>
            <w:r w:rsidRPr="00731379">
              <w:rPr>
                <w:rFonts w:eastAsia="Calibri"/>
                <w:sz w:val="20"/>
                <w:szCs w:val="20"/>
                <w:lang w:val="en-US"/>
              </w:rPr>
              <w:t>150000</w:t>
            </w:r>
          </w:p>
        </w:tc>
      </w:tr>
      <w:tr w:rsidR="00C1292C" w:rsidRPr="00731379" w:rsidTr="00C1292C">
        <w:trPr>
          <w:trHeight w:val="20"/>
          <w:jc w:val="center"/>
        </w:trPr>
        <w:tc>
          <w:tcPr>
            <w:tcW w:w="696" w:type="dxa"/>
          </w:tcPr>
          <w:p w:rsidR="00C1292C" w:rsidRPr="00731379" w:rsidRDefault="00C1292C" w:rsidP="00FF2E66">
            <w:pPr>
              <w:autoSpaceDE w:val="0"/>
              <w:autoSpaceDN w:val="0"/>
              <w:rPr>
                <w:rFonts w:eastAsia="Calibri"/>
                <w:sz w:val="20"/>
                <w:szCs w:val="20"/>
              </w:rPr>
            </w:pPr>
            <w:r w:rsidRPr="00731379">
              <w:rPr>
                <w:rFonts w:eastAsia="Calibri"/>
                <w:sz w:val="20"/>
                <w:szCs w:val="20"/>
              </w:rPr>
              <w:t>3.3</w:t>
            </w:r>
          </w:p>
        </w:tc>
        <w:tc>
          <w:tcPr>
            <w:tcW w:w="3746" w:type="dxa"/>
          </w:tcPr>
          <w:p w:rsidR="00C1292C" w:rsidRPr="00731379" w:rsidRDefault="00C1292C" w:rsidP="00FF2E66">
            <w:pPr>
              <w:autoSpaceDE w:val="0"/>
              <w:autoSpaceDN w:val="0"/>
              <w:rPr>
                <w:rFonts w:eastAsia="Calibri"/>
                <w:sz w:val="20"/>
                <w:szCs w:val="20"/>
              </w:rPr>
            </w:pPr>
            <w:r w:rsidRPr="00731379">
              <w:rPr>
                <w:rFonts w:eastAsia="Calibri"/>
                <w:sz w:val="20"/>
                <w:szCs w:val="20"/>
              </w:rPr>
              <w:t>Кол-во проживающих</w:t>
            </w:r>
          </w:p>
        </w:tc>
        <w:tc>
          <w:tcPr>
            <w:tcW w:w="1308" w:type="dxa"/>
            <w:vAlign w:val="center"/>
          </w:tcPr>
          <w:p w:rsidR="00C1292C" w:rsidRPr="00731379" w:rsidRDefault="00C1292C" w:rsidP="00FF2E66">
            <w:pPr>
              <w:autoSpaceDE w:val="0"/>
              <w:autoSpaceDN w:val="0"/>
              <w:rPr>
                <w:rFonts w:eastAsia="Calibri"/>
                <w:sz w:val="20"/>
                <w:szCs w:val="20"/>
              </w:rPr>
            </w:pPr>
            <w:r w:rsidRPr="00731379">
              <w:rPr>
                <w:rFonts w:eastAsia="Calibri"/>
                <w:sz w:val="20"/>
                <w:szCs w:val="20"/>
              </w:rPr>
              <w:t>чел.</w:t>
            </w:r>
          </w:p>
        </w:tc>
        <w:tc>
          <w:tcPr>
            <w:tcW w:w="1427" w:type="dxa"/>
          </w:tcPr>
          <w:p w:rsidR="00C1292C" w:rsidRPr="00731379" w:rsidRDefault="00C1292C" w:rsidP="00FF2E66">
            <w:pPr>
              <w:autoSpaceDE w:val="0"/>
              <w:autoSpaceDN w:val="0"/>
              <w:rPr>
                <w:rFonts w:eastAsia="Calibri"/>
                <w:sz w:val="20"/>
                <w:szCs w:val="20"/>
              </w:rPr>
            </w:pPr>
            <w:r w:rsidRPr="00731379">
              <w:rPr>
                <w:rFonts w:eastAsia="Calibri"/>
                <w:sz w:val="20"/>
                <w:szCs w:val="20"/>
              </w:rPr>
              <w:t>3654</w:t>
            </w:r>
          </w:p>
        </w:tc>
        <w:tc>
          <w:tcPr>
            <w:tcW w:w="1423" w:type="dxa"/>
          </w:tcPr>
          <w:p w:rsidR="00C1292C" w:rsidRPr="00731379" w:rsidRDefault="00C1292C" w:rsidP="00FF2E66">
            <w:pPr>
              <w:autoSpaceDE w:val="0"/>
              <w:autoSpaceDN w:val="0"/>
              <w:rPr>
                <w:rFonts w:eastAsia="Calibri"/>
                <w:sz w:val="20"/>
                <w:szCs w:val="20"/>
              </w:rPr>
            </w:pPr>
            <w:r w:rsidRPr="00731379">
              <w:rPr>
                <w:rFonts w:eastAsia="Calibri"/>
                <w:sz w:val="20"/>
                <w:szCs w:val="20"/>
              </w:rPr>
              <w:t>91</w:t>
            </w:r>
          </w:p>
        </w:tc>
        <w:tc>
          <w:tcPr>
            <w:tcW w:w="1423" w:type="dxa"/>
          </w:tcPr>
          <w:p w:rsidR="00C1292C" w:rsidRPr="00731379" w:rsidRDefault="00C1292C" w:rsidP="00FF2E66">
            <w:pPr>
              <w:autoSpaceDE w:val="0"/>
              <w:autoSpaceDN w:val="0"/>
              <w:rPr>
                <w:rFonts w:eastAsia="Calibri"/>
                <w:sz w:val="20"/>
                <w:szCs w:val="20"/>
                <w:lang w:val="en-US"/>
              </w:rPr>
            </w:pPr>
            <w:r w:rsidRPr="00731379">
              <w:rPr>
                <w:rFonts w:eastAsia="Calibri"/>
                <w:sz w:val="20"/>
                <w:szCs w:val="20"/>
                <w:lang w:val="en-US"/>
              </w:rPr>
              <w:t>5000</w:t>
            </w:r>
          </w:p>
        </w:tc>
      </w:tr>
      <w:tr w:rsidR="00C1292C" w:rsidRPr="00731379" w:rsidTr="00C1292C">
        <w:trPr>
          <w:trHeight w:val="20"/>
          <w:jc w:val="center"/>
        </w:trPr>
        <w:tc>
          <w:tcPr>
            <w:tcW w:w="696" w:type="dxa"/>
          </w:tcPr>
          <w:p w:rsidR="00C1292C" w:rsidRPr="00731379" w:rsidRDefault="00C1292C" w:rsidP="00FF2E66">
            <w:pPr>
              <w:autoSpaceDE w:val="0"/>
              <w:autoSpaceDN w:val="0"/>
              <w:rPr>
                <w:rFonts w:eastAsia="Calibri"/>
                <w:sz w:val="20"/>
                <w:szCs w:val="20"/>
              </w:rPr>
            </w:pPr>
            <w:r w:rsidRPr="00731379">
              <w:rPr>
                <w:rFonts w:eastAsia="Calibri"/>
                <w:sz w:val="20"/>
                <w:szCs w:val="20"/>
              </w:rPr>
              <w:t>4</w:t>
            </w:r>
          </w:p>
        </w:tc>
        <w:tc>
          <w:tcPr>
            <w:tcW w:w="3746" w:type="dxa"/>
          </w:tcPr>
          <w:p w:rsidR="00C1292C" w:rsidRPr="00731379" w:rsidRDefault="00C1292C" w:rsidP="00FF2E66">
            <w:pPr>
              <w:autoSpaceDE w:val="0"/>
              <w:autoSpaceDN w:val="0"/>
              <w:rPr>
                <w:rFonts w:eastAsia="Calibri"/>
                <w:b/>
                <w:sz w:val="20"/>
                <w:szCs w:val="20"/>
              </w:rPr>
            </w:pPr>
            <w:r w:rsidRPr="00731379">
              <w:rPr>
                <w:rFonts w:eastAsia="Calibri"/>
                <w:b/>
                <w:sz w:val="20"/>
                <w:szCs w:val="20"/>
              </w:rPr>
              <w:t xml:space="preserve">Многоквартирные </w:t>
            </w:r>
            <w:proofErr w:type="spellStart"/>
            <w:r w:rsidRPr="00731379">
              <w:rPr>
                <w:rFonts w:eastAsia="Calibri"/>
                <w:b/>
                <w:sz w:val="20"/>
                <w:szCs w:val="20"/>
              </w:rPr>
              <w:t>среднеэтажные</w:t>
            </w:r>
            <w:proofErr w:type="spellEnd"/>
            <w:r w:rsidRPr="00731379">
              <w:rPr>
                <w:rFonts w:eastAsia="Calibri"/>
                <w:b/>
                <w:sz w:val="20"/>
                <w:szCs w:val="20"/>
              </w:rPr>
              <w:t xml:space="preserve"> жилые дома </w:t>
            </w:r>
          </w:p>
          <w:p w:rsidR="00C1292C" w:rsidRPr="00731379" w:rsidRDefault="00C1292C" w:rsidP="00FF2E66">
            <w:pPr>
              <w:autoSpaceDE w:val="0"/>
              <w:autoSpaceDN w:val="0"/>
              <w:rPr>
                <w:rFonts w:eastAsia="Calibri"/>
                <w:sz w:val="20"/>
                <w:szCs w:val="20"/>
              </w:rPr>
            </w:pPr>
            <w:r w:rsidRPr="00731379">
              <w:rPr>
                <w:rFonts w:eastAsia="Calibri"/>
                <w:b/>
                <w:sz w:val="20"/>
                <w:szCs w:val="20"/>
              </w:rPr>
              <w:t>(4-6 этажей)</w:t>
            </w:r>
          </w:p>
        </w:tc>
        <w:tc>
          <w:tcPr>
            <w:tcW w:w="1308" w:type="dxa"/>
            <w:vAlign w:val="center"/>
          </w:tcPr>
          <w:p w:rsidR="00C1292C" w:rsidRPr="00731379" w:rsidRDefault="00C1292C" w:rsidP="00FF2E66">
            <w:pPr>
              <w:autoSpaceDE w:val="0"/>
              <w:autoSpaceDN w:val="0"/>
              <w:rPr>
                <w:rFonts w:eastAsia="Calibri"/>
                <w:sz w:val="20"/>
                <w:szCs w:val="20"/>
              </w:rPr>
            </w:pPr>
          </w:p>
        </w:tc>
        <w:tc>
          <w:tcPr>
            <w:tcW w:w="1427" w:type="dxa"/>
          </w:tcPr>
          <w:p w:rsidR="00C1292C" w:rsidRPr="00731379" w:rsidRDefault="00C1292C" w:rsidP="00FF2E66">
            <w:pPr>
              <w:autoSpaceDE w:val="0"/>
              <w:autoSpaceDN w:val="0"/>
              <w:rPr>
                <w:rFonts w:eastAsia="Calibri"/>
                <w:sz w:val="20"/>
                <w:szCs w:val="20"/>
              </w:rPr>
            </w:pPr>
          </w:p>
        </w:tc>
        <w:tc>
          <w:tcPr>
            <w:tcW w:w="1423" w:type="dxa"/>
          </w:tcPr>
          <w:p w:rsidR="00C1292C" w:rsidRPr="00731379" w:rsidRDefault="00C1292C" w:rsidP="00FF2E66">
            <w:pPr>
              <w:autoSpaceDE w:val="0"/>
              <w:autoSpaceDN w:val="0"/>
              <w:rPr>
                <w:rFonts w:eastAsia="Calibri"/>
                <w:sz w:val="20"/>
                <w:szCs w:val="20"/>
              </w:rPr>
            </w:pPr>
          </w:p>
        </w:tc>
        <w:tc>
          <w:tcPr>
            <w:tcW w:w="1423" w:type="dxa"/>
          </w:tcPr>
          <w:p w:rsidR="00C1292C" w:rsidRPr="00731379" w:rsidRDefault="00C1292C" w:rsidP="00FF2E66">
            <w:pPr>
              <w:autoSpaceDE w:val="0"/>
              <w:autoSpaceDN w:val="0"/>
              <w:rPr>
                <w:rFonts w:eastAsia="Calibri"/>
                <w:sz w:val="20"/>
                <w:szCs w:val="20"/>
              </w:rPr>
            </w:pPr>
          </w:p>
        </w:tc>
      </w:tr>
      <w:tr w:rsidR="00C1292C" w:rsidRPr="00731379" w:rsidTr="00C1292C">
        <w:trPr>
          <w:trHeight w:val="20"/>
          <w:jc w:val="center"/>
        </w:trPr>
        <w:tc>
          <w:tcPr>
            <w:tcW w:w="696" w:type="dxa"/>
          </w:tcPr>
          <w:p w:rsidR="00C1292C" w:rsidRPr="00731379" w:rsidRDefault="00C1292C" w:rsidP="00FF2E66">
            <w:pPr>
              <w:autoSpaceDE w:val="0"/>
              <w:autoSpaceDN w:val="0"/>
              <w:rPr>
                <w:rFonts w:eastAsia="Calibri"/>
                <w:sz w:val="20"/>
                <w:szCs w:val="20"/>
              </w:rPr>
            </w:pPr>
            <w:r w:rsidRPr="00731379">
              <w:rPr>
                <w:rFonts w:eastAsia="Calibri"/>
                <w:sz w:val="20"/>
                <w:szCs w:val="20"/>
              </w:rPr>
              <w:t>4.1</w:t>
            </w:r>
          </w:p>
        </w:tc>
        <w:tc>
          <w:tcPr>
            <w:tcW w:w="3746" w:type="dxa"/>
          </w:tcPr>
          <w:p w:rsidR="00C1292C" w:rsidRPr="00731379" w:rsidRDefault="00C1292C" w:rsidP="00FF2E66">
            <w:pPr>
              <w:autoSpaceDE w:val="0"/>
              <w:autoSpaceDN w:val="0"/>
              <w:rPr>
                <w:rFonts w:eastAsia="Calibri"/>
                <w:sz w:val="20"/>
                <w:szCs w:val="20"/>
              </w:rPr>
            </w:pPr>
            <w:r w:rsidRPr="00731379">
              <w:rPr>
                <w:rFonts w:eastAsia="Calibri"/>
                <w:sz w:val="20"/>
                <w:szCs w:val="20"/>
              </w:rPr>
              <w:t>Кол-во домов</w:t>
            </w:r>
          </w:p>
        </w:tc>
        <w:tc>
          <w:tcPr>
            <w:tcW w:w="1308" w:type="dxa"/>
            <w:vAlign w:val="center"/>
          </w:tcPr>
          <w:p w:rsidR="00C1292C" w:rsidRPr="00731379" w:rsidRDefault="00C1292C" w:rsidP="00FF2E66">
            <w:pPr>
              <w:autoSpaceDE w:val="0"/>
              <w:autoSpaceDN w:val="0"/>
              <w:rPr>
                <w:rFonts w:eastAsia="Calibri"/>
                <w:sz w:val="20"/>
                <w:szCs w:val="20"/>
              </w:rPr>
            </w:pPr>
            <w:r w:rsidRPr="00731379">
              <w:rPr>
                <w:rFonts w:eastAsia="Calibri"/>
                <w:sz w:val="20"/>
                <w:szCs w:val="20"/>
              </w:rPr>
              <w:t>ед.</w:t>
            </w:r>
          </w:p>
        </w:tc>
        <w:tc>
          <w:tcPr>
            <w:tcW w:w="1427" w:type="dxa"/>
          </w:tcPr>
          <w:p w:rsidR="00C1292C" w:rsidRPr="00731379" w:rsidRDefault="00C1292C" w:rsidP="00FF2E66">
            <w:pPr>
              <w:autoSpaceDE w:val="0"/>
              <w:autoSpaceDN w:val="0"/>
              <w:rPr>
                <w:rFonts w:eastAsia="Calibri"/>
                <w:sz w:val="20"/>
                <w:szCs w:val="20"/>
              </w:rPr>
            </w:pPr>
            <w:r w:rsidRPr="00731379">
              <w:rPr>
                <w:rFonts w:eastAsia="Calibri"/>
                <w:sz w:val="20"/>
                <w:szCs w:val="20"/>
              </w:rPr>
              <w:t>23</w:t>
            </w:r>
          </w:p>
        </w:tc>
        <w:tc>
          <w:tcPr>
            <w:tcW w:w="1423" w:type="dxa"/>
          </w:tcPr>
          <w:p w:rsidR="00C1292C" w:rsidRPr="00731379" w:rsidRDefault="00C1292C" w:rsidP="00FF2E66">
            <w:pPr>
              <w:autoSpaceDE w:val="0"/>
              <w:autoSpaceDN w:val="0"/>
              <w:rPr>
                <w:rFonts w:eastAsia="Calibri"/>
                <w:sz w:val="20"/>
                <w:szCs w:val="20"/>
              </w:rPr>
            </w:pPr>
            <w:r w:rsidRPr="00731379">
              <w:rPr>
                <w:rFonts w:eastAsia="Calibri"/>
                <w:sz w:val="20"/>
                <w:szCs w:val="20"/>
              </w:rPr>
              <w:t>0</w:t>
            </w:r>
          </w:p>
        </w:tc>
        <w:tc>
          <w:tcPr>
            <w:tcW w:w="1423" w:type="dxa"/>
          </w:tcPr>
          <w:p w:rsidR="00C1292C" w:rsidRPr="00731379" w:rsidRDefault="00C1292C" w:rsidP="00FF2E66">
            <w:pPr>
              <w:autoSpaceDE w:val="0"/>
              <w:autoSpaceDN w:val="0"/>
              <w:rPr>
                <w:rFonts w:eastAsia="Calibri"/>
                <w:sz w:val="20"/>
                <w:szCs w:val="20"/>
                <w:lang w:val="en-US"/>
              </w:rPr>
            </w:pPr>
            <w:r w:rsidRPr="00731379">
              <w:rPr>
                <w:rFonts w:eastAsia="Calibri"/>
                <w:sz w:val="20"/>
                <w:szCs w:val="20"/>
                <w:lang w:val="en-US"/>
              </w:rPr>
              <w:t>50</w:t>
            </w:r>
          </w:p>
        </w:tc>
      </w:tr>
      <w:tr w:rsidR="00C1292C" w:rsidRPr="00731379" w:rsidTr="00C1292C">
        <w:trPr>
          <w:trHeight w:val="20"/>
          <w:jc w:val="center"/>
        </w:trPr>
        <w:tc>
          <w:tcPr>
            <w:tcW w:w="696" w:type="dxa"/>
          </w:tcPr>
          <w:p w:rsidR="00C1292C" w:rsidRPr="00731379" w:rsidRDefault="00C1292C" w:rsidP="00FF2E66">
            <w:pPr>
              <w:autoSpaceDE w:val="0"/>
              <w:autoSpaceDN w:val="0"/>
              <w:rPr>
                <w:rFonts w:eastAsia="Calibri"/>
                <w:sz w:val="20"/>
                <w:szCs w:val="20"/>
              </w:rPr>
            </w:pPr>
            <w:r w:rsidRPr="00731379">
              <w:rPr>
                <w:rFonts w:eastAsia="Calibri"/>
                <w:sz w:val="20"/>
                <w:szCs w:val="20"/>
              </w:rPr>
              <w:t>4.2</w:t>
            </w:r>
          </w:p>
        </w:tc>
        <w:tc>
          <w:tcPr>
            <w:tcW w:w="3746" w:type="dxa"/>
          </w:tcPr>
          <w:p w:rsidR="00C1292C" w:rsidRPr="00731379" w:rsidRDefault="00C1292C" w:rsidP="00FF2E66">
            <w:pPr>
              <w:autoSpaceDE w:val="0"/>
              <w:autoSpaceDN w:val="0"/>
              <w:rPr>
                <w:rFonts w:eastAsia="Calibri"/>
                <w:sz w:val="20"/>
                <w:szCs w:val="20"/>
              </w:rPr>
            </w:pPr>
            <w:r w:rsidRPr="00731379">
              <w:rPr>
                <w:rFonts w:eastAsia="Calibri"/>
                <w:sz w:val="20"/>
                <w:szCs w:val="20"/>
              </w:rPr>
              <w:t>Общая площадь</w:t>
            </w:r>
          </w:p>
        </w:tc>
        <w:tc>
          <w:tcPr>
            <w:tcW w:w="1308" w:type="dxa"/>
            <w:vAlign w:val="center"/>
          </w:tcPr>
          <w:p w:rsidR="00C1292C" w:rsidRPr="00731379" w:rsidRDefault="00C1292C" w:rsidP="00FF2E66">
            <w:pPr>
              <w:autoSpaceDE w:val="0"/>
              <w:autoSpaceDN w:val="0"/>
              <w:rPr>
                <w:rFonts w:eastAsia="Calibri"/>
                <w:sz w:val="20"/>
                <w:szCs w:val="20"/>
              </w:rPr>
            </w:pPr>
            <w:r w:rsidRPr="00731379">
              <w:rPr>
                <w:rFonts w:eastAsia="Calibri"/>
                <w:sz w:val="20"/>
                <w:szCs w:val="20"/>
              </w:rPr>
              <w:t>кв. м</w:t>
            </w:r>
          </w:p>
        </w:tc>
        <w:tc>
          <w:tcPr>
            <w:tcW w:w="1427" w:type="dxa"/>
          </w:tcPr>
          <w:p w:rsidR="00C1292C" w:rsidRPr="00731379" w:rsidRDefault="00C1292C" w:rsidP="00FF2E66">
            <w:pPr>
              <w:autoSpaceDE w:val="0"/>
              <w:autoSpaceDN w:val="0"/>
              <w:rPr>
                <w:rFonts w:eastAsia="Calibri"/>
                <w:sz w:val="20"/>
                <w:szCs w:val="20"/>
              </w:rPr>
            </w:pPr>
            <w:r w:rsidRPr="00731379">
              <w:rPr>
                <w:rFonts w:eastAsia="Calibri"/>
                <w:sz w:val="20"/>
                <w:szCs w:val="20"/>
              </w:rPr>
              <w:t>67630,7</w:t>
            </w:r>
          </w:p>
        </w:tc>
        <w:tc>
          <w:tcPr>
            <w:tcW w:w="1423" w:type="dxa"/>
          </w:tcPr>
          <w:p w:rsidR="00C1292C" w:rsidRPr="00731379" w:rsidRDefault="00C1292C" w:rsidP="00FF2E66">
            <w:pPr>
              <w:autoSpaceDE w:val="0"/>
              <w:autoSpaceDN w:val="0"/>
              <w:rPr>
                <w:rFonts w:eastAsia="Calibri"/>
                <w:sz w:val="20"/>
                <w:szCs w:val="20"/>
              </w:rPr>
            </w:pPr>
            <w:r w:rsidRPr="00731379">
              <w:rPr>
                <w:rFonts w:eastAsia="Calibri"/>
                <w:sz w:val="20"/>
                <w:szCs w:val="20"/>
              </w:rPr>
              <w:t>0</w:t>
            </w:r>
          </w:p>
        </w:tc>
        <w:tc>
          <w:tcPr>
            <w:tcW w:w="1423" w:type="dxa"/>
          </w:tcPr>
          <w:p w:rsidR="00C1292C" w:rsidRPr="00731379" w:rsidRDefault="00C1292C" w:rsidP="00FF2E66">
            <w:pPr>
              <w:autoSpaceDE w:val="0"/>
              <w:autoSpaceDN w:val="0"/>
              <w:rPr>
                <w:rFonts w:eastAsia="Calibri"/>
                <w:sz w:val="20"/>
                <w:szCs w:val="20"/>
              </w:rPr>
            </w:pPr>
            <w:r w:rsidRPr="00731379">
              <w:rPr>
                <w:rFonts w:eastAsia="Calibri"/>
                <w:sz w:val="20"/>
                <w:szCs w:val="20"/>
                <w:lang w:val="en-US"/>
              </w:rPr>
              <w:t>150900</w:t>
            </w:r>
          </w:p>
        </w:tc>
      </w:tr>
      <w:tr w:rsidR="00C1292C" w:rsidRPr="00731379" w:rsidTr="00C1292C">
        <w:trPr>
          <w:trHeight w:val="20"/>
          <w:jc w:val="center"/>
        </w:trPr>
        <w:tc>
          <w:tcPr>
            <w:tcW w:w="696" w:type="dxa"/>
          </w:tcPr>
          <w:p w:rsidR="00C1292C" w:rsidRPr="00731379" w:rsidRDefault="00C1292C" w:rsidP="00FF2E66">
            <w:pPr>
              <w:autoSpaceDE w:val="0"/>
              <w:autoSpaceDN w:val="0"/>
              <w:rPr>
                <w:rFonts w:eastAsia="Calibri"/>
                <w:sz w:val="20"/>
                <w:szCs w:val="20"/>
              </w:rPr>
            </w:pPr>
            <w:r w:rsidRPr="00731379">
              <w:rPr>
                <w:rFonts w:eastAsia="Calibri"/>
                <w:sz w:val="20"/>
                <w:szCs w:val="20"/>
              </w:rPr>
              <w:t>4.3</w:t>
            </w:r>
          </w:p>
        </w:tc>
        <w:tc>
          <w:tcPr>
            <w:tcW w:w="3746" w:type="dxa"/>
          </w:tcPr>
          <w:p w:rsidR="00C1292C" w:rsidRPr="00731379" w:rsidRDefault="00C1292C" w:rsidP="00FF2E66">
            <w:pPr>
              <w:autoSpaceDE w:val="0"/>
              <w:autoSpaceDN w:val="0"/>
              <w:rPr>
                <w:rFonts w:eastAsia="Calibri"/>
                <w:sz w:val="20"/>
                <w:szCs w:val="20"/>
              </w:rPr>
            </w:pPr>
            <w:r w:rsidRPr="00731379">
              <w:rPr>
                <w:rFonts w:eastAsia="Calibri"/>
                <w:sz w:val="20"/>
                <w:szCs w:val="20"/>
              </w:rPr>
              <w:t>Кол-во проживающих</w:t>
            </w:r>
          </w:p>
        </w:tc>
        <w:tc>
          <w:tcPr>
            <w:tcW w:w="1308" w:type="dxa"/>
            <w:vAlign w:val="center"/>
          </w:tcPr>
          <w:p w:rsidR="00C1292C" w:rsidRPr="00731379" w:rsidRDefault="00C1292C" w:rsidP="00FF2E66">
            <w:pPr>
              <w:autoSpaceDE w:val="0"/>
              <w:autoSpaceDN w:val="0"/>
              <w:rPr>
                <w:rFonts w:eastAsia="Calibri"/>
                <w:sz w:val="20"/>
                <w:szCs w:val="20"/>
              </w:rPr>
            </w:pPr>
            <w:r w:rsidRPr="00731379">
              <w:rPr>
                <w:rFonts w:eastAsia="Calibri"/>
                <w:sz w:val="20"/>
                <w:szCs w:val="20"/>
              </w:rPr>
              <w:t>чел.</w:t>
            </w:r>
          </w:p>
        </w:tc>
        <w:tc>
          <w:tcPr>
            <w:tcW w:w="1427" w:type="dxa"/>
          </w:tcPr>
          <w:p w:rsidR="00C1292C" w:rsidRPr="00731379" w:rsidRDefault="00C1292C" w:rsidP="00FF2E66">
            <w:pPr>
              <w:autoSpaceDE w:val="0"/>
              <w:autoSpaceDN w:val="0"/>
              <w:rPr>
                <w:rFonts w:eastAsia="Calibri"/>
                <w:sz w:val="20"/>
                <w:szCs w:val="20"/>
              </w:rPr>
            </w:pPr>
            <w:r w:rsidRPr="00731379">
              <w:rPr>
                <w:rFonts w:eastAsia="Calibri"/>
                <w:sz w:val="20"/>
                <w:szCs w:val="20"/>
              </w:rPr>
              <w:t>3134</w:t>
            </w:r>
          </w:p>
        </w:tc>
        <w:tc>
          <w:tcPr>
            <w:tcW w:w="1423" w:type="dxa"/>
          </w:tcPr>
          <w:p w:rsidR="00C1292C" w:rsidRPr="00731379" w:rsidRDefault="00C1292C" w:rsidP="00FF2E66">
            <w:pPr>
              <w:autoSpaceDE w:val="0"/>
              <w:autoSpaceDN w:val="0"/>
              <w:rPr>
                <w:rFonts w:eastAsia="Calibri"/>
                <w:sz w:val="20"/>
                <w:szCs w:val="20"/>
              </w:rPr>
            </w:pPr>
            <w:r w:rsidRPr="00731379">
              <w:rPr>
                <w:rFonts w:eastAsia="Calibri"/>
                <w:sz w:val="20"/>
                <w:szCs w:val="20"/>
              </w:rPr>
              <w:t>0</w:t>
            </w:r>
          </w:p>
        </w:tc>
        <w:tc>
          <w:tcPr>
            <w:tcW w:w="1423" w:type="dxa"/>
          </w:tcPr>
          <w:p w:rsidR="00C1292C" w:rsidRPr="00731379" w:rsidRDefault="00C1292C" w:rsidP="00FF2E66">
            <w:pPr>
              <w:autoSpaceDE w:val="0"/>
              <w:autoSpaceDN w:val="0"/>
              <w:rPr>
                <w:rFonts w:eastAsia="Calibri"/>
                <w:sz w:val="20"/>
                <w:szCs w:val="20"/>
                <w:lang w:val="en-US"/>
              </w:rPr>
            </w:pPr>
            <w:r w:rsidRPr="00731379">
              <w:rPr>
                <w:rFonts w:eastAsia="Calibri"/>
                <w:sz w:val="20"/>
                <w:szCs w:val="20"/>
                <w:lang w:val="en-US"/>
              </w:rPr>
              <w:t>6500</w:t>
            </w:r>
          </w:p>
        </w:tc>
      </w:tr>
      <w:tr w:rsidR="00C1292C" w:rsidRPr="00731379" w:rsidTr="00C1292C">
        <w:trPr>
          <w:trHeight w:val="20"/>
          <w:jc w:val="center"/>
        </w:trPr>
        <w:tc>
          <w:tcPr>
            <w:tcW w:w="696" w:type="dxa"/>
          </w:tcPr>
          <w:p w:rsidR="00C1292C" w:rsidRPr="00731379" w:rsidRDefault="00C1292C" w:rsidP="00FF2E66">
            <w:pPr>
              <w:autoSpaceDE w:val="0"/>
              <w:autoSpaceDN w:val="0"/>
              <w:rPr>
                <w:rFonts w:eastAsia="Calibri"/>
                <w:sz w:val="20"/>
                <w:szCs w:val="20"/>
              </w:rPr>
            </w:pPr>
            <w:r w:rsidRPr="00731379">
              <w:rPr>
                <w:rFonts w:eastAsia="Calibri"/>
                <w:sz w:val="20"/>
                <w:szCs w:val="20"/>
              </w:rPr>
              <w:t>5</w:t>
            </w:r>
          </w:p>
        </w:tc>
        <w:tc>
          <w:tcPr>
            <w:tcW w:w="3746" w:type="dxa"/>
          </w:tcPr>
          <w:p w:rsidR="00C1292C" w:rsidRPr="00731379" w:rsidRDefault="00C1292C" w:rsidP="00FF2E66">
            <w:pPr>
              <w:autoSpaceDE w:val="0"/>
              <w:autoSpaceDN w:val="0"/>
              <w:rPr>
                <w:rFonts w:eastAsia="Calibri"/>
                <w:b/>
                <w:sz w:val="20"/>
                <w:szCs w:val="20"/>
              </w:rPr>
            </w:pPr>
            <w:r w:rsidRPr="00731379">
              <w:rPr>
                <w:rFonts w:eastAsia="Calibri"/>
                <w:b/>
                <w:sz w:val="20"/>
                <w:szCs w:val="20"/>
              </w:rPr>
              <w:t>Всего жилищный фонд,</w:t>
            </w:r>
          </w:p>
          <w:p w:rsidR="00C1292C" w:rsidRPr="00731379" w:rsidRDefault="00C1292C" w:rsidP="00FF2E66">
            <w:pPr>
              <w:autoSpaceDE w:val="0"/>
              <w:autoSpaceDN w:val="0"/>
              <w:rPr>
                <w:rFonts w:eastAsia="Calibri"/>
                <w:b/>
                <w:sz w:val="20"/>
                <w:szCs w:val="20"/>
              </w:rPr>
            </w:pPr>
            <w:r w:rsidRPr="00731379">
              <w:rPr>
                <w:rFonts w:eastAsia="Calibri"/>
                <w:b/>
                <w:sz w:val="20"/>
                <w:szCs w:val="20"/>
              </w:rPr>
              <w:t>в том числе:</w:t>
            </w:r>
          </w:p>
        </w:tc>
        <w:tc>
          <w:tcPr>
            <w:tcW w:w="1308" w:type="dxa"/>
            <w:vAlign w:val="center"/>
          </w:tcPr>
          <w:p w:rsidR="00C1292C" w:rsidRPr="00731379" w:rsidRDefault="00C1292C" w:rsidP="00FF2E66">
            <w:pPr>
              <w:autoSpaceDE w:val="0"/>
              <w:autoSpaceDN w:val="0"/>
              <w:rPr>
                <w:rFonts w:eastAsia="Calibri"/>
                <w:sz w:val="20"/>
                <w:szCs w:val="20"/>
              </w:rPr>
            </w:pPr>
            <w:r w:rsidRPr="00731379">
              <w:rPr>
                <w:rFonts w:eastAsia="Calibri"/>
                <w:sz w:val="20"/>
                <w:szCs w:val="20"/>
              </w:rPr>
              <w:t>кв. м</w:t>
            </w:r>
          </w:p>
        </w:tc>
        <w:tc>
          <w:tcPr>
            <w:tcW w:w="1427" w:type="dxa"/>
          </w:tcPr>
          <w:p w:rsidR="00C1292C" w:rsidRPr="00731379" w:rsidRDefault="00C1292C" w:rsidP="00FF2E66">
            <w:pPr>
              <w:autoSpaceDE w:val="0"/>
              <w:autoSpaceDN w:val="0"/>
              <w:rPr>
                <w:rFonts w:eastAsia="Calibri"/>
                <w:sz w:val="20"/>
                <w:szCs w:val="20"/>
              </w:rPr>
            </w:pPr>
            <w:r w:rsidRPr="00731379">
              <w:rPr>
                <w:rFonts w:eastAsia="Calibri"/>
                <w:sz w:val="20"/>
                <w:szCs w:val="20"/>
              </w:rPr>
              <w:t>243592,4</w:t>
            </w:r>
          </w:p>
        </w:tc>
        <w:tc>
          <w:tcPr>
            <w:tcW w:w="1423" w:type="dxa"/>
          </w:tcPr>
          <w:p w:rsidR="00C1292C" w:rsidRPr="00731379" w:rsidRDefault="00C1292C" w:rsidP="00FF2E66">
            <w:pPr>
              <w:autoSpaceDE w:val="0"/>
              <w:autoSpaceDN w:val="0"/>
              <w:rPr>
                <w:rFonts w:eastAsia="Calibri"/>
                <w:sz w:val="20"/>
                <w:szCs w:val="20"/>
              </w:rPr>
            </w:pPr>
            <w:r w:rsidRPr="00731379">
              <w:rPr>
                <w:rFonts w:eastAsia="Calibri"/>
                <w:sz w:val="20"/>
                <w:szCs w:val="20"/>
              </w:rPr>
              <w:t>7068,2</w:t>
            </w:r>
          </w:p>
        </w:tc>
        <w:tc>
          <w:tcPr>
            <w:tcW w:w="1423" w:type="dxa"/>
          </w:tcPr>
          <w:p w:rsidR="00C1292C" w:rsidRPr="00731379" w:rsidRDefault="00C1292C" w:rsidP="00FF2E66">
            <w:pPr>
              <w:autoSpaceDE w:val="0"/>
              <w:autoSpaceDN w:val="0"/>
              <w:rPr>
                <w:rFonts w:eastAsia="Calibri"/>
                <w:sz w:val="20"/>
                <w:szCs w:val="20"/>
              </w:rPr>
            </w:pPr>
            <w:r w:rsidRPr="00731379">
              <w:rPr>
                <w:rFonts w:eastAsia="Calibri"/>
                <w:sz w:val="20"/>
                <w:szCs w:val="20"/>
              </w:rPr>
              <w:t>379900</w:t>
            </w:r>
          </w:p>
        </w:tc>
      </w:tr>
      <w:tr w:rsidR="00C1292C" w:rsidRPr="00731379" w:rsidTr="00C1292C">
        <w:trPr>
          <w:trHeight w:val="20"/>
          <w:jc w:val="center"/>
        </w:trPr>
        <w:tc>
          <w:tcPr>
            <w:tcW w:w="696" w:type="dxa"/>
          </w:tcPr>
          <w:p w:rsidR="00C1292C" w:rsidRPr="00731379" w:rsidRDefault="00C1292C" w:rsidP="00FF2E66">
            <w:pPr>
              <w:autoSpaceDE w:val="0"/>
              <w:autoSpaceDN w:val="0"/>
              <w:rPr>
                <w:rFonts w:eastAsia="Calibri"/>
                <w:sz w:val="20"/>
                <w:szCs w:val="20"/>
              </w:rPr>
            </w:pPr>
            <w:r w:rsidRPr="00731379">
              <w:rPr>
                <w:rFonts w:eastAsia="Calibri"/>
                <w:sz w:val="20"/>
                <w:szCs w:val="20"/>
              </w:rPr>
              <w:t>5.2</w:t>
            </w:r>
          </w:p>
        </w:tc>
        <w:tc>
          <w:tcPr>
            <w:tcW w:w="3746" w:type="dxa"/>
          </w:tcPr>
          <w:p w:rsidR="00C1292C" w:rsidRPr="00731379" w:rsidRDefault="00C1292C" w:rsidP="00FF2E66">
            <w:pPr>
              <w:autoSpaceDE w:val="0"/>
              <w:autoSpaceDN w:val="0"/>
              <w:rPr>
                <w:rFonts w:eastAsia="Calibri"/>
                <w:i/>
                <w:sz w:val="20"/>
                <w:szCs w:val="20"/>
              </w:rPr>
            </w:pPr>
            <w:r w:rsidRPr="00731379">
              <w:rPr>
                <w:rFonts w:eastAsia="Calibri"/>
                <w:i/>
                <w:sz w:val="20"/>
                <w:szCs w:val="20"/>
              </w:rPr>
              <w:t>Аварийный фонд</w:t>
            </w:r>
          </w:p>
        </w:tc>
        <w:tc>
          <w:tcPr>
            <w:tcW w:w="1308" w:type="dxa"/>
            <w:vAlign w:val="center"/>
          </w:tcPr>
          <w:p w:rsidR="00C1292C" w:rsidRPr="00731379" w:rsidRDefault="00C1292C" w:rsidP="00FF2E66">
            <w:pPr>
              <w:autoSpaceDE w:val="0"/>
              <w:autoSpaceDN w:val="0"/>
              <w:rPr>
                <w:rFonts w:eastAsia="Calibri"/>
                <w:sz w:val="20"/>
                <w:szCs w:val="20"/>
              </w:rPr>
            </w:pPr>
            <w:r w:rsidRPr="00731379">
              <w:rPr>
                <w:rFonts w:eastAsia="Calibri"/>
                <w:sz w:val="20"/>
                <w:szCs w:val="20"/>
              </w:rPr>
              <w:t>кв. м</w:t>
            </w:r>
          </w:p>
        </w:tc>
        <w:tc>
          <w:tcPr>
            <w:tcW w:w="1427" w:type="dxa"/>
          </w:tcPr>
          <w:p w:rsidR="00C1292C" w:rsidRPr="00731379" w:rsidRDefault="00C1292C" w:rsidP="00FF2E66">
            <w:pPr>
              <w:autoSpaceDE w:val="0"/>
              <w:autoSpaceDN w:val="0"/>
              <w:rPr>
                <w:rFonts w:eastAsia="Calibri"/>
                <w:sz w:val="20"/>
                <w:szCs w:val="20"/>
              </w:rPr>
            </w:pPr>
            <w:r w:rsidRPr="00731379">
              <w:rPr>
                <w:rFonts w:eastAsia="Calibri"/>
                <w:sz w:val="20"/>
                <w:szCs w:val="20"/>
              </w:rPr>
              <w:t>27897,4</w:t>
            </w:r>
          </w:p>
        </w:tc>
        <w:tc>
          <w:tcPr>
            <w:tcW w:w="1423" w:type="dxa"/>
          </w:tcPr>
          <w:p w:rsidR="00C1292C" w:rsidRPr="00731379" w:rsidRDefault="00C1292C" w:rsidP="00FF2E66">
            <w:pPr>
              <w:autoSpaceDE w:val="0"/>
              <w:autoSpaceDN w:val="0"/>
              <w:rPr>
                <w:rFonts w:eastAsia="Calibri"/>
                <w:sz w:val="20"/>
                <w:szCs w:val="20"/>
              </w:rPr>
            </w:pPr>
          </w:p>
        </w:tc>
        <w:tc>
          <w:tcPr>
            <w:tcW w:w="1423" w:type="dxa"/>
          </w:tcPr>
          <w:p w:rsidR="00C1292C" w:rsidRPr="00731379" w:rsidRDefault="00C1292C" w:rsidP="00FF2E66">
            <w:pPr>
              <w:autoSpaceDE w:val="0"/>
              <w:autoSpaceDN w:val="0"/>
              <w:rPr>
                <w:rFonts w:eastAsia="Calibri"/>
                <w:sz w:val="20"/>
                <w:szCs w:val="20"/>
              </w:rPr>
            </w:pPr>
            <w:r w:rsidRPr="00731379">
              <w:rPr>
                <w:rFonts w:eastAsia="Calibri"/>
                <w:sz w:val="20"/>
                <w:szCs w:val="20"/>
              </w:rPr>
              <w:t>0,0</w:t>
            </w:r>
          </w:p>
        </w:tc>
      </w:tr>
      <w:tr w:rsidR="00C1292C" w:rsidRPr="00731379" w:rsidTr="00C1292C">
        <w:trPr>
          <w:trHeight w:val="20"/>
          <w:jc w:val="center"/>
        </w:trPr>
        <w:tc>
          <w:tcPr>
            <w:tcW w:w="696" w:type="dxa"/>
          </w:tcPr>
          <w:p w:rsidR="00C1292C" w:rsidRPr="00731379" w:rsidRDefault="00C1292C" w:rsidP="00FF2E66">
            <w:pPr>
              <w:autoSpaceDE w:val="0"/>
              <w:autoSpaceDN w:val="0"/>
              <w:rPr>
                <w:rFonts w:eastAsia="Calibri"/>
                <w:sz w:val="20"/>
                <w:szCs w:val="20"/>
              </w:rPr>
            </w:pPr>
            <w:r w:rsidRPr="00731379">
              <w:rPr>
                <w:rFonts w:eastAsia="Calibri"/>
                <w:sz w:val="20"/>
                <w:szCs w:val="20"/>
              </w:rPr>
              <w:t>5.2.1</w:t>
            </w:r>
          </w:p>
        </w:tc>
        <w:tc>
          <w:tcPr>
            <w:tcW w:w="3746" w:type="dxa"/>
          </w:tcPr>
          <w:p w:rsidR="00C1292C" w:rsidRPr="00731379" w:rsidRDefault="00C1292C" w:rsidP="00FF2E66">
            <w:pPr>
              <w:autoSpaceDE w:val="0"/>
              <w:autoSpaceDN w:val="0"/>
              <w:rPr>
                <w:rFonts w:eastAsia="Calibri"/>
                <w:sz w:val="20"/>
                <w:szCs w:val="20"/>
              </w:rPr>
            </w:pPr>
            <w:r w:rsidRPr="00731379">
              <w:rPr>
                <w:rFonts w:eastAsia="Calibri"/>
                <w:sz w:val="20"/>
                <w:szCs w:val="20"/>
              </w:rPr>
              <w:t>Кол-во домов</w:t>
            </w:r>
          </w:p>
        </w:tc>
        <w:tc>
          <w:tcPr>
            <w:tcW w:w="1308" w:type="dxa"/>
            <w:vAlign w:val="center"/>
          </w:tcPr>
          <w:p w:rsidR="00C1292C" w:rsidRPr="00731379" w:rsidRDefault="00C1292C" w:rsidP="00FF2E66">
            <w:pPr>
              <w:autoSpaceDE w:val="0"/>
              <w:autoSpaceDN w:val="0"/>
              <w:rPr>
                <w:rFonts w:eastAsia="Calibri"/>
                <w:sz w:val="20"/>
                <w:szCs w:val="20"/>
              </w:rPr>
            </w:pPr>
            <w:r w:rsidRPr="00731379">
              <w:rPr>
                <w:rFonts w:eastAsia="Calibri"/>
                <w:sz w:val="20"/>
                <w:szCs w:val="20"/>
              </w:rPr>
              <w:t>ед.</w:t>
            </w:r>
          </w:p>
        </w:tc>
        <w:tc>
          <w:tcPr>
            <w:tcW w:w="1427" w:type="dxa"/>
          </w:tcPr>
          <w:p w:rsidR="00C1292C" w:rsidRPr="00731379" w:rsidRDefault="00C1292C" w:rsidP="00FF2E66">
            <w:pPr>
              <w:autoSpaceDE w:val="0"/>
              <w:autoSpaceDN w:val="0"/>
              <w:rPr>
                <w:rFonts w:eastAsia="Calibri"/>
                <w:sz w:val="20"/>
                <w:szCs w:val="20"/>
              </w:rPr>
            </w:pPr>
            <w:r w:rsidRPr="00731379">
              <w:rPr>
                <w:rFonts w:eastAsia="Calibri"/>
                <w:sz w:val="20"/>
                <w:szCs w:val="20"/>
              </w:rPr>
              <w:t>77</w:t>
            </w:r>
          </w:p>
        </w:tc>
        <w:tc>
          <w:tcPr>
            <w:tcW w:w="1423" w:type="dxa"/>
          </w:tcPr>
          <w:p w:rsidR="00C1292C" w:rsidRPr="00731379" w:rsidRDefault="00C1292C" w:rsidP="00FF2E66">
            <w:pPr>
              <w:autoSpaceDE w:val="0"/>
              <w:autoSpaceDN w:val="0"/>
              <w:rPr>
                <w:rFonts w:eastAsia="Calibri"/>
                <w:sz w:val="20"/>
                <w:szCs w:val="20"/>
              </w:rPr>
            </w:pPr>
            <w:r w:rsidRPr="00731379">
              <w:rPr>
                <w:rFonts w:eastAsia="Calibri"/>
                <w:sz w:val="20"/>
                <w:szCs w:val="20"/>
              </w:rPr>
              <w:t>2</w:t>
            </w:r>
          </w:p>
        </w:tc>
        <w:tc>
          <w:tcPr>
            <w:tcW w:w="1423" w:type="dxa"/>
          </w:tcPr>
          <w:p w:rsidR="00C1292C" w:rsidRPr="00731379" w:rsidRDefault="00C1292C" w:rsidP="00FF2E66">
            <w:pPr>
              <w:autoSpaceDE w:val="0"/>
              <w:autoSpaceDN w:val="0"/>
              <w:rPr>
                <w:rFonts w:eastAsia="Calibri"/>
                <w:sz w:val="20"/>
                <w:szCs w:val="20"/>
              </w:rPr>
            </w:pPr>
            <w:r w:rsidRPr="00731379">
              <w:rPr>
                <w:rFonts w:eastAsia="Calibri"/>
                <w:sz w:val="20"/>
                <w:szCs w:val="20"/>
              </w:rPr>
              <w:t>0</w:t>
            </w:r>
          </w:p>
        </w:tc>
      </w:tr>
      <w:tr w:rsidR="00C1292C" w:rsidRPr="00731379" w:rsidTr="00C1292C">
        <w:trPr>
          <w:trHeight w:val="20"/>
          <w:jc w:val="center"/>
        </w:trPr>
        <w:tc>
          <w:tcPr>
            <w:tcW w:w="696" w:type="dxa"/>
          </w:tcPr>
          <w:p w:rsidR="00C1292C" w:rsidRPr="00731379" w:rsidRDefault="00C1292C" w:rsidP="00FF2E66">
            <w:pPr>
              <w:autoSpaceDE w:val="0"/>
              <w:autoSpaceDN w:val="0"/>
              <w:rPr>
                <w:rFonts w:eastAsia="Calibri"/>
                <w:sz w:val="20"/>
                <w:szCs w:val="20"/>
              </w:rPr>
            </w:pPr>
            <w:r w:rsidRPr="00731379">
              <w:rPr>
                <w:rFonts w:eastAsia="Calibri"/>
                <w:sz w:val="20"/>
                <w:szCs w:val="20"/>
              </w:rPr>
              <w:t>5.2.2</w:t>
            </w:r>
          </w:p>
        </w:tc>
        <w:tc>
          <w:tcPr>
            <w:tcW w:w="3746" w:type="dxa"/>
          </w:tcPr>
          <w:p w:rsidR="00C1292C" w:rsidRPr="00731379" w:rsidRDefault="00C1292C" w:rsidP="00FF2E66">
            <w:pPr>
              <w:autoSpaceDE w:val="0"/>
              <w:autoSpaceDN w:val="0"/>
              <w:rPr>
                <w:rFonts w:eastAsia="Calibri"/>
                <w:sz w:val="20"/>
                <w:szCs w:val="20"/>
              </w:rPr>
            </w:pPr>
            <w:r w:rsidRPr="00731379">
              <w:rPr>
                <w:rFonts w:eastAsia="Calibri"/>
                <w:sz w:val="20"/>
                <w:szCs w:val="20"/>
              </w:rPr>
              <w:t>Кол-во проживающих</w:t>
            </w:r>
          </w:p>
        </w:tc>
        <w:tc>
          <w:tcPr>
            <w:tcW w:w="1308" w:type="dxa"/>
            <w:vAlign w:val="center"/>
          </w:tcPr>
          <w:p w:rsidR="00C1292C" w:rsidRPr="00731379" w:rsidRDefault="00C1292C" w:rsidP="00FF2E66">
            <w:pPr>
              <w:autoSpaceDE w:val="0"/>
              <w:autoSpaceDN w:val="0"/>
              <w:rPr>
                <w:rFonts w:eastAsia="Calibri"/>
                <w:sz w:val="20"/>
                <w:szCs w:val="20"/>
              </w:rPr>
            </w:pPr>
            <w:r w:rsidRPr="00731379">
              <w:rPr>
                <w:rFonts w:eastAsia="Calibri"/>
                <w:sz w:val="20"/>
                <w:szCs w:val="20"/>
              </w:rPr>
              <w:t>чел.</w:t>
            </w:r>
          </w:p>
        </w:tc>
        <w:tc>
          <w:tcPr>
            <w:tcW w:w="1427" w:type="dxa"/>
          </w:tcPr>
          <w:p w:rsidR="00C1292C" w:rsidRPr="00731379" w:rsidRDefault="00C1292C" w:rsidP="00FF2E66">
            <w:pPr>
              <w:autoSpaceDE w:val="0"/>
              <w:autoSpaceDN w:val="0"/>
              <w:rPr>
                <w:rFonts w:eastAsia="Calibri"/>
                <w:sz w:val="20"/>
                <w:szCs w:val="20"/>
              </w:rPr>
            </w:pPr>
            <w:r w:rsidRPr="00731379">
              <w:rPr>
                <w:rFonts w:eastAsia="Calibri"/>
                <w:sz w:val="20"/>
                <w:szCs w:val="20"/>
              </w:rPr>
              <w:t>1086</w:t>
            </w:r>
          </w:p>
        </w:tc>
        <w:tc>
          <w:tcPr>
            <w:tcW w:w="1423" w:type="dxa"/>
          </w:tcPr>
          <w:p w:rsidR="00C1292C" w:rsidRPr="00731379" w:rsidRDefault="00C1292C" w:rsidP="00FF2E66">
            <w:pPr>
              <w:autoSpaceDE w:val="0"/>
              <w:autoSpaceDN w:val="0"/>
              <w:rPr>
                <w:rFonts w:eastAsia="Calibri"/>
                <w:sz w:val="20"/>
                <w:szCs w:val="20"/>
              </w:rPr>
            </w:pPr>
            <w:r w:rsidRPr="00731379">
              <w:rPr>
                <w:rFonts w:eastAsia="Calibri"/>
                <w:sz w:val="20"/>
                <w:szCs w:val="20"/>
              </w:rPr>
              <w:t>9</w:t>
            </w:r>
          </w:p>
        </w:tc>
        <w:tc>
          <w:tcPr>
            <w:tcW w:w="1423" w:type="dxa"/>
          </w:tcPr>
          <w:p w:rsidR="00C1292C" w:rsidRPr="00731379" w:rsidRDefault="00C1292C" w:rsidP="00FF2E66">
            <w:pPr>
              <w:autoSpaceDE w:val="0"/>
              <w:autoSpaceDN w:val="0"/>
              <w:rPr>
                <w:rFonts w:eastAsia="Calibri"/>
                <w:sz w:val="20"/>
                <w:szCs w:val="20"/>
              </w:rPr>
            </w:pPr>
            <w:r w:rsidRPr="00731379">
              <w:rPr>
                <w:rFonts w:eastAsia="Calibri"/>
                <w:sz w:val="20"/>
                <w:szCs w:val="20"/>
              </w:rPr>
              <w:t>0</w:t>
            </w:r>
          </w:p>
        </w:tc>
      </w:tr>
    </w:tbl>
    <w:p w:rsidR="007B613A" w:rsidRPr="00752688" w:rsidRDefault="00C1292C" w:rsidP="00752688">
      <w:pPr>
        <w:pStyle w:val="2f"/>
      </w:pPr>
      <w:bookmarkStart w:id="437" w:name="_Toc437278333"/>
      <w:bookmarkStart w:id="438" w:name="_Toc23429787"/>
      <w:bookmarkEnd w:id="433"/>
      <w:r>
        <w:t>2</w:t>
      </w:r>
      <w:r w:rsidR="00D16395">
        <w:t xml:space="preserve">.3 </w:t>
      </w:r>
      <w:r w:rsidR="007B613A" w:rsidRPr="00752688">
        <w:t>Прогнозы перспективных удельных расходов тепловой энергии на отопление, вентиляцию и горячее водоснабжение, согласованных с треб</w:t>
      </w:r>
      <w:r w:rsidR="007B613A" w:rsidRPr="00752688">
        <w:t>о</w:t>
      </w:r>
      <w:r w:rsidR="007B613A" w:rsidRPr="00752688">
        <w:t>ваниями к энергетической эффективности объектов теплопотребления, устанавливаемых в соответствии с законодательством Российской Фед</w:t>
      </w:r>
      <w:r w:rsidR="007B613A" w:rsidRPr="00752688">
        <w:t>е</w:t>
      </w:r>
      <w:r w:rsidR="007B613A" w:rsidRPr="00752688">
        <w:t>рации</w:t>
      </w:r>
      <w:bookmarkEnd w:id="437"/>
      <w:bookmarkEnd w:id="438"/>
    </w:p>
    <w:p w:rsidR="00122516" w:rsidRPr="00835ADE" w:rsidRDefault="00122516" w:rsidP="00BF4084">
      <w:pPr>
        <w:pStyle w:val="Afff7"/>
      </w:pPr>
      <w:r w:rsidRPr="00835ADE">
        <w:t>Существующи</w:t>
      </w:r>
      <w:r w:rsidR="003C26B8">
        <w:t>е</w:t>
      </w:r>
      <w:r w:rsidRPr="00835ADE">
        <w:t xml:space="preserve"> </w:t>
      </w:r>
      <w:r w:rsidR="00B95498" w:rsidRPr="00835ADE">
        <w:t>норматив</w:t>
      </w:r>
      <w:r w:rsidR="003C26B8">
        <w:t>ы</w:t>
      </w:r>
      <w:r w:rsidR="00B95498" w:rsidRPr="00835ADE">
        <w:t xml:space="preserve"> потребления коммунальных услуг на отопление в жилых домах с централизованными системами теплоснабжения </w:t>
      </w:r>
      <w:r w:rsidR="003C26B8" w:rsidRPr="00835ADE">
        <w:t>представлены в таблиц</w:t>
      </w:r>
      <w:r w:rsidR="00C1292C">
        <w:t>е</w:t>
      </w:r>
      <w:r w:rsidR="003C26B8" w:rsidRPr="00835ADE">
        <w:t xml:space="preserve"> </w:t>
      </w:r>
      <w:r w:rsidR="00B30A7C">
        <w:fldChar w:fldCharType="begin"/>
      </w:r>
      <w:r w:rsidR="00B30A7C">
        <w:instrText xml:space="preserve"> REF _Ref6493132 \h  \* MERGEFORMAT </w:instrText>
      </w:r>
      <w:r w:rsidR="00B30A7C">
        <w:fldChar w:fldCharType="separate"/>
      </w:r>
      <w:r w:rsidR="004A0BBD" w:rsidRPr="004A0BBD">
        <w:rPr>
          <w:vanish/>
        </w:rPr>
        <w:t xml:space="preserve">Таблица </w:t>
      </w:r>
      <w:r w:rsidR="004A0BBD">
        <w:rPr>
          <w:noProof/>
        </w:rPr>
        <w:t>18</w:t>
      </w:r>
      <w:r w:rsidR="00B30A7C">
        <w:fldChar w:fldCharType="end"/>
      </w:r>
      <w:r w:rsidR="003C26B8" w:rsidRPr="00835ADE">
        <w:t>.</w:t>
      </w:r>
    </w:p>
    <w:p w:rsidR="003D78E6" w:rsidRPr="00835ADE" w:rsidRDefault="00122516" w:rsidP="00BF4084">
      <w:pPr>
        <w:pStyle w:val="Afff7"/>
      </w:pPr>
      <w:r w:rsidRPr="00835ADE">
        <w:lastRenderedPageBreak/>
        <w:t xml:space="preserve">Необходимость в изменениях значений удельного нормативного расхода тепловой энергии на территории </w:t>
      </w:r>
      <w:r w:rsidR="00ED7C02">
        <w:t>Волчанского</w:t>
      </w:r>
      <w:r w:rsidR="000238EB">
        <w:t xml:space="preserve"> городского округа</w:t>
      </w:r>
      <w:r w:rsidRPr="00835ADE">
        <w:t xml:space="preserve"> отсутствует.</w:t>
      </w:r>
    </w:p>
    <w:p w:rsidR="007B613A" w:rsidRPr="00752688" w:rsidRDefault="00D16395" w:rsidP="00752688">
      <w:pPr>
        <w:pStyle w:val="2f"/>
      </w:pPr>
      <w:bookmarkStart w:id="439" w:name="_Toc437278334"/>
      <w:bookmarkStart w:id="440" w:name="_Toc23429788"/>
      <w:r>
        <w:t xml:space="preserve">2.4 </w:t>
      </w:r>
      <w:r w:rsidR="007B613A" w:rsidRPr="00752688">
        <w:t>Прогнозы перспективных удельных расходов тепловой энергии для обеспечения технологических процессов</w:t>
      </w:r>
      <w:bookmarkEnd w:id="439"/>
      <w:bookmarkEnd w:id="440"/>
    </w:p>
    <w:p w:rsidR="007B613A" w:rsidRPr="00835ADE" w:rsidRDefault="00A25C32" w:rsidP="00BF4084">
      <w:pPr>
        <w:pStyle w:val="Afff7"/>
      </w:pPr>
      <w:r w:rsidRPr="00835ADE">
        <w:t>В</w:t>
      </w:r>
      <w:r w:rsidR="00B03E20" w:rsidRPr="00835ADE">
        <w:t xml:space="preserve"> ходе сбора исходных данных</w:t>
      </w:r>
      <w:r w:rsidRPr="00835ADE">
        <w:t xml:space="preserve"> технологические процессы, требующие обеспечения тепловой энергией,</w:t>
      </w:r>
      <w:r w:rsidR="00B03E20" w:rsidRPr="00835ADE">
        <w:t xml:space="preserve"> в </w:t>
      </w:r>
      <w:r w:rsidR="00B95498" w:rsidRPr="00835ADE">
        <w:t>г</w:t>
      </w:r>
      <w:r w:rsidR="00C65D9D" w:rsidRPr="00835ADE">
        <w:t xml:space="preserve">ородском округе </w:t>
      </w:r>
      <w:r w:rsidR="00B03E20" w:rsidRPr="00835ADE">
        <w:t>не выявлен</w:t>
      </w:r>
      <w:r w:rsidRPr="00835ADE">
        <w:t>ы</w:t>
      </w:r>
      <w:r w:rsidR="00B03E20" w:rsidRPr="00835ADE">
        <w:t>.</w:t>
      </w:r>
    </w:p>
    <w:p w:rsidR="007B613A" w:rsidRPr="00835ADE" w:rsidRDefault="00D16395" w:rsidP="00752688">
      <w:pPr>
        <w:pStyle w:val="2f"/>
      </w:pPr>
      <w:bookmarkStart w:id="441" w:name="_Toc437278335"/>
      <w:bookmarkStart w:id="442" w:name="_Toc23429789"/>
      <w:r>
        <w:t xml:space="preserve">2.5 </w:t>
      </w:r>
      <w:r w:rsidR="007B613A" w:rsidRPr="00835ADE">
        <w:t>Прогнозы приростов объемов потребления тепловой энергии (мо</w:t>
      </w:r>
      <w:r w:rsidR="007B613A" w:rsidRPr="00835ADE">
        <w:t>щ</w:t>
      </w:r>
      <w:r w:rsidR="007B613A" w:rsidRPr="00835ADE">
        <w:t>ности) и теплоносителя с разделением по видам теплопотребления в ка</w:t>
      </w:r>
      <w:r w:rsidR="007B613A" w:rsidRPr="00835ADE">
        <w:t>ж</w:t>
      </w:r>
      <w:r w:rsidR="007B613A" w:rsidRPr="00835ADE">
        <w:t>дом расчетном элементе территориального деления и в зоне действия каждого из существующих или предлагаемых для строительства источн</w:t>
      </w:r>
      <w:r w:rsidR="007B613A" w:rsidRPr="00835ADE">
        <w:t>и</w:t>
      </w:r>
      <w:r w:rsidR="007B613A" w:rsidRPr="00835ADE">
        <w:t>ков тепловой энергии на каждом этапе</w:t>
      </w:r>
      <w:bookmarkEnd w:id="441"/>
      <w:bookmarkEnd w:id="442"/>
    </w:p>
    <w:p w:rsidR="00FD3CD8" w:rsidRDefault="00FD3CD8" w:rsidP="00BF4084">
      <w:pPr>
        <w:pStyle w:val="Afff7"/>
      </w:pPr>
      <w:r>
        <w:t>По предоставленным данным к системе теплоснабжения котельн</w:t>
      </w:r>
      <w:r w:rsidR="008115DD">
        <w:t>ых «Южная часть» 5 и 20 МВт</w:t>
      </w:r>
      <w:r>
        <w:t xml:space="preserve"> планируется </w:t>
      </w:r>
      <w:r w:rsidR="008115DD">
        <w:t>подключение перспективных</w:t>
      </w:r>
      <w:r w:rsidRPr="00C53562">
        <w:t xml:space="preserve"> тепловых нагрузок в объеме </w:t>
      </w:r>
      <w:r w:rsidR="008115DD">
        <w:t>2,48</w:t>
      </w:r>
      <w:r w:rsidRPr="00C53562">
        <w:t xml:space="preserve"> Гкал/ч </w:t>
      </w:r>
      <w:r w:rsidR="008115DD">
        <w:t xml:space="preserve">проекта </w:t>
      </w:r>
      <w:r w:rsidR="008115DD" w:rsidRPr="00C820F8">
        <w:t>планировк</w:t>
      </w:r>
      <w:r w:rsidR="008115DD">
        <w:t xml:space="preserve">и </w:t>
      </w:r>
      <w:r w:rsidR="008115DD" w:rsidRPr="00C820F8">
        <w:t xml:space="preserve">территории жилого квартала, ограниченного улицами </w:t>
      </w:r>
      <w:r w:rsidR="008115DD">
        <w:t>К</w:t>
      </w:r>
      <w:r w:rsidR="008115DD" w:rsidRPr="00C820F8">
        <w:t>ар</w:t>
      </w:r>
      <w:r w:rsidR="008115DD">
        <w:t>п</w:t>
      </w:r>
      <w:r w:rsidR="008115DD" w:rsidRPr="00C820F8">
        <w:t xml:space="preserve">инского – </w:t>
      </w:r>
      <w:r w:rsidR="008115DD">
        <w:t>П</w:t>
      </w:r>
      <w:r w:rsidR="008115DD" w:rsidRPr="00C820F8">
        <w:t xml:space="preserve">арковая – </w:t>
      </w:r>
      <w:r w:rsidR="008115DD">
        <w:t>В</w:t>
      </w:r>
      <w:r w:rsidR="008115DD" w:rsidRPr="00C820F8">
        <w:t xml:space="preserve">осточная – переулок </w:t>
      </w:r>
      <w:r w:rsidR="008115DD">
        <w:t>М</w:t>
      </w:r>
      <w:r w:rsidR="008115DD" w:rsidRPr="00C820F8">
        <w:t>алый</w:t>
      </w:r>
      <w:r>
        <w:t>.</w:t>
      </w:r>
    </w:p>
    <w:p w:rsidR="005D43B0" w:rsidRPr="00835ADE" w:rsidRDefault="00FD3CD8" w:rsidP="00BF4084">
      <w:pPr>
        <w:pStyle w:val="Afff7"/>
      </w:pPr>
      <w:bookmarkStart w:id="443" w:name="_Hlk12265868"/>
      <w:bookmarkStart w:id="444" w:name="_Hlk24459113"/>
      <w:r>
        <w:t>Также к систем</w:t>
      </w:r>
      <w:r w:rsidR="008115DD">
        <w:t>ам</w:t>
      </w:r>
      <w:r>
        <w:t xml:space="preserve"> теплоснабжения </w:t>
      </w:r>
      <w:r w:rsidR="008115DD">
        <w:t>котельных</w:t>
      </w:r>
      <w:r>
        <w:t xml:space="preserve"> планируется</w:t>
      </w:r>
      <w:r w:rsidRPr="00FD3CD8">
        <w:t xml:space="preserve"> </w:t>
      </w:r>
      <w:r>
        <w:t>подключение следующих тепловых нагрузок</w:t>
      </w:r>
      <w:r w:rsidR="008115DD">
        <w:t xml:space="preserve"> в соответствии с таблицей </w:t>
      </w:r>
      <w:bookmarkStart w:id="445" w:name="_Ref437260326"/>
      <w:bookmarkEnd w:id="443"/>
      <w:r w:rsidR="002018A4" w:rsidRPr="00835ADE">
        <w:fldChar w:fldCharType="begin"/>
      </w:r>
      <w:r w:rsidR="005D43B0" w:rsidRPr="00835ADE">
        <w:instrText xml:space="preserve"> REF _Ref501009731 \h  \* MERGEFORMAT </w:instrText>
      </w:r>
      <w:r w:rsidR="002018A4" w:rsidRPr="00835ADE">
        <w:fldChar w:fldCharType="separate"/>
      </w:r>
      <w:r w:rsidR="004A0BBD" w:rsidRPr="004A0BBD">
        <w:rPr>
          <w:vanish/>
        </w:rPr>
        <w:t xml:space="preserve">Таблица </w:t>
      </w:r>
      <w:r w:rsidR="004A0BBD">
        <w:rPr>
          <w:noProof/>
        </w:rPr>
        <w:t>34</w:t>
      </w:r>
      <w:r w:rsidR="002018A4" w:rsidRPr="00835ADE">
        <w:fldChar w:fldCharType="end"/>
      </w:r>
      <w:r w:rsidR="005D43B0" w:rsidRPr="00835ADE">
        <w:t>.</w:t>
      </w:r>
      <w:r w:rsidR="00F90099">
        <w:t xml:space="preserve"> </w:t>
      </w:r>
    </w:p>
    <w:p w:rsidR="00E2121E" w:rsidRDefault="00E2121E" w:rsidP="00941891">
      <w:pPr>
        <w:pStyle w:val="afff9"/>
      </w:pPr>
      <w:bookmarkStart w:id="446" w:name="_Ref501009731"/>
      <w:r w:rsidRPr="00835ADE">
        <w:t xml:space="preserve">Таблица </w:t>
      </w:r>
      <w:r w:rsidR="002018A4" w:rsidRPr="00835ADE">
        <w:rPr>
          <w:noProof/>
        </w:rPr>
        <w:fldChar w:fldCharType="begin"/>
      </w:r>
      <w:r w:rsidR="00766FF4" w:rsidRPr="00835ADE">
        <w:rPr>
          <w:noProof/>
        </w:rPr>
        <w:instrText xml:space="preserve"> SEQ Таблица \* ARABIC </w:instrText>
      </w:r>
      <w:r w:rsidR="002018A4" w:rsidRPr="00835ADE">
        <w:rPr>
          <w:noProof/>
        </w:rPr>
        <w:fldChar w:fldCharType="separate"/>
      </w:r>
      <w:r w:rsidR="004A0BBD">
        <w:rPr>
          <w:noProof/>
        </w:rPr>
        <w:t>34</w:t>
      </w:r>
      <w:r w:rsidR="002018A4" w:rsidRPr="00835ADE">
        <w:rPr>
          <w:noProof/>
        </w:rPr>
        <w:fldChar w:fldCharType="end"/>
      </w:r>
      <w:bookmarkEnd w:id="446"/>
      <w:r w:rsidRPr="00835ADE">
        <w:t>. Прогнозы приростов объемов потребления тепловой энергии</w:t>
      </w:r>
    </w:p>
    <w:tbl>
      <w:tblPr>
        <w:tblW w:w="106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5"/>
        <w:gridCol w:w="1898"/>
        <w:gridCol w:w="1491"/>
        <w:gridCol w:w="1521"/>
        <w:gridCol w:w="2144"/>
        <w:gridCol w:w="1424"/>
        <w:gridCol w:w="1681"/>
      </w:tblGrid>
      <w:tr w:rsidR="001A19F3" w:rsidRPr="00F827CB" w:rsidTr="001A19F3">
        <w:trPr>
          <w:trHeight w:val="57"/>
          <w:tblHeader/>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 п/п</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Ориентировочное место размещения объекта</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Отапливаемый объем (площадь), куб. м (кв. м.)</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Максимальная тепловая нагрузка, Гкал/ч</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Назначение объекта</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Дата планируемого подключения (год)</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Система теплоснабжения</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color w:val="000000"/>
                <w:sz w:val="20"/>
                <w:szCs w:val="20"/>
              </w:rPr>
              <w:t>Школьная, 2</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sz w:val="20"/>
                <w:szCs w:val="20"/>
              </w:rPr>
              <w:t>10250,1 м3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jc w:val="center"/>
              <w:rPr>
                <w:color w:val="000000"/>
                <w:sz w:val="20"/>
                <w:szCs w:val="20"/>
              </w:rPr>
            </w:pPr>
            <w:r w:rsidRPr="00F827CB">
              <w:rPr>
                <w:color w:val="000000"/>
                <w:sz w:val="20"/>
                <w:szCs w:val="20"/>
              </w:rPr>
              <w:t>0,172</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5-ти этажный многоквартирный дом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2019</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Пионерская, 2</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sz w:val="20"/>
                <w:szCs w:val="20"/>
              </w:rPr>
              <w:t>14732,71 м3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jc w:val="center"/>
              <w:rPr>
                <w:color w:val="000000"/>
                <w:sz w:val="20"/>
                <w:szCs w:val="20"/>
              </w:rPr>
            </w:pPr>
            <w:r w:rsidRPr="00F827CB">
              <w:rPr>
                <w:color w:val="000000"/>
                <w:sz w:val="20"/>
                <w:szCs w:val="20"/>
              </w:rPr>
              <w:t>0,248</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5-ти этажный многоквартирный дом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2020</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Парковая, 16</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10918,4 м3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jc w:val="center"/>
              <w:rPr>
                <w:color w:val="000000"/>
                <w:sz w:val="20"/>
                <w:szCs w:val="20"/>
              </w:rPr>
            </w:pPr>
            <w:r w:rsidRPr="00F827CB">
              <w:rPr>
                <w:color w:val="000000"/>
                <w:sz w:val="20"/>
                <w:szCs w:val="20"/>
              </w:rPr>
              <w:t>0,183</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3-х этажный многоквартирный дом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2020</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proofErr w:type="spellStart"/>
            <w:r w:rsidRPr="00F827CB">
              <w:rPr>
                <w:rFonts w:ascii="Times New Roman" w:hAnsi="Times New Roman" w:cs="Times New Roman"/>
                <w:b w:val="0"/>
                <w:bCs w:val="0"/>
                <w:sz w:val="20"/>
                <w:szCs w:val="20"/>
              </w:rPr>
              <w:t>Волчанская</w:t>
            </w:r>
            <w:proofErr w:type="spellEnd"/>
            <w:r w:rsidRPr="00F827CB">
              <w:rPr>
                <w:rFonts w:ascii="Times New Roman" w:hAnsi="Times New Roman" w:cs="Times New Roman"/>
                <w:b w:val="0"/>
                <w:bCs w:val="0"/>
                <w:sz w:val="20"/>
                <w:szCs w:val="20"/>
              </w:rPr>
              <w:t>, 9</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10250,1 м3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jc w:val="center"/>
              <w:rPr>
                <w:color w:val="000000"/>
                <w:sz w:val="20"/>
                <w:szCs w:val="20"/>
              </w:rPr>
            </w:pPr>
            <w:r w:rsidRPr="00F827CB">
              <w:rPr>
                <w:color w:val="000000"/>
                <w:sz w:val="20"/>
                <w:szCs w:val="20"/>
              </w:rPr>
              <w:t>0,172</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5-ти этажный многоквартирный дом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2022</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Уральского Комсомола, 17</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800 м2</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jc w:val="center"/>
              <w:rPr>
                <w:color w:val="000000"/>
                <w:sz w:val="20"/>
                <w:szCs w:val="20"/>
              </w:rPr>
            </w:pPr>
            <w:r w:rsidRPr="00F827CB">
              <w:rPr>
                <w:color w:val="000000"/>
                <w:sz w:val="20"/>
                <w:szCs w:val="20"/>
              </w:rPr>
              <w:t>0,050</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3-х этажный многоквартирный дом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2025</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Советская, 28</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3938,6 м2</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jc w:val="center"/>
              <w:rPr>
                <w:color w:val="000000"/>
                <w:sz w:val="20"/>
                <w:szCs w:val="20"/>
              </w:rPr>
            </w:pPr>
            <w:r w:rsidRPr="00F827CB">
              <w:rPr>
                <w:color w:val="000000"/>
                <w:sz w:val="20"/>
                <w:szCs w:val="20"/>
              </w:rPr>
              <w:t>0,200</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Административное здание</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2019-2020</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Советская, 28б</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sz w:val="20"/>
                <w:szCs w:val="20"/>
              </w:rPr>
              <w:t>3465,11 м3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jc w:val="center"/>
              <w:rPr>
                <w:color w:val="000000"/>
                <w:sz w:val="20"/>
                <w:szCs w:val="20"/>
              </w:rPr>
            </w:pPr>
            <w:r w:rsidRPr="00F827CB">
              <w:rPr>
                <w:color w:val="000000"/>
                <w:sz w:val="20"/>
                <w:szCs w:val="20"/>
              </w:rPr>
              <w:t>0,058</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Станция биологической очистки южной части</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2019-2020</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sz w:val="20"/>
                <w:szCs w:val="20"/>
              </w:rPr>
              <w:t>пос. Вьюжный, ул. Дачная, 1</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sz w:val="20"/>
                <w:szCs w:val="20"/>
              </w:rPr>
              <w:t>6017 м3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jc w:val="center"/>
              <w:rPr>
                <w:color w:val="000000"/>
                <w:sz w:val="20"/>
                <w:szCs w:val="20"/>
              </w:rPr>
            </w:pPr>
            <w:r w:rsidRPr="00F827CB">
              <w:rPr>
                <w:color w:val="000000"/>
                <w:sz w:val="20"/>
                <w:szCs w:val="20"/>
              </w:rPr>
              <w:t>0,101</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sz w:val="20"/>
                <w:szCs w:val="20"/>
              </w:rPr>
              <w:t>Здание пищеблока в муниципальном оздоровительном загородном лагере «Республика Грин»</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2020</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п. Вьюжный</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пос. Вьюжный, ул. Дачная, 1</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lang w:val="en-US"/>
              </w:rPr>
            </w:pPr>
            <w:r w:rsidRPr="00F827CB">
              <w:rPr>
                <w:rFonts w:ascii="Times New Roman" w:hAnsi="Times New Roman" w:cs="Times New Roman"/>
                <w:b w:val="0"/>
                <w:sz w:val="20"/>
                <w:szCs w:val="20"/>
                <w:lang w:val="en-US"/>
              </w:rPr>
              <w:t>-</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jc w:val="center"/>
              <w:rPr>
                <w:color w:val="000000"/>
                <w:sz w:val="20"/>
                <w:szCs w:val="20"/>
              </w:rPr>
            </w:pPr>
            <w:r w:rsidRPr="00F827CB">
              <w:rPr>
                <w:color w:val="000000"/>
                <w:sz w:val="20"/>
                <w:szCs w:val="20"/>
              </w:rPr>
              <w:t>0,07</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2-х этажное здание муниципального оздоровительного загородного лагеря «Республика Грин»</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2024</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п. Вьюжный</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Советская, 2</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lang w:val="en-US"/>
              </w:rPr>
            </w:pPr>
            <w:r w:rsidRPr="00F827CB">
              <w:rPr>
                <w:rFonts w:ascii="Times New Roman" w:hAnsi="Times New Roman" w:cs="Times New Roman"/>
                <w:b w:val="0"/>
                <w:sz w:val="20"/>
                <w:szCs w:val="20"/>
                <w:lang w:val="en-US"/>
              </w:rPr>
              <w:t>-</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jc w:val="center"/>
              <w:rPr>
                <w:color w:val="000000"/>
                <w:sz w:val="20"/>
                <w:szCs w:val="20"/>
              </w:rPr>
            </w:pPr>
            <w:r w:rsidRPr="00F827CB">
              <w:rPr>
                <w:color w:val="000000"/>
                <w:sz w:val="20"/>
                <w:szCs w:val="20"/>
              </w:rPr>
              <w:t>0,85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Образовательная 4-х этажная школа в южной части города на 500 мест</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2023</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г. Волчанск, ул. Железнодорожная</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400 м2</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jc w:val="center"/>
              <w:rPr>
                <w:color w:val="000000"/>
                <w:sz w:val="20"/>
                <w:szCs w:val="20"/>
              </w:rPr>
            </w:pPr>
            <w:r w:rsidRPr="00F827CB">
              <w:rPr>
                <w:color w:val="000000"/>
                <w:sz w:val="20"/>
                <w:szCs w:val="20"/>
              </w:rPr>
              <w:t>0,03</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proofErr w:type="spellStart"/>
            <w:r w:rsidRPr="00F827CB">
              <w:rPr>
                <w:rFonts w:ascii="Times New Roman" w:hAnsi="Times New Roman" w:cs="Times New Roman"/>
                <w:b w:val="0"/>
                <w:sz w:val="20"/>
                <w:szCs w:val="20"/>
              </w:rPr>
              <w:t>Блочно</w:t>
            </w:r>
            <w:proofErr w:type="spellEnd"/>
            <w:r w:rsidRPr="00F827CB">
              <w:rPr>
                <w:rFonts w:ascii="Times New Roman" w:hAnsi="Times New Roman" w:cs="Times New Roman"/>
                <w:b w:val="0"/>
                <w:sz w:val="20"/>
                <w:szCs w:val="20"/>
              </w:rPr>
              <w:t>-модульная котельная северной части (Централизованное отопление северной части города)</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2025</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Мичурина, 6</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2913 м3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0,049</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Благоустройство мн</w:t>
            </w:r>
            <w:r w:rsidRPr="00F827CB">
              <w:rPr>
                <w:rFonts w:ascii="Times New Roman" w:hAnsi="Times New Roman"/>
                <w:sz w:val="20"/>
                <w:szCs w:val="20"/>
                <w:lang w:val="ru-RU"/>
              </w:rPr>
              <w:t>о</w:t>
            </w:r>
            <w:r w:rsidRPr="00F827CB">
              <w:rPr>
                <w:rFonts w:ascii="Times New Roman" w:hAnsi="Times New Roman"/>
                <w:sz w:val="20"/>
                <w:szCs w:val="20"/>
                <w:lang w:val="ru-RU"/>
              </w:rPr>
              <w:t>гоквартирного</w:t>
            </w:r>
          </w:p>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жилого дома горячим водоснабжением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2021-2022</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Мичурина, 8</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5079 м3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0,085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Благоустройство мн</w:t>
            </w:r>
            <w:r w:rsidRPr="00F827CB">
              <w:rPr>
                <w:rFonts w:ascii="Times New Roman" w:hAnsi="Times New Roman"/>
                <w:sz w:val="20"/>
                <w:szCs w:val="20"/>
                <w:lang w:val="ru-RU"/>
              </w:rPr>
              <w:t>о</w:t>
            </w:r>
            <w:r w:rsidRPr="00F827CB">
              <w:rPr>
                <w:rFonts w:ascii="Times New Roman" w:hAnsi="Times New Roman"/>
                <w:sz w:val="20"/>
                <w:szCs w:val="20"/>
                <w:lang w:val="ru-RU"/>
              </w:rPr>
              <w:t>гоквартирного</w:t>
            </w:r>
          </w:p>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жилого дома горячим водоснабжением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2021-2022</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Карпинского, 3</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540,5 м2</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0,04</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Благоустройство мн</w:t>
            </w:r>
            <w:r w:rsidRPr="00F827CB">
              <w:rPr>
                <w:rFonts w:ascii="Times New Roman" w:hAnsi="Times New Roman"/>
                <w:sz w:val="20"/>
                <w:szCs w:val="20"/>
                <w:lang w:val="ru-RU"/>
              </w:rPr>
              <w:t>о</w:t>
            </w:r>
            <w:r w:rsidRPr="00F827CB">
              <w:rPr>
                <w:rFonts w:ascii="Times New Roman" w:hAnsi="Times New Roman"/>
                <w:sz w:val="20"/>
                <w:szCs w:val="20"/>
                <w:lang w:val="ru-RU"/>
              </w:rPr>
              <w:t>гоквартирного</w:t>
            </w:r>
          </w:p>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жилого дома горячим водоснабжением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2022-2024</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Карпинского, 5</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779,1 м2</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0,055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Благоустройство г</w:t>
            </w:r>
            <w:r w:rsidRPr="00F827CB">
              <w:rPr>
                <w:rFonts w:ascii="Times New Roman" w:hAnsi="Times New Roman"/>
                <w:sz w:val="20"/>
                <w:szCs w:val="20"/>
                <w:lang w:val="ru-RU"/>
              </w:rPr>
              <w:t>о</w:t>
            </w:r>
            <w:r w:rsidRPr="00F827CB">
              <w:rPr>
                <w:rFonts w:ascii="Times New Roman" w:hAnsi="Times New Roman"/>
                <w:sz w:val="20"/>
                <w:szCs w:val="20"/>
                <w:lang w:val="ru-RU"/>
              </w:rPr>
              <w:t>рячим водоснабжен</w:t>
            </w:r>
            <w:r w:rsidRPr="00F827CB">
              <w:rPr>
                <w:rFonts w:ascii="Times New Roman" w:hAnsi="Times New Roman"/>
                <w:sz w:val="20"/>
                <w:szCs w:val="20"/>
                <w:lang w:val="ru-RU"/>
              </w:rPr>
              <w:t>и</w:t>
            </w:r>
            <w:r w:rsidRPr="00F827CB">
              <w:rPr>
                <w:rFonts w:ascii="Times New Roman" w:hAnsi="Times New Roman"/>
                <w:sz w:val="20"/>
                <w:szCs w:val="20"/>
                <w:lang w:val="ru-RU"/>
              </w:rPr>
              <w:t>ем нежилого здания</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2022-2024</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Карпинского, 7</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584,9 м2</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0,04</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Благоустройство г</w:t>
            </w:r>
            <w:r w:rsidRPr="00F827CB">
              <w:rPr>
                <w:rFonts w:ascii="Times New Roman" w:hAnsi="Times New Roman"/>
                <w:sz w:val="20"/>
                <w:szCs w:val="20"/>
                <w:lang w:val="ru-RU"/>
              </w:rPr>
              <w:t>о</w:t>
            </w:r>
            <w:r w:rsidRPr="00F827CB">
              <w:rPr>
                <w:rFonts w:ascii="Times New Roman" w:hAnsi="Times New Roman"/>
                <w:sz w:val="20"/>
                <w:szCs w:val="20"/>
                <w:lang w:val="ru-RU"/>
              </w:rPr>
              <w:t>рячим водоснабжен</w:t>
            </w:r>
            <w:r w:rsidRPr="00F827CB">
              <w:rPr>
                <w:rFonts w:ascii="Times New Roman" w:hAnsi="Times New Roman"/>
                <w:sz w:val="20"/>
                <w:szCs w:val="20"/>
                <w:lang w:val="ru-RU"/>
              </w:rPr>
              <w:t>и</w:t>
            </w:r>
            <w:r w:rsidRPr="00F827CB">
              <w:rPr>
                <w:rFonts w:ascii="Times New Roman" w:hAnsi="Times New Roman"/>
                <w:sz w:val="20"/>
                <w:szCs w:val="20"/>
                <w:lang w:val="ru-RU"/>
              </w:rPr>
              <w:t>ем нежилого здания</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2022-2024</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Карпинского, 11</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1868,9 м2</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0,09</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Благоустройство г</w:t>
            </w:r>
            <w:r w:rsidRPr="00F827CB">
              <w:rPr>
                <w:rFonts w:ascii="Times New Roman" w:hAnsi="Times New Roman"/>
                <w:sz w:val="20"/>
                <w:szCs w:val="20"/>
                <w:lang w:val="ru-RU"/>
              </w:rPr>
              <w:t>о</w:t>
            </w:r>
            <w:r w:rsidRPr="00F827CB">
              <w:rPr>
                <w:rFonts w:ascii="Times New Roman" w:hAnsi="Times New Roman"/>
                <w:sz w:val="20"/>
                <w:szCs w:val="20"/>
                <w:lang w:val="ru-RU"/>
              </w:rPr>
              <w:t>рячим водоснабжен</w:t>
            </w:r>
            <w:r w:rsidRPr="00F827CB">
              <w:rPr>
                <w:rFonts w:ascii="Times New Roman" w:hAnsi="Times New Roman"/>
                <w:sz w:val="20"/>
                <w:szCs w:val="20"/>
                <w:lang w:val="ru-RU"/>
              </w:rPr>
              <w:t>и</w:t>
            </w:r>
            <w:r w:rsidRPr="00F827CB">
              <w:rPr>
                <w:rFonts w:ascii="Times New Roman" w:hAnsi="Times New Roman"/>
                <w:sz w:val="20"/>
                <w:szCs w:val="20"/>
                <w:lang w:val="ru-RU"/>
              </w:rPr>
              <w:t>ем нежилого здания</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2022-2024</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Карпинского, 13</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529,6 м2</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0,04</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Благоустройство мн</w:t>
            </w:r>
            <w:r w:rsidRPr="00F827CB">
              <w:rPr>
                <w:rFonts w:ascii="Times New Roman" w:hAnsi="Times New Roman"/>
                <w:sz w:val="20"/>
                <w:szCs w:val="20"/>
                <w:lang w:val="ru-RU"/>
              </w:rPr>
              <w:t>о</w:t>
            </w:r>
            <w:r w:rsidRPr="00F827CB">
              <w:rPr>
                <w:rFonts w:ascii="Times New Roman" w:hAnsi="Times New Roman"/>
                <w:sz w:val="20"/>
                <w:szCs w:val="20"/>
                <w:lang w:val="ru-RU"/>
              </w:rPr>
              <w:t>гоквартирного</w:t>
            </w:r>
          </w:p>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жилого дома горячим водоснабжением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2022-2024</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Карпинского, 15</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856,9 м2</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0,055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Благоустройство мн</w:t>
            </w:r>
            <w:r w:rsidRPr="00F827CB">
              <w:rPr>
                <w:rFonts w:ascii="Times New Roman" w:hAnsi="Times New Roman"/>
                <w:sz w:val="20"/>
                <w:szCs w:val="20"/>
                <w:lang w:val="ru-RU"/>
              </w:rPr>
              <w:t>о</w:t>
            </w:r>
            <w:r w:rsidRPr="00F827CB">
              <w:rPr>
                <w:rFonts w:ascii="Times New Roman" w:hAnsi="Times New Roman"/>
                <w:sz w:val="20"/>
                <w:szCs w:val="20"/>
                <w:lang w:val="ru-RU"/>
              </w:rPr>
              <w:t>гоквартирного</w:t>
            </w:r>
          </w:p>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жилого дома горячим водоснабжением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2022-2024</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sz w:val="20"/>
                <w:szCs w:val="20"/>
              </w:rPr>
            </w:pPr>
            <w:r w:rsidRPr="00F827CB">
              <w:rPr>
                <w:rFonts w:ascii="Times New Roman" w:hAnsi="Times New Roman" w:cs="Times New Roman"/>
                <w:b w:val="0"/>
                <w:sz w:val="20"/>
                <w:szCs w:val="20"/>
              </w:rPr>
              <w:t>Карпинского, 17</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524,9 м2</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0,04</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Благоустройство мн</w:t>
            </w:r>
            <w:r w:rsidRPr="00F827CB">
              <w:rPr>
                <w:rFonts w:ascii="Times New Roman" w:hAnsi="Times New Roman"/>
                <w:sz w:val="20"/>
                <w:szCs w:val="20"/>
                <w:lang w:val="ru-RU"/>
              </w:rPr>
              <w:t>о</w:t>
            </w:r>
            <w:r w:rsidRPr="00F827CB">
              <w:rPr>
                <w:rFonts w:ascii="Times New Roman" w:hAnsi="Times New Roman"/>
                <w:sz w:val="20"/>
                <w:szCs w:val="20"/>
                <w:lang w:val="ru-RU"/>
              </w:rPr>
              <w:t>гоквартирного</w:t>
            </w:r>
          </w:p>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жилого дома горячим водоснабжением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2022-2024</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Карпинского, 19</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1247,7 м2</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0,07</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Благоустройство мн</w:t>
            </w:r>
            <w:r w:rsidRPr="00F827CB">
              <w:rPr>
                <w:rFonts w:ascii="Times New Roman" w:hAnsi="Times New Roman"/>
                <w:sz w:val="20"/>
                <w:szCs w:val="20"/>
                <w:lang w:val="ru-RU"/>
              </w:rPr>
              <w:t>о</w:t>
            </w:r>
            <w:r w:rsidRPr="00F827CB">
              <w:rPr>
                <w:rFonts w:ascii="Times New Roman" w:hAnsi="Times New Roman"/>
                <w:sz w:val="20"/>
                <w:szCs w:val="20"/>
                <w:lang w:val="ru-RU"/>
              </w:rPr>
              <w:t>гоквартирного</w:t>
            </w:r>
          </w:p>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жилого дома горячим водоснабжением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2022-2024</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Карпинского, 21</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1860,9 м2</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0,09</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Благоустройство мн</w:t>
            </w:r>
            <w:r w:rsidRPr="00F827CB">
              <w:rPr>
                <w:rFonts w:ascii="Times New Roman" w:hAnsi="Times New Roman"/>
                <w:sz w:val="20"/>
                <w:szCs w:val="20"/>
                <w:lang w:val="ru-RU"/>
              </w:rPr>
              <w:t>о</w:t>
            </w:r>
            <w:r w:rsidRPr="00F827CB">
              <w:rPr>
                <w:rFonts w:ascii="Times New Roman" w:hAnsi="Times New Roman"/>
                <w:sz w:val="20"/>
                <w:szCs w:val="20"/>
                <w:lang w:val="ru-RU"/>
              </w:rPr>
              <w:t>гоквартирного</w:t>
            </w:r>
          </w:p>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жилого дома горячим водоснабжением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2022-2024</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Карпинского, 23</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1863,1 м2</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0,09</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Благоустройство мн</w:t>
            </w:r>
            <w:r w:rsidRPr="00F827CB">
              <w:rPr>
                <w:rFonts w:ascii="Times New Roman" w:hAnsi="Times New Roman"/>
                <w:sz w:val="20"/>
                <w:szCs w:val="20"/>
                <w:lang w:val="ru-RU"/>
              </w:rPr>
              <w:t>о</w:t>
            </w:r>
            <w:r w:rsidRPr="00F827CB">
              <w:rPr>
                <w:rFonts w:ascii="Times New Roman" w:hAnsi="Times New Roman"/>
                <w:sz w:val="20"/>
                <w:szCs w:val="20"/>
                <w:lang w:val="ru-RU"/>
              </w:rPr>
              <w:t>гоквартирного</w:t>
            </w:r>
          </w:p>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жилого дома горячим водоснабжением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2022-2024</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Карпинского, 25</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2071,3 м2</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0,11</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Благоустройство мн</w:t>
            </w:r>
            <w:r w:rsidRPr="00F827CB">
              <w:rPr>
                <w:rFonts w:ascii="Times New Roman" w:hAnsi="Times New Roman"/>
                <w:sz w:val="20"/>
                <w:szCs w:val="20"/>
                <w:lang w:val="ru-RU"/>
              </w:rPr>
              <w:t>о</w:t>
            </w:r>
            <w:r w:rsidRPr="00F827CB">
              <w:rPr>
                <w:rFonts w:ascii="Times New Roman" w:hAnsi="Times New Roman"/>
                <w:sz w:val="20"/>
                <w:szCs w:val="20"/>
                <w:lang w:val="ru-RU"/>
              </w:rPr>
              <w:t>гоквартирного</w:t>
            </w:r>
          </w:p>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жилого дома горячим водоснабжением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2022-2024</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Южная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Пос. Вьюжный, ул. Западная</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100 м2</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0,005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proofErr w:type="spellStart"/>
            <w:r w:rsidRPr="00F827CB">
              <w:rPr>
                <w:rFonts w:ascii="Times New Roman" w:hAnsi="Times New Roman"/>
                <w:sz w:val="20"/>
                <w:szCs w:val="20"/>
                <w:lang w:val="ru-RU"/>
              </w:rPr>
              <w:t>Блочно</w:t>
            </w:r>
            <w:proofErr w:type="spellEnd"/>
            <w:r w:rsidRPr="00F827CB">
              <w:rPr>
                <w:rFonts w:ascii="Times New Roman" w:hAnsi="Times New Roman"/>
                <w:sz w:val="20"/>
                <w:szCs w:val="20"/>
                <w:lang w:val="ru-RU"/>
              </w:rPr>
              <w:t>-модульная котельная для центр</w:t>
            </w:r>
            <w:r w:rsidRPr="00F827CB">
              <w:rPr>
                <w:rFonts w:ascii="Times New Roman" w:hAnsi="Times New Roman"/>
                <w:sz w:val="20"/>
                <w:szCs w:val="20"/>
                <w:lang w:val="ru-RU"/>
              </w:rPr>
              <w:t>а</w:t>
            </w:r>
            <w:r w:rsidRPr="00F827CB">
              <w:rPr>
                <w:rFonts w:ascii="Times New Roman" w:hAnsi="Times New Roman"/>
                <w:sz w:val="20"/>
                <w:szCs w:val="20"/>
                <w:lang w:val="ru-RU"/>
              </w:rPr>
              <w:t>лизованного тепл</w:t>
            </w:r>
            <w:r w:rsidRPr="00F827CB">
              <w:rPr>
                <w:rFonts w:ascii="Times New Roman" w:hAnsi="Times New Roman"/>
                <w:sz w:val="20"/>
                <w:szCs w:val="20"/>
                <w:lang w:val="ru-RU"/>
              </w:rPr>
              <w:t>о</w:t>
            </w:r>
            <w:r w:rsidRPr="00F827CB">
              <w:rPr>
                <w:rFonts w:ascii="Times New Roman" w:hAnsi="Times New Roman"/>
                <w:sz w:val="20"/>
                <w:szCs w:val="20"/>
                <w:lang w:val="ru-RU"/>
              </w:rPr>
              <w:t>снабжения поселка</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2023</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п. Вьюжный</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г. Волчанск, ул. Социалистическая, 32а</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jc w:val="center"/>
              <w:rPr>
                <w:rFonts w:ascii="Times New Roman" w:hAnsi="Times New Roman"/>
                <w:sz w:val="19"/>
                <w:szCs w:val="19"/>
                <w:lang w:val="ru-RU"/>
              </w:rPr>
            </w:pPr>
          </w:p>
          <w:p w:rsidR="001A19F3" w:rsidRPr="00F827CB" w:rsidRDefault="001A19F3" w:rsidP="001A19F3">
            <w:pPr>
              <w:pStyle w:val="TableParagraph"/>
              <w:jc w:val="center"/>
              <w:rPr>
                <w:rFonts w:ascii="Times New Roman" w:hAnsi="Times New Roman"/>
                <w:sz w:val="20"/>
                <w:szCs w:val="20"/>
              </w:rPr>
            </w:pPr>
            <w:r w:rsidRPr="00F827CB">
              <w:rPr>
                <w:rFonts w:ascii="Times New Roman" w:hAnsi="Times New Roman"/>
                <w:color w:val="231F20"/>
                <w:sz w:val="20"/>
                <w:szCs w:val="20"/>
              </w:rPr>
              <w:t>-</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jc w:val="center"/>
              <w:rPr>
                <w:rFonts w:ascii="Times New Roman" w:hAnsi="Times New Roman"/>
                <w:sz w:val="19"/>
                <w:szCs w:val="19"/>
              </w:rPr>
            </w:pPr>
          </w:p>
          <w:p w:rsidR="001A19F3" w:rsidRPr="00F827CB" w:rsidRDefault="001A19F3" w:rsidP="001A19F3">
            <w:pPr>
              <w:pStyle w:val="TableParagraph"/>
              <w:jc w:val="center"/>
              <w:rPr>
                <w:rFonts w:ascii="Times New Roman" w:hAnsi="Times New Roman"/>
                <w:sz w:val="20"/>
                <w:szCs w:val="20"/>
              </w:rPr>
            </w:pPr>
            <w:r w:rsidRPr="00F827CB">
              <w:rPr>
                <w:rFonts w:ascii="Times New Roman" w:hAnsi="Times New Roman"/>
                <w:color w:val="231F20"/>
                <w:sz w:val="20"/>
                <w:szCs w:val="20"/>
              </w:rPr>
              <w:t>0,021</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Строительство инд</w:t>
            </w:r>
            <w:r w:rsidRPr="00F827CB">
              <w:rPr>
                <w:rFonts w:ascii="Times New Roman" w:hAnsi="Times New Roman"/>
                <w:sz w:val="20"/>
                <w:szCs w:val="20"/>
                <w:lang w:val="ru-RU"/>
              </w:rPr>
              <w:t>и</w:t>
            </w:r>
            <w:r w:rsidRPr="00F827CB">
              <w:rPr>
                <w:rFonts w:ascii="Times New Roman" w:hAnsi="Times New Roman"/>
                <w:sz w:val="20"/>
                <w:szCs w:val="20"/>
                <w:lang w:val="ru-RU"/>
              </w:rPr>
              <w:t>видуального жилого дома</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jc w:val="center"/>
              <w:rPr>
                <w:rFonts w:ascii="Times New Roman" w:hAnsi="Times New Roman"/>
                <w:sz w:val="19"/>
                <w:szCs w:val="19"/>
              </w:rPr>
            </w:pPr>
          </w:p>
          <w:p w:rsidR="001A19F3" w:rsidRPr="00F827CB" w:rsidRDefault="001A19F3" w:rsidP="001A19F3">
            <w:pPr>
              <w:pStyle w:val="TableParagraph"/>
              <w:jc w:val="center"/>
              <w:rPr>
                <w:rFonts w:ascii="Times New Roman" w:hAnsi="Times New Roman"/>
                <w:sz w:val="20"/>
                <w:szCs w:val="20"/>
                <w:lang w:val="ru-RU"/>
              </w:rPr>
            </w:pPr>
            <w:r w:rsidRPr="00F827CB">
              <w:rPr>
                <w:rFonts w:ascii="Times New Roman" w:hAnsi="Times New Roman"/>
                <w:color w:val="231F20"/>
                <w:sz w:val="20"/>
                <w:szCs w:val="20"/>
                <w:lang w:val="ru-RU"/>
              </w:rPr>
              <w:t>2019-2020</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2473BD"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г. Волчанск, ул. Коммунальная, 1а</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jc w:val="center"/>
              <w:rPr>
                <w:rFonts w:ascii="Times New Roman" w:hAnsi="Times New Roman"/>
                <w:sz w:val="19"/>
                <w:szCs w:val="19"/>
                <w:lang w:val="ru-RU"/>
              </w:rPr>
            </w:pPr>
          </w:p>
          <w:p w:rsidR="001A19F3" w:rsidRPr="00F827CB" w:rsidRDefault="001A19F3" w:rsidP="001A19F3">
            <w:pPr>
              <w:pStyle w:val="TableParagraph"/>
              <w:jc w:val="center"/>
              <w:rPr>
                <w:rFonts w:ascii="Times New Roman" w:hAnsi="Times New Roman"/>
                <w:sz w:val="20"/>
                <w:szCs w:val="20"/>
              </w:rPr>
            </w:pPr>
            <w:r w:rsidRPr="00F827CB">
              <w:rPr>
                <w:rFonts w:ascii="Times New Roman" w:hAnsi="Times New Roman"/>
                <w:color w:val="231F20"/>
                <w:sz w:val="20"/>
                <w:szCs w:val="20"/>
              </w:rPr>
              <w:t>-</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jc w:val="center"/>
              <w:rPr>
                <w:rFonts w:ascii="Times New Roman" w:hAnsi="Times New Roman"/>
                <w:sz w:val="19"/>
                <w:szCs w:val="19"/>
              </w:rPr>
            </w:pPr>
          </w:p>
          <w:p w:rsidR="001A19F3" w:rsidRPr="00F827CB" w:rsidRDefault="001A19F3" w:rsidP="001A19F3">
            <w:pPr>
              <w:pStyle w:val="TableParagraph"/>
              <w:jc w:val="center"/>
              <w:rPr>
                <w:rFonts w:ascii="Times New Roman" w:hAnsi="Times New Roman"/>
                <w:sz w:val="20"/>
                <w:szCs w:val="20"/>
              </w:rPr>
            </w:pPr>
            <w:r w:rsidRPr="00F827CB">
              <w:rPr>
                <w:rFonts w:ascii="Times New Roman" w:hAnsi="Times New Roman"/>
                <w:color w:val="231F20"/>
                <w:sz w:val="20"/>
                <w:szCs w:val="20"/>
              </w:rPr>
              <w:t>0,015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Строительство инд</w:t>
            </w:r>
            <w:r w:rsidRPr="00F827CB">
              <w:rPr>
                <w:rFonts w:ascii="Times New Roman" w:hAnsi="Times New Roman"/>
                <w:sz w:val="20"/>
                <w:szCs w:val="20"/>
                <w:lang w:val="ru-RU"/>
              </w:rPr>
              <w:t>и</w:t>
            </w:r>
            <w:r w:rsidRPr="00F827CB">
              <w:rPr>
                <w:rFonts w:ascii="Times New Roman" w:hAnsi="Times New Roman"/>
                <w:sz w:val="20"/>
                <w:szCs w:val="20"/>
                <w:lang w:val="ru-RU"/>
              </w:rPr>
              <w:t>видуального жилого дома</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jc w:val="center"/>
              <w:rPr>
                <w:rFonts w:ascii="Times New Roman" w:hAnsi="Times New Roman"/>
                <w:sz w:val="19"/>
                <w:szCs w:val="19"/>
              </w:rPr>
            </w:pPr>
          </w:p>
          <w:p w:rsidR="001A19F3" w:rsidRPr="00F827CB" w:rsidRDefault="001A19F3" w:rsidP="001A19F3">
            <w:pPr>
              <w:pStyle w:val="TableParagraph"/>
              <w:jc w:val="center"/>
              <w:rPr>
                <w:rFonts w:ascii="Times New Roman" w:hAnsi="Times New Roman"/>
                <w:sz w:val="20"/>
                <w:szCs w:val="20"/>
              </w:rPr>
            </w:pPr>
            <w:r w:rsidRPr="00F827CB">
              <w:rPr>
                <w:rFonts w:ascii="Times New Roman" w:hAnsi="Times New Roman"/>
                <w:color w:val="231F20"/>
                <w:sz w:val="20"/>
                <w:szCs w:val="20"/>
                <w:lang w:val="ru-RU"/>
              </w:rPr>
              <w:t>2019-2020</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2473BD"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г. Волчанск, ул. Социалистическая, 13</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jc w:val="center"/>
              <w:rPr>
                <w:rFonts w:ascii="Times New Roman" w:hAnsi="Times New Roman"/>
                <w:sz w:val="29"/>
                <w:szCs w:val="29"/>
              </w:rPr>
            </w:pPr>
          </w:p>
          <w:p w:rsidR="001A19F3" w:rsidRPr="00F827CB" w:rsidRDefault="001A19F3" w:rsidP="001A19F3">
            <w:pPr>
              <w:pStyle w:val="TableParagraph"/>
              <w:jc w:val="center"/>
              <w:rPr>
                <w:rFonts w:ascii="Times New Roman" w:hAnsi="Times New Roman"/>
                <w:sz w:val="20"/>
                <w:szCs w:val="20"/>
                <w:lang w:val="ru-RU"/>
              </w:rPr>
            </w:pPr>
            <w:r w:rsidRPr="00F827CB">
              <w:rPr>
                <w:rFonts w:ascii="Times New Roman" w:hAnsi="Times New Roman"/>
                <w:color w:val="231F20"/>
                <w:sz w:val="20"/>
                <w:szCs w:val="20"/>
                <w:lang w:val="ru-RU"/>
              </w:rPr>
              <w:t xml:space="preserve">12631 </w:t>
            </w:r>
            <w:r w:rsidRPr="00F827CB">
              <w:rPr>
                <w:rFonts w:ascii="Times New Roman" w:hAnsi="Times New Roman"/>
                <w:sz w:val="20"/>
                <w:szCs w:val="20"/>
              </w:rPr>
              <w:t>м3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jc w:val="center"/>
              <w:rPr>
                <w:rFonts w:ascii="Times New Roman" w:hAnsi="Times New Roman"/>
                <w:sz w:val="29"/>
                <w:szCs w:val="29"/>
              </w:rPr>
            </w:pPr>
          </w:p>
          <w:p w:rsidR="001A19F3" w:rsidRPr="00F827CB" w:rsidRDefault="001A19F3" w:rsidP="001A19F3">
            <w:pPr>
              <w:pStyle w:val="TableParagraph"/>
              <w:jc w:val="center"/>
              <w:rPr>
                <w:rFonts w:ascii="Times New Roman" w:hAnsi="Times New Roman"/>
                <w:sz w:val="20"/>
                <w:szCs w:val="20"/>
              </w:rPr>
            </w:pPr>
            <w:r w:rsidRPr="00F827CB">
              <w:rPr>
                <w:rFonts w:ascii="Times New Roman" w:hAnsi="Times New Roman"/>
                <w:color w:val="231F20"/>
                <w:sz w:val="20"/>
                <w:szCs w:val="20"/>
              </w:rPr>
              <w:t>0,171</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Благоустройство мн</w:t>
            </w:r>
            <w:r w:rsidRPr="00F827CB">
              <w:rPr>
                <w:rFonts w:ascii="Times New Roman" w:hAnsi="Times New Roman"/>
                <w:sz w:val="20"/>
                <w:szCs w:val="20"/>
                <w:lang w:val="ru-RU"/>
              </w:rPr>
              <w:t>о</w:t>
            </w:r>
            <w:r w:rsidRPr="00F827CB">
              <w:rPr>
                <w:rFonts w:ascii="Times New Roman" w:hAnsi="Times New Roman"/>
                <w:sz w:val="20"/>
                <w:szCs w:val="20"/>
                <w:lang w:val="ru-RU"/>
              </w:rPr>
              <w:t>гоквартирного</w:t>
            </w:r>
          </w:p>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жилого дома горячим водоснабжением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jc w:val="center"/>
              <w:rPr>
                <w:rFonts w:ascii="Times New Roman" w:hAnsi="Times New Roman"/>
                <w:sz w:val="29"/>
                <w:szCs w:val="29"/>
              </w:rPr>
            </w:pPr>
          </w:p>
          <w:p w:rsidR="001A19F3" w:rsidRPr="00F827CB" w:rsidRDefault="001A19F3" w:rsidP="001A19F3">
            <w:pPr>
              <w:pStyle w:val="TableParagraph"/>
              <w:jc w:val="center"/>
              <w:rPr>
                <w:rFonts w:ascii="Times New Roman" w:hAnsi="Times New Roman"/>
                <w:sz w:val="20"/>
                <w:szCs w:val="20"/>
              </w:rPr>
            </w:pPr>
            <w:r w:rsidRPr="00F827CB">
              <w:rPr>
                <w:rFonts w:ascii="Times New Roman" w:hAnsi="Times New Roman"/>
                <w:color w:val="231F20"/>
                <w:sz w:val="20"/>
                <w:szCs w:val="20"/>
              </w:rPr>
              <w:t>20</w:t>
            </w:r>
            <w:r w:rsidRPr="00F827CB">
              <w:rPr>
                <w:rFonts w:ascii="Times New Roman" w:hAnsi="Times New Roman"/>
                <w:color w:val="231F20"/>
                <w:sz w:val="20"/>
                <w:szCs w:val="20"/>
                <w:lang w:val="ru-RU"/>
              </w:rPr>
              <w:t>20-2022</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2473BD"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г. Волчанск, ул. Угольная, 27</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jc w:val="center"/>
              <w:rPr>
                <w:rFonts w:ascii="Times New Roman" w:hAnsi="Times New Roman"/>
                <w:sz w:val="29"/>
                <w:szCs w:val="29"/>
              </w:rPr>
            </w:pPr>
          </w:p>
          <w:p w:rsidR="001A19F3" w:rsidRPr="00F827CB" w:rsidRDefault="001A19F3" w:rsidP="001A19F3">
            <w:pPr>
              <w:pStyle w:val="TableParagraph"/>
              <w:jc w:val="center"/>
              <w:rPr>
                <w:rFonts w:ascii="Times New Roman" w:hAnsi="Times New Roman"/>
                <w:sz w:val="20"/>
                <w:szCs w:val="20"/>
                <w:lang w:val="ru-RU"/>
              </w:rPr>
            </w:pPr>
            <w:r w:rsidRPr="00F827CB">
              <w:rPr>
                <w:rFonts w:ascii="Times New Roman" w:hAnsi="Times New Roman"/>
                <w:color w:val="231F20"/>
                <w:sz w:val="20"/>
                <w:szCs w:val="20"/>
                <w:lang w:val="ru-RU"/>
              </w:rPr>
              <w:t xml:space="preserve">12148 </w:t>
            </w:r>
            <w:r w:rsidRPr="00F827CB">
              <w:rPr>
                <w:rFonts w:ascii="Times New Roman" w:hAnsi="Times New Roman"/>
                <w:sz w:val="20"/>
                <w:szCs w:val="20"/>
              </w:rPr>
              <w:t>м3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jc w:val="center"/>
              <w:rPr>
                <w:rFonts w:ascii="Times New Roman" w:hAnsi="Times New Roman"/>
                <w:sz w:val="29"/>
                <w:szCs w:val="29"/>
              </w:rPr>
            </w:pPr>
          </w:p>
          <w:p w:rsidR="001A19F3" w:rsidRPr="00F827CB" w:rsidRDefault="001A19F3" w:rsidP="001A19F3">
            <w:pPr>
              <w:pStyle w:val="TableParagraph"/>
              <w:jc w:val="center"/>
              <w:rPr>
                <w:rFonts w:ascii="Times New Roman" w:hAnsi="Times New Roman"/>
                <w:sz w:val="20"/>
                <w:szCs w:val="20"/>
              </w:rPr>
            </w:pPr>
            <w:r w:rsidRPr="00F827CB">
              <w:rPr>
                <w:rFonts w:ascii="Times New Roman" w:hAnsi="Times New Roman"/>
                <w:color w:val="231F20"/>
                <w:sz w:val="20"/>
                <w:szCs w:val="20"/>
              </w:rPr>
              <w:t>0,168</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Благоустройство мн</w:t>
            </w:r>
            <w:r w:rsidRPr="00F827CB">
              <w:rPr>
                <w:rFonts w:ascii="Times New Roman" w:hAnsi="Times New Roman"/>
                <w:sz w:val="20"/>
                <w:szCs w:val="20"/>
                <w:lang w:val="ru-RU"/>
              </w:rPr>
              <w:t>о</w:t>
            </w:r>
            <w:r w:rsidRPr="00F827CB">
              <w:rPr>
                <w:rFonts w:ascii="Times New Roman" w:hAnsi="Times New Roman"/>
                <w:sz w:val="20"/>
                <w:szCs w:val="20"/>
                <w:lang w:val="ru-RU"/>
              </w:rPr>
              <w:t>гоквартирного</w:t>
            </w:r>
          </w:p>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жилого дома горячим водоснабжением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jc w:val="center"/>
              <w:rPr>
                <w:rFonts w:ascii="Times New Roman" w:hAnsi="Times New Roman"/>
                <w:sz w:val="29"/>
                <w:szCs w:val="29"/>
              </w:rPr>
            </w:pPr>
          </w:p>
          <w:p w:rsidR="001A19F3" w:rsidRPr="00F827CB" w:rsidRDefault="001A19F3" w:rsidP="001A19F3">
            <w:pPr>
              <w:pStyle w:val="TableParagraph"/>
              <w:jc w:val="center"/>
              <w:rPr>
                <w:rFonts w:ascii="Times New Roman" w:hAnsi="Times New Roman"/>
                <w:sz w:val="20"/>
                <w:szCs w:val="20"/>
              </w:rPr>
            </w:pPr>
            <w:r w:rsidRPr="00F827CB">
              <w:rPr>
                <w:rFonts w:ascii="Times New Roman" w:hAnsi="Times New Roman"/>
                <w:color w:val="231F20"/>
                <w:sz w:val="20"/>
                <w:szCs w:val="20"/>
              </w:rPr>
              <w:t>20</w:t>
            </w:r>
            <w:r w:rsidRPr="00F827CB">
              <w:rPr>
                <w:rFonts w:ascii="Times New Roman" w:hAnsi="Times New Roman"/>
                <w:color w:val="231F20"/>
                <w:sz w:val="20"/>
                <w:szCs w:val="20"/>
                <w:lang w:val="ru-RU"/>
              </w:rPr>
              <w:t>20-2022</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2473BD"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г. Волчанск, ул. Мичурина, 12</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jc w:val="center"/>
              <w:rPr>
                <w:rFonts w:ascii="Times New Roman" w:hAnsi="Times New Roman"/>
                <w:sz w:val="29"/>
                <w:szCs w:val="29"/>
              </w:rPr>
            </w:pPr>
          </w:p>
          <w:p w:rsidR="001A19F3" w:rsidRPr="00F827CB" w:rsidRDefault="001A19F3" w:rsidP="001A19F3">
            <w:pPr>
              <w:pStyle w:val="TableParagraph"/>
              <w:jc w:val="center"/>
              <w:rPr>
                <w:rFonts w:ascii="Times New Roman" w:hAnsi="Times New Roman"/>
                <w:sz w:val="20"/>
                <w:szCs w:val="20"/>
                <w:lang w:val="ru-RU"/>
              </w:rPr>
            </w:pPr>
            <w:r w:rsidRPr="00F827CB">
              <w:rPr>
                <w:rFonts w:ascii="Times New Roman" w:hAnsi="Times New Roman"/>
                <w:color w:val="231F20"/>
                <w:sz w:val="20"/>
                <w:szCs w:val="20"/>
                <w:lang w:val="ru-RU"/>
              </w:rPr>
              <w:t xml:space="preserve">5190 </w:t>
            </w:r>
            <w:r w:rsidRPr="00F827CB">
              <w:rPr>
                <w:rFonts w:ascii="Times New Roman" w:hAnsi="Times New Roman"/>
                <w:sz w:val="20"/>
                <w:szCs w:val="20"/>
              </w:rPr>
              <w:t>м3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jc w:val="center"/>
              <w:rPr>
                <w:rFonts w:ascii="Times New Roman" w:hAnsi="Times New Roman"/>
                <w:sz w:val="29"/>
                <w:szCs w:val="29"/>
              </w:rPr>
            </w:pPr>
          </w:p>
          <w:p w:rsidR="001A19F3" w:rsidRPr="00F827CB" w:rsidRDefault="001A19F3" w:rsidP="001A19F3">
            <w:pPr>
              <w:pStyle w:val="TableParagraph"/>
              <w:jc w:val="center"/>
              <w:rPr>
                <w:rFonts w:ascii="Times New Roman" w:hAnsi="Times New Roman"/>
                <w:sz w:val="20"/>
                <w:szCs w:val="20"/>
              </w:rPr>
            </w:pPr>
            <w:r w:rsidRPr="00F827CB">
              <w:rPr>
                <w:rFonts w:ascii="Times New Roman" w:hAnsi="Times New Roman"/>
                <w:color w:val="231F20"/>
                <w:sz w:val="20"/>
                <w:szCs w:val="20"/>
              </w:rPr>
              <w:t>0,085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Благоустройство мн</w:t>
            </w:r>
            <w:r w:rsidRPr="00F827CB">
              <w:rPr>
                <w:rFonts w:ascii="Times New Roman" w:hAnsi="Times New Roman"/>
                <w:sz w:val="20"/>
                <w:szCs w:val="20"/>
                <w:lang w:val="ru-RU"/>
              </w:rPr>
              <w:t>о</w:t>
            </w:r>
            <w:r w:rsidRPr="00F827CB">
              <w:rPr>
                <w:rFonts w:ascii="Times New Roman" w:hAnsi="Times New Roman"/>
                <w:sz w:val="20"/>
                <w:szCs w:val="20"/>
                <w:lang w:val="ru-RU"/>
              </w:rPr>
              <w:t>гоквартирного</w:t>
            </w:r>
          </w:p>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жилого дома горячим водоснабжением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jc w:val="center"/>
              <w:rPr>
                <w:rFonts w:ascii="Times New Roman" w:hAnsi="Times New Roman"/>
                <w:sz w:val="29"/>
                <w:szCs w:val="29"/>
              </w:rPr>
            </w:pPr>
          </w:p>
          <w:p w:rsidR="001A19F3" w:rsidRPr="00F827CB" w:rsidRDefault="001A19F3" w:rsidP="001A19F3">
            <w:pPr>
              <w:pStyle w:val="TableParagraph"/>
              <w:jc w:val="center"/>
              <w:rPr>
                <w:rFonts w:ascii="Times New Roman" w:hAnsi="Times New Roman"/>
                <w:sz w:val="20"/>
                <w:szCs w:val="20"/>
              </w:rPr>
            </w:pPr>
            <w:r w:rsidRPr="00F827CB">
              <w:rPr>
                <w:rFonts w:ascii="Times New Roman" w:hAnsi="Times New Roman"/>
                <w:color w:val="231F20"/>
                <w:sz w:val="20"/>
                <w:szCs w:val="20"/>
              </w:rPr>
              <w:t>20</w:t>
            </w:r>
            <w:r w:rsidRPr="00F827CB">
              <w:rPr>
                <w:rFonts w:ascii="Times New Roman" w:hAnsi="Times New Roman"/>
                <w:color w:val="231F20"/>
                <w:sz w:val="20"/>
                <w:szCs w:val="20"/>
                <w:lang w:val="ru-RU"/>
              </w:rPr>
              <w:t>20-2022</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2473BD"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p>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г. Волчанск, ул. Кооперативная, 18</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jc w:val="center"/>
              <w:rPr>
                <w:rFonts w:ascii="Times New Roman" w:hAnsi="Times New Roman"/>
                <w:sz w:val="29"/>
                <w:szCs w:val="29"/>
              </w:rPr>
            </w:pPr>
          </w:p>
          <w:p w:rsidR="001A19F3" w:rsidRPr="00F827CB" w:rsidRDefault="001A19F3" w:rsidP="001A19F3">
            <w:pPr>
              <w:pStyle w:val="TableParagraph"/>
              <w:jc w:val="center"/>
              <w:rPr>
                <w:rFonts w:ascii="Times New Roman" w:hAnsi="Times New Roman"/>
                <w:sz w:val="20"/>
                <w:szCs w:val="20"/>
                <w:lang w:val="ru-RU"/>
              </w:rPr>
            </w:pPr>
            <w:r w:rsidRPr="00F827CB">
              <w:rPr>
                <w:rFonts w:ascii="Times New Roman" w:hAnsi="Times New Roman"/>
                <w:color w:val="231F20"/>
                <w:sz w:val="20"/>
                <w:szCs w:val="20"/>
                <w:lang w:val="ru-RU"/>
              </w:rPr>
              <w:t xml:space="preserve">9514 </w:t>
            </w:r>
            <w:r w:rsidRPr="00F827CB">
              <w:rPr>
                <w:rFonts w:ascii="Times New Roman" w:hAnsi="Times New Roman"/>
                <w:sz w:val="20"/>
                <w:szCs w:val="20"/>
              </w:rPr>
              <w:t>м3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0,16</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rPr>
            </w:pPr>
            <w:r w:rsidRPr="00F827CB">
              <w:rPr>
                <w:rFonts w:ascii="Times New Roman" w:hAnsi="Times New Roman"/>
                <w:sz w:val="20"/>
                <w:szCs w:val="20"/>
                <w:lang w:val="ru-RU"/>
              </w:rPr>
              <w:t>Благоустройство мн</w:t>
            </w:r>
            <w:r w:rsidRPr="00F827CB">
              <w:rPr>
                <w:rFonts w:ascii="Times New Roman" w:hAnsi="Times New Roman"/>
                <w:sz w:val="20"/>
                <w:szCs w:val="20"/>
                <w:lang w:val="ru-RU"/>
              </w:rPr>
              <w:t>о</w:t>
            </w:r>
            <w:r w:rsidRPr="00F827CB">
              <w:rPr>
                <w:rFonts w:ascii="Times New Roman" w:hAnsi="Times New Roman"/>
                <w:sz w:val="20"/>
                <w:szCs w:val="20"/>
                <w:lang w:val="ru-RU"/>
              </w:rPr>
              <w:t>гоквартирного</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jc w:val="center"/>
              <w:rPr>
                <w:rFonts w:ascii="Times New Roman" w:hAnsi="Times New Roman"/>
                <w:sz w:val="29"/>
                <w:szCs w:val="29"/>
              </w:rPr>
            </w:pPr>
          </w:p>
          <w:p w:rsidR="001A19F3" w:rsidRPr="00F827CB" w:rsidRDefault="001A19F3" w:rsidP="001A19F3">
            <w:pPr>
              <w:pStyle w:val="TableParagraph"/>
              <w:jc w:val="center"/>
              <w:rPr>
                <w:rFonts w:ascii="Times New Roman" w:hAnsi="Times New Roman"/>
                <w:sz w:val="20"/>
                <w:szCs w:val="20"/>
              </w:rPr>
            </w:pPr>
            <w:r w:rsidRPr="00F827CB">
              <w:rPr>
                <w:rFonts w:ascii="Times New Roman" w:hAnsi="Times New Roman"/>
                <w:color w:val="231F20"/>
                <w:sz w:val="20"/>
                <w:szCs w:val="20"/>
                <w:lang w:val="ru-RU"/>
              </w:rPr>
              <w:t>2019-2020</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2473BD"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p>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г. Волчанск, ул. Кооперативная, 20</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jc w:val="center"/>
              <w:rPr>
                <w:rFonts w:ascii="Times New Roman" w:hAnsi="Times New Roman"/>
                <w:sz w:val="29"/>
                <w:szCs w:val="29"/>
              </w:rPr>
            </w:pPr>
          </w:p>
          <w:p w:rsidR="001A19F3" w:rsidRPr="00F827CB" w:rsidRDefault="001A19F3" w:rsidP="001A19F3">
            <w:pPr>
              <w:pStyle w:val="TableParagraph"/>
              <w:jc w:val="center"/>
              <w:rPr>
                <w:rFonts w:ascii="Times New Roman" w:hAnsi="Times New Roman"/>
                <w:sz w:val="20"/>
                <w:szCs w:val="20"/>
                <w:lang w:val="ru-RU"/>
              </w:rPr>
            </w:pPr>
            <w:r w:rsidRPr="00F827CB">
              <w:rPr>
                <w:rFonts w:ascii="Times New Roman" w:hAnsi="Times New Roman"/>
                <w:color w:val="231F20"/>
                <w:sz w:val="20"/>
                <w:szCs w:val="20"/>
                <w:lang w:val="ru-RU"/>
              </w:rPr>
              <w:t xml:space="preserve">9514 </w:t>
            </w:r>
            <w:r w:rsidRPr="00F827CB">
              <w:rPr>
                <w:rFonts w:ascii="Times New Roman" w:hAnsi="Times New Roman"/>
                <w:sz w:val="20"/>
                <w:szCs w:val="20"/>
              </w:rPr>
              <w:t>м3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0,16</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jc w:val="center"/>
            </w:pPr>
            <w:r w:rsidRPr="00F827CB">
              <w:rPr>
                <w:sz w:val="20"/>
                <w:szCs w:val="20"/>
              </w:rPr>
              <w:t>жилого дома горячим водоснабжением</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jc w:val="center"/>
              <w:rPr>
                <w:rFonts w:ascii="Times New Roman" w:hAnsi="Times New Roman"/>
                <w:sz w:val="29"/>
                <w:szCs w:val="29"/>
              </w:rPr>
            </w:pPr>
          </w:p>
          <w:p w:rsidR="001A19F3" w:rsidRPr="00F827CB" w:rsidRDefault="001A19F3" w:rsidP="001A19F3">
            <w:pPr>
              <w:pStyle w:val="TableParagraph"/>
              <w:jc w:val="center"/>
              <w:rPr>
                <w:rFonts w:ascii="Times New Roman" w:hAnsi="Times New Roman"/>
                <w:sz w:val="20"/>
                <w:szCs w:val="20"/>
              </w:rPr>
            </w:pPr>
            <w:r w:rsidRPr="00F827CB">
              <w:rPr>
                <w:rFonts w:ascii="Times New Roman" w:hAnsi="Times New Roman"/>
                <w:color w:val="231F20"/>
                <w:sz w:val="20"/>
                <w:szCs w:val="20"/>
                <w:lang w:val="ru-RU"/>
              </w:rPr>
              <w:t>2019-2020</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2473BD"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p>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г. Волчанск, ул. Кооперативная, 22</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jc w:val="center"/>
              <w:rPr>
                <w:rFonts w:ascii="Times New Roman" w:hAnsi="Times New Roman"/>
                <w:sz w:val="29"/>
                <w:szCs w:val="29"/>
              </w:rPr>
            </w:pPr>
          </w:p>
          <w:p w:rsidR="001A19F3" w:rsidRPr="00F827CB" w:rsidRDefault="001A19F3" w:rsidP="001A19F3">
            <w:pPr>
              <w:pStyle w:val="TableParagraph"/>
              <w:jc w:val="center"/>
              <w:rPr>
                <w:rFonts w:ascii="Times New Roman" w:hAnsi="Times New Roman"/>
                <w:sz w:val="20"/>
                <w:szCs w:val="20"/>
                <w:lang w:val="ru-RU"/>
              </w:rPr>
            </w:pPr>
            <w:r w:rsidRPr="00F827CB">
              <w:rPr>
                <w:rFonts w:ascii="Times New Roman" w:hAnsi="Times New Roman"/>
                <w:color w:val="231F20"/>
                <w:sz w:val="20"/>
                <w:szCs w:val="20"/>
                <w:lang w:val="ru-RU"/>
              </w:rPr>
              <w:t xml:space="preserve">7827 </w:t>
            </w:r>
            <w:r w:rsidRPr="00F827CB">
              <w:rPr>
                <w:rFonts w:ascii="Times New Roman" w:hAnsi="Times New Roman"/>
                <w:sz w:val="20"/>
                <w:szCs w:val="20"/>
              </w:rPr>
              <w:t>м3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0,128</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rPr>
            </w:pPr>
            <w:r w:rsidRPr="00F827CB">
              <w:rPr>
                <w:rFonts w:ascii="Times New Roman" w:hAnsi="Times New Roman"/>
                <w:sz w:val="20"/>
                <w:szCs w:val="20"/>
                <w:lang w:val="ru-RU"/>
              </w:rPr>
              <w:t>Благоустройство мн</w:t>
            </w:r>
            <w:r w:rsidRPr="00F827CB">
              <w:rPr>
                <w:rFonts w:ascii="Times New Roman" w:hAnsi="Times New Roman"/>
                <w:sz w:val="20"/>
                <w:szCs w:val="20"/>
                <w:lang w:val="ru-RU"/>
              </w:rPr>
              <w:t>о</w:t>
            </w:r>
            <w:r w:rsidRPr="00F827CB">
              <w:rPr>
                <w:rFonts w:ascii="Times New Roman" w:hAnsi="Times New Roman"/>
                <w:sz w:val="20"/>
                <w:szCs w:val="20"/>
                <w:lang w:val="ru-RU"/>
              </w:rPr>
              <w:t>гоквартирного</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jc w:val="center"/>
              <w:rPr>
                <w:rFonts w:ascii="Times New Roman" w:hAnsi="Times New Roman"/>
                <w:sz w:val="29"/>
                <w:szCs w:val="29"/>
              </w:rPr>
            </w:pPr>
          </w:p>
          <w:p w:rsidR="001A19F3" w:rsidRPr="00F827CB" w:rsidRDefault="001A19F3" w:rsidP="001A19F3">
            <w:pPr>
              <w:pStyle w:val="TableParagraph"/>
              <w:jc w:val="center"/>
              <w:rPr>
                <w:rFonts w:ascii="Times New Roman" w:hAnsi="Times New Roman"/>
                <w:sz w:val="20"/>
                <w:szCs w:val="20"/>
              </w:rPr>
            </w:pPr>
            <w:r w:rsidRPr="00F827CB">
              <w:rPr>
                <w:rFonts w:ascii="Times New Roman" w:hAnsi="Times New Roman"/>
                <w:color w:val="231F20"/>
                <w:sz w:val="20"/>
                <w:szCs w:val="20"/>
                <w:lang w:val="ru-RU"/>
              </w:rPr>
              <w:t>2019-2020</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2473BD"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г. Волчанск, ул. Пионерская, 10</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jc w:val="center"/>
              <w:rPr>
                <w:rFonts w:ascii="Times New Roman" w:hAnsi="Times New Roman"/>
                <w:sz w:val="20"/>
                <w:szCs w:val="20"/>
                <w:lang w:val="ru-RU"/>
              </w:rPr>
            </w:pPr>
            <w:r w:rsidRPr="00F827CB">
              <w:rPr>
                <w:rFonts w:ascii="Times New Roman" w:hAnsi="Times New Roman"/>
                <w:color w:val="231F20"/>
                <w:sz w:val="20"/>
                <w:szCs w:val="20"/>
                <w:lang w:val="ru-RU"/>
              </w:rPr>
              <w:t xml:space="preserve">19727 </w:t>
            </w:r>
            <w:r w:rsidRPr="00F827CB">
              <w:rPr>
                <w:rFonts w:ascii="Times New Roman" w:hAnsi="Times New Roman"/>
                <w:sz w:val="20"/>
                <w:szCs w:val="20"/>
              </w:rPr>
              <w:t>м3</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jc w:val="center"/>
              <w:rPr>
                <w:rFonts w:ascii="Times New Roman" w:hAnsi="Times New Roman"/>
                <w:sz w:val="20"/>
                <w:szCs w:val="20"/>
              </w:rPr>
            </w:pPr>
            <w:r w:rsidRPr="00F827CB">
              <w:rPr>
                <w:rFonts w:ascii="Times New Roman" w:hAnsi="Times New Roman"/>
                <w:color w:val="231F20"/>
                <w:sz w:val="20"/>
                <w:szCs w:val="20"/>
              </w:rPr>
              <w:t>0,127</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Строительство би</w:t>
            </w:r>
            <w:r w:rsidRPr="00F827CB">
              <w:rPr>
                <w:rFonts w:ascii="Times New Roman" w:hAnsi="Times New Roman"/>
                <w:sz w:val="20"/>
                <w:szCs w:val="20"/>
                <w:lang w:val="ru-RU"/>
              </w:rPr>
              <w:t>б</w:t>
            </w:r>
            <w:r w:rsidRPr="00F827CB">
              <w:rPr>
                <w:rFonts w:ascii="Times New Roman" w:hAnsi="Times New Roman"/>
                <w:sz w:val="20"/>
                <w:szCs w:val="20"/>
                <w:lang w:val="ru-RU"/>
              </w:rPr>
              <w:t>лиотечно-музейного центра "Школы и</w:t>
            </w:r>
            <w:r w:rsidRPr="00F827CB">
              <w:rPr>
                <w:rFonts w:ascii="Times New Roman" w:hAnsi="Times New Roman"/>
                <w:sz w:val="20"/>
                <w:szCs w:val="20"/>
                <w:lang w:val="ru-RU"/>
              </w:rPr>
              <w:t>с</w:t>
            </w:r>
            <w:r w:rsidRPr="00F827CB">
              <w:rPr>
                <w:rFonts w:ascii="Times New Roman" w:hAnsi="Times New Roman"/>
                <w:sz w:val="20"/>
                <w:szCs w:val="20"/>
                <w:lang w:val="ru-RU"/>
              </w:rPr>
              <w:t>кусств"</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jc w:val="center"/>
              <w:rPr>
                <w:rFonts w:ascii="Times New Roman" w:hAnsi="Times New Roman"/>
                <w:sz w:val="20"/>
                <w:szCs w:val="20"/>
              </w:rPr>
            </w:pPr>
            <w:r w:rsidRPr="00F827CB">
              <w:rPr>
                <w:rFonts w:ascii="Times New Roman" w:hAnsi="Times New Roman"/>
                <w:color w:val="231F20"/>
                <w:sz w:val="20"/>
                <w:szCs w:val="20"/>
              </w:rPr>
              <w:t>20</w:t>
            </w:r>
            <w:r w:rsidRPr="00F827CB">
              <w:rPr>
                <w:rFonts w:ascii="Times New Roman" w:hAnsi="Times New Roman"/>
                <w:color w:val="231F20"/>
                <w:sz w:val="20"/>
                <w:szCs w:val="20"/>
                <w:lang w:val="ru-RU"/>
              </w:rPr>
              <w:t>20</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2473BD"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г. Волчанск, ул. Мичурина, 17</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0,019</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Строительство инд</w:t>
            </w:r>
            <w:r w:rsidRPr="00F827CB">
              <w:rPr>
                <w:rFonts w:ascii="Times New Roman" w:hAnsi="Times New Roman"/>
                <w:sz w:val="20"/>
                <w:szCs w:val="20"/>
                <w:lang w:val="ru-RU"/>
              </w:rPr>
              <w:t>и</w:t>
            </w:r>
            <w:r w:rsidRPr="00F827CB">
              <w:rPr>
                <w:rFonts w:ascii="Times New Roman" w:hAnsi="Times New Roman"/>
                <w:sz w:val="20"/>
                <w:szCs w:val="20"/>
                <w:lang w:val="ru-RU"/>
              </w:rPr>
              <w:t>видуального жилого дома</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color w:val="231F20"/>
                <w:sz w:val="20"/>
                <w:szCs w:val="20"/>
              </w:rPr>
              <w:t>2019-2020</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2473BD"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г. Волчанск, ул. Мичурина, 17а</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0,019</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Строительство инд</w:t>
            </w:r>
            <w:r w:rsidRPr="00F827CB">
              <w:rPr>
                <w:rFonts w:ascii="Times New Roman" w:hAnsi="Times New Roman"/>
                <w:sz w:val="20"/>
                <w:szCs w:val="20"/>
                <w:lang w:val="ru-RU"/>
              </w:rPr>
              <w:t>и</w:t>
            </w:r>
            <w:r w:rsidRPr="00F827CB">
              <w:rPr>
                <w:rFonts w:ascii="Times New Roman" w:hAnsi="Times New Roman"/>
                <w:sz w:val="20"/>
                <w:szCs w:val="20"/>
                <w:lang w:val="ru-RU"/>
              </w:rPr>
              <w:t>видуального жилого дома</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color w:val="231F20"/>
                <w:sz w:val="20"/>
                <w:szCs w:val="20"/>
              </w:rPr>
              <w:t>2019-2020</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2473BD"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г. Волчанск, ул.</w:t>
            </w:r>
          </w:p>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Гоголя, 15</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0,019</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Строительство инд</w:t>
            </w:r>
            <w:r w:rsidRPr="00F827CB">
              <w:rPr>
                <w:rFonts w:ascii="Times New Roman" w:hAnsi="Times New Roman"/>
                <w:sz w:val="20"/>
                <w:szCs w:val="20"/>
                <w:lang w:val="ru-RU"/>
              </w:rPr>
              <w:t>и</w:t>
            </w:r>
            <w:r w:rsidRPr="00F827CB">
              <w:rPr>
                <w:rFonts w:ascii="Times New Roman" w:hAnsi="Times New Roman"/>
                <w:sz w:val="20"/>
                <w:szCs w:val="20"/>
                <w:lang w:val="ru-RU"/>
              </w:rPr>
              <w:t>видуального жилого дома</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color w:val="231F20"/>
                <w:sz w:val="20"/>
                <w:szCs w:val="20"/>
              </w:rPr>
              <w:t>2019-2020</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2473BD"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s>
              <w:jc w:val="center"/>
              <w:rPr>
                <w:rFonts w:ascii="Times New Roman" w:hAnsi="Times New Roman"/>
                <w:sz w:val="20"/>
                <w:szCs w:val="20"/>
                <w:lang w:val="ru-RU"/>
              </w:rPr>
            </w:pPr>
            <w:r w:rsidRPr="00F827CB">
              <w:rPr>
                <w:rFonts w:ascii="Times New Roman" w:hAnsi="Times New Roman"/>
                <w:sz w:val="20"/>
                <w:szCs w:val="20"/>
                <w:lang w:val="ru-RU"/>
              </w:rPr>
              <w:t xml:space="preserve">г. Волчанск, ул. </w:t>
            </w:r>
            <w:proofErr w:type="spellStart"/>
            <w:r w:rsidRPr="00F827CB">
              <w:rPr>
                <w:rFonts w:ascii="Times New Roman" w:hAnsi="Times New Roman"/>
                <w:sz w:val="20"/>
                <w:szCs w:val="20"/>
                <w:lang w:val="ru-RU"/>
              </w:rPr>
              <w:t>Североуральская</w:t>
            </w:r>
            <w:proofErr w:type="spellEnd"/>
            <w:r w:rsidRPr="00F827CB">
              <w:rPr>
                <w:rFonts w:ascii="Times New Roman" w:hAnsi="Times New Roman"/>
                <w:sz w:val="20"/>
                <w:szCs w:val="20"/>
                <w:lang w:val="ru-RU"/>
              </w:rPr>
              <w:t>, 13</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0,026</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jc w:val="center"/>
              <w:rPr>
                <w:rFonts w:ascii="Times New Roman" w:hAnsi="Times New Roman"/>
                <w:sz w:val="20"/>
                <w:szCs w:val="20"/>
                <w:lang w:val="ru-RU"/>
              </w:rPr>
            </w:pPr>
            <w:r w:rsidRPr="00F827CB">
              <w:rPr>
                <w:rFonts w:ascii="Times New Roman" w:hAnsi="Times New Roman"/>
                <w:sz w:val="20"/>
                <w:szCs w:val="20"/>
                <w:lang w:val="ru-RU"/>
              </w:rPr>
              <w:t>Строительство</w:t>
            </w:r>
          </w:p>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индивидуального ж</w:t>
            </w:r>
            <w:r w:rsidRPr="00F827CB">
              <w:rPr>
                <w:rFonts w:ascii="Times New Roman" w:hAnsi="Times New Roman"/>
                <w:sz w:val="20"/>
                <w:szCs w:val="20"/>
                <w:lang w:val="ru-RU"/>
              </w:rPr>
              <w:t>и</w:t>
            </w:r>
            <w:r w:rsidRPr="00F827CB">
              <w:rPr>
                <w:rFonts w:ascii="Times New Roman" w:hAnsi="Times New Roman"/>
                <w:sz w:val="20"/>
                <w:szCs w:val="20"/>
                <w:lang w:val="ru-RU"/>
              </w:rPr>
              <w:t>лого дома</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color w:val="231F20"/>
                <w:sz w:val="20"/>
                <w:szCs w:val="20"/>
              </w:rPr>
            </w:pPr>
            <w:r w:rsidRPr="00F827CB">
              <w:rPr>
                <w:rFonts w:ascii="Times New Roman" w:hAnsi="Times New Roman" w:cs="Times New Roman"/>
                <w:b w:val="0"/>
                <w:color w:val="231F20"/>
                <w:sz w:val="20"/>
                <w:szCs w:val="20"/>
              </w:rPr>
              <w:t>2019-2020</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2473BD"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29"/>
              </w:tabs>
              <w:jc w:val="center"/>
              <w:rPr>
                <w:rFonts w:ascii="Times New Roman" w:hAnsi="Times New Roman"/>
                <w:sz w:val="20"/>
                <w:szCs w:val="20"/>
                <w:lang w:val="ru-RU"/>
              </w:rPr>
            </w:pPr>
            <w:r w:rsidRPr="00F827CB">
              <w:rPr>
                <w:rFonts w:ascii="Times New Roman" w:hAnsi="Times New Roman"/>
                <w:sz w:val="20"/>
                <w:szCs w:val="20"/>
                <w:lang w:val="ru-RU"/>
              </w:rPr>
              <w:t>г. Волчанск, ул. Молодёжная, 24</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0,026</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jc w:val="center"/>
              <w:rPr>
                <w:rFonts w:ascii="Times New Roman" w:hAnsi="Times New Roman"/>
                <w:sz w:val="20"/>
                <w:szCs w:val="20"/>
                <w:lang w:val="ru-RU"/>
              </w:rPr>
            </w:pPr>
            <w:r w:rsidRPr="00F827CB">
              <w:rPr>
                <w:rFonts w:ascii="Times New Roman" w:hAnsi="Times New Roman"/>
                <w:sz w:val="20"/>
                <w:szCs w:val="20"/>
                <w:lang w:val="ru-RU"/>
              </w:rPr>
              <w:t>Строительство</w:t>
            </w:r>
          </w:p>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индивидуального ж</w:t>
            </w:r>
            <w:r w:rsidRPr="00F827CB">
              <w:rPr>
                <w:rFonts w:ascii="Times New Roman" w:hAnsi="Times New Roman"/>
                <w:sz w:val="20"/>
                <w:szCs w:val="20"/>
                <w:lang w:val="ru-RU"/>
              </w:rPr>
              <w:t>и</w:t>
            </w:r>
            <w:r w:rsidRPr="00F827CB">
              <w:rPr>
                <w:rFonts w:ascii="Times New Roman" w:hAnsi="Times New Roman"/>
                <w:sz w:val="20"/>
                <w:szCs w:val="20"/>
                <w:lang w:val="ru-RU"/>
              </w:rPr>
              <w:t>лого дома</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color w:val="231F20"/>
                <w:sz w:val="20"/>
                <w:szCs w:val="20"/>
              </w:rPr>
            </w:pPr>
            <w:r w:rsidRPr="00F827CB">
              <w:rPr>
                <w:rFonts w:ascii="Times New Roman" w:hAnsi="Times New Roman" w:cs="Times New Roman"/>
                <w:b w:val="0"/>
                <w:color w:val="231F20"/>
                <w:sz w:val="20"/>
                <w:szCs w:val="20"/>
              </w:rPr>
              <w:t>2019-2020</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2473BD"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r w:rsidR="001A19F3" w:rsidRPr="00F827CB" w:rsidTr="001A19F3">
        <w:trPr>
          <w:trHeight w:val="57"/>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F75A02">
            <w:pPr>
              <w:pStyle w:val="ConsPlusTitle"/>
              <w:widowControl/>
              <w:numPr>
                <w:ilvl w:val="0"/>
                <w:numId w:val="29"/>
              </w:numPr>
              <w:suppressAutoHyphens/>
              <w:autoSpaceDN/>
              <w:adjustRightInd/>
              <w:spacing w:after="0" w:line="240" w:lineRule="auto"/>
              <w:jc w:val="center"/>
              <w:rPr>
                <w:rFonts w:ascii="Times New Roman" w:hAnsi="Times New Roman" w:cs="Times New Roman"/>
                <w:b w:val="0"/>
                <w:bCs w:val="0"/>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г. Волчанск, ул. Социалистическая, 6а</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sz w:val="20"/>
                <w:szCs w:val="20"/>
              </w:rPr>
            </w:pPr>
            <w:r w:rsidRPr="00F827CB">
              <w:rPr>
                <w:rFonts w:ascii="Times New Roman" w:hAnsi="Times New Roman" w:cs="Times New Roman"/>
                <w:b w:val="0"/>
                <w:sz w:val="20"/>
                <w:szCs w:val="20"/>
              </w:rPr>
              <w:t>-</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F827CB">
              <w:rPr>
                <w:rFonts w:ascii="Times New Roman" w:hAnsi="Times New Roman" w:cs="Times New Roman"/>
                <w:b w:val="0"/>
                <w:bCs w:val="0"/>
                <w:sz w:val="20"/>
                <w:szCs w:val="20"/>
              </w:rPr>
              <w:t>0,003</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TableParagraph"/>
              <w:tabs>
                <w:tab w:val="left" w:pos="2753"/>
                <w:tab w:val="left" w:pos="2901"/>
              </w:tabs>
              <w:jc w:val="center"/>
              <w:rPr>
                <w:rFonts w:ascii="Times New Roman" w:hAnsi="Times New Roman"/>
                <w:sz w:val="20"/>
                <w:szCs w:val="20"/>
                <w:lang w:val="ru-RU"/>
              </w:rPr>
            </w:pPr>
            <w:r w:rsidRPr="00F827CB">
              <w:rPr>
                <w:rFonts w:ascii="Times New Roman" w:hAnsi="Times New Roman"/>
                <w:sz w:val="20"/>
                <w:szCs w:val="20"/>
                <w:lang w:val="ru-RU"/>
              </w:rPr>
              <w:t>Подключение неж</w:t>
            </w:r>
            <w:r w:rsidRPr="00F827CB">
              <w:rPr>
                <w:rFonts w:ascii="Times New Roman" w:hAnsi="Times New Roman"/>
                <w:sz w:val="20"/>
                <w:szCs w:val="20"/>
                <w:lang w:val="ru-RU"/>
              </w:rPr>
              <w:t>и</w:t>
            </w:r>
            <w:r w:rsidRPr="00F827CB">
              <w:rPr>
                <w:rFonts w:ascii="Times New Roman" w:hAnsi="Times New Roman"/>
                <w:sz w:val="20"/>
                <w:szCs w:val="20"/>
                <w:lang w:val="ru-RU"/>
              </w:rPr>
              <w:t>лого неотапливаемого объекта</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1A19F3" w:rsidRPr="00F827CB" w:rsidRDefault="001A19F3" w:rsidP="001A19F3">
            <w:pPr>
              <w:pStyle w:val="ConsPlusTitle"/>
              <w:widowControl/>
              <w:suppressAutoHyphens/>
              <w:autoSpaceDN/>
              <w:adjustRightInd/>
              <w:spacing w:after="0" w:line="240" w:lineRule="auto"/>
              <w:jc w:val="center"/>
              <w:rPr>
                <w:rFonts w:ascii="Times New Roman" w:hAnsi="Times New Roman" w:cs="Times New Roman"/>
                <w:b w:val="0"/>
                <w:color w:val="231F20"/>
                <w:sz w:val="20"/>
                <w:szCs w:val="20"/>
              </w:rPr>
            </w:pPr>
            <w:r w:rsidRPr="00F827CB">
              <w:rPr>
                <w:rFonts w:ascii="Times New Roman" w:hAnsi="Times New Roman" w:cs="Times New Roman"/>
                <w:b w:val="0"/>
                <w:color w:val="231F20"/>
                <w:sz w:val="20"/>
                <w:szCs w:val="20"/>
              </w:rPr>
              <w:t>2019-2020</w:t>
            </w:r>
          </w:p>
        </w:tc>
        <w:tc>
          <w:tcPr>
            <w:tcW w:w="1681" w:type="dxa"/>
            <w:tcBorders>
              <w:top w:val="single" w:sz="4" w:space="0" w:color="auto"/>
              <w:left w:val="single" w:sz="4" w:space="0" w:color="auto"/>
              <w:bottom w:val="single" w:sz="4" w:space="0" w:color="auto"/>
              <w:right w:val="single" w:sz="4" w:space="0" w:color="auto"/>
            </w:tcBorders>
            <w:vAlign w:val="center"/>
          </w:tcPr>
          <w:p w:rsidR="001A19F3" w:rsidRPr="002473BD" w:rsidRDefault="001A19F3" w:rsidP="001A19F3">
            <w:pPr>
              <w:pStyle w:val="ConsPlusTitle"/>
              <w:widowControl/>
              <w:suppressAutoHyphens/>
              <w:autoSpaceDN/>
              <w:adjustRightInd/>
              <w:spacing w:after="0" w:line="240" w:lineRule="auto"/>
              <w:jc w:val="center"/>
              <w:rPr>
                <w:rFonts w:ascii="Times New Roman" w:hAnsi="Times New Roman" w:cs="Times New Roman"/>
                <w:b w:val="0"/>
                <w:bCs w:val="0"/>
                <w:sz w:val="20"/>
                <w:szCs w:val="20"/>
              </w:rPr>
            </w:pPr>
            <w:r w:rsidRPr="001A19F3">
              <w:rPr>
                <w:rFonts w:ascii="Times New Roman" w:hAnsi="Times New Roman" w:cs="Times New Roman"/>
                <w:b w:val="0"/>
                <w:bCs w:val="0"/>
                <w:sz w:val="20"/>
                <w:szCs w:val="20"/>
              </w:rPr>
              <w:t>Северная часть</w:t>
            </w:r>
          </w:p>
        </w:tc>
      </w:tr>
    </w:tbl>
    <w:p w:rsidR="007B613A" w:rsidRPr="00752688" w:rsidRDefault="00D16395" w:rsidP="00752688">
      <w:pPr>
        <w:pStyle w:val="2f"/>
      </w:pPr>
      <w:bookmarkStart w:id="447" w:name="_Toc437278336"/>
      <w:bookmarkStart w:id="448" w:name="_Toc23429790"/>
      <w:bookmarkEnd w:id="444"/>
      <w:bookmarkEnd w:id="445"/>
      <w:r>
        <w:lastRenderedPageBreak/>
        <w:t xml:space="preserve">2.6 </w:t>
      </w:r>
      <w:r w:rsidR="007B613A" w:rsidRPr="00752688">
        <w:t>Прогнозы приростов объемов потребления тепловой энергии (мо</w:t>
      </w:r>
      <w:r w:rsidR="007B613A" w:rsidRPr="00752688">
        <w:t>щ</w:t>
      </w:r>
      <w:r w:rsidR="007B613A" w:rsidRPr="00752688">
        <w:t>ности) и теплоносителя объектами, расположенными в производственных зонах</w:t>
      </w:r>
      <w:bookmarkEnd w:id="447"/>
      <w:bookmarkEnd w:id="448"/>
    </w:p>
    <w:p w:rsidR="002B253E" w:rsidRPr="00835ADE" w:rsidRDefault="0098415A" w:rsidP="00BF4084">
      <w:pPr>
        <w:pStyle w:val="Afff7"/>
      </w:pPr>
      <w:r w:rsidRPr="00835ADE">
        <w:t>Приростов объемов потребления тепловой энергии (мощности) и теплоносителя объе</w:t>
      </w:r>
      <w:r w:rsidRPr="00835ADE">
        <w:t>к</w:t>
      </w:r>
      <w:r w:rsidRPr="00835ADE">
        <w:t xml:space="preserve">тами </w:t>
      </w:r>
      <w:r w:rsidR="00ED7C02">
        <w:t>Волчанского</w:t>
      </w:r>
      <w:r w:rsidR="000238EB">
        <w:t xml:space="preserve"> городского округа</w:t>
      </w:r>
      <w:r w:rsidRPr="00835ADE">
        <w:t>, расположенными в производственных зонах, не пре</w:t>
      </w:r>
      <w:r w:rsidRPr="00835ADE">
        <w:t>д</w:t>
      </w:r>
      <w:r w:rsidRPr="00835ADE">
        <w:t>полагается.</w:t>
      </w:r>
    </w:p>
    <w:p w:rsidR="007B613A" w:rsidRPr="00752688" w:rsidRDefault="00D16395" w:rsidP="00752688">
      <w:pPr>
        <w:pStyle w:val="2f"/>
      </w:pPr>
      <w:bookmarkStart w:id="449" w:name="_Toc437278337"/>
      <w:bookmarkStart w:id="450" w:name="_Toc23429791"/>
      <w:r>
        <w:t xml:space="preserve">2.7 </w:t>
      </w:r>
      <w:r w:rsidR="007B613A" w:rsidRPr="00752688">
        <w:t>Прогноз перспективного потребления тепловой энергии отдельн</w:t>
      </w:r>
      <w:r w:rsidR="007B613A" w:rsidRPr="00752688">
        <w:t>ы</w:t>
      </w:r>
      <w:r w:rsidR="007B613A" w:rsidRPr="00752688">
        <w:t>ми категориями потребителей, в том числе социально значимых, для к</w:t>
      </w:r>
      <w:r w:rsidR="007B613A" w:rsidRPr="00752688">
        <w:t>о</w:t>
      </w:r>
      <w:r w:rsidR="007B613A" w:rsidRPr="00752688">
        <w:t>торых устанавливаются льготные тарифы на тепловую энергию (мо</w:t>
      </w:r>
      <w:r w:rsidR="007B613A" w:rsidRPr="00752688">
        <w:t>щ</w:t>
      </w:r>
      <w:r w:rsidR="007B613A" w:rsidRPr="00752688">
        <w:t>ность), теплоноситель</w:t>
      </w:r>
      <w:bookmarkEnd w:id="449"/>
      <w:bookmarkEnd w:id="450"/>
    </w:p>
    <w:p w:rsidR="007B613A" w:rsidRPr="00835ADE" w:rsidRDefault="003C26B8" w:rsidP="00BF4084">
      <w:pPr>
        <w:pStyle w:val="Afff7"/>
      </w:pPr>
      <w:r>
        <w:t>По предоставленным данным</w:t>
      </w:r>
      <w:r w:rsidR="00A25C32" w:rsidRPr="00835ADE">
        <w:t xml:space="preserve"> льготные тарифы для каких-либо категорий потребителей</w:t>
      </w:r>
      <w:r w:rsidR="00851DA0" w:rsidRPr="00835ADE">
        <w:t xml:space="preserve"> </w:t>
      </w:r>
      <w:r w:rsidR="00025828" w:rsidRPr="00835ADE">
        <w:t xml:space="preserve">в </w:t>
      </w:r>
      <w:r w:rsidR="00B95498" w:rsidRPr="00835ADE">
        <w:t>г</w:t>
      </w:r>
      <w:r w:rsidR="00C65D9D" w:rsidRPr="00835ADE">
        <w:t>ородском округе</w:t>
      </w:r>
      <w:r w:rsidR="00A25C32" w:rsidRPr="00835ADE">
        <w:t xml:space="preserve"> не утверждались.</w:t>
      </w:r>
    </w:p>
    <w:p w:rsidR="007B613A" w:rsidRPr="00752688" w:rsidRDefault="00D16395" w:rsidP="00752688">
      <w:pPr>
        <w:pStyle w:val="2f"/>
      </w:pPr>
      <w:bookmarkStart w:id="451" w:name="_Toc437278338"/>
      <w:bookmarkStart w:id="452" w:name="_Toc23429792"/>
      <w:r>
        <w:t xml:space="preserve">2.8 </w:t>
      </w:r>
      <w:r w:rsidR="007B613A" w:rsidRPr="00752688">
        <w:t>Прогноз перспективного потребления тепловой энергии потреб</w:t>
      </w:r>
      <w:r w:rsidR="007B613A" w:rsidRPr="00752688">
        <w:t>и</w:t>
      </w:r>
      <w:r w:rsidR="007B613A" w:rsidRPr="00752688">
        <w:t>телями, с которыми заключены или могут быть заключены в перспективе свободные долгосрочные договоры теплоснабжения</w:t>
      </w:r>
      <w:bookmarkEnd w:id="451"/>
      <w:bookmarkEnd w:id="452"/>
    </w:p>
    <w:p w:rsidR="00025828" w:rsidRPr="00835ADE" w:rsidRDefault="00025828" w:rsidP="00BF4084">
      <w:pPr>
        <w:pStyle w:val="Afff7"/>
      </w:pPr>
      <w:r w:rsidRPr="00835ADE">
        <w:t>Свободные долгосрочные договоры могут заключаться в расчете на разработку и ре</w:t>
      </w:r>
      <w:r w:rsidRPr="00835ADE">
        <w:t>а</w:t>
      </w:r>
      <w:r w:rsidRPr="00835ADE">
        <w:t xml:space="preserve">лизацию инвестиционной программы </w:t>
      </w:r>
      <w:r w:rsidR="00172D82" w:rsidRPr="00835ADE">
        <w:t>по реконструкции тепловых сетей.</w:t>
      </w:r>
      <w:r w:rsidRPr="00835ADE">
        <w:t xml:space="preserve"> </w:t>
      </w:r>
      <w:r w:rsidR="00B95498" w:rsidRPr="00835ADE">
        <w:t xml:space="preserve">На текущий момент подобных договоров на территории </w:t>
      </w:r>
      <w:r w:rsidR="00ED7C02">
        <w:t>Волчанского</w:t>
      </w:r>
      <w:r w:rsidR="000238EB">
        <w:t xml:space="preserve"> городского округа</w:t>
      </w:r>
      <w:r w:rsidR="00B95498" w:rsidRPr="00835ADE">
        <w:t xml:space="preserve"> не выявлено.</w:t>
      </w:r>
    </w:p>
    <w:p w:rsidR="007B613A" w:rsidRPr="00752688" w:rsidRDefault="00D16395" w:rsidP="00752688">
      <w:pPr>
        <w:pStyle w:val="2f"/>
      </w:pPr>
      <w:bookmarkStart w:id="453" w:name="_Toc437278339"/>
      <w:bookmarkStart w:id="454" w:name="_Toc23429793"/>
      <w:r>
        <w:t xml:space="preserve">2.9 </w:t>
      </w:r>
      <w:r w:rsidR="007B613A" w:rsidRPr="00752688">
        <w:t>Прогноз перспективного потребления тепловой энергии потреб</w:t>
      </w:r>
      <w:r w:rsidR="007B613A" w:rsidRPr="00752688">
        <w:t>и</w:t>
      </w:r>
      <w:r w:rsidR="007B613A" w:rsidRPr="00752688">
        <w:t>телями, с которыми заключены или могут быть заключены долгосрочные договоры теплоснабжения по регулируемой цене</w:t>
      </w:r>
      <w:bookmarkEnd w:id="453"/>
      <w:bookmarkEnd w:id="454"/>
    </w:p>
    <w:p w:rsidR="00025828" w:rsidRPr="00835ADE" w:rsidRDefault="00025828" w:rsidP="00BF4084">
      <w:pPr>
        <w:pStyle w:val="Afff7"/>
      </w:pPr>
      <w:r w:rsidRPr="00835ADE">
        <w:t>Долгосрочные договоры теплоснабжения по регулируемой цене могут заключаться в расчете на разработку и реализацию инвестиционной программы по реконструкции тепл</w:t>
      </w:r>
      <w:r w:rsidRPr="00835ADE">
        <w:t>о</w:t>
      </w:r>
      <w:r w:rsidRPr="00835ADE">
        <w:t xml:space="preserve">вых сетей, однако на момент </w:t>
      </w:r>
      <w:r w:rsidR="00B32FBF">
        <w:t>актуализации</w:t>
      </w:r>
      <w:r w:rsidRPr="00835ADE">
        <w:t xml:space="preserve"> схемы теплоснабжения </w:t>
      </w:r>
      <w:r w:rsidR="00ED7C02">
        <w:t>Волчанского</w:t>
      </w:r>
      <w:r w:rsidR="000238EB">
        <w:t xml:space="preserve"> городского округа</w:t>
      </w:r>
      <w:r w:rsidRPr="00835ADE">
        <w:t xml:space="preserve"> подобные договоры не планируются к реализации.</w:t>
      </w:r>
      <w:bookmarkStart w:id="455" w:name="_Toc407638503"/>
      <w:bookmarkStart w:id="456" w:name="_Toc407703147"/>
      <w:bookmarkStart w:id="457" w:name="_Toc407703967"/>
      <w:bookmarkStart w:id="458" w:name="_Toc414274879"/>
      <w:bookmarkStart w:id="459" w:name="_Toc416708249"/>
      <w:bookmarkStart w:id="460" w:name="_Toc422928607"/>
      <w:bookmarkStart w:id="461" w:name="_Toc423525726"/>
      <w:bookmarkStart w:id="462" w:name="_Toc424042112"/>
      <w:bookmarkStart w:id="463" w:name="_Toc430345874"/>
      <w:bookmarkStart w:id="464" w:name="_Toc431569645"/>
      <w:r w:rsidRPr="00835ADE">
        <w:br w:type="page"/>
      </w:r>
    </w:p>
    <w:p w:rsidR="00FE6FA1" w:rsidRPr="00835ADE" w:rsidRDefault="00E245B6" w:rsidP="000238EB">
      <w:pPr>
        <w:pStyle w:val="1ff"/>
      </w:pPr>
      <w:bookmarkStart w:id="465" w:name="_Toc437278340"/>
      <w:bookmarkStart w:id="466" w:name="_Toc23429794"/>
      <w:r w:rsidRPr="00835ADE">
        <w:lastRenderedPageBreak/>
        <w:t xml:space="preserve">Глава 3 – Электронная </w:t>
      </w:r>
      <w:r w:rsidR="00BA4EAC" w:rsidRPr="00835ADE">
        <w:t xml:space="preserve">модель системы теплоснабжения </w:t>
      </w:r>
      <w:bookmarkEnd w:id="455"/>
      <w:bookmarkEnd w:id="456"/>
      <w:bookmarkEnd w:id="457"/>
      <w:bookmarkEnd w:id="458"/>
      <w:bookmarkEnd w:id="459"/>
      <w:bookmarkEnd w:id="460"/>
      <w:bookmarkEnd w:id="461"/>
      <w:bookmarkEnd w:id="462"/>
      <w:bookmarkEnd w:id="463"/>
      <w:bookmarkEnd w:id="464"/>
      <w:bookmarkEnd w:id="465"/>
      <w:r w:rsidR="00DA2A08">
        <w:t>городского округа</w:t>
      </w:r>
      <w:bookmarkEnd w:id="466"/>
      <w:r w:rsidR="00DA2A08">
        <w:t xml:space="preserve"> </w:t>
      </w:r>
    </w:p>
    <w:p w:rsidR="00FC3F06" w:rsidRPr="00835ADE" w:rsidRDefault="00FC3F06" w:rsidP="00BF4084">
      <w:pPr>
        <w:pStyle w:val="Afff7"/>
      </w:pPr>
      <w:r w:rsidRPr="00835ADE">
        <w:t xml:space="preserve">Электронная модель системы теплоснабжения </w:t>
      </w:r>
      <w:r w:rsidR="008058B5">
        <w:t xml:space="preserve">была разработана в рамках актуализации схемы теплоснабжения предыдущих годов. Модель разработана </w:t>
      </w:r>
      <w:r w:rsidRPr="00835ADE">
        <w:t xml:space="preserve">в </w:t>
      </w:r>
      <w:r w:rsidR="00122516" w:rsidRPr="00835ADE">
        <w:t>геоинформационном</w:t>
      </w:r>
      <w:r w:rsidRPr="00835ADE">
        <w:t xml:space="preserve"> ко</w:t>
      </w:r>
      <w:r w:rsidRPr="00835ADE">
        <w:t>м</w:t>
      </w:r>
      <w:r w:rsidRPr="00835ADE">
        <w:t xml:space="preserve">плексе </w:t>
      </w:r>
      <w:proofErr w:type="spellStart"/>
      <w:r w:rsidRPr="00835ADE">
        <w:t>Zulu</w:t>
      </w:r>
      <w:proofErr w:type="spellEnd"/>
      <w:r w:rsidRPr="00835ADE">
        <w:t xml:space="preserve"> 7.0.</w:t>
      </w:r>
    </w:p>
    <w:p w:rsidR="00FC3F06" w:rsidRPr="00835ADE" w:rsidRDefault="00FC3F06" w:rsidP="00BF4084">
      <w:pPr>
        <w:pStyle w:val="Afff7"/>
      </w:pPr>
      <w:r w:rsidRPr="00835ADE">
        <w:t xml:space="preserve">Пакет </w:t>
      </w:r>
      <w:proofErr w:type="spellStart"/>
      <w:r w:rsidRPr="00835ADE">
        <w:t>ZuluThermo</w:t>
      </w:r>
      <w:proofErr w:type="spellEnd"/>
      <w:r w:rsidRPr="00835ADE">
        <w:t xml:space="preserve"> позволяет создать расчетную математическую модель сети,</w:t>
      </w:r>
      <w:r w:rsidR="00122516" w:rsidRPr="00835ADE">
        <w:t xml:space="preserve"> выпо</w:t>
      </w:r>
      <w:r w:rsidR="00122516" w:rsidRPr="00835ADE">
        <w:t>л</w:t>
      </w:r>
      <w:r w:rsidR="00122516" w:rsidRPr="00835ADE">
        <w:t>нить паспортизацию сети,</w:t>
      </w:r>
      <w:r w:rsidRPr="00835ADE">
        <w:t xml:space="preserve"> на основе созданной модели решать информационные задачи,</w:t>
      </w:r>
      <w:r w:rsidR="00122516" w:rsidRPr="00835ADE">
        <w:t xml:space="preserve"> з</w:t>
      </w:r>
      <w:r w:rsidR="00122516" w:rsidRPr="00835ADE">
        <w:t>а</w:t>
      </w:r>
      <w:r w:rsidR="00122516" w:rsidRPr="00835ADE">
        <w:t>дачи топологического анализа</w:t>
      </w:r>
      <w:r w:rsidRPr="00835ADE">
        <w:t xml:space="preserve"> и выполнять различные </w:t>
      </w:r>
      <w:proofErr w:type="spellStart"/>
      <w:r w:rsidRPr="00835ADE">
        <w:t>теплогидравлические</w:t>
      </w:r>
      <w:proofErr w:type="spellEnd"/>
      <w:r w:rsidRPr="00835ADE">
        <w:t xml:space="preserve"> расчеты. </w:t>
      </w:r>
    </w:p>
    <w:p w:rsidR="00FC3F06" w:rsidRPr="00835ADE" w:rsidRDefault="00FC3F06" w:rsidP="00BF4084">
      <w:pPr>
        <w:pStyle w:val="Afff7"/>
      </w:pPr>
      <w:r w:rsidRPr="00835ADE">
        <w:t xml:space="preserve">Расчету подлежат тупиковые и кольцевые тепловые сети, в том числе с </w:t>
      </w:r>
      <w:proofErr w:type="spellStart"/>
      <w:r w:rsidRPr="00835ADE">
        <w:t>повысительн</w:t>
      </w:r>
      <w:r w:rsidRPr="00835ADE">
        <w:t>ы</w:t>
      </w:r>
      <w:r w:rsidRPr="00835ADE">
        <w:t>ми</w:t>
      </w:r>
      <w:proofErr w:type="spellEnd"/>
      <w:r w:rsidRPr="00835ADE">
        <w:t xml:space="preserve"> насосными станциями и дросселирующими устройствами, работающие от одного или н</w:t>
      </w:r>
      <w:r w:rsidRPr="00835ADE">
        <w:t>е</w:t>
      </w:r>
      <w:r w:rsidRPr="00835ADE">
        <w:t>скольких источников.</w:t>
      </w:r>
    </w:p>
    <w:p w:rsidR="00FC3F06" w:rsidRPr="00835ADE" w:rsidRDefault="00FC3F06" w:rsidP="00BF4084">
      <w:pPr>
        <w:pStyle w:val="Afff7"/>
      </w:pPr>
      <w:r w:rsidRPr="00835ADE">
        <w:t xml:space="preserve">Программа предусматривает </w:t>
      </w:r>
      <w:proofErr w:type="spellStart"/>
      <w:r w:rsidRPr="00835ADE">
        <w:t>теплогидравлический</w:t>
      </w:r>
      <w:proofErr w:type="spellEnd"/>
      <w:r w:rsidRPr="00835ADE">
        <w:t xml:space="preserve"> расчет с присоединением к сети и</w:t>
      </w:r>
      <w:r w:rsidRPr="00835ADE">
        <w:t>н</w:t>
      </w:r>
      <w:r w:rsidRPr="00835ADE">
        <w:t>дивидуальных тепловых пунктов (ИТП) и центральных тепловых пунктов (ЦТП) по нескол</w:t>
      </w:r>
      <w:r w:rsidRPr="00835ADE">
        <w:t>ь</w:t>
      </w:r>
      <w:r w:rsidRPr="00835ADE">
        <w:t>ким десяткам схемных решений.</w:t>
      </w:r>
    </w:p>
    <w:p w:rsidR="00FC3F06" w:rsidRPr="00835ADE" w:rsidRDefault="00FC3F06" w:rsidP="00BF4084">
      <w:pPr>
        <w:pStyle w:val="Afff7"/>
      </w:pPr>
      <w:r w:rsidRPr="00835ADE">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r w:rsidR="00A15F41">
        <w:t xml:space="preserve"> </w:t>
      </w:r>
      <w:r w:rsidRPr="00835ADE">
        <w:t>Расчет тепловых потерь ведется либо по нормативным потерям, либо по фактическому состоянию изоляции.</w:t>
      </w:r>
    </w:p>
    <w:p w:rsidR="00161950" w:rsidRPr="000F5AAE" w:rsidRDefault="00161950" w:rsidP="00F75A02">
      <w:pPr>
        <w:pStyle w:val="Afff7"/>
        <w:numPr>
          <w:ilvl w:val="0"/>
          <w:numId w:val="10"/>
        </w:numPr>
      </w:pPr>
      <w:r w:rsidRPr="00835ADE">
        <w:br w:type="page"/>
      </w:r>
    </w:p>
    <w:p w:rsidR="0028706F" w:rsidRPr="00835ADE" w:rsidRDefault="0028706F" w:rsidP="000238EB">
      <w:pPr>
        <w:pStyle w:val="1ff"/>
      </w:pPr>
      <w:bookmarkStart w:id="467" w:name="_Toc407638504"/>
      <w:bookmarkStart w:id="468" w:name="_Toc407703148"/>
      <w:bookmarkStart w:id="469" w:name="_Toc407703968"/>
      <w:bookmarkStart w:id="470" w:name="_Toc414274880"/>
      <w:bookmarkStart w:id="471" w:name="_Toc416708250"/>
      <w:bookmarkStart w:id="472" w:name="_Toc422928608"/>
      <w:bookmarkStart w:id="473" w:name="_Toc423525727"/>
      <w:bookmarkStart w:id="474" w:name="_Toc424042113"/>
      <w:bookmarkStart w:id="475" w:name="_Toc430345875"/>
      <w:bookmarkStart w:id="476" w:name="_Toc431569646"/>
      <w:bookmarkStart w:id="477" w:name="_Toc437278341"/>
      <w:bookmarkStart w:id="478" w:name="_Toc23429795"/>
      <w:r w:rsidRPr="00835ADE">
        <w:lastRenderedPageBreak/>
        <w:t xml:space="preserve">Глава 4 </w:t>
      </w:r>
      <w:r w:rsidR="00332ECA" w:rsidRPr="00835ADE">
        <w:t>–</w:t>
      </w:r>
      <w:r w:rsidRPr="00835ADE">
        <w:t xml:space="preserve"> </w:t>
      </w:r>
      <w:r w:rsidR="00D16395">
        <w:t>Существующие и п</w:t>
      </w:r>
      <w:r w:rsidRPr="00835ADE">
        <w:t>ерспективные балансы тепловой мощн</w:t>
      </w:r>
      <w:r w:rsidRPr="00835ADE">
        <w:t>о</w:t>
      </w:r>
      <w:r w:rsidRPr="00835ADE">
        <w:t>сти источников тепловой энергии и тепловой нагрузки</w:t>
      </w:r>
      <w:bookmarkEnd w:id="467"/>
      <w:bookmarkEnd w:id="468"/>
      <w:bookmarkEnd w:id="469"/>
      <w:bookmarkEnd w:id="470"/>
      <w:bookmarkEnd w:id="471"/>
      <w:bookmarkEnd w:id="472"/>
      <w:bookmarkEnd w:id="473"/>
      <w:bookmarkEnd w:id="474"/>
      <w:bookmarkEnd w:id="475"/>
      <w:bookmarkEnd w:id="476"/>
      <w:bookmarkEnd w:id="477"/>
      <w:bookmarkEnd w:id="478"/>
    </w:p>
    <w:p w:rsidR="00B25A62" w:rsidRPr="00835ADE" w:rsidRDefault="00B25A62" w:rsidP="00B25A62">
      <w:pPr>
        <w:pStyle w:val="af2"/>
        <w:keepNext/>
        <w:keepLines/>
        <w:numPr>
          <w:ilvl w:val="0"/>
          <w:numId w:val="7"/>
        </w:numPr>
        <w:tabs>
          <w:tab w:val="left" w:pos="1134"/>
        </w:tabs>
        <w:spacing w:before="120" w:after="240"/>
        <w:contextualSpacing w:val="0"/>
        <w:jc w:val="both"/>
        <w:outlineLvl w:val="1"/>
        <w:rPr>
          <w:rFonts w:eastAsia="Times New Roman"/>
          <w:b/>
          <w:bCs/>
          <w:i/>
          <w:vanish/>
          <w:sz w:val="28"/>
          <w:szCs w:val="28"/>
          <w:lang w:eastAsia="ru-RU"/>
        </w:rPr>
      </w:pPr>
      <w:bookmarkStart w:id="479" w:name="_Toc437275058"/>
      <w:bookmarkStart w:id="480" w:name="_Toc437275140"/>
      <w:bookmarkStart w:id="481" w:name="_Toc437275216"/>
      <w:bookmarkStart w:id="482" w:name="_Toc437275292"/>
      <w:bookmarkStart w:id="483" w:name="_Toc437275368"/>
      <w:bookmarkStart w:id="484" w:name="_Toc437275450"/>
      <w:bookmarkStart w:id="485" w:name="_Toc437275532"/>
      <w:bookmarkStart w:id="486" w:name="_Toc437275614"/>
      <w:bookmarkStart w:id="487" w:name="_Toc437276457"/>
      <w:bookmarkStart w:id="488" w:name="_Toc437276603"/>
      <w:bookmarkStart w:id="489" w:name="_Toc437277385"/>
      <w:bookmarkStart w:id="490" w:name="_Toc437277724"/>
      <w:bookmarkStart w:id="491" w:name="_Toc437278132"/>
      <w:bookmarkStart w:id="492" w:name="_Toc437278342"/>
      <w:bookmarkStart w:id="493" w:name="_Toc437278860"/>
      <w:bookmarkStart w:id="494" w:name="_Toc437279135"/>
      <w:bookmarkStart w:id="495" w:name="_Toc449026970"/>
      <w:bookmarkStart w:id="496" w:name="_Toc450649167"/>
      <w:bookmarkStart w:id="497" w:name="_Toc451431633"/>
      <w:bookmarkStart w:id="498" w:name="_Toc451507272"/>
      <w:bookmarkStart w:id="499" w:name="_Toc452478919"/>
      <w:bookmarkStart w:id="500" w:name="_Toc500943500"/>
      <w:bookmarkStart w:id="501" w:name="_Toc500944090"/>
      <w:bookmarkStart w:id="502" w:name="_Toc501009494"/>
      <w:bookmarkStart w:id="503" w:name="_Toc501013823"/>
      <w:bookmarkStart w:id="504" w:name="_Toc503366618"/>
      <w:bookmarkStart w:id="505" w:name="_Toc503370046"/>
      <w:bookmarkStart w:id="506" w:name="_Toc506829288"/>
      <w:bookmarkStart w:id="507" w:name="_Toc507661777"/>
      <w:bookmarkStart w:id="508" w:name="_Toc532225213"/>
      <w:bookmarkStart w:id="509" w:name="_Toc532231120"/>
      <w:bookmarkStart w:id="510" w:name="_Toc532482413"/>
      <w:bookmarkStart w:id="511" w:name="_Toc533079361"/>
      <w:bookmarkStart w:id="512" w:name="_Toc533094398"/>
      <w:bookmarkStart w:id="513" w:name="_Toc533162747"/>
      <w:bookmarkStart w:id="514" w:name="_Toc533162838"/>
      <w:bookmarkStart w:id="515" w:name="_Toc534895701"/>
      <w:bookmarkStart w:id="516" w:name="_Toc534963689"/>
      <w:bookmarkStart w:id="517" w:name="_Toc534979076"/>
      <w:bookmarkStart w:id="518" w:name="_Toc535498092"/>
      <w:bookmarkStart w:id="519" w:name="_Toc536731926"/>
      <w:bookmarkStart w:id="520" w:name="_Toc536802276"/>
      <w:bookmarkStart w:id="521" w:name="_Toc5364178"/>
      <w:bookmarkStart w:id="522" w:name="_Toc7181019"/>
      <w:bookmarkStart w:id="523" w:name="_Toc22569933"/>
      <w:bookmarkStart w:id="524" w:name="_Toc23429796"/>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rsidR="00B25A62" w:rsidRPr="00835ADE" w:rsidRDefault="00B25A62" w:rsidP="00B25A62">
      <w:pPr>
        <w:pStyle w:val="af2"/>
        <w:keepNext/>
        <w:keepLines/>
        <w:numPr>
          <w:ilvl w:val="0"/>
          <w:numId w:val="7"/>
        </w:numPr>
        <w:tabs>
          <w:tab w:val="left" w:pos="1134"/>
        </w:tabs>
        <w:spacing w:before="120" w:after="240"/>
        <w:contextualSpacing w:val="0"/>
        <w:jc w:val="both"/>
        <w:outlineLvl w:val="1"/>
        <w:rPr>
          <w:rFonts w:eastAsia="Times New Roman"/>
          <w:b/>
          <w:bCs/>
          <w:i/>
          <w:vanish/>
          <w:sz w:val="28"/>
          <w:szCs w:val="28"/>
          <w:lang w:eastAsia="ru-RU"/>
        </w:rPr>
      </w:pPr>
      <w:bookmarkStart w:id="525" w:name="_Toc437275059"/>
      <w:bookmarkStart w:id="526" w:name="_Toc437275141"/>
      <w:bookmarkStart w:id="527" w:name="_Toc437275217"/>
      <w:bookmarkStart w:id="528" w:name="_Toc437275293"/>
      <w:bookmarkStart w:id="529" w:name="_Toc437275369"/>
      <w:bookmarkStart w:id="530" w:name="_Toc437275451"/>
      <w:bookmarkStart w:id="531" w:name="_Toc437275533"/>
      <w:bookmarkStart w:id="532" w:name="_Toc437275615"/>
      <w:bookmarkStart w:id="533" w:name="_Toc437276458"/>
      <w:bookmarkStart w:id="534" w:name="_Toc437276604"/>
      <w:bookmarkStart w:id="535" w:name="_Toc437277386"/>
      <w:bookmarkStart w:id="536" w:name="_Toc437277725"/>
      <w:bookmarkStart w:id="537" w:name="_Toc437278133"/>
      <w:bookmarkStart w:id="538" w:name="_Toc437278343"/>
      <w:bookmarkStart w:id="539" w:name="_Toc437278861"/>
      <w:bookmarkStart w:id="540" w:name="_Toc437279136"/>
      <w:bookmarkStart w:id="541" w:name="_Toc449026971"/>
      <w:bookmarkStart w:id="542" w:name="_Toc450649168"/>
      <w:bookmarkStart w:id="543" w:name="_Toc451431634"/>
      <w:bookmarkStart w:id="544" w:name="_Toc451507273"/>
      <w:bookmarkStart w:id="545" w:name="_Toc452478920"/>
      <w:bookmarkStart w:id="546" w:name="_Toc500943501"/>
      <w:bookmarkStart w:id="547" w:name="_Toc500944091"/>
      <w:bookmarkStart w:id="548" w:name="_Toc501009495"/>
      <w:bookmarkStart w:id="549" w:name="_Toc501013824"/>
      <w:bookmarkStart w:id="550" w:name="_Toc503366619"/>
      <w:bookmarkStart w:id="551" w:name="_Toc503370047"/>
      <w:bookmarkStart w:id="552" w:name="_Toc506829289"/>
      <w:bookmarkStart w:id="553" w:name="_Toc507661778"/>
      <w:bookmarkStart w:id="554" w:name="_Toc532225214"/>
      <w:bookmarkStart w:id="555" w:name="_Toc532231121"/>
      <w:bookmarkStart w:id="556" w:name="_Toc532482414"/>
      <w:bookmarkStart w:id="557" w:name="_Toc533079362"/>
      <w:bookmarkStart w:id="558" w:name="_Toc533094399"/>
      <w:bookmarkStart w:id="559" w:name="_Toc533162748"/>
      <w:bookmarkStart w:id="560" w:name="_Toc533162839"/>
      <w:bookmarkStart w:id="561" w:name="_Toc534895702"/>
      <w:bookmarkStart w:id="562" w:name="_Toc534963690"/>
      <w:bookmarkStart w:id="563" w:name="_Toc534979077"/>
      <w:bookmarkStart w:id="564" w:name="_Toc535498093"/>
      <w:bookmarkStart w:id="565" w:name="_Toc536731927"/>
      <w:bookmarkStart w:id="566" w:name="_Toc536802277"/>
      <w:bookmarkStart w:id="567" w:name="_Toc5364179"/>
      <w:bookmarkStart w:id="568" w:name="_Toc7181020"/>
      <w:bookmarkStart w:id="569" w:name="_Toc22569934"/>
      <w:bookmarkStart w:id="570" w:name="_Toc23429797"/>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rsidR="00A156DE" w:rsidRPr="00D16395" w:rsidRDefault="004D6232" w:rsidP="00D16395">
      <w:pPr>
        <w:pStyle w:val="2f"/>
      </w:pPr>
      <w:bookmarkStart w:id="571" w:name="_Toc437278344"/>
      <w:bookmarkStart w:id="572" w:name="_Toc23429798"/>
      <w:r>
        <w:t xml:space="preserve">4.1 </w:t>
      </w:r>
      <w:r w:rsidR="00A156DE" w:rsidRPr="00D16395">
        <w:t>Б</w:t>
      </w:r>
      <w:r w:rsidR="007B613A" w:rsidRPr="00D16395">
        <w:t>алансы тепловой энергии (мощности) и перспективной тепловой нагрузки в каждой из выделенных зон действия источников тепловой эне</w:t>
      </w:r>
      <w:r w:rsidR="007B613A" w:rsidRPr="00D16395">
        <w:t>р</w:t>
      </w:r>
      <w:r w:rsidR="007B613A" w:rsidRPr="00D16395">
        <w:t>гии с определением резервов (дефицитов) существующей тепловой мощн</w:t>
      </w:r>
      <w:r w:rsidR="007B613A" w:rsidRPr="00D16395">
        <w:t>о</w:t>
      </w:r>
      <w:r w:rsidR="007B613A" w:rsidRPr="00D16395">
        <w:t>сти источников те</w:t>
      </w:r>
      <w:r w:rsidR="00A156DE" w:rsidRPr="00D16395">
        <w:t>пловой энергии</w:t>
      </w:r>
      <w:bookmarkEnd w:id="571"/>
      <w:bookmarkEnd w:id="572"/>
    </w:p>
    <w:p w:rsidR="007A2FE8" w:rsidRPr="00064CC0" w:rsidRDefault="007A2FE8" w:rsidP="00BF4084">
      <w:pPr>
        <w:pStyle w:val="Afff7"/>
      </w:pPr>
      <w:r w:rsidRPr="00064CC0">
        <w:t>Существующие</w:t>
      </w:r>
      <w:r w:rsidRPr="00064CC0">
        <w:rPr>
          <w:spacing w:val="16"/>
        </w:rPr>
        <w:t xml:space="preserve"> </w:t>
      </w:r>
      <w:r w:rsidRPr="00064CC0">
        <w:t>балансы</w:t>
      </w:r>
      <w:r w:rsidRPr="00064CC0">
        <w:rPr>
          <w:spacing w:val="16"/>
        </w:rPr>
        <w:t xml:space="preserve"> </w:t>
      </w:r>
      <w:r w:rsidRPr="00064CC0">
        <w:t>тепловой</w:t>
      </w:r>
      <w:r w:rsidRPr="00064CC0">
        <w:rPr>
          <w:spacing w:val="17"/>
        </w:rPr>
        <w:t xml:space="preserve"> </w:t>
      </w:r>
      <w:r w:rsidRPr="00064CC0">
        <w:t>мощности</w:t>
      </w:r>
      <w:r w:rsidRPr="00064CC0">
        <w:rPr>
          <w:spacing w:val="76"/>
        </w:rPr>
        <w:t xml:space="preserve"> </w:t>
      </w:r>
      <w:r w:rsidRPr="00064CC0">
        <w:t>оборудования</w:t>
      </w:r>
      <w:r w:rsidRPr="00064CC0">
        <w:rPr>
          <w:spacing w:val="11"/>
        </w:rPr>
        <w:t xml:space="preserve"> </w:t>
      </w:r>
      <w:r w:rsidRPr="00064CC0">
        <w:t>источников</w:t>
      </w:r>
      <w:r w:rsidRPr="00064CC0">
        <w:rPr>
          <w:spacing w:val="11"/>
        </w:rPr>
        <w:t xml:space="preserve"> </w:t>
      </w:r>
      <w:r w:rsidRPr="00064CC0">
        <w:t>тепловой</w:t>
      </w:r>
      <w:r w:rsidRPr="00064CC0">
        <w:rPr>
          <w:spacing w:val="10"/>
        </w:rPr>
        <w:t xml:space="preserve"> </w:t>
      </w:r>
      <w:r w:rsidRPr="00064CC0">
        <w:t>энергии</w:t>
      </w:r>
      <w:r w:rsidRPr="00064CC0">
        <w:rPr>
          <w:spacing w:val="10"/>
        </w:rPr>
        <w:t xml:space="preserve"> </w:t>
      </w:r>
      <w:r w:rsidRPr="00064CC0">
        <w:t>и</w:t>
      </w:r>
      <w:r w:rsidRPr="00064CC0">
        <w:rPr>
          <w:spacing w:val="10"/>
        </w:rPr>
        <w:t xml:space="preserve"> </w:t>
      </w:r>
      <w:r w:rsidRPr="00064CC0">
        <w:t>присоединенной</w:t>
      </w:r>
      <w:r w:rsidRPr="00064CC0">
        <w:rPr>
          <w:spacing w:val="10"/>
        </w:rPr>
        <w:t xml:space="preserve"> </w:t>
      </w:r>
      <w:r w:rsidRPr="00064CC0">
        <w:t>тепловой</w:t>
      </w:r>
      <w:r w:rsidRPr="00064CC0">
        <w:rPr>
          <w:spacing w:val="10"/>
        </w:rPr>
        <w:t xml:space="preserve"> </w:t>
      </w:r>
      <w:r w:rsidRPr="00064CC0">
        <w:t>нагрузки</w:t>
      </w:r>
      <w:r w:rsidRPr="00064CC0">
        <w:rPr>
          <w:spacing w:val="12"/>
        </w:rPr>
        <w:t xml:space="preserve"> </w:t>
      </w:r>
      <w:r w:rsidRPr="00064CC0">
        <w:t>в</w:t>
      </w:r>
      <w:r w:rsidRPr="00064CC0">
        <w:rPr>
          <w:spacing w:val="11"/>
        </w:rPr>
        <w:t xml:space="preserve"> </w:t>
      </w:r>
      <w:r w:rsidRPr="00064CC0">
        <w:t>зонах</w:t>
      </w:r>
      <w:r w:rsidRPr="00064CC0">
        <w:rPr>
          <w:spacing w:val="89"/>
        </w:rPr>
        <w:t xml:space="preserve"> </w:t>
      </w:r>
      <w:r w:rsidRPr="00064CC0">
        <w:t>действия</w:t>
      </w:r>
      <w:r w:rsidRPr="00064CC0">
        <w:rPr>
          <w:spacing w:val="47"/>
        </w:rPr>
        <w:t xml:space="preserve"> </w:t>
      </w:r>
      <w:r w:rsidRPr="00064CC0">
        <w:t>источников</w:t>
      </w:r>
      <w:r w:rsidRPr="00064CC0">
        <w:rPr>
          <w:spacing w:val="44"/>
        </w:rPr>
        <w:t xml:space="preserve"> </w:t>
      </w:r>
      <w:r w:rsidRPr="00064CC0">
        <w:t>тепловой</w:t>
      </w:r>
      <w:r w:rsidRPr="00064CC0">
        <w:rPr>
          <w:spacing w:val="48"/>
        </w:rPr>
        <w:t xml:space="preserve"> </w:t>
      </w:r>
      <w:r w:rsidRPr="00064CC0">
        <w:t xml:space="preserve">энергии </w:t>
      </w:r>
      <w:r w:rsidR="00ED7C02">
        <w:t>Волчанского</w:t>
      </w:r>
      <w:r w:rsidR="000238EB">
        <w:t xml:space="preserve"> городского округа</w:t>
      </w:r>
      <w:r w:rsidRPr="00064CC0">
        <w:t xml:space="preserve"> представлены в разделе 6 главы 1 настоящего док</w:t>
      </w:r>
      <w:r w:rsidRPr="00064CC0">
        <w:t>у</w:t>
      </w:r>
      <w:r w:rsidRPr="00064CC0">
        <w:t>мента.</w:t>
      </w:r>
    </w:p>
    <w:p w:rsidR="004A436E" w:rsidRPr="00835ADE" w:rsidRDefault="007A2FE8" w:rsidP="00BF4084">
      <w:pPr>
        <w:pStyle w:val="Afff7"/>
      </w:pPr>
      <w:r w:rsidRPr="00064CC0">
        <w:t>В установленных зонах действия источников тепловой энергии определены перспе</w:t>
      </w:r>
      <w:r w:rsidRPr="00064CC0">
        <w:t>к</w:t>
      </w:r>
      <w:r w:rsidRPr="00064CC0">
        <w:t>тивные тепловые нагрузки в соответствии с данными, представленными в главе 2 настоящ</w:t>
      </w:r>
      <w:r w:rsidRPr="00064CC0">
        <w:t>е</w:t>
      </w:r>
      <w:r w:rsidRPr="00064CC0">
        <w:t>го документа.</w:t>
      </w:r>
      <w:r w:rsidR="004A436E" w:rsidRPr="004A436E">
        <w:t xml:space="preserve"> </w:t>
      </w:r>
      <w:bookmarkStart w:id="573" w:name="_Hlk8034320"/>
      <w:r>
        <w:t>Динамика изменения договорной нагрузки приведена в таблиц</w:t>
      </w:r>
      <w:r w:rsidR="00F63F9C">
        <w:t>ах</w:t>
      </w:r>
      <w:r>
        <w:t xml:space="preserve"> </w:t>
      </w:r>
      <w:r w:rsidR="00B30A7C">
        <w:fldChar w:fldCharType="begin"/>
      </w:r>
      <w:r w:rsidR="00B30A7C">
        <w:instrText xml:space="preserve"> REF _Ref533007729 \h  \* MERGEFORMAT </w:instrText>
      </w:r>
      <w:r w:rsidR="00B30A7C">
        <w:fldChar w:fldCharType="separate"/>
      </w:r>
      <w:r w:rsidR="004A0BBD" w:rsidRPr="004A0BBD">
        <w:rPr>
          <w:vanish/>
        </w:rPr>
        <w:t xml:space="preserve">Таблица </w:t>
      </w:r>
      <w:r w:rsidR="004A0BBD">
        <w:rPr>
          <w:noProof/>
        </w:rPr>
        <w:t>35</w:t>
      </w:r>
      <w:r w:rsidR="00B30A7C">
        <w:fldChar w:fldCharType="end"/>
      </w:r>
      <w:r w:rsidR="00F63F9C">
        <w:t>-</w:t>
      </w:r>
      <w:r w:rsidR="002018A4">
        <w:fldChar w:fldCharType="begin"/>
      </w:r>
      <w:r w:rsidR="00F63F9C">
        <w:instrText xml:space="preserve"> REF _Ref22908863 \h  \* MERGEFORMAT </w:instrText>
      </w:r>
      <w:r w:rsidR="002018A4">
        <w:fldChar w:fldCharType="separate"/>
      </w:r>
      <w:r w:rsidR="004A0BBD" w:rsidRPr="004A0BBD">
        <w:rPr>
          <w:vanish/>
        </w:rPr>
        <w:t>Таблица</w:t>
      </w:r>
      <w:r w:rsidR="004A0BBD">
        <w:t xml:space="preserve"> </w:t>
      </w:r>
      <w:r w:rsidR="004A0BBD">
        <w:rPr>
          <w:noProof/>
        </w:rPr>
        <w:t>36</w:t>
      </w:r>
      <w:r w:rsidR="002018A4">
        <w:fldChar w:fldCharType="end"/>
      </w:r>
      <w:r>
        <w:t>.</w:t>
      </w:r>
      <w:r w:rsidR="004A436E" w:rsidRPr="004A436E">
        <w:t xml:space="preserve"> </w:t>
      </w:r>
      <w:r w:rsidR="004A436E" w:rsidRPr="00835ADE">
        <w:t>Б</w:t>
      </w:r>
      <w:r w:rsidR="004A436E" w:rsidRPr="00835ADE">
        <w:t>а</w:t>
      </w:r>
      <w:r w:rsidR="004A436E" w:rsidRPr="00835ADE">
        <w:t xml:space="preserve">лансы тепловой энергии и перспективной тепловой нагрузки в каждой из выделенных зон действия источников тепловой энергии </w:t>
      </w:r>
      <w:r w:rsidR="00ED7C02">
        <w:t>Волчанского</w:t>
      </w:r>
      <w:r w:rsidR="004A436E">
        <w:t xml:space="preserve"> городского округа</w:t>
      </w:r>
      <w:r w:rsidR="004A436E" w:rsidRPr="00835ADE">
        <w:t xml:space="preserve"> представлены в та</w:t>
      </w:r>
      <w:r w:rsidR="004A436E" w:rsidRPr="00835ADE">
        <w:t>б</w:t>
      </w:r>
      <w:r w:rsidR="004A436E" w:rsidRPr="00835ADE">
        <w:t>лице</w:t>
      </w:r>
      <w:r w:rsidR="007E7A5F">
        <w:t xml:space="preserve"> </w:t>
      </w:r>
      <w:r w:rsidR="00B30A7C">
        <w:fldChar w:fldCharType="begin"/>
      </w:r>
      <w:r w:rsidR="00B30A7C">
        <w:instrText xml:space="preserve"> REF _Ref8034348 \h  \* MERGEFORMAT </w:instrText>
      </w:r>
      <w:r w:rsidR="00B30A7C">
        <w:fldChar w:fldCharType="separate"/>
      </w:r>
      <w:r w:rsidR="004A0BBD" w:rsidRPr="004A0BBD">
        <w:rPr>
          <w:vanish/>
        </w:rPr>
        <w:t xml:space="preserve">Таблица </w:t>
      </w:r>
      <w:r w:rsidR="004A0BBD">
        <w:rPr>
          <w:noProof/>
        </w:rPr>
        <w:t>37</w:t>
      </w:r>
      <w:r w:rsidR="00B30A7C">
        <w:fldChar w:fldCharType="end"/>
      </w:r>
      <w:r w:rsidR="004A436E" w:rsidRPr="00835ADE">
        <w:t>.</w:t>
      </w:r>
    </w:p>
    <w:p w:rsidR="007A2FE8" w:rsidRDefault="007A2FE8" w:rsidP="004E645D">
      <w:pPr>
        <w:pStyle w:val="afffffff"/>
        <w:ind w:right="-1"/>
      </w:pPr>
      <w:bookmarkStart w:id="574" w:name="_Ref533007729"/>
      <w:r>
        <w:t xml:space="preserve">Таблица </w:t>
      </w:r>
      <w:r w:rsidR="002018A4">
        <w:rPr>
          <w:noProof/>
        </w:rPr>
        <w:fldChar w:fldCharType="begin"/>
      </w:r>
      <w:r w:rsidR="00B04593">
        <w:rPr>
          <w:noProof/>
        </w:rPr>
        <w:instrText xml:space="preserve"> SEQ Таблица \* ARABIC </w:instrText>
      </w:r>
      <w:r w:rsidR="002018A4">
        <w:rPr>
          <w:noProof/>
        </w:rPr>
        <w:fldChar w:fldCharType="separate"/>
      </w:r>
      <w:r w:rsidR="004A0BBD">
        <w:rPr>
          <w:noProof/>
        </w:rPr>
        <w:t>35</w:t>
      </w:r>
      <w:r w:rsidR="002018A4">
        <w:rPr>
          <w:noProof/>
        </w:rPr>
        <w:fldChar w:fldCharType="end"/>
      </w:r>
      <w:bookmarkEnd w:id="574"/>
      <w:r>
        <w:t xml:space="preserve">. Динамика </w:t>
      </w:r>
      <w:r w:rsidR="004E645D">
        <w:t>прироста</w:t>
      </w:r>
      <w:r>
        <w:t xml:space="preserve"> тепловой нагрузки</w:t>
      </w:r>
    </w:p>
    <w:tbl>
      <w:tblPr>
        <w:tblW w:w="10507" w:type="dxa"/>
        <w:tblInd w:w="-431" w:type="dxa"/>
        <w:tblLook w:val="04A0" w:firstRow="1" w:lastRow="0" w:firstColumn="1" w:lastColumn="0" w:noHBand="0" w:noVBand="1"/>
      </w:tblPr>
      <w:tblGrid>
        <w:gridCol w:w="960"/>
        <w:gridCol w:w="2727"/>
        <w:gridCol w:w="1060"/>
        <w:gridCol w:w="960"/>
        <w:gridCol w:w="960"/>
        <w:gridCol w:w="960"/>
        <w:gridCol w:w="960"/>
        <w:gridCol w:w="960"/>
        <w:gridCol w:w="960"/>
      </w:tblGrid>
      <w:tr w:rsidR="004E645D" w:rsidRPr="004E645D" w:rsidTr="004E645D">
        <w:trPr>
          <w:trHeight w:val="300"/>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 п/п</w:t>
            </w:r>
          </w:p>
        </w:tc>
        <w:tc>
          <w:tcPr>
            <w:tcW w:w="27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Система теплоснабжения</w:t>
            </w:r>
          </w:p>
        </w:tc>
        <w:tc>
          <w:tcPr>
            <w:tcW w:w="6820" w:type="dxa"/>
            <w:gridSpan w:val="7"/>
            <w:tcBorders>
              <w:top w:val="single" w:sz="4" w:space="0" w:color="000000"/>
              <w:left w:val="nil"/>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 xml:space="preserve">Изменение тепловой нагрузки, Гкал/ч. </w:t>
            </w:r>
            <w:r w:rsidR="00F63F9C" w:rsidRPr="004E645D">
              <w:rPr>
                <w:color w:val="000000"/>
                <w:sz w:val="20"/>
                <w:szCs w:val="20"/>
              </w:rPr>
              <w:t>У</w:t>
            </w:r>
            <w:r w:rsidRPr="004E645D">
              <w:rPr>
                <w:color w:val="000000"/>
                <w:sz w:val="20"/>
                <w:szCs w:val="20"/>
              </w:rPr>
              <w:t>величение</w:t>
            </w:r>
            <w:r w:rsidR="00F63F9C">
              <w:rPr>
                <w:color w:val="000000"/>
                <w:sz w:val="20"/>
                <w:szCs w:val="20"/>
              </w:rPr>
              <w:t xml:space="preserve"> </w:t>
            </w:r>
            <w:r w:rsidRPr="004E645D">
              <w:rPr>
                <w:color w:val="000000"/>
                <w:sz w:val="20"/>
                <w:szCs w:val="20"/>
              </w:rPr>
              <w:t xml:space="preserve">(+) </w:t>
            </w:r>
            <w:r w:rsidR="00F63F9C">
              <w:rPr>
                <w:color w:val="000000"/>
                <w:sz w:val="20"/>
                <w:szCs w:val="20"/>
              </w:rPr>
              <w:t xml:space="preserve">/ </w:t>
            </w:r>
            <w:r w:rsidRPr="004E645D">
              <w:rPr>
                <w:color w:val="000000"/>
                <w:sz w:val="20"/>
                <w:szCs w:val="20"/>
              </w:rPr>
              <w:t>уменьшение</w:t>
            </w:r>
            <w:r w:rsidR="00F63F9C">
              <w:rPr>
                <w:color w:val="000000"/>
                <w:sz w:val="20"/>
                <w:szCs w:val="20"/>
              </w:rPr>
              <w:t xml:space="preserve"> </w:t>
            </w:r>
            <w:r w:rsidRPr="004E645D">
              <w:rPr>
                <w:color w:val="000000"/>
                <w:sz w:val="20"/>
                <w:szCs w:val="20"/>
              </w:rPr>
              <w:t>(-)</w:t>
            </w:r>
          </w:p>
        </w:tc>
      </w:tr>
      <w:tr w:rsidR="004E645D" w:rsidRPr="004E645D" w:rsidTr="004E645D">
        <w:trPr>
          <w:trHeight w:val="300"/>
        </w:trPr>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4E645D" w:rsidRPr="004E645D" w:rsidRDefault="004E645D" w:rsidP="004E645D">
            <w:pPr>
              <w:rPr>
                <w:color w:val="000000"/>
                <w:sz w:val="20"/>
                <w:szCs w:val="20"/>
              </w:rPr>
            </w:pPr>
          </w:p>
        </w:tc>
        <w:tc>
          <w:tcPr>
            <w:tcW w:w="2727" w:type="dxa"/>
            <w:vMerge/>
            <w:tcBorders>
              <w:top w:val="single" w:sz="4" w:space="0" w:color="000000"/>
              <w:left w:val="single" w:sz="4" w:space="0" w:color="000000"/>
              <w:bottom w:val="single" w:sz="4" w:space="0" w:color="000000"/>
              <w:right w:val="single" w:sz="4" w:space="0" w:color="000000"/>
            </w:tcBorders>
            <w:vAlign w:val="center"/>
            <w:hideMark/>
          </w:tcPr>
          <w:p w:rsidR="004E645D" w:rsidRPr="004E645D" w:rsidRDefault="004E645D" w:rsidP="004E645D">
            <w:pPr>
              <w:rPr>
                <w:color w:val="000000"/>
                <w:sz w:val="20"/>
                <w:szCs w:val="20"/>
              </w:rPr>
            </w:pPr>
          </w:p>
        </w:tc>
        <w:tc>
          <w:tcPr>
            <w:tcW w:w="1060" w:type="dxa"/>
            <w:tcBorders>
              <w:top w:val="nil"/>
              <w:left w:val="nil"/>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2020</w:t>
            </w:r>
          </w:p>
        </w:tc>
        <w:tc>
          <w:tcPr>
            <w:tcW w:w="960" w:type="dxa"/>
            <w:tcBorders>
              <w:top w:val="nil"/>
              <w:left w:val="nil"/>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2021</w:t>
            </w:r>
          </w:p>
        </w:tc>
        <w:tc>
          <w:tcPr>
            <w:tcW w:w="960" w:type="dxa"/>
            <w:tcBorders>
              <w:top w:val="nil"/>
              <w:left w:val="nil"/>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2022</w:t>
            </w:r>
          </w:p>
        </w:tc>
        <w:tc>
          <w:tcPr>
            <w:tcW w:w="960" w:type="dxa"/>
            <w:tcBorders>
              <w:top w:val="nil"/>
              <w:left w:val="nil"/>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2023</w:t>
            </w:r>
          </w:p>
        </w:tc>
        <w:tc>
          <w:tcPr>
            <w:tcW w:w="960" w:type="dxa"/>
            <w:tcBorders>
              <w:top w:val="nil"/>
              <w:left w:val="nil"/>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2024</w:t>
            </w:r>
          </w:p>
        </w:tc>
        <w:tc>
          <w:tcPr>
            <w:tcW w:w="960" w:type="dxa"/>
            <w:tcBorders>
              <w:top w:val="nil"/>
              <w:left w:val="nil"/>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2025-2030</w:t>
            </w:r>
          </w:p>
        </w:tc>
        <w:tc>
          <w:tcPr>
            <w:tcW w:w="960" w:type="dxa"/>
            <w:tcBorders>
              <w:top w:val="nil"/>
              <w:left w:val="nil"/>
              <w:bottom w:val="single" w:sz="4" w:space="0" w:color="000000"/>
              <w:right w:val="single" w:sz="4" w:space="0" w:color="000000"/>
            </w:tcBorders>
            <w:shd w:val="clear" w:color="auto" w:fill="auto"/>
            <w:vAlign w:val="center"/>
            <w:hideMark/>
          </w:tcPr>
          <w:p w:rsidR="004E645D" w:rsidRPr="004E645D" w:rsidRDefault="004E645D" w:rsidP="00B939C0">
            <w:pPr>
              <w:jc w:val="center"/>
              <w:rPr>
                <w:color w:val="000000"/>
                <w:sz w:val="20"/>
                <w:szCs w:val="20"/>
              </w:rPr>
            </w:pPr>
            <w:r w:rsidRPr="004E645D">
              <w:rPr>
                <w:color w:val="000000"/>
                <w:sz w:val="20"/>
                <w:szCs w:val="20"/>
              </w:rPr>
              <w:t>2031-203</w:t>
            </w:r>
            <w:r w:rsidR="00B939C0">
              <w:rPr>
                <w:color w:val="000000"/>
                <w:sz w:val="20"/>
                <w:szCs w:val="20"/>
              </w:rPr>
              <w:t>7</w:t>
            </w:r>
          </w:p>
        </w:tc>
      </w:tr>
      <w:tr w:rsidR="004E645D" w:rsidRPr="004E645D" w:rsidTr="004E645D">
        <w:trPr>
          <w:trHeight w:val="300"/>
        </w:trPr>
        <w:tc>
          <w:tcPr>
            <w:tcW w:w="36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Снос ветхо-аварийного жилья</w:t>
            </w:r>
          </w:p>
        </w:tc>
        <w:tc>
          <w:tcPr>
            <w:tcW w:w="1060" w:type="dxa"/>
            <w:tcBorders>
              <w:top w:val="nil"/>
              <w:left w:val="nil"/>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-0,30</w:t>
            </w:r>
          </w:p>
        </w:tc>
        <w:tc>
          <w:tcPr>
            <w:tcW w:w="960" w:type="dxa"/>
            <w:tcBorders>
              <w:top w:val="nil"/>
              <w:left w:val="nil"/>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-0,30</w:t>
            </w:r>
          </w:p>
        </w:tc>
        <w:tc>
          <w:tcPr>
            <w:tcW w:w="960" w:type="dxa"/>
            <w:tcBorders>
              <w:top w:val="nil"/>
              <w:left w:val="nil"/>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-0,30</w:t>
            </w:r>
          </w:p>
        </w:tc>
        <w:tc>
          <w:tcPr>
            <w:tcW w:w="960" w:type="dxa"/>
            <w:tcBorders>
              <w:top w:val="nil"/>
              <w:left w:val="nil"/>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-0,30</w:t>
            </w:r>
          </w:p>
        </w:tc>
        <w:tc>
          <w:tcPr>
            <w:tcW w:w="960" w:type="dxa"/>
            <w:tcBorders>
              <w:top w:val="nil"/>
              <w:left w:val="nil"/>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-0,30</w:t>
            </w:r>
          </w:p>
        </w:tc>
        <w:tc>
          <w:tcPr>
            <w:tcW w:w="960" w:type="dxa"/>
            <w:tcBorders>
              <w:top w:val="nil"/>
              <w:left w:val="nil"/>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-1,50</w:t>
            </w:r>
          </w:p>
        </w:tc>
        <w:tc>
          <w:tcPr>
            <w:tcW w:w="960" w:type="dxa"/>
            <w:tcBorders>
              <w:top w:val="nil"/>
              <w:left w:val="nil"/>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-1,50</w:t>
            </w:r>
          </w:p>
        </w:tc>
      </w:tr>
      <w:tr w:rsidR="004E645D" w:rsidRPr="004E645D" w:rsidTr="004E645D">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1</w:t>
            </w:r>
          </w:p>
        </w:tc>
        <w:tc>
          <w:tcPr>
            <w:tcW w:w="2727" w:type="dxa"/>
            <w:tcBorders>
              <w:top w:val="nil"/>
              <w:left w:val="nil"/>
              <w:bottom w:val="single" w:sz="4" w:space="0" w:color="000000"/>
              <w:right w:val="single" w:sz="4" w:space="0" w:color="000000"/>
            </w:tcBorders>
            <w:shd w:val="clear" w:color="000000" w:fill="FFFFFF"/>
            <w:vAlign w:val="center"/>
            <w:hideMark/>
          </w:tcPr>
          <w:p w:rsidR="004E645D" w:rsidRPr="004E645D" w:rsidRDefault="004E645D" w:rsidP="004E645D">
            <w:pPr>
              <w:jc w:val="center"/>
              <w:rPr>
                <w:color w:val="000000"/>
                <w:sz w:val="20"/>
                <w:szCs w:val="20"/>
              </w:rPr>
            </w:pPr>
            <w:r w:rsidRPr="004E645D">
              <w:rPr>
                <w:color w:val="000000"/>
                <w:sz w:val="20"/>
                <w:szCs w:val="20"/>
              </w:rPr>
              <w:t>Котельная «Северная часть»</w:t>
            </w:r>
          </w:p>
        </w:tc>
        <w:tc>
          <w:tcPr>
            <w:tcW w:w="1060" w:type="dxa"/>
            <w:tcBorders>
              <w:top w:val="nil"/>
              <w:left w:val="nil"/>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0,971</w:t>
            </w:r>
          </w:p>
        </w:tc>
        <w:tc>
          <w:tcPr>
            <w:tcW w:w="960" w:type="dxa"/>
            <w:tcBorders>
              <w:top w:val="nil"/>
              <w:left w:val="nil"/>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0,134</w:t>
            </w:r>
          </w:p>
        </w:tc>
        <w:tc>
          <w:tcPr>
            <w:tcW w:w="960" w:type="dxa"/>
            <w:tcBorders>
              <w:top w:val="nil"/>
              <w:left w:val="nil"/>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0,596</w:t>
            </w:r>
          </w:p>
        </w:tc>
        <w:tc>
          <w:tcPr>
            <w:tcW w:w="960" w:type="dxa"/>
            <w:tcBorders>
              <w:top w:val="nil"/>
              <w:left w:val="nil"/>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0,000</w:t>
            </w:r>
          </w:p>
        </w:tc>
        <w:tc>
          <w:tcPr>
            <w:tcW w:w="960" w:type="dxa"/>
            <w:tcBorders>
              <w:top w:val="nil"/>
              <w:left w:val="nil"/>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0,000</w:t>
            </w:r>
          </w:p>
        </w:tc>
        <w:tc>
          <w:tcPr>
            <w:tcW w:w="960" w:type="dxa"/>
            <w:tcBorders>
              <w:top w:val="nil"/>
              <w:left w:val="nil"/>
              <w:bottom w:val="single" w:sz="4" w:space="0" w:color="000000"/>
              <w:right w:val="single" w:sz="4" w:space="0" w:color="000000"/>
            </w:tcBorders>
            <w:shd w:val="clear" w:color="auto" w:fill="auto"/>
            <w:vAlign w:val="center"/>
            <w:hideMark/>
          </w:tcPr>
          <w:p w:rsidR="004E645D" w:rsidRPr="004E645D" w:rsidRDefault="00864B29" w:rsidP="004E645D">
            <w:pPr>
              <w:jc w:val="center"/>
              <w:rPr>
                <w:color w:val="000000"/>
                <w:sz w:val="20"/>
                <w:szCs w:val="20"/>
              </w:rPr>
            </w:pPr>
            <w:r>
              <w:rPr>
                <w:color w:val="000000"/>
                <w:sz w:val="20"/>
                <w:szCs w:val="20"/>
              </w:rPr>
              <w:t>1,870</w:t>
            </w:r>
          </w:p>
        </w:tc>
        <w:tc>
          <w:tcPr>
            <w:tcW w:w="960" w:type="dxa"/>
            <w:tcBorders>
              <w:top w:val="nil"/>
              <w:left w:val="nil"/>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0,000</w:t>
            </w:r>
          </w:p>
        </w:tc>
      </w:tr>
      <w:tr w:rsidR="004E645D" w:rsidRPr="004E645D" w:rsidTr="004E645D">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2</w:t>
            </w:r>
          </w:p>
        </w:tc>
        <w:tc>
          <w:tcPr>
            <w:tcW w:w="2727" w:type="dxa"/>
            <w:tcBorders>
              <w:top w:val="nil"/>
              <w:left w:val="nil"/>
              <w:bottom w:val="single" w:sz="4" w:space="0" w:color="000000"/>
              <w:right w:val="single" w:sz="4" w:space="0" w:color="000000"/>
            </w:tcBorders>
            <w:shd w:val="clear" w:color="000000" w:fill="FFFFFF"/>
            <w:vAlign w:val="center"/>
            <w:hideMark/>
          </w:tcPr>
          <w:p w:rsidR="004E645D" w:rsidRPr="004E645D" w:rsidRDefault="004E645D" w:rsidP="004E645D">
            <w:pPr>
              <w:jc w:val="center"/>
              <w:rPr>
                <w:color w:val="000000"/>
                <w:sz w:val="20"/>
                <w:szCs w:val="20"/>
              </w:rPr>
            </w:pPr>
            <w:r w:rsidRPr="004E645D">
              <w:rPr>
                <w:color w:val="000000"/>
                <w:sz w:val="20"/>
                <w:szCs w:val="20"/>
              </w:rPr>
              <w:t>Котельная «Южная часть» 20 МВт</w:t>
            </w:r>
          </w:p>
        </w:tc>
        <w:tc>
          <w:tcPr>
            <w:tcW w:w="10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0,614</w:t>
            </w:r>
          </w:p>
        </w:tc>
        <w:tc>
          <w:tcPr>
            <w:tcW w:w="9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0,000</w:t>
            </w:r>
          </w:p>
        </w:tc>
        <w:tc>
          <w:tcPr>
            <w:tcW w:w="9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0,720</w:t>
            </w:r>
          </w:p>
        </w:tc>
        <w:tc>
          <w:tcPr>
            <w:tcW w:w="9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0,850</w:t>
            </w:r>
          </w:p>
        </w:tc>
        <w:tc>
          <w:tcPr>
            <w:tcW w:w="9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0,150</w:t>
            </w:r>
          </w:p>
        </w:tc>
        <w:tc>
          <w:tcPr>
            <w:tcW w:w="9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2,480</w:t>
            </w:r>
          </w:p>
        </w:tc>
        <w:tc>
          <w:tcPr>
            <w:tcW w:w="9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0,000</w:t>
            </w:r>
          </w:p>
        </w:tc>
      </w:tr>
      <w:tr w:rsidR="004E645D" w:rsidRPr="004E645D" w:rsidTr="004E645D">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3</w:t>
            </w:r>
          </w:p>
        </w:tc>
        <w:tc>
          <w:tcPr>
            <w:tcW w:w="2727" w:type="dxa"/>
            <w:tcBorders>
              <w:top w:val="nil"/>
              <w:left w:val="nil"/>
              <w:bottom w:val="single" w:sz="4" w:space="0" w:color="000000"/>
              <w:right w:val="single" w:sz="4" w:space="0" w:color="000000"/>
            </w:tcBorders>
            <w:shd w:val="clear" w:color="000000" w:fill="FFFFFF"/>
            <w:vAlign w:val="center"/>
            <w:hideMark/>
          </w:tcPr>
          <w:p w:rsidR="004E645D" w:rsidRPr="004E645D" w:rsidRDefault="004E645D" w:rsidP="004E645D">
            <w:pPr>
              <w:jc w:val="center"/>
              <w:rPr>
                <w:color w:val="000000"/>
                <w:sz w:val="20"/>
                <w:szCs w:val="20"/>
              </w:rPr>
            </w:pPr>
            <w:r w:rsidRPr="004E645D">
              <w:rPr>
                <w:color w:val="000000"/>
                <w:sz w:val="20"/>
                <w:szCs w:val="20"/>
              </w:rPr>
              <w:t>Котельная «Южная часть» 5 МВт</w:t>
            </w:r>
          </w:p>
        </w:tc>
        <w:tc>
          <w:tcPr>
            <w:tcW w:w="1060" w:type="dxa"/>
            <w:vMerge/>
            <w:tcBorders>
              <w:top w:val="nil"/>
              <w:left w:val="single" w:sz="4" w:space="0" w:color="000000"/>
              <w:bottom w:val="single" w:sz="4" w:space="0" w:color="000000"/>
              <w:right w:val="single" w:sz="4" w:space="0" w:color="000000"/>
            </w:tcBorders>
            <w:vAlign w:val="center"/>
            <w:hideMark/>
          </w:tcPr>
          <w:p w:rsidR="004E645D" w:rsidRPr="004E645D" w:rsidRDefault="004E645D" w:rsidP="004E645D">
            <w:pPr>
              <w:rPr>
                <w:color w:val="000000"/>
                <w:sz w:val="20"/>
                <w:szCs w:val="20"/>
              </w:rPr>
            </w:pPr>
          </w:p>
        </w:tc>
        <w:tc>
          <w:tcPr>
            <w:tcW w:w="960" w:type="dxa"/>
            <w:vMerge/>
            <w:tcBorders>
              <w:top w:val="nil"/>
              <w:left w:val="single" w:sz="4" w:space="0" w:color="000000"/>
              <w:bottom w:val="single" w:sz="4" w:space="0" w:color="000000"/>
              <w:right w:val="single" w:sz="4" w:space="0" w:color="000000"/>
            </w:tcBorders>
            <w:vAlign w:val="center"/>
            <w:hideMark/>
          </w:tcPr>
          <w:p w:rsidR="004E645D" w:rsidRPr="004E645D" w:rsidRDefault="004E645D" w:rsidP="004E645D">
            <w:pPr>
              <w:rPr>
                <w:color w:val="000000"/>
                <w:sz w:val="20"/>
                <w:szCs w:val="20"/>
              </w:rPr>
            </w:pPr>
          </w:p>
        </w:tc>
        <w:tc>
          <w:tcPr>
            <w:tcW w:w="960" w:type="dxa"/>
            <w:vMerge/>
            <w:tcBorders>
              <w:top w:val="nil"/>
              <w:left w:val="single" w:sz="4" w:space="0" w:color="000000"/>
              <w:bottom w:val="single" w:sz="4" w:space="0" w:color="000000"/>
              <w:right w:val="single" w:sz="4" w:space="0" w:color="000000"/>
            </w:tcBorders>
            <w:vAlign w:val="center"/>
            <w:hideMark/>
          </w:tcPr>
          <w:p w:rsidR="004E645D" w:rsidRPr="004E645D" w:rsidRDefault="004E645D" w:rsidP="004E645D">
            <w:pPr>
              <w:rPr>
                <w:color w:val="000000"/>
                <w:sz w:val="20"/>
                <w:szCs w:val="20"/>
              </w:rPr>
            </w:pPr>
          </w:p>
        </w:tc>
        <w:tc>
          <w:tcPr>
            <w:tcW w:w="960" w:type="dxa"/>
            <w:vMerge/>
            <w:tcBorders>
              <w:top w:val="nil"/>
              <w:left w:val="single" w:sz="4" w:space="0" w:color="000000"/>
              <w:bottom w:val="single" w:sz="4" w:space="0" w:color="000000"/>
              <w:right w:val="single" w:sz="4" w:space="0" w:color="000000"/>
            </w:tcBorders>
            <w:vAlign w:val="center"/>
            <w:hideMark/>
          </w:tcPr>
          <w:p w:rsidR="004E645D" w:rsidRPr="004E645D" w:rsidRDefault="004E645D" w:rsidP="004E645D">
            <w:pPr>
              <w:rPr>
                <w:color w:val="000000"/>
                <w:sz w:val="20"/>
                <w:szCs w:val="20"/>
              </w:rPr>
            </w:pPr>
          </w:p>
        </w:tc>
        <w:tc>
          <w:tcPr>
            <w:tcW w:w="960" w:type="dxa"/>
            <w:vMerge/>
            <w:tcBorders>
              <w:top w:val="nil"/>
              <w:left w:val="single" w:sz="4" w:space="0" w:color="000000"/>
              <w:bottom w:val="single" w:sz="4" w:space="0" w:color="000000"/>
              <w:right w:val="single" w:sz="4" w:space="0" w:color="000000"/>
            </w:tcBorders>
            <w:vAlign w:val="center"/>
            <w:hideMark/>
          </w:tcPr>
          <w:p w:rsidR="004E645D" w:rsidRPr="004E645D" w:rsidRDefault="004E645D" w:rsidP="004E645D">
            <w:pPr>
              <w:rPr>
                <w:color w:val="000000"/>
                <w:sz w:val="20"/>
                <w:szCs w:val="20"/>
              </w:rPr>
            </w:pPr>
          </w:p>
        </w:tc>
        <w:tc>
          <w:tcPr>
            <w:tcW w:w="960" w:type="dxa"/>
            <w:vMerge/>
            <w:tcBorders>
              <w:top w:val="nil"/>
              <w:left w:val="single" w:sz="4" w:space="0" w:color="000000"/>
              <w:bottom w:val="single" w:sz="4" w:space="0" w:color="000000"/>
              <w:right w:val="single" w:sz="4" w:space="0" w:color="000000"/>
            </w:tcBorders>
            <w:vAlign w:val="center"/>
            <w:hideMark/>
          </w:tcPr>
          <w:p w:rsidR="004E645D" w:rsidRPr="004E645D" w:rsidRDefault="004E645D" w:rsidP="004E645D">
            <w:pPr>
              <w:rPr>
                <w:color w:val="000000"/>
                <w:sz w:val="20"/>
                <w:szCs w:val="20"/>
              </w:rPr>
            </w:pPr>
          </w:p>
        </w:tc>
        <w:tc>
          <w:tcPr>
            <w:tcW w:w="960" w:type="dxa"/>
            <w:vMerge/>
            <w:tcBorders>
              <w:top w:val="nil"/>
              <w:left w:val="single" w:sz="4" w:space="0" w:color="000000"/>
              <w:bottom w:val="single" w:sz="4" w:space="0" w:color="000000"/>
              <w:right w:val="single" w:sz="4" w:space="0" w:color="000000"/>
            </w:tcBorders>
            <w:vAlign w:val="center"/>
            <w:hideMark/>
          </w:tcPr>
          <w:p w:rsidR="004E645D" w:rsidRPr="004E645D" w:rsidRDefault="004E645D" w:rsidP="004E645D">
            <w:pPr>
              <w:rPr>
                <w:color w:val="000000"/>
                <w:sz w:val="20"/>
                <w:szCs w:val="20"/>
              </w:rPr>
            </w:pPr>
          </w:p>
        </w:tc>
      </w:tr>
      <w:tr w:rsidR="004E645D" w:rsidRPr="004E645D" w:rsidTr="004E645D">
        <w:trPr>
          <w:trHeight w:val="300"/>
        </w:trPr>
        <w:tc>
          <w:tcPr>
            <w:tcW w:w="960" w:type="dxa"/>
            <w:tcBorders>
              <w:top w:val="nil"/>
              <w:left w:val="single" w:sz="4" w:space="0" w:color="000000"/>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4</w:t>
            </w:r>
          </w:p>
        </w:tc>
        <w:tc>
          <w:tcPr>
            <w:tcW w:w="2727" w:type="dxa"/>
            <w:tcBorders>
              <w:top w:val="nil"/>
              <w:left w:val="nil"/>
              <w:bottom w:val="single" w:sz="4" w:space="0" w:color="000000"/>
              <w:right w:val="single" w:sz="4" w:space="0" w:color="000000"/>
            </w:tcBorders>
            <w:shd w:val="clear" w:color="000000" w:fill="FFFFFF"/>
            <w:vAlign w:val="center"/>
            <w:hideMark/>
          </w:tcPr>
          <w:p w:rsidR="004E645D" w:rsidRPr="004E645D" w:rsidRDefault="004E645D" w:rsidP="004E645D">
            <w:pPr>
              <w:jc w:val="center"/>
              <w:rPr>
                <w:color w:val="000000"/>
                <w:sz w:val="20"/>
                <w:szCs w:val="20"/>
              </w:rPr>
            </w:pPr>
            <w:r w:rsidRPr="004E645D">
              <w:rPr>
                <w:color w:val="000000"/>
                <w:sz w:val="20"/>
                <w:szCs w:val="20"/>
              </w:rPr>
              <w:t>Котельная п. Вьюжный</w:t>
            </w:r>
          </w:p>
        </w:tc>
        <w:tc>
          <w:tcPr>
            <w:tcW w:w="1060" w:type="dxa"/>
            <w:tcBorders>
              <w:top w:val="nil"/>
              <w:left w:val="nil"/>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0,101</w:t>
            </w:r>
          </w:p>
        </w:tc>
        <w:tc>
          <w:tcPr>
            <w:tcW w:w="960" w:type="dxa"/>
            <w:tcBorders>
              <w:top w:val="nil"/>
              <w:left w:val="nil"/>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0,000</w:t>
            </w:r>
          </w:p>
        </w:tc>
        <w:tc>
          <w:tcPr>
            <w:tcW w:w="960" w:type="dxa"/>
            <w:tcBorders>
              <w:top w:val="nil"/>
              <w:left w:val="nil"/>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0,000</w:t>
            </w:r>
          </w:p>
        </w:tc>
        <w:tc>
          <w:tcPr>
            <w:tcW w:w="960" w:type="dxa"/>
            <w:tcBorders>
              <w:top w:val="nil"/>
              <w:left w:val="nil"/>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0,005</w:t>
            </w:r>
          </w:p>
        </w:tc>
        <w:tc>
          <w:tcPr>
            <w:tcW w:w="960" w:type="dxa"/>
            <w:tcBorders>
              <w:top w:val="nil"/>
              <w:left w:val="nil"/>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0,070</w:t>
            </w:r>
          </w:p>
        </w:tc>
        <w:tc>
          <w:tcPr>
            <w:tcW w:w="960" w:type="dxa"/>
            <w:tcBorders>
              <w:top w:val="nil"/>
              <w:left w:val="nil"/>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0,000</w:t>
            </w:r>
          </w:p>
        </w:tc>
        <w:tc>
          <w:tcPr>
            <w:tcW w:w="960" w:type="dxa"/>
            <w:tcBorders>
              <w:top w:val="nil"/>
              <w:left w:val="nil"/>
              <w:bottom w:val="single" w:sz="4" w:space="0" w:color="000000"/>
              <w:right w:val="single" w:sz="4" w:space="0" w:color="000000"/>
            </w:tcBorders>
            <w:shd w:val="clear" w:color="auto" w:fill="auto"/>
            <w:vAlign w:val="center"/>
            <w:hideMark/>
          </w:tcPr>
          <w:p w:rsidR="004E645D" w:rsidRPr="004E645D" w:rsidRDefault="004E645D" w:rsidP="004E645D">
            <w:pPr>
              <w:jc w:val="center"/>
              <w:rPr>
                <w:color w:val="000000"/>
                <w:sz w:val="20"/>
                <w:szCs w:val="20"/>
              </w:rPr>
            </w:pPr>
            <w:r w:rsidRPr="004E645D">
              <w:rPr>
                <w:color w:val="000000"/>
                <w:sz w:val="20"/>
                <w:szCs w:val="20"/>
              </w:rPr>
              <w:t>0,000</w:t>
            </w:r>
          </w:p>
        </w:tc>
      </w:tr>
    </w:tbl>
    <w:p w:rsidR="004E645D" w:rsidRDefault="004E645D" w:rsidP="004A436E">
      <w:pPr>
        <w:pStyle w:val="afffffff"/>
      </w:pPr>
    </w:p>
    <w:p w:rsidR="004E645D" w:rsidRDefault="004E645D" w:rsidP="004E645D">
      <w:pPr>
        <w:pStyle w:val="afffffff"/>
        <w:ind w:right="-1"/>
      </w:pPr>
      <w:bookmarkStart w:id="575" w:name="_Ref22908863"/>
      <w:r>
        <w:t xml:space="preserve">Таблица </w:t>
      </w:r>
      <w:r w:rsidR="002018A4">
        <w:rPr>
          <w:noProof/>
        </w:rPr>
        <w:fldChar w:fldCharType="begin"/>
      </w:r>
      <w:r>
        <w:rPr>
          <w:noProof/>
        </w:rPr>
        <w:instrText xml:space="preserve"> SEQ Таблица \* ARABIC </w:instrText>
      </w:r>
      <w:r w:rsidR="002018A4">
        <w:rPr>
          <w:noProof/>
        </w:rPr>
        <w:fldChar w:fldCharType="separate"/>
      </w:r>
      <w:r w:rsidR="004A0BBD">
        <w:rPr>
          <w:noProof/>
        </w:rPr>
        <w:t>36</w:t>
      </w:r>
      <w:r w:rsidR="002018A4">
        <w:rPr>
          <w:noProof/>
        </w:rPr>
        <w:fldChar w:fldCharType="end"/>
      </w:r>
      <w:bookmarkEnd w:id="575"/>
      <w:r>
        <w:t xml:space="preserve">. Динамика изменения тепловой нагрузки </w:t>
      </w:r>
    </w:p>
    <w:tbl>
      <w:tblPr>
        <w:tblW w:w="10553" w:type="dxa"/>
        <w:tblInd w:w="-431" w:type="dxa"/>
        <w:tblLook w:val="04A0" w:firstRow="1" w:lastRow="0" w:firstColumn="1" w:lastColumn="0" w:noHBand="0" w:noVBand="1"/>
      </w:tblPr>
      <w:tblGrid>
        <w:gridCol w:w="542"/>
        <w:gridCol w:w="1760"/>
        <w:gridCol w:w="1833"/>
        <w:gridCol w:w="916"/>
        <w:gridCol w:w="916"/>
        <w:gridCol w:w="916"/>
        <w:gridCol w:w="916"/>
        <w:gridCol w:w="916"/>
        <w:gridCol w:w="916"/>
        <w:gridCol w:w="916"/>
        <w:gridCol w:w="6"/>
      </w:tblGrid>
      <w:tr w:rsidR="00F63F9C" w:rsidRPr="00F63F9C" w:rsidTr="009B46C2">
        <w:trPr>
          <w:trHeight w:val="20"/>
          <w:tblHeader/>
        </w:trPr>
        <w:tc>
          <w:tcPr>
            <w:tcW w:w="230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3F9C" w:rsidRPr="00F63F9C" w:rsidRDefault="00F63F9C" w:rsidP="00F63F9C">
            <w:pPr>
              <w:jc w:val="center"/>
              <w:rPr>
                <w:b/>
                <w:bCs/>
                <w:color w:val="000000"/>
                <w:sz w:val="20"/>
                <w:szCs w:val="20"/>
              </w:rPr>
            </w:pPr>
            <w:r w:rsidRPr="00F63F9C">
              <w:rPr>
                <w:b/>
                <w:bCs/>
                <w:color w:val="000000"/>
                <w:sz w:val="20"/>
                <w:szCs w:val="20"/>
              </w:rPr>
              <w:t>Объекты</w:t>
            </w:r>
          </w:p>
        </w:tc>
        <w:tc>
          <w:tcPr>
            <w:tcW w:w="18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63F9C" w:rsidRPr="00F63F9C" w:rsidRDefault="00F63F9C" w:rsidP="00F63F9C">
            <w:pPr>
              <w:jc w:val="center"/>
              <w:rPr>
                <w:b/>
                <w:bCs/>
                <w:color w:val="000000"/>
                <w:sz w:val="20"/>
                <w:szCs w:val="20"/>
              </w:rPr>
            </w:pPr>
            <w:r w:rsidRPr="00F63F9C">
              <w:rPr>
                <w:b/>
                <w:bCs/>
                <w:color w:val="000000"/>
                <w:sz w:val="20"/>
                <w:szCs w:val="20"/>
              </w:rPr>
              <w:t>Категория п</w:t>
            </w:r>
            <w:r w:rsidRPr="00F63F9C">
              <w:rPr>
                <w:b/>
                <w:bCs/>
                <w:color w:val="000000"/>
                <w:sz w:val="20"/>
                <w:szCs w:val="20"/>
              </w:rPr>
              <w:t>о</w:t>
            </w:r>
            <w:r w:rsidRPr="00F63F9C">
              <w:rPr>
                <w:b/>
                <w:bCs/>
                <w:color w:val="000000"/>
                <w:sz w:val="20"/>
                <w:szCs w:val="20"/>
              </w:rPr>
              <w:t>требления</w:t>
            </w:r>
          </w:p>
        </w:tc>
        <w:tc>
          <w:tcPr>
            <w:tcW w:w="6418" w:type="dxa"/>
            <w:gridSpan w:val="8"/>
            <w:tcBorders>
              <w:top w:val="single" w:sz="4" w:space="0" w:color="auto"/>
              <w:left w:val="nil"/>
              <w:bottom w:val="single" w:sz="4" w:space="0" w:color="auto"/>
              <w:right w:val="single" w:sz="4" w:space="0" w:color="auto"/>
            </w:tcBorders>
            <w:shd w:val="clear" w:color="auto" w:fill="auto"/>
            <w:vAlign w:val="center"/>
            <w:hideMark/>
          </w:tcPr>
          <w:p w:rsidR="00F63F9C" w:rsidRPr="00F63F9C" w:rsidRDefault="00F63F9C" w:rsidP="00F63F9C">
            <w:pPr>
              <w:jc w:val="center"/>
              <w:rPr>
                <w:b/>
                <w:bCs/>
                <w:color w:val="000000"/>
                <w:sz w:val="20"/>
                <w:szCs w:val="20"/>
              </w:rPr>
            </w:pPr>
            <w:r w:rsidRPr="00F63F9C">
              <w:rPr>
                <w:b/>
                <w:bCs/>
                <w:color w:val="000000"/>
                <w:sz w:val="20"/>
                <w:szCs w:val="20"/>
              </w:rPr>
              <w:t>Подключенная нагрузка, Гкал/ч</w:t>
            </w:r>
          </w:p>
        </w:tc>
      </w:tr>
      <w:tr w:rsidR="00F63F9C" w:rsidRPr="00F63F9C" w:rsidTr="009B46C2">
        <w:trPr>
          <w:gridAfter w:val="1"/>
          <w:wAfter w:w="6" w:type="dxa"/>
          <w:trHeight w:val="20"/>
          <w:tblHeader/>
        </w:trPr>
        <w:tc>
          <w:tcPr>
            <w:tcW w:w="2302" w:type="dxa"/>
            <w:gridSpan w:val="2"/>
            <w:vMerge/>
            <w:tcBorders>
              <w:top w:val="single" w:sz="4" w:space="0" w:color="auto"/>
              <w:left w:val="single" w:sz="4" w:space="0" w:color="auto"/>
              <w:bottom w:val="single" w:sz="4" w:space="0" w:color="auto"/>
              <w:right w:val="single" w:sz="4" w:space="0" w:color="auto"/>
            </w:tcBorders>
            <w:vAlign w:val="center"/>
            <w:hideMark/>
          </w:tcPr>
          <w:p w:rsidR="00F63F9C" w:rsidRPr="00F63F9C" w:rsidRDefault="00F63F9C" w:rsidP="00F63F9C">
            <w:pPr>
              <w:rPr>
                <w:b/>
                <w:bCs/>
                <w:color w:val="000000"/>
                <w:sz w:val="20"/>
                <w:szCs w:val="20"/>
              </w:rPr>
            </w:pPr>
          </w:p>
        </w:tc>
        <w:tc>
          <w:tcPr>
            <w:tcW w:w="1833" w:type="dxa"/>
            <w:vMerge/>
            <w:tcBorders>
              <w:top w:val="single" w:sz="4" w:space="0" w:color="auto"/>
              <w:left w:val="single" w:sz="4" w:space="0" w:color="auto"/>
              <w:bottom w:val="single" w:sz="4" w:space="0" w:color="auto"/>
              <w:right w:val="single" w:sz="4" w:space="0" w:color="auto"/>
            </w:tcBorders>
            <w:vAlign w:val="center"/>
            <w:hideMark/>
          </w:tcPr>
          <w:p w:rsidR="00F63F9C" w:rsidRPr="00F63F9C" w:rsidRDefault="00F63F9C" w:rsidP="00F63F9C">
            <w:pPr>
              <w:rPr>
                <w:b/>
                <w:bCs/>
                <w:color w:val="000000"/>
                <w:sz w:val="20"/>
                <w:szCs w:val="20"/>
              </w:rPr>
            </w:pPr>
          </w:p>
        </w:tc>
        <w:tc>
          <w:tcPr>
            <w:tcW w:w="916" w:type="dxa"/>
            <w:tcBorders>
              <w:top w:val="nil"/>
              <w:left w:val="nil"/>
              <w:bottom w:val="single" w:sz="4" w:space="0" w:color="auto"/>
              <w:right w:val="single" w:sz="4" w:space="0" w:color="auto"/>
            </w:tcBorders>
            <w:shd w:val="clear" w:color="auto" w:fill="auto"/>
            <w:vAlign w:val="center"/>
            <w:hideMark/>
          </w:tcPr>
          <w:p w:rsidR="00F63F9C" w:rsidRPr="00F63F9C" w:rsidRDefault="00F63F9C" w:rsidP="00F63F9C">
            <w:pPr>
              <w:jc w:val="center"/>
              <w:rPr>
                <w:color w:val="000000"/>
                <w:sz w:val="20"/>
                <w:szCs w:val="20"/>
              </w:rPr>
            </w:pPr>
            <w:r w:rsidRPr="00F63F9C">
              <w:rPr>
                <w:color w:val="000000"/>
                <w:sz w:val="20"/>
                <w:szCs w:val="20"/>
              </w:rPr>
              <w:t>2020</w:t>
            </w:r>
          </w:p>
        </w:tc>
        <w:tc>
          <w:tcPr>
            <w:tcW w:w="916" w:type="dxa"/>
            <w:tcBorders>
              <w:top w:val="nil"/>
              <w:left w:val="nil"/>
              <w:bottom w:val="single" w:sz="4" w:space="0" w:color="auto"/>
              <w:right w:val="single" w:sz="4" w:space="0" w:color="auto"/>
            </w:tcBorders>
            <w:shd w:val="clear" w:color="auto" w:fill="auto"/>
            <w:vAlign w:val="center"/>
            <w:hideMark/>
          </w:tcPr>
          <w:p w:rsidR="00F63F9C" w:rsidRPr="00F63F9C" w:rsidRDefault="00F63F9C" w:rsidP="00F63F9C">
            <w:pPr>
              <w:jc w:val="center"/>
              <w:rPr>
                <w:color w:val="000000"/>
                <w:sz w:val="20"/>
                <w:szCs w:val="20"/>
              </w:rPr>
            </w:pPr>
            <w:r w:rsidRPr="00F63F9C">
              <w:rPr>
                <w:color w:val="000000"/>
                <w:sz w:val="20"/>
                <w:szCs w:val="20"/>
              </w:rPr>
              <w:t>2021</w:t>
            </w:r>
          </w:p>
        </w:tc>
        <w:tc>
          <w:tcPr>
            <w:tcW w:w="916" w:type="dxa"/>
            <w:tcBorders>
              <w:top w:val="nil"/>
              <w:left w:val="nil"/>
              <w:bottom w:val="single" w:sz="4" w:space="0" w:color="auto"/>
              <w:right w:val="single" w:sz="4" w:space="0" w:color="auto"/>
            </w:tcBorders>
            <w:shd w:val="clear" w:color="auto" w:fill="auto"/>
            <w:vAlign w:val="center"/>
            <w:hideMark/>
          </w:tcPr>
          <w:p w:rsidR="00F63F9C" w:rsidRPr="00F63F9C" w:rsidRDefault="00F63F9C" w:rsidP="00F63F9C">
            <w:pPr>
              <w:jc w:val="center"/>
              <w:rPr>
                <w:color w:val="000000"/>
                <w:sz w:val="20"/>
                <w:szCs w:val="20"/>
              </w:rPr>
            </w:pPr>
            <w:r w:rsidRPr="00F63F9C">
              <w:rPr>
                <w:color w:val="000000"/>
                <w:sz w:val="20"/>
                <w:szCs w:val="20"/>
              </w:rPr>
              <w:t>2022</w:t>
            </w:r>
          </w:p>
        </w:tc>
        <w:tc>
          <w:tcPr>
            <w:tcW w:w="916" w:type="dxa"/>
            <w:tcBorders>
              <w:top w:val="nil"/>
              <w:left w:val="nil"/>
              <w:bottom w:val="single" w:sz="4" w:space="0" w:color="auto"/>
              <w:right w:val="single" w:sz="4" w:space="0" w:color="auto"/>
            </w:tcBorders>
            <w:shd w:val="clear" w:color="auto" w:fill="auto"/>
            <w:vAlign w:val="center"/>
            <w:hideMark/>
          </w:tcPr>
          <w:p w:rsidR="00F63F9C" w:rsidRPr="00F63F9C" w:rsidRDefault="00F63F9C" w:rsidP="00F63F9C">
            <w:pPr>
              <w:jc w:val="center"/>
              <w:rPr>
                <w:color w:val="000000"/>
                <w:sz w:val="20"/>
                <w:szCs w:val="20"/>
              </w:rPr>
            </w:pPr>
            <w:r w:rsidRPr="00F63F9C">
              <w:rPr>
                <w:color w:val="000000"/>
                <w:sz w:val="20"/>
                <w:szCs w:val="20"/>
              </w:rPr>
              <w:t>2023</w:t>
            </w:r>
          </w:p>
        </w:tc>
        <w:tc>
          <w:tcPr>
            <w:tcW w:w="916" w:type="dxa"/>
            <w:tcBorders>
              <w:top w:val="nil"/>
              <w:left w:val="nil"/>
              <w:bottom w:val="single" w:sz="4" w:space="0" w:color="auto"/>
              <w:right w:val="single" w:sz="4" w:space="0" w:color="auto"/>
            </w:tcBorders>
            <w:shd w:val="clear" w:color="auto" w:fill="auto"/>
            <w:vAlign w:val="center"/>
            <w:hideMark/>
          </w:tcPr>
          <w:p w:rsidR="00F63F9C" w:rsidRPr="00F63F9C" w:rsidRDefault="00F63F9C" w:rsidP="00F63F9C">
            <w:pPr>
              <w:jc w:val="center"/>
              <w:rPr>
                <w:color w:val="000000"/>
                <w:sz w:val="20"/>
                <w:szCs w:val="20"/>
              </w:rPr>
            </w:pPr>
            <w:r w:rsidRPr="00F63F9C">
              <w:rPr>
                <w:color w:val="000000"/>
                <w:sz w:val="20"/>
                <w:szCs w:val="20"/>
              </w:rPr>
              <w:t>2024</w:t>
            </w:r>
          </w:p>
        </w:tc>
        <w:tc>
          <w:tcPr>
            <w:tcW w:w="916" w:type="dxa"/>
            <w:tcBorders>
              <w:top w:val="nil"/>
              <w:left w:val="nil"/>
              <w:bottom w:val="single" w:sz="4" w:space="0" w:color="auto"/>
              <w:right w:val="single" w:sz="4" w:space="0" w:color="auto"/>
            </w:tcBorders>
            <w:shd w:val="clear" w:color="auto" w:fill="auto"/>
            <w:vAlign w:val="center"/>
            <w:hideMark/>
          </w:tcPr>
          <w:p w:rsidR="00F63F9C" w:rsidRPr="00F63F9C" w:rsidRDefault="00F63F9C" w:rsidP="00F63F9C">
            <w:pPr>
              <w:jc w:val="center"/>
              <w:rPr>
                <w:color w:val="000000"/>
                <w:sz w:val="20"/>
                <w:szCs w:val="20"/>
              </w:rPr>
            </w:pPr>
            <w:r w:rsidRPr="00F63F9C">
              <w:rPr>
                <w:color w:val="000000"/>
                <w:sz w:val="20"/>
                <w:szCs w:val="20"/>
              </w:rPr>
              <w:t>2025-2030</w:t>
            </w:r>
          </w:p>
        </w:tc>
        <w:tc>
          <w:tcPr>
            <w:tcW w:w="916" w:type="dxa"/>
            <w:tcBorders>
              <w:top w:val="nil"/>
              <w:left w:val="nil"/>
              <w:bottom w:val="single" w:sz="4" w:space="0" w:color="auto"/>
              <w:right w:val="single" w:sz="4" w:space="0" w:color="auto"/>
            </w:tcBorders>
            <w:shd w:val="clear" w:color="auto" w:fill="auto"/>
            <w:vAlign w:val="center"/>
            <w:hideMark/>
          </w:tcPr>
          <w:p w:rsidR="00F63F9C" w:rsidRPr="00F63F9C" w:rsidRDefault="00F63F9C" w:rsidP="00B939C0">
            <w:pPr>
              <w:jc w:val="center"/>
              <w:rPr>
                <w:color w:val="000000"/>
                <w:sz w:val="20"/>
                <w:szCs w:val="20"/>
              </w:rPr>
            </w:pPr>
            <w:r w:rsidRPr="00F63F9C">
              <w:rPr>
                <w:color w:val="000000"/>
                <w:sz w:val="20"/>
                <w:szCs w:val="20"/>
              </w:rPr>
              <w:t>2031-203</w:t>
            </w:r>
            <w:r w:rsidR="00B939C0">
              <w:rPr>
                <w:color w:val="000000"/>
                <w:sz w:val="20"/>
                <w:szCs w:val="20"/>
              </w:rPr>
              <w:t>7</w:t>
            </w:r>
          </w:p>
        </w:tc>
      </w:tr>
      <w:tr w:rsidR="009B46C2" w:rsidRPr="00F63F9C" w:rsidTr="009B46C2">
        <w:trPr>
          <w:gridAfter w:val="1"/>
          <w:wAfter w:w="6" w:type="dxa"/>
          <w:trHeight w:val="20"/>
        </w:trPr>
        <w:tc>
          <w:tcPr>
            <w:tcW w:w="5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1</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Котельная ВМЗ «Северная часть»</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Население</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14,362</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15,183</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15,167</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15,613</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r>
      <w:tr w:rsidR="009B46C2" w:rsidRPr="00F63F9C" w:rsidTr="009B46C2">
        <w:trPr>
          <w:gridAfter w:val="1"/>
          <w:wAfter w:w="6" w:type="dxa"/>
          <w:trHeight w:val="20"/>
        </w:trPr>
        <w:tc>
          <w:tcPr>
            <w:tcW w:w="542" w:type="dxa"/>
            <w:vMerge/>
            <w:tcBorders>
              <w:top w:val="single" w:sz="4" w:space="0" w:color="auto"/>
              <w:left w:val="single" w:sz="4" w:space="0" w:color="auto"/>
              <w:bottom w:val="single" w:sz="4" w:space="0" w:color="auto"/>
              <w:right w:val="single" w:sz="4" w:space="0" w:color="auto"/>
            </w:tcBorders>
            <w:vAlign w:val="center"/>
            <w:hideMark/>
          </w:tcPr>
          <w:p w:rsidR="009B46C2" w:rsidRPr="00F63F9C" w:rsidRDefault="009B46C2" w:rsidP="009B46C2">
            <w:pPr>
              <w:rPr>
                <w:color w:val="000000"/>
                <w:sz w:val="20"/>
                <w:szCs w:val="20"/>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9B46C2" w:rsidRPr="00F63F9C" w:rsidRDefault="009B46C2" w:rsidP="009B46C2">
            <w:pPr>
              <w:rPr>
                <w:color w:val="000000"/>
                <w:sz w:val="20"/>
                <w:szCs w:val="20"/>
              </w:rPr>
            </w:pP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Бюджетные орг</w:t>
            </w:r>
            <w:r>
              <w:rPr>
                <w:color w:val="000000"/>
                <w:sz w:val="20"/>
                <w:szCs w:val="20"/>
              </w:rPr>
              <w:t>а</w:t>
            </w:r>
            <w:r>
              <w:rPr>
                <w:color w:val="000000"/>
                <w:sz w:val="20"/>
                <w:szCs w:val="20"/>
              </w:rPr>
              <w:t>низации</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1,673</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1,800</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1,800</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1,800</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r>
      <w:tr w:rsidR="009B46C2" w:rsidRPr="00F63F9C" w:rsidTr="009B46C2">
        <w:trPr>
          <w:gridAfter w:val="1"/>
          <w:wAfter w:w="6" w:type="dxa"/>
          <w:trHeight w:val="20"/>
        </w:trPr>
        <w:tc>
          <w:tcPr>
            <w:tcW w:w="542" w:type="dxa"/>
            <w:vMerge/>
            <w:tcBorders>
              <w:top w:val="single" w:sz="4" w:space="0" w:color="auto"/>
              <w:left w:val="single" w:sz="4" w:space="0" w:color="auto"/>
              <w:bottom w:val="single" w:sz="4" w:space="0" w:color="auto"/>
              <w:right w:val="single" w:sz="4" w:space="0" w:color="auto"/>
            </w:tcBorders>
            <w:vAlign w:val="center"/>
            <w:hideMark/>
          </w:tcPr>
          <w:p w:rsidR="009B46C2" w:rsidRPr="00F63F9C" w:rsidRDefault="009B46C2" w:rsidP="009B46C2">
            <w:pPr>
              <w:rPr>
                <w:color w:val="000000"/>
                <w:sz w:val="20"/>
                <w:szCs w:val="20"/>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9B46C2" w:rsidRPr="00F63F9C" w:rsidRDefault="009B46C2" w:rsidP="009B46C2">
            <w:pPr>
              <w:rPr>
                <w:color w:val="000000"/>
                <w:sz w:val="20"/>
                <w:szCs w:val="20"/>
              </w:rPr>
            </w:pP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Прочие потреб</w:t>
            </w:r>
            <w:r>
              <w:rPr>
                <w:color w:val="000000"/>
                <w:sz w:val="20"/>
                <w:szCs w:val="20"/>
              </w:rPr>
              <w:t>и</w:t>
            </w:r>
            <w:r>
              <w:rPr>
                <w:color w:val="000000"/>
                <w:sz w:val="20"/>
                <w:szCs w:val="20"/>
              </w:rPr>
              <w:t>тели</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30,787</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30,787</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30,787</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30,787</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r>
      <w:tr w:rsidR="009B46C2" w:rsidRPr="00F63F9C" w:rsidTr="009B46C2">
        <w:trPr>
          <w:gridAfter w:val="1"/>
          <w:wAfter w:w="6" w:type="dxa"/>
          <w:trHeight w:val="20"/>
        </w:trPr>
        <w:tc>
          <w:tcPr>
            <w:tcW w:w="5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2,3</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Котельная «Ю</w:t>
            </w:r>
            <w:r>
              <w:rPr>
                <w:color w:val="000000"/>
                <w:sz w:val="20"/>
                <w:szCs w:val="20"/>
              </w:rPr>
              <w:t>ж</w:t>
            </w:r>
            <w:r>
              <w:rPr>
                <w:color w:val="000000"/>
                <w:sz w:val="20"/>
                <w:szCs w:val="20"/>
              </w:rPr>
              <w:t>ная часть»5 и 20 МВт</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Население</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11,617</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11,823</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11,673</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12,243</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12,093</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12,093</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14,423</w:t>
            </w:r>
          </w:p>
        </w:tc>
      </w:tr>
      <w:tr w:rsidR="009B46C2" w:rsidRPr="00F63F9C" w:rsidTr="009B46C2">
        <w:trPr>
          <w:gridAfter w:val="1"/>
          <w:wAfter w:w="6" w:type="dxa"/>
          <w:trHeight w:val="20"/>
        </w:trPr>
        <w:tc>
          <w:tcPr>
            <w:tcW w:w="542" w:type="dxa"/>
            <w:vMerge/>
            <w:tcBorders>
              <w:top w:val="single" w:sz="4" w:space="0" w:color="auto"/>
              <w:left w:val="single" w:sz="4" w:space="0" w:color="auto"/>
              <w:bottom w:val="single" w:sz="4" w:space="0" w:color="auto"/>
              <w:right w:val="single" w:sz="4" w:space="0" w:color="auto"/>
            </w:tcBorders>
            <w:vAlign w:val="center"/>
            <w:hideMark/>
          </w:tcPr>
          <w:p w:rsidR="009B46C2" w:rsidRPr="00F63F9C" w:rsidRDefault="009B46C2" w:rsidP="009B46C2">
            <w:pPr>
              <w:rPr>
                <w:color w:val="000000"/>
                <w:sz w:val="20"/>
                <w:szCs w:val="20"/>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9B46C2" w:rsidRPr="00F63F9C" w:rsidRDefault="009B46C2" w:rsidP="009B46C2">
            <w:pPr>
              <w:rPr>
                <w:color w:val="000000"/>
                <w:sz w:val="20"/>
                <w:szCs w:val="20"/>
              </w:rPr>
            </w:pP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Бюджетные орг</w:t>
            </w:r>
            <w:r>
              <w:rPr>
                <w:color w:val="000000"/>
                <w:sz w:val="20"/>
                <w:szCs w:val="20"/>
              </w:rPr>
              <w:t>а</w:t>
            </w:r>
            <w:r>
              <w:rPr>
                <w:color w:val="000000"/>
                <w:sz w:val="20"/>
                <w:szCs w:val="20"/>
              </w:rPr>
              <w:t>низации</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1,493</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1,493</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1,493</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1,493</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2,343</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2,343</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2,343</w:t>
            </w:r>
          </w:p>
        </w:tc>
      </w:tr>
      <w:tr w:rsidR="009B46C2" w:rsidRPr="00F63F9C" w:rsidTr="009B46C2">
        <w:trPr>
          <w:gridAfter w:val="1"/>
          <w:wAfter w:w="6" w:type="dxa"/>
          <w:trHeight w:val="20"/>
        </w:trPr>
        <w:tc>
          <w:tcPr>
            <w:tcW w:w="542" w:type="dxa"/>
            <w:vMerge/>
            <w:tcBorders>
              <w:top w:val="single" w:sz="4" w:space="0" w:color="auto"/>
              <w:left w:val="single" w:sz="4" w:space="0" w:color="auto"/>
              <w:bottom w:val="single" w:sz="4" w:space="0" w:color="auto"/>
              <w:right w:val="single" w:sz="4" w:space="0" w:color="auto"/>
            </w:tcBorders>
            <w:vAlign w:val="center"/>
            <w:hideMark/>
          </w:tcPr>
          <w:p w:rsidR="009B46C2" w:rsidRPr="00F63F9C" w:rsidRDefault="009B46C2" w:rsidP="009B46C2">
            <w:pPr>
              <w:rPr>
                <w:color w:val="000000"/>
                <w:sz w:val="20"/>
                <w:szCs w:val="20"/>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9B46C2" w:rsidRPr="00F63F9C" w:rsidRDefault="009B46C2" w:rsidP="009B46C2">
            <w:pPr>
              <w:rPr>
                <w:color w:val="000000"/>
                <w:sz w:val="20"/>
                <w:szCs w:val="20"/>
              </w:rPr>
            </w:pP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Прочие потреб</w:t>
            </w:r>
            <w:r>
              <w:rPr>
                <w:color w:val="000000"/>
                <w:sz w:val="20"/>
                <w:szCs w:val="20"/>
              </w:rPr>
              <w:t>и</w:t>
            </w:r>
            <w:r>
              <w:rPr>
                <w:color w:val="000000"/>
                <w:sz w:val="20"/>
                <w:szCs w:val="20"/>
              </w:rPr>
              <w:t>тели</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2,050</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2,308</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2,308</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2,308</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2,308</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2,308</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2,308</w:t>
            </w:r>
          </w:p>
        </w:tc>
      </w:tr>
      <w:tr w:rsidR="009B46C2" w:rsidRPr="00F63F9C" w:rsidTr="009B46C2">
        <w:trPr>
          <w:gridAfter w:val="1"/>
          <w:wAfter w:w="6" w:type="dxa"/>
          <w:trHeight w:val="20"/>
        </w:trPr>
        <w:tc>
          <w:tcPr>
            <w:tcW w:w="5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4</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Котельная п. Вьюжный</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Население</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0,691</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0,691</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0,691</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0,691</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0,691</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r>
      <w:tr w:rsidR="009B46C2" w:rsidRPr="00F63F9C" w:rsidTr="009B46C2">
        <w:trPr>
          <w:gridAfter w:val="1"/>
          <w:wAfter w:w="6" w:type="dxa"/>
          <w:trHeight w:val="20"/>
        </w:trPr>
        <w:tc>
          <w:tcPr>
            <w:tcW w:w="542" w:type="dxa"/>
            <w:vMerge/>
            <w:tcBorders>
              <w:top w:val="single" w:sz="4" w:space="0" w:color="auto"/>
              <w:left w:val="single" w:sz="4" w:space="0" w:color="auto"/>
              <w:bottom w:val="single" w:sz="4" w:space="0" w:color="auto"/>
              <w:right w:val="single" w:sz="4" w:space="0" w:color="auto"/>
            </w:tcBorders>
            <w:vAlign w:val="center"/>
            <w:hideMark/>
          </w:tcPr>
          <w:p w:rsidR="009B46C2" w:rsidRPr="00F63F9C" w:rsidRDefault="009B46C2" w:rsidP="009B46C2">
            <w:pPr>
              <w:rPr>
                <w:color w:val="000000"/>
                <w:sz w:val="20"/>
                <w:szCs w:val="20"/>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9B46C2" w:rsidRPr="00F63F9C" w:rsidRDefault="009B46C2" w:rsidP="009B46C2">
            <w:pPr>
              <w:rPr>
                <w:color w:val="000000"/>
                <w:sz w:val="20"/>
                <w:szCs w:val="20"/>
              </w:rPr>
            </w:pP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Бюджетные орг</w:t>
            </w:r>
            <w:r>
              <w:rPr>
                <w:color w:val="000000"/>
                <w:sz w:val="20"/>
                <w:szCs w:val="20"/>
              </w:rPr>
              <w:t>а</w:t>
            </w:r>
            <w:r>
              <w:rPr>
                <w:color w:val="000000"/>
                <w:sz w:val="20"/>
                <w:szCs w:val="20"/>
              </w:rPr>
              <w:t>низации</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0,000</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0,000</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0,000</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0,000</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0,000</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r>
      <w:tr w:rsidR="009B46C2" w:rsidRPr="00F63F9C" w:rsidTr="009B46C2">
        <w:trPr>
          <w:gridAfter w:val="1"/>
          <w:wAfter w:w="6" w:type="dxa"/>
          <w:trHeight w:val="20"/>
        </w:trPr>
        <w:tc>
          <w:tcPr>
            <w:tcW w:w="542" w:type="dxa"/>
            <w:vMerge/>
            <w:tcBorders>
              <w:top w:val="single" w:sz="4" w:space="0" w:color="auto"/>
              <w:left w:val="single" w:sz="4" w:space="0" w:color="auto"/>
              <w:bottom w:val="single" w:sz="4" w:space="0" w:color="auto"/>
              <w:right w:val="single" w:sz="4" w:space="0" w:color="auto"/>
            </w:tcBorders>
            <w:vAlign w:val="center"/>
            <w:hideMark/>
          </w:tcPr>
          <w:p w:rsidR="009B46C2" w:rsidRPr="00F63F9C" w:rsidRDefault="009B46C2" w:rsidP="009B46C2">
            <w:pPr>
              <w:rPr>
                <w:color w:val="000000"/>
                <w:sz w:val="20"/>
                <w:szCs w:val="20"/>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9B46C2" w:rsidRPr="00F63F9C" w:rsidRDefault="009B46C2" w:rsidP="009B46C2">
            <w:pPr>
              <w:rPr>
                <w:color w:val="000000"/>
                <w:sz w:val="20"/>
                <w:szCs w:val="20"/>
              </w:rPr>
            </w:pP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9B46C2" w:rsidRDefault="009B46C2" w:rsidP="009B46C2">
            <w:pPr>
              <w:jc w:val="center"/>
              <w:rPr>
                <w:color w:val="000000"/>
                <w:sz w:val="20"/>
                <w:szCs w:val="20"/>
              </w:rPr>
            </w:pPr>
            <w:r>
              <w:rPr>
                <w:color w:val="000000"/>
                <w:sz w:val="20"/>
                <w:szCs w:val="20"/>
              </w:rPr>
              <w:t>Прочие потреб</w:t>
            </w:r>
            <w:r>
              <w:rPr>
                <w:color w:val="000000"/>
                <w:sz w:val="20"/>
                <w:szCs w:val="20"/>
              </w:rPr>
              <w:t>и</w:t>
            </w:r>
            <w:r>
              <w:rPr>
                <w:color w:val="000000"/>
                <w:sz w:val="20"/>
                <w:szCs w:val="20"/>
              </w:rPr>
              <w:t>тели</w:t>
            </w:r>
          </w:p>
          <w:p w:rsidR="009B46C2" w:rsidRPr="00F63F9C" w:rsidRDefault="009B46C2" w:rsidP="009B46C2">
            <w:pPr>
              <w:jc w:val="center"/>
              <w:rPr>
                <w:color w:val="000000"/>
                <w:sz w:val="20"/>
                <w:szCs w:val="20"/>
              </w:rPr>
            </w:pP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lastRenderedPageBreak/>
              <w:t>0,015</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0,116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0,116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0,116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0,116</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r>
      <w:tr w:rsidR="009B46C2" w:rsidRPr="00F63F9C" w:rsidTr="009B46C2">
        <w:trPr>
          <w:gridAfter w:val="1"/>
          <w:wAfter w:w="6" w:type="dxa"/>
          <w:trHeight w:val="20"/>
        </w:trPr>
        <w:tc>
          <w:tcPr>
            <w:tcW w:w="542" w:type="dxa"/>
            <w:vMerge w:val="restart"/>
            <w:tcBorders>
              <w:top w:val="single" w:sz="4" w:space="0" w:color="auto"/>
              <w:left w:val="single" w:sz="4" w:space="0" w:color="auto"/>
              <w:right w:val="single" w:sz="4" w:space="0" w:color="auto"/>
            </w:tcBorders>
            <w:vAlign w:val="center"/>
          </w:tcPr>
          <w:p w:rsidR="009B46C2" w:rsidRPr="00F63F9C" w:rsidRDefault="009B46C2" w:rsidP="000C2927">
            <w:pPr>
              <w:jc w:val="center"/>
              <w:rPr>
                <w:color w:val="000000"/>
                <w:sz w:val="20"/>
                <w:szCs w:val="20"/>
              </w:rPr>
            </w:pPr>
            <w:r>
              <w:rPr>
                <w:color w:val="000000"/>
                <w:sz w:val="20"/>
                <w:szCs w:val="20"/>
              </w:rPr>
              <w:lastRenderedPageBreak/>
              <w:t>5</w:t>
            </w:r>
          </w:p>
        </w:tc>
        <w:tc>
          <w:tcPr>
            <w:tcW w:w="1760" w:type="dxa"/>
            <w:vMerge w:val="restart"/>
            <w:tcBorders>
              <w:top w:val="single" w:sz="4" w:space="0" w:color="auto"/>
              <w:left w:val="single" w:sz="4" w:space="0" w:color="auto"/>
              <w:right w:val="single" w:sz="4" w:space="0" w:color="auto"/>
            </w:tcBorders>
            <w:vAlign w:val="center"/>
          </w:tcPr>
          <w:p w:rsidR="009B46C2" w:rsidRPr="00F63F9C" w:rsidRDefault="009B46C2" w:rsidP="009B46C2">
            <w:pPr>
              <w:rPr>
                <w:color w:val="000000"/>
                <w:sz w:val="20"/>
                <w:szCs w:val="20"/>
              </w:rPr>
            </w:pPr>
            <w:r>
              <w:rPr>
                <w:color w:val="000000"/>
                <w:sz w:val="20"/>
                <w:szCs w:val="20"/>
              </w:rPr>
              <w:t>Новая БМК «С</w:t>
            </w:r>
            <w:r>
              <w:rPr>
                <w:color w:val="000000"/>
                <w:sz w:val="20"/>
                <w:szCs w:val="20"/>
              </w:rPr>
              <w:t>е</w:t>
            </w:r>
            <w:r>
              <w:rPr>
                <w:color w:val="000000"/>
                <w:sz w:val="20"/>
                <w:szCs w:val="20"/>
              </w:rPr>
              <w:t>верная часть»</w:t>
            </w:r>
          </w:p>
        </w:tc>
        <w:tc>
          <w:tcPr>
            <w:tcW w:w="1833"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Население</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15,463</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864B29" w:rsidP="009B46C2">
            <w:pPr>
              <w:jc w:val="center"/>
              <w:rPr>
                <w:color w:val="000000"/>
                <w:sz w:val="20"/>
                <w:szCs w:val="20"/>
              </w:rPr>
            </w:pPr>
            <w:r>
              <w:rPr>
                <w:color w:val="000000"/>
                <w:sz w:val="20"/>
                <w:szCs w:val="20"/>
              </w:rPr>
              <w:t>17,183</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864B29" w:rsidP="009B46C2">
            <w:pPr>
              <w:jc w:val="center"/>
              <w:rPr>
                <w:color w:val="000000"/>
                <w:sz w:val="20"/>
                <w:szCs w:val="20"/>
              </w:rPr>
            </w:pPr>
            <w:r>
              <w:rPr>
                <w:color w:val="000000"/>
                <w:sz w:val="20"/>
                <w:szCs w:val="20"/>
              </w:rPr>
              <w:t>17,033</w:t>
            </w:r>
          </w:p>
        </w:tc>
      </w:tr>
      <w:tr w:rsidR="009B46C2" w:rsidRPr="00F63F9C" w:rsidTr="009B46C2">
        <w:trPr>
          <w:gridAfter w:val="1"/>
          <w:wAfter w:w="6" w:type="dxa"/>
          <w:trHeight w:val="20"/>
        </w:trPr>
        <w:tc>
          <w:tcPr>
            <w:tcW w:w="542" w:type="dxa"/>
            <w:vMerge/>
            <w:tcBorders>
              <w:left w:val="single" w:sz="4" w:space="0" w:color="auto"/>
              <w:right w:val="single" w:sz="4" w:space="0" w:color="auto"/>
            </w:tcBorders>
            <w:vAlign w:val="center"/>
          </w:tcPr>
          <w:p w:rsidR="009B46C2" w:rsidRPr="00F63F9C" w:rsidRDefault="009B46C2" w:rsidP="000C2927">
            <w:pPr>
              <w:jc w:val="center"/>
              <w:rPr>
                <w:color w:val="000000"/>
                <w:sz w:val="20"/>
                <w:szCs w:val="20"/>
              </w:rPr>
            </w:pPr>
          </w:p>
        </w:tc>
        <w:tc>
          <w:tcPr>
            <w:tcW w:w="1760" w:type="dxa"/>
            <w:vMerge/>
            <w:tcBorders>
              <w:left w:val="single" w:sz="4" w:space="0" w:color="auto"/>
              <w:right w:val="single" w:sz="4" w:space="0" w:color="auto"/>
            </w:tcBorders>
            <w:vAlign w:val="center"/>
          </w:tcPr>
          <w:p w:rsidR="009B46C2" w:rsidRPr="00F63F9C" w:rsidRDefault="009B46C2" w:rsidP="009B46C2">
            <w:pPr>
              <w:rPr>
                <w:color w:val="000000"/>
                <w:sz w:val="20"/>
                <w:szCs w:val="20"/>
              </w:rPr>
            </w:pPr>
          </w:p>
        </w:tc>
        <w:tc>
          <w:tcPr>
            <w:tcW w:w="1833"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Бюджетные орг</w:t>
            </w:r>
            <w:r>
              <w:rPr>
                <w:color w:val="000000"/>
                <w:sz w:val="20"/>
                <w:szCs w:val="20"/>
              </w:rPr>
              <w:t>а</w:t>
            </w:r>
            <w:r>
              <w:rPr>
                <w:color w:val="000000"/>
                <w:sz w:val="20"/>
                <w:szCs w:val="20"/>
              </w:rPr>
              <w:t>низации</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1,800</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1,800</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1,800</w:t>
            </w:r>
          </w:p>
        </w:tc>
      </w:tr>
      <w:tr w:rsidR="009B46C2" w:rsidRPr="00F63F9C" w:rsidTr="009B46C2">
        <w:trPr>
          <w:gridAfter w:val="1"/>
          <w:wAfter w:w="6" w:type="dxa"/>
          <w:trHeight w:val="20"/>
        </w:trPr>
        <w:tc>
          <w:tcPr>
            <w:tcW w:w="542" w:type="dxa"/>
            <w:vMerge/>
            <w:tcBorders>
              <w:left w:val="single" w:sz="4" w:space="0" w:color="auto"/>
              <w:bottom w:val="single" w:sz="4" w:space="0" w:color="auto"/>
              <w:right w:val="single" w:sz="4" w:space="0" w:color="auto"/>
            </w:tcBorders>
            <w:vAlign w:val="center"/>
          </w:tcPr>
          <w:p w:rsidR="009B46C2" w:rsidRPr="00F63F9C" w:rsidRDefault="009B46C2" w:rsidP="000C2927">
            <w:pPr>
              <w:jc w:val="center"/>
              <w:rPr>
                <w:color w:val="000000"/>
                <w:sz w:val="20"/>
                <w:szCs w:val="20"/>
              </w:rPr>
            </w:pPr>
          </w:p>
        </w:tc>
        <w:tc>
          <w:tcPr>
            <w:tcW w:w="1760" w:type="dxa"/>
            <w:vMerge/>
            <w:tcBorders>
              <w:left w:val="single" w:sz="4" w:space="0" w:color="auto"/>
              <w:bottom w:val="single" w:sz="4" w:space="0" w:color="auto"/>
              <w:right w:val="single" w:sz="4" w:space="0" w:color="auto"/>
            </w:tcBorders>
            <w:vAlign w:val="center"/>
          </w:tcPr>
          <w:p w:rsidR="009B46C2" w:rsidRPr="00F63F9C" w:rsidRDefault="009B46C2" w:rsidP="009B46C2">
            <w:pPr>
              <w:rPr>
                <w:color w:val="000000"/>
                <w:sz w:val="20"/>
                <w:szCs w:val="20"/>
              </w:rPr>
            </w:pPr>
          </w:p>
        </w:tc>
        <w:tc>
          <w:tcPr>
            <w:tcW w:w="1833"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Прочие потреб</w:t>
            </w:r>
            <w:r>
              <w:rPr>
                <w:color w:val="000000"/>
                <w:sz w:val="20"/>
                <w:szCs w:val="20"/>
              </w:rPr>
              <w:t>и</w:t>
            </w:r>
            <w:r>
              <w:rPr>
                <w:color w:val="000000"/>
                <w:sz w:val="20"/>
                <w:szCs w:val="20"/>
              </w:rPr>
              <w:t>тели</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4,324</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4,324</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4,324</w:t>
            </w:r>
          </w:p>
        </w:tc>
      </w:tr>
      <w:tr w:rsidR="009B46C2" w:rsidRPr="00F63F9C" w:rsidTr="009B46C2">
        <w:trPr>
          <w:gridAfter w:val="1"/>
          <w:wAfter w:w="6" w:type="dxa"/>
          <w:trHeight w:val="20"/>
        </w:trPr>
        <w:tc>
          <w:tcPr>
            <w:tcW w:w="542" w:type="dxa"/>
            <w:vMerge w:val="restart"/>
            <w:tcBorders>
              <w:top w:val="single" w:sz="4" w:space="0" w:color="auto"/>
              <w:left w:val="single" w:sz="4" w:space="0" w:color="auto"/>
              <w:right w:val="single" w:sz="4" w:space="0" w:color="auto"/>
            </w:tcBorders>
            <w:vAlign w:val="center"/>
          </w:tcPr>
          <w:p w:rsidR="009B46C2" w:rsidRPr="00F63F9C" w:rsidRDefault="009B46C2" w:rsidP="000C2927">
            <w:pPr>
              <w:jc w:val="center"/>
              <w:rPr>
                <w:color w:val="000000"/>
                <w:sz w:val="20"/>
                <w:szCs w:val="20"/>
              </w:rPr>
            </w:pPr>
            <w:r>
              <w:rPr>
                <w:color w:val="000000"/>
                <w:sz w:val="20"/>
                <w:szCs w:val="20"/>
              </w:rPr>
              <w:t>6</w:t>
            </w:r>
          </w:p>
        </w:tc>
        <w:tc>
          <w:tcPr>
            <w:tcW w:w="1760" w:type="dxa"/>
            <w:vMerge w:val="restart"/>
            <w:tcBorders>
              <w:top w:val="single" w:sz="4" w:space="0" w:color="auto"/>
              <w:left w:val="single" w:sz="4" w:space="0" w:color="auto"/>
              <w:right w:val="single" w:sz="4" w:space="0" w:color="auto"/>
            </w:tcBorders>
            <w:vAlign w:val="center"/>
          </w:tcPr>
          <w:p w:rsidR="009B46C2" w:rsidRPr="00F63F9C" w:rsidRDefault="009B46C2" w:rsidP="009B46C2">
            <w:pPr>
              <w:rPr>
                <w:color w:val="000000"/>
                <w:sz w:val="20"/>
                <w:szCs w:val="20"/>
              </w:rPr>
            </w:pPr>
            <w:r>
              <w:rPr>
                <w:color w:val="000000"/>
                <w:sz w:val="20"/>
                <w:szCs w:val="20"/>
              </w:rPr>
              <w:t>Новая БМК п. Вьюжный</w:t>
            </w:r>
          </w:p>
        </w:tc>
        <w:tc>
          <w:tcPr>
            <w:tcW w:w="1833"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Население</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0,691</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0,691</w:t>
            </w:r>
          </w:p>
        </w:tc>
      </w:tr>
      <w:tr w:rsidR="009B46C2" w:rsidRPr="00F63F9C" w:rsidTr="009B46C2">
        <w:trPr>
          <w:gridAfter w:val="1"/>
          <w:wAfter w:w="6" w:type="dxa"/>
          <w:trHeight w:val="20"/>
        </w:trPr>
        <w:tc>
          <w:tcPr>
            <w:tcW w:w="542" w:type="dxa"/>
            <w:vMerge/>
            <w:tcBorders>
              <w:left w:val="single" w:sz="4" w:space="0" w:color="auto"/>
              <w:right w:val="single" w:sz="4" w:space="0" w:color="auto"/>
            </w:tcBorders>
            <w:vAlign w:val="center"/>
          </w:tcPr>
          <w:p w:rsidR="009B46C2" w:rsidRPr="00F63F9C" w:rsidRDefault="009B46C2" w:rsidP="009B46C2">
            <w:pPr>
              <w:rPr>
                <w:color w:val="000000"/>
                <w:sz w:val="20"/>
                <w:szCs w:val="20"/>
              </w:rPr>
            </w:pPr>
          </w:p>
        </w:tc>
        <w:tc>
          <w:tcPr>
            <w:tcW w:w="1760" w:type="dxa"/>
            <w:vMerge/>
            <w:tcBorders>
              <w:left w:val="single" w:sz="4" w:space="0" w:color="auto"/>
              <w:right w:val="single" w:sz="4" w:space="0" w:color="auto"/>
            </w:tcBorders>
            <w:vAlign w:val="center"/>
          </w:tcPr>
          <w:p w:rsidR="009B46C2" w:rsidRPr="00F63F9C" w:rsidRDefault="009B46C2" w:rsidP="009B46C2">
            <w:pPr>
              <w:rPr>
                <w:color w:val="000000"/>
                <w:sz w:val="20"/>
                <w:szCs w:val="20"/>
              </w:rPr>
            </w:pPr>
          </w:p>
        </w:tc>
        <w:tc>
          <w:tcPr>
            <w:tcW w:w="1833"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Бюджетные орг</w:t>
            </w:r>
            <w:r>
              <w:rPr>
                <w:color w:val="000000"/>
                <w:sz w:val="20"/>
                <w:szCs w:val="20"/>
              </w:rPr>
              <w:t>а</w:t>
            </w:r>
            <w:r>
              <w:rPr>
                <w:color w:val="000000"/>
                <w:sz w:val="20"/>
                <w:szCs w:val="20"/>
              </w:rPr>
              <w:t>низации</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0,000</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0,000</w:t>
            </w:r>
          </w:p>
        </w:tc>
      </w:tr>
      <w:tr w:rsidR="009B46C2" w:rsidRPr="00F63F9C" w:rsidTr="009B46C2">
        <w:trPr>
          <w:gridAfter w:val="1"/>
          <w:wAfter w:w="6" w:type="dxa"/>
          <w:trHeight w:val="20"/>
        </w:trPr>
        <w:tc>
          <w:tcPr>
            <w:tcW w:w="542" w:type="dxa"/>
            <w:vMerge/>
            <w:tcBorders>
              <w:left w:val="single" w:sz="4" w:space="0" w:color="auto"/>
              <w:bottom w:val="single" w:sz="4" w:space="0" w:color="auto"/>
              <w:right w:val="single" w:sz="4" w:space="0" w:color="auto"/>
            </w:tcBorders>
            <w:vAlign w:val="center"/>
          </w:tcPr>
          <w:p w:rsidR="009B46C2" w:rsidRPr="00F63F9C" w:rsidRDefault="009B46C2" w:rsidP="009B46C2">
            <w:pPr>
              <w:rPr>
                <w:color w:val="000000"/>
                <w:sz w:val="20"/>
                <w:szCs w:val="20"/>
              </w:rPr>
            </w:pPr>
          </w:p>
        </w:tc>
        <w:tc>
          <w:tcPr>
            <w:tcW w:w="1760" w:type="dxa"/>
            <w:vMerge/>
            <w:tcBorders>
              <w:left w:val="single" w:sz="4" w:space="0" w:color="auto"/>
              <w:bottom w:val="single" w:sz="4" w:space="0" w:color="auto"/>
              <w:right w:val="single" w:sz="4" w:space="0" w:color="auto"/>
            </w:tcBorders>
            <w:vAlign w:val="center"/>
          </w:tcPr>
          <w:p w:rsidR="009B46C2" w:rsidRPr="00F63F9C" w:rsidRDefault="009B46C2" w:rsidP="009B46C2">
            <w:pPr>
              <w:rPr>
                <w:color w:val="000000"/>
                <w:sz w:val="20"/>
                <w:szCs w:val="20"/>
              </w:rPr>
            </w:pPr>
          </w:p>
        </w:tc>
        <w:tc>
          <w:tcPr>
            <w:tcW w:w="1833"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Прочие потреб</w:t>
            </w:r>
            <w:r>
              <w:rPr>
                <w:color w:val="000000"/>
                <w:sz w:val="20"/>
                <w:szCs w:val="20"/>
              </w:rPr>
              <w:t>и</w:t>
            </w:r>
            <w:r>
              <w:rPr>
                <w:color w:val="000000"/>
                <w:sz w:val="20"/>
                <w:szCs w:val="20"/>
              </w:rPr>
              <w:t>тели</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0,186</w:t>
            </w:r>
          </w:p>
        </w:tc>
        <w:tc>
          <w:tcPr>
            <w:tcW w:w="916" w:type="dxa"/>
            <w:tcBorders>
              <w:top w:val="single" w:sz="4" w:space="0" w:color="auto"/>
              <w:left w:val="nil"/>
              <w:bottom w:val="single" w:sz="4" w:space="0" w:color="auto"/>
              <w:right w:val="single" w:sz="4" w:space="0" w:color="auto"/>
            </w:tcBorders>
            <w:shd w:val="clear" w:color="auto" w:fill="auto"/>
            <w:vAlign w:val="center"/>
          </w:tcPr>
          <w:p w:rsidR="009B46C2" w:rsidRPr="00F63F9C" w:rsidRDefault="009B46C2" w:rsidP="009B46C2">
            <w:pPr>
              <w:jc w:val="center"/>
              <w:rPr>
                <w:color w:val="000000"/>
                <w:sz w:val="20"/>
                <w:szCs w:val="20"/>
              </w:rPr>
            </w:pPr>
            <w:r>
              <w:rPr>
                <w:color w:val="000000"/>
                <w:sz w:val="20"/>
                <w:szCs w:val="20"/>
              </w:rPr>
              <w:t>0,186</w:t>
            </w:r>
          </w:p>
        </w:tc>
      </w:tr>
    </w:tbl>
    <w:p w:rsidR="004A436E" w:rsidRDefault="004A436E" w:rsidP="007A2FE8">
      <w:pPr>
        <w:pStyle w:val="afffffff"/>
      </w:pPr>
    </w:p>
    <w:p w:rsidR="00A25C32" w:rsidRDefault="00A25C32" w:rsidP="00941891">
      <w:pPr>
        <w:pStyle w:val="afff9"/>
      </w:pPr>
      <w:bookmarkStart w:id="576" w:name="_Ref437266613"/>
      <w:bookmarkStart w:id="577" w:name="_Ref500943829"/>
      <w:bookmarkStart w:id="578" w:name="_Ref8034348"/>
      <w:r w:rsidRPr="00835ADE">
        <w:t xml:space="preserve">Таблица </w:t>
      </w:r>
      <w:r w:rsidR="002018A4" w:rsidRPr="00835ADE">
        <w:rPr>
          <w:noProof/>
        </w:rPr>
        <w:fldChar w:fldCharType="begin"/>
      </w:r>
      <w:r w:rsidR="00766FF4" w:rsidRPr="00835ADE">
        <w:rPr>
          <w:noProof/>
        </w:rPr>
        <w:instrText xml:space="preserve"> SEQ Таблица \* ARABIC </w:instrText>
      </w:r>
      <w:r w:rsidR="002018A4" w:rsidRPr="00835ADE">
        <w:rPr>
          <w:noProof/>
        </w:rPr>
        <w:fldChar w:fldCharType="separate"/>
      </w:r>
      <w:r w:rsidR="004A0BBD">
        <w:rPr>
          <w:noProof/>
        </w:rPr>
        <w:t>37</w:t>
      </w:r>
      <w:r w:rsidR="002018A4" w:rsidRPr="00835ADE">
        <w:rPr>
          <w:noProof/>
        </w:rPr>
        <w:fldChar w:fldCharType="end"/>
      </w:r>
      <w:bookmarkEnd w:id="576"/>
      <w:bookmarkEnd w:id="577"/>
      <w:bookmarkEnd w:id="578"/>
      <w:r w:rsidRPr="00835ADE">
        <w:t>. Перспективные балансы тепловой мощности и тепловой нагрузки</w:t>
      </w:r>
    </w:p>
    <w:tbl>
      <w:tblPr>
        <w:tblW w:w="1040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1874"/>
        <w:gridCol w:w="1877"/>
        <w:gridCol w:w="866"/>
        <w:gridCol w:w="891"/>
        <w:gridCol w:w="891"/>
        <w:gridCol w:w="891"/>
        <w:gridCol w:w="881"/>
        <w:gridCol w:w="881"/>
        <w:gridCol w:w="870"/>
        <w:gridCol w:w="12"/>
      </w:tblGrid>
      <w:tr w:rsidR="009B46C2" w:rsidRPr="00F63F9C" w:rsidTr="009B46C2">
        <w:trPr>
          <w:trHeight w:val="283"/>
        </w:trPr>
        <w:tc>
          <w:tcPr>
            <w:tcW w:w="2340" w:type="dxa"/>
            <w:gridSpan w:val="2"/>
            <w:vMerge w:val="restart"/>
            <w:shd w:val="clear" w:color="auto" w:fill="auto"/>
            <w:noWrap/>
            <w:vAlign w:val="center"/>
            <w:hideMark/>
          </w:tcPr>
          <w:p w:rsidR="009B46C2" w:rsidRPr="00F63F9C" w:rsidRDefault="009B46C2" w:rsidP="00F63F9C">
            <w:pPr>
              <w:jc w:val="center"/>
              <w:rPr>
                <w:b/>
                <w:bCs/>
                <w:color w:val="000000"/>
                <w:sz w:val="20"/>
                <w:szCs w:val="20"/>
              </w:rPr>
            </w:pPr>
            <w:r w:rsidRPr="00F63F9C">
              <w:rPr>
                <w:b/>
                <w:bCs/>
                <w:color w:val="000000"/>
                <w:sz w:val="20"/>
                <w:szCs w:val="20"/>
              </w:rPr>
              <w:t>Объекты</w:t>
            </w:r>
          </w:p>
        </w:tc>
        <w:tc>
          <w:tcPr>
            <w:tcW w:w="1877" w:type="dxa"/>
            <w:vMerge w:val="restart"/>
            <w:shd w:val="clear" w:color="auto" w:fill="auto"/>
            <w:vAlign w:val="center"/>
            <w:hideMark/>
          </w:tcPr>
          <w:p w:rsidR="009B46C2" w:rsidRPr="00F63F9C" w:rsidRDefault="009B46C2" w:rsidP="00F63F9C">
            <w:pPr>
              <w:jc w:val="center"/>
              <w:rPr>
                <w:b/>
                <w:bCs/>
                <w:color w:val="000000"/>
                <w:sz w:val="20"/>
                <w:szCs w:val="20"/>
              </w:rPr>
            </w:pPr>
            <w:r w:rsidRPr="00F63F9C">
              <w:rPr>
                <w:b/>
                <w:bCs/>
                <w:color w:val="000000"/>
                <w:sz w:val="20"/>
                <w:szCs w:val="20"/>
              </w:rPr>
              <w:t>Категория п</w:t>
            </w:r>
            <w:r w:rsidRPr="00F63F9C">
              <w:rPr>
                <w:b/>
                <w:bCs/>
                <w:color w:val="000000"/>
                <w:sz w:val="20"/>
                <w:szCs w:val="20"/>
              </w:rPr>
              <w:t>о</w:t>
            </w:r>
            <w:r w:rsidRPr="00F63F9C">
              <w:rPr>
                <w:b/>
                <w:bCs/>
                <w:color w:val="000000"/>
                <w:sz w:val="20"/>
                <w:szCs w:val="20"/>
              </w:rPr>
              <w:t>требления</w:t>
            </w:r>
          </w:p>
        </w:tc>
        <w:tc>
          <w:tcPr>
            <w:tcW w:w="6183" w:type="dxa"/>
            <w:gridSpan w:val="8"/>
            <w:shd w:val="clear" w:color="auto" w:fill="auto"/>
            <w:vAlign w:val="center"/>
            <w:hideMark/>
          </w:tcPr>
          <w:p w:rsidR="009B46C2" w:rsidRPr="00F63F9C" w:rsidRDefault="009B46C2" w:rsidP="00F63F9C">
            <w:pPr>
              <w:jc w:val="center"/>
              <w:rPr>
                <w:b/>
                <w:bCs/>
                <w:color w:val="000000"/>
                <w:sz w:val="20"/>
                <w:szCs w:val="20"/>
              </w:rPr>
            </w:pPr>
            <w:r w:rsidRPr="00F63F9C">
              <w:rPr>
                <w:b/>
                <w:bCs/>
                <w:color w:val="000000"/>
                <w:sz w:val="20"/>
                <w:szCs w:val="20"/>
              </w:rPr>
              <w:t>Баланс тепловой мощности, Гкал/ч</w:t>
            </w:r>
          </w:p>
        </w:tc>
      </w:tr>
      <w:tr w:rsidR="009B46C2" w:rsidRPr="00F63F9C" w:rsidTr="009B46C2">
        <w:trPr>
          <w:gridAfter w:val="1"/>
          <w:wAfter w:w="12" w:type="dxa"/>
          <w:trHeight w:val="283"/>
        </w:trPr>
        <w:tc>
          <w:tcPr>
            <w:tcW w:w="2340" w:type="dxa"/>
            <w:gridSpan w:val="2"/>
            <w:vMerge/>
            <w:vAlign w:val="center"/>
            <w:hideMark/>
          </w:tcPr>
          <w:p w:rsidR="009B46C2" w:rsidRPr="00F63F9C" w:rsidRDefault="009B46C2" w:rsidP="00F63F9C">
            <w:pPr>
              <w:rPr>
                <w:b/>
                <w:bCs/>
                <w:color w:val="000000"/>
                <w:sz w:val="20"/>
                <w:szCs w:val="20"/>
              </w:rPr>
            </w:pPr>
          </w:p>
        </w:tc>
        <w:tc>
          <w:tcPr>
            <w:tcW w:w="1877" w:type="dxa"/>
            <w:vMerge/>
            <w:vAlign w:val="center"/>
            <w:hideMark/>
          </w:tcPr>
          <w:p w:rsidR="009B46C2" w:rsidRPr="00F63F9C" w:rsidRDefault="009B46C2" w:rsidP="00F63F9C">
            <w:pPr>
              <w:rPr>
                <w:b/>
                <w:bCs/>
                <w:color w:val="000000"/>
                <w:sz w:val="20"/>
                <w:szCs w:val="20"/>
              </w:rPr>
            </w:pPr>
          </w:p>
        </w:tc>
        <w:tc>
          <w:tcPr>
            <w:tcW w:w="866" w:type="dxa"/>
            <w:shd w:val="clear" w:color="auto" w:fill="auto"/>
            <w:vAlign w:val="center"/>
            <w:hideMark/>
          </w:tcPr>
          <w:p w:rsidR="009B46C2" w:rsidRPr="00F63F9C" w:rsidRDefault="009B46C2" w:rsidP="00F63F9C">
            <w:pPr>
              <w:jc w:val="center"/>
              <w:rPr>
                <w:color w:val="000000"/>
                <w:sz w:val="20"/>
                <w:szCs w:val="20"/>
              </w:rPr>
            </w:pPr>
            <w:r w:rsidRPr="00F63F9C">
              <w:rPr>
                <w:color w:val="000000"/>
                <w:sz w:val="20"/>
                <w:szCs w:val="20"/>
              </w:rPr>
              <w:t>2020</w:t>
            </w:r>
          </w:p>
        </w:tc>
        <w:tc>
          <w:tcPr>
            <w:tcW w:w="891" w:type="dxa"/>
            <w:shd w:val="clear" w:color="auto" w:fill="auto"/>
            <w:vAlign w:val="center"/>
            <w:hideMark/>
          </w:tcPr>
          <w:p w:rsidR="009B46C2" w:rsidRPr="00F63F9C" w:rsidRDefault="009B46C2" w:rsidP="00F63F9C">
            <w:pPr>
              <w:jc w:val="center"/>
              <w:rPr>
                <w:color w:val="000000"/>
                <w:sz w:val="20"/>
                <w:szCs w:val="20"/>
              </w:rPr>
            </w:pPr>
            <w:r w:rsidRPr="00F63F9C">
              <w:rPr>
                <w:color w:val="000000"/>
                <w:sz w:val="20"/>
                <w:szCs w:val="20"/>
              </w:rPr>
              <w:t>2021</w:t>
            </w:r>
          </w:p>
        </w:tc>
        <w:tc>
          <w:tcPr>
            <w:tcW w:w="891" w:type="dxa"/>
            <w:shd w:val="clear" w:color="auto" w:fill="auto"/>
            <w:vAlign w:val="center"/>
            <w:hideMark/>
          </w:tcPr>
          <w:p w:rsidR="009B46C2" w:rsidRPr="00F63F9C" w:rsidRDefault="009B46C2" w:rsidP="00F63F9C">
            <w:pPr>
              <w:jc w:val="center"/>
              <w:rPr>
                <w:color w:val="000000"/>
                <w:sz w:val="20"/>
                <w:szCs w:val="20"/>
              </w:rPr>
            </w:pPr>
            <w:r w:rsidRPr="00F63F9C">
              <w:rPr>
                <w:color w:val="000000"/>
                <w:sz w:val="20"/>
                <w:szCs w:val="20"/>
              </w:rPr>
              <w:t>2022</w:t>
            </w:r>
          </w:p>
        </w:tc>
        <w:tc>
          <w:tcPr>
            <w:tcW w:w="891" w:type="dxa"/>
            <w:shd w:val="clear" w:color="auto" w:fill="auto"/>
            <w:vAlign w:val="center"/>
            <w:hideMark/>
          </w:tcPr>
          <w:p w:rsidR="009B46C2" w:rsidRPr="00F63F9C" w:rsidRDefault="009B46C2" w:rsidP="00F63F9C">
            <w:pPr>
              <w:jc w:val="center"/>
              <w:rPr>
                <w:color w:val="000000"/>
                <w:sz w:val="20"/>
                <w:szCs w:val="20"/>
              </w:rPr>
            </w:pPr>
            <w:r w:rsidRPr="00F63F9C">
              <w:rPr>
                <w:color w:val="000000"/>
                <w:sz w:val="20"/>
                <w:szCs w:val="20"/>
              </w:rPr>
              <w:t>2023</w:t>
            </w:r>
          </w:p>
        </w:tc>
        <w:tc>
          <w:tcPr>
            <w:tcW w:w="881" w:type="dxa"/>
            <w:shd w:val="clear" w:color="auto" w:fill="auto"/>
            <w:vAlign w:val="center"/>
            <w:hideMark/>
          </w:tcPr>
          <w:p w:rsidR="009B46C2" w:rsidRPr="00F63F9C" w:rsidRDefault="009B46C2" w:rsidP="00F63F9C">
            <w:pPr>
              <w:jc w:val="center"/>
              <w:rPr>
                <w:color w:val="000000"/>
                <w:sz w:val="20"/>
                <w:szCs w:val="20"/>
              </w:rPr>
            </w:pPr>
            <w:r w:rsidRPr="00F63F9C">
              <w:rPr>
                <w:color w:val="000000"/>
                <w:sz w:val="20"/>
                <w:szCs w:val="20"/>
              </w:rPr>
              <w:t>2024</w:t>
            </w:r>
          </w:p>
        </w:tc>
        <w:tc>
          <w:tcPr>
            <w:tcW w:w="881" w:type="dxa"/>
            <w:shd w:val="clear" w:color="auto" w:fill="auto"/>
            <w:vAlign w:val="center"/>
            <w:hideMark/>
          </w:tcPr>
          <w:p w:rsidR="009B46C2" w:rsidRPr="00F63F9C" w:rsidRDefault="009B46C2" w:rsidP="00F63F9C">
            <w:pPr>
              <w:jc w:val="center"/>
              <w:rPr>
                <w:color w:val="000000"/>
                <w:sz w:val="20"/>
                <w:szCs w:val="20"/>
              </w:rPr>
            </w:pPr>
            <w:r w:rsidRPr="00F63F9C">
              <w:rPr>
                <w:color w:val="000000"/>
                <w:sz w:val="20"/>
                <w:szCs w:val="20"/>
              </w:rPr>
              <w:t>2025-2030</w:t>
            </w:r>
          </w:p>
        </w:tc>
        <w:tc>
          <w:tcPr>
            <w:tcW w:w="870" w:type="dxa"/>
            <w:shd w:val="clear" w:color="auto" w:fill="auto"/>
            <w:vAlign w:val="center"/>
            <w:hideMark/>
          </w:tcPr>
          <w:p w:rsidR="009B46C2" w:rsidRPr="00F63F9C" w:rsidRDefault="009B46C2" w:rsidP="00B939C0">
            <w:pPr>
              <w:jc w:val="center"/>
              <w:rPr>
                <w:color w:val="000000"/>
                <w:sz w:val="20"/>
                <w:szCs w:val="20"/>
              </w:rPr>
            </w:pPr>
            <w:r w:rsidRPr="00F63F9C">
              <w:rPr>
                <w:color w:val="000000"/>
                <w:sz w:val="20"/>
                <w:szCs w:val="20"/>
              </w:rPr>
              <w:t>2031-203</w:t>
            </w:r>
            <w:r w:rsidR="00B939C0">
              <w:rPr>
                <w:color w:val="000000"/>
                <w:sz w:val="20"/>
                <w:szCs w:val="20"/>
              </w:rPr>
              <w:t>7</w:t>
            </w:r>
          </w:p>
        </w:tc>
      </w:tr>
      <w:tr w:rsidR="009B46C2" w:rsidRPr="00F63F9C" w:rsidTr="009B46C2">
        <w:trPr>
          <w:trHeight w:val="283"/>
        </w:trPr>
        <w:tc>
          <w:tcPr>
            <w:tcW w:w="466" w:type="dxa"/>
            <w:vMerge w:val="restart"/>
            <w:shd w:val="clear" w:color="auto" w:fill="auto"/>
            <w:vAlign w:val="center"/>
            <w:hideMark/>
          </w:tcPr>
          <w:p w:rsidR="009B46C2" w:rsidRPr="00F63F9C" w:rsidRDefault="009B46C2" w:rsidP="009B46C2">
            <w:pPr>
              <w:jc w:val="center"/>
              <w:rPr>
                <w:color w:val="000000"/>
                <w:sz w:val="20"/>
                <w:szCs w:val="20"/>
              </w:rPr>
            </w:pPr>
            <w:r>
              <w:rPr>
                <w:color w:val="000000"/>
                <w:sz w:val="20"/>
                <w:szCs w:val="20"/>
              </w:rPr>
              <w:t>1</w:t>
            </w:r>
          </w:p>
        </w:tc>
        <w:tc>
          <w:tcPr>
            <w:tcW w:w="1874" w:type="dxa"/>
            <w:vMerge w:val="restart"/>
            <w:shd w:val="clear" w:color="auto" w:fill="auto"/>
            <w:vAlign w:val="center"/>
            <w:hideMark/>
          </w:tcPr>
          <w:p w:rsidR="009B46C2" w:rsidRPr="00F63F9C" w:rsidRDefault="009B46C2" w:rsidP="009B46C2">
            <w:pPr>
              <w:jc w:val="center"/>
              <w:rPr>
                <w:color w:val="000000"/>
                <w:sz w:val="20"/>
                <w:szCs w:val="20"/>
              </w:rPr>
            </w:pPr>
            <w:r>
              <w:rPr>
                <w:color w:val="000000"/>
                <w:sz w:val="20"/>
                <w:szCs w:val="20"/>
              </w:rPr>
              <w:t>Котельная ВМЗ «Северная часть»</w:t>
            </w:r>
          </w:p>
        </w:tc>
        <w:tc>
          <w:tcPr>
            <w:tcW w:w="1877" w:type="dxa"/>
            <w:shd w:val="clear" w:color="auto" w:fill="auto"/>
            <w:vAlign w:val="center"/>
            <w:hideMark/>
          </w:tcPr>
          <w:p w:rsidR="009B46C2" w:rsidRPr="00F63F9C" w:rsidRDefault="009B46C2" w:rsidP="009B46C2">
            <w:pPr>
              <w:jc w:val="center"/>
              <w:rPr>
                <w:color w:val="000000"/>
                <w:sz w:val="20"/>
                <w:szCs w:val="20"/>
              </w:rPr>
            </w:pPr>
            <w:proofErr w:type="spellStart"/>
            <w:r>
              <w:rPr>
                <w:color w:val="000000"/>
                <w:sz w:val="20"/>
                <w:szCs w:val="20"/>
              </w:rPr>
              <w:t>Уст.мощность</w:t>
            </w:r>
            <w:proofErr w:type="spellEnd"/>
          </w:p>
        </w:tc>
        <w:tc>
          <w:tcPr>
            <w:tcW w:w="866"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115,000</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115,000</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115,000</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115,000</w:t>
            </w:r>
          </w:p>
        </w:tc>
        <w:tc>
          <w:tcPr>
            <w:tcW w:w="88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c>
          <w:tcPr>
            <w:tcW w:w="88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c>
          <w:tcPr>
            <w:tcW w:w="882" w:type="dxa"/>
            <w:gridSpan w:val="2"/>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r>
      <w:tr w:rsidR="009B46C2" w:rsidRPr="00F63F9C" w:rsidTr="009B46C2">
        <w:trPr>
          <w:trHeight w:val="283"/>
        </w:trPr>
        <w:tc>
          <w:tcPr>
            <w:tcW w:w="466" w:type="dxa"/>
            <w:vMerge/>
            <w:vAlign w:val="center"/>
            <w:hideMark/>
          </w:tcPr>
          <w:p w:rsidR="009B46C2" w:rsidRPr="00F63F9C" w:rsidRDefault="009B46C2" w:rsidP="009B46C2">
            <w:pPr>
              <w:rPr>
                <w:color w:val="000000"/>
                <w:sz w:val="20"/>
                <w:szCs w:val="20"/>
              </w:rPr>
            </w:pPr>
          </w:p>
        </w:tc>
        <w:tc>
          <w:tcPr>
            <w:tcW w:w="1874" w:type="dxa"/>
            <w:vMerge/>
            <w:vAlign w:val="center"/>
            <w:hideMark/>
          </w:tcPr>
          <w:p w:rsidR="009B46C2" w:rsidRPr="00F63F9C" w:rsidRDefault="009B46C2" w:rsidP="009B46C2">
            <w:pPr>
              <w:rPr>
                <w:color w:val="000000"/>
                <w:sz w:val="20"/>
                <w:szCs w:val="20"/>
              </w:rPr>
            </w:pPr>
          </w:p>
        </w:tc>
        <w:tc>
          <w:tcPr>
            <w:tcW w:w="1877"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Договорная нагрузка</w:t>
            </w:r>
          </w:p>
        </w:tc>
        <w:tc>
          <w:tcPr>
            <w:tcW w:w="866"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46,822</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47,770</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47,754</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48,200</w:t>
            </w:r>
          </w:p>
        </w:tc>
        <w:tc>
          <w:tcPr>
            <w:tcW w:w="88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c>
          <w:tcPr>
            <w:tcW w:w="88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c>
          <w:tcPr>
            <w:tcW w:w="882" w:type="dxa"/>
            <w:gridSpan w:val="2"/>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r>
      <w:tr w:rsidR="009B46C2" w:rsidRPr="00F63F9C" w:rsidTr="009B46C2">
        <w:trPr>
          <w:trHeight w:val="283"/>
        </w:trPr>
        <w:tc>
          <w:tcPr>
            <w:tcW w:w="466" w:type="dxa"/>
            <w:vMerge/>
            <w:vAlign w:val="center"/>
            <w:hideMark/>
          </w:tcPr>
          <w:p w:rsidR="009B46C2" w:rsidRPr="00F63F9C" w:rsidRDefault="009B46C2" w:rsidP="009B46C2">
            <w:pPr>
              <w:rPr>
                <w:color w:val="000000"/>
                <w:sz w:val="20"/>
                <w:szCs w:val="20"/>
              </w:rPr>
            </w:pPr>
          </w:p>
        </w:tc>
        <w:tc>
          <w:tcPr>
            <w:tcW w:w="1874" w:type="dxa"/>
            <w:vMerge/>
            <w:vAlign w:val="center"/>
            <w:hideMark/>
          </w:tcPr>
          <w:p w:rsidR="009B46C2" w:rsidRPr="00F63F9C" w:rsidRDefault="009B46C2" w:rsidP="009B46C2">
            <w:pPr>
              <w:rPr>
                <w:color w:val="000000"/>
                <w:sz w:val="20"/>
                <w:szCs w:val="20"/>
              </w:rPr>
            </w:pPr>
          </w:p>
        </w:tc>
        <w:tc>
          <w:tcPr>
            <w:tcW w:w="1877"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Потери энергии</w:t>
            </w:r>
          </w:p>
        </w:tc>
        <w:tc>
          <w:tcPr>
            <w:tcW w:w="866"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4,591</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4,591</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4,591</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4,591</w:t>
            </w:r>
          </w:p>
        </w:tc>
        <w:tc>
          <w:tcPr>
            <w:tcW w:w="88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c>
          <w:tcPr>
            <w:tcW w:w="88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c>
          <w:tcPr>
            <w:tcW w:w="882" w:type="dxa"/>
            <w:gridSpan w:val="2"/>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r>
      <w:tr w:rsidR="009B46C2" w:rsidRPr="00F63F9C" w:rsidTr="009B46C2">
        <w:trPr>
          <w:trHeight w:val="283"/>
        </w:trPr>
        <w:tc>
          <w:tcPr>
            <w:tcW w:w="466" w:type="dxa"/>
            <w:vMerge/>
            <w:vAlign w:val="center"/>
            <w:hideMark/>
          </w:tcPr>
          <w:p w:rsidR="009B46C2" w:rsidRPr="00F63F9C" w:rsidRDefault="009B46C2" w:rsidP="009B46C2">
            <w:pPr>
              <w:rPr>
                <w:color w:val="000000"/>
                <w:sz w:val="20"/>
                <w:szCs w:val="20"/>
              </w:rPr>
            </w:pPr>
          </w:p>
        </w:tc>
        <w:tc>
          <w:tcPr>
            <w:tcW w:w="1874" w:type="dxa"/>
            <w:vMerge/>
            <w:vAlign w:val="center"/>
            <w:hideMark/>
          </w:tcPr>
          <w:p w:rsidR="009B46C2" w:rsidRPr="00F63F9C" w:rsidRDefault="009B46C2" w:rsidP="009B46C2">
            <w:pPr>
              <w:rPr>
                <w:color w:val="000000"/>
                <w:sz w:val="20"/>
                <w:szCs w:val="20"/>
              </w:rPr>
            </w:pPr>
          </w:p>
        </w:tc>
        <w:tc>
          <w:tcPr>
            <w:tcW w:w="1877"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Резерв/дефицит</w:t>
            </w:r>
          </w:p>
        </w:tc>
        <w:tc>
          <w:tcPr>
            <w:tcW w:w="866"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63,587</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62,639</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62,655</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62,209</w:t>
            </w:r>
          </w:p>
        </w:tc>
        <w:tc>
          <w:tcPr>
            <w:tcW w:w="88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c>
          <w:tcPr>
            <w:tcW w:w="88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c>
          <w:tcPr>
            <w:tcW w:w="882" w:type="dxa"/>
            <w:gridSpan w:val="2"/>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r>
      <w:tr w:rsidR="009B46C2" w:rsidRPr="00F63F9C" w:rsidTr="009B46C2">
        <w:trPr>
          <w:trHeight w:val="283"/>
        </w:trPr>
        <w:tc>
          <w:tcPr>
            <w:tcW w:w="466" w:type="dxa"/>
            <w:vMerge w:val="restart"/>
            <w:shd w:val="clear" w:color="auto" w:fill="auto"/>
            <w:vAlign w:val="center"/>
            <w:hideMark/>
          </w:tcPr>
          <w:p w:rsidR="009B46C2" w:rsidRPr="00F63F9C" w:rsidRDefault="009B46C2" w:rsidP="009B46C2">
            <w:pPr>
              <w:jc w:val="center"/>
              <w:rPr>
                <w:color w:val="000000"/>
                <w:sz w:val="20"/>
                <w:szCs w:val="20"/>
              </w:rPr>
            </w:pPr>
            <w:r>
              <w:rPr>
                <w:color w:val="000000"/>
                <w:sz w:val="20"/>
                <w:szCs w:val="20"/>
              </w:rPr>
              <w:t>2,3</w:t>
            </w:r>
          </w:p>
        </w:tc>
        <w:tc>
          <w:tcPr>
            <w:tcW w:w="1874" w:type="dxa"/>
            <w:vMerge w:val="restart"/>
            <w:shd w:val="clear" w:color="auto" w:fill="auto"/>
            <w:vAlign w:val="center"/>
            <w:hideMark/>
          </w:tcPr>
          <w:p w:rsidR="009B46C2" w:rsidRPr="00F63F9C" w:rsidRDefault="009B46C2" w:rsidP="009B46C2">
            <w:pPr>
              <w:jc w:val="center"/>
              <w:rPr>
                <w:color w:val="000000"/>
                <w:sz w:val="20"/>
                <w:szCs w:val="20"/>
              </w:rPr>
            </w:pPr>
            <w:r>
              <w:rPr>
                <w:color w:val="000000"/>
                <w:sz w:val="20"/>
                <w:szCs w:val="20"/>
              </w:rPr>
              <w:t>Котельная «Ю</w:t>
            </w:r>
            <w:r>
              <w:rPr>
                <w:color w:val="000000"/>
                <w:sz w:val="20"/>
                <w:szCs w:val="20"/>
              </w:rPr>
              <w:t>ж</w:t>
            </w:r>
            <w:r>
              <w:rPr>
                <w:color w:val="000000"/>
                <w:sz w:val="20"/>
                <w:szCs w:val="20"/>
              </w:rPr>
              <w:t>ная часть» 5 и 20 МВт</w:t>
            </w:r>
          </w:p>
        </w:tc>
        <w:tc>
          <w:tcPr>
            <w:tcW w:w="1877" w:type="dxa"/>
            <w:shd w:val="clear" w:color="auto" w:fill="auto"/>
            <w:vAlign w:val="center"/>
            <w:hideMark/>
          </w:tcPr>
          <w:p w:rsidR="009B46C2" w:rsidRPr="00F63F9C" w:rsidRDefault="009B46C2" w:rsidP="009B46C2">
            <w:pPr>
              <w:jc w:val="center"/>
              <w:rPr>
                <w:color w:val="000000"/>
                <w:sz w:val="20"/>
                <w:szCs w:val="20"/>
              </w:rPr>
            </w:pPr>
            <w:proofErr w:type="spellStart"/>
            <w:r>
              <w:rPr>
                <w:color w:val="000000"/>
                <w:sz w:val="20"/>
                <w:szCs w:val="20"/>
              </w:rPr>
              <w:t>Уст.мощность</w:t>
            </w:r>
            <w:proofErr w:type="spellEnd"/>
          </w:p>
        </w:tc>
        <w:tc>
          <w:tcPr>
            <w:tcW w:w="866"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21,500</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21,500</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21,500</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21,500</w:t>
            </w:r>
          </w:p>
        </w:tc>
        <w:tc>
          <w:tcPr>
            <w:tcW w:w="88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21,500</w:t>
            </w:r>
          </w:p>
        </w:tc>
        <w:tc>
          <w:tcPr>
            <w:tcW w:w="88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21,500</w:t>
            </w:r>
          </w:p>
        </w:tc>
        <w:tc>
          <w:tcPr>
            <w:tcW w:w="882" w:type="dxa"/>
            <w:gridSpan w:val="2"/>
            <w:shd w:val="clear" w:color="auto" w:fill="auto"/>
            <w:vAlign w:val="center"/>
            <w:hideMark/>
          </w:tcPr>
          <w:p w:rsidR="009B46C2" w:rsidRPr="00F63F9C" w:rsidRDefault="009B46C2" w:rsidP="009B46C2">
            <w:pPr>
              <w:jc w:val="center"/>
              <w:rPr>
                <w:color w:val="000000"/>
                <w:sz w:val="20"/>
                <w:szCs w:val="20"/>
              </w:rPr>
            </w:pPr>
            <w:r>
              <w:rPr>
                <w:color w:val="000000"/>
                <w:sz w:val="20"/>
                <w:szCs w:val="20"/>
              </w:rPr>
              <w:t>21,500</w:t>
            </w:r>
          </w:p>
        </w:tc>
      </w:tr>
      <w:tr w:rsidR="009B46C2" w:rsidRPr="00F63F9C" w:rsidTr="009B46C2">
        <w:trPr>
          <w:trHeight w:val="283"/>
        </w:trPr>
        <w:tc>
          <w:tcPr>
            <w:tcW w:w="466" w:type="dxa"/>
            <w:vMerge/>
            <w:vAlign w:val="center"/>
            <w:hideMark/>
          </w:tcPr>
          <w:p w:rsidR="009B46C2" w:rsidRPr="00F63F9C" w:rsidRDefault="009B46C2" w:rsidP="009B46C2">
            <w:pPr>
              <w:rPr>
                <w:color w:val="000000"/>
                <w:sz w:val="20"/>
                <w:szCs w:val="20"/>
              </w:rPr>
            </w:pPr>
          </w:p>
        </w:tc>
        <w:tc>
          <w:tcPr>
            <w:tcW w:w="1874" w:type="dxa"/>
            <w:vMerge/>
            <w:vAlign w:val="center"/>
            <w:hideMark/>
          </w:tcPr>
          <w:p w:rsidR="009B46C2" w:rsidRPr="00F63F9C" w:rsidRDefault="009B46C2" w:rsidP="009B46C2">
            <w:pPr>
              <w:rPr>
                <w:color w:val="000000"/>
                <w:sz w:val="20"/>
                <w:szCs w:val="20"/>
              </w:rPr>
            </w:pPr>
          </w:p>
        </w:tc>
        <w:tc>
          <w:tcPr>
            <w:tcW w:w="1877"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Договорная нагрузка</w:t>
            </w:r>
          </w:p>
        </w:tc>
        <w:tc>
          <w:tcPr>
            <w:tcW w:w="866"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15,160</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15,624</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15,474</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16,044</w:t>
            </w:r>
          </w:p>
        </w:tc>
        <w:tc>
          <w:tcPr>
            <w:tcW w:w="88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16,744</w:t>
            </w:r>
          </w:p>
        </w:tc>
        <w:tc>
          <w:tcPr>
            <w:tcW w:w="88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16,744</w:t>
            </w:r>
          </w:p>
        </w:tc>
        <w:tc>
          <w:tcPr>
            <w:tcW w:w="882" w:type="dxa"/>
            <w:gridSpan w:val="2"/>
            <w:shd w:val="clear" w:color="auto" w:fill="auto"/>
            <w:vAlign w:val="center"/>
            <w:hideMark/>
          </w:tcPr>
          <w:p w:rsidR="009B46C2" w:rsidRPr="00F63F9C" w:rsidRDefault="009B46C2" w:rsidP="009B46C2">
            <w:pPr>
              <w:jc w:val="center"/>
              <w:rPr>
                <w:color w:val="000000"/>
                <w:sz w:val="20"/>
                <w:szCs w:val="20"/>
              </w:rPr>
            </w:pPr>
            <w:r>
              <w:rPr>
                <w:color w:val="000000"/>
                <w:sz w:val="20"/>
                <w:szCs w:val="20"/>
              </w:rPr>
              <w:t>19,074</w:t>
            </w:r>
          </w:p>
        </w:tc>
      </w:tr>
      <w:tr w:rsidR="009B46C2" w:rsidRPr="00F63F9C" w:rsidTr="009B46C2">
        <w:trPr>
          <w:trHeight w:val="283"/>
        </w:trPr>
        <w:tc>
          <w:tcPr>
            <w:tcW w:w="466" w:type="dxa"/>
            <w:vMerge/>
            <w:vAlign w:val="center"/>
            <w:hideMark/>
          </w:tcPr>
          <w:p w:rsidR="009B46C2" w:rsidRPr="00F63F9C" w:rsidRDefault="009B46C2" w:rsidP="009B46C2">
            <w:pPr>
              <w:rPr>
                <w:color w:val="000000"/>
                <w:sz w:val="20"/>
                <w:szCs w:val="20"/>
              </w:rPr>
            </w:pPr>
          </w:p>
        </w:tc>
        <w:tc>
          <w:tcPr>
            <w:tcW w:w="1874" w:type="dxa"/>
            <w:vMerge/>
            <w:vAlign w:val="center"/>
            <w:hideMark/>
          </w:tcPr>
          <w:p w:rsidR="009B46C2" w:rsidRPr="00F63F9C" w:rsidRDefault="009B46C2" w:rsidP="009B46C2">
            <w:pPr>
              <w:rPr>
                <w:color w:val="000000"/>
                <w:sz w:val="20"/>
                <w:szCs w:val="20"/>
              </w:rPr>
            </w:pPr>
          </w:p>
        </w:tc>
        <w:tc>
          <w:tcPr>
            <w:tcW w:w="1877"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Потери энергии</w:t>
            </w:r>
          </w:p>
        </w:tc>
        <w:tc>
          <w:tcPr>
            <w:tcW w:w="866"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1,304</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1,304</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1,304</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1,304</w:t>
            </w:r>
          </w:p>
        </w:tc>
        <w:tc>
          <w:tcPr>
            <w:tcW w:w="88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1,304</w:t>
            </w:r>
          </w:p>
        </w:tc>
        <w:tc>
          <w:tcPr>
            <w:tcW w:w="88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1,304</w:t>
            </w:r>
          </w:p>
        </w:tc>
        <w:tc>
          <w:tcPr>
            <w:tcW w:w="882" w:type="dxa"/>
            <w:gridSpan w:val="2"/>
            <w:shd w:val="clear" w:color="auto" w:fill="auto"/>
            <w:vAlign w:val="center"/>
            <w:hideMark/>
          </w:tcPr>
          <w:p w:rsidR="009B46C2" w:rsidRPr="00F63F9C" w:rsidRDefault="009B46C2" w:rsidP="009B46C2">
            <w:pPr>
              <w:jc w:val="center"/>
              <w:rPr>
                <w:color w:val="000000"/>
                <w:sz w:val="20"/>
                <w:szCs w:val="20"/>
              </w:rPr>
            </w:pPr>
            <w:r>
              <w:rPr>
                <w:color w:val="000000"/>
                <w:sz w:val="20"/>
                <w:szCs w:val="20"/>
              </w:rPr>
              <w:t>1,304</w:t>
            </w:r>
          </w:p>
        </w:tc>
      </w:tr>
      <w:tr w:rsidR="009B46C2" w:rsidRPr="00F63F9C" w:rsidTr="009B46C2">
        <w:trPr>
          <w:trHeight w:val="283"/>
        </w:trPr>
        <w:tc>
          <w:tcPr>
            <w:tcW w:w="466" w:type="dxa"/>
            <w:vMerge/>
            <w:vAlign w:val="center"/>
            <w:hideMark/>
          </w:tcPr>
          <w:p w:rsidR="009B46C2" w:rsidRPr="00F63F9C" w:rsidRDefault="009B46C2" w:rsidP="009B46C2">
            <w:pPr>
              <w:rPr>
                <w:color w:val="000000"/>
                <w:sz w:val="20"/>
                <w:szCs w:val="20"/>
              </w:rPr>
            </w:pPr>
          </w:p>
        </w:tc>
        <w:tc>
          <w:tcPr>
            <w:tcW w:w="1874" w:type="dxa"/>
            <w:vMerge/>
            <w:vAlign w:val="center"/>
            <w:hideMark/>
          </w:tcPr>
          <w:p w:rsidR="009B46C2" w:rsidRPr="00F63F9C" w:rsidRDefault="009B46C2" w:rsidP="009B46C2">
            <w:pPr>
              <w:rPr>
                <w:color w:val="000000"/>
                <w:sz w:val="20"/>
                <w:szCs w:val="20"/>
              </w:rPr>
            </w:pPr>
          </w:p>
        </w:tc>
        <w:tc>
          <w:tcPr>
            <w:tcW w:w="1877"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Резерв/дефицит</w:t>
            </w:r>
          </w:p>
        </w:tc>
        <w:tc>
          <w:tcPr>
            <w:tcW w:w="866"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5,036</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4,572</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4,722</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4,152</w:t>
            </w:r>
          </w:p>
        </w:tc>
        <w:tc>
          <w:tcPr>
            <w:tcW w:w="88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3,452</w:t>
            </w:r>
          </w:p>
        </w:tc>
        <w:tc>
          <w:tcPr>
            <w:tcW w:w="88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3,452</w:t>
            </w:r>
          </w:p>
        </w:tc>
        <w:tc>
          <w:tcPr>
            <w:tcW w:w="882" w:type="dxa"/>
            <w:gridSpan w:val="2"/>
            <w:shd w:val="clear" w:color="auto" w:fill="auto"/>
            <w:vAlign w:val="center"/>
            <w:hideMark/>
          </w:tcPr>
          <w:p w:rsidR="009B46C2" w:rsidRPr="00F63F9C" w:rsidRDefault="009B46C2" w:rsidP="009B46C2">
            <w:pPr>
              <w:jc w:val="center"/>
              <w:rPr>
                <w:color w:val="000000"/>
                <w:sz w:val="20"/>
                <w:szCs w:val="20"/>
              </w:rPr>
            </w:pPr>
            <w:r>
              <w:rPr>
                <w:color w:val="000000"/>
                <w:sz w:val="20"/>
                <w:szCs w:val="20"/>
              </w:rPr>
              <w:t>1,122</w:t>
            </w:r>
          </w:p>
        </w:tc>
      </w:tr>
      <w:tr w:rsidR="009B46C2" w:rsidRPr="00F63F9C" w:rsidTr="009B46C2">
        <w:trPr>
          <w:trHeight w:val="283"/>
        </w:trPr>
        <w:tc>
          <w:tcPr>
            <w:tcW w:w="466" w:type="dxa"/>
            <w:vMerge w:val="restart"/>
            <w:shd w:val="clear" w:color="auto" w:fill="auto"/>
            <w:vAlign w:val="center"/>
            <w:hideMark/>
          </w:tcPr>
          <w:p w:rsidR="009B46C2" w:rsidRPr="00F63F9C" w:rsidRDefault="009B46C2" w:rsidP="009B46C2">
            <w:pPr>
              <w:jc w:val="center"/>
              <w:rPr>
                <w:color w:val="000000"/>
                <w:sz w:val="20"/>
                <w:szCs w:val="20"/>
              </w:rPr>
            </w:pPr>
            <w:r>
              <w:rPr>
                <w:color w:val="000000"/>
                <w:sz w:val="20"/>
                <w:szCs w:val="20"/>
              </w:rPr>
              <w:t>4</w:t>
            </w:r>
          </w:p>
        </w:tc>
        <w:tc>
          <w:tcPr>
            <w:tcW w:w="1874" w:type="dxa"/>
            <w:vMerge w:val="restart"/>
            <w:shd w:val="clear" w:color="auto" w:fill="auto"/>
            <w:vAlign w:val="center"/>
            <w:hideMark/>
          </w:tcPr>
          <w:p w:rsidR="009B46C2" w:rsidRPr="00F63F9C" w:rsidRDefault="009B46C2" w:rsidP="009B46C2">
            <w:pPr>
              <w:jc w:val="center"/>
              <w:rPr>
                <w:color w:val="000000"/>
                <w:sz w:val="20"/>
                <w:szCs w:val="20"/>
              </w:rPr>
            </w:pPr>
            <w:r>
              <w:rPr>
                <w:color w:val="000000"/>
                <w:sz w:val="20"/>
                <w:szCs w:val="20"/>
              </w:rPr>
              <w:t>Котельная п. Вьюжный</w:t>
            </w:r>
          </w:p>
        </w:tc>
        <w:tc>
          <w:tcPr>
            <w:tcW w:w="1877" w:type="dxa"/>
            <w:shd w:val="clear" w:color="auto" w:fill="auto"/>
            <w:vAlign w:val="center"/>
            <w:hideMark/>
          </w:tcPr>
          <w:p w:rsidR="009B46C2" w:rsidRPr="00F63F9C" w:rsidRDefault="009B46C2" w:rsidP="009B46C2">
            <w:pPr>
              <w:jc w:val="center"/>
              <w:rPr>
                <w:color w:val="000000"/>
                <w:sz w:val="20"/>
                <w:szCs w:val="20"/>
              </w:rPr>
            </w:pPr>
            <w:proofErr w:type="spellStart"/>
            <w:r>
              <w:rPr>
                <w:color w:val="000000"/>
                <w:sz w:val="20"/>
                <w:szCs w:val="20"/>
              </w:rPr>
              <w:t>Уст.мощность</w:t>
            </w:r>
            <w:proofErr w:type="spellEnd"/>
          </w:p>
        </w:tc>
        <w:tc>
          <w:tcPr>
            <w:tcW w:w="866"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2,480</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2,480</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2,480</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2,480</w:t>
            </w:r>
          </w:p>
        </w:tc>
        <w:tc>
          <w:tcPr>
            <w:tcW w:w="88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2,480</w:t>
            </w:r>
          </w:p>
        </w:tc>
        <w:tc>
          <w:tcPr>
            <w:tcW w:w="88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c>
          <w:tcPr>
            <w:tcW w:w="882" w:type="dxa"/>
            <w:gridSpan w:val="2"/>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r>
      <w:tr w:rsidR="009B46C2" w:rsidRPr="00F63F9C" w:rsidTr="009B46C2">
        <w:trPr>
          <w:trHeight w:val="283"/>
        </w:trPr>
        <w:tc>
          <w:tcPr>
            <w:tcW w:w="466" w:type="dxa"/>
            <w:vMerge/>
            <w:vAlign w:val="center"/>
            <w:hideMark/>
          </w:tcPr>
          <w:p w:rsidR="009B46C2" w:rsidRPr="00F63F9C" w:rsidRDefault="009B46C2" w:rsidP="009B46C2">
            <w:pPr>
              <w:rPr>
                <w:color w:val="000000"/>
                <w:sz w:val="20"/>
                <w:szCs w:val="20"/>
              </w:rPr>
            </w:pPr>
          </w:p>
        </w:tc>
        <w:tc>
          <w:tcPr>
            <w:tcW w:w="1874" w:type="dxa"/>
            <w:vMerge/>
            <w:vAlign w:val="center"/>
            <w:hideMark/>
          </w:tcPr>
          <w:p w:rsidR="009B46C2" w:rsidRPr="00F63F9C" w:rsidRDefault="009B46C2" w:rsidP="009B46C2">
            <w:pPr>
              <w:rPr>
                <w:color w:val="000000"/>
                <w:sz w:val="20"/>
                <w:szCs w:val="20"/>
              </w:rPr>
            </w:pPr>
          </w:p>
        </w:tc>
        <w:tc>
          <w:tcPr>
            <w:tcW w:w="1877"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Договорная нагрузка</w:t>
            </w:r>
          </w:p>
        </w:tc>
        <w:tc>
          <w:tcPr>
            <w:tcW w:w="866"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0,706</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0,807</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0,807</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0,807</w:t>
            </w:r>
          </w:p>
        </w:tc>
        <w:tc>
          <w:tcPr>
            <w:tcW w:w="88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0,807</w:t>
            </w:r>
          </w:p>
        </w:tc>
        <w:tc>
          <w:tcPr>
            <w:tcW w:w="88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c>
          <w:tcPr>
            <w:tcW w:w="882" w:type="dxa"/>
            <w:gridSpan w:val="2"/>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r>
      <w:tr w:rsidR="009B46C2" w:rsidRPr="00F63F9C" w:rsidTr="009B46C2">
        <w:trPr>
          <w:trHeight w:val="283"/>
        </w:trPr>
        <w:tc>
          <w:tcPr>
            <w:tcW w:w="466" w:type="dxa"/>
            <w:vMerge/>
            <w:vAlign w:val="center"/>
            <w:hideMark/>
          </w:tcPr>
          <w:p w:rsidR="009B46C2" w:rsidRPr="00F63F9C" w:rsidRDefault="009B46C2" w:rsidP="009B46C2">
            <w:pPr>
              <w:rPr>
                <w:color w:val="000000"/>
                <w:sz w:val="20"/>
                <w:szCs w:val="20"/>
              </w:rPr>
            </w:pPr>
          </w:p>
        </w:tc>
        <w:tc>
          <w:tcPr>
            <w:tcW w:w="1874" w:type="dxa"/>
            <w:vMerge/>
            <w:vAlign w:val="center"/>
            <w:hideMark/>
          </w:tcPr>
          <w:p w:rsidR="009B46C2" w:rsidRPr="00F63F9C" w:rsidRDefault="009B46C2" w:rsidP="009B46C2">
            <w:pPr>
              <w:rPr>
                <w:color w:val="000000"/>
                <w:sz w:val="20"/>
                <w:szCs w:val="20"/>
              </w:rPr>
            </w:pPr>
          </w:p>
        </w:tc>
        <w:tc>
          <w:tcPr>
            <w:tcW w:w="1877"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Потери энергии</w:t>
            </w:r>
          </w:p>
        </w:tc>
        <w:tc>
          <w:tcPr>
            <w:tcW w:w="866"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0,083</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0,083</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0,083</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0,083</w:t>
            </w:r>
          </w:p>
        </w:tc>
        <w:tc>
          <w:tcPr>
            <w:tcW w:w="88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0,083</w:t>
            </w:r>
          </w:p>
        </w:tc>
        <w:tc>
          <w:tcPr>
            <w:tcW w:w="88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c>
          <w:tcPr>
            <w:tcW w:w="882" w:type="dxa"/>
            <w:gridSpan w:val="2"/>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r>
      <w:tr w:rsidR="009B46C2" w:rsidRPr="00F63F9C" w:rsidTr="009B46C2">
        <w:trPr>
          <w:trHeight w:val="283"/>
        </w:trPr>
        <w:tc>
          <w:tcPr>
            <w:tcW w:w="466" w:type="dxa"/>
            <w:vMerge/>
            <w:vAlign w:val="center"/>
            <w:hideMark/>
          </w:tcPr>
          <w:p w:rsidR="009B46C2" w:rsidRPr="00F63F9C" w:rsidRDefault="009B46C2" w:rsidP="009B46C2">
            <w:pPr>
              <w:rPr>
                <w:color w:val="000000"/>
                <w:sz w:val="20"/>
                <w:szCs w:val="20"/>
              </w:rPr>
            </w:pPr>
          </w:p>
        </w:tc>
        <w:tc>
          <w:tcPr>
            <w:tcW w:w="1874" w:type="dxa"/>
            <w:vMerge/>
            <w:vAlign w:val="center"/>
            <w:hideMark/>
          </w:tcPr>
          <w:p w:rsidR="009B46C2" w:rsidRPr="00F63F9C" w:rsidRDefault="009B46C2" w:rsidP="009B46C2">
            <w:pPr>
              <w:rPr>
                <w:color w:val="000000"/>
                <w:sz w:val="20"/>
                <w:szCs w:val="20"/>
              </w:rPr>
            </w:pPr>
          </w:p>
        </w:tc>
        <w:tc>
          <w:tcPr>
            <w:tcW w:w="1877"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Резерв/дефицит</w:t>
            </w:r>
          </w:p>
        </w:tc>
        <w:tc>
          <w:tcPr>
            <w:tcW w:w="866"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1,691</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1,590</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1,590</w:t>
            </w:r>
          </w:p>
        </w:tc>
        <w:tc>
          <w:tcPr>
            <w:tcW w:w="89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1,590</w:t>
            </w:r>
          </w:p>
        </w:tc>
        <w:tc>
          <w:tcPr>
            <w:tcW w:w="88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1,590</w:t>
            </w:r>
          </w:p>
        </w:tc>
        <w:tc>
          <w:tcPr>
            <w:tcW w:w="881" w:type="dxa"/>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c>
          <w:tcPr>
            <w:tcW w:w="882" w:type="dxa"/>
            <w:gridSpan w:val="2"/>
            <w:shd w:val="clear" w:color="auto" w:fill="auto"/>
            <w:vAlign w:val="center"/>
            <w:hideMark/>
          </w:tcPr>
          <w:p w:rsidR="009B46C2" w:rsidRPr="00F63F9C" w:rsidRDefault="009B46C2" w:rsidP="009B46C2">
            <w:pPr>
              <w:jc w:val="center"/>
              <w:rPr>
                <w:color w:val="000000"/>
                <w:sz w:val="20"/>
                <w:szCs w:val="20"/>
              </w:rPr>
            </w:pPr>
            <w:r>
              <w:rPr>
                <w:color w:val="000000"/>
                <w:sz w:val="20"/>
                <w:szCs w:val="20"/>
              </w:rPr>
              <w:t>-</w:t>
            </w:r>
          </w:p>
        </w:tc>
      </w:tr>
      <w:tr w:rsidR="009B46C2" w:rsidRPr="00F63F9C" w:rsidTr="009B46C2">
        <w:trPr>
          <w:trHeight w:val="283"/>
        </w:trPr>
        <w:tc>
          <w:tcPr>
            <w:tcW w:w="466" w:type="dxa"/>
            <w:vMerge w:val="restart"/>
            <w:vAlign w:val="center"/>
          </w:tcPr>
          <w:p w:rsidR="009B46C2" w:rsidRPr="00F63F9C" w:rsidRDefault="009B46C2" w:rsidP="000C2927">
            <w:pPr>
              <w:jc w:val="center"/>
              <w:rPr>
                <w:color w:val="000000"/>
                <w:sz w:val="20"/>
                <w:szCs w:val="20"/>
              </w:rPr>
            </w:pPr>
            <w:r>
              <w:rPr>
                <w:color w:val="000000"/>
                <w:sz w:val="20"/>
                <w:szCs w:val="20"/>
              </w:rPr>
              <w:t>5</w:t>
            </w:r>
          </w:p>
        </w:tc>
        <w:tc>
          <w:tcPr>
            <w:tcW w:w="1874" w:type="dxa"/>
            <w:vMerge w:val="restart"/>
            <w:vAlign w:val="center"/>
          </w:tcPr>
          <w:p w:rsidR="009B46C2" w:rsidRPr="00F63F9C" w:rsidRDefault="009B46C2" w:rsidP="009B46C2">
            <w:pPr>
              <w:rPr>
                <w:color w:val="000000"/>
                <w:sz w:val="20"/>
                <w:szCs w:val="20"/>
              </w:rPr>
            </w:pPr>
            <w:r>
              <w:rPr>
                <w:color w:val="000000"/>
                <w:sz w:val="20"/>
                <w:szCs w:val="20"/>
              </w:rPr>
              <w:t>Новая БМК «С</w:t>
            </w:r>
            <w:r>
              <w:rPr>
                <w:color w:val="000000"/>
                <w:sz w:val="20"/>
                <w:szCs w:val="20"/>
              </w:rPr>
              <w:t>е</w:t>
            </w:r>
            <w:r>
              <w:rPr>
                <w:color w:val="000000"/>
                <w:sz w:val="20"/>
                <w:szCs w:val="20"/>
              </w:rPr>
              <w:t>верная часть»</w:t>
            </w:r>
          </w:p>
        </w:tc>
        <w:tc>
          <w:tcPr>
            <w:tcW w:w="1877" w:type="dxa"/>
            <w:shd w:val="clear" w:color="auto" w:fill="auto"/>
            <w:vAlign w:val="center"/>
          </w:tcPr>
          <w:p w:rsidR="009B46C2" w:rsidRPr="00F63F9C" w:rsidRDefault="009B46C2" w:rsidP="009B46C2">
            <w:pPr>
              <w:jc w:val="center"/>
              <w:rPr>
                <w:color w:val="000000"/>
                <w:sz w:val="20"/>
                <w:szCs w:val="20"/>
              </w:rPr>
            </w:pPr>
            <w:proofErr w:type="spellStart"/>
            <w:r>
              <w:rPr>
                <w:color w:val="000000"/>
                <w:sz w:val="20"/>
                <w:szCs w:val="20"/>
              </w:rPr>
              <w:t>Уст.мощность</w:t>
            </w:r>
            <w:proofErr w:type="spellEnd"/>
          </w:p>
        </w:tc>
        <w:tc>
          <w:tcPr>
            <w:tcW w:w="866"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91"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91"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91"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81" w:type="dxa"/>
            <w:shd w:val="clear" w:color="auto" w:fill="auto"/>
            <w:vAlign w:val="center"/>
          </w:tcPr>
          <w:p w:rsidR="009B46C2" w:rsidRPr="00F63F9C" w:rsidRDefault="009B46C2" w:rsidP="009B46C2">
            <w:pPr>
              <w:jc w:val="center"/>
              <w:rPr>
                <w:color w:val="000000"/>
                <w:sz w:val="20"/>
                <w:szCs w:val="20"/>
              </w:rPr>
            </w:pPr>
            <w:r>
              <w:rPr>
                <w:color w:val="000000"/>
                <w:sz w:val="20"/>
                <w:szCs w:val="20"/>
              </w:rPr>
              <w:t>30,000</w:t>
            </w:r>
          </w:p>
        </w:tc>
        <w:tc>
          <w:tcPr>
            <w:tcW w:w="881" w:type="dxa"/>
            <w:shd w:val="clear" w:color="auto" w:fill="auto"/>
            <w:vAlign w:val="center"/>
          </w:tcPr>
          <w:p w:rsidR="009B46C2" w:rsidRPr="00F63F9C" w:rsidRDefault="009B46C2" w:rsidP="009B46C2">
            <w:pPr>
              <w:jc w:val="center"/>
              <w:rPr>
                <w:color w:val="000000"/>
                <w:sz w:val="20"/>
                <w:szCs w:val="20"/>
              </w:rPr>
            </w:pPr>
            <w:r>
              <w:rPr>
                <w:color w:val="000000"/>
                <w:sz w:val="20"/>
                <w:szCs w:val="20"/>
              </w:rPr>
              <w:t>30,000</w:t>
            </w:r>
          </w:p>
        </w:tc>
        <w:tc>
          <w:tcPr>
            <w:tcW w:w="882" w:type="dxa"/>
            <w:gridSpan w:val="2"/>
            <w:shd w:val="clear" w:color="auto" w:fill="auto"/>
            <w:vAlign w:val="center"/>
          </w:tcPr>
          <w:p w:rsidR="009B46C2" w:rsidRPr="00F63F9C" w:rsidRDefault="009B46C2" w:rsidP="009B46C2">
            <w:pPr>
              <w:jc w:val="center"/>
              <w:rPr>
                <w:color w:val="000000"/>
                <w:sz w:val="20"/>
                <w:szCs w:val="20"/>
              </w:rPr>
            </w:pPr>
            <w:r>
              <w:rPr>
                <w:color w:val="000000"/>
                <w:sz w:val="20"/>
                <w:szCs w:val="20"/>
              </w:rPr>
              <w:t>30,000</w:t>
            </w:r>
          </w:p>
        </w:tc>
      </w:tr>
      <w:tr w:rsidR="009B46C2" w:rsidRPr="00F63F9C" w:rsidTr="009B46C2">
        <w:trPr>
          <w:trHeight w:val="283"/>
        </w:trPr>
        <w:tc>
          <w:tcPr>
            <w:tcW w:w="466" w:type="dxa"/>
            <w:vMerge/>
            <w:vAlign w:val="center"/>
          </w:tcPr>
          <w:p w:rsidR="009B46C2" w:rsidRPr="00F63F9C" w:rsidRDefault="009B46C2" w:rsidP="000C2927">
            <w:pPr>
              <w:jc w:val="center"/>
              <w:rPr>
                <w:color w:val="000000"/>
                <w:sz w:val="20"/>
                <w:szCs w:val="20"/>
              </w:rPr>
            </w:pPr>
          </w:p>
        </w:tc>
        <w:tc>
          <w:tcPr>
            <w:tcW w:w="1874" w:type="dxa"/>
            <w:vMerge/>
            <w:vAlign w:val="center"/>
          </w:tcPr>
          <w:p w:rsidR="009B46C2" w:rsidRPr="00F63F9C" w:rsidRDefault="009B46C2" w:rsidP="009B46C2">
            <w:pPr>
              <w:rPr>
                <w:color w:val="000000"/>
                <w:sz w:val="20"/>
                <w:szCs w:val="20"/>
              </w:rPr>
            </w:pPr>
          </w:p>
        </w:tc>
        <w:tc>
          <w:tcPr>
            <w:tcW w:w="1877" w:type="dxa"/>
            <w:shd w:val="clear" w:color="auto" w:fill="auto"/>
            <w:vAlign w:val="center"/>
          </w:tcPr>
          <w:p w:rsidR="009B46C2" w:rsidRPr="00F63F9C" w:rsidRDefault="009B46C2" w:rsidP="009B46C2">
            <w:pPr>
              <w:jc w:val="center"/>
              <w:rPr>
                <w:color w:val="000000"/>
                <w:sz w:val="20"/>
                <w:szCs w:val="20"/>
              </w:rPr>
            </w:pPr>
            <w:r>
              <w:rPr>
                <w:color w:val="000000"/>
                <w:sz w:val="20"/>
                <w:szCs w:val="20"/>
              </w:rPr>
              <w:t>Договорная нагрузка</w:t>
            </w:r>
          </w:p>
        </w:tc>
        <w:tc>
          <w:tcPr>
            <w:tcW w:w="866"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91"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91"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91"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81" w:type="dxa"/>
            <w:shd w:val="clear" w:color="auto" w:fill="auto"/>
            <w:vAlign w:val="center"/>
          </w:tcPr>
          <w:p w:rsidR="009B46C2" w:rsidRPr="00F63F9C" w:rsidRDefault="009B46C2" w:rsidP="009B46C2">
            <w:pPr>
              <w:jc w:val="center"/>
              <w:rPr>
                <w:color w:val="000000"/>
                <w:sz w:val="20"/>
                <w:szCs w:val="20"/>
              </w:rPr>
            </w:pPr>
            <w:r>
              <w:rPr>
                <w:color w:val="000000"/>
                <w:sz w:val="20"/>
                <w:szCs w:val="20"/>
              </w:rPr>
              <w:t>21,587</w:t>
            </w:r>
          </w:p>
        </w:tc>
        <w:tc>
          <w:tcPr>
            <w:tcW w:w="881" w:type="dxa"/>
            <w:shd w:val="clear" w:color="auto" w:fill="auto"/>
            <w:vAlign w:val="center"/>
          </w:tcPr>
          <w:p w:rsidR="009B46C2" w:rsidRPr="00F63F9C" w:rsidRDefault="009B46C2" w:rsidP="009B46C2">
            <w:pPr>
              <w:jc w:val="center"/>
              <w:rPr>
                <w:color w:val="000000"/>
                <w:sz w:val="20"/>
                <w:szCs w:val="20"/>
              </w:rPr>
            </w:pPr>
            <w:r>
              <w:rPr>
                <w:color w:val="000000"/>
                <w:sz w:val="20"/>
                <w:szCs w:val="20"/>
              </w:rPr>
              <w:t>2</w:t>
            </w:r>
            <w:r w:rsidR="00864B29">
              <w:rPr>
                <w:color w:val="000000"/>
                <w:sz w:val="20"/>
                <w:szCs w:val="20"/>
              </w:rPr>
              <w:t>3,307</w:t>
            </w:r>
          </w:p>
        </w:tc>
        <w:tc>
          <w:tcPr>
            <w:tcW w:w="882" w:type="dxa"/>
            <w:gridSpan w:val="2"/>
            <w:shd w:val="clear" w:color="auto" w:fill="auto"/>
            <w:vAlign w:val="center"/>
          </w:tcPr>
          <w:p w:rsidR="009B46C2" w:rsidRPr="00F63F9C" w:rsidRDefault="00864B29" w:rsidP="009B46C2">
            <w:pPr>
              <w:jc w:val="center"/>
              <w:rPr>
                <w:color w:val="000000"/>
                <w:sz w:val="20"/>
                <w:szCs w:val="20"/>
              </w:rPr>
            </w:pPr>
            <w:r>
              <w:rPr>
                <w:color w:val="000000"/>
                <w:sz w:val="20"/>
                <w:szCs w:val="20"/>
              </w:rPr>
              <w:t>23,157</w:t>
            </w:r>
          </w:p>
        </w:tc>
      </w:tr>
      <w:tr w:rsidR="009B46C2" w:rsidRPr="00F63F9C" w:rsidTr="009B46C2">
        <w:trPr>
          <w:trHeight w:val="283"/>
        </w:trPr>
        <w:tc>
          <w:tcPr>
            <w:tcW w:w="466" w:type="dxa"/>
            <w:vMerge/>
            <w:vAlign w:val="center"/>
          </w:tcPr>
          <w:p w:rsidR="009B46C2" w:rsidRPr="00F63F9C" w:rsidRDefault="009B46C2" w:rsidP="000C2927">
            <w:pPr>
              <w:jc w:val="center"/>
              <w:rPr>
                <w:color w:val="000000"/>
                <w:sz w:val="20"/>
                <w:szCs w:val="20"/>
              </w:rPr>
            </w:pPr>
          </w:p>
        </w:tc>
        <w:tc>
          <w:tcPr>
            <w:tcW w:w="1874" w:type="dxa"/>
            <w:vMerge/>
            <w:vAlign w:val="center"/>
          </w:tcPr>
          <w:p w:rsidR="009B46C2" w:rsidRPr="00F63F9C" w:rsidRDefault="009B46C2" w:rsidP="009B46C2">
            <w:pPr>
              <w:rPr>
                <w:color w:val="000000"/>
                <w:sz w:val="20"/>
                <w:szCs w:val="20"/>
              </w:rPr>
            </w:pPr>
          </w:p>
        </w:tc>
        <w:tc>
          <w:tcPr>
            <w:tcW w:w="1877" w:type="dxa"/>
            <w:shd w:val="clear" w:color="auto" w:fill="auto"/>
            <w:vAlign w:val="center"/>
          </w:tcPr>
          <w:p w:rsidR="009B46C2" w:rsidRPr="00F63F9C" w:rsidRDefault="009B46C2" w:rsidP="009B46C2">
            <w:pPr>
              <w:jc w:val="center"/>
              <w:rPr>
                <w:color w:val="000000"/>
                <w:sz w:val="20"/>
                <w:szCs w:val="20"/>
              </w:rPr>
            </w:pPr>
            <w:r>
              <w:rPr>
                <w:color w:val="000000"/>
                <w:sz w:val="20"/>
                <w:szCs w:val="20"/>
              </w:rPr>
              <w:t>Потери энергии</w:t>
            </w:r>
          </w:p>
        </w:tc>
        <w:tc>
          <w:tcPr>
            <w:tcW w:w="866"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91"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91"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91"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81" w:type="dxa"/>
            <w:shd w:val="clear" w:color="auto" w:fill="auto"/>
            <w:vAlign w:val="center"/>
          </w:tcPr>
          <w:p w:rsidR="009B46C2" w:rsidRPr="00F63F9C" w:rsidRDefault="009B46C2" w:rsidP="009B46C2">
            <w:pPr>
              <w:jc w:val="center"/>
              <w:rPr>
                <w:color w:val="000000"/>
                <w:sz w:val="20"/>
                <w:szCs w:val="20"/>
              </w:rPr>
            </w:pPr>
            <w:r>
              <w:rPr>
                <w:color w:val="000000"/>
                <w:sz w:val="20"/>
                <w:szCs w:val="20"/>
              </w:rPr>
              <w:t>4,591</w:t>
            </w:r>
          </w:p>
        </w:tc>
        <w:tc>
          <w:tcPr>
            <w:tcW w:w="881" w:type="dxa"/>
            <w:shd w:val="clear" w:color="auto" w:fill="auto"/>
            <w:vAlign w:val="center"/>
          </w:tcPr>
          <w:p w:rsidR="009B46C2" w:rsidRPr="00F63F9C" w:rsidRDefault="00864B29" w:rsidP="009B46C2">
            <w:pPr>
              <w:jc w:val="center"/>
              <w:rPr>
                <w:color w:val="000000"/>
                <w:sz w:val="20"/>
                <w:szCs w:val="20"/>
              </w:rPr>
            </w:pPr>
            <w:r>
              <w:rPr>
                <w:color w:val="000000"/>
                <w:sz w:val="20"/>
                <w:szCs w:val="20"/>
              </w:rPr>
              <w:t>2,102</w:t>
            </w:r>
          </w:p>
        </w:tc>
        <w:tc>
          <w:tcPr>
            <w:tcW w:w="882" w:type="dxa"/>
            <w:gridSpan w:val="2"/>
            <w:shd w:val="clear" w:color="auto" w:fill="auto"/>
            <w:vAlign w:val="center"/>
          </w:tcPr>
          <w:p w:rsidR="009B46C2" w:rsidRPr="00F63F9C" w:rsidRDefault="00864B29" w:rsidP="009B46C2">
            <w:pPr>
              <w:jc w:val="center"/>
              <w:rPr>
                <w:color w:val="000000"/>
                <w:sz w:val="20"/>
                <w:szCs w:val="20"/>
              </w:rPr>
            </w:pPr>
            <w:r>
              <w:rPr>
                <w:color w:val="000000"/>
                <w:sz w:val="20"/>
                <w:szCs w:val="20"/>
              </w:rPr>
              <w:t>2,252</w:t>
            </w:r>
          </w:p>
        </w:tc>
      </w:tr>
      <w:tr w:rsidR="009B46C2" w:rsidRPr="00F63F9C" w:rsidTr="009B46C2">
        <w:trPr>
          <w:trHeight w:val="283"/>
        </w:trPr>
        <w:tc>
          <w:tcPr>
            <w:tcW w:w="466" w:type="dxa"/>
            <w:vMerge/>
            <w:vAlign w:val="center"/>
          </w:tcPr>
          <w:p w:rsidR="009B46C2" w:rsidRPr="00F63F9C" w:rsidRDefault="009B46C2" w:rsidP="000C2927">
            <w:pPr>
              <w:jc w:val="center"/>
              <w:rPr>
                <w:color w:val="000000"/>
                <w:sz w:val="20"/>
                <w:szCs w:val="20"/>
              </w:rPr>
            </w:pPr>
          </w:p>
        </w:tc>
        <w:tc>
          <w:tcPr>
            <w:tcW w:w="1874" w:type="dxa"/>
            <w:vMerge/>
            <w:vAlign w:val="center"/>
          </w:tcPr>
          <w:p w:rsidR="009B46C2" w:rsidRPr="00F63F9C" w:rsidRDefault="009B46C2" w:rsidP="009B46C2">
            <w:pPr>
              <w:rPr>
                <w:color w:val="000000"/>
                <w:sz w:val="20"/>
                <w:szCs w:val="20"/>
              </w:rPr>
            </w:pPr>
          </w:p>
        </w:tc>
        <w:tc>
          <w:tcPr>
            <w:tcW w:w="1877" w:type="dxa"/>
            <w:shd w:val="clear" w:color="auto" w:fill="auto"/>
            <w:vAlign w:val="center"/>
          </w:tcPr>
          <w:p w:rsidR="009B46C2" w:rsidRPr="00F63F9C" w:rsidRDefault="009B46C2" w:rsidP="009B46C2">
            <w:pPr>
              <w:jc w:val="center"/>
              <w:rPr>
                <w:color w:val="000000"/>
                <w:sz w:val="20"/>
                <w:szCs w:val="20"/>
              </w:rPr>
            </w:pPr>
            <w:r>
              <w:rPr>
                <w:color w:val="000000"/>
                <w:sz w:val="20"/>
                <w:szCs w:val="20"/>
              </w:rPr>
              <w:t>Резерв/дефицит</w:t>
            </w:r>
          </w:p>
        </w:tc>
        <w:tc>
          <w:tcPr>
            <w:tcW w:w="866"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91"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91"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91"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81" w:type="dxa"/>
            <w:shd w:val="clear" w:color="auto" w:fill="auto"/>
            <w:vAlign w:val="center"/>
          </w:tcPr>
          <w:p w:rsidR="009B46C2" w:rsidRPr="00F63F9C" w:rsidRDefault="009B46C2" w:rsidP="009B46C2">
            <w:pPr>
              <w:jc w:val="center"/>
              <w:rPr>
                <w:color w:val="000000"/>
                <w:sz w:val="20"/>
                <w:szCs w:val="20"/>
              </w:rPr>
            </w:pPr>
            <w:r>
              <w:rPr>
                <w:color w:val="000000"/>
                <w:sz w:val="20"/>
                <w:szCs w:val="20"/>
              </w:rPr>
              <w:t>3,822</w:t>
            </w:r>
          </w:p>
        </w:tc>
        <w:tc>
          <w:tcPr>
            <w:tcW w:w="881" w:type="dxa"/>
            <w:shd w:val="clear" w:color="auto" w:fill="auto"/>
            <w:vAlign w:val="center"/>
          </w:tcPr>
          <w:p w:rsidR="009B46C2" w:rsidRPr="00F63F9C" w:rsidRDefault="009B46C2" w:rsidP="009B46C2">
            <w:pPr>
              <w:jc w:val="center"/>
              <w:rPr>
                <w:color w:val="000000"/>
                <w:sz w:val="20"/>
                <w:szCs w:val="20"/>
              </w:rPr>
            </w:pPr>
            <w:r>
              <w:rPr>
                <w:color w:val="000000"/>
                <w:sz w:val="20"/>
                <w:szCs w:val="20"/>
              </w:rPr>
              <w:t>3,972</w:t>
            </w:r>
          </w:p>
        </w:tc>
        <w:tc>
          <w:tcPr>
            <w:tcW w:w="882" w:type="dxa"/>
            <w:gridSpan w:val="2"/>
            <w:shd w:val="clear" w:color="auto" w:fill="auto"/>
            <w:vAlign w:val="center"/>
          </w:tcPr>
          <w:p w:rsidR="009B46C2" w:rsidRPr="00F63F9C" w:rsidRDefault="009B46C2" w:rsidP="009B46C2">
            <w:pPr>
              <w:jc w:val="center"/>
              <w:rPr>
                <w:color w:val="000000"/>
                <w:sz w:val="20"/>
                <w:szCs w:val="20"/>
              </w:rPr>
            </w:pPr>
            <w:r>
              <w:rPr>
                <w:color w:val="000000"/>
                <w:sz w:val="20"/>
                <w:szCs w:val="20"/>
              </w:rPr>
              <w:t>4,122</w:t>
            </w:r>
          </w:p>
        </w:tc>
      </w:tr>
      <w:tr w:rsidR="009B46C2" w:rsidRPr="00F63F9C" w:rsidTr="009B46C2">
        <w:trPr>
          <w:trHeight w:val="283"/>
        </w:trPr>
        <w:tc>
          <w:tcPr>
            <w:tcW w:w="466" w:type="dxa"/>
            <w:vMerge w:val="restart"/>
            <w:vAlign w:val="center"/>
          </w:tcPr>
          <w:p w:rsidR="009B46C2" w:rsidRPr="00F63F9C" w:rsidRDefault="009B46C2" w:rsidP="000C2927">
            <w:pPr>
              <w:jc w:val="center"/>
              <w:rPr>
                <w:color w:val="000000"/>
                <w:sz w:val="20"/>
                <w:szCs w:val="20"/>
              </w:rPr>
            </w:pPr>
            <w:r>
              <w:rPr>
                <w:color w:val="000000"/>
                <w:sz w:val="20"/>
                <w:szCs w:val="20"/>
              </w:rPr>
              <w:t>6</w:t>
            </w:r>
          </w:p>
        </w:tc>
        <w:tc>
          <w:tcPr>
            <w:tcW w:w="1874" w:type="dxa"/>
            <w:vMerge w:val="restart"/>
            <w:vAlign w:val="center"/>
          </w:tcPr>
          <w:p w:rsidR="009B46C2" w:rsidRPr="00F63F9C" w:rsidRDefault="009B46C2" w:rsidP="009B46C2">
            <w:pPr>
              <w:rPr>
                <w:color w:val="000000"/>
                <w:sz w:val="20"/>
                <w:szCs w:val="20"/>
              </w:rPr>
            </w:pPr>
            <w:r>
              <w:rPr>
                <w:color w:val="000000"/>
                <w:sz w:val="20"/>
                <w:szCs w:val="20"/>
              </w:rPr>
              <w:t>Новая БМК п. Вьюжный</w:t>
            </w:r>
          </w:p>
        </w:tc>
        <w:tc>
          <w:tcPr>
            <w:tcW w:w="1877" w:type="dxa"/>
            <w:shd w:val="clear" w:color="auto" w:fill="auto"/>
            <w:vAlign w:val="center"/>
          </w:tcPr>
          <w:p w:rsidR="009B46C2" w:rsidRPr="00F63F9C" w:rsidRDefault="009B46C2" w:rsidP="009B46C2">
            <w:pPr>
              <w:jc w:val="center"/>
              <w:rPr>
                <w:color w:val="000000"/>
                <w:sz w:val="20"/>
                <w:szCs w:val="20"/>
              </w:rPr>
            </w:pPr>
            <w:proofErr w:type="spellStart"/>
            <w:r>
              <w:rPr>
                <w:color w:val="000000"/>
                <w:sz w:val="20"/>
                <w:szCs w:val="20"/>
              </w:rPr>
              <w:t>Уст.мощность</w:t>
            </w:r>
            <w:proofErr w:type="spellEnd"/>
          </w:p>
        </w:tc>
        <w:tc>
          <w:tcPr>
            <w:tcW w:w="866"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91"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91"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91"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81"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81" w:type="dxa"/>
            <w:shd w:val="clear" w:color="auto" w:fill="auto"/>
            <w:vAlign w:val="center"/>
          </w:tcPr>
          <w:p w:rsidR="009B46C2" w:rsidRPr="00F63F9C" w:rsidRDefault="009B46C2" w:rsidP="009B46C2">
            <w:pPr>
              <w:jc w:val="center"/>
              <w:rPr>
                <w:color w:val="000000"/>
                <w:sz w:val="20"/>
                <w:szCs w:val="20"/>
              </w:rPr>
            </w:pPr>
            <w:r>
              <w:rPr>
                <w:color w:val="000000"/>
                <w:sz w:val="20"/>
                <w:szCs w:val="20"/>
              </w:rPr>
              <w:t>1,100</w:t>
            </w:r>
          </w:p>
        </w:tc>
        <w:tc>
          <w:tcPr>
            <w:tcW w:w="882" w:type="dxa"/>
            <w:gridSpan w:val="2"/>
            <w:shd w:val="clear" w:color="auto" w:fill="auto"/>
            <w:vAlign w:val="center"/>
          </w:tcPr>
          <w:p w:rsidR="009B46C2" w:rsidRPr="00F63F9C" w:rsidRDefault="009B46C2" w:rsidP="009B46C2">
            <w:pPr>
              <w:jc w:val="center"/>
              <w:rPr>
                <w:color w:val="000000"/>
                <w:sz w:val="20"/>
                <w:szCs w:val="20"/>
              </w:rPr>
            </w:pPr>
            <w:r>
              <w:rPr>
                <w:color w:val="000000"/>
                <w:sz w:val="20"/>
                <w:szCs w:val="20"/>
              </w:rPr>
              <w:t>1,100</w:t>
            </w:r>
          </w:p>
        </w:tc>
      </w:tr>
      <w:tr w:rsidR="009B46C2" w:rsidRPr="00F63F9C" w:rsidTr="009B46C2">
        <w:trPr>
          <w:trHeight w:val="283"/>
        </w:trPr>
        <w:tc>
          <w:tcPr>
            <w:tcW w:w="466" w:type="dxa"/>
            <w:vMerge/>
            <w:vAlign w:val="center"/>
          </w:tcPr>
          <w:p w:rsidR="009B46C2" w:rsidRPr="00F63F9C" w:rsidRDefault="009B46C2" w:rsidP="009B46C2">
            <w:pPr>
              <w:rPr>
                <w:color w:val="000000"/>
                <w:sz w:val="20"/>
                <w:szCs w:val="20"/>
              </w:rPr>
            </w:pPr>
          </w:p>
        </w:tc>
        <w:tc>
          <w:tcPr>
            <w:tcW w:w="1874" w:type="dxa"/>
            <w:vMerge/>
            <w:vAlign w:val="center"/>
          </w:tcPr>
          <w:p w:rsidR="009B46C2" w:rsidRPr="00F63F9C" w:rsidRDefault="009B46C2" w:rsidP="009B46C2">
            <w:pPr>
              <w:rPr>
                <w:color w:val="000000"/>
                <w:sz w:val="20"/>
                <w:szCs w:val="20"/>
              </w:rPr>
            </w:pPr>
          </w:p>
        </w:tc>
        <w:tc>
          <w:tcPr>
            <w:tcW w:w="1877" w:type="dxa"/>
            <w:shd w:val="clear" w:color="auto" w:fill="auto"/>
            <w:vAlign w:val="center"/>
          </w:tcPr>
          <w:p w:rsidR="009B46C2" w:rsidRPr="00F63F9C" w:rsidRDefault="009B46C2" w:rsidP="009B46C2">
            <w:pPr>
              <w:jc w:val="center"/>
              <w:rPr>
                <w:color w:val="000000"/>
                <w:sz w:val="20"/>
                <w:szCs w:val="20"/>
              </w:rPr>
            </w:pPr>
            <w:r>
              <w:rPr>
                <w:color w:val="000000"/>
                <w:sz w:val="20"/>
                <w:szCs w:val="20"/>
              </w:rPr>
              <w:t>Договорная нагрузка</w:t>
            </w:r>
          </w:p>
        </w:tc>
        <w:tc>
          <w:tcPr>
            <w:tcW w:w="866"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91"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91"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91"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81"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81" w:type="dxa"/>
            <w:shd w:val="clear" w:color="auto" w:fill="auto"/>
            <w:vAlign w:val="center"/>
          </w:tcPr>
          <w:p w:rsidR="009B46C2" w:rsidRPr="00F63F9C" w:rsidRDefault="009B46C2" w:rsidP="009B46C2">
            <w:pPr>
              <w:jc w:val="center"/>
              <w:rPr>
                <w:color w:val="000000"/>
                <w:sz w:val="20"/>
                <w:szCs w:val="20"/>
              </w:rPr>
            </w:pPr>
            <w:r>
              <w:rPr>
                <w:color w:val="000000"/>
                <w:sz w:val="20"/>
                <w:szCs w:val="20"/>
              </w:rPr>
              <w:t>0,877</w:t>
            </w:r>
          </w:p>
        </w:tc>
        <w:tc>
          <w:tcPr>
            <w:tcW w:w="882" w:type="dxa"/>
            <w:gridSpan w:val="2"/>
            <w:shd w:val="clear" w:color="auto" w:fill="auto"/>
            <w:vAlign w:val="center"/>
          </w:tcPr>
          <w:p w:rsidR="009B46C2" w:rsidRPr="00F63F9C" w:rsidRDefault="009B46C2" w:rsidP="009B46C2">
            <w:pPr>
              <w:jc w:val="center"/>
              <w:rPr>
                <w:color w:val="000000"/>
                <w:sz w:val="20"/>
                <w:szCs w:val="20"/>
              </w:rPr>
            </w:pPr>
            <w:r>
              <w:rPr>
                <w:color w:val="000000"/>
                <w:sz w:val="20"/>
                <w:szCs w:val="20"/>
              </w:rPr>
              <w:t>0,877</w:t>
            </w:r>
          </w:p>
        </w:tc>
      </w:tr>
      <w:tr w:rsidR="009B46C2" w:rsidRPr="00F63F9C" w:rsidTr="009B46C2">
        <w:trPr>
          <w:trHeight w:val="283"/>
        </w:trPr>
        <w:tc>
          <w:tcPr>
            <w:tcW w:w="466" w:type="dxa"/>
            <w:vMerge/>
            <w:vAlign w:val="center"/>
          </w:tcPr>
          <w:p w:rsidR="009B46C2" w:rsidRPr="00F63F9C" w:rsidRDefault="009B46C2" w:rsidP="009B46C2">
            <w:pPr>
              <w:rPr>
                <w:color w:val="000000"/>
                <w:sz w:val="20"/>
                <w:szCs w:val="20"/>
              </w:rPr>
            </w:pPr>
          </w:p>
        </w:tc>
        <w:tc>
          <w:tcPr>
            <w:tcW w:w="1874" w:type="dxa"/>
            <w:vMerge/>
            <w:vAlign w:val="center"/>
          </w:tcPr>
          <w:p w:rsidR="009B46C2" w:rsidRPr="00F63F9C" w:rsidRDefault="009B46C2" w:rsidP="009B46C2">
            <w:pPr>
              <w:rPr>
                <w:color w:val="000000"/>
                <w:sz w:val="20"/>
                <w:szCs w:val="20"/>
              </w:rPr>
            </w:pPr>
          </w:p>
        </w:tc>
        <w:tc>
          <w:tcPr>
            <w:tcW w:w="1877" w:type="dxa"/>
            <w:shd w:val="clear" w:color="auto" w:fill="auto"/>
            <w:vAlign w:val="center"/>
          </w:tcPr>
          <w:p w:rsidR="009B46C2" w:rsidRPr="00F63F9C" w:rsidRDefault="009B46C2" w:rsidP="009B46C2">
            <w:pPr>
              <w:jc w:val="center"/>
              <w:rPr>
                <w:color w:val="000000"/>
                <w:sz w:val="20"/>
                <w:szCs w:val="20"/>
              </w:rPr>
            </w:pPr>
            <w:r>
              <w:rPr>
                <w:color w:val="000000"/>
                <w:sz w:val="20"/>
                <w:szCs w:val="20"/>
              </w:rPr>
              <w:t>Потери энергии</w:t>
            </w:r>
          </w:p>
        </w:tc>
        <w:tc>
          <w:tcPr>
            <w:tcW w:w="866"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91"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91"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91"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81"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81" w:type="dxa"/>
            <w:shd w:val="clear" w:color="auto" w:fill="auto"/>
            <w:vAlign w:val="center"/>
          </w:tcPr>
          <w:p w:rsidR="009B46C2" w:rsidRPr="00F63F9C" w:rsidRDefault="009B46C2" w:rsidP="009B46C2">
            <w:pPr>
              <w:jc w:val="center"/>
              <w:rPr>
                <w:color w:val="000000"/>
                <w:sz w:val="20"/>
                <w:szCs w:val="20"/>
              </w:rPr>
            </w:pPr>
            <w:r>
              <w:rPr>
                <w:color w:val="000000"/>
                <w:sz w:val="20"/>
                <w:szCs w:val="20"/>
              </w:rPr>
              <w:t>0,083</w:t>
            </w:r>
          </w:p>
        </w:tc>
        <w:tc>
          <w:tcPr>
            <w:tcW w:w="882" w:type="dxa"/>
            <w:gridSpan w:val="2"/>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r>
      <w:tr w:rsidR="009B46C2" w:rsidRPr="00F63F9C" w:rsidTr="009B46C2">
        <w:trPr>
          <w:trHeight w:val="283"/>
        </w:trPr>
        <w:tc>
          <w:tcPr>
            <w:tcW w:w="466" w:type="dxa"/>
            <w:vMerge/>
            <w:vAlign w:val="center"/>
          </w:tcPr>
          <w:p w:rsidR="009B46C2" w:rsidRPr="00F63F9C" w:rsidRDefault="009B46C2" w:rsidP="009B46C2">
            <w:pPr>
              <w:rPr>
                <w:color w:val="000000"/>
                <w:sz w:val="20"/>
                <w:szCs w:val="20"/>
              </w:rPr>
            </w:pPr>
          </w:p>
        </w:tc>
        <w:tc>
          <w:tcPr>
            <w:tcW w:w="1874" w:type="dxa"/>
            <w:vMerge/>
            <w:vAlign w:val="center"/>
          </w:tcPr>
          <w:p w:rsidR="009B46C2" w:rsidRPr="00F63F9C" w:rsidRDefault="009B46C2" w:rsidP="009B46C2">
            <w:pPr>
              <w:rPr>
                <w:color w:val="000000"/>
                <w:sz w:val="20"/>
                <w:szCs w:val="20"/>
              </w:rPr>
            </w:pPr>
          </w:p>
        </w:tc>
        <w:tc>
          <w:tcPr>
            <w:tcW w:w="1877" w:type="dxa"/>
            <w:shd w:val="clear" w:color="auto" w:fill="auto"/>
            <w:vAlign w:val="center"/>
          </w:tcPr>
          <w:p w:rsidR="009B46C2" w:rsidRPr="00F63F9C" w:rsidRDefault="009B46C2" w:rsidP="009B46C2">
            <w:pPr>
              <w:jc w:val="center"/>
              <w:rPr>
                <w:color w:val="000000"/>
                <w:sz w:val="20"/>
                <w:szCs w:val="20"/>
              </w:rPr>
            </w:pPr>
            <w:r>
              <w:rPr>
                <w:color w:val="000000"/>
                <w:sz w:val="20"/>
                <w:szCs w:val="20"/>
              </w:rPr>
              <w:t>Резерв/дефицит</w:t>
            </w:r>
          </w:p>
        </w:tc>
        <w:tc>
          <w:tcPr>
            <w:tcW w:w="866"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91"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91"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91"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81" w:type="dxa"/>
            <w:shd w:val="clear" w:color="auto" w:fill="auto"/>
            <w:vAlign w:val="center"/>
          </w:tcPr>
          <w:p w:rsidR="009B46C2" w:rsidRPr="00F63F9C" w:rsidRDefault="009B46C2" w:rsidP="009B46C2">
            <w:pPr>
              <w:jc w:val="center"/>
              <w:rPr>
                <w:color w:val="000000"/>
                <w:sz w:val="20"/>
                <w:szCs w:val="20"/>
              </w:rPr>
            </w:pPr>
            <w:r>
              <w:rPr>
                <w:color w:val="000000"/>
                <w:sz w:val="20"/>
                <w:szCs w:val="20"/>
              </w:rPr>
              <w:t>-</w:t>
            </w:r>
          </w:p>
        </w:tc>
        <w:tc>
          <w:tcPr>
            <w:tcW w:w="881" w:type="dxa"/>
            <w:shd w:val="clear" w:color="auto" w:fill="auto"/>
            <w:vAlign w:val="center"/>
          </w:tcPr>
          <w:p w:rsidR="009B46C2" w:rsidRPr="00F63F9C" w:rsidRDefault="009B46C2" w:rsidP="009B46C2">
            <w:pPr>
              <w:jc w:val="center"/>
              <w:rPr>
                <w:color w:val="000000"/>
                <w:sz w:val="20"/>
                <w:szCs w:val="20"/>
              </w:rPr>
            </w:pPr>
            <w:r>
              <w:rPr>
                <w:color w:val="000000"/>
                <w:sz w:val="20"/>
                <w:szCs w:val="20"/>
              </w:rPr>
              <w:t>0,223</w:t>
            </w:r>
          </w:p>
        </w:tc>
        <w:tc>
          <w:tcPr>
            <w:tcW w:w="882" w:type="dxa"/>
            <w:gridSpan w:val="2"/>
            <w:shd w:val="clear" w:color="auto" w:fill="auto"/>
            <w:vAlign w:val="center"/>
          </w:tcPr>
          <w:p w:rsidR="009B46C2" w:rsidRPr="00F63F9C" w:rsidRDefault="009B46C2" w:rsidP="009B46C2">
            <w:pPr>
              <w:jc w:val="center"/>
              <w:rPr>
                <w:color w:val="000000"/>
                <w:sz w:val="20"/>
                <w:szCs w:val="20"/>
              </w:rPr>
            </w:pPr>
            <w:r>
              <w:rPr>
                <w:color w:val="000000"/>
                <w:sz w:val="20"/>
                <w:szCs w:val="20"/>
              </w:rPr>
              <w:t>0,223</w:t>
            </w:r>
          </w:p>
        </w:tc>
      </w:tr>
    </w:tbl>
    <w:p w:rsidR="000D1F68" w:rsidRPr="00835ADE" w:rsidRDefault="004D6232" w:rsidP="00D16395">
      <w:pPr>
        <w:pStyle w:val="2f"/>
      </w:pPr>
      <w:bookmarkStart w:id="579" w:name="_Toc437278345"/>
      <w:bookmarkStart w:id="580" w:name="_Toc23429799"/>
      <w:bookmarkEnd w:id="573"/>
      <w:r>
        <w:t xml:space="preserve">4.2 </w:t>
      </w:r>
      <w:r w:rsidR="000D1F68" w:rsidRPr="00835ADE">
        <w:t>Гидравлический расчет передачи теплоносителя с целью определ</w:t>
      </w:r>
      <w:r w:rsidR="000D1F68" w:rsidRPr="00835ADE">
        <w:t>е</w:t>
      </w:r>
      <w:r w:rsidR="000D1F68" w:rsidRPr="00835ADE">
        <w:t>ния возможности (невозможности) обеспечения тепловой энергией сущ</w:t>
      </w:r>
      <w:r w:rsidR="000D1F68" w:rsidRPr="00835ADE">
        <w:t>е</w:t>
      </w:r>
      <w:r w:rsidR="000D1F68" w:rsidRPr="00835ADE">
        <w:t>ствующих и перспективных потребителей</w:t>
      </w:r>
      <w:bookmarkEnd w:id="579"/>
      <w:bookmarkEnd w:id="580"/>
    </w:p>
    <w:p w:rsidR="000D1F68" w:rsidRPr="00835ADE" w:rsidRDefault="000D1F68" w:rsidP="00BF4084">
      <w:pPr>
        <w:pStyle w:val="Afff7"/>
      </w:pPr>
      <w:r w:rsidRPr="00835ADE">
        <w:t>Гидравлический расчет перспективных систем централизованного теплоснабжения</w:t>
      </w:r>
      <w:r w:rsidR="00F63F9C">
        <w:t>,</w:t>
      </w:r>
      <w:r w:rsidRPr="00835ADE">
        <w:t xml:space="preserve"> произведен</w:t>
      </w:r>
      <w:r w:rsidR="00F63F9C">
        <w:t>ный</w:t>
      </w:r>
      <w:r w:rsidRPr="00835ADE">
        <w:t xml:space="preserve"> в</w:t>
      </w:r>
      <w:r w:rsidR="00F63F9C">
        <w:t xml:space="preserve"> рамках предыдущей актуализации электронной модели</w:t>
      </w:r>
      <w:r w:rsidRPr="00835ADE">
        <w:t xml:space="preserve"> ПРК </w:t>
      </w:r>
      <w:proofErr w:type="spellStart"/>
      <w:r w:rsidRPr="00835ADE">
        <w:t>Zulu</w:t>
      </w:r>
      <w:proofErr w:type="spellEnd"/>
      <w:r w:rsidRPr="00835ADE">
        <w:t xml:space="preserve"> 7.0</w:t>
      </w:r>
      <w:r w:rsidR="005D31A1">
        <w:t>,</w:t>
      </w:r>
      <w:r w:rsidR="003D78E6">
        <w:t xml:space="preserve"> пок</w:t>
      </w:r>
      <w:r w:rsidR="003D78E6">
        <w:t>а</w:t>
      </w:r>
      <w:r w:rsidR="003D78E6">
        <w:t xml:space="preserve">зал, что каждый из существующих и перспективных источников тепловой энергии способен </w:t>
      </w:r>
      <w:r w:rsidR="003D78E6">
        <w:lastRenderedPageBreak/>
        <w:t>обеспечить перспективное потребление с учетом динамики изменения нагрузки, предста</w:t>
      </w:r>
      <w:r w:rsidR="003D78E6">
        <w:t>в</w:t>
      </w:r>
      <w:r w:rsidR="003D78E6">
        <w:t>ленной в Главе 2 настоящего документа.</w:t>
      </w:r>
    </w:p>
    <w:p w:rsidR="000D1F68" w:rsidRPr="00835ADE" w:rsidRDefault="004D6232" w:rsidP="00D16395">
      <w:pPr>
        <w:pStyle w:val="2f"/>
      </w:pPr>
      <w:bookmarkStart w:id="581" w:name="_Toc437278346"/>
      <w:bookmarkStart w:id="582" w:name="_Toc23429800"/>
      <w:bookmarkStart w:id="583" w:name="OLE_LINK30"/>
      <w:r>
        <w:t xml:space="preserve">4.3 </w:t>
      </w:r>
      <w:r w:rsidR="000D1F68" w:rsidRPr="00835ADE">
        <w:t>Выводы о резервах (дефицитах) существующей системы тепл</w:t>
      </w:r>
      <w:r w:rsidR="000D1F68" w:rsidRPr="00835ADE">
        <w:t>о</w:t>
      </w:r>
      <w:r w:rsidR="000D1F68" w:rsidRPr="00835ADE">
        <w:t>снабжения при обеспечении перспективной тепловой нагрузки потребит</w:t>
      </w:r>
      <w:r w:rsidR="000D1F68" w:rsidRPr="00835ADE">
        <w:t>е</w:t>
      </w:r>
      <w:r w:rsidR="000D1F68" w:rsidRPr="00835ADE">
        <w:t>лей</w:t>
      </w:r>
      <w:bookmarkEnd w:id="581"/>
      <w:bookmarkEnd w:id="582"/>
    </w:p>
    <w:bookmarkEnd w:id="583"/>
    <w:p w:rsidR="000D1F68" w:rsidRPr="009C24D2" w:rsidRDefault="000D1F68" w:rsidP="00BF4084">
      <w:pPr>
        <w:pStyle w:val="Afff7"/>
      </w:pPr>
      <w:r w:rsidRPr="009C24D2">
        <w:t xml:space="preserve">В соответствии с перспективным балансом тепловой мощности </w:t>
      </w:r>
      <w:r w:rsidR="00ED7C02">
        <w:t>Волчанского</w:t>
      </w:r>
      <w:r w:rsidR="000238EB" w:rsidRPr="009C24D2">
        <w:t xml:space="preserve"> городск</w:t>
      </w:r>
      <w:r w:rsidR="000238EB" w:rsidRPr="009C24D2">
        <w:t>о</w:t>
      </w:r>
      <w:r w:rsidR="000238EB" w:rsidRPr="009C24D2">
        <w:t>го округа</w:t>
      </w:r>
      <w:r w:rsidRPr="009C24D2">
        <w:t xml:space="preserve"> дефицитов тепловой энергии с учетом подключаемых к системам централизова</w:t>
      </w:r>
      <w:r w:rsidRPr="009C24D2">
        <w:t>н</w:t>
      </w:r>
      <w:r w:rsidRPr="009C24D2">
        <w:t>ного теплоснабжения нагрузок не ожидается.</w:t>
      </w:r>
      <w:bookmarkStart w:id="584" w:name="_Toc407638505"/>
      <w:bookmarkStart w:id="585" w:name="_Toc407703149"/>
      <w:bookmarkStart w:id="586" w:name="_Toc407703969"/>
      <w:bookmarkStart w:id="587" w:name="_Toc414274881"/>
      <w:bookmarkStart w:id="588" w:name="_Toc416708251"/>
      <w:bookmarkStart w:id="589" w:name="_Toc422928609"/>
      <w:bookmarkStart w:id="590" w:name="_Toc423525728"/>
      <w:bookmarkStart w:id="591" w:name="_Toc424042114"/>
      <w:bookmarkStart w:id="592" w:name="_Toc430345876"/>
      <w:bookmarkStart w:id="593" w:name="_Toc431569647"/>
    </w:p>
    <w:p w:rsidR="000D1F68" w:rsidRPr="00835ADE" w:rsidRDefault="000D1F68">
      <w:pPr>
        <w:rPr>
          <w:b/>
          <w:bCs/>
          <w:i/>
          <w:sz w:val="28"/>
          <w:szCs w:val="28"/>
        </w:rPr>
      </w:pPr>
      <w:r w:rsidRPr="00835ADE">
        <w:br w:type="page"/>
      </w:r>
    </w:p>
    <w:p w:rsidR="00D16395" w:rsidRPr="00C100D8" w:rsidRDefault="00D16395" w:rsidP="000238EB">
      <w:pPr>
        <w:pStyle w:val="1ff"/>
      </w:pPr>
      <w:bookmarkStart w:id="594" w:name="_Toc532199772"/>
      <w:bookmarkStart w:id="595" w:name="_Toc23429801"/>
      <w:bookmarkStart w:id="596" w:name="_Toc437278347"/>
      <w:r>
        <w:lastRenderedPageBreak/>
        <w:t>Г</w:t>
      </w:r>
      <w:r w:rsidR="004D6232">
        <w:t>лава 5 –</w:t>
      </w:r>
      <w:r w:rsidRPr="00C100D8">
        <w:t xml:space="preserve"> Мастер-план развития систем теплоснабжения</w:t>
      </w:r>
      <w:bookmarkEnd w:id="594"/>
      <w:bookmarkEnd w:id="595"/>
    </w:p>
    <w:p w:rsidR="00EF7354" w:rsidRPr="00536A1B" w:rsidRDefault="00EF7354" w:rsidP="00EF7354">
      <w:pPr>
        <w:pStyle w:val="2f"/>
      </w:pPr>
      <w:bookmarkStart w:id="597" w:name="_Hlk8034513"/>
      <w:bookmarkStart w:id="598" w:name="_Toc23429803"/>
      <w:bookmarkStart w:id="599" w:name="_Toc23429802"/>
      <w:r>
        <w:t>5.1 О</w:t>
      </w:r>
      <w:r w:rsidRPr="00536A1B">
        <w:t xml:space="preserve">писание </w:t>
      </w:r>
      <w:proofErr w:type="gramStart"/>
      <w:r w:rsidRPr="00536A1B">
        <w:t>вариантов перспективного развития систем теплосна</w:t>
      </w:r>
      <w:r w:rsidRPr="00536A1B">
        <w:t>б</w:t>
      </w:r>
      <w:r w:rsidRPr="00536A1B">
        <w:t>жения городского округа</w:t>
      </w:r>
      <w:bookmarkEnd w:id="599"/>
      <w:proofErr w:type="gramEnd"/>
    </w:p>
    <w:p w:rsidR="00EF7354" w:rsidRPr="00C100D8" w:rsidRDefault="00EF7354" w:rsidP="00EF7354">
      <w:pPr>
        <w:pStyle w:val="Afff7"/>
      </w:pPr>
      <w:r w:rsidRPr="00C100D8">
        <w:t xml:space="preserve">Прогноз спроса на тепловую энергию для перспективной застройки </w:t>
      </w:r>
      <w:r>
        <w:t>Волчанского г</w:t>
      </w:r>
      <w:r>
        <w:t>о</w:t>
      </w:r>
      <w:r>
        <w:t>родского округа</w:t>
      </w:r>
      <w:r w:rsidRPr="00C100D8">
        <w:t xml:space="preserve"> на период до 203</w:t>
      </w:r>
      <w:r>
        <w:t>9</w:t>
      </w:r>
      <w:r w:rsidRPr="00C100D8">
        <w:t xml:space="preserve"> г. определялся по данным генерального плана городского </w:t>
      </w:r>
      <w:r>
        <w:t>округа</w:t>
      </w:r>
      <w:r w:rsidRPr="00C100D8">
        <w:t xml:space="preserve">, </w:t>
      </w:r>
      <w:r>
        <w:t xml:space="preserve">генеральных планов населенных пунктов, </w:t>
      </w:r>
      <w:r w:rsidRPr="00C100D8">
        <w:t>а также на основании утвержденных пр</w:t>
      </w:r>
      <w:r w:rsidRPr="00C100D8">
        <w:t>о</w:t>
      </w:r>
      <w:r w:rsidRPr="00C100D8">
        <w:t>ектов планировки и межевания территорий.</w:t>
      </w:r>
    </w:p>
    <w:p w:rsidR="00EF7354" w:rsidRPr="00835ADE" w:rsidRDefault="00EF7354" w:rsidP="00EF7354">
      <w:pPr>
        <w:pStyle w:val="Afff7"/>
      </w:pPr>
      <w:r>
        <w:t>П</w:t>
      </w:r>
      <w:r w:rsidRPr="00C100D8">
        <w:t xml:space="preserve">о </w:t>
      </w:r>
      <w:r>
        <w:t xml:space="preserve">предоставленным </w:t>
      </w:r>
      <w:r w:rsidRPr="00C100D8">
        <w:t>данным численность населения</w:t>
      </w:r>
      <w:r>
        <w:t xml:space="preserve"> городского округа</w:t>
      </w:r>
      <w:r w:rsidRPr="00C100D8">
        <w:t xml:space="preserve"> снижается с 20</w:t>
      </w:r>
      <w:r>
        <w:t>08</w:t>
      </w:r>
      <w:r w:rsidRPr="00C100D8">
        <w:t xml:space="preserve"> года. </w:t>
      </w:r>
      <w:r w:rsidRPr="00835ADE">
        <w:t>Динамика численности населения пр</w:t>
      </w:r>
      <w:r>
        <w:t xml:space="preserve">иведена </w:t>
      </w:r>
      <w:r w:rsidRPr="00835ADE">
        <w:t xml:space="preserve">в таблице </w:t>
      </w:r>
      <w:r>
        <w:fldChar w:fldCharType="begin"/>
      </w:r>
      <w:r>
        <w:instrText xml:space="preserve"> REF _Ref531878667 \h  \* MERGEFORMAT </w:instrText>
      </w:r>
      <w:r>
        <w:fldChar w:fldCharType="separate"/>
      </w:r>
      <w:r w:rsidRPr="004A0BBD">
        <w:rPr>
          <w:vanish/>
        </w:rPr>
        <w:t xml:space="preserve">Таблица </w:t>
      </w:r>
      <w:r>
        <w:rPr>
          <w:noProof/>
        </w:rPr>
        <w:t>38</w:t>
      </w:r>
      <w:r>
        <w:fldChar w:fldCharType="end"/>
      </w:r>
      <w:r w:rsidRPr="00835ADE">
        <w:t>.</w:t>
      </w:r>
    </w:p>
    <w:p w:rsidR="00EF7354" w:rsidRDefault="00EF7354" w:rsidP="00EF7354">
      <w:pPr>
        <w:pStyle w:val="afff9"/>
      </w:pPr>
      <w:bookmarkStart w:id="600" w:name="_Ref531878667"/>
      <w:r w:rsidRPr="00835ADE">
        <w:t xml:space="preserve">Таблица </w:t>
      </w:r>
      <w:r>
        <w:rPr>
          <w:noProof/>
        </w:rPr>
        <w:fldChar w:fldCharType="begin"/>
      </w:r>
      <w:r>
        <w:rPr>
          <w:noProof/>
        </w:rPr>
        <w:instrText xml:space="preserve"> SEQ Таблица \* ARABIC </w:instrText>
      </w:r>
      <w:r>
        <w:rPr>
          <w:noProof/>
        </w:rPr>
        <w:fldChar w:fldCharType="separate"/>
      </w:r>
      <w:r>
        <w:rPr>
          <w:noProof/>
        </w:rPr>
        <w:t>38</w:t>
      </w:r>
      <w:r>
        <w:rPr>
          <w:noProof/>
        </w:rPr>
        <w:fldChar w:fldCharType="end"/>
      </w:r>
      <w:bookmarkEnd w:id="600"/>
      <w:r w:rsidRPr="00835ADE">
        <w:t>. Динамика численности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5"/>
        <w:gridCol w:w="1405"/>
        <w:gridCol w:w="1366"/>
        <w:gridCol w:w="1367"/>
        <w:gridCol w:w="1367"/>
        <w:gridCol w:w="1367"/>
        <w:gridCol w:w="1208"/>
      </w:tblGrid>
      <w:tr w:rsidR="00EF7354" w:rsidRPr="0061210B" w:rsidTr="00C93B94">
        <w:trPr>
          <w:trHeight w:val="276"/>
        </w:trPr>
        <w:tc>
          <w:tcPr>
            <w:tcW w:w="1695" w:type="dxa"/>
            <w:tcBorders>
              <w:top w:val="single" w:sz="4" w:space="0" w:color="auto"/>
              <w:left w:val="single" w:sz="4" w:space="0" w:color="auto"/>
              <w:bottom w:val="single" w:sz="4" w:space="0" w:color="auto"/>
              <w:right w:val="single" w:sz="4" w:space="0" w:color="auto"/>
            </w:tcBorders>
            <w:vAlign w:val="center"/>
          </w:tcPr>
          <w:p w:rsidR="00EF7354" w:rsidRPr="0061210B" w:rsidRDefault="00EF7354" w:rsidP="00C93B94">
            <w:pPr>
              <w:pStyle w:val="affffff5"/>
              <w:rPr>
                <w:b/>
                <w:sz w:val="24"/>
                <w:szCs w:val="24"/>
              </w:rPr>
            </w:pPr>
            <w:r w:rsidRPr="0061210B">
              <w:rPr>
                <w:b/>
                <w:sz w:val="24"/>
                <w:szCs w:val="24"/>
              </w:rPr>
              <w:t>Год</w:t>
            </w:r>
          </w:p>
        </w:tc>
        <w:tc>
          <w:tcPr>
            <w:tcW w:w="1405" w:type="dxa"/>
            <w:tcBorders>
              <w:top w:val="single" w:sz="4" w:space="0" w:color="auto"/>
              <w:left w:val="single" w:sz="4" w:space="0" w:color="auto"/>
              <w:bottom w:val="single" w:sz="4" w:space="0" w:color="auto"/>
              <w:right w:val="single" w:sz="4" w:space="0" w:color="auto"/>
            </w:tcBorders>
            <w:vAlign w:val="center"/>
          </w:tcPr>
          <w:p w:rsidR="00EF7354" w:rsidRPr="0061210B" w:rsidRDefault="00EF7354" w:rsidP="00C93B94">
            <w:pPr>
              <w:pStyle w:val="affffff5"/>
              <w:rPr>
                <w:b/>
                <w:sz w:val="24"/>
                <w:szCs w:val="24"/>
              </w:rPr>
            </w:pPr>
            <w:r w:rsidRPr="0061210B">
              <w:rPr>
                <w:b/>
                <w:sz w:val="24"/>
                <w:szCs w:val="24"/>
              </w:rPr>
              <w:t>2013</w:t>
            </w:r>
          </w:p>
        </w:tc>
        <w:tc>
          <w:tcPr>
            <w:tcW w:w="1366" w:type="dxa"/>
            <w:tcBorders>
              <w:top w:val="single" w:sz="4" w:space="0" w:color="auto"/>
              <w:left w:val="single" w:sz="4" w:space="0" w:color="auto"/>
              <w:bottom w:val="single" w:sz="4" w:space="0" w:color="auto"/>
              <w:right w:val="single" w:sz="4" w:space="0" w:color="auto"/>
            </w:tcBorders>
            <w:vAlign w:val="center"/>
          </w:tcPr>
          <w:p w:rsidR="00EF7354" w:rsidRPr="0061210B" w:rsidRDefault="00EF7354" w:rsidP="00C93B94">
            <w:pPr>
              <w:pStyle w:val="affffff5"/>
              <w:rPr>
                <w:b/>
                <w:sz w:val="24"/>
                <w:szCs w:val="24"/>
              </w:rPr>
            </w:pPr>
            <w:r w:rsidRPr="0061210B">
              <w:rPr>
                <w:b/>
                <w:sz w:val="24"/>
                <w:szCs w:val="24"/>
              </w:rPr>
              <w:t>2016</w:t>
            </w:r>
          </w:p>
        </w:tc>
        <w:tc>
          <w:tcPr>
            <w:tcW w:w="1367" w:type="dxa"/>
            <w:tcBorders>
              <w:top w:val="single" w:sz="4" w:space="0" w:color="auto"/>
              <w:left w:val="single" w:sz="4" w:space="0" w:color="auto"/>
              <w:bottom w:val="single" w:sz="4" w:space="0" w:color="auto"/>
              <w:right w:val="single" w:sz="4" w:space="0" w:color="auto"/>
            </w:tcBorders>
            <w:vAlign w:val="center"/>
          </w:tcPr>
          <w:p w:rsidR="00EF7354" w:rsidRPr="0061210B" w:rsidRDefault="00EF7354" w:rsidP="00C93B94">
            <w:pPr>
              <w:pStyle w:val="affffff5"/>
              <w:rPr>
                <w:b/>
                <w:sz w:val="24"/>
                <w:szCs w:val="24"/>
              </w:rPr>
            </w:pPr>
            <w:r w:rsidRPr="0061210B">
              <w:rPr>
                <w:b/>
                <w:sz w:val="24"/>
                <w:szCs w:val="24"/>
              </w:rPr>
              <w:t>2017</w:t>
            </w:r>
          </w:p>
        </w:tc>
        <w:tc>
          <w:tcPr>
            <w:tcW w:w="1367" w:type="dxa"/>
            <w:tcBorders>
              <w:top w:val="single" w:sz="4" w:space="0" w:color="auto"/>
              <w:left w:val="single" w:sz="4" w:space="0" w:color="auto"/>
              <w:bottom w:val="single" w:sz="4" w:space="0" w:color="auto"/>
              <w:right w:val="single" w:sz="4" w:space="0" w:color="auto"/>
            </w:tcBorders>
            <w:vAlign w:val="center"/>
          </w:tcPr>
          <w:p w:rsidR="00EF7354" w:rsidRPr="0061210B" w:rsidRDefault="00EF7354" w:rsidP="00C93B94">
            <w:pPr>
              <w:pStyle w:val="affffff5"/>
              <w:rPr>
                <w:b/>
                <w:sz w:val="24"/>
                <w:szCs w:val="24"/>
              </w:rPr>
            </w:pPr>
            <w:r w:rsidRPr="0061210B">
              <w:rPr>
                <w:b/>
                <w:sz w:val="24"/>
                <w:szCs w:val="24"/>
              </w:rPr>
              <w:t>2018</w:t>
            </w:r>
          </w:p>
        </w:tc>
        <w:tc>
          <w:tcPr>
            <w:tcW w:w="1367" w:type="dxa"/>
            <w:tcBorders>
              <w:top w:val="single" w:sz="4" w:space="0" w:color="auto"/>
              <w:left w:val="single" w:sz="4" w:space="0" w:color="auto"/>
              <w:bottom w:val="single" w:sz="4" w:space="0" w:color="auto"/>
              <w:right w:val="single" w:sz="4" w:space="0" w:color="auto"/>
            </w:tcBorders>
            <w:vAlign w:val="center"/>
          </w:tcPr>
          <w:p w:rsidR="00EF7354" w:rsidRPr="0061210B" w:rsidRDefault="00EF7354" w:rsidP="00C93B94">
            <w:pPr>
              <w:pStyle w:val="affffff5"/>
              <w:rPr>
                <w:b/>
                <w:sz w:val="24"/>
                <w:szCs w:val="24"/>
              </w:rPr>
            </w:pPr>
            <w:r w:rsidRPr="0061210B">
              <w:rPr>
                <w:b/>
                <w:sz w:val="24"/>
                <w:szCs w:val="24"/>
              </w:rPr>
              <w:t>2023</w:t>
            </w:r>
          </w:p>
        </w:tc>
        <w:tc>
          <w:tcPr>
            <w:tcW w:w="1208" w:type="dxa"/>
            <w:tcBorders>
              <w:top w:val="single" w:sz="4" w:space="0" w:color="auto"/>
              <w:left w:val="single" w:sz="4" w:space="0" w:color="auto"/>
              <w:bottom w:val="single" w:sz="4" w:space="0" w:color="auto"/>
              <w:right w:val="single" w:sz="4" w:space="0" w:color="auto"/>
            </w:tcBorders>
            <w:vAlign w:val="center"/>
          </w:tcPr>
          <w:p w:rsidR="00EF7354" w:rsidRPr="0061210B" w:rsidRDefault="00EF7354" w:rsidP="00C93B94">
            <w:pPr>
              <w:pStyle w:val="affffff5"/>
              <w:rPr>
                <w:b/>
                <w:sz w:val="24"/>
                <w:szCs w:val="24"/>
              </w:rPr>
            </w:pPr>
            <w:r w:rsidRPr="0061210B">
              <w:rPr>
                <w:b/>
                <w:sz w:val="24"/>
                <w:szCs w:val="24"/>
              </w:rPr>
              <w:t>2028</w:t>
            </w:r>
          </w:p>
        </w:tc>
      </w:tr>
      <w:tr w:rsidR="00EF7354" w:rsidRPr="0061210B" w:rsidTr="00C93B94">
        <w:trPr>
          <w:trHeight w:val="552"/>
        </w:trPr>
        <w:tc>
          <w:tcPr>
            <w:tcW w:w="1695" w:type="dxa"/>
            <w:tcBorders>
              <w:top w:val="single" w:sz="4" w:space="0" w:color="auto"/>
              <w:left w:val="single" w:sz="4" w:space="0" w:color="auto"/>
              <w:bottom w:val="single" w:sz="4" w:space="0" w:color="auto"/>
              <w:right w:val="single" w:sz="4" w:space="0" w:color="auto"/>
            </w:tcBorders>
            <w:vAlign w:val="center"/>
          </w:tcPr>
          <w:p w:rsidR="00EF7354" w:rsidRPr="0061210B" w:rsidRDefault="00EF7354" w:rsidP="00C93B94">
            <w:pPr>
              <w:pStyle w:val="affffff5"/>
              <w:rPr>
                <w:sz w:val="24"/>
                <w:szCs w:val="24"/>
              </w:rPr>
            </w:pPr>
            <w:r w:rsidRPr="0061210B">
              <w:rPr>
                <w:sz w:val="24"/>
                <w:szCs w:val="24"/>
              </w:rPr>
              <w:t>Население, чел</w:t>
            </w:r>
          </w:p>
        </w:tc>
        <w:tc>
          <w:tcPr>
            <w:tcW w:w="1405" w:type="dxa"/>
            <w:tcBorders>
              <w:top w:val="single" w:sz="4" w:space="0" w:color="auto"/>
              <w:left w:val="single" w:sz="4" w:space="0" w:color="auto"/>
              <w:bottom w:val="single" w:sz="4" w:space="0" w:color="auto"/>
              <w:right w:val="single" w:sz="4" w:space="0" w:color="auto"/>
            </w:tcBorders>
            <w:vAlign w:val="center"/>
          </w:tcPr>
          <w:p w:rsidR="00EF7354" w:rsidRPr="0061210B" w:rsidRDefault="00EF7354" w:rsidP="00C93B94">
            <w:pPr>
              <w:pStyle w:val="affffff5"/>
              <w:rPr>
                <w:sz w:val="24"/>
                <w:szCs w:val="24"/>
              </w:rPr>
            </w:pPr>
            <w:r w:rsidRPr="0061210B">
              <w:rPr>
                <w:sz w:val="24"/>
                <w:szCs w:val="24"/>
              </w:rPr>
              <w:t>9897</w:t>
            </w:r>
          </w:p>
        </w:tc>
        <w:tc>
          <w:tcPr>
            <w:tcW w:w="1366" w:type="dxa"/>
            <w:tcBorders>
              <w:top w:val="single" w:sz="4" w:space="0" w:color="auto"/>
              <w:left w:val="single" w:sz="4" w:space="0" w:color="auto"/>
              <w:bottom w:val="single" w:sz="4" w:space="0" w:color="auto"/>
              <w:right w:val="single" w:sz="4" w:space="0" w:color="auto"/>
            </w:tcBorders>
            <w:vAlign w:val="center"/>
          </w:tcPr>
          <w:p w:rsidR="00EF7354" w:rsidRPr="0061210B" w:rsidRDefault="00EF7354" w:rsidP="00C93B94">
            <w:pPr>
              <w:pStyle w:val="affffff5"/>
              <w:rPr>
                <w:sz w:val="24"/>
                <w:szCs w:val="24"/>
              </w:rPr>
            </w:pPr>
            <w:r w:rsidRPr="0061210B">
              <w:rPr>
                <w:sz w:val="24"/>
                <w:szCs w:val="24"/>
              </w:rPr>
              <w:t>9388</w:t>
            </w:r>
          </w:p>
        </w:tc>
        <w:tc>
          <w:tcPr>
            <w:tcW w:w="1367" w:type="dxa"/>
            <w:tcBorders>
              <w:top w:val="single" w:sz="4" w:space="0" w:color="auto"/>
              <w:left w:val="single" w:sz="4" w:space="0" w:color="auto"/>
              <w:bottom w:val="single" w:sz="4" w:space="0" w:color="auto"/>
              <w:right w:val="single" w:sz="4" w:space="0" w:color="auto"/>
            </w:tcBorders>
            <w:vAlign w:val="center"/>
          </w:tcPr>
          <w:p w:rsidR="00EF7354" w:rsidRPr="0061210B" w:rsidRDefault="00EF7354" w:rsidP="00C93B94">
            <w:pPr>
              <w:pStyle w:val="affffff5"/>
              <w:rPr>
                <w:sz w:val="24"/>
                <w:szCs w:val="24"/>
              </w:rPr>
            </w:pPr>
            <w:r w:rsidRPr="0061210B">
              <w:rPr>
                <w:sz w:val="24"/>
                <w:szCs w:val="24"/>
              </w:rPr>
              <w:t>9140</w:t>
            </w:r>
          </w:p>
        </w:tc>
        <w:tc>
          <w:tcPr>
            <w:tcW w:w="1367" w:type="dxa"/>
            <w:tcBorders>
              <w:top w:val="single" w:sz="4" w:space="0" w:color="auto"/>
              <w:left w:val="single" w:sz="4" w:space="0" w:color="auto"/>
              <w:bottom w:val="single" w:sz="4" w:space="0" w:color="auto"/>
              <w:right w:val="single" w:sz="4" w:space="0" w:color="auto"/>
            </w:tcBorders>
            <w:vAlign w:val="center"/>
          </w:tcPr>
          <w:p w:rsidR="00EF7354" w:rsidRPr="0061210B" w:rsidRDefault="00EF7354" w:rsidP="00C93B94">
            <w:pPr>
              <w:pStyle w:val="affffff5"/>
              <w:rPr>
                <w:sz w:val="24"/>
                <w:szCs w:val="24"/>
              </w:rPr>
            </w:pPr>
            <w:r w:rsidRPr="0061210B">
              <w:rPr>
                <w:sz w:val="24"/>
                <w:szCs w:val="24"/>
              </w:rPr>
              <w:t>8965</w:t>
            </w:r>
          </w:p>
        </w:tc>
        <w:tc>
          <w:tcPr>
            <w:tcW w:w="1367" w:type="dxa"/>
            <w:tcBorders>
              <w:top w:val="single" w:sz="4" w:space="0" w:color="auto"/>
              <w:left w:val="single" w:sz="4" w:space="0" w:color="auto"/>
              <w:bottom w:val="single" w:sz="4" w:space="0" w:color="auto"/>
              <w:right w:val="single" w:sz="4" w:space="0" w:color="auto"/>
            </w:tcBorders>
            <w:vAlign w:val="center"/>
          </w:tcPr>
          <w:p w:rsidR="00EF7354" w:rsidRPr="0061210B" w:rsidRDefault="00EF7354" w:rsidP="00C93B94">
            <w:pPr>
              <w:pStyle w:val="affffff5"/>
              <w:rPr>
                <w:sz w:val="24"/>
                <w:szCs w:val="24"/>
              </w:rPr>
            </w:pPr>
            <w:r>
              <w:rPr>
                <w:sz w:val="24"/>
                <w:szCs w:val="24"/>
              </w:rPr>
              <w:t>8587</w:t>
            </w:r>
          </w:p>
        </w:tc>
        <w:tc>
          <w:tcPr>
            <w:tcW w:w="1208" w:type="dxa"/>
            <w:tcBorders>
              <w:top w:val="single" w:sz="4" w:space="0" w:color="auto"/>
              <w:left w:val="single" w:sz="4" w:space="0" w:color="auto"/>
              <w:bottom w:val="single" w:sz="4" w:space="0" w:color="auto"/>
              <w:right w:val="single" w:sz="4" w:space="0" w:color="auto"/>
            </w:tcBorders>
            <w:vAlign w:val="center"/>
          </w:tcPr>
          <w:p w:rsidR="00EF7354" w:rsidRPr="0061210B" w:rsidRDefault="00EF7354" w:rsidP="00C93B94">
            <w:pPr>
              <w:pStyle w:val="affffff5"/>
              <w:rPr>
                <w:sz w:val="24"/>
                <w:szCs w:val="24"/>
              </w:rPr>
            </w:pPr>
            <w:r>
              <w:rPr>
                <w:sz w:val="24"/>
                <w:szCs w:val="24"/>
              </w:rPr>
              <w:t>8226</w:t>
            </w:r>
          </w:p>
        </w:tc>
      </w:tr>
    </w:tbl>
    <w:p w:rsidR="00EF7354" w:rsidRDefault="00EF7354" w:rsidP="00EF7354">
      <w:pPr>
        <w:pStyle w:val="Afff7"/>
        <w:spacing w:before="240"/>
      </w:pPr>
      <w:r w:rsidRPr="00C100D8">
        <w:t xml:space="preserve">В </w:t>
      </w:r>
      <w:r>
        <w:t>схеме теплоснабжения рассматриваются два варианта развития систем теплоснабж</w:t>
      </w:r>
      <w:r>
        <w:t>е</w:t>
      </w:r>
      <w:r>
        <w:t xml:space="preserve">ния Волчанского городского округа. </w:t>
      </w:r>
    </w:p>
    <w:p w:rsidR="00EF7354" w:rsidRPr="00BC45A6" w:rsidRDefault="00EF7354" w:rsidP="00EF7354">
      <w:pPr>
        <w:pStyle w:val="Afff7"/>
      </w:pPr>
      <w:r>
        <w:t xml:space="preserve">В </w:t>
      </w:r>
      <w:r w:rsidRPr="00C100D8">
        <w:t xml:space="preserve">соответствии с </w:t>
      </w:r>
      <w:r>
        <w:t>первым (базовым)</w:t>
      </w:r>
      <w:r w:rsidRPr="00C100D8">
        <w:t xml:space="preserve"> сценарием развития на расчетный срок </w:t>
      </w:r>
      <w:r>
        <w:t>реализуется весь комплекс мероприятий по модернизации и реконструкции систем теплоснабжения. В</w:t>
      </w:r>
      <w:r>
        <w:t>а</w:t>
      </w:r>
      <w:r>
        <w:t>риант учитывает замедление динамики оттока населения. Реализуются планы перспективной застройки и строительства новых источников тепловой энергии.</w:t>
      </w:r>
      <w:r w:rsidRPr="00BC45A6">
        <w:t xml:space="preserve"> </w:t>
      </w:r>
    </w:p>
    <w:p w:rsidR="00EF7354" w:rsidRPr="00AA302F" w:rsidRDefault="00EF7354" w:rsidP="00EF7354">
      <w:pPr>
        <w:pStyle w:val="Afff7"/>
      </w:pPr>
      <w:r w:rsidRPr="00AA302F">
        <w:t>В ходе реализации мероприятий по модернизации систем теплоснабжения:</w:t>
      </w:r>
    </w:p>
    <w:p w:rsidR="00EF7354" w:rsidRPr="00AA302F" w:rsidRDefault="00EF7354" w:rsidP="00EF7354">
      <w:pPr>
        <w:pStyle w:val="Afff7"/>
        <w:numPr>
          <w:ilvl w:val="0"/>
          <w:numId w:val="17"/>
        </w:numPr>
        <w:ind w:left="0" w:firstLine="567"/>
      </w:pPr>
      <w:r w:rsidRPr="00AA302F">
        <w:t xml:space="preserve">Для замещения котельной ВМЗ предлагается проектирование и строительство </w:t>
      </w:r>
      <w:proofErr w:type="spellStart"/>
      <w:r w:rsidRPr="00AA302F">
        <w:t>блочно</w:t>
      </w:r>
      <w:proofErr w:type="spellEnd"/>
      <w:r w:rsidRPr="00AA302F">
        <w:t>-модульной котельной "Северная часть" рядом с ЦТП мощностью не менее 30 Гкал/ч;</w:t>
      </w:r>
    </w:p>
    <w:p w:rsidR="00EF7354" w:rsidRPr="00AA302F" w:rsidRDefault="00EF7354" w:rsidP="00EF7354">
      <w:pPr>
        <w:pStyle w:val="Afff7"/>
        <w:numPr>
          <w:ilvl w:val="0"/>
          <w:numId w:val="17"/>
        </w:numPr>
        <w:ind w:left="0" w:firstLine="567"/>
      </w:pPr>
      <w:r w:rsidRPr="00AA302F">
        <w:t>Для замещения существующей котельной п. Вьюжный предлагается проект</w:t>
      </w:r>
      <w:r w:rsidRPr="00AA302F">
        <w:t>и</w:t>
      </w:r>
      <w:r w:rsidRPr="00AA302F">
        <w:t xml:space="preserve">рование и строительство </w:t>
      </w:r>
      <w:proofErr w:type="spellStart"/>
      <w:r w:rsidRPr="00AA302F">
        <w:t>блочно</w:t>
      </w:r>
      <w:proofErr w:type="spellEnd"/>
      <w:r w:rsidRPr="00AA302F">
        <w:t>-модульной котельной п. Вьюжный мощностью не менее 1,1 Гкал/ч взамен существующей угольной котельной;</w:t>
      </w:r>
    </w:p>
    <w:p w:rsidR="00EF7354" w:rsidRPr="00AA302F" w:rsidRDefault="00EF7354" w:rsidP="00EF7354">
      <w:pPr>
        <w:pStyle w:val="Afff7"/>
        <w:numPr>
          <w:ilvl w:val="0"/>
          <w:numId w:val="17"/>
        </w:numPr>
        <w:ind w:left="0" w:firstLine="567"/>
      </w:pPr>
      <w:r w:rsidRPr="00AA302F">
        <w:t>Внедряются балансировочные клапана для возможности ручной наладки с</w:t>
      </w:r>
      <w:r w:rsidRPr="00AA302F">
        <w:t>и</w:t>
      </w:r>
      <w:r w:rsidRPr="00AA302F">
        <w:t>стем теплоснабжения;</w:t>
      </w:r>
    </w:p>
    <w:p w:rsidR="00EF7354" w:rsidRPr="00AA302F" w:rsidRDefault="00EF7354" w:rsidP="00EF7354">
      <w:pPr>
        <w:pStyle w:val="Afff7"/>
        <w:numPr>
          <w:ilvl w:val="0"/>
          <w:numId w:val="17"/>
        </w:numPr>
        <w:ind w:left="0" w:firstLine="567"/>
      </w:pPr>
      <w:r w:rsidRPr="00AA302F">
        <w:t>Производится замена ветхих тепловых сетей для обеспечения нормативных уровней надежности;</w:t>
      </w:r>
    </w:p>
    <w:p w:rsidR="00EF7354" w:rsidRPr="00AA302F" w:rsidRDefault="00EF7354" w:rsidP="00EF7354">
      <w:pPr>
        <w:pStyle w:val="Afff7"/>
        <w:numPr>
          <w:ilvl w:val="0"/>
          <w:numId w:val="17"/>
        </w:numPr>
        <w:ind w:left="0" w:firstLine="567"/>
      </w:pPr>
      <w:r w:rsidRPr="00AA302F">
        <w:t>Внедряется система диспетчеризации источников тепловой энергии на терр</w:t>
      </w:r>
      <w:r w:rsidRPr="00AA302F">
        <w:t>и</w:t>
      </w:r>
      <w:r w:rsidRPr="00AA302F">
        <w:t>тории городского округа.</w:t>
      </w:r>
    </w:p>
    <w:p w:rsidR="00EF7354" w:rsidRPr="00C100D8" w:rsidRDefault="00EF7354" w:rsidP="00EF7354">
      <w:pPr>
        <w:pStyle w:val="Afff7"/>
      </w:pPr>
      <w:r w:rsidRPr="00AA302F">
        <w:t>В соответствии со вторым сценарием (инерционным) сохраняется динамика снижения численности населения, реализуются только</w:t>
      </w:r>
      <w:r>
        <w:t xml:space="preserve"> ключевые мероприятия по развитию и модерн</w:t>
      </w:r>
      <w:r>
        <w:t>и</w:t>
      </w:r>
      <w:r>
        <w:t>зации систем, при этом развитие перспективных районов замораживается на последующие периоды в связи с недостаточным экономическим уровнем развития муниципалитета. Кл</w:t>
      </w:r>
      <w:r>
        <w:t>ю</w:t>
      </w:r>
      <w:r>
        <w:lastRenderedPageBreak/>
        <w:t>чевыми мероприятиями являются мероприятия, обеспечивающие повышение уровня наде</w:t>
      </w:r>
      <w:r>
        <w:t>ж</w:t>
      </w:r>
      <w:r>
        <w:t>ности систем теплоснабжения (представлены в главе 7 и 8 настоящего документа), а также мероприятия по исключению избыточных тепловых потерь на магистральных тепловых с</w:t>
      </w:r>
      <w:r>
        <w:t>е</w:t>
      </w:r>
      <w:r>
        <w:t>тях.</w:t>
      </w:r>
    </w:p>
    <w:p w:rsidR="00536A1B" w:rsidRDefault="00536A1B" w:rsidP="00536A1B">
      <w:pPr>
        <w:pStyle w:val="2f"/>
      </w:pPr>
      <w:r>
        <w:t xml:space="preserve">5.2 </w:t>
      </w:r>
      <w:r w:rsidRPr="00536A1B">
        <w:t>Технико-экономическое сравнение вариантов перспективного ра</w:t>
      </w:r>
      <w:r w:rsidRPr="00536A1B">
        <w:t>з</w:t>
      </w:r>
      <w:r w:rsidRPr="00536A1B">
        <w:t>вития систем теплоснабжения поселения, городского округа, города фед</w:t>
      </w:r>
      <w:r w:rsidRPr="00536A1B">
        <w:t>е</w:t>
      </w:r>
      <w:r w:rsidRPr="00536A1B">
        <w:t>рального значения</w:t>
      </w:r>
      <w:bookmarkEnd w:id="598"/>
    </w:p>
    <w:p w:rsidR="00536A1B" w:rsidRDefault="00536A1B" w:rsidP="00BF4084">
      <w:pPr>
        <w:pStyle w:val="Afff7"/>
      </w:pPr>
      <w:r>
        <w:t>Ключевыми параметрами сравнения вариантов развития являются:</w:t>
      </w:r>
    </w:p>
    <w:p w:rsidR="00536A1B" w:rsidRDefault="00536A1B" w:rsidP="00EA61E2">
      <w:pPr>
        <w:pStyle w:val="a0"/>
      </w:pPr>
      <w:r>
        <w:t>Перспективная численность населения;</w:t>
      </w:r>
    </w:p>
    <w:p w:rsidR="00536A1B" w:rsidRDefault="00416451" w:rsidP="00EA61E2">
      <w:pPr>
        <w:pStyle w:val="a0"/>
      </w:pPr>
      <w:r>
        <w:t>Реализация проектов перспективной застройки;</w:t>
      </w:r>
    </w:p>
    <w:p w:rsidR="00416451" w:rsidRDefault="00416451" w:rsidP="00EA61E2">
      <w:pPr>
        <w:pStyle w:val="a0"/>
      </w:pPr>
      <w:r>
        <w:t>Суммарная стоимость реализации мероприятий</w:t>
      </w:r>
      <w:r w:rsidR="00BA1ACA">
        <w:t xml:space="preserve"> по модернизации и реконстру</w:t>
      </w:r>
      <w:r w:rsidR="00BA1ACA">
        <w:t>к</w:t>
      </w:r>
      <w:r w:rsidR="00BA1ACA">
        <w:t>ции</w:t>
      </w:r>
      <w:r>
        <w:t>;</w:t>
      </w:r>
    </w:p>
    <w:p w:rsidR="00416451" w:rsidRDefault="00416451" w:rsidP="00EA61E2">
      <w:pPr>
        <w:pStyle w:val="a0"/>
      </w:pPr>
      <w:r>
        <w:t>Суммарная подключенная договорная нагрузка;</w:t>
      </w:r>
    </w:p>
    <w:p w:rsidR="00416451" w:rsidRDefault="00416451" w:rsidP="00EA61E2">
      <w:pPr>
        <w:pStyle w:val="a0"/>
      </w:pPr>
      <w:r>
        <w:t>Возможность бюджетного субсидирования проектов;</w:t>
      </w:r>
    </w:p>
    <w:p w:rsidR="00416451" w:rsidRDefault="00416451" w:rsidP="00EA61E2">
      <w:pPr>
        <w:pStyle w:val="a0"/>
      </w:pPr>
      <w:r>
        <w:t>Обеспечение надежности функционирования систем теплоснабжения;</w:t>
      </w:r>
    </w:p>
    <w:p w:rsidR="00416451" w:rsidRDefault="00416451" w:rsidP="00BF4084">
      <w:pPr>
        <w:pStyle w:val="Afff7"/>
      </w:pPr>
      <w:r>
        <w:t xml:space="preserve">Сравнение вариантов развития по данным критериям представлено в таблице </w:t>
      </w:r>
      <w:r w:rsidR="00B30A7C">
        <w:fldChar w:fldCharType="begin"/>
      </w:r>
      <w:r w:rsidR="00B30A7C">
        <w:instrText xml:space="preserve"> REF _Ref533010923 \h  \* MERGEFORMAT </w:instrText>
      </w:r>
      <w:r w:rsidR="00B30A7C">
        <w:fldChar w:fldCharType="separate"/>
      </w:r>
      <w:r w:rsidR="004A0BBD" w:rsidRPr="004A0BBD">
        <w:rPr>
          <w:vanish/>
        </w:rPr>
        <w:t xml:space="preserve">Таблица </w:t>
      </w:r>
      <w:r w:rsidR="004A0BBD">
        <w:rPr>
          <w:noProof/>
        </w:rPr>
        <w:t>39</w:t>
      </w:r>
      <w:r w:rsidR="00B30A7C">
        <w:fldChar w:fldCharType="end"/>
      </w:r>
      <w:r>
        <w:t>.</w:t>
      </w:r>
    </w:p>
    <w:p w:rsidR="00416451" w:rsidRDefault="00416451" w:rsidP="00416451">
      <w:pPr>
        <w:pStyle w:val="afff9"/>
      </w:pPr>
      <w:bookmarkStart w:id="601" w:name="_Ref533010923"/>
      <w:r>
        <w:t xml:space="preserve">Таблица </w:t>
      </w:r>
      <w:r w:rsidR="002018A4">
        <w:rPr>
          <w:noProof/>
        </w:rPr>
        <w:fldChar w:fldCharType="begin"/>
      </w:r>
      <w:r w:rsidR="00B04593">
        <w:rPr>
          <w:noProof/>
        </w:rPr>
        <w:instrText xml:space="preserve"> SEQ Таблица \* ARABIC </w:instrText>
      </w:r>
      <w:r w:rsidR="002018A4">
        <w:rPr>
          <w:noProof/>
        </w:rPr>
        <w:fldChar w:fldCharType="separate"/>
      </w:r>
      <w:r w:rsidR="004A0BBD">
        <w:rPr>
          <w:noProof/>
        </w:rPr>
        <w:t>39</w:t>
      </w:r>
      <w:r w:rsidR="002018A4">
        <w:rPr>
          <w:noProof/>
        </w:rPr>
        <w:fldChar w:fldCharType="end"/>
      </w:r>
      <w:bookmarkEnd w:id="601"/>
      <w:r>
        <w:t xml:space="preserve">. </w:t>
      </w:r>
      <w:r w:rsidRPr="00F31FB0">
        <w:t>Сравнение вариантов развития</w:t>
      </w:r>
    </w:p>
    <w:tbl>
      <w:tblPr>
        <w:tblW w:w="10254" w:type="dxa"/>
        <w:tblInd w:w="-5" w:type="dxa"/>
        <w:tblLook w:val="04A0" w:firstRow="1" w:lastRow="0" w:firstColumn="1" w:lastColumn="0" w:noHBand="0" w:noVBand="1"/>
      </w:tblPr>
      <w:tblGrid>
        <w:gridCol w:w="5954"/>
        <w:gridCol w:w="2200"/>
        <w:gridCol w:w="2100"/>
      </w:tblGrid>
      <w:tr w:rsidR="00416451" w:rsidRPr="00AA302F" w:rsidTr="00416451">
        <w:trPr>
          <w:trHeight w:val="20"/>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6451" w:rsidRPr="00AA302F" w:rsidRDefault="00416451" w:rsidP="00416451">
            <w:pPr>
              <w:jc w:val="center"/>
              <w:rPr>
                <w:color w:val="000000"/>
              </w:rPr>
            </w:pPr>
            <w:r w:rsidRPr="00AA302F">
              <w:rPr>
                <w:color w:val="000000"/>
              </w:rPr>
              <w:t>Критерий</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rsidR="00416451" w:rsidRPr="00AA302F" w:rsidRDefault="003F1E22" w:rsidP="00416451">
            <w:pPr>
              <w:jc w:val="center"/>
              <w:rPr>
                <w:color w:val="000000"/>
              </w:rPr>
            </w:pPr>
            <w:r w:rsidRPr="00AA302F">
              <w:rPr>
                <w:color w:val="000000"/>
              </w:rPr>
              <w:t xml:space="preserve">Базовый </w:t>
            </w:r>
            <w:r w:rsidR="00416451" w:rsidRPr="00AA302F">
              <w:rPr>
                <w:color w:val="000000"/>
              </w:rPr>
              <w:t>вариант развития</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416451" w:rsidRPr="00AA302F" w:rsidRDefault="003F1E22" w:rsidP="00416451">
            <w:pPr>
              <w:jc w:val="center"/>
              <w:rPr>
                <w:color w:val="000000"/>
              </w:rPr>
            </w:pPr>
            <w:r w:rsidRPr="00AA302F">
              <w:rPr>
                <w:color w:val="000000"/>
              </w:rPr>
              <w:t>Инерционный</w:t>
            </w:r>
            <w:r w:rsidRPr="00AA302F">
              <w:rPr>
                <w:color w:val="000000"/>
              </w:rPr>
              <w:br/>
            </w:r>
            <w:r w:rsidR="00416451" w:rsidRPr="00AA302F">
              <w:rPr>
                <w:color w:val="000000"/>
              </w:rPr>
              <w:t xml:space="preserve"> вариант развития</w:t>
            </w:r>
          </w:p>
        </w:tc>
      </w:tr>
      <w:tr w:rsidR="00416451" w:rsidRPr="00AA302F" w:rsidTr="00416451">
        <w:trPr>
          <w:trHeight w:val="20"/>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416451" w:rsidRPr="00AA302F" w:rsidRDefault="00416451" w:rsidP="00416451">
            <w:pPr>
              <w:jc w:val="center"/>
              <w:rPr>
                <w:color w:val="000000"/>
              </w:rPr>
            </w:pPr>
            <w:r w:rsidRPr="00AA302F">
              <w:rPr>
                <w:color w:val="000000"/>
              </w:rPr>
              <w:t>Перспективная численность населения на 203</w:t>
            </w:r>
            <w:r w:rsidR="00675F56" w:rsidRPr="00AA302F">
              <w:rPr>
                <w:color w:val="000000"/>
              </w:rPr>
              <w:t>5</w:t>
            </w:r>
            <w:r w:rsidRPr="00AA302F">
              <w:rPr>
                <w:color w:val="000000"/>
              </w:rPr>
              <w:t xml:space="preserve"> г., чел</w:t>
            </w:r>
          </w:p>
        </w:tc>
        <w:tc>
          <w:tcPr>
            <w:tcW w:w="2200" w:type="dxa"/>
            <w:tcBorders>
              <w:top w:val="nil"/>
              <w:left w:val="nil"/>
              <w:bottom w:val="single" w:sz="4" w:space="0" w:color="auto"/>
              <w:right w:val="single" w:sz="4" w:space="0" w:color="auto"/>
            </w:tcBorders>
            <w:shd w:val="clear" w:color="auto" w:fill="auto"/>
            <w:vAlign w:val="center"/>
            <w:hideMark/>
          </w:tcPr>
          <w:p w:rsidR="00416451" w:rsidRPr="00AA302F" w:rsidRDefault="006B0C4B" w:rsidP="00416451">
            <w:pPr>
              <w:jc w:val="center"/>
              <w:rPr>
                <w:color w:val="000000"/>
              </w:rPr>
            </w:pPr>
            <w:r w:rsidRPr="00AA302F">
              <w:t>8965</w:t>
            </w:r>
          </w:p>
        </w:tc>
        <w:tc>
          <w:tcPr>
            <w:tcW w:w="2100" w:type="dxa"/>
            <w:tcBorders>
              <w:top w:val="nil"/>
              <w:left w:val="nil"/>
              <w:bottom w:val="single" w:sz="4" w:space="0" w:color="auto"/>
              <w:right w:val="single" w:sz="4" w:space="0" w:color="auto"/>
            </w:tcBorders>
            <w:shd w:val="clear" w:color="auto" w:fill="auto"/>
            <w:vAlign w:val="center"/>
            <w:hideMark/>
          </w:tcPr>
          <w:p w:rsidR="00416451" w:rsidRPr="00AA302F" w:rsidRDefault="006B0C4B" w:rsidP="00416451">
            <w:pPr>
              <w:jc w:val="center"/>
              <w:rPr>
                <w:color w:val="000000"/>
              </w:rPr>
            </w:pPr>
            <w:r w:rsidRPr="00AA302F">
              <w:rPr>
                <w:color w:val="000000"/>
              </w:rPr>
              <w:t>7627</w:t>
            </w:r>
          </w:p>
        </w:tc>
      </w:tr>
      <w:tr w:rsidR="00416451" w:rsidRPr="00AA302F" w:rsidTr="00416451">
        <w:trPr>
          <w:trHeight w:val="20"/>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416451" w:rsidRPr="00AA302F" w:rsidRDefault="00416451" w:rsidP="00416451">
            <w:pPr>
              <w:jc w:val="center"/>
              <w:rPr>
                <w:color w:val="000000"/>
              </w:rPr>
            </w:pPr>
            <w:r w:rsidRPr="00AA302F">
              <w:rPr>
                <w:color w:val="000000"/>
              </w:rPr>
              <w:t>Реализация проектов перспективной застройки</w:t>
            </w:r>
          </w:p>
        </w:tc>
        <w:tc>
          <w:tcPr>
            <w:tcW w:w="2200" w:type="dxa"/>
            <w:tcBorders>
              <w:top w:val="nil"/>
              <w:left w:val="nil"/>
              <w:bottom w:val="single" w:sz="4" w:space="0" w:color="auto"/>
              <w:right w:val="single" w:sz="4" w:space="0" w:color="auto"/>
            </w:tcBorders>
            <w:shd w:val="clear" w:color="auto" w:fill="auto"/>
            <w:vAlign w:val="center"/>
            <w:hideMark/>
          </w:tcPr>
          <w:p w:rsidR="00416451" w:rsidRPr="00AA302F" w:rsidRDefault="00416451" w:rsidP="00416451">
            <w:pPr>
              <w:jc w:val="center"/>
              <w:rPr>
                <w:color w:val="000000"/>
              </w:rPr>
            </w:pPr>
            <w:r w:rsidRPr="00AA302F">
              <w:rPr>
                <w:color w:val="000000"/>
              </w:rPr>
              <w:t>+</w:t>
            </w:r>
          </w:p>
        </w:tc>
        <w:tc>
          <w:tcPr>
            <w:tcW w:w="2100" w:type="dxa"/>
            <w:tcBorders>
              <w:top w:val="nil"/>
              <w:left w:val="nil"/>
              <w:bottom w:val="single" w:sz="4" w:space="0" w:color="auto"/>
              <w:right w:val="single" w:sz="4" w:space="0" w:color="auto"/>
            </w:tcBorders>
            <w:shd w:val="clear" w:color="auto" w:fill="auto"/>
            <w:vAlign w:val="center"/>
            <w:hideMark/>
          </w:tcPr>
          <w:p w:rsidR="00416451" w:rsidRPr="00AA302F" w:rsidRDefault="00416451" w:rsidP="00416451">
            <w:pPr>
              <w:jc w:val="center"/>
              <w:rPr>
                <w:color w:val="000000"/>
              </w:rPr>
            </w:pPr>
            <w:r w:rsidRPr="00AA302F">
              <w:rPr>
                <w:color w:val="000000"/>
              </w:rPr>
              <w:t>-</w:t>
            </w:r>
          </w:p>
        </w:tc>
      </w:tr>
      <w:tr w:rsidR="00416451" w:rsidRPr="00AA302F" w:rsidTr="00336E73">
        <w:trPr>
          <w:trHeight w:val="20"/>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416451" w:rsidRPr="00AA302F" w:rsidRDefault="00416451" w:rsidP="00416451">
            <w:pPr>
              <w:jc w:val="center"/>
              <w:rPr>
                <w:color w:val="000000"/>
              </w:rPr>
            </w:pPr>
            <w:r w:rsidRPr="00AA302F">
              <w:rPr>
                <w:color w:val="000000"/>
              </w:rPr>
              <w:t>Суммарная стоимость реализации мероприятий, тыс. руб.</w:t>
            </w:r>
          </w:p>
        </w:tc>
        <w:tc>
          <w:tcPr>
            <w:tcW w:w="2200" w:type="dxa"/>
            <w:tcBorders>
              <w:top w:val="nil"/>
              <w:left w:val="nil"/>
              <w:bottom w:val="single" w:sz="4" w:space="0" w:color="auto"/>
              <w:right w:val="single" w:sz="4" w:space="0" w:color="auto"/>
            </w:tcBorders>
            <w:shd w:val="clear" w:color="auto" w:fill="auto"/>
            <w:vAlign w:val="center"/>
            <w:hideMark/>
          </w:tcPr>
          <w:p w:rsidR="00416451" w:rsidRPr="00AA302F" w:rsidRDefault="006B0C4B" w:rsidP="00336E73">
            <w:pPr>
              <w:jc w:val="center"/>
              <w:rPr>
                <w:color w:val="000000"/>
              </w:rPr>
            </w:pPr>
            <w:r w:rsidRPr="00AA302F">
              <w:rPr>
                <w:color w:val="000000"/>
              </w:rPr>
              <w:t>439 110</w:t>
            </w:r>
          </w:p>
        </w:tc>
        <w:tc>
          <w:tcPr>
            <w:tcW w:w="2100" w:type="dxa"/>
            <w:tcBorders>
              <w:top w:val="nil"/>
              <w:left w:val="nil"/>
              <w:bottom w:val="single" w:sz="4" w:space="0" w:color="auto"/>
              <w:right w:val="single" w:sz="4" w:space="0" w:color="auto"/>
            </w:tcBorders>
            <w:shd w:val="clear" w:color="auto" w:fill="auto"/>
            <w:vAlign w:val="center"/>
            <w:hideMark/>
          </w:tcPr>
          <w:p w:rsidR="00416451" w:rsidRPr="00AA302F" w:rsidRDefault="006B0C4B" w:rsidP="00416451">
            <w:pPr>
              <w:jc w:val="center"/>
              <w:rPr>
                <w:color w:val="000000"/>
              </w:rPr>
            </w:pPr>
            <w:r w:rsidRPr="00AA302F">
              <w:rPr>
                <w:color w:val="000000"/>
              </w:rPr>
              <w:t>239 500</w:t>
            </w:r>
          </w:p>
        </w:tc>
      </w:tr>
      <w:tr w:rsidR="00416451" w:rsidRPr="00AA302F" w:rsidTr="00416451">
        <w:trPr>
          <w:trHeight w:val="20"/>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416451" w:rsidRPr="00AA302F" w:rsidRDefault="00416451" w:rsidP="00416451">
            <w:pPr>
              <w:jc w:val="center"/>
              <w:rPr>
                <w:color w:val="000000"/>
              </w:rPr>
            </w:pPr>
            <w:r w:rsidRPr="00AA302F">
              <w:rPr>
                <w:color w:val="000000"/>
              </w:rPr>
              <w:t>Суммарная подключенная договорная нагрузка</w:t>
            </w:r>
            <w:r w:rsidR="00457E94" w:rsidRPr="00AA302F">
              <w:rPr>
                <w:color w:val="000000"/>
              </w:rPr>
              <w:t xml:space="preserve"> на ра</w:t>
            </w:r>
            <w:r w:rsidR="00457E94" w:rsidRPr="00AA302F">
              <w:rPr>
                <w:color w:val="000000"/>
              </w:rPr>
              <w:t>с</w:t>
            </w:r>
            <w:r w:rsidR="00457E94" w:rsidRPr="00AA302F">
              <w:rPr>
                <w:color w:val="000000"/>
              </w:rPr>
              <w:t>четный срок</w:t>
            </w:r>
            <w:r w:rsidRPr="00AA302F">
              <w:rPr>
                <w:color w:val="000000"/>
              </w:rPr>
              <w:t>, Гкал/ч</w:t>
            </w:r>
          </w:p>
        </w:tc>
        <w:tc>
          <w:tcPr>
            <w:tcW w:w="2200" w:type="dxa"/>
            <w:tcBorders>
              <w:top w:val="nil"/>
              <w:left w:val="nil"/>
              <w:bottom w:val="single" w:sz="4" w:space="0" w:color="auto"/>
              <w:right w:val="single" w:sz="4" w:space="0" w:color="auto"/>
            </w:tcBorders>
            <w:shd w:val="clear" w:color="auto" w:fill="auto"/>
            <w:vAlign w:val="center"/>
            <w:hideMark/>
          </w:tcPr>
          <w:p w:rsidR="00416451" w:rsidRPr="00AA302F" w:rsidRDefault="006B0C4B" w:rsidP="00D5228B">
            <w:pPr>
              <w:jc w:val="center"/>
              <w:rPr>
                <w:color w:val="000000"/>
              </w:rPr>
            </w:pPr>
            <w:r w:rsidRPr="00AA302F">
              <w:rPr>
                <w:color w:val="000000"/>
              </w:rPr>
              <w:t>67,73</w:t>
            </w:r>
          </w:p>
        </w:tc>
        <w:tc>
          <w:tcPr>
            <w:tcW w:w="2100" w:type="dxa"/>
            <w:tcBorders>
              <w:top w:val="nil"/>
              <w:left w:val="nil"/>
              <w:bottom w:val="single" w:sz="4" w:space="0" w:color="auto"/>
              <w:right w:val="single" w:sz="4" w:space="0" w:color="auto"/>
            </w:tcBorders>
            <w:shd w:val="clear" w:color="auto" w:fill="auto"/>
            <w:vAlign w:val="center"/>
            <w:hideMark/>
          </w:tcPr>
          <w:p w:rsidR="00416451" w:rsidRPr="00AA302F" w:rsidRDefault="006B0C4B" w:rsidP="00416451">
            <w:pPr>
              <w:jc w:val="center"/>
              <w:rPr>
                <w:color w:val="000000"/>
              </w:rPr>
            </w:pPr>
            <w:r w:rsidRPr="00AA302F">
              <w:rPr>
                <w:color w:val="000000"/>
              </w:rPr>
              <w:t>61,26</w:t>
            </w:r>
          </w:p>
        </w:tc>
      </w:tr>
      <w:tr w:rsidR="00416451" w:rsidRPr="00AA302F" w:rsidTr="00416451">
        <w:trPr>
          <w:trHeight w:val="20"/>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416451" w:rsidRPr="00AA302F" w:rsidRDefault="00416451" w:rsidP="00416451">
            <w:pPr>
              <w:jc w:val="center"/>
              <w:rPr>
                <w:color w:val="000000"/>
              </w:rPr>
            </w:pPr>
            <w:r w:rsidRPr="00AA302F">
              <w:rPr>
                <w:color w:val="000000"/>
              </w:rPr>
              <w:t>Возможность бюджетного субсидирования проектов</w:t>
            </w:r>
          </w:p>
        </w:tc>
        <w:tc>
          <w:tcPr>
            <w:tcW w:w="2200" w:type="dxa"/>
            <w:tcBorders>
              <w:top w:val="nil"/>
              <w:left w:val="nil"/>
              <w:bottom w:val="single" w:sz="4" w:space="0" w:color="auto"/>
              <w:right w:val="single" w:sz="4" w:space="0" w:color="auto"/>
            </w:tcBorders>
            <w:shd w:val="clear" w:color="auto" w:fill="auto"/>
            <w:vAlign w:val="center"/>
            <w:hideMark/>
          </w:tcPr>
          <w:p w:rsidR="00416451" w:rsidRPr="00AA302F" w:rsidRDefault="00416451" w:rsidP="00416451">
            <w:pPr>
              <w:jc w:val="center"/>
              <w:rPr>
                <w:color w:val="000000"/>
              </w:rPr>
            </w:pPr>
            <w:r w:rsidRPr="00AA302F">
              <w:rPr>
                <w:color w:val="000000"/>
              </w:rPr>
              <w:t>+</w:t>
            </w:r>
          </w:p>
        </w:tc>
        <w:tc>
          <w:tcPr>
            <w:tcW w:w="2100" w:type="dxa"/>
            <w:tcBorders>
              <w:top w:val="nil"/>
              <w:left w:val="nil"/>
              <w:bottom w:val="single" w:sz="4" w:space="0" w:color="auto"/>
              <w:right w:val="single" w:sz="4" w:space="0" w:color="auto"/>
            </w:tcBorders>
            <w:shd w:val="clear" w:color="auto" w:fill="auto"/>
            <w:vAlign w:val="center"/>
            <w:hideMark/>
          </w:tcPr>
          <w:p w:rsidR="00416451" w:rsidRPr="00AA302F" w:rsidRDefault="00416451" w:rsidP="00416451">
            <w:pPr>
              <w:jc w:val="center"/>
              <w:rPr>
                <w:color w:val="000000"/>
              </w:rPr>
            </w:pPr>
            <w:r w:rsidRPr="00AA302F">
              <w:rPr>
                <w:color w:val="000000"/>
              </w:rPr>
              <w:t>-</w:t>
            </w:r>
          </w:p>
        </w:tc>
      </w:tr>
      <w:tr w:rsidR="00416451" w:rsidRPr="00AA302F" w:rsidTr="00457E94">
        <w:trPr>
          <w:trHeight w:val="20"/>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416451" w:rsidRPr="00AA302F" w:rsidRDefault="00416451" w:rsidP="00416451">
            <w:pPr>
              <w:jc w:val="center"/>
              <w:rPr>
                <w:color w:val="000000"/>
              </w:rPr>
            </w:pPr>
            <w:r w:rsidRPr="00AA302F">
              <w:rPr>
                <w:color w:val="000000"/>
              </w:rPr>
              <w:t>Обеспечение надежности функционирования систем теплоснабжения</w:t>
            </w:r>
            <w:r w:rsidR="00457E94" w:rsidRPr="00AA302F">
              <w:rPr>
                <w:color w:val="000000"/>
              </w:rPr>
              <w:t xml:space="preserve"> (мероприятия по установке баланс</w:t>
            </w:r>
            <w:r w:rsidR="00457E94" w:rsidRPr="00AA302F">
              <w:rPr>
                <w:color w:val="000000"/>
              </w:rPr>
              <w:t>и</w:t>
            </w:r>
            <w:r w:rsidR="00457E94" w:rsidRPr="00AA302F">
              <w:rPr>
                <w:color w:val="000000"/>
              </w:rPr>
              <w:t xml:space="preserve">ровочных клапанов, замена ветхих тепловых сетей </w:t>
            </w:r>
            <w:proofErr w:type="spellStart"/>
            <w:r w:rsidR="00457E94" w:rsidRPr="00AA302F">
              <w:rPr>
                <w:color w:val="000000"/>
              </w:rPr>
              <w:t>и.т.д</w:t>
            </w:r>
            <w:proofErr w:type="spellEnd"/>
            <w:r w:rsidR="00457E94" w:rsidRPr="00AA302F">
              <w:rPr>
                <w:color w:val="000000"/>
              </w:rPr>
              <w:t>.)</w:t>
            </w:r>
          </w:p>
        </w:tc>
        <w:tc>
          <w:tcPr>
            <w:tcW w:w="2200" w:type="dxa"/>
            <w:tcBorders>
              <w:top w:val="nil"/>
              <w:left w:val="nil"/>
              <w:bottom w:val="single" w:sz="4" w:space="0" w:color="auto"/>
              <w:right w:val="single" w:sz="4" w:space="0" w:color="auto"/>
            </w:tcBorders>
            <w:shd w:val="clear" w:color="auto" w:fill="auto"/>
            <w:vAlign w:val="center"/>
            <w:hideMark/>
          </w:tcPr>
          <w:p w:rsidR="00416451" w:rsidRPr="00AA302F" w:rsidRDefault="00416451" w:rsidP="00416451">
            <w:pPr>
              <w:jc w:val="center"/>
              <w:rPr>
                <w:color w:val="000000"/>
              </w:rPr>
            </w:pPr>
            <w:r w:rsidRPr="00AA302F">
              <w:rPr>
                <w:color w:val="000000"/>
              </w:rPr>
              <w:t>+</w:t>
            </w:r>
          </w:p>
        </w:tc>
        <w:tc>
          <w:tcPr>
            <w:tcW w:w="2100" w:type="dxa"/>
            <w:tcBorders>
              <w:top w:val="nil"/>
              <w:left w:val="nil"/>
              <w:bottom w:val="single" w:sz="4" w:space="0" w:color="auto"/>
              <w:right w:val="single" w:sz="4" w:space="0" w:color="auto"/>
            </w:tcBorders>
            <w:shd w:val="clear" w:color="auto" w:fill="auto"/>
            <w:vAlign w:val="center"/>
            <w:hideMark/>
          </w:tcPr>
          <w:p w:rsidR="00416451" w:rsidRPr="00AA302F" w:rsidRDefault="00416451" w:rsidP="00416451">
            <w:pPr>
              <w:jc w:val="center"/>
              <w:rPr>
                <w:color w:val="000000"/>
              </w:rPr>
            </w:pPr>
            <w:r w:rsidRPr="00AA302F">
              <w:rPr>
                <w:color w:val="000000"/>
              </w:rPr>
              <w:t>+</w:t>
            </w:r>
          </w:p>
        </w:tc>
      </w:tr>
      <w:tr w:rsidR="00457E94" w:rsidRPr="00416451" w:rsidTr="00457E94">
        <w:trPr>
          <w:trHeight w:val="20"/>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457E94" w:rsidRPr="00AA302F" w:rsidRDefault="003F1E22" w:rsidP="00416451">
            <w:pPr>
              <w:jc w:val="center"/>
            </w:pPr>
            <w:r w:rsidRPr="00AA302F">
              <w:t xml:space="preserve">Строительство </w:t>
            </w:r>
            <w:r w:rsidR="006B0C4B" w:rsidRPr="00AA302F">
              <w:t>БМК «Северной части» мощностью не менее 30 Гкал/ч</w:t>
            </w:r>
          </w:p>
        </w:tc>
        <w:tc>
          <w:tcPr>
            <w:tcW w:w="2200" w:type="dxa"/>
            <w:tcBorders>
              <w:top w:val="single" w:sz="4" w:space="0" w:color="auto"/>
              <w:left w:val="nil"/>
              <w:bottom w:val="single" w:sz="4" w:space="0" w:color="auto"/>
              <w:right w:val="single" w:sz="4" w:space="0" w:color="auto"/>
            </w:tcBorders>
            <w:shd w:val="clear" w:color="auto" w:fill="auto"/>
            <w:vAlign w:val="center"/>
          </w:tcPr>
          <w:p w:rsidR="00457E94" w:rsidRPr="00AA302F" w:rsidRDefault="00457E94" w:rsidP="00416451">
            <w:pPr>
              <w:jc w:val="center"/>
              <w:rPr>
                <w:color w:val="000000"/>
              </w:rPr>
            </w:pPr>
            <w:r w:rsidRPr="00AA302F">
              <w:rPr>
                <w:color w:val="000000"/>
              </w:rPr>
              <w:t>+</w:t>
            </w:r>
          </w:p>
        </w:tc>
        <w:tc>
          <w:tcPr>
            <w:tcW w:w="2100" w:type="dxa"/>
            <w:tcBorders>
              <w:top w:val="single" w:sz="4" w:space="0" w:color="auto"/>
              <w:left w:val="nil"/>
              <w:bottom w:val="single" w:sz="4" w:space="0" w:color="auto"/>
              <w:right w:val="single" w:sz="4" w:space="0" w:color="auto"/>
            </w:tcBorders>
            <w:shd w:val="clear" w:color="auto" w:fill="auto"/>
            <w:vAlign w:val="center"/>
          </w:tcPr>
          <w:p w:rsidR="00457E94" w:rsidRPr="00AA302F" w:rsidRDefault="00457E94" w:rsidP="00416451">
            <w:pPr>
              <w:jc w:val="center"/>
              <w:rPr>
                <w:color w:val="000000"/>
              </w:rPr>
            </w:pPr>
            <w:r w:rsidRPr="00AA302F">
              <w:rPr>
                <w:color w:val="000000"/>
              </w:rPr>
              <w:t>-</w:t>
            </w:r>
          </w:p>
        </w:tc>
      </w:tr>
    </w:tbl>
    <w:p w:rsidR="00536A1B" w:rsidRPr="00536A1B" w:rsidRDefault="00536A1B" w:rsidP="00536A1B">
      <w:pPr>
        <w:pStyle w:val="2f"/>
      </w:pPr>
      <w:bookmarkStart w:id="602" w:name="_Toc23429804"/>
      <w:r>
        <w:t xml:space="preserve">5.3 </w:t>
      </w:r>
      <w:r w:rsidRPr="00536A1B">
        <w:t>Обоснование выбора приоритетного варианта перспективного ра</w:t>
      </w:r>
      <w:r w:rsidRPr="00536A1B">
        <w:t>з</w:t>
      </w:r>
      <w:r w:rsidRPr="00536A1B">
        <w:t>вития систем теплоснабжения городского округа на основе анализа цен</w:t>
      </w:r>
      <w:r w:rsidRPr="00536A1B">
        <w:t>о</w:t>
      </w:r>
      <w:r w:rsidRPr="00536A1B">
        <w:t>вых (тарифных) последствий для потребителей</w:t>
      </w:r>
      <w:bookmarkEnd w:id="602"/>
    </w:p>
    <w:p w:rsidR="00536A1B" w:rsidRDefault="00536A1B" w:rsidP="00BF4084">
      <w:pPr>
        <w:pStyle w:val="Afff7"/>
      </w:pPr>
      <w:r>
        <w:t>Анализ ценовых (тарифных) последствий представлен в Главе 14 настоящего докуме</w:t>
      </w:r>
      <w:r>
        <w:t>н</w:t>
      </w:r>
      <w:r>
        <w:t xml:space="preserve">та. Ценовые (тарифные) последствия для населения </w:t>
      </w:r>
      <w:r w:rsidR="00ED7C02">
        <w:t>Волчанского</w:t>
      </w:r>
      <w:r w:rsidR="000238EB">
        <w:t xml:space="preserve"> городского округа</w:t>
      </w:r>
      <w:r>
        <w:t xml:space="preserve"> на пе</w:t>
      </w:r>
      <w:r>
        <w:t>р</w:t>
      </w:r>
      <w:r>
        <w:t>спективу до 203</w:t>
      </w:r>
      <w:r w:rsidR="00660B13">
        <w:t>5</w:t>
      </w:r>
      <w:r>
        <w:t xml:space="preserve"> года для оптимистичного и пессимистичного вариантов развития являются </w:t>
      </w:r>
      <w:r>
        <w:lastRenderedPageBreak/>
        <w:t>одинаковыми в связи отсутствием мероприятий, предполагающих наличие инвестиционной тарифной надбавки.</w:t>
      </w:r>
    </w:p>
    <w:p w:rsidR="00D16395" w:rsidRPr="00C100D8" w:rsidRDefault="00D16395" w:rsidP="00BF4084">
      <w:pPr>
        <w:pStyle w:val="Afff7"/>
      </w:pPr>
      <w:r w:rsidRPr="00C100D8">
        <w:t>Для дальнейшей оценки принят оптимистический сценарий градостроительного разв</w:t>
      </w:r>
      <w:r w:rsidRPr="00C100D8">
        <w:t>и</w:t>
      </w:r>
      <w:r w:rsidRPr="00C100D8">
        <w:t>тия город</w:t>
      </w:r>
      <w:r w:rsidR="00660B13">
        <w:t xml:space="preserve">ского округа </w:t>
      </w:r>
      <w:r w:rsidRPr="00C100D8">
        <w:t xml:space="preserve">исходя из максимальной емкости </w:t>
      </w:r>
      <w:r w:rsidR="00536A1B" w:rsidRPr="00C100D8">
        <w:t>территорий</w:t>
      </w:r>
      <w:r w:rsidR="00536A1B">
        <w:t>,</w:t>
      </w:r>
      <w:r w:rsidR="00536A1B" w:rsidRPr="00C100D8">
        <w:t xml:space="preserve"> ма</w:t>
      </w:r>
      <w:r w:rsidR="00536A1B">
        <w:t>ксимальной числе</w:t>
      </w:r>
      <w:r w:rsidR="00536A1B">
        <w:t>н</w:t>
      </w:r>
      <w:r w:rsidR="00536A1B">
        <w:t>ности населения, а также</w:t>
      </w:r>
      <w:r w:rsidRPr="00C100D8">
        <w:t xml:space="preserve"> с точки зрения обеспечения наиболее сложного варианта орган</w:t>
      </w:r>
      <w:r w:rsidR="00536A1B">
        <w:t>из</w:t>
      </w:r>
      <w:r w:rsidR="00536A1B">
        <w:t>а</w:t>
      </w:r>
      <w:r w:rsidR="00536A1B">
        <w:t>ции гидравлических режимов (</w:t>
      </w:r>
      <w:r w:rsidRPr="00C100D8">
        <w:t>максимальной тепловой нагрузки</w:t>
      </w:r>
      <w:r w:rsidR="00536A1B">
        <w:t>)</w:t>
      </w:r>
      <w:r w:rsidRPr="00C100D8">
        <w:t>.</w:t>
      </w:r>
    </w:p>
    <w:bookmarkEnd w:id="597"/>
    <w:p w:rsidR="00536A1B" w:rsidRDefault="00536A1B">
      <w:pPr>
        <w:spacing w:after="200" w:line="276" w:lineRule="auto"/>
        <w:rPr>
          <w:b/>
          <w:bCs/>
          <w:i/>
          <w:sz w:val="28"/>
          <w:szCs w:val="28"/>
        </w:rPr>
      </w:pPr>
      <w:r>
        <w:br w:type="page"/>
      </w:r>
    </w:p>
    <w:p w:rsidR="00336453" w:rsidRPr="00835ADE" w:rsidRDefault="000D1F68" w:rsidP="000238EB">
      <w:pPr>
        <w:pStyle w:val="1ff"/>
      </w:pPr>
      <w:bookmarkStart w:id="603" w:name="_Toc23429805"/>
      <w:r w:rsidRPr="00835ADE">
        <w:lastRenderedPageBreak/>
        <w:t>Г</w:t>
      </w:r>
      <w:r w:rsidR="00336453" w:rsidRPr="00835ADE">
        <w:t xml:space="preserve">лава </w:t>
      </w:r>
      <w:r w:rsidR="004D6232">
        <w:t xml:space="preserve">6 </w:t>
      </w:r>
      <w:r w:rsidR="00336453" w:rsidRPr="00835ADE">
        <w:t xml:space="preserve">– </w:t>
      </w:r>
      <w:r w:rsidR="004D6232">
        <w:t>Существующие и п</w:t>
      </w:r>
      <w:r w:rsidR="00336453" w:rsidRPr="00835ADE">
        <w:t>ерспективные балансы производительн</w:t>
      </w:r>
      <w:r w:rsidR="00336453" w:rsidRPr="00835ADE">
        <w:t>о</w:t>
      </w:r>
      <w:r w:rsidR="00336453" w:rsidRPr="00835ADE">
        <w:t>сти водоподготовительных установок</w:t>
      </w:r>
      <w:bookmarkEnd w:id="584"/>
      <w:bookmarkEnd w:id="585"/>
      <w:bookmarkEnd w:id="586"/>
      <w:bookmarkEnd w:id="587"/>
      <w:bookmarkEnd w:id="588"/>
      <w:bookmarkEnd w:id="589"/>
      <w:bookmarkEnd w:id="590"/>
      <w:bookmarkEnd w:id="591"/>
      <w:bookmarkEnd w:id="592"/>
      <w:bookmarkEnd w:id="593"/>
      <w:bookmarkEnd w:id="596"/>
      <w:bookmarkEnd w:id="603"/>
      <w:r w:rsidR="00336453" w:rsidRPr="00835ADE">
        <w:t xml:space="preserve"> </w:t>
      </w:r>
    </w:p>
    <w:p w:rsidR="00A32A69" w:rsidRPr="00835ADE" w:rsidRDefault="00137521" w:rsidP="00BF4084">
      <w:pPr>
        <w:pStyle w:val="Afff7"/>
      </w:pPr>
      <w:bookmarkStart w:id="604" w:name="_Hlk8034445"/>
      <w:bookmarkStart w:id="605" w:name="_Hlk24459508"/>
      <w:r w:rsidRPr="00835ADE">
        <w:t>Описание существующих водоподготовительных установок приведено в части 2 главы 1 настоящей схемы теплоснабжения. Производительность водоподготовительных установок и существующий баланс теплоносителя приведен</w:t>
      </w:r>
      <w:r w:rsidR="007E7A5F">
        <w:t>ы</w:t>
      </w:r>
      <w:r w:rsidRPr="00835ADE">
        <w:t xml:space="preserve"> в части 7 главы 1 настоящей схемы те</w:t>
      </w:r>
      <w:r w:rsidRPr="00835ADE">
        <w:t>п</w:t>
      </w:r>
      <w:r w:rsidRPr="00835ADE">
        <w:t>лоснабжения.</w:t>
      </w:r>
    </w:p>
    <w:p w:rsidR="008F2972" w:rsidRDefault="00CB316A" w:rsidP="00BF4084">
      <w:pPr>
        <w:pStyle w:val="Afff7"/>
      </w:pPr>
      <w:r w:rsidRPr="00835ADE">
        <w:t xml:space="preserve">Перспективные балансы теплоносителя источников тепловой энергии </w:t>
      </w:r>
      <w:r w:rsidR="00ED7C02">
        <w:t>Волчанского</w:t>
      </w:r>
      <w:r w:rsidR="000238EB">
        <w:t xml:space="preserve"> г</w:t>
      </w:r>
      <w:r w:rsidR="000238EB">
        <w:t>о</w:t>
      </w:r>
      <w:r w:rsidR="000238EB">
        <w:t>родского округа</w:t>
      </w:r>
      <w:r w:rsidRPr="00835ADE">
        <w:t xml:space="preserve"> на расчетны</w:t>
      </w:r>
      <w:r w:rsidR="004C0C97" w:rsidRPr="00835ADE">
        <w:t>й</w:t>
      </w:r>
      <w:r w:rsidRPr="00835ADE">
        <w:t xml:space="preserve"> срок приведены в таблице</w:t>
      </w:r>
      <w:r w:rsidR="008F2972">
        <w:t xml:space="preserve"> </w:t>
      </w:r>
      <w:r w:rsidR="00B30A7C">
        <w:fldChar w:fldCharType="begin"/>
      </w:r>
      <w:r w:rsidR="00B30A7C">
        <w:instrText xml:space="preserve"> REF _Ref533096841 \h  \* MERGEFORMAT </w:instrText>
      </w:r>
      <w:r w:rsidR="00B30A7C">
        <w:fldChar w:fldCharType="separate"/>
      </w:r>
      <w:r w:rsidR="004A0BBD" w:rsidRPr="004A0BBD">
        <w:rPr>
          <w:vanish/>
        </w:rPr>
        <w:t xml:space="preserve">Таблица </w:t>
      </w:r>
      <w:r w:rsidR="004A0BBD">
        <w:rPr>
          <w:noProof/>
        </w:rPr>
        <w:t>40</w:t>
      </w:r>
      <w:r w:rsidR="00B30A7C">
        <w:fldChar w:fldCharType="end"/>
      </w:r>
      <w:r w:rsidRPr="00835ADE">
        <w:t>.</w:t>
      </w:r>
      <w:r w:rsidR="00B14C6A" w:rsidRPr="00835ADE">
        <w:t xml:space="preserve"> </w:t>
      </w:r>
    </w:p>
    <w:p w:rsidR="00CB316A" w:rsidRPr="00AF31FD" w:rsidRDefault="00B14C6A" w:rsidP="00BF4084">
      <w:pPr>
        <w:pStyle w:val="Afff7"/>
      </w:pPr>
      <w:r w:rsidRPr="00835ADE">
        <w:t xml:space="preserve">Анализ результатов наличия резервов/дефицитов теплоносителя в </w:t>
      </w:r>
      <w:r w:rsidR="00A146B2" w:rsidRPr="00835ADE">
        <w:t>г</w:t>
      </w:r>
      <w:r w:rsidR="00C65D9D" w:rsidRPr="00835ADE">
        <w:t xml:space="preserve">ородском округе </w:t>
      </w:r>
      <w:r w:rsidRPr="00835ADE">
        <w:t xml:space="preserve">показывает, что дефициты на источниках тепловой энергии с установленными системами водоподготовки </w:t>
      </w:r>
      <w:r w:rsidR="00F640F3">
        <w:t xml:space="preserve">на перспективу </w:t>
      </w:r>
      <w:r w:rsidRPr="00835ADE">
        <w:t>отсутствуют.</w:t>
      </w:r>
      <w:r w:rsidR="000A0F7E" w:rsidRPr="000A0F7E">
        <w:t xml:space="preserve"> </w:t>
      </w:r>
      <w:r w:rsidR="00AF31FD">
        <w:t>Водоподготовку котельных</w:t>
      </w:r>
      <w:r w:rsidR="00F640F3">
        <w:t xml:space="preserve"> без систем ВПУ</w:t>
      </w:r>
      <w:r w:rsidR="00AF31FD">
        <w:t xml:space="preserve"> рекомендуется организовывать при помощи реагентов (комплексонов), позволяющих сн</w:t>
      </w:r>
      <w:r w:rsidR="00AF31FD">
        <w:t>и</w:t>
      </w:r>
      <w:r w:rsidR="00AF31FD">
        <w:t>зить негативное влияние жесткой воды на трубопроводы систем теплоснабжения.</w:t>
      </w:r>
    </w:p>
    <w:p w:rsidR="000D1F68" w:rsidRDefault="00CB316A" w:rsidP="00941891">
      <w:pPr>
        <w:pStyle w:val="afff9"/>
      </w:pPr>
      <w:bookmarkStart w:id="606" w:name="_Ref414263751"/>
      <w:bookmarkStart w:id="607" w:name="_Ref533096841"/>
      <w:r w:rsidRPr="00835ADE">
        <w:t xml:space="preserve">Таблица </w:t>
      </w:r>
      <w:r w:rsidR="002018A4" w:rsidRPr="00835ADE">
        <w:rPr>
          <w:noProof/>
        </w:rPr>
        <w:fldChar w:fldCharType="begin"/>
      </w:r>
      <w:r w:rsidR="00766FF4" w:rsidRPr="00835ADE">
        <w:rPr>
          <w:noProof/>
        </w:rPr>
        <w:instrText xml:space="preserve"> SEQ Таблица \* ARABIC </w:instrText>
      </w:r>
      <w:r w:rsidR="002018A4" w:rsidRPr="00835ADE">
        <w:rPr>
          <w:noProof/>
        </w:rPr>
        <w:fldChar w:fldCharType="separate"/>
      </w:r>
      <w:r w:rsidR="004A0BBD">
        <w:rPr>
          <w:noProof/>
        </w:rPr>
        <w:t>40</w:t>
      </w:r>
      <w:r w:rsidR="002018A4" w:rsidRPr="00835ADE">
        <w:rPr>
          <w:noProof/>
        </w:rPr>
        <w:fldChar w:fldCharType="end"/>
      </w:r>
      <w:bookmarkEnd w:id="606"/>
      <w:bookmarkEnd w:id="607"/>
      <w:r w:rsidRPr="00835ADE">
        <w:t xml:space="preserve">. </w:t>
      </w:r>
      <w:r w:rsidR="00285B43" w:rsidRPr="00835ADE">
        <w:t>Перспективные б</w:t>
      </w:r>
      <w:r w:rsidRPr="00835ADE">
        <w:t xml:space="preserve">алансы теплоносителя для подпитки </w:t>
      </w:r>
      <w:r w:rsidR="00A32A69" w:rsidRPr="00835ADE">
        <w:t>на расчетный сро</w:t>
      </w:r>
      <w:r w:rsidR="00B14C6A" w:rsidRPr="00835ADE">
        <w:t>к</w:t>
      </w: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1839"/>
        <w:gridCol w:w="1861"/>
        <w:gridCol w:w="865"/>
        <w:gridCol w:w="864"/>
        <w:gridCol w:w="865"/>
        <w:gridCol w:w="864"/>
        <w:gridCol w:w="865"/>
        <w:gridCol w:w="765"/>
        <w:gridCol w:w="820"/>
      </w:tblGrid>
      <w:tr w:rsidR="00F640F3" w:rsidRPr="00F640F3" w:rsidTr="009B46C2">
        <w:trPr>
          <w:trHeight w:val="326"/>
        </w:trPr>
        <w:tc>
          <w:tcPr>
            <w:tcW w:w="2312" w:type="dxa"/>
            <w:gridSpan w:val="2"/>
            <w:vMerge w:val="restart"/>
            <w:shd w:val="clear" w:color="auto" w:fill="auto"/>
            <w:noWrap/>
            <w:vAlign w:val="center"/>
            <w:hideMark/>
          </w:tcPr>
          <w:bookmarkEnd w:id="604"/>
          <w:p w:rsidR="00F640F3" w:rsidRPr="00F640F3" w:rsidRDefault="00F640F3" w:rsidP="00F640F3">
            <w:pPr>
              <w:jc w:val="center"/>
              <w:rPr>
                <w:b/>
                <w:bCs/>
                <w:color w:val="000000"/>
                <w:sz w:val="20"/>
                <w:szCs w:val="20"/>
              </w:rPr>
            </w:pPr>
            <w:r w:rsidRPr="00F640F3">
              <w:rPr>
                <w:b/>
                <w:bCs/>
                <w:color w:val="000000"/>
                <w:sz w:val="20"/>
                <w:szCs w:val="20"/>
              </w:rPr>
              <w:t>Объекты</w:t>
            </w:r>
          </w:p>
        </w:tc>
        <w:tc>
          <w:tcPr>
            <w:tcW w:w="1861" w:type="dxa"/>
            <w:vMerge w:val="restart"/>
            <w:shd w:val="clear" w:color="auto" w:fill="auto"/>
            <w:vAlign w:val="center"/>
            <w:hideMark/>
          </w:tcPr>
          <w:p w:rsidR="00F640F3" w:rsidRPr="00F640F3" w:rsidRDefault="00F640F3" w:rsidP="00F640F3">
            <w:pPr>
              <w:jc w:val="center"/>
              <w:rPr>
                <w:b/>
                <w:bCs/>
                <w:color w:val="000000"/>
                <w:sz w:val="20"/>
                <w:szCs w:val="20"/>
              </w:rPr>
            </w:pPr>
            <w:r w:rsidRPr="00F640F3">
              <w:rPr>
                <w:b/>
                <w:bCs/>
                <w:color w:val="000000"/>
                <w:sz w:val="20"/>
                <w:szCs w:val="20"/>
              </w:rPr>
              <w:t>Категория п</w:t>
            </w:r>
            <w:r w:rsidRPr="00F640F3">
              <w:rPr>
                <w:b/>
                <w:bCs/>
                <w:color w:val="000000"/>
                <w:sz w:val="20"/>
                <w:szCs w:val="20"/>
              </w:rPr>
              <w:t>о</w:t>
            </w:r>
            <w:r w:rsidRPr="00F640F3">
              <w:rPr>
                <w:b/>
                <w:bCs/>
                <w:color w:val="000000"/>
                <w:sz w:val="20"/>
                <w:szCs w:val="20"/>
              </w:rPr>
              <w:t>требления</w:t>
            </w:r>
          </w:p>
        </w:tc>
        <w:tc>
          <w:tcPr>
            <w:tcW w:w="5908" w:type="dxa"/>
            <w:gridSpan w:val="7"/>
            <w:shd w:val="clear" w:color="auto" w:fill="auto"/>
            <w:vAlign w:val="center"/>
            <w:hideMark/>
          </w:tcPr>
          <w:p w:rsidR="00F640F3" w:rsidRPr="00F640F3" w:rsidRDefault="00F640F3" w:rsidP="00F640F3">
            <w:pPr>
              <w:jc w:val="center"/>
              <w:rPr>
                <w:b/>
                <w:bCs/>
                <w:color w:val="000000"/>
                <w:sz w:val="20"/>
                <w:szCs w:val="20"/>
              </w:rPr>
            </w:pPr>
            <w:r w:rsidRPr="00F640F3">
              <w:rPr>
                <w:b/>
                <w:bCs/>
                <w:color w:val="000000"/>
                <w:sz w:val="20"/>
                <w:szCs w:val="20"/>
              </w:rPr>
              <w:t>Баланс теплоносителя, т/ч</w:t>
            </w:r>
          </w:p>
        </w:tc>
      </w:tr>
      <w:tr w:rsidR="00F640F3" w:rsidRPr="00F640F3" w:rsidTr="009B46C2">
        <w:trPr>
          <w:trHeight w:val="326"/>
        </w:trPr>
        <w:tc>
          <w:tcPr>
            <w:tcW w:w="2312" w:type="dxa"/>
            <w:gridSpan w:val="2"/>
            <w:vMerge/>
            <w:vAlign w:val="center"/>
            <w:hideMark/>
          </w:tcPr>
          <w:p w:rsidR="00F640F3" w:rsidRPr="00F640F3" w:rsidRDefault="00F640F3" w:rsidP="00F640F3">
            <w:pPr>
              <w:rPr>
                <w:b/>
                <w:bCs/>
                <w:color w:val="000000"/>
                <w:sz w:val="20"/>
                <w:szCs w:val="20"/>
              </w:rPr>
            </w:pPr>
          </w:p>
        </w:tc>
        <w:tc>
          <w:tcPr>
            <w:tcW w:w="1861" w:type="dxa"/>
            <w:vMerge/>
            <w:vAlign w:val="center"/>
            <w:hideMark/>
          </w:tcPr>
          <w:p w:rsidR="00F640F3" w:rsidRPr="00F640F3" w:rsidRDefault="00F640F3" w:rsidP="00F640F3">
            <w:pPr>
              <w:rPr>
                <w:b/>
                <w:bCs/>
                <w:color w:val="000000"/>
                <w:sz w:val="20"/>
                <w:szCs w:val="20"/>
              </w:rPr>
            </w:pPr>
          </w:p>
        </w:tc>
        <w:tc>
          <w:tcPr>
            <w:tcW w:w="865" w:type="dxa"/>
            <w:shd w:val="clear" w:color="auto" w:fill="auto"/>
            <w:vAlign w:val="center"/>
            <w:hideMark/>
          </w:tcPr>
          <w:p w:rsidR="00F640F3" w:rsidRPr="00F640F3" w:rsidRDefault="00F640F3" w:rsidP="00F640F3">
            <w:pPr>
              <w:jc w:val="center"/>
              <w:rPr>
                <w:color w:val="000000"/>
                <w:sz w:val="20"/>
                <w:szCs w:val="20"/>
              </w:rPr>
            </w:pPr>
            <w:r w:rsidRPr="00F640F3">
              <w:rPr>
                <w:color w:val="000000"/>
                <w:sz w:val="20"/>
                <w:szCs w:val="20"/>
              </w:rPr>
              <w:t>2020</w:t>
            </w:r>
          </w:p>
        </w:tc>
        <w:tc>
          <w:tcPr>
            <w:tcW w:w="864" w:type="dxa"/>
            <w:shd w:val="clear" w:color="auto" w:fill="auto"/>
            <w:vAlign w:val="center"/>
            <w:hideMark/>
          </w:tcPr>
          <w:p w:rsidR="00F640F3" w:rsidRPr="00F640F3" w:rsidRDefault="00F640F3" w:rsidP="00F640F3">
            <w:pPr>
              <w:jc w:val="center"/>
              <w:rPr>
                <w:color w:val="000000"/>
                <w:sz w:val="20"/>
                <w:szCs w:val="20"/>
              </w:rPr>
            </w:pPr>
            <w:r w:rsidRPr="00F640F3">
              <w:rPr>
                <w:color w:val="000000"/>
                <w:sz w:val="20"/>
                <w:szCs w:val="20"/>
              </w:rPr>
              <w:t>2021</w:t>
            </w:r>
          </w:p>
        </w:tc>
        <w:tc>
          <w:tcPr>
            <w:tcW w:w="865" w:type="dxa"/>
            <w:shd w:val="clear" w:color="auto" w:fill="auto"/>
            <w:vAlign w:val="center"/>
            <w:hideMark/>
          </w:tcPr>
          <w:p w:rsidR="00F640F3" w:rsidRPr="00F640F3" w:rsidRDefault="00F640F3" w:rsidP="00F640F3">
            <w:pPr>
              <w:jc w:val="center"/>
              <w:rPr>
                <w:color w:val="000000"/>
                <w:sz w:val="20"/>
                <w:szCs w:val="20"/>
              </w:rPr>
            </w:pPr>
            <w:r w:rsidRPr="00F640F3">
              <w:rPr>
                <w:color w:val="000000"/>
                <w:sz w:val="20"/>
                <w:szCs w:val="20"/>
              </w:rPr>
              <w:t>2022</w:t>
            </w:r>
          </w:p>
        </w:tc>
        <w:tc>
          <w:tcPr>
            <w:tcW w:w="864" w:type="dxa"/>
            <w:shd w:val="clear" w:color="auto" w:fill="auto"/>
            <w:vAlign w:val="center"/>
            <w:hideMark/>
          </w:tcPr>
          <w:p w:rsidR="00F640F3" w:rsidRPr="00F640F3" w:rsidRDefault="00F640F3" w:rsidP="00F640F3">
            <w:pPr>
              <w:jc w:val="center"/>
              <w:rPr>
                <w:color w:val="000000"/>
                <w:sz w:val="20"/>
                <w:szCs w:val="20"/>
              </w:rPr>
            </w:pPr>
            <w:r w:rsidRPr="00F640F3">
              <w:rPr>
                <w:color w:val="000000"/>
                <w:sz w:val="20"/>
                <w:szCs w:val="20"/>
              </w:rPr>
              <w:t>2023</w:t>
            </w:r>
          </w:p>
        </w:tc>
        <w:tc>
          <w:tcPr>
            <w:tcW w:w="865" w:type="dxa"/>
            <w:shd w:val="clear" w:color="auto" w:fill="auto"/>
            <w:vAlign w:val="center"/>
            <w:hideMark/>
          </w:tcPr>
          <w:p w:rsidR="00F640F3" w:rsidRPr="00F640F3" w:rsidRDefault="00F640F3" w:rsidP="00F640F3">
            <w:pPr>
              <w:jc w:val="center"/>
              <w:rPr>
                <w:color w:val="000000"/>
                <w:sz w:val="20"/>
                <w:szCs w:val="20"/>
              </w:rPr>
            </w:pPr>
            <w:r w:rsidRPr="00F640F3">
              <w:rPr>
                <w:color w:val="000000"/>
                <w:sz w:val="20"/>
                <w:szCs w:val="20"/>
              </w:rPr>
              <w:t>2024</w:t>
            </w:r>
          </w:p>
        </w:tc>
        <w:tc>
          <w:tcPr>
            <w:tcW w:w="765" w:type="dxa"/>
            <w:shd w:val="clear" w:color="auto" w:fill="auto"/>
            <w:vAlign w:val="center"/>
            <w:hideMark/>
          </w:tcPr>
          <w:p w:rsidR="00F640F3" w:rsidRPr="00F640F3" w:rsidRDefault="00F640F3" w:rsidP="00F640F3">
            <w:pPr>
              <w:jc w:val="center"/>
              <w:rPr>
                <w:color w:val="000000"/>
                <w:sz w:val="20"/>
                <w:szCs w:val="20"/>
              </w:rPr>
            </w:pPr>
            <w:r w:rsidRPr="00F640F3">
              <w:rPr>
                <w:color w:val="000000"/>
                <w:sz w:val="20"/>
                <w:szCs w:val="20"/>
              </w:rPr>
              <w:t>2025-2030</w:t>
            </w:r>
          </w:p>
        </w:tc>
        <w:tc>
          <w:tcPr>
            <w:tcW w:w="820" w:type="dxa"/>
            <w:shd w:val="clear" w:color="auto" w:fill="auto"/>
            <w:vAlign w:val="center"/>
            <w:hideMark/>
          </w:tcPr>
          <w:p w:rsidR="00F640F3" w:rsidRPr="00F640F3" w:rsidRDefault="00F640F3" w:rsidP="00B939C0">
            <w:pPr>
              <w:jc w:val="center"/>
              <w:rPr>
                <w:color w:val="000000"/>
                <w:sz w:val="20"/>
                <w:szCs w:val="20"/>
              </w:rPr>
            </w:pPr>
            <w:r w:rsidRPr="00F640F3">
              <w:rPr>
                <w:color w:val="000000"/>
                <w:sz w:val="20"/>
                <w:szCs w:val="20"/>
              </w:rPr>
              <w:t>2031-203</w:t>
            </w:r>
            <w:r w:rsidR="00B939C0">
              <w:rPr>
                <w:color w:val="000000"/>
                <w:sz w:val="20"/>
                <w:szCs w:val="20"/>
              </w:rPr>
              <w:t>7</w:t>
            </w:r>
          </w:p>
        </w:tc>
      </w:tr>
      <w:tr w:rsidR="009B46C2" w:rsidRPr="00F640F3" w:rsidTr="009B46C2">
        <w:trPr>
          <w:trHeight w:val="326"/>
        </w:trPr>
        <w:tc>
          <w:tcPr>
            <w:tcW w:w="473" w:type="dxa"/>
            <w:vMerge w:val="restart"/>
            <w:shd w:val="clear" w:color="auto" w:fill="auto"/>
            <w:vAlign w:val="center"/>
            <w:hideMark/>
          </w:tcPr>
          <w:p w:rsidR="009B46C2" w:rsidRPr="00F640F3" w:rsidRDefault="009B46C2" w:rsidP="009B46C2">
            <w:pPr>
              <w:jc w:val="center"/>
              <w:rPr>
                <w:color w:val="000000"/>
                <w:sz w:val="20"/>
                <w:szCs w:val="20"/>
              </w:rPr>
            </w:pPr>
            <w:r>
              <w:rPr>
                <w:color w:val="000000"/>
                <w:sz w:val="20"/>
                <w:szCs w:val="20"/>
              </w:rPr>
              <w:t>1</w:t>
            </w:r>
          </w:p>
        </w:tc>
        <w:tc>
          <w:tcPr>
            <w:tcW w:w="1839" w:type="dxa"/>
            <w:vMerge w:val="restart"/>
            <w:shd w:val="clear" w:color="auto" w:fill="auto"/>
            <w:vAlign w:val="center"/>
            <w:hideMark/>
          </w:tcPr>
          <w:p w:rsidR="009B46C2" w:rsidRPr="00F640F3" w:rsidRDefault="009B46C2" w:rsidP="009B46C2">
            <w:pPr>
              <w:jc w:val="center"/>
              <w:rPr>
                <w:color w:val="000000"/>
                <w:sz w:val="20"/>
                <w:szCs w:val="20"/>
              </w:rPr>
            </w:pPr>
            <w:r>
              <w:rPr>
                <w:color w:val="000000"/>
                <w:sz w:val="20"/>
                <w:szCs w:val="20"/>
              </w:rPr>
              <w:t>Котельная ВМЗ «Северная часть»</w:t>
            </w:r>
          </w:p>
        </w:tc>
        <w:tc>
          <w:tcPr>
            <w:tcW w:w="1861"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Производит. ВПУ</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37,00</w:t>
            </w:r>
          </w:p>
        </w:tc>
        <w:tc>
          <w:tcPr>
            <w:tcW w:w="864"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37,00</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37,00</w:t>
            </w:r>
          </w:p>
        </w:tc>
        <w:tc>
          <w:tcPr>
            <w:tcW w:w="864"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37,00</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w:t>
            </w:r>
          </w:p>
        </w:tc>
        <w:tc>
          <w:tcPr>
            <w:tcW w:w="7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w:t>
            </w:r>
          </w:p>
        </w:tc>
        <w:tc>
          <w:tcPr>
            <w:tcW w:w="820"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w:t>
            </w:r>
          </w:p>
        </w:tc>
      </w:tr>
      <w:tr w:rsidR="009B46C2" w:rsidRPr="00F640F3" w:rsidTr="009B46C2">
        <w:trPr>
          <w:trHeight w:val="326"/>
        </w:trPr>
        <w:tc>
          <w:tcPr>
            <w:tcW w:w="473" w:type="dxa"/>
            <w:vMerge/>
            <w:vAlign w:val="center"/>
            <w:hideMark/>
          </w:tcPr>
          <w:p w:rsidR="009B46C2" w:rsidRPr="00F640F3" w:rsidRDefault="009B46C2" w:rsidP="009B46C2">
            <w:pPr>
              <w:rPr>
                <w:color w:val="000000"/>
                <w:sz w:val="20"/>
                <w:szCs w:val="20"/>
              </w:rPr>
            </w:pPr>
          </w:p>
        </w:tc>
        <w:tc>
          <w:tcPr>
            <w:tcW w:w="1839" w:type="dxa"/>
            <w:vMerge/>
            <w:vAlign w:val="center"/>
            <w:hideMark/>
          </w:tcPr>
          <w:p w:rsidR="009B46C2" w:rsidRPr="00F640F3" w:rsidRDefault="009B46C2" w:rsidP="009B46C2">
            <w:pPr>
              <w:rPr>
                <w:color w:val="000000"/>
                <w:sz w:val="20"/>
                <w:szCs w:val="20"/>
              </w:rPr>
            </w:pPr>
          </w:p>
        </w:tc>
        <w:tc>
          <w:tcPr>
            <w:tcW w:w="1861"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Расход на подпи</w:t>
            </w:r>
            <w:r>
              <w:rPr>
                <w:color w:val="000000"/>
                <w:sz w:val="20"/>
                <w:szCs w:val="20"/>
              </w:rPr>
              <w:t>т</w:t>
            </w:r>
            <w:r>
              <w:rPr>
                <w:color w:val="000000"/>
                <w:sz w:val="20"/>
                <w:szCs w:val="20"/>
              </w:rPr>
              <w:t>ку</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2,50</w:t>
            </w:r>
          </w:p>
        </w:tc>
        <w:tc>
          <w:tcPr>
            <w:tcW w:w="864"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2,55</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2,55</w:t>
            </w:r>
          </w:p>
        </w:tc>
        <w:tc>
          <w:tcPr>
            <w:tcW w:w="864"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2,57</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w:t>
            </w:r>
          </w:p>
        </w:tc>
        <w:tc>
          <w:tcPr>
            <w:tcW w:w="7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w:t>
            </w:r>
          </w:p>
        </w:tc>
        <w:tc>
          <w:tcPr>
            <w:tcW w:w="820"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w:t>
            </w:r>
          </w:p>
        </w:tc>
      </w:tr>
      <w:tr w:rsidR="009B46C2" w:rsidRPr="00F640F3" w:rsidTr="009B46C2">
        <w:trPr>
          <w:trHeight w:val="326"/>
        </w:trPr>
        <w:tc>
          <w:tcPr>
            <w:tcW w:w="473" w:type="dxa"/>
            <w:vMerge/>
            <w:vAlign w:val="center"/>
            <w:hideMark/>
          </w:tcPr>
          <w:p w:rsidR="009B46C2" w:rsidRPr="00F640F3" w:rsidRDefault="009B46C2" w:rsidP="009B46C2">
            <w:pPr>
              <w:rPr>
                <w:color w:val="000000"/>
                <w:sz w:val="20"/>
                <w:szCs w:val="20"/>
              </w:rPr>
            </w:pPr>
          </w:p>
        </w:tc>
        <w:tc>
          <w:tcPr>
            <w:tcW w:w="1839" w:type="dxa"/>
            <w:vMerge/>
            <w:vAlign w:val="center"/>
            <w:hideMark/>
          </w:tcPr>
          <w:p w:rsidR="009B46C2" w:rsidRPr="00F640F3" w:rsidRDefault="009B46C2" w:rsidP="009B46C2">
            <w:pPr>
              <w:rPr>
                <w:color w:val="000000"/>
                <w:sz w:val="20"/>
                <w:szCs w:val="20"/>
              </w:rPr>
            </w:pPr>
          </w:p>
        </w:tc>
        <w:tc>
          <w:tcPr>
            <w:tcW w:w="1861"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Расход на ГВС</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0,00</w:t>
            </w:r>
          </w:p>
        </w:tc>
        <w:tc>
          <w:tcPr>
            <w:tcW w:w="864"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0,00</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0,00</w:t>
            </w:r>
          </w:p>
        </w:tc>
        <w:tc>
          <w:tcPr>
            <w:tcW w:w="864"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0,00</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w:t>
            </w:r>
          </w:p>
        </w:tc>
        <w:tc>
          <w:tcPr>
            <w:tcW w:w="7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w:t>
            </w:r>
          </w:p>
        </w:tc>
        <w:tc>
          <w:tcPr>
            <w:tcW w:w="820"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w:t>
            </w:r>
          </w:p>
        </w:tc>
      </w:tr>
      <w:tr w:rsidR="009B46C2" w:rsidRPr="00F640F3" w:rsidTr="009B46C2">
        <w:trPr>
          <w:trHeight w:val="326"/>
        </w:trPr>
        <w:tc>
          <w:tcPr>
            <w:tcW w:w="473" w:type="dxa"/>
            <w:vMerge/>
            <w:vAlign w:val="center"/>
            <w:hideMark/>
          </w:tcPr>
          <w:p w:rsidR="009B46C2" w:rsidRPr="00F640F3" w:rsidRDefault="009B46C2" w:rsidP="009B46C2">
            <w:pPr>
              <w:rPr>
                <w:color w:val="000000"/>
                <w:sz w:val="20"/>
                <w:szCs w:val="20"/>
              </w:rPr>
            </w:pPr>
          </w:p>
        </w:tc>
        <w:tc>
          <w:tcPr>
            <w:tcW w:w="1839" w:type="dxa"/>
            <w:vMerge/>
            <w:vAlign w:val="center"/>
            <w:hideMark/>
          </w:tcPr>
          <w:p w:rsidR="009B46C2" w:rsidRPr="00F640F3" w:rsidRDefault="009B46C2" w:rsidP="009B46C2">
            <w:pPr>
              <w:rPr>
                <w:color w:val="000000"/>
                <w:sz w:val="20"/>
                <w:szCs w:val="20"/>
              </w:rPr>
            </w:pPr>
          </w:p>
        </w:tc>
        <w:tc>
          <w:tcPr>
            <w:tcW w:w="1861"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Резерв/дефицит</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34,50</w:t>
            </w:r>
          </w:p>
        </w:tc>
        <w:tc>
          <w:tcPr>
            <w:tcW w:w="864"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34,50</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34,50</w:t>
            </w:r>
          </w:p>
        </w:tc>
        <w:tc>
          <w:tcPr>
            <w:tcW w:w="864"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34,50</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w:t>
            </w:r>
          </w:p>
        </w:tc>
        <w:tc>
          <w:tcPr>
            <w:tcW w:w="7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w:t>
            </w:r>
          </w:p>
        </w:tc>
        <w:tc>
          <w:tcPr>
            <w:tcW w:w="820"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w:t>
            </w:r>
          </w:p>
        </w:tc>
      </w:tr>
      <w:tr w:rsidR="009B46C2" w:rsidRPr="00F640F3" w:rsidTr="009B46C2">
        <w:trPr>
          <w:trHeight w:val="326"/>
        </w:trPr>
        <w:tc>
          <w:tcPr>
            <w:tcW w:w="473" w:type="dxa"/>
            <w:vMerge w:val="restart"/>
            <w:shd w:val="clear" w:color="auto" w:fill="auto"/>
            <w:vAlign w:val="center"/>
            <w:hideMark/>
          </w:tcPr>
          <w:p w:rsidR="009B46C2" w:rsidRPr="00F640F3" w:rsidRDefault="009B46C2" w:rsidP="009B46C2">
            <w:pPr>
              <w:jc w:val="center"/>
              <w:rPr>
                <w:color w:val="000000"/>
                <w:sz w:val="20"/>
                <w:szCs w:val="20"/>
              </w:rPr>
            </w:pPr>
            <w:r>
              <w:rPr>
                <w:color w:val="000000"/>
                <w:sz w:val="20"/>
                <w:szCs w:val="20"/>
              </w:rPr>
              <w:t>2,3</w:t>
            </w:r>
          </w:p>
        </w:tc>
        <w:tc>
          <w:tcPr>
            <w:tcW w:w="1839" w:type="dxa"/>
            <w:vMerge w:val="restart"/>
            <w:shd w:val="clear" w:color="auto" w:fill="auto"/>
            <w:vAlign w:val="center"/>
            <w:hideMark/>
          </w:tcPr>
          <w:p w:rsidR="009B46C2" w:rsidRPr="00F640F3" w:rsidRDefault="009B46C2" w:rsidP="009B46C2">
            <w:pPr>
              <w:jc w:val="center"/>
              <w:rPr>
                <w:color w:val="000000"/>
                <w:sz w:val="20"/>
                <w:szCs w:val="20"/>
              </w:rPr>
            </w:pPr>
            <w:r>
              <w:rPr>
                <w:color w:val="000000"/>
                <w:sz w:val="20"/>
                <w:szCs w:val="20"/>
              </w:rPr>
              <w:t>Котельная «Ю</w:t>
            </w:r>
            <w:r>
              <w:rPr>
                <w:color w:val="000000"/>
                <w:sz w:val="20"/>
                <w:szCs w:val="20"/>
              </w:rPr>
              <w:t>ж</w:t>
            </w:r>
            <w:r>
              <w:rPr>
                <w:color w:val="000000"/>
                <w:sz w:val="20"/>
                <w:szCs w:val="20"/>
              </w:rPr>
              <w:t>ная часть»5 и 20 МВт</w:t>
            </w:r>
          </w:p>
        </w:tc>
        <w:tc>
          <w:tcPr>
            <w:tcW w:w="1861"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Производит. ВПУ</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40,00</w:t>
            </w:r>
          </w:p>
        </w:tc>
        <w:tc>
          <w:tcPr>
            <w:tcW w:w="864"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40,00</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40,00</w:t>
            </w:r>
          </w:p>
        </w:tc>
        <w:tc>
          <w:tcPr>
            <w:tcW w:w="864"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40,00</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40,00</w:t>
            </w:r>
          </w:p>
        </w:tc>
        <w:tc>
          <w:tcPr>
            <w:tcW w:w="7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40,00</w:t>
            </w:r>
          </w:p>
        </w:tc>
        <w:tc>
          <w:tcPr>
            <w:tcW w:w="820"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40,00</w:t>
            </w:r>
          </w:p>
        </w:tc>
      </w:tr>
      <w:tr w:rsidR="009B46C2" w:rsidRPr="00F640F3" w:rsidTr="009B46C2">
        <w:trPr>
          <w:trHeight w:val="326"/>
        </w:trPr>
        <w:tc>
          <w:tcPr>
            <w:tcW w:w="473" w:type="dxa"/>
            <w:vMerge/>
            <w:vAlign w:val="center"/>
            <w:hideMark/>
          </w:tcPr>
          <w:p w:rsidR="009B46C2" w:rsidRPr="00F640F3" w:rsidRDefault="009B46C2" w:rsidP="009B46C2">
            <w:pPr>
              <w:rPr>
                <w:color w:val="000000"/>
                <w:sz w:val="20"/>
                <w:szCs w:val="20"/>
              </w:rPr>
            </w:pPr>
          </w:p>
        </w:tc>
        <w:tc>
          <w:tcPr>
            <w:tcW w:w="1839" w:type="dxa"/>
            <w:vMerge/>
            <w:vAlign w:val="center"/>
            <w:hideMark/>
          </w:tcPr>
          <w:p w:rsidR="009B46C2" w:rsidRPr="00F640F3" w:rsidRDefault="009B46C2" w:rsidP="009B46C2">
            <w:pPr>
              <w:rPr>
                <w:color w:val="000000"/>
                <w:sz w:val="20"/>
                <w:szCs w:val="20"/>
              </w:rPr>
            </w:pPr>
          </w:p>
        </w:tc>
        <w:tc>
          <w:tcPr>
            <w:tcW w:w="1861"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Расход на подпи</w:t>
            </w:r>
            <w:r>
              <w:rPr>
                <w:color w:val="000000"/>
                <w:sz w:val="20"/>
                <w:szCs w:val="20"/>
              </w:rPr>
              <w:t>т</w:t>
            </w:r>
            <w:r>
              <w:rPr>
                <w:color w:val="000000"/>
                <w:sz w:val="20"/>
                <w:szCs w:val="20"/>
              </w:rPr>
              <w:t>ку</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12,00</w:t>
            </w:r>
          </w:p>
        </w:tc>
        <w:tc>
          <w:tcPr>
            <w:tcW w:w="864"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12,37</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12,25</w:t>
            </w:r>
          </w:p>
        </w:tc>
        <w:tc>
          <w:tcPr>
            <w:tcW w:w="864"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12,70</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13,25</w:t>
            </w:r>
          </w:p>
        </w:tc>
        <w:tc>
          <w:tcPr>
            <w:tcW w:w="7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13,25</w:t>
            </w:r>
          </w:p>
        </w:tc>
        <w:tc>
          <w:tcPr>
            <w:tcW w:w="820"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15,10</w:t>
            </w:r>
          </w:p>
        </w:tc>
      </w:tr>
      <w:tr w:rsidR="009B46C2" w:rsidRPr="00F640F3" w:rsidTr="009B46C2">
        <w:trPr>
          <w:trHeight w:val="326"/>
        </w:trPr>
        <w:tc>
          <w:tcPr>
            <w:tcW w:w="473" w:type="dxa"/>
            <w:vMerge/>
            <w:vAlign w:val="center"/>
            <w:hideMark/>
          </w:tcPr>
          <w:p w:rsidR="009B46C2" w:rsidRPr="00F640F3" w:rsidRDefault="009B46C2" w:rsidP="009B46C2">
            <w:pPr>
              <w:rPr>
                <w:color w:val="000000"/>
                <w:sz w:val="20"/>
                <w:szCs w:val="20"/>
              </w:rPr>
            </w:pPr>
          </w:p>
        </w:tc>
        <w:tc>
          <w:tcPr>
            <w:tcW w:w="1839" w:type="dxa"/>
            <w:vMerge/>
            <w:vAlign w:val="center"/>
            <w:hideMark/>
          </w:tcPr>
          <w:p w:rsidR="009B46C2" w:rsidRPr="00F640F3" w:rsidRDefault="009B46C2" w:rsidP="009B46C2">
            <w:pPr>
              <w:rPr>
                <w:color w:val="000000"/>
                <w:sz w:val="20"/>
                <w:szCs w:val="20"/>
              </w:rPr>
            </w:pPr>
          </w:p>
        </w:tc>
        <w:tc>
          <w:tcPr>
            <w:tcW w:w="1861"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Расход на ГВС</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3,00</w:t>
            </w:r>
          </w:p>
        </w:tc>
        <w:tc>
          <w:tcPr>
            <w:tcW w:w="864"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3,00</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3,00</w:t>
            </w:r>
          </w:p>
        </w:tc>
        <w:tc>
          <w:tcPr>
            <w:tcW w:w="864"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3,00</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3,00</w:t>
            </w:r>
          </w:p>
        </w:tc>
        <w:tc>
          <w:tcPr>
            <w:tcW w:w="7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3,00</w:t>
            </w:r>
          </w:p>
        </w:tc>
        <w:tc>
          <w:tcPr>
            <w:tcW w:w="820"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3,00</w:t>
            </w:r>
          </w:p>
        </w:tc>
      </w:tr>
      <w:tr w:rsidR="009B46C2" w:rsidRPr="00F640F3" w:rsidTr="009B46C2">
        <w:trPr>
          <w:trHeight w:val="326"/>
        </w:trPr>
        <w:tc>
          <w:tcPr>
            <w:tcW w:w="473" w:type="dxa"/>
            <w:vMerge/>
            <w:vAlign w:val="center"/>
            <w:hideMark/>
          </w:tcPr>
          <w:p w:rsidR="009B46C2" w:rsidRPr="00F640F3" w:rsidRDefault="009B46C2" w:rsidP="009B46C2">
            <w:pPr>
              <w:rPr>
                <w:color w:val="000000"/>
                <w:sz w:val="20"/>
                <w:szCs w:val="20"/>
              </w:rPr>
            </w:pPr>
          </w:p>
        </w:tc>
        <w:tc>
          <w:tcPr>
            <w:tcW w:w="1839" w:type="dxa"/>
            <w:vMerge/>
            <w:vAlign w:val="center"/>
            <w:hideMark/>
          </w:tcPr>
          <w:p w:rsidR="009B46C2" w:rsidRPr="00F640F3" w:rsidRDefault="009B46C2" w:rsidP="009B46C2">
            <w:pPr>
              <w:rPr>
                <w:color w:val="000000"/>
                <w:sz w:val="20"/>
                <w:szCs w:val="20"/>
              </w:rPr>
            </w:pPr>
          </w:p>
        </w:tc>
        <w:tc>
          <w:tcPr>
            <w:tcW w:w="1861"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Резерв/дефицит</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25,00</w:t>
            </w:r>
          </w:p>
        </w:tc>
        <w:tc>
          <w:tcPr>
            <w:tcW w:w="864"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25,00</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25,00</w:t>
            </w:r>
          </w:p>
        </w:tc>
        <w:tc>
          <w:tcPr>
            <w:tcW w:w="864"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25,00</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25,00</w:t>
            </w:r>
          </w:p>
        </w:tc>
        <w:tc>
          <w:tcPr>
            <w:tcW w:w="7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25,00</w:t>
            </w:r>
          </w:p>
        </w:tc>
        <w:tc>
          <w:tcPr>
            <w:tcW w:w="820"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25,00</w:t>
            </w:r>
          </w:p>
        </w:tc>
      </w:tr>
      <w:tr w:rsidR="009B46C2" w:rsidRPr="00F640F3" w:rsidTr="009B46C2">
        <w:trPr>
          <w:trHeight w:val="326"/>
        </w:trPr>
        <w:tc>
          <w:tcPr>
            <w:tcW w:w="473" w:type="dxa"/>
            <w:vMerge w:val="restart"/>
            <w:shd w:val="clear" w:color="auto" w:fill="auto"/>
            <w:vAlign w:val="center"/>
            <w:hideMark/>
          </w:tcPr>
          <w:p w:rsidR="009B46C2" w:rsidRPr="00F640F3" w:rsidRDefault="009B46C2" w:rsidP="009B46C2">
            <w:pPr>
              <w:jc w:val="center"/>
              <w:rPr>
                <w:color w:val="000000"/>
                <w:sz w:val="20"/>
                <w:szCs w:val="20"/>
              </w:rPr>
            </w:pPr>
            <w:r>
              <w:rPr>
                <w:color w:val="000000"/>
                <w:sz w:val="20"/>
                <w:szCs w:val="20"/>
              </w:rPr>
              <w:t>4</w:t>
            </w:r>
          </w:p>
        </w:tc>
        <w:tc>
          <w:tcPr>
            <w:tcW w:w="1839" w:type="dxa"/>
            <w:vMerge w:val="restart"/>
            <w:shd w:val="clear" w:color="auto" w:fill="auto"/>
            <w:vAlign w:val="center"/>
            <w:hideMark/>
          </w:tcPr>
          <w:p w:rsidR="009B46C2" w:rsidRPr="00F640F3" w:rsidRDefault="009B46C2" w:rsidP="009B46C2">
            <w:pPr>
              <w:jc w:val="center"/>
              <w:rPr>
                <w:color w:val="000000"/>
                <w:sz w:val="20"/>
                <w:szCs w:val="20"/>
              </w:rPr>
            </w:pPr>
            <w:r>
              <w:rPr>
                <w:color w:val="000000"/>
                <w:sz w:val="20"/>
                <w:szCs w:val="20"/>
              </w:rPr>
              <w:t>Котельная п. Вьюжный</w:t>
            </w:r>
          </w:p>
        </w:tc>
        <w:tc>
          <w:tcPr>
            <w:tcW w:w="1861"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Производит. ВПУ</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0,00</w:t>
            </w:r>
          </w:p>
        </w:tc>
        <w:tc>
          <w:tcPr>
            <w:tcW w:w="864"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0,00</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0,00</w:t>
            </w:r>
          </w:p>
        </w:tc>
        <w:tc>
          <w:tcPr>
            <w:tcW w:w="864"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0,00</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0,00</w:t>
            </w:r>
          </w:p>
        </w:tc>
        <w:tc>
          <w:tcPr>
            <w:tcW w:w="7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w:t>
            </w:r>
          </w:p>
        </w:tc>
        <w:tc>
          <w:tcPr>
            <w:tcW w:w="820"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w:t>
            </w:r>
          </w:p>
        </w:tc>
      </w:tr>
      <w:tr w:rsidR="009B46C2" w:rsidRPr="00F640F3" w:rsidTr="009B46C2">
        <w:trPr>
          <w:trHeight w:val="326"/>
        </w:trPr>
        <w:tc>
          <w:tcPr>
            <w:tcW w:w="473" w:type="dxa"/>
            <w:vMerge/>
            <w:vAlign w:val="center"/>
            <w:hideMark/>
          </w:tcPr>
          <w:p w:rsidR="009B46C2" w:rsidRPr="00F640F3" w:rsidRDefault="009B46C2" w:rsidP="009B46C2">
            <w:pPr>
              <w:rPr>
                <w:color w:val="000000"/>
                <w:sz w:val="20"/>
                <w:szCs w:val="20"/>
              </w:rPr>
            </w:pPr>
          </w:p>
        </w:tc>
        <w:tc>
          <w:tcPr>
            <w:tcW w:w="1839" w:type="dxa"/>
            <w:vMerge/>
            <w:vAlign w:val="center"/>
            <w:hideMark/>
          </w:tcPr>
          <w:p w:rsidR="009B46C2" w:rsidRPr="00F640F3" w:rsidRDefault="009B46C2" w:rsidP="009B46C2">
            <w:pPr>
              <w:rPr>
                <w:color w:val="000000"/>
                <w:sz w:val="20"/>
                <w:szCs w:val="20"/>
              </w:rPr>
            </w:pPr>
          </w:p>
        </w:tc>
        <w:tc>
          <w:tcPr>
            <w:tcW w:w="1861"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Расход на подпи</w:t>
            </w:r>
            <w:r>
              <w:rPr>
                <w:color w:val="000000"/>
                <w:sz w:val="20"/>
                <w:szCs w:val="20"/>
              </w:rPr>
              <w:t>т</w:t>
            </w:r>
            <w:r>
              <w:rPr>
                <w:color w:val="000000"/>
                <w:sz w:val="20"/>
                <w:szCs w:val="20"/>
              </w:rPr>
              <w:t>ку</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0,50</w:t>
            </w:r>
          </w:p>
        </w:tc>
        <w:tc>
          <w:tcPr>
            <w:tcW w:w="864"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0,57</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0,57</w:t>
            </w:r>
          </w:p>
        </w:tc>
        <w:tc>
          <w:tcPr>
            <w:tcW w:w="864"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0,57</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0,57</w:t>
            </w:r>
          </w:p>
        </w:tc>
        <w:tc>
          <w:tcPr>
            <w:tcW w:w="7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w:t>
            </w:r>
          </w:p>
        </w:tc>
        <w:tc>
          <w:tcPr>
            <w:tcW w:w="820"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w:t>
            </w:r>
          </w:p>
        </w:tc>
      </w:tr>
      <w:tr w:rsidR="009B46C2" w:rsidRPr="00F640F3" w:rsidTr="009B46C2">
        <w:trPr>
          <w:trHeight w:val="326"/>
        </w:trPr>
        <w:tc>
          <w:tcPr>
            <w:tcW w:w="473" w:type="dxa"/>
            <w:vMerge/>
            <w:vAlign w:val="center"/>
            <w:hideMark/>
          </w:tcPr>
          <w:p w:rsidR="009B46C2" w:rsidRPr="00F640F3" w:rsidRDefault="009B46C2" w:rsidP="009B46C2">
            <w:pPr>
              <w:rPr>
                <w:color w:val="000000"/>
                <w:sz w:val="20"/>
                <w:szCs w:val="20"/>
              </w:rPr>
            </w:pPr>
          </w:p>
        </w:tc>
        <w:tc>
          <w:tcPr>
            <w:tcW w:w="1839" w:type="dxa"/>
            <w:vMerge/>
            <w:vAlign w:val="center"/>
            <w:hideMark/>
          </w:tcPr>
          <w:p w:rsidR="009B46C2" w:rsidRPr="00F640F3" w:rsidRDefault="009B46C2" w:rsidP="009B46C2">
            <w:pPr>
              <w:rPr>
                <w:color w:val="000000"/>
                <w:sz w:val="20"/>
                <w:szCs w:val="20"/>
              </w:rPr>
            </w:pPr>
          </w:p>
        </w:tc>
        <w:tc>
          <w:tcPr>
            <w:tcW w:w="1861"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Расход на ГВС</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0,00</w:t>
            </w:r>
          </w:p>
        </w:tc>
        <w:tc>
          <w:tcPr>
            <w:tcW w:w="864"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0,00</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0,00</w:t>
            </w:r>
          </w:p>
        </w:tc>
        <w:tc>
          <w:tcPr>
            <w:tcW w:w="864"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0,00</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0,00</w:t>
            </w:r>
          </w:p>
        </w:tc>
        <w:tc>
          <w:tcPr>
            <w:tcW w:w="7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w:t>
            </w:r>
          </w:p>
        </w:tc>
        <w:tc>
          <w:tcPr>
            <w:tcW w:w="820"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w:t>
            </w:r>
          </w:p>
        </w:tc>
      </w:tr>
      <w:tr w:rsidR="009B46C2" w:rsidRPr="00F640F3" w:rsidTr="009B46C2">
        <w:trPr>
          <w:trHeight w:val="326"/>
        </w:trPr>
        <w:tc>
          <w:tcPr>
            <w:tcW w:w="473" w:type="dxa"/>
            <w:vMerge/>
            <w:vAlign w:val="center"/>
            <w:hideMark/>
          </w:tcPr>
          <w:p w:rsidR="009B46C2" w:rsidRPr="00F640F3" w:rsidRDefault="009B46C2" w:rsidP="009B46C2">
            <w:pPr>
              <w:rPr>
                <w:color w:val="000000"/>
                <w:sz w:val="20"/>
                <w:szCs w:val="20"/>
              </w:rPr>
            </w:pPr>
          </w:p>
        </w:tc>
        <w:tc>
          <w:tcPr>
            <w:tcW w:w="1839" w:type="dxa"/>
            <w:vMerge/>
            <w:vAlign w:val="center"/>
            <w:hideMark/>
          </w:tcPr>
          <w:p w:rsidR="009B46C2" w:rsidRPr="00F640F3" w:rsidRDefault="009B46C2" w:rsidP="009B46C2">
            <w:pPr>
              <w:rPr>
                <w:color w:val="000000"/>
                <w:sz w:val="20"/>
                <w:szCs w:val="20"/>
              </w:rPr>
            </w:pPr>
          </w:p>
        </w:tc>
        <w:tc>
          <w:tcPr>
            <w:tcW w:w="1861"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Резерв/дефицит</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-0,50</w:t>
            </w:r>
          </w:p>
        </w:tc>
        <w:tc>
          <w:tcPr>
            <w:tcW w:w="864"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-0,50</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-0,50</w:t>
            </w:r>
          </w:p>
        </w:tc>
        <w:tc>
          <w:tcPr>
            <w:tcW w:w="864"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-0,50</w:t>
            </w:r>
          </w:p>
        </w:tc>
        <w:tc>
          <w:tcPr>
            <w:tcW w:w="8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-0,50</w:t>
            </w:r>
          </w:p>
        </w:tc>
        <w:tc>
          <w:tcPr>
            <w:tcW w:w="765"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w:t>
            </w:r>
          </w:p>
        </w:tc>
        <w:tc>
          <w:tcPr>
            <w:tcW w:w="820" w:type="dxa"/>
            <w:shd w:val="clear" w:color="auto" w:fill="auto"/>
            <w:vAlign w:val="center"/>
            <w:hideMark/>
          </w:tcPr>
          <w:p w:rsidR="009B46C2" w:rsidRPr="00F640F3" w:rsidRDefault="009B46C2" w:rsidP="009B46C2">
            <w:pPr>
              <w:jc w:val="center"/>
              <w:rPr>
                <w:color w:val="000000"/>
                <w:sz w:val="20"/>
                <w:szCs w:val="20"/>
              </w:rPr>
            </w:pPr>
            <w:r>
              <w:rPr>
                <w:color w:val="000000"/>
                <w:sz w:val="20"/>
                <w:szCs w:val="20"/>
              </w:rPr>
              <w:t>-</w:t>
            </w:r>
          </w:p>
        </w:tc>
      </w:tr>
      <w:tr w:rsidR="009B46C2" w:rsidRPr="00F640F3" w:rsidTr="009B46C2">
        <w:trPr>
          <w:trHeight w:val="326"/>
        </w:trPr>
        <w:tc>
          <w:tcPr>
            <w:tcW w:w="473" w:type="dxa"/>
            <w:vMerge w:val="restart"/>
            <w:vAlign w:val="center"/>
          </w:tcPr>
          <w:p w:rsidR="009B46C2" w:rsidRPr="00F640F3" w:rsidRDefault="009B46C2" w:rsidP="000C2927">
            <w:pPr>
              <w:jc w:val="center"/>
              <w:rPr>
                <w:color w:val="000000"/>
                <w:sz w:val="20"/>
                <w:szCs w:val="20"/>
              </w:rPr>
            </w:pPr>
            <w:r>
              <w:rPr>
                <w:color w:val="000000"/>
                <w:sz w:val="20"/>
                <w:szCs w:val="20"/>
              </w:rPr>
              <w:t>5</w:t>
            </w:r>
          </w:p>
        </w:tc>
        <w:tc>
          <w:tcPr>
            <w:tcW w:w="1839" w:type="dxa"/>
            <w:vMerge w:val="restart"/>
            <w:vAlign w:val="center"/>
          </w:tcPr>
          <w:p w:rsidR="009B46C2" w:rsidRPr="00F640F3" w:rsidRDefault="009B46C2" w:rsidP="000C2927">
            <w:pPr>
              <w:jc w:val="center"/>
              <w:rPr>
                <w:color w:val="000000"/>
                <w:sz w:val="20"/>
                <w:szCs w:val="20"/>
              </w:rPr>
            </w:pPr>
            <w:r>
              <w:rPr>
                <w:color w:val="000000"/>
                <w:sz w:val="20"/>
                <w:szCs w:val="20"/>
              </w:rPr>
              <w:t>Новая БМК «С</w:t>
            </w:r>
            <w:r>
              <w:rPr>
                <w:color w:val="000000"/>
                <w:sz w:val="20"/>
                <w:szCs w:val="20"/>
              </w:rPr>
              <w:t>е</w:t>
            </w:r>
            <w:r>
              <w:rPr>
                <w:color w:val="000000"/>
                <w:sz w:val="20"/>
                <w:szCs w:val="20"/>
              </w:rPr>
              <w:t>верная часть»</w:t>
            </w:r>
          </w:p>
        </w:tc>
        <w:tc>
          <w:tcPr>
            <w:tcW w:w="1861" w:type="dxa"/>
            <w:shd w:val="clear" w:color="auto" w:fill="auto"/>
            <w:vAlign w:val="center"/>
          </w:tcPr>
          <w:p w:rsidR="009B46C2" w:rsidRPr="00F640F3" w:rsidRDefault="009B46C2" w:rsidP="009B46C2">
            <w:pPr>
              <w:jc w:val="center"/>
              <w:rPr>
                <w:color w:val="000000"/>
                <w:sz w:val="20"/>
                <w:szCs w:val="20"/>
              </w:rPr>
            </w:pPr>
            <w:r>
              <w:rPr>
                <w:color w:val="000000"/>
                <w:sz w:val="20"/>
                <w:szCs w:val="20"/>
              </w:rPr>
              <w:t>Производит. ВПУ</w:t>
            </w:r>
          </w:p>
        </w:tc>
        <w:tc>
          <w:tcPr>
            <w:tcW w:w="865"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4"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5"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4"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5" w:type="dxa"/>
            <w:shd w:val="clear" w:color="auto" w:fill="auto"/>
            <w:vAlign w:val="center"/>
          </w:tcPr>
          <w:p w:rsidR="009B46C2" w:rsidRPr="00F640F3" w:rsidRDefault="009B46C2" w:rsidP="009B46C2">
            <w:pPr>
              <w:jc w:val="center"/>
              <w:rPr>
                <w:color w:val="000000"/>
                <w:sz w:val="20"/>
                <w:szCs w:val="20"/>
              </w:rPr>
            </w:pPr>
            <w:r>
              <w:rPr>
                <w:color w:val="000000"/>
                <w:sz w:val="20"/>
                <w:szCs w:val="20"/>
              </w:rPr>
              <w:t>20,00</w:t>
            </w:r>
          </w:p>
        </w:tc>
        <w:tc>
          <w:tcPr>
            <w:tcW w:w="765" w:type="dxa"/>
            <w:shd w:val="clear" w:color="auto" w:fill="auto"/>
            <w:vAlign w:val="center"/>
          </w:tcPr>
          <w:p w:rsidR="009B46C2" w:rsidRPr="00F640F3" w:rsidRDefault="009B46C2" w:rsidP="009B46C2">
            <w:pPr>
              <w:jc w:val="center"/>
              <w:rPr>
                <w:color w:val="000000"/>
                <w:sz w:val="20"/>
                <w:szCs w:val="20"/>
              </w:rPr>
            </w:pPr>
            <w:r>
              <w:rPr>
                <w:color w:val="000000"/>
                <w:sz w:val="20"/>
                <w:szCs w:val="20"/>
              </w:rPr>
              <w:t>20,00</w:t>
            </w:r>
          </w:p>
        </w:tc>
        <w:tc>
          <w:tcPr>
            <w:tcW w:w="820" w:type="dxa"/>
            <w:shd w:val="clear" w:color="auto" w:fill="auto"/>
            <w:vAlign w:val="center"/>
          </w:tcPr>
          <w:p w:rsidR="009B46C2" w:rsidRPr="00F640F3" w:rsidRDefault="009B46C2" w:rsidP="009B46C2">
            <w:pPr>
              <w:jc w:val="center"/>
              <w:rPr>
                <w:color w:val="000000"/>
                <w:sz w:val="20"/>
                <w:szCs w:val="20"/>
              </w:rPr>
            </w:pPr>
            <w:r>
              <w:rPr>
                <w:color w:val="000000"/>
                <w:sz w:val="20"/>
                <w:szCs w:val="20"/>
              </w:rPr>
              <w:t>20,00</w:t>
            </w:r>
          </w:p>
        </w:tc>
      </w:tr>
      <w:tr w:rsidR="009B46C2" w:rsidRPr="00F640F3" w:rsidTr="009B46C2">
        <w:trPr>
          <w:trHeight w:val="326"/>
        </w:trPr>
        <w:tc>
          <w:tcPr>
            <w:tcW w:w="473" w:type="dxa"/>
            <w:vMerge/>
            <w:vAlign w:val="center"/>
          </w:tcPr>
          <w:p w:rsidR="009B46C2" w:rsidRPr="00F640F3" w:rsidRDefault="009B46C2" w:rsidP="000C2927">
            <w:pPr>
              <w:jc w:val="center"/>
              <w:rPr>
                <w:color w:val="000000"/>
                <w:sz w:val="20"/>
                <w:szCs w:val="20"/>
              </w:rPr>
            </w:pPr>
          </w:p>
        </w:tc>
        <w:tc>
          <w:tcPr>
            <w:tcW w:w="1839" w:type="dxa"/>
            <w:vMerge/>
            <w:vAlign w:val="center"/>
          </w:tcPr>
          <w:p w:rsidR="009B46C2" w:rsidRPr="00F640F3" w:rsidRDefault="009B46C2" w:rsidP="000C2927">
            <w:pPr>
              <w:jc w:val="center"/>
              <w:rPr>
                <w:color w:val="000000"/>
                <w:sz w:val="20"/>
                <w:szCs w:val="20"/>
              </w:rPr>
            </w:pPr>
          </w:p>
        </w:tc>
        <w:tc>
          <w:tcPr>
            <w:tcW w:w="1861" w:type="dxa"/>
            <w:shd w:val="clear" w:color="auto" w:fill="auto"/>
            <w:vAlign w:val="center"/>
          </w:tcPr>
          <w:p w:rsidR="009B46C2" w:rsidRPr="00F640F3" w:rsidRDefault="009B46C2" w:rsidP="009B46C2">
            <w:pPr>
              <w:jc w:val="center"/>
              <w:rPr>
                <w:color w:val="000000"/>
                <w:sz w:val="20"/>
                <w:szCs w:val="20"/>
              </w:rPr>
            </w:pPr>
            <w:r>
              <w:rPr>
                <w:color w:val="000000"/>
                <w:sz w:val="20"/>
                <w:szCs w:val="20"/>
              </w:rPr>
              <w:t>Расход на подпи</w:t>
            </w:r>
            <w:r>
              <w:rPr>
                <w:color w:val="000000"/>
                <w:sz w:val="20"/>
                <w:szCs w:val="20"/>
              </w:rPr>
              <w:t>т</w:t>
            </w:r>
            <w:r>
              <w:rPr>
                <w:color w:val="000000"/>
                <w:sz w:val="20"/>
                <w:szCs w:val="20"/>
              </w:rPr>
              <w:t>ку</w:t>
            </w:r>
          </w:p>
        </w:tc>
        <w:tc>
          <w:tcPr>
            <w:tcW w:w="865"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4"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5"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4"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5" w:type="dxa"/>
            <w:shd w:val="clear" w:color="auto" w:fill="auto"/>
            <w:vAlign w:val="center"/>
          </w:tcPr>
          <w:p w:rsidR="009B46C2" w:rsidRPr="00F640F3" w:rsidRDefault="009B46C2" w:rsidP="009B46C2">
            <w:pPr>
              <w:jc w:val="center"/>
              <w:rPr>
                <w:color w:val="000000"/>
                <w:sz w:val="20"/>
                <w:szCs w:val="20"/>
              </w:rPr>
            </w:pPr>
            <w:r>
              <w:rPr>
                <w:color w:val="000000"/>
                <w:sz w:val="20"/>
                <w:szCs w:val="20"/>
              </w:rPr>
              <w:t>2,57</w:t>
            </w:r>
          </w:p>
        </w:tc>
        <w:tc>
          <w:tcPr>
            <w:tcW w:w="765" w:type="dxa"/>
            <w:shd w:val="clear" w:color="auto" w:fill="auto"/>
            <w:vAlign w:val="center"/>
          </w:tcPr>
          <w:p w:rsidR="009B46C2" w:rsidRPr="00F640F3" w:rsidRDefault="009B46C2" w:rsidP="009B46C2">
            <w:pPr>
              <w:jc w:val="center"/>
              <w:rPr>
                <w:color w:val="000000"/>
                <w:sz w:val="20"/>
                <w:szCs w:val="20"/>
              </w:rPr>
            </w:pPr>
            <w:r>
              <w:rPr>
                <w:color w:val="000000"/>
                <w:sz w:val="20"/>
                <w:szCs w:val="20"/>
              </w:rPr>
              <w:t>2,57</w:t>
            </w:r>
          </w:p>
        </w:tc>
        <w:tc>
          <w:tcPr>
            <w:tcW w:w="820" w:type="dxa"/>
            <w:shd w:val="clear" w:color="auto" w:fill="auto"/>
            <w:vAlign w:val="center"/>
          </w:tcPr>
          <w:p w:rsidR="009B46C2" w:rsidRPr="00F640F3" w:rsidRDefault="009B46C2" w:rsidP="009B46C2">
            <w:pPr>
              <w:jc w:val="center"/>
              <w:rPr>
                <w:color w:val="000000"/>
                <w:sz w:val="20"/>
                <w:szCs w:val="20"/>
              </w:rPr>
            </w:pPr>
            <w:r>
              <w:rPr>
                <w:color w:val="000000"/>
                <w:sz w:val="20"/>
                <w:szCs w:val="20"/>
              </w:rPr>
              <w:t>2,57</w:t>
            </w:r>
          </w:p>
        </w:tc>
      </w:tr>
      <w:tr w:rsidR="009B46C2" w:rsidRPr="00F640F3" w:rsidTr="009B46C2">
        <w:trPr>
          <w:trHeight w:val="326"/>
        </w:trPr>
        <w:tc>
          <w:tcPr>
            <w:tcW w:w="473" w:type="dxa"/>
            <w:vMerge/>
            <w:vAlign w:val="center"/>
          </w:tcPr>
          <w:p w:rsidR="009B46C2" w:rsidRPr="00F640F3" w:rsidRDefault="009B46C2" w:rsidP="000C2927">
            <w:pPr>
              <w:jc w:val="center"/>
              <w:rPr>
                <w:color w:val="000000"/>
                <w:sz w:val="20"/>
                <w:szCs w:val="20"/>
              </w:rPr>
            </w:pPr>
          </w:p>
        </w:tc>
        <w:tc>
          <w:tcPr>
            <w:tcW w:w="1839" w:type="dxa"/>
            <w:vMerge/>
            <w:vAlign w:val="center"/>
          </w:tcPr>
          <w:p w:rsidR="009B46C2" w:rsidRPr="00F640F3" w:rsidRDefault="009B46C2" w:rsidP="000C2927">
            <w:pPr>
              <w:jc w:val="center"/>
              <w:rPr>
                <w:color w:val="000000"/>
                <w:sz w:val="20"/>
                <w:szCs w:val="20"/>
              </w:rPr>
            </w:pPr>
          </w:p>
        </w:tc>
        <w:tc>
          <w:tcPr>
            <w:tcW w:w="1861" w:type="dxa"/>
            <w:shd w:val="clear" w:color="auto" w:fill="auto"/>
            <w:vAlign w:val="center"/>
          </w:tcPr>
          <w:p w:rsidR="009B46C2" w:rsidRPr="00F640F3" w:rsidRDefault="009B46C2" w:rsidP="009B46C2">
            <w:pPr>
              <w:jc w:val="center"/>
              <w:rPr>
                <w:color w:val="000000"/>
                <w:sz w:val="20"/>
                <w:szCs w:val="20"/>
              </w:rPr>
            </w:pPr>
            <w:r>
              <w:rPr>
                <w:color w:val="000000"/>
                <w:sz w:val="20"/>
                <w:szCs w:val="20"/>
              </w:rPr>
              <w:t>Расход на ГВС</w:t>
            </w:r>
          </w:p>
        </w:tc>
        <w:tc>
          <w:tcPr>
            <w:tcW w:w="865"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4"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5"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4"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5" w:type="dxa"/>
            <w:shd w:val="clear" w:color="auto" w:fill="auto"/>
            <w:vAlign w:val="center"/>
          </w:tcPr>
          <w:p w:rsidR="009B46C2" w:rsidRPr="00F640F3" w:rsidRDefault="009B46C2" w:rsidP="009B46C2">
            <w:pPr>
              <w:jc w:val="center"/>
              <w:rPr>
                <w:color w:val="000000"/>
                <w:sz w:val="20"/>
                <w:szCs w:val="20"/>
              </w:rPr>
            </w:pPr>
            <w:r>
              <w:rPr>
                <w:color w:val="000000"/>
                <w:sz w:val="20"/>
                <w:szCs w:val="20"/>
              </w:rPr>
              <w:t>0,00</w:t>
            </w:r>
          </w:p>
        </w:tc>
        <w:tc>
          <w:tcPr>
            <w:tcW w:w="765" w:type="dxa"/>
            <w:shd w:val="clear" w:color="auto" w:fill="auto"/>
            <w:vAlign w:val="center"/>
          </w:tcPr>
          <w:p w:rsidR="009B46C2" w:rsidRPr="00F640F3" w:rsidRDefault="009B46C2" w:rsidP="009B46C2">
            <w:pPr>
              <w:jc w:val="center"/>
              <w:rPr>
                <w:color w:val="000000"/>
                <w:sz w:val="20"/>
                <w:szCs w:val="20"/>
              </w:rPr>
            </w:pPr>
            <w:r>
              <w:rPr>
                <w:color w:val="000000"/>
                <w:sz w:val="20"/>
                <w:szCs w:val="20"/>
              </w:rPr>
              <w:t>0,00</w:t>
            </w:r>
          </w:p>
        </w:tc>
        <w:tc>
          <w:tcPr>
            <w:tcW w:w="820" w:type="dxa"/>
            <w:shd w:val="clear" w:color="auto" w:fill="auto"/>
            <w:vAlign w:val="center"/>
          </w:tcPr>
          <w:p w:rsidR="009B46C2" w:rsidRPr="00F640F3" w:rsidRDefault="009B46C2" w:rsidP="009B46C2">
            <w:pPr>
              <w:jc w:val="center"/>
              <w:rPr>
                <w:color w:val="000000"/>
                <w:sz w:val="20"/>
                <w:szCs w:val="20"/>
              </w:rPr>
            </w:pPr>
            <w:r>
              <w:rPr>
                <w:color w:val="000000"/>
                <w:sz w:val="20"/>
                <w:szCs w:val="20"/>
              </w:rPr>
              <w:t>0,00</w:t>
            </w:r>
          </w:p>
        </w:tc>
      </w:tr>
      <w:tr w:rsidR="009B46C2" w:rsidRPr="00F640F3" w:rsidTr="009B46C2">
        <w:trPr>
          <w:trHeight w:val="326"/>
        </w:trPr>
        <w:tc>
          <w:tcPr>
            <w:tcW w:w="473" w:type="dxa"/>
            <w:vMerge/>
            <w:vAlign w:val="center"/>
          </w:tcPr>
          <w:p w:rsidR="009B46C2" w:rsidRPr="00F640F3" w:rsidRDefault="009B46C2" w:rsidP="000C2927">
            <w:pPr>
              <w:jc w:val="center"/>
              <w:rPr>
                <w:color w:val="000000"/>
                <w:sz w:val="20"/>
                <w:szCs w:val="20"/>
              </w:rPr>
            </w:pPr>
          </w:p>
        </w:tc>
        <w:tc>
          <w:tcPr>
            <w:tcW w:w="1839" w:type="dxa"/>
            <w:vMerge/>
            <w:vAlign w:val="center"/>
          </w:tcPr>
          <w:p w:rsidR="009B46C2" w:rsidRPr="00F640F3" w:rsidRDefault="009B46C2" w:rsidP="000C2927">
            <w:pPr>
              <w:jc w:val="center"/>
              <w:rPr>
                <w:color w:val="000000"/>
                <w:sz w:val="20"/>
                <w:szCs w:val="20"/>
              </w:rPr>
            </w:pPr>
          </w:p>
        </w:tc>
        <w:tc>
          <w:tcPr>
            <w:tcW w:w="1861" w:type="dxa"/>
            <w:shd w:val="clear" w:color="auto" w:fill="auto"/>
            <w:vAlign w:val="center"/>
          </w:tcPr>
          <w:p w:rsidR="009B46C2" w:rsidRPr="00F640F3" w:rsidRDefault="009B46C2" w:rsidP="009B46C2">
            <w:pPr>
              <w:jc w:val="center"/>
              <w:rPr>
                <w:color w:val="000000"/>
                <w:sz w:val="20"/>
                <w:szCs w:val="20"/>
              </w:rPr>
            </w:pPr>
            <w:r>
              <w:rPr>
                <w:color w:val="000000"/>
                <w:sz w:val="20"/>
                <w:szCs w:val="20"/>
              </w:rPr>
              <w:t>Резерв/дефицит</w:t>
            </w:r>
          </w:p>
        </w:tc>
        <w:tc>
          <w:tcPr>
            <w:tcW w:w="865"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4"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5"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4"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5" w:type="dxa"/>
            <w:shd w:val="clear" w:color="auto" w:fill="auto"/>
            <w:vAlign w:val="center"/>
          </w:tcPr>
          <w:p w:rsidR="009B46C2" w:rsidRPr="00F640F3" w:rsidRDefault="009B46C2" w:rsidP="009B46C2">
            <w:pPr>
              <w:jc w:val="center"/>
              <w:rPr>
                <w:color w:val="000000"/>
                <w:sz w:val="20"/>
                <w:szCs w:val="20"/>
              </w:rPr>
            </w:pPr>
            <w:r>
              <w:rPr>
                <w:color w:val="000000"/>
                <w:sz w:val="20"/>
                <w:szCs w:val="20"/>
              </w:rPr>
              <w:t>17,43</w:t>
            </w:r>
          </w:p>
        </w:tc>
        <w:tc>
          <w:tcPr>
            <w:tcW w:w="765" w:type="dxa"/>
            <w:shd w:val="clear" w:color="auto" w:fill="auto"/>
            <w:vAlign w:val="center"/>
          </w:tcPr>
          <w:p w:rsidR="009B46C2" w:rsidRPr="00F640F3" w:rsidRDefault="009B46C2" w:rsidP="009B46C2">
            <w:pPr>
              <w:jc w:val="center"/>
              <w:rPr>
                <w:color w:val="000000"/>
                <w:sz w:val="20"/>
                <w:szCs w:val="20"/>
              </w:rPr>
            </w:pPr>
            <w:r>
              <w:rPr>
                <w:color w:val="000000"/>
                <w:sz w:val="20"/>
                <w:szCs w:val="20"/>
              </w:rPr>
              <w:t>17,43</w:t>
            </w:r>
          </w:p>
        </w:tc>
        <w:tc>
          <w:tcPr>
            <w:tcW w:w="820" w:type="dxa"/>
            <w:shd w:val="clear" w:color="auto" w:fill="auto"/>
            <w:vAlign w:val="center"/>
          </w:tcPr>
          <w:p w:rsidR="009B46C2" w:rsidRPr="00F640F3" w:rsidRDefault="009B46C2" w:rsidP="009B46C2">
            <w:pPr>
              <w:jc w:val="center"/>
              <w:rPr>
                <w:color w:val="000000"/>
                <w:sz w:val="20"/>
                <w:szCs w:val="20"/>
              </w:rPr>
            </w:pPr>
            <w:r>
              <w:rPr>
                <w:color w:val="000000"/>
                <w:sz w:val="20"/>
                <w:szCs w:val="20"/>
              </w:rPr>
              <w:t>17,43</w:t>
            </w:r>
          </w:p>
        </w:tc>
      </w:tr>
      <w:tr w:rsidR="009B46C2" w:rsidRPr="00F640F3" w:rsidTr="009B46C2">
        <w:trPr>
          <w:trHeight w:val="326"/>
        </w:trPr>
        <w:tc>
          <w:tcPr>
            <w:tcW w:w="473" w:type="dxa"/>
            <w:vMerge w:val="restart"/>
            <w:vAlign w:val="center"/>
          </w:tcPr>
          <w:p w:rsidR="009B46C2" w:rsidRPr="00F640F3" w:rsidRDefault="009B46C2" w:rsidP="000C2927">
            <w:pPr>
              <w:jc w:val="center"/>
              <w:rPr>
                <w:color w:val="000000"/>
                <w:sz w:val="20"/>
                <w:szCs w:val="20"/>
              </w:rPr>
            </w:pPr>
            <w:r>
              <w:rPr>
                <w:color w:val="000000"/>
                <w:sz w:val="20"/>
                <w:szCs w:val="20"/>
              </w:rPr>
              <w:t>6</w:t>
            </w:r>
          </w:p>
        </w:tc>
        <w:tc>
          <w:tcPr>
            <w:tcW w:w="1839" w:type="dxa"/>
            <w:vMerge w:val="restart"/>
            <w:vAlign w:val="center"/>
          </w:tcPr>
          <w:p w:rsidR="009B46C2" w:rsidRPr="00F640F3" w:rsidRDefault="009B46C2" w:rsidP="000C2927">
            <w:pPr>
              <w:jc w:val="center"/>
              <w:rPr>
                <w:color w:val="000000"/>
                <w:sz w:val="20"/>
                <w:szCs w:val="20"/>
              </w:rPr>
            </w:pPr>
            <w:r>
              <w:rPr>
                <w:color w:val="000000"/>
                <w:sz w:val="20"/>
                <w:szCs w:val="20"/>
              </w:rPr>
              <w:t>Новая БМК п. Вьюжный</w:t>
            </w:r>
          </w:p>
        </w:tc>
        <w:tc>
          <w:tcPr>
            <w:tcW w:w="1861" w:type="dxa"/>
            <w:shd w:val="clear" w:color="auto" w:fill="auto"/>
            <w:vAlign w:val="center"/>
          </w:tcPr>
          <w:p w:rsidR="009B46C2" w:rsidRPr="00F640F3" w:rsidRDefault="009B46C2" w:rsidP="009B46C2">
            <w:pPr>
              <w:jc w:val="center"/>
              <w:rPr>
                <w:color w:val="000000"/>
                <w:sz w:val="20"/>
                <w:szCs w:val="20"/>
              </w:rPr>
            </w:pPr>
            <w:r>
              <w:rPr>
                <w:color w:val="000000"/>
                <w:sz w:val="20"/>
                <w:szCs w:val="20"/>
              </w:rPr>
              <w:t>Производит. ВПУ</w:t>
            </w:r>
          </w:p>
        </w:tc>
        <w:tc>
          <w:tcPr>
            <w:tcW w:w="865"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4"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5"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4"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5"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765" w:type="dxa"/>
            <w:shd w:val="clear" w:color="auto" w:fill="auto"/>
            <w:vAlign w:val="center"/>
          </w:tcPr>
          <w:p w:rsidR="009B46C2" w:rsidRPr="00F640F3" w:rsidRDefault="009B46C2" w:rsidP="009B46C2">
            <w:pPr>
              <w:jc w:val="center"/>
              <w:rPr>
                <w:color w:val="000000"/>
                <w:sz w:val="20"/>
                <w:szCs w:val="20"/>
              </w:rPr>
            </w:pPr>
            <w:r>
              <w:rPr>
                <w:color w:val="000000"/>
                <w:sz w:val="20"/>
                <w:szCs w:val="20"/>
              </w:rPr>
              <w:t>1,00</w:t>
            </w:r>
          </w:p>
        </w:tc>
        <w:tc>
          <w:tcPr>
            <w:tcW w:w="820" w:type="dxa"/>
            <w:shd w:val="clear" w:color="auto" w:fill="auto"/>
            <w:vAlign w:val="center"/>
          </w:tcPr>
          <w:p w:rsidR="009B46C2" w:rsidRPr="00F640F3" w:rsidRDefault="009B46C2" w:rsidP="009B46C2">
            <w:pPr>
              <w:jc w:val="center"/>
              <w:rPr>
                <w:color w:val="000000"/>
                <w:sz w:val="20"/>
                <w:szCs w:val="20"/>
              </w:rPr>
            </w:pPr>
            <w:r>
              <w:rPr>
                <w:color w:val="000000"/>
                <w:sz w:val="20"/>
                <w:szCs w:val="20"/>
              </w:rPr>
              <w:t>1,00</w:t>
            </w:r>
          </w:p>
        </w:tc>
      </w:tr>
      <w:tr w:rsidR="009B46C2" w:rsidRPr="00F640F3" w:rsidTr="009B46C2">
        <w:trPr>
          <w:trHeight w:val="326"/>
        </w:trPr>
        <w:tc>
          <w:tcPr>
            <w:tcW w:w="473" w:type="dxa"/>
            <w:vMerge/>
            <w:vAlign w:val="center"/>
          </w:tcPr>
          <w:p w:rsidR="009B46C2" w:rsidRPr="00F640F3" w:rsidRDefault="009B46C2" w:rsidP="009B46C2">
            <w:pPr>
              <w:rPr>
                <w:color w:val="000000"/>
                <w:sz w:val="20"/>
                <w:szCs w:val="20"/>
              </w:rPr>
            </w:pPr>
          </w:p>
        </w:tc>
        <w:tc>
          <w:tcPr>
            <w:tcW w:w="1839" w:type="dxa"/>
            <w:vMerge/>
            <w:vAlign w:val="center"/>
          </w:tcPr>
          <w:p w:rsidR="009B46C2" w:rsidRPr="00F640F3" w:rsidRDefault="009B46C2" w:rsidP="009B46C2">
            <w:pPr>
              <w:rPr>
                <w:color w:val="000000"/>
                <w:sz w:val="20"/>
                <w:szCs w:val="20"/>
              </w:rPr>
            </w:pPr>
          </w:p>
        </w:tc>
        <w:tc>
          <w:tcPr>
            <w:tcW w:w="1861" w:type="dxa"/>
            <w:shd w:val="clear" w:color="auto" w:fill="auto"/>
            <w:vAlign w:val="center"/>
          </w:tcPr>
          <w:p w:rsidR="009B46C2" w:rsidRPr="00F640F3" w:rsidRDefault="009B46C2" w:rsidP="009B46C2">
            <w:pPr>
              <w:jc w:val="center"/>
              <w:rPr>
                <w:color w:val="000000"/>
                <w:sz w:val="20"/>
                <w:szCs w:val="20"/>
              </w:rPr>
            </w:pPr>
            <w:r>
              <w:rPr>
                <w:color w:val="000000"/>
                <w:sz w:val="20"/>
                <w:szCs w:val="20"/>
              </w:rPr>
              <w:t>Расход на подпи</w:t>
            </w:r>
            <w:r>
              <w:rPr>
                <w:color w:val="000000"/>
                <w:sz w:val="20"/>
                <w:szCs w:val="20"/>
              </w:rPr>
              <w:t>т</w:t>
            </w:r>
            <w:r>
              <w:rPr>
                <w:color w:val="000000"/>
                <w:sz w:val="20"/>
                <w:szCs w:val="20"/>
              </w:rPr>
              <w:t>ку</w:t>
            </w:r>
          </w:p>
        </w:tc>
        <w:tc>
          <w:tcPr>
            <w:tcW w:w="865"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4"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5"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4"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5"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765" w:type="dxa"/>
            <w:shd w:val="clear" w:color="auto" w:fill="auto"/>
            <w:vAlign w:val="center"/>
          </w:tcPr>
          <w:p w:rsidR="009B46C2" w:rsidRPr="00F640F3" w:rsidRDefault="009B46C2" w:rsidP="009B46C2">
            <w:pPr>
              <w:jc w:val="center"/>
              <w:rPr>
                <w:color w:val="000000"/>
                <w:sz w:val="20"/>
                <w:szCs w:val="20"/>
              </w:rPr>
            </w:pPr>
            <w:r>
              <w:rPr>
                <w:color w:val="000000"/>
                <w:sz w:val="20"/>
                <w:szCs w:val="20"/>
              </w:rPr>
              <w:t>0,57</w:t>
            </w:r>
          </w:p>
        </w:tc>
        <w:tc>
          <w:tcPr>
            <w:tcW w:w="820" w:type="dxa"/>
            <w:shd w:val="clear" w:color="auto" w:fill="auto"/>
            <w:vAlign w:val="center"/>
          </w:tcPr>
          <w:p w:rsidR="009B46C2" w:rsidRPr="00F640F3" w:rsidRDefault="009B46C2" w:rsidP="009B46C2">
            <w:pPr>
              <w:jc w:val="center"/>
              <w:rPr>
                <w:color w:val="000000"/>
                <w:sz w:val="20"/>
                <w:szCs w:val="20"/>
              </w:rPr>
            </w:pPr>
            <w:r>
              <w:rPr>
                <w:color w:val="000000"/>
                <w:sz w:val="20"/>
                <w:szCs w:val="20"/>
              </w:rPr>
              <w:t>0,57</w:t>
            </w:r>
          </w:p>
        </w:tc>
      </w:tr>
      <w:tr w:rsidR="009B46C2" w:rsidRPr="00F640F3" w:rsidTr="009B46C2">
        <w:trPr>
          <w:trHeight w:val="326"/>
        </w:trPr>
        <w:tc>
          <w:tcPr>
            <w:tcW w:w="473" w:type="dxa"/>
            <w:vMerge/>
            <w:vAlign w:val="center"/>
          </w:tcPr>
          <w:p w:rsidR="009B46C2" w:rsidRPr="00F640F3" w:rsidRDefault="009B46C2" w:rsidP="009B46C2">
            <w:pPr>
              <w:rPr>
                <w:color w:val="000000"/>
                <w:sz w:val="20"/>
                <w:szCs w:val="20"/>
              </w:rPr>
            </w:pPr>
          </w:p>
        </w:tc>
        <w:tc>
          <w:tcPr>
            <w:tcW w:w="1839" w:type="dxa"/>
            <w:vMerge/>
            <w:vAlign w:val="center"/>
          </w:tcPr>
          <w:p w:rsidR="009B46C2" w:rsidRPr="00F640F3" w:rsidRDefault="009B46C2" w:rsidP="009B46C2">
            <w:pPr>
              <w:rPr>
                <w:color w:val="000000"/>
                <w:sz w:val="20"/>
                <w:szCs w:val="20"/>
              </w:rPr>
            </w:pPr>
          </w:p>
        </w:tc>
        <w:tc>
          <w:tcPr>
            <w:tcW w:w="1861" w:type="dxa"/>
            <w:shd w:val="clear" w:color="auto" w:fill="auto"/>
            <w:vAlign w:val="center"/>
          </w:tcPr>
          <w:p w:rsidR="009B46C2" w:rsidRPr="00F640F3" w:rsidRDefault="009B46C2" w:rsidP="009B46C2">
            <w:pPr>
              <w:jc w:val="center"/>
              <w:rPr>
                <w:color w:val="000000"/>
                <w:sz w:val="20"/>
                <w:szCs w:val="20"/>
              </w:rPr>
            </w:pPr>
            <w:r>
              <w:rPr>
                <w:color w:val="000000"/>
                <w:sz w:val="20"/>
                <w:szCs w:val="20"/>
              </w:rPr>
              <w:t>Расход на ГВС</w:t>
            </w:r>
          </w:p>
        </w:tc>
        <w:tc>
          <w:tcPr>
            <w:tcW w:w="865"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4"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5"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4"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5"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765" w:type="dxa"/>
            <w:shd w:val="clear" w:color="auto" w:fill="auto"/>
            <w:vAlign w:val="center"/>
          </w:tcPr>
          <w:p w:rsidR="009B46C2" w:rsidRPr="00F640F3" w:rsidRDefault="009B46C2" w:rsidP="009B46C2">
            <w:pPr>
              <w:jc w:val="center"/>
              <w:rPr>
                <w:color w:val="000000"/>
                <w:sz w:val="20"/>
                <w:szCs w:val="20"/>
              </w:rPr>
            </w:pPr>
            <w:r>
              <w:rPr>
                <w:color w:val="000000"/>
                <w:sz w:val="20"/>
                <w:szCs w:val="20"/>
              </w:rPr>
              <w:t>0,00</w:t>
            </w:r>
          </w:p>
        </w:tc>
        <w:tc>
          <w:tcPr>
            <w:tcW w:w="820" w:type="dxa"/>
            <w:shd w:val="clear" w:color="auto" w:fill="auto"/>
            <w:vAlign w:val="center"/>
          </w:tcPr>
          <w:p w:rsidR="009B46C2" w:rsidRPr="00F640F3" w:rsidRDefault="009B46C2" w:rsidP="009B46C2">
            <w:pPr>
              <w:jc w:val="center"/>
              <w:rPr>
                <w:color w:val="000000"/>
                <w:sz w:val="20"/>
                <w:szCs w:val="20"/>
              </w:rPr>
            </w:pPr>
            <w:r>
              <w:rPr>
                <w:color w:val="000000"/>
                <w:sz w:val="20"/>
                <w:szCs w:val="20"/>
              </w:rPr>
              <w:t>0,00</w:t>
            </w:r>
          </w:p>
        </w:tc>
      </w:tr>
      <w:tr w:rsidR="009B46C2" w:rsidRPr="00F640F3" w:rsidTr="009B46C2">
        <w:trPr>
          <w:trHeight w:val="326"/>
        </w:trPr>
        <w:tc>
          <w:tcPr>
            <w:tcW w:w="473" w:type="dxa"/>
            <w:vMerge/>
            <w:vAlign w:val="center"/>
          </w:tcPr>
          <w:p w:rsidR="009B46C2" w:rsidRPr="00F640F3" w:rsidRDefault="009B46C2" w:rsidP="009B46C2">
            <w:pPr>
              <w:rPr>
                <w:color w:val="000000"/>
                <w:sz w:val="20"/>
                <w:szCs w:val="20"/>
              </w:rPr>
            </w:pPr>
          </w:p>
        </w:tc>
        <w:tc>
          <w:tcPr>
            <w:tcW w:w="1839" w:type="dxa"/>
            <w:vMerge/>
            <w:vAlign w:val="center"/>
          </w:tcPr>
          <w:p w:rsidR="009B46C2" w:rsidRPr="00F640F3" w:rsidRDefault="009B46C2" w:rsidP="009B46C2">
            <w:pPr>
              <w:rPr>
                <w:color w:val="000000"/>
                <w:sz w:val="20"/>
                <w:szCs w:val="20"/>
              </w:rPr>
            </w:pPr>
          </w:p>
        </w:tc>
        <w:tc>
          <w:tcPr>
            <w:tcW w:w="1861" w:type="dxa"/>
            <w:shd w:val="clear" w:color="auto" w:fill="auto"/>
            <w:vAlign w:val="center"/>
          </w:tcPr>
          <w:p w:rsidR="009B46C2" w:rsidRPr="00F640F3" w:rsidRDefault="009B46C2" w:rsidP="009B46C2">
            <w:pPr>
              <w:jc w:val="center"/>
              <w:rPr>
                <w:color w:val="000000"/>
                <w:sz w:val="20"/>
                <w:szCs w:val="20"/>
              </w:rPr>
            </w:pPr>
            <w:r>
              <w:rPr>
                <w:color w:val="000000"/>
                <w:sz w:val="20"/>
                <w:szCs w:val="20"/>
              </w:rPr>
              <w:t>Резерв/дефицит</w:t>
            </w:r>
          </w:p>
        </w:tc>
        <w:tc>
          <w:tcPr>
            <w:tcW w:w="865"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4"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5"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4"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865" w:type="dxa"/>
            <w:shd w:val="clear" w:color="auto" w:fill="auto"/>
            <w:vAlign w:val="center"/>
          </w:tcPr>
          <w:p w:rsidR="009B46C2" w:rsidRPr="00F640F3" w:rsidRDefault="009B46C2" w:rsidP="009B46C2">
            <w:pPr>
              <w:jc w:val="center"/>
              <w:rPr>
                <w:color w:val="000000"/>
                <w:sz w:val="20"/>
                <w:szCs w:val="20"/>
              </w:rPr>
            </w:pPr>
            <w:r>
              <w:rPr>
                <w:color w:val="000000"/>
                <w:sz w:val="20"/>
                <w:szCs w:val="20"/>
              </w:rPr>
              <w:t>-</w:t>
            </w:r>
          </w:p>
        </w:tc>
        <w:tc>
          <w:tcPr>
            <w:tcW w:w="765" w:type="dxa"/>
            <w:shd w:val="clear" w:color="auto" w:fill="auto"/>
            <w:vAlign w:val="center"/>
          </w:tcPr>
          <w:p w:rsidR="009B46C2" w:rsidRPr="00F640F3" w:rsidRDefault="009B46C2" w:rsidP="009B46C2">
            <w:pPr>
              <w:jc w:val="center"/>
              <w:rPr>
                <w:color w:val="000000"/>
                <w:sz w:val="20"/>
                <w:szCs w:val="20"/>
              </w:rPr>
            </w:pPr>
            <w:r>
              <w:rPr>
                <w:color w:val="000000"/>
                <w:sz w:val="20"/>
                <w:szCs w:val="20"/>
              </w:rPr>
              <w:t>0,43</w:t>
            </w:r>
          </w:p>
        </w:tc>
        <w:tc>
          <w:tcPr>
            <w:tcW w:w="820" w:type="dxa"/>
            <w:shd w:val="clear" w:color="auto" w:fill="auto"/>
            <w:vAlign w:val="center"/>
          </w:tcPr>
          <w:p w:rsidR="009B46C2" w:rsidRPr="00F640F3" w:rsidRDefault="009B46C2" w:rsidP="009B46C2">
            <w:pPr>
              <w:jc w:val="center"/>
              <w:rPr>
                <w:color w:val="000000"/>
                <w:sz w:val="20"/>
                <w:szCs w:val="20"/>
              </w:rPr>
            </w:pPr>
            <w:r>
              <w:rPr>
                <w:color w:val="000000"/>
                <w:sz w:val="20"/>
                <w:szCs w:val="20"/>
              </w:rPr>
              <w:t>0,43</w:t>
            </w:r>
          </w:p>
        </w:tc>
      </w:tr>
      <w:bookmarkEnd w:id="605"/>
    </w:tbl>
    <w:p w:rsidR="000A0F7E" w:rsidRDefault="000A0F7E" w:rsidP="00941891">
      <w:pPr>
        <w:pStyle w:val="afff9"/>
      </w:pPr>
    </w:p>
    <w:p w:rsidR="00A73120" w:rsidRDefault="00A73120">
      <w:pPr>
        <w:spacing w:after="200" w:line="276" w:lineRule="auto"/>
        <w:rPr>
          <w:rStyle w:val="2f0"/>
          <w:b w:val="0"/>
        </w:rPr>
        <w:sectPr w:rsidR="00A73120" w:rsidSect="000A0F7E">
          <w:footerReference w:type="default" r:id="rId102"/>
          <w:type w:val="nextColumn"/>
          <w:pgSz w:w="11906" w:h="16838" w:code="9"/>
          <w:pgMar w:top="1134" w:right="1134" w:bottom="567" w:left="1134" w:header="397" w:footer="0" w:gutter="0"/>
          <w:cols w:space="708"/>
          <w:docGrid w:linePitch="360"/>
        </w:sectPr>
      </w:pPr>
      <w:bookmarkStart w:id="608" w:name="_Toc407638506"/>
      <w:bookmarkStart w:id="609" w:name="_Toc407703150"/>
      <w:bookmarkStart w:id="610" w:name="_Toc407703970"/>
      <w:bookmarkStart w:id="611" w:name="_Toc414274882"/>
      <w:bookmarkStart w:id="612" w:name="_Toc416708252"/>
      <w:bookmarkStart w:id="613" w:name="_Toc422928610"/>
      <w:bookmarkStart w:id="614" w:name="_Toc423525729"/>
      <w:bookmarkStart w:id="615" w:name="_Toc424042115"/>
      <w:bookmarkStart w:id="616" w:name="_Toc430345877"/>
      <w:bookmarkStart w:id="617" w:name="_Toc431569648"/>
      <w:bookmarkStart w:id="618" w:name="_Toc437278348"/>
    </w:p>
    <w:p w:rsidR="00FB062B" w:rsidRPr="005536D5" w:rsidRDefault="00A82087" w:rsidP="000238EB">
      <w:pPr>
        <w:pStyle w:val="1ff"/>
        <w:rPr>
          <w:rStyle w:val="2f0"/>
          <w:b/>
          <w:i w:val="0"/>
        </w:rPr>
      </w:pPr>
      <w:bookmarkStart w:id="619" w:name="_Toc23429806"/>
      <w:r w:rsidRPr="005536D5">
        <w:rPr>
          <w:rStyle w:val="2f0"/>
          <w:b/>
          <w:i w:val="0"/>
        </w:rPr>
        <w:lastRenderedPageBreak/>
        <w:t>Г</w:t>
      </w:r>
      <w:r w:rsidR="0099367E" w:rsidRPr="005536D5">
        <w:rPr>
          <w:rStyle w:val="2f0"/>
          <w:b/>
          <w:i w:val="0"/>
        </w:rPr>
        <w:t xml:space="preserve">лава </w:t>
      </w:r>
      <w:r w:rsidR="004D6232" w:rsidRPr="005536D5">
        <w:rPr>
          <w:rStyle w:val="2f0"/>
          <w:b/>
          <w:i w:val="0"/>
        </w:rPr>
        <w:t>7</w:t>
      </w:r>
      <w:r w:rsidR="002279C6" w:rsidRPr="005536D5">
        <w:rPr>
          <w:rStyle w:val="2f0"/>
          <w:b/>
          <w:i w:val="0"/>
        </w:rPr>
        <w:t xml:space="preserve"> </w:t>
      </w:r>
      <w:r w:rsidR="00332ECA" w:rsidRPr="005536D5">
        <w:rPr>
          <w:rStyle w:val="2f0"/>
          <w:b/>
          <w:i w:val="0"/>
        </w:rPr>
        <w:t>–</w:t>
      </w:r>
      <w:r w:rsidR="0099367E" w:rsidRPr="005536D5">
        <w:rPr>
          <w:rStyle w:val="2f0"/>
          <w:b/>
          <w:i w:val="0"/>
        </w:rPr>
        <w:t xml:space="preserve"> Предложения по строительству, реконструкции и техническому перевооружению и</w:t>
      </w:r>
      <w:r w:rsidR="00C32EB4" w:rsidRPr="005536D5">
        <w:rPr>
          <w:rStyle w:val="2f0"/>
          <w:b/>
          <w:i w:val="0"/>
        </w:rPr>
        <w:t>сточников тепловой энергии</w:t>
      </w:r>
      <w:bookmarkEnd w:id="608"/>
      <w:bookmarkEnd w:id="609"/>
      <w:bookmarkEnd w:id="610"/>
      <w:bookmarkEnd w:id="611"/>
      <w:bookmarkEnd w:id="612"/>
      <w:bookmarkEnd w:id="613"/>
      <w:bookmarkEnd w:id="614"/>
      <w:bookmarkEnd w:id="615"/>
      <w:bookmarkEnd w:id="616"/>
      <w:bookmarkEnd w:id="617"/>
      <w:bookmarkEnd w:id="618"/>
      <w:bookmarkEnd w:id="619"/>
    </w:p>
    <w:p w:rsidR="007F749B" w:rsidRPr="00835ADE" w:rsidRDefault="007F749B" w:rsidP="000D1F68">
      <w:pPr>
        <w:pStyle w:val="af2"/>
        <w:keepNext/>
        <w:keepLines/>
        <w:numPr>
          <w:ilvl w:val="0"/>
          <w:numId w:val="7"/>
        </w:numPr>
        <w:tabs>
          <w:tab w:val="left" w:pos="1134"/>
        </w:tabs>
        <w:spacing w:before="120" w:after="240"/>
        <w:contextualSpacing w:val="0"/>
        <w:jc w:val="both"/>
        <w:outlineLvl w:val="1"/>
        <w:rPr>
          <w:rFonts w:eastAsia="Times New Roman"/>
          <w:b/>
          <w:bCs/>
          <w:i/>
          <w:vanish/>
          <w:sz w:val="28"/>
          <w:szCs w:val="28"/>
          <w:lang w:eastAsia="ru-RU"/>
        </w:rPr>
      </w:pPr>
      <w:bookmarkStart w:id="620" w:name="_Toc437275065"/>
      <w:bookmarkStart w:id="621" w:name="_Toc437275147"/>
      <w:bookmarkStart w:id="622" w:name="_Toc437275223"/>
      <w:bookmarkStart w:id="623" w:name="_Toc437275299"/>
      <w:bookmarkStart w:id="624" w:name="_Toc437275375"/>
      <w:bookmarkStart w:id="625" w:name="_Toc437275457"/>
      <w:bookmarkStart w:id="626" w:name="_Toc437275539"/>
      <w:bookmarkStart w:id="627" w:name="_Toc437275621"/>
      <w:bookmarkStart w:id="628" w:name="_Toc437276464"/>
      <w:bookmarkStart w:id="629" w:name="_Toc437276610"/>
      <w:bookmarkStart w:id="630" w:name="_Toc437277392"/>
      <w:bookmarkStart w:id="631" w:name="_Toc437277731"/>
      <w:bookmarkStart w:id="632" w:name="_Toc437278139"/>
      <w:bookmarkStart w:id="633" w:name="_Toc437278349"/>
      <w:bookmarkStart w:id="634" w:name="_Toc437278867"/>
      <w:bookmarkStart w:id="635" w:name="_Toc437279142"/>
      <w:bookmarkStart w:id="636" w:name="_Toc449026977"/>
      <w:bookmarkStart w:id="637" w:name="_Toc450649174"/>
      <w:bookmarkStart w:id="638" w:name="_Toc451431640"/>
      <w:bookmarkStart w:id="639" w:name="_Toc451507279"/>
      <w:bookmarkStart w:id="640" w:name="_Toc452478927"/>
      <w:bookmarkStart w:id="641" w:name="_Toc500943508"/>
      <w:bookmarkStart w:id="642" w:name="_Toc500944098"/>
      <w:bookmarkStart w:id="643" w:name="_Toc501009502"/>
      <w:bookmarkStart w:id="644" w:name="_Toc501013831"/>
      <w:bookmarkStart w:id="645" w:name="_Toc503366627"/>
      <w:bookmarkStart w:id="646" w:name="_Toc503370055"/>
      <w:bookmarkStart w:id="647" w:name="_Toc506829297"/>
      <w:bookmarkStart w:id="648" w:name="_Toc507661786"/>
      <w:bookmarkStart w:id="649" w:name="_Toc532225222"/>
      <w:bookmarkStart w:id="650" w:name="_Toc532231129"/>
      <w:bookmarkStart w:id="651" w:name="_Toc532482423"/>
      <w:bookmarkStart w:id="652" w:name="_Toc533079375"/>
      <w:bookmarkStart w:id="653" w:name="_Toc533094412"/>
      <w:bookmarkStart w:id="654" w:name="_Toc533162761"/>
      <w:bookmarkStart w:id="655" w:name="_Toc533162852"/>
      <w:bookmarkStart w:id="656" w:name="_Toc534895715"/>
      <w:bookmarkStart w:id="657" w:name="_Toc534963703"/>
      <w:bookmarkStart w:id="658" w:name="_Toc534979090"/>
      <w:bookmarkStart w:id="659" w:name="_Toc535498103"/>
      <w:bookmarkStart w:id="660" w:name="_Toc536731937"/>
      <w:bookmarkStart w:id="661" w:name="_Toc536802287"/>
      <w:bookmarkStart w:id="662" w:name="_Toc5364189"/>
      <w:bookmarkStart w:id="663" w:name="_Toc7181030"/>
      <w:bookmarkStart w:id="664" w:name="_Toc22569944"/>
      <w:bookmarkStart w:id="665" w:name="_Toc23429807"/>
      <w:bookmarkStart w:id="666" w:name="_Toc360698271"/>
      <w:bookmarkStart w:id="667" w:name="_Toc287859877"/>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rsidR="007F749B" w:rsidRPr="00835ADE" w:rsidRDefault="007F749B" w:rsidP="000D1F68">
      <w:pPr>
        <w:pStyle w:val="af2"/>
        <w:keepNext/>
        <w:keepLines/>
        <w:numPr>
          <w:ilvl w:val="0"/>
          <w:numId w:val="7"/>
        </w:numPr>
        <w:tabs>
          <w:tab w:val="left" w:pos="1134"/>
        </w:tabs>
        <w:spacing w:before="120" w:after="240"/>
        <w:contextualSpacing w:val="0"/>
        <w:jc w:val="both"/>
        <w:outlineLvl w:val="1"/>
        <w:rPr>
          <w:rFonts w:eastAsia="Times New Roman"/>
          <w:b/>
          <w:bCs/>
          <w:i/>
          <w:vanish/>
          <w:sz w:val="28"/>
          <w:szCs w:val="28"/>
          <w:lang w:eastAsia="ru-RU"/>
        </w:rPr>
      </w:pPr>
      <w:bookmarkStart w:id="668" w:name="_Toc437275066"/>
      <w:bookmarkStart w:id="669" w:name="_Toc437275148"/>
      <w:bookmarkStart w:id="670" w:name="_Toc437275224"/>
      <w:bookmarkStart w:id="671" w:name="_Toc437275300"/>
      <w:bookmarkStart w:id="672" w:name="_Toc437275376"/>
      <w:bookmarkStart w:id="673" w:name="_Toc437275458"/>
      <w:bookmarkStart w:id="674" w:name="_Toc437275540"/>
      <w:bookmarkStart w:id="675" w:name="_Toc437275622"/>
      <w:bookmarkStart w:id="676" w:name="_Toc437276465"/>
      <w:bookmarkStart w:id="677" w:name="_Toc437276611"/>
      <w:bookmarkStart w:id="678" w:name="_Toc437277393"/>
      <w:bookmarkStart w:id="679" w:name="_Toc437277732"/>
      <w:bookmarkStart w:id="680" w:name="_Toc437278140"/>
      <w:bookmarkStart w:id="681" w:name="_Toc437278350"/>
      <w:bookmarkStart w:id="682" w:name="_Toc437278868"/>
      <w:bookmarkStart w:id="683" w:name="_Toc437279143"/>
      <w:bookmarkStart w:id="684" w:name="_Toc449026978"/>
      <w:bookmarkStart w:id="685" w:name="_Toc450649175"/>
      <w:bookmarkStart w:id="686" w:name="_Toc451431641"/>
      <w:bookmarkStart w:id="687" w:name="_Toc451507280"/>
      <w:bookmarkStart w:id="688" w:name="_Toc452478928"/>
      <w:bookmarkStart w:id="689" w:name="_Toc500943509"/>
      <w:bookmarkStart w:id="690" w:name="_Toc500944099"/>
      <w:bookmarkStart w:id="691" w:name="_Toc501009503"/>
      <w:bookmarkStart w:id="692" w:name="_Toc501013832"/>
      <w:bookmarkStart w:id="693" w:name="_Toc503366628"/>
      <w:bookmarkStart w:id="694" w:name="_Toc503370056"/>
      <w:bookmarkStart w:id="695" w:name="_Toc506829298"/>
      <w:bookmarkStart w:id="696" w:name="_Toc507661787"/>
      <w:bookmarkStart w:id="697" w:name="_Toc532225223"/>
      <w:bookmarkStart w:id="698" w:name="_Toc532231130"/>
      <w:bookmarkStart w:id="699" w:name="_Toc532482424"/>
      <w:bookmarkStart w:id="700" w:name="_Toc533079376"/>
      <w:bookmarkStart w:id="701" w:name="_Toc533094413"/>
      <w:bookmarkStart w:id="702" w:name="_Toc533162762"/>
      <w:bookmarkStart w:id="703" w:name="_Toc533162853"/>
      <w:bookmarkStart w:id="704" w:name="_Toc534895716"/>
      <w:bookmarkStart w:id="705" w:name="_Toc534963704"/>
      <w:bookmarkStart w:id="706" w:name="_Toc534979091"/>
      <w:bookmarkStart w:id="707" w:name="_Toc535498104"/>
      <w:bookmarkStart w:id="708" w:name="_Toc536731938"/>
      <w:bookmarkStart w:id="709" w:name="_Toc536802288"/>
      <w:bookmarkStart w:id="710" w:name="_Toc5364190"/>
      <w:bookmarkStart w:id="711" w:name="_Toc7181031"/>
      <w:bookmarkStart w:id="712" w:name="_Toc22569945"/>
      <w:bookmarkStart w:id="713" w:name="_Toc23429808"/>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rsidR="00525A32" w:rsidRPr="00835ADE" w:rsidRDefault="004D6232" w:rsidP="00D16395">
      <w:pPr>
        <w:pStyle w:val="2f"/>
      </w:pPr>
      <w:bookmarkStart w:id="714" w:name="_Toc437278351"/>
      <w:bookmarkStart w:id="715" w:name="_Toc23429809"/>
      <w:bookmarkStart w:id="716" w:name="_Hlk8034602"/>
      <w:r>
        <w:t xml:space="preserve">7.1 </w:t>
      </w:r>
      <w:r w:rsidR="00234A24" w:rsidRPr="00835ADE">
        <w:t xml:space="preserve">Определение </w:t>
      </w:r>
      <w:r w:rsidR="00525A32" w:rsidRPr="00835ADE">
        <w:t>условий организации централизованного теплоснабжения, индивидуального теплоснабжения, а также поквартирного отопления</w:t>
      </w:r>
      <w:bookmarkEnd w:id="714"/>
      <w:bookmarkEnd w:id="715"/>
    </w:p>
    <w:p w:rsidR="001B3979" w:rsidRPr="001D2BC9" w:rsidRDefault="001B3979" w:rsidP="00BF4084">
      <w:pPr>
        <w:pStyle w:val="Afff7"/>
      </w:pPr>
      <w:r w:rsidRPr="00835ADE">
        <w:t xml:space="preserve">Согласно статье 14, ФЗ №190 «О теплоснабжении» от 27.07.2010 года подключение </w:t>
      </w:r>
      <w:proofErr w:type="spellStart"/>
      <w:r w:rsidRPr="00835ADE">
        <w:t>теплоп</w:t>
      </w:r>
      <w:r w:rsidRPr="00835ADE">
        <w:t>о</w:t>
      </w:r>
      <w:r w:rsidRPr="00835ADE">
        <w:t>требляющих</w:t>
      </w:r>
      <w:proofErr w:type="spellEnd"/>
      <w:r w:rsidRPr="00835ADE">
        <w:t xml:space="preserve"> установок и те</w:t>
      </w:r>
      <w:r w:rsidRPr="001D2BC9">
        <w:t>пловых сетей потребителей тепловой энергии, в том числе застройщ</w:t>
      </w:r>
      <w:r w:rsidRPr="001D2BC9">
        <w:t>и</w:t>
      </w:r>
      <w:r w:rsidRPr="001D2BC9">
        <w:t>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w:t>
      </w:r>
      <w:r w:rsidRPr="001D2BC9">
        <w:t>и</w:t>
      </w:r>
      <w:r w:rsidRPr="001D2BC9">
        <w:t xml:space="preserve">тельством Российской Федерации. </w:t>
      </w:r>
    </w:p>
    <w:p w:rsidR="001B3979" w:rsidRPr="001D2BC9" w:rsidRDefault="001B3979" w:rsidP="00BF4084">
      <w:pPr>
        <w:pStyle w:val="Afff7"/>
      </w:pPr>
      <w:r w:rsidRPr="001D2BC9">
        <w:t>Подключение осуществляется на основании договора на подключение к системе теплосна</w:t>
      </w:r>
      <w:r w:rsidRPr="001D2BC9">
        <w:t>б</w:t>
      </w:r>
      <w:r w:rsidRPr="001D2BC9">
        <w:t xml:space="preserve">жения, который является публичным для теплоснабжающей организации, </w:t>
      </w:r>
      <w:proofErr w:type="spellStart"/>
      <w:r w:rsidRPr="001D2BC9">
        <w:t>теплосетевой</w:t>
      </w:r>
      <w:proofErr w:type="spellEnd"/>
      <w:r w:rsidRPr="001D2BC9">
        <w:t xml:space="preserve"> организ</w:t>
      </w:r>
      <w:r w:rsidRPr="001D2BC9">
        <w:t>а</w:t>
      </w:r>
      <w:r w:rsidRPr="001D2BC9">
        <w:t xml:space="preserve">ции. Правила выбора теплоснабжающей организации или </w:t>
      </w:r>
      <w:proofErr w:type="spellStart"/>
      <w:r w:rsidRPr="001D2BC9">
        <w:t>теплосетевой</w:t>
      </w:r>
      <w:proofErr w:type="spellEnd"/>
      <w:r w:rsidRPr="001D2BC9">
        <w:t xml:space="preserve"> организации, к которой следует обращаться заинтересованным в подключении к системе теплоснабжения </w:t>
      </w:r>
      <w:r w:rsidR="00AC45B5" w:rsidRPr="001D2BC9">
        <w:t>лицам,</w:t>
      </w:r>
      <w:r w:rsidRPr="001D2BC9">
        <w:t xml:space="preserve"> и кот</w:t>
      </w:r>
      <w:r w:rsidRPr="001D2BC9">
        <w:t>о</w:t>
      </w:r>
      <w:r w:rsidRPr="001D2BC9">
        <w:t>рая не вправе отказать им в услуге по такому подключению и в заключение соответствующего д</w:t>
      </w:r>
      <w:r w:rsidRPr="001D2BC9">
        <w:t>о</w:t>
      </w:r>
      <w:r w:rsidRPr="001D2BC9">
        <w:t xml:space="preserve">говора, устанавливаются правилами подключения к системам теплоснабжения, утвержденными Правительством Российской Федерации. </w:t>
      </w:r>
    </w:p>
    <w:p w:rsidR="001B3979" w:rsidRPr="001D2BC9" w:rsidRDefault="001B3979" w:rsidP="00BF4084">
      <w:pPr>
        <w:pStyle w:val="Afff7"/>
      </w:pPr>
      <w:r w:rsidRPr="001D2BC9">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w:t>
      </w:r>
      <w:r w:rsidRPr="001D2BC9">
        <w:t>е</w:t>
      </w:r>
      <w:r w:rsidRPr="001D2BC9">
        <w:t>нию, если такое подсоединение возможно в перспективе.</w:t>
      </w:r>
    </w:p>
    <w:p w:rsidR="00E062F0" w:rsidRPr="001D2BC9" w:rsidRDefault="00E062F0" w:rsidP="00E062F0">
      <w:pPr>
        <w:pStyle w:val="2f"/>
        <w:rPr>
          <w:rFonts w:eastAsiaTheme="minorEastAsia"/>
        </w:rPr>
      </w:pPr>
      <w:bookmarkStart w:id="717" w:name="_Toc23429810"/>
      <w:bookmarkStart w:id="718" w:name="_Toc437278352"/>
      <w:r w:rsidRPr="001D2BC9">
        <w:t>7.2 Описание текущей ситуации, связанной с ранее принятыми в соотве</w:t>
      </w:r>
      <w:r w:rsidRPr="001D2BC9">
        <w:t>т</w:t>
      </w:r>
      <w:r w:rsidRPr="001D2BC9">
        <w:t>ствии с законодательством Российской Федерации об электроэнергетике реш</w:t>
      </w:r>
      <w:r w:rsidRPr="001D2BC9">
        <w:t>е</w:t>
      </w:r>
      <w:r w:rsidRPr="001D2BC9">
        <w:t>ниями об отнесении генерирующих объектов к генерирующим объектам, мо</w:t>
      </w:r>
      <w:r w:rsidRPr="001D2BC9">
        <w:t>щ</w:t>
      </w:r>
      <w:r w:rsidRPr="001D2BC9">
        <w:t>ность которых поставляется в вынужденном режиме в целях обеспечения надежного теплоснабжения потребителей</w:t>
      </w:r>
      <w:bookmarkEnd w:id="717"/>
    </w:p>
    <w:p w:rsidR="00E062F0" w:rsidRPr="001D2BC9" w:rsidRDefault="00E062F0" w:rsidP="00BF4084">
      <w:pPr>
        <w:pStyle w:val="Afff7"/>
      </w:pPr>
      <w:r w:rsidRPr="001D2BC9">
        <w:t xml:space="preserve">Генерирующие объекты, мощность которых поставляется в вынужденном режиме в целях обеспечения надежного теплоснабжения потребителей, на территории </w:t>
      </w:r>
      <w:r w:rsidR="00ED7C02">
        <w:t>Волчанского</w:t>
      </w:r>
      <w:r w:rsidR="000238EB" w:rsidRPr="001D2BC9">
        <w:t xml:space="preserve"> городского округа</w:t>
      </w:r>
      <w:r w:rsidRPr="001D2BC9">
        <w:t xml:space="preserve"> отсутствуют.</w:t>
      </w:r>
    </w:p>
    <w:p w:rsidR="00E062F0" w:rsidRPr="001D2BC9" w:rsidRDefault="00E062F0" w:rsidP="00E062F0">
      <w:pPr>
        <w:pStyle w:val="2f"/>
      </w:pPr>
      <w:bookmarkStart w:id="719" w:name="_Toc23429811"/>
      <w:r w:rsidRPr="001D2BC9">
        <w:lastRenderedPageBreak/>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w:t>
      </w:r>
      <w:r w:rsidRPr="001D2BC9">
        <w:t>о</w:t>
      </w:r>
      <w:r w:rsidRPr="001D2BC9">
        <w:t>ставляется в вынужденном режиме в целях обеспечения надежного тепл</w:t>
      </w:r>
      <w:r w:rsidRPr="001D2BC9">
        <w:t>о</w:t>
      </w:r>
      <w:r w:rsidRPr="001D2BC9">
        <w:t>снабжения потребителей)</w:t>
      </w:r>
      <w:bookmarkEnd w:id="719"/>
    </w:p>
    <w:p w:rsidR="00E062F0" w:rsidRPr="001D2BC9" w:rsidRDefault="00E062F0" w:rsidP="00BF4084">
      <w:pPr>
        <w:pStyle w:val="Afff7"/>
      </w:pPr>
      <w:r w:rsidRPr="001D2BC9">
        <w:t xml:space="preserve">Генерирующие объекты, мощность которых поставляется в вынужденном режиме в целях обеспечения надежного теплоснабжения потребителей, на территории </w:t>
      </w:r>
      <w:r w:rsidR="00ED7C02">
        <w:t>Волчанского</w:t>
      </w:r>
      <w:r w:rsidR="000238EB" w:rsidRPr="001D2BC9">
        <w:t xml:space="preserve"> городского округа</w:t>
      </w:r>
      <w:r w:rsidRPr="001D2BC9">
        <w:t xml:space="preserve"> отсутствуют.</w:t>
      </w:r>
    </w:p>
    <w:p w:rsidR="00525A32" w:rsidRPr="001D2BC9" w:rsidRDefault="004D6232" w:rsidP="00D16395">
      <w:pPr>
        <w:pStyle w:val="2f"/>
        <w:rPr>
          <w:rFonts w:eastAsiaTheme="minorEastAsia"/>
        </w:rPr>
      </w:pPr>
      <w:bookmarkStart w:id="720" w:name="_Toc23429812"/>
      <w:r w:rsidRPr="001D2BC9">
        <w:t>7.</w:t>
      </w:r>
      <w:r w:rsidR="00E062F0" w:rsidRPr="001D2BC9">
        <w:t>4</w:t>
      </w:r>
      <w:r w:rsidRPr="001D2BC9">
        <w:t xml:space="preserve"> </w:t>
      </w:r>
      <w:r w:rsidR="00234A24" w:rsidRPr="001D2BC9">
        <w:t>О</w:t>
      </w:r>
      <w:r w:rsidR="00525A32" w:rsidRPr="001D2BC9">
        <w:rPr>
          <w:rFonts w:eastAsiaTheme="minorEastAsia"/>
        </w:rPr>
        <w:t>боснование предлагаемых для строительства</w:t>
      </w:r>
      <w:r w:rsidR="00335B28" w:rsidRPr="001D2BC9">
        <w:rPr>
          <w:rFonts w:eastAsiaTheme="minorEastAsia"/>
        </w:rPr>
        <w:t xml:space="preserve"> и реконструкции</w:t>
      </w:r>
      <w:r w:rsidR="00525A32" w:rsidRPr="001D2BC9">
        <w:rPr>
          <w:rFonts w:eastAsiaTheme="minorEastAsia"/>
        </w:rPr>
        <w:t xml:space="preserve"> исто</w:t>
      </w:r>
      <w:r w:rsidR="00525A32" w:rsidRPr="001D2BC9">
        <w:rPr>
          <w:rFonts w:eastAsiaTheme="minorEastAsia"/>
        </w:rPr>
        <w:t>ч</w:t>
      </w:r>
      <w:r w:rsidR="00525A32" w:rsidRPr="001D2BC9">
        <w:rPr>
          <w:rFonts w:eastAsiaTheme="minorEastAsia"/>
        </w:rPr>
        <w:t>ников тепловой энергии</w:t>
      </w:r>
      <w:bookmarkEnd w:id="720"/>
      <w:r w:rsidR="00525A32" w:rsidRPr="001D2BC9">
        <w:rPr>
          <w:rFonts w:eastAsiaTheme="minorEastAsia"/>
        </w:rPr>
        <w:t xml:space="preserve"> </w:t>
      </w:r>
      <w:bookmarkEnd w:id="718"/>
    </w:p>
    <w:p w:rsidR="00717F51" w:rsidRDefault="00717F51" w:rsidP="00BF4084">
      <w:pPr>
        <w:pStyle w:val="Afff7"/>
      </w:pPr>
      <w:r w:rsidRPr="001D2BC9">
        <w:t xml:space="preserve">В рамках схемы теплоснабжения </w:t>
      </w:r>
      <w:r w:rsidR="009B46C2">
        <w:t xml:space="preserve">предлагается </w:t>
      </w:r>
      <w:r w:rsidR="009B46C2" w:rsidRPr="00491841">
        <w:rPr>
          <w:b/>
        </w:rPr>
        <w:t xml:space="preserve">строительство </w:t>
      </w:r>
      <w:proofErr w:type="spellStart"/>
      <w:r w:rsidR="009B46C2" w:rsidRPr="00491841">
        <w:rPr>
          <w:b/>
        </w:rPr>
        <w:t>блочно</w:t>
      </w:r>
      <w:proofErr w:type="spellEnd"/>
      <w:r w:rsidR="009B46C2" w:rsidRPr="00491841">
        <w:rPr>
          <w:b/>
        </w:rPr>
        <w:t>-модульной котел</w:t>
      </w:r>
      <w:r w:rsidR="009B46C2" w:rsidRPr="00491841">
        <w:rPr>
          <w:b/>
        </w:rPr>
        <w:t>ь</w:t>
      </w:r>
      <w:r w:rsidR="009B46C2" w:rsidRPr="00491841">
        <w:rPr>
          <w:b/>
        </w:rPr>
        <w:t>ной «Северная часть»</w:t>
      </w:r>
      <w:r w:rsidR="009B46C2">
        <w:t xml:space="preserve"> мощностью не менее 30 Гкал/ч с целью замещения</w:t>
      </w:r>
      <w:r w:rsidR="00491841">
        <w:t xml:space="preserve"> системы теплоснабж</w:t>
      </w:r>
      <w:r w:rsidR="00491841">
        <w:t>е</w:t>
      </w:r>
      <w:r w:rsidR="00491841">
        <w:t xml:space="preserve">ния котельной </w:t>
      </w:r>
      <w:r w:rsidR="00491841" w:rsidRPr="00BF4084">
        <w:t>Волчанск</w:t>
      </w:r>
      <w:r w:rsidR="00491841">
        <w:t>ого</w:t>
      </w:r>
      <w:r w:rsidR="00491841" w:rsidRPr="00BF4084">
        <w:t xml:space="preserve"> Механическ</w:t>
      </w:r>
      <w:r w:rsidR="00491841">
        <w:t>ого</w:t>
      </w:r>
      <w:r w:rsidR="00491841" w:rsidRPr="00BF4084">
        <w:t xml:space="preserve"> Завод</w:t>
      </w:r>
      <w:r w:rsidR="00491841">
        <w:t>а</w:t>
      </w:r>
      <w:r w:rsidR="00491841" w:rsidRPr="00BF4084">
        <w:t>, филиал АО «Научно-производственная ко</w:t>
      </w:r>
      <w:r w:rsidR="00491841" w:rsidRPr="00BF4084">
        <w:t>р</w:t>
      </w:r>
      <w:r w:rsidR="00491841" w:rsidRPr="00BF4084">
        <w:t>порация «Уралвагонзавод» им Ф.Э. Дзержинского»</w:t>
      </w:r>
      <w:r w:rsidR="00491841">
        <w:t>.</w:t>
      </w:r>
    </w:p>
    <w:p w:rsidR="00B5217A" w:rsidRDefault="00B5217A" w:rsidP="00BF4084">
      <w:pPr>
        <w:pStyle w:val="Afff7"/>
      </w:pPr>
      <w:r>
        <w:t>Обоснованием данного мероприятия является необходимость поддержания надежного и к</w:t>
      </w:r>
      <w:r>
        <w:t>а</w:t>
      </w:r>
      <w:r>
        <w:t>чественного теплоснабжения населения г. Волчанск от муниципального источника тепловой эне</w:t>
      </w:r>
      <w:r>
        <w:t>р</w:t>
      </w:r>
      <w:r>
        <w:t>гии, снижение затрат тепловой энергии на транспортировку теплоносителя, замена существующ</w:t>
      </w:r>
      <w:r>
        <w:t>е</w:t>
      </w:r>
      <w:r>
        <w:t>го изношенного котельного оборудования на более эффективное, сокращение эксплуатационных расходов на персонал (автоматизация), вывод из эксплуатации ЦТП (опционально).</w:t>
      </w:r>
    </w:p>
    <w:p w:rsidR="00CB66E7" w:rsidRDefault="00CB66E7" w:rsidP="00BF4084">
      <w:pPr>
        <w:pStyle w:val="Afff7"/>
      </w:pPr>
      <w:r>
        <w:t xml:space="preserve">Потенциальное место размещение </w:t>
      </w:r>
      <w:proofErr w:type="spellStart"/>
      <w:r>
        <w:t>блочно</w:t>
      </w:r>
      <w:proofErr w:type="spellEnd"/>
      <w:r>
        <w:t xml:space="preserve">-модульной котельной представлено на рисунке </w:t>
      </w:r>
      <w:r w:rsidR="00B30A7C">
        <w:fldChar w:fldCharType="begin"/>
      </w:r>
      <w:r w:rsidR="00B30A7C">
        <w:instrText xml:space="preserve"> REF _Ref23414076 \h  \* MERGEFORMAT </w:instrText>
      </w:r>
      <w:r w:rsidR="00B30A7C">
        <w:fldChar w:fldCharType="separate"/>
      </w:r>
      <w:r w:rsidR="004A0BBD" w:rsidRPr="004A0BBD">
        <w:rPr>
          <w:vanish/>
        </w:rPr>
        <w:t>Рисунок 8</w:t>
      </w:r>
      <w:r w:rsidR="00B30A7C">
        <w:fldChar w:fldCharType="end"/>
      </w:r>
      <w:r>
        <w:t>.</w:t>
      </w:r>
    </w:p>
    <w:p w:rsidR="00CB66E7" w:rsidRDefault="00CB66E7" w:rsidP="00CB66E7">
      <w:pPr>
        <w:pStyle w:val="Afff7"/>
      </w:pPr>
      <w:r>
        <w:t xml:space="preserve">В ходе реализации мероприятия исключается нагрузка </w:t>
      </w:r>
      <w:r w:rsidRPr="00BF4084">
        <w:t>Волчанск</w:t>
      </w:r>
      <w:r>
        <w:t>ого</w:t>
      </w:r>
      <w:r w:rsidRPr="00BF4084">
        <w:t xml:space="preserve"> Механическ</w:t>
      </w:r>
      <w:r>
        <w:t>ого</w:t>
      </w:r>
      <w:r w:rsidRPr="00BF4084">
        <w:t xml:space="preserve"> Завод</w:t>
      </w:r>
      <w:r>
        <w:t>а</w:t>
      </w:r>
      <w:r w:rsidRPr="00BF4084">
        <w:t>, филиал АО «Научно-производственная корпорация «Уралвагонзавод» им Ф.Э. Дзержинского»</w:t>
      </w:r>
      <w:r>
        <w:t xml:space="preserve">, в размере 26,456 Гкал/ч в соответствии с таблицей </w:t>
      </w:r>
      <w:r w:rsidR="00B30A7C">
        <w:fldChar w:fldCharType="begin"/>
      </w:r>
      <w:r w:rsidR="00B30A7C">
        <w:instrText xml:space="preserve"> REF _Ref23414288 \h  \* MERGEFORMAT </w:instrText>
      </w:r>
      <w:r w:rsidR="00B30A7C">
        <w:fldChar w:fldCharType="separate"/>
      </w:r>
      <w:r w:rsidR="004A0BBD" w:rsidRPr="004A0BBD">
        <w:rPr>
          <w:vanish/>
        </w:rPr>
        <w:t xml:space="preserve">Таблица </w:t>
      </w:r>
      <w:r w:rsidR="004A0BBD">
        <w:rPr>
          <w:noProof/>
        </w:rPr>
        <w:t>41</w:t>
      </w:r>
      <w:r w:rsidR="00B30A7C">
        <w:fldChar w:fldCharType="end"/>
      </w:r>
      <w:r>
        <w:t>.</w:t>
      </w:r>
    </w:p>
    <w:p w:rsidR="00CB66E7" w:rsidRDefault="00CB66E7" w:rsidP="00AA302F">
      <w:pPr>
        <w:pStyle w:val="afff9"/>
        <w:spacing w:before="0"/>
      </w:pPr>
      <w:bookmarkStart w:id="721" w:name="_Ref23414288"/>
      <w:r>
        <w:t xml:space="preserve">Таблица </w:t>
      </w:r>
      <w:fldSimple w:instr=" SEQ Таблица \* ARABIC ">
        <w:r w:rsidR="004A0BBD">
          <w:rPr>
            <w:noProof/>
          </w:rPr>
          <w:t>41</w:t>
        </w:r>
      </w:fldSimple>
      <w:bookmarkEnd w:id="721"/>
      <w:r>
        <w:t>. Нагрузка Волчанского механического завода</w:t>
      </w:r>
    </w:p>
    <w:tbl>
      <w:tblPr>
        <w:tblW w:w="10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420"/>
        <w:gridCol w:w="1260"/>
        <w:gridCol w:w="1260"/>
        <w:gridCol w:w="1680"/>
      </w:tblGrid>
      <w:tr w:rsidR="00CB66E7" w:rsidRPr="00CB66E7" w:rsidTr="00CB66E7">
        <w:trPr>
          <w:trHeight w:val="517"/>
        </w:trPr>
        <w:tc>
          <w:tcPr>
            <w:tcW w:w="531" w:type="dxa"/>
            <w:vMerge w:val="restart"/>
            <w:shd w:val="clear" w:color="auto" w:fill="auto"/>
            <w:vAlign w:val="center"/>
            <w:hideMark/>
          </w:tcPr>
          <w:p w:rsidR="00CB66E7" w:rsidRPr="00CB66E7" w:rsidRDefault="00CB66E7" w:rsidP="00CB66E7">
            <w:pPr>
              <w:pStyle w:val="affffff5"/>
            </w:pPr>
            <w:r w:rsidRPr="00CB66E7">
              <w:t>№</w:t>
            </w:r>
            <w:r w:rsidRPr="00CB66E7">
              <w:br/>
              <w:t>п/п</w:t>
            </w:r>
          </w:p>
        </w:tc>
        <w:tc>
          <w:tcPr>
            <w:tcW w:w="5420" w:type="dxa"/>
            <w:vMerge w:val="restart"/>
            <w:shd w:val="clear" w:color="auto" w:fill="auto"/>
            <w:vAlign w:val="center"/>
            <w:hideMark/>
          </w:tcPr>
          <w:p w:rsidR="00CB66E7" w:rsidRPr="00CB66E7" w:rsidRDefault="00CB66E7" w:rsidP="00CB66E7">
            <w:pPr>
              <w:pStyle w:val="affffff5"/>
            </w:pPr>
            <w:r w:rsidRPr="00CB66E7">
              <w:t>Наименование потребителя</w:t>
            </w:r>
          </w:p>
        </w:tc>
        <w:tc>
          <w:tcPr>
            <w:tcW w:w="1260" w:type="dxa"/>
            <w:vMerge w:val="restart"/>
            <w:shd w:val="clear" w:color="auto" w:fill="auto"/>
            <w:vAlign w:val="center"/>
            <w:hideMark/>
          </w:tcPr>
          <w:p w:rsidR="00CB66E7" w:rsidRPr="00CB66E7" w:rsidRDefault="00CB66E7" w:rsidP="00CB66E7">
            <w:pPr>
              <w:pStyle w:val="affffff5"/>
            </w:pPr>
            <w:r w:rsidRPr="00CB66E7">
              <w:t>Год п</w:t>
            </w:r>
            <w:r w:rsidRPr="00CB66E7">
              <w:t>о</w:t>
            </w:r>
            <w:r w:rsidRPr="00CB66E7">
              <w:t>стройки</w:t>
            </w:r>
          </w:p>
        </w:tc>
        <w:tc>
          <w:tcPr>
            <w:tcW w:w="1260" w:type="dxa"/>
            <w:vMerge w:val="restart"/>
            <w:shd w:val="clear" w:color="auto" w:fill="auto"/>
            <w:vAlign w:val="center"/>
            <w:hideMark/>
          </w:tcPr>
          <w:p w:rsidR="00CB66E7" w:rsidRPr="00CB66E7" w:rsidRDefault="00CB66E7" w:rsidP="00CB66E7">
            <w:pPr>
              <w:pStyle w:val="affffff5"/>
            </w:pPr>
            <w:r w:rsidRPr="00CB66E7">
              <w:t>Объем зд</w:t>
            </w:r>
            <w:r w:rsidRPr="00CB66E7">
              <w:t>а</w:t>
            </w:r>
            <w:r w:rsidRPr="00CB66E7">
              <w:t>ния,</w:t>
            </w:r>
            <w:r w:rsidRPr="00CB66E7">
              <w:br/>
              <w:t>м</w:t>
            </w:r>
            <w:r w:rsidRPr="00CB66E7">
              <w:rPr>
                <w:vertAlign w:val="superscript"/>
              </w:rPr>
              <w:t>3</w:t>
            </w:r>
          </w:p>
        </w:tc>
        <w:tc>
          <w:tcPr>
            <w:tcW w:w="1680" w:type="dxa"/>
            <w:vMerge w:val="restart"/>
            <w:shd w:val="clear" w:color="auto" w:fill="auto"/>
            <w:vAlign w:val="center"/>
            <w:hideMark/>
          </w:tcPr>
          <w:p w:rsidR="00CB66E7" w:rsidRPr="00CB66E7" w:rsidRDefault="00CB66E7" w:rsidP="00CB66E7">
            <w:pPr>
              <w:pStyle w:val="affffff5"/>
            </w:pPr>
            <w:r w:rsidRPr="00CB66E7">
              <w:t>Нагрузка на</w:t>
            </w:r>
            <w:r w:rsidRPr="00CB66E7">
              <w:br/>
              <w:t>отопление,</w:t>
            </w:r>
            <w:r w:rsidRPr="00CB66E7">
              <w:br/>
              <w:t>Гкал/час</w:t>
            </w:r>
          </w:p>
        </w:tc>
      </w:tr>
      <w:tr w:rsidR="00CB66E7" w:rsidRPr="00CB66E7" w:rsidTr="00CB66E7">
        <w:trPr>
          <w:trHeight w:val="517"/>
        </w:trPr>
        <w:tc>
          <w:tcPr>
            <w:tcW w:w="531" w:type="dxa"/>
            <w:vMerge/>
            <w:shd w:val="clear" w:color="auto" w:fill="auto"/>
            <w:vAlign w:val="center"/>
            <w:hideMark/>
          </w:tcPr>
          <w:p w:rsidR="00CB66E7" w:rsidRPr="00CB66E7" w:rsidRDefault="00CB66E7" w:rsidP="00CB66E7">
            <w:pPr>
              <w:pStyle w:val="affffff5"/>
            </w:pPr>
          </w:p>
        </w:tc>
        <w:tc>
          <w:tcPr>
            <w:tcW w:w="5420" w:type="dxa"/>
            <w:vMerge/>
            <w:shd w:val="clear" w:color="auto" w:fill="auto"/>
            <w:vAlign w:val="center"/>
            <w:hideMark/>
          </w:tcPr>
          <w:p w:rsidR="00CB66E7" w:rsidRPr="00CB66E7" w:rsidRDefault="00CB66E7" w:rsidP="00CB66E7">
            <w:pPr>
              <w:pStyle w:val="affffff5"/>
            </w:pPr>
          </w:p>
        </w:tc>
        <w:tc>
          <w:tcPr>
            <w:tcW w:w="1260" w:type="dxa"/>
            <w:vMerge/>
            <w:shd w:val="clear" w:color="auto" w:fill="auto"/>
            <w:vAlign w:val="center"/>
            <w:hideMark/>
          </w:tcPr>
          <w:p w:rsidR="00CB66E7" w:rsidRPr="00CB66E7" w:rsidRDefault="00CB66E7" w:rsidP="00CB66E7">
            <w:pPr>
              <w:pStyle w:val="affffff5"/>
            </w:pPr>
          </w:p>
        </w:tc>
        <w:tc>
          <w:tcPr>
            <w:tcW w:w="1260" w:type="dxa"/>
            <w:vMerge/>
            <w:shd w:val="clear" w:color="auto" w:fill="auto"/>
            <w:vAlign w:val="center"/>
            <w:hideMark/>
          </w:tcPr>
          <w:p w:rsidR="00CB66E7" w:rsidRPr="00CB66E7" w:rsidRDefault="00CB66E7" w:rsidP="00CB66E7">
            <w:pPr>
              <w:pStyle w:val="affffff5"/>
            </w:pPr>
          </w:p>
        </w:tc>
        <w:tc>
          <w:tcPr>
            <w:tcW w:w="1680" w:type="dxa"/>
            <w:vMerge/>
            <w:shd w:val="clear" w:color="auto" w:fill="auto"/>
            <w:vAlign w:val="center"/>
            <w:hideMark/>
          </w:tcPr>
          <w:p w:rsidR="00CB66E7" w:rsidRPr="00CB66E7" w:rsidRDefault="00CB66E7" w:rsidP="00CB66E7">
            <w:pPr>
              <w:pStyle w:val="affffff5"/>
            </w:pPr>
          </w:p>
        </w:tc>
      </w:tr>
      <w:tr w:rsidR="00CB66E7" w:rsidRPr="00CB66E7" w:rsidTr="00CB66E7">
        <w:trPr>
          <w:trHeight w:val="517"/>
        </w:trPr>
        <w:tc>
          <w:tcPr>
            <w:tcW w:w="531" w:type="dxa"/>
            <w:vMerge/>
            <w:shd w:val="clear" w:color="auto" w:fill="auto"/>
            <w:vAlign w:val="center"/>
            <w:hideMark/>
          </w:tcPr>
          <w:p w:rsidR="00CB66E7" w:rsidRPr="00CB66E7" w:rsidRDefault="00CB66E7" w:rsidP="00CB66E7">
            <w:pPr>
              <w:pStyle w:val="affffff5"/>
            </w:pPr>
          </w:p>
        </w:tc>
        <w:tc>
          <w:tcPr>
            <w:tcW w:w="5420" w:type="dxa"/>
            <w:vMerge/>
            <w:shd w:val="clear" w:color="auto" w:fill="auto"/>
            <w:vAlign w:val="center"/>
            <w:hideMark/>
          </w:tcPr>
          <w:p w:rsidR="00CB66E7" w:rsidRPr="00CB66E7" w:rsidRDefault="00CB66E7" w:rsidP="00CB66E7">
            <w:pPr>
              <w:pStyle w:val="affffff5"/>
            </w:pPr>
          </w:p>
        </w:tc>
        <w:tc>
          <w:tcPr>
            <w:tcW w:w="1260" w:type="dxa"/>
            <w:vMerge/>
            <w:shd w:val="clear" w:color="auto" w:fill="auto"/>
            <w:vAlign w:val="center"/>
            <w:hideMark/>
          </w:tcPr>
          <w:p w:rsidR="00CB66E7" w:rsidRPr="00CB66E7" w:rsidRDefault="00CB66E7" w:rsidP="00CB66E7">
            <w:pPr>
              <w:pStyle w:val="affffff5"/>
            </w:pPr>
          </w:p>
        </w:tc>
        <w:tc>
          <w:tcPr>
            <w:tcW w:w="1260" w:type="dxa"/>
            <w:vMerge/>
            <w:shd w:val="clear" w:color="auto" w:fill="auto"/>
            <w:vAlign w:val="center"/>
            <w:hideMark/>
          </w:tcPr>
          <w:p w:rsidR="00CB66E7" w:rsidRPr="00CB66E7" w:rsidRDefault="00CB66E7" w:rsidP="00CB66E7">
            <w:pPr>
              <w:pStyle w:val="affffff5"/>
            </w:pPr>
          </w:p>
        </w:tc>
        <w:tc>
          <w:tcPr>
            <w:tcW w:w="1680" w:type="dxa"/>
            <w:vMerge/>
            <w:shd w:val="clear" w:color="auto" w:fill="auto"/>
            <w:vAlign w:val="center"/>
            <w:hideMark/>
          </w:tcPr>
          <w:p w:rsidR="00CB66E7" w:rsidRPr="00CB66E7" w:rsidRDefault="00CB66E7" w:rsidP="00CB66E7">
            <w:pPr>
              <w:pStyle w:val="affffff5"/>
            </w:pPr>
          </w:p>
        </w:tc>
      </w:tr>
      <w:tr w:rsidR="00CB66E7" w:rsidRPr="00CB66E7" w:rsidTr="00CB66E7">
        <w:trPr>
          <w:trHeight w:val="20"/>
        </w:trPr>
        <w:tc>
          <w:tcPr>
            <w:tcW w:w="531" w:type="dxa"/>
            <w:shd w:val="clear" w:color="auto" w:fill="auto"/>
            <w:noWrap/>
            <w:vAlign w:val="bottom"/>
            <w:hideMark/>
          </w:tcPr>
          <w:p w:rsidR="00CB66E7" w:rsidRPr="00CB66E7" w:rsidRDefault="00CB66E7" w:rsidP="00CB66E7">
            <w:pPr>
              <w:pStyle w:val="affffff5"/>
              <w:rPr>
                <w:szCs w:val="20"/>
              </w:rPr>
            </w:pPr>
            <w:r w:rsidRPr="00CB66E7">
              <w:rPr>
                <w:szCs w:val="20"/>
              </w:rPr>
              <w:t>1</w:t>
            </w:r>
          </w:p>
        </w:tc>
        <w:tc>
          <w:tcPr>
            <w:tcW w:w="5420" w:type="dxa"/>
            <w:shd w:val="clear" w:color="auto" w:fill="auto"/>
            <w:noWrap/>
            <w:vAlign w:val="bottom"/>
            <w:hideMark/>
          </w:tcPr>
          <w:p w:rsidR="00CB66E7" w:rsidRPr="00CB66E7" w:rsidRDefault="00CB66E7" w:rsidP="00CB66E7">
            <w:pPr>
              <w:pStyle w:val="affffff5"/>
              <w:rPr>
                <w:szCs w:val="20"/>
              </w:rPr>
            </w:pPr>
            <w:r w:rsidRPr="00CB66E7">
              <w:rPr>
                <w:szCs w:val="20"/>
              </w:rPr>
              <w:t>1 цех</w:t>
            </w:r>
          </w:p>
        </w:tc>
        <w:tc>
          <w:tcPr>
            <w:tcW w:w="1260" w:type="dxa"/>
            <w:shd w:val="clear" w:color="auto" w:fill="auto"/>
            <w:noWrap/>
            <w:hideMark/>
          </w:tcPr>
          <w:p w:rsidR="00CB66E7" w:rsidRPr="00CB66E7" w:rsidRDefault="00CB66E7" w:rsidP="00CB66E7">
            <w:pPr>
              <w:pStyle w:val="affffff5"/>
              <w:rPr>
                <w:szCs w:val="20"/>
              </w:rPr>
            </w:pPr>
            <w:r w:rsidRPr="00CB66E7">
              <w:rPr>
                <w:szCs w:val="20"/>
              </w:rPr>
              <w:t>1973</w:t>
            </w:r>
          </w:p>
        </w:tc>
        <w:tc>
          <w:tcPr>
            <w:tcW w:w="1260" w:type="dxa"/>
            <w:shd w:val="clear" w:color="auto" w:fill="auto"/>
            <w:noWrap/>
            <w:vAlign w:val="center"/>
            <w:hideMark/>
          </w:tcPr>
          <w:p w:rsidR="00CB66E7" w:rsidRPr="00CB66E7" w:rsidRDefault="00CB66E7" w:rsidP="00CB66E7">
            <w:pPr>
              <w:pStyle w:val="affffff5"/>
              <w:rPr>
                <w:szCs w:val="20"/>
              </w:rPr>
            </w:pPr>
            <w:r w:rsidRPr="00CB66E7">
              <w:rPr>
                <w:szCs w:val="20"/>
              </w:rPr>
              <w:t>97 440,0</w:t>
            </w:r>
          </w:p>
        </w:tc>
        <w:tc>
          <w:tcPr>
            <w:tcW w:w="1680" w:type="dxa"/>
            <w:shd w:val="clear" w:color="auto" w:fill="auto"/>
            <w:noWrap/>
            <w:vAlign w:val="center"/>
            <w:hideMark/>
          </w:tcPr>
          <w:p w:rsidR="00CB66E7" w:rsidRPr="00CB66E7" w:rsidRDefault="00CB66E7" w:rsidP="00CB66E7">
            <w:pPr>
              <w:pStyle w:val="affffff5"/>
              <w:rPr>
                <w:szCs w:val="20"/>
              </w:rPr>
            </w:pPr>
            <w:r w:rsidRPr="00CB66E7">
              <w:rPr>
                <w:szCs w:val="20"/>
              </w:rPr>
              <w:t>3,752</w:t>
            </w:r>
          </w:p>
        </w:tc>
      </w:tr>
      <w:tr w:rsidR="00CB66E7" w:rsidRPr="00CB66E7" w:rsidTr="00CB66E7">
        <w:trPr>
          <w:trHeight w:val="20"/>
        </w:trPr>
        <w:tc>
          <w:tcPr>
            <w:tcW w:w="531" w:type="dxa"/>
            <w:shd w:val="clear" w:color="auto" w:fill="auto"/>
            <w:noWrap/>
            <w:vAlign w:val="bottom"/>
            <w:hideMark/>
          </w:tcPr>
          <w:p w:rsidR="00CB66E7" w:rsidRPr="00CB66E7" w:rsidRDefault="00CB66E7" w:rsidP="00CB66E7">
            <w:pPr>
              <w:pStyle w:val="affffff5"/>
              <w:rPr>
                <w:szCs w:val="20"/>
              </w:rPr>
            </w:pPr>
            <w:r w:rsidRPr="00CB66E7">
              <w:rPr>
                <w:szCs w:val="20"/>
              </w:rPr>
              <w:t>2</w:t>
            </w:r>
          </w:p>
        </w:tc>
        <w:tc>
          <w:tcPr>
            <w:tcW w:w="5420" w:type="dxa"/>
            <w:shd w:val="clear" w:color="auto" w:fill="auto"/>
            <w:noWrap/>
            <w:vAlign w:val="bottom"/>
            <w:hideMark/>
          </w:tcPr>
          <w:p w:rsidR="00CB66E7" w:rsidRPr="00CB66E7" w:rsidRDefault="00CB66E7" w:rsidP="00CB66E7">
            <w:pPr>
              <w:pStyle w:val="affffff5"/>
              <w:rPr>
                <w:szCs w:val="20"/>
              </w:rPr>
            </w:pPr>
            <w:r w:rsidRPr="00CB66E7">
              <w:rPr>
                <w:szCs w:val="20"/>
              </w:rPr>
              <w:t>МСК (механосборочный корпус)</w:t>
            </w:r>
          </w:p>
        </w:tc>
        <w:tc>
          <w:tcPr>
            <w:tcW w:w="1260" w:type="dxa"/>
            <w:shd w:val="clear" w:color="auto" w:fill="auto"/>
            <w:noWrap/>
            <w:hideMark/>
          </w:tcPr>
          <w:p w:rsidR="00CB66E7" w:rsidRPr="00CB66E7" w:rsidRDefault="00CB66E7" w:rsidP="00CB66E7">
            <w:pPr>
              <w:pStyle w:val="affffff5"/>
              <w:rPr>
                <w:szCs w:val="20"/>
              </w:rPr>
            </w:pPr>
            <w:r w:rsidRPr="00CB66E7">
              <w:rPr>
                <w:szCs w:val="20"/>
              </w:rPr>
              <w:t>1983</w:t>
            </w:r>
          </w:p>
        </w:tc>
        <w:tc>
          <w:tcPr>
            <w:tcW w:w="1260" w:type="dxa"/>
            <w:shd w:val="clear" w:color="auto" w:fill="auto"/>
            <w:noWrap/>
            <w:vAlign w:val="center"/>
            <w:hideMark/>
          </w:tcPr>
          <w:p w:rsidR="00CB66E7" w:rsidRPr="00CB66E7" w:rsidRDefault="00CB66E7" w:rsidP="00CB66E7">
            <w:pPr>
              <w:pStyle w:val="affffff5"/>
              <w:rPr>
                <w:szCs w:val="20"/>
              </w:rPr>
            </w:pPr>
            <w:r w:rsidRPr="00CB66E7">
              <w:rPr>
                <w:szCs w:val="20"/>
              </w:rPr>
              <w:t>278 064,0</w:t>
            </w:r>
          </w:p>
        </w:tc>
        <w:tc>
          <w:tcPr>
            <w:tcW w:w="1680" w:type="dxa"/>
            <w:shd w:val="clear" w:color="auto" w:fill="auto"/>
            <w:noWrap/>
            <w:vAlign w:val="center"/>
            <w:hideMark/>
          </w:tcPr>
          <w:p w:rsidR="00CB66E7" w:rsidRPr="00CB66E7" w:rsidRDefault="00CB66E7" w:rsidP="00CB66E7">
            <w:pPr>
              <w:pStyle w:val="affffff5"/>
              <w:rPr>
                <w:szCs w:val="20"/>
              </w:rPr>
            </w:pPr>
            <w:r w:rsidRPr="00CB66E7">
              <w:rPr>
                <w:szCs w:val="20"/>
              </w:rPr>
              <w:t>19,275</w:t>
            </w:r>
          </w:p>
        </w:tc>
      </w:tr>
      <w:tr w:rsidR="00CB66E7" w:rsidRPr="00CB66E7" w:rsidTr="00CB66E7">
        <w:trPr>
          <w:trHeight w:val="20"/>
        </w:trPr>
        <w:tc>
          <w:tcPr>
            <w:tcW w:w="531" w:type="dxa"/>
            <w:shd w:val="clear" w:color="auto" w:fill="auto"/>
            <w:noWrap/>
            <w:vAlign w:val="bottom"/>
            <w:hideMark/>
          </w:tcPr>
          <w:p w:rsidR="00CB66E7" w:rsidRPr="00CB66E7" w:rsidRDefault="00CB66E7" w:rsidP="00CB66E7">
            <w:pPr>
              <w:pStyle w:val="affffff5"/>
              <w:rPr>
                <w:szCs w:val="20"/>
              </w:rPr>
            </w:pPr>
            <w:r w:rsidRPr="00CB66E7">
              <w:rPr>
                <w:szCs w:val="20"/>
              </w:rPr>
              <w:t>3</w:t>
            </w:r>
          </w:p>
        </w:tc>
        <w:tc>
          <w:tcPr>
            <w:tcW w:w="5420" w:type="dxa"/>
            <w:shd w:val="clear" w:color="auto" w:fill="auto"/>
            <w:noWrap/>
            <w:vAlign w:val="bottom"/>
            <w:hideMark/>
          </w:tcPr>
          <w:p w:rsidR="00CB66E7" w:rsidRPr="00CB66E7" w:rsidRDefault="00CB66E7" w:rsidP="00CB66E7">
            <w:pPr>
              <w:pStyle w:val="affffff5"/>
              <w:rPr>
                <w:szCs w:val="20"/>
              </w:rPr>
            </w:pPr>
            <w:r w:rsidRPr="00CB66E7">
              <w:rPr>
                <w:szCs w:val="20"/>
              </w:rPr>
              <w:t>АБК</w:t>
            </w:r>
          </w:p>
        </w:tc>
        <w:tc>
          <w:tcPr>
            <w:tcW w:w="1260" w:type="dxa"/>
            <w:shd w:val="clear" w:color="auto" w:fill="auto"/>
            <w:noWrap/>
            <w:hideMark/>
          </w:tcPr>
          <w:p w:rsidR="00CB66E7" w:rsidRPr="00CB66E7" w:rsidRDefault="00CB66E7" w:rsidP="00CB66E7">
            <w:pPr>
              <w:pStyle w:val="affffff5"/>
              <w:rPr>
                <w:szCs w:val="20"/>
              </w:rPr>
            </w:pPr>
            <w:r w:rsidRPr="00CB66E7">
              <w:rPr>
                <w:szCs w:val="20"/>
              </w:rPr>
              <w:t>1987</w:t>
            </w:r>
          </w:p>
        </w:tc>
        <w:tc>
          <w:tcPr>
            <w:tcW w:w="1260" w:type="dxa"/>
            <w:shd w:val="clear" w:color="auto" w:fill="auto"/>
            <w:noWrap/>
            <w:vAlign w:val="center"/>
            <w:hideMark/>
          </w:tcPr>
          <w:p w:rsidR="00CB66E7" w:rsidRPr="00CB66E7" w:rsidRDefault="00CB66E7" w:rsidP="00CB66E7">
            <w:pPr>
              <w:pStyle w:val="affffff5"/>
              <w:rPr>
                <w:szCs w:val="20"/>
              </w:rPr>
            </w:pPr>
            <w:r w:rsidRPr="00CB66E7">
              <w:rPr>
                <w:szCs w:val="20"/>
              </w:rPr>
              <w:t>31 200,0</w:t>
            </w:r>
          </w:p>
        </w:tc>
        <w:tc>
          <w:tcPr>
            <w:tcW w:w="1680" w:type="dxa"/>
            <w:shd w:val="clear" w:color="auto" w:fill="auto"/>
            <w:noWrap/>
            <w:vAlign w:val="center"/>
            <w:hideMark/>
          </w:tcPr>
          <w:p w:rsidR="00CB66E7" w:rsidRPr="00CB66E7" w:rsidRDefault="00CB66E7" w:rsidP="00CB66E7">
            <w:pPr>
              <w:pStyle w:val="affffff5"/>
              <w:rPr>
                <w:szCs w:val="20"/>
              </w:rPr>
            </w:pPr>
            <w:r w:rsidRPr="00CB66E7">
              <w:rPr>
                <w:szCs w:val="20"/>
              </w:rPr>
              <w:t>2,162</w:t>
            </w:r>
          </w:p>
        </w:tc>
      </w:tr>
      <w:tr w:rsidR="00CB66E7" w:rsidRPr="00CB66E7" w:rsidTr="00CB66E7">
        <w:trPr>
          <w:trHeight w:val="20"/>
        </w:trPr>
        <w:tc>
          <w:tcPr>
            <w:tcW w:w="531" w:type="dxa"/>
            <w:shd w:val="clear" w:color="auto" w:fill="auto"/>
            <w:noWrap/>
            <w:vAlign w:val="bottom"/>
            <w:hideMark/>
          </w:tcPr>
          <w:p w:rsidR="00CB66E7" w:rsidRPr="00CB66E7" w:rsidRDefault="00CB66E7" w:rsidP="00CB66E7">
            <w:pPr>
              <w:pStyle w:val="affffff5"/>
              <w:rPr>
                <w:szCs w:val="20"/>
              </w:rPr>
            </w:pPr>
            <w:r w:rsidRPr="00CB66E7">
              <w:rPr>
                <w:szCs w:val="20"/>
              </w:rPr>
              <w:t>4</w:t>
            </w:r>
          </w:p>
        </w:tc>
        <w:tc>
          <w:tcPr>
            <w:tcW w:w="5420" w:type="dxa"/>
            <w:shd w:val="clear" w:color="auto" w:fill="auto"/>
            <w:noWrap/>
            <w:vAlign w:val="bottom"/>
            <w:hideMark/>
          </w:tcPr>
          <w:p w:rsidR="00CB66E7" w:rsidRPr="00CB66E7" w:rsidRDefault="00CB66E7" w:rsidP="00CB66E7">
            <w:pPr>
              <w:pStyle w:val="affffff5"/>
              <w:rPr>
                <w:szCs w:val="20"/>
              </w:rPr>
            </w:pPr>
            <w:r w:rsidRPr="00CB66E7">
              <w:rPr>
                <w:szCs w:val="20"/>
              </w:rPr>
              <w:t>котельная</w:t>
            </w:r>
          </w:p>
        </w:tc>
        <w:tc>
          <w:tcPr>
            <w:tcW w:w="1260" w:type="dxa"/>
            <w:shd w:val="clear" w:color="auto" w:fill="auto"/>
            <w:noWrap/>
            <w:hideMark/>
          </w:tcPr>
          <w:p w:rsidR="00CB66E7" w:rsidRPr="00CB66E7" w:rsidRDefault="00CB66E7" w:rsidP="00CB66E7">
            <w:pPr>
              <w:pStyle w:val="affffff5"/>
              <w:rPr>
                <w:szCs w:val="20"/>
              </w:rPr>
            </w:pPr>
            <w:r w:rsidRPr="00CB66E7">
              <w:rPr>
                <w:szCs w:val="20"/>
              </w:rPr>
              <w:t>1985</w:t>
            </w:r>
          </w:p>
        </w:tc>
        <w:tc>
          <w:tcPr>
            <w:tcW w:w="1260" w:type="dxa"/>
            <w:shd w:val="clear" w:color="auto" w:fill="auto"/>
            <w:noWrap/>
            <w:vAlign w:val="center"/>
            <w:hideMark/>
          </w:tcPr>
          <w:p w:rsidR="00CB66E7" w:rsidRPr="00CB66E7" w:rsidRDefault="00CB66E7" w:rsidP="00CB66E7">
            <w:pPr>
              <w:pStyle w:val="affffff5"/>
              <w:rPr>
                <w:szCs w:val="20"/>
              </w:rPr>
            </w:pPr>
            <w:r w:rsidRPr="00CB66E7">
              <w:rPr>
                <w:szCs w:val="20"/>
              </w:rPr>
              <w:t>35 231,0</w:t>
            </w:r>
          </w:p>
        </w:tc>
        <w:tc>
          <w:tcPr>
            <w:tcW w:w="1680" w:type="dxa"/>
            <w:shd w:val="clear" w:color="auto" w:fill="auto"/>
            <w:noWrap/>
            <w:vAlign w:val="center"/>
            <w:hideMark/>
          </w:tcPr>
          <w:p w:rsidR="00CB66E7" w:rsidRPr="00CB66E7" w:rsidRDefault="00CB66E7" w:rsidP="00CB66E7">
            <w:pPr>
              <w:pStyle w:val="affffff5"/>
              <w:rPr>
                <w:szCs w:val="20"/>
              </w:rPr>
            </w:pPr>
            <w:r w:rsidRPr="00CB66E7">
              <w:rPr>
                <w:szCs w:val="20"/>
              </w:rPr>
              <w:t>1,049</w:t>
            </w:r>
          </w:p>
        </w:tc>
      </w:tr>
      <w:tr w:rsidR="00CB66E7" w:rsidRPr="00CB66E7" w:rsidTr="00CB66E7">
        <w:trPr>
          <w:trHeight w:val="20"/>
        </w:trPr>
        <w:tc>
          <w:tcPr>
            <w:tcW w:w="531" w:type="dxa"/>
            <w:shd w:val="clear" w:color="auto" w:fill="auto"/>
            <w:noWrap/>
            <w:vAlign w:val="bottom"/>
            <w:hideMark/>
          </w:tcPr>
          <w:p w:rsidR="00CB66E7" w:rsidRPr="00CB66E7" w:rsidRDefault="00CB66E7" w:rsidP="00CB66E7">
            <w:pPr>
              <w:pStyle w:val="affffff5"/>
              <w:rPr>
                <w:szCs w:val="20"/>
              </w:rPr>
            </w:pPr>
            <w:r w:rsidRPr="00CB66E7">
              <w:rPr>
                <w:szCs w:val="20"/>
              </w:rPr>
              <w:t>5</w:t>
            </w:r>
          </w:p>
        </w:tc>
        <w:tc>
          <w:tcPr>
            <w:tcW w:w="5420" w:type="dxa"/>
            <w:shd w:val="clear" w:color="auto" w:fill="auto"/>
            <w:noWrap/>
            <w:vAlign w:val="bottom"/>
            <w:hideMark/>
          </w:tcPr>
          <w:p w:rsidR="00CB66E7" w:rsidRPr="00CB66E7" w:rsidRDefault="00CB66E7" w:rsidP="00CB66E7">
            <w:pPr>
              <w:pStyle w:val="affffff5"/>
              <w:rPr>
                <w:szCs w:val="20"/>
              </w:rPr>
            </w:pPr>
            <w:r w:rsidRPr="00CB66E7">
              <w:rPr>
                <w:szCs w:val="20"/>
              </w:rPr>
              <w:t>компрессорная</w:t>
            </w:r>
          </w:p>
        </w:tc>
        <w:tc>
          <w:tcPr>
            <w:tcW w:w="1260" w:type="dxa"/>
            <w:shd w:val="clear" w:color="auto" w:fill="auto"/>
            <w:noWrap/>
            <w:hideMark/>
          </w:tcPr>
          <w:p w:rsidR="00CB66E7" w:rsidRPr="00CB66E7" w:rsidRDefault="00CB66E7" w:rsidP="00CB66E7">
            <w:pPr>
              <w:pStyle w:val="affffff5"/>
              <w:rPr>
                <w:szCs w:val="20"/>
              </w:rPr>
            </w:pPr>
            <w:r w:rsidRPr="00CB66E7">
              <w:rPr>
                <w:szCs w:val="20"/>
              </w:rPr>
              <w:t>1996</w:t>
            </w:r>
          </w:p>
        </w:tc>
        <w:tc>
          <w:tcPr>
            <w:tcW w:w="1260" w:type="dxa"/>
            <w:shd w:val="clear" w:color="auto" w:fill="auto"/>
            <w:noWrap/>
            <w:vAlign w:val="center"/>
            <w:hideMark/>
          </w:tcPr>
          <w:p w:rsidR="00CB66E7" w:rsidRPr="00CB66E7" w:rsidRDefault="00CB66E7" w:rsidP="00CB66E7">
            <w:pPr>
              <w:pStyle w:val="affffff5"/>
              <w:rPr>
                <w:szCs w:val="20"/>
              </w:rPr>
            </w:pPr>
            <w:r w:rsidRPr="00CB66E7">
              <w:rPr>
                <w:szCs w:val="20"/>
              </w:rPr>
              <w:t>3 729,0</w:t>
            </w:r>
          </w:p>
        </w:tc>
        <w:tc>
          <w:tcPr>
            <w:tcW w:w="1680" w:type="dxa"/>
            <w:shd w:val="clear" w:color="auto" w:fill="auto"/>
            <w:noWrap/>
            <w:vAlign w:val="center"/>
            <w:hideMark/>
          </w:tcPr>
          <w:p w:rsidR="00CB66E7" w:rsidRPr="00CB66E7" w:rsidRDefault="00CB66E7" w:rsidP="00CB66E7">
            <w:pPr>
              <w:pStyle w:val="affffff5"/>
              <w:rPr>
                <w:szCs w:val="20"/>
              </w:rPr>
            </w:pPr>
            <w:r w:rsidRPr="00CB66E7">
              <w:rPr>
                <w:szCs w:val="20"/>
              </w:rPr>
              <w:t>0,084</w:t>
            </w:r>
          </w:p>
        </w:tc>
      </w:tr>
      <w:tr w:rsidR="00CB66E7" w:rsidRPr="00CB66E7" w:rsidTr="00CB66E7">
        <w:trPr>
          <w:trHeight w:val="20"/>
        </w:trPr>
        <w:tc>
          <w:tcPr>
            <w:tcW w:w="531" w:type="dxa"/>
            <w:shd w:val="clear" w:color="auto" w:fill="auto"/>
            <w:noWrap/>
            <w:vAlign w:val="bottom"/>
            <w:hideMark/>
          </w:tcPr>
          <w:p w:rsidR="00CB66E7" w:rsidRPr="00CB66E7" w:rsidRDefault="00CB66E7" w:rsidP="00CB66E7">
            <w:pPr>
              <w:pStyle w:val="affffff5"/>
              <w:rPr>
                <w:szCs w:val="20"/>
              </w:rPr>
            </w:pPr>
            <w:r w:rsidRPr="00CB66E7">
              <w:rPr>
                <w:szCs w:val="20"/>
              </w:rPr>
              <w:t>6</w:t>
            </w:r>
          </w:p>
        </w:tc>
        <w:tc>
          <w:tcPr>
            <w:tcW w:w="5420" w:type="dxa"/>
            <w:shd w:val="clear" w:color="auto" w:fill="auto"/>
            <w:noWrap/>
            <w:vAlign w:val="bottom"/>
            <w:hideMark/>
          </w:tcPr>
          <w:p w:rsidR="00CB66E7" w:rsidRPr="00CB66E7" w:rsidRDefault="00CB66E7" w:rsidP="00CB66E7">
            <w:pPr>
              <w:pStyle w:val="affffff5"/>
              <w:rPr>
                <w:szCs w:val="20"/>
              </w:rPr>
            </w:pPr>
            <w:r w:rsidRPr="00CB66E7">
              <w:rPr>
                <w:szCs w:val="20"/>
              </w:rPr>
              <w:t>подстанция</w:t>
            </w:r>
          </w:p>
        </w:tc>
        <w:tc>
          <w:tcPr>
            <w:tcW w:w="1260" w:type="dxa"/>
            <w:shd w:val="clear" w:color="auto" w:fill="auto"/>
            <w:noWrap/>
            <w:hideMark/>
          </w:tcPr>
          <w:p w:rsidR="00CB66E7" w:rsidRPr="00CB66E7" w:rsidRDefault="00CB66E7" w:rsidP="00CB66E7">
            <w:pPr>
              <w:pStyle w:val="affffff5"/>
              <w:rPr>
                <w:szCs w:val="20"/>
              </w:rPr>
            </w:pPr>
            <w:r w:rsidRPr="00CB66E7">
              <w:rPr>
                <w:szCs w:val="20"/>
              </w:rPr>
              <w:t>1985</w:t>
            </w:r>
          </w:p>
        </w:tc>
        <w:tc>
          <w:tcPr>
            <w:tcW w:w="1260" w:type="dxa"/>
            <w:shd w:val="clear" w:color="auto" w:fill="auto"/>
            <w:noWrap/>
            <w:vAlign w:val="center"/>
            <w:hideMark/>
          </w:tcPr>
          <w:p w:rsidR="00CB66E7" w:rsidRPr="00CB66E7" w:rsidRDefault="00CB66E7" w:rsidP="00CB66E7">
            <w:pPr>
              <w:pStyle w:val="affffff5"/>
              <w:rPr>
                <w:szCs w:val="20"/>
              </w:rPr>
            </w:pPr>
            <w:r w:rsidRPr="00CB66E7">
              <w:rPr>
                <w:szCs w:val="20"/>
              </w:rPr>
              <w:t>1 890,0</w:t>
            </w:r>
          </w:p>
        </w:tc>
        <w:tc>
          <w:tcPr>
            <w:tcW w:w="1680" w:type="dxa"/>
            <w:shd w:val="clear" w:color="auto" w:fill="auto"/>
            <w:noWrap/>
            <w:vAlign w:val="center"/>
            <w:hideMark/>
          </w:tcPr>
          <w:p w:rsidR="00CB66E7" w:rsidRPr="00CB66E7" w:rsidRDefault="00CB66E7" w:rsidP="00CB66E7">
            <w:pPr>
              <w:pStyle w:val="affffff5"/>
              <w:rPr>
                <w:szCs w:val="20"/>
              </w:rPr>
            </w:pPr>
            <w:r w:rsidRPr="00CB66E7">
              <w:rPr>
                <w:szCs w:val="20"/>
              </w:rPr>
              <w:t>0,064</w:t>
            </w:r>
          </w:p>
        </w:tc>
      </w:tr>
      <w:tr w:rsidR="00CB66E7" w:rsidRPr="00CB66E7" w:rsidTr="00CB66E7">
        <w:trPr>
          <w:trHeight w:val="20"/>
        </w:trPr>
        <w:tc>
          <w:tcPr>
            <w:tcW w:w="531" w:type="dxa"/>
            <w:shd w:val="clear" w:color="auto" w:fill="auto"/>
            <w:noWrap/>
            <w:vAlign w:val="bottom"/>
            <w:hideMark/>
          </w:tcPr>
          <w:p w:rsidR="00CB66E7" w:rsidRPr="00CB66E7" w:rsidRDefault="00CB66E7" w:rsidP="00CB66E7">
            <w:pPr>
              <w:pStyle w:val="affffff5"/>
              <w:rPr>
                <w:szCs w:val="20"/>
              </w:rPr>
            </w:pPr>
            <w:r w:rsidRPr="00CB66E7">
              <w:rPr>
                <w:szCs w:val="20"/>
              </w:rPr>
              <w:t>7</w:t>
            </w:r>
          </w:p>
        </w:tc>
        <w:tc>
          <w:tcPr>
            <w:tcW w:w="5420" w:type="dxa"/>
            <w:shd w:val="clear" w:color="auto" w:fill="auto"/>
            <w:noWrap/>
            <w:vAlign w:val="bottom"/>
            <w:hideMark/>
          </w:tcPr>
          <w:p w:rsidR="00CB66E7" w:rsidRPr="00CB66E7" w:rsidRDefault="00CB66E7" w:rsidP="00CB66E7">
            <w:pPr>
              <w:pStyle w:val="affffff5"/>
              <w:rPr>
                <w:szCs w:val="20"/>
              </w:rPr>
            </w:pPr>
            <w:r w:rsidRPr="00CB66E7">
              <w:rPr>
                <w:szCs w:val="20"/>
              </w:rPr>
              <w:t>центральная проходная</w:t>
            </w:r>
          </w:p>
        </w:tc>
        <w:tc>
          <w:tcPr>
            <w:tcW w:w="1260" w:type="dxa"/>
            <w:shd w:val="clear" w:color="auto" w:fill="auto"/>
            <w:noWrap/>
            <w:hideMark/>
          </w:tcPr>
          <w:p w:rsidR="00CB66E7" w:rsidRPr="00CB66E7" w:rsidRDefault="00CB66E7" w:rsidP="00CB66E7">
            <w:pPr>
              <w:pStyle w:val="affffff5"/>
              <w:rPr>
                <w:szCs w:val="20"/>
              </w:rPr>
            </w:pPr>
            <w:r w:rsidRPr="00CB66E7">
              <w:rPr>
                <w:szCs w:val="20"/>
              </w:rPr>
              <w:t>1989</w:t>
            </w:r>
          </w:p>
        </w:tc>
        <w:tc>
          <w:tcPr>
            <w:tcW w:w="1260" w:type="dxa"/>
            <w:shd w:val="clear" w:color="auto" w:fill="auto"/>
            <w:noWrap/>
            <w:vAlign w:val="center"/>
            <w:hideMark/>
          </w:tcPr>
          <w:p w:rsidR="00CB66E7" w:rsidRPr="00CB66E7" w:rsidRDefault="00CB66E7" w:rsidP="00CB66E7">
            <w:pPr>
              <w:pStyle w:val="affffff5"/>
              <w:rPr>
                <w:szCs w:val="20"/>
              </w:rPr>
            </w:pPr>
            <w:r w:rsidRPr="00CB66E7">
              <w:rPr>
                <w:szCs w:val="20"/>
              </w:rPr>
              <w:t>1 420,0</w:t>
            </w:r>
          </w:p>
        </w:tc>
        <w:tc>
          <w:tcPr>
            <w:tcW w:w="1680" w:type="dxa"/>
            <w:shd w:val="clear" w:color="auto" w:fill="auto"/>
            <w:noWrap/>
            <w:vAlign w:val="center"/>
            <w:hideMark/>
          </w:tcPr>
          <w:p w:rsidR="00CB66E7" w:rsidRPr="00CB66E7" w:rsidRDefault="00CB66E7" w:rsidP="00CB66E7">
            <w:pPr>
              <w:pStyle w:val="affffff5"/>
              <w:rPr>
                <w:szCs w:val="20"/>
              </w:rPr>
            </w:pPr>
            <w:r w:rsidRPr="00CB66E7">
              <w:rPr>
                <w:szCs w:val="20"/>
              </w:rPr>
              <w:t>0,067</w:t>
            </w:r>
          </w:p>
        </w:tc>
      </w:tr>
      <w:tr w:rsidR="00CB66E7" w:rsidRPr="00CB66E7" w:rsidTr="00CB66E7">
        <w:trPr>
          <w:trHeight w:val="20"/>
        </w:trPr>
        <w:tc>
          <w:tcPr>
            <w:tcW w:w="531" w:type="dxa"/>
            <w:shd w:val="clear" w:color="auto" w:fill="auto"/>
            <w:noWrap/>
            <w:vAlign w:val="bottom"/>
            <w:hideMark/>
          </w:tcPr>
          <w:p w:rsidR="00CB66E7" w:rsidRPr="00CB66E7" w:rsidRDefault="00CB66E7" w:rsidP="00CB66E7">
            <w:pPr>
              <w:pStyle w:val="affffff5"/>
              <w:rPr>
                <w:szCs w:val="20"/>
              </w:rPr>
            </w:pPr>
            <w:r w:rsidRPr="00CB66E7">
              <w:rPr>
                <w:szCs w:val="20"/>
              </w:rPr>
              <w:t>8</w:t>
            </w:r>
          </w:p>
        </w:tc>
        <w:tc>
          <w:tcPr>
            <w:tcW w:w="5420" w:type="dxa"/>
            <w:shd w:val="clear" w:color="auto" w:fill="auto"/>
            <w:noWrap/>
            <w:vAlign w:val="bottom"/>
            <w:hideMark/>
          </w:tcPr>
          <w:p w:rsidR="00CB66E7" w:rsidRPr="00CB66E7" w:rsidRDefault="00CB66E7" w:rsidP="00CB66E7">
            <w:pPr>
              <w:pStyle w:val="affffff5"/>
              <w:rPr>
                <w:szCs w:val="20"/>
              </w:rPr>
            </w:pPr>
            <w:r w:rsidRPr="00CB66E7">
              <w:rPr>
                <w:szCs w:val="20"/>
              </w:rPr>
              <w:t>транспортная проходная</w:t>
            </w:r>
          </w:p>
        </w:tc>
        <w:tc>
          <w:tcPr>
            <w:tcW w:w="1260" w:type="dxa"/>
            <w:shd w:val="clear" w:color="auto" w:fill="auto"/>
            <w:noWrap/>
            <w:hideMark/>
          </w:tcPr>
          <w:p w:rsidR="00CB66E7" w:rsidRPr="00CB66E7" w:rsidRDefault="00CB66E7" w:rsidP="00CB66E7">
            <w:pPr>
              <w:pStyle w:val="affffff5"/>
              <w:rPr>
                <w:szCs w:val="20"/>
              </w:rPr>
            </w:pPr>
            <w:r w:rsidRPr="00CB66E7">
              <w:rPr>
                <w:szCs w:val="20"/>
              </w:rPr>
              <w:t>1974</w:t>
            </w:r>
          </w:p>
        </w:tc>
        <w:tc>
          <w:tcPr>
            <w:tcW w:w="1260" w:type="dxa"/>
            <w:shd w:val="clear" w:color="auto" w:fill="auto"/>
            <w:noWrap/>
            <w:vAlign w:val="center"/>
            <w:hideMark/>
          </w:tcPr>
          <w:p w:rsidR="00CB66E7" w:rsidRPr="00CB66E7" w:rsidRDefault="00CB66E7" w:rsidP="00CB66E7">
            <w:pPr>
              <w:pStyle w:val="affffff5"/>
              <w:rPr>
                <w:szCs w:val="20"/>
              </w:rPr>
            </w:pPr>
            <w:r w:rsidRPr="00CB66E7">
              <w:rPr>
                <w:szCs w:val="20"/>
              </w:rPr>
              <w:t>22,5</w:t>
            </w:r>
          </w:p>
        </w:tc>
        <w:tc>
          <w:tcPr>
            <w:tcW w:w="1680" w:type="dxa"/>
            <w:shd w:val="clear" w:color="auto" w:fill="auto"/>
            <w:noWrap/>
            <w:vAlign w:val="center"/>
            <w:hideMark/>
          </w:tcPr>
          <w:p w:rsidR="00CB66E7" w:rsidRPr="00CB66E7" w:rsidRDefault="00CB66E7" w:rsidP="00CB66E7">
            <w:pPr>
              <w:pStyle w:val="affffff5"/>
              <w:rPr>
                <w:szCs w:val="20"/>
              </w:rPr>
            </w:pPr>
            <w:r w:rsidRPr="00CB66E7">
              <w:rPr>
                <w:szCs w:val="20"/>
              </w:rPr>
              <w:t>0,001</w:t>
            </w:r>
          </w:p>
        </w:tc>
      </w:tr>
      <w:tr w:rsidR="00CB66E7" w:rsidRPr="00CB66E7" w:rsidTr="00CB66E7">
        <w:trPr>
          <w:trHeight w:val="20"/>
        </w:trPr>
        <w:tc>
          <w:tcPr>
            <w:tcW w:w="531" w:type="dxa"/>
            <w:shd w:val="clear" w:color="auto" w:fill="auto"/>
            <w:noWrap/>
            <w:vAlign w:val="bottom"/>
            <w:hideMark/>
          </w:tcPr>
          <w:p w:rsidR="00CB66E7" w:rsidRPr="00CB66E7" w:rsidRDefault="00CB66E7" w:rsidP="00CB66E7">
            <w:pPr>
              <w:pStyle w:val="affffff5"/>
              <w:rPr>
                <w:szCs w:val="20"/>
              </w:rPr>
            </w:pPr>
            <w:r w:rsidRPr="00CB66E7">
              <w:rPr>
                <w:szCs w:val="20"/>
              </w:rPr>
              <w:t>9</w:t>
            </w:r>
          </w:p>
        </w:tc>
        <w:tc>
          <w:tcPr>
            <w:tcW w:w="5420" w:type="dxa"/>
            <w:shd w:val="clear" w:color="auto" w:fill="auto"/>
            <w:noWrap/>
            <w:vAlign w:val="bottom"/>
            <w:hideMark/>
          </w:tcPr>
          <w:p w:rsidR="00CB66E7" w:rsidRPr="00CB66E7" w:rsidRDefault="00CB66E7" w:rsidP="00CB66E7">
            <w:pPr>
              <w:pStyle w:val="affffff5"/>
              <w:rPr>
                <w:szCs w:val="20"/>
              </w:rPr>
            </w:pPr>
            <w:r w:rsidRPr="00CB66E7">
              <w:rPr>
                <w:szCs w:val="20"/>
              </w:rPr>
              <w:t>теплица</w:t>
            </w:r>
          </w:p>
        </w:tc>
        <w:tc>
          <w:tcPr>
            <w:tcW w:w="1260" w:type="dxa"/>
            <w:shd w:val="clear" w:color="auto" w:fill="auto"/>
            <w:noWrap/>
            <w:hideMark/>
          </w:tcPr>
          <w:p w:rsidR="00CB66E7" w:rsidRPr="00CB66E7" w:rsidRDefault="00CB66E7" w:rsidP="00CB66E7">
            <w:pPr>
              <w:pStyle w:val="affffff5"/>
              <w:rPr>
                <w:szCs w:val="20"/>
              </w:rPr>
            </w:pPr>
            <w:r w:rsidRPr="00CB66E7">
              <w:rPr>
                <w:szCs w:val="20"/>
              </w:rPr>
              <w:t>1991</w:t>
            </w:r>
          </w:p>
        </w:tc>
        <w:tc>
          <w:tcPr>
            <w:tcW w:w="1260" w:type="dxa"/>
            <w:shd w:val="clear" w:color="auto" w:fill="auto"/>
            <w:noWrap/>
            <w:vAlign w:val="center"/>
            <w:hideMark/>
          </w:tcPr>
          <w:p w:rsidR="00CB66E7" w:rsidRPr="00CB66E7" w:rsidRDefault="00CB66E7" w:rsidP="00CB66E7">
            <w:pPr>
              <w:pStyle w:val="affffff5"/>
              <w:rPr>
                <w:szCs w:val="20"/>
              </w:rPr>
            </w:pPr>
            <w:r w:rsidRPr="00CB66E7">
              <w:rPr>
                <w:szCs w:val="20"/>
              </w:rPr>
              <w:t>3 673,0</w:t>
            </w:r>
          </w:p>
        </w:tc>
        <w:tc>
          <w:tcPr>
            <w:tcW w:w="1680" w:type="dxa"/>
            <w:shd w:val="clear" w:color="auto" w:fill="auto"/>
            <w:noWrap/>
            <w:vAlign w:val="center"/>
            <w:hideMark/>
          </w:tcPr>
          <w:p w:rsidR="00CB66E7" w:rsidRPr="00CB66E7" w:rsidRDefault="00CB66E7" w:rsidP="00CB66E7">
            <w:pPr>
              <w:pStyle w:val="affffff5"/>
              <w:rPr>
                <w:szCs w:val="20"/>
              </w:rPr>
            </w:pPr>
            <w:r w:rsidRPr="00CB66E7">
              <w:rPr>
                <w:szCs w:val="20"/>
              </w:rPr>
              <w:t>0,003</w:t>
            </w:r>
          </w:p>
        </w:tc>
      </w:tr>
      <w:tr w:rsidR="00CB66E7" w:rsidRPr="00CB66E7" w:rsidTr="00CB66E7">
        <w:trPr>
          <w:trHeight w:val="20"/>
        </w:trPr>
        <w:tc>
          <w:tcPr>
            <w:tcW w:w="531" w:type="dxa"/>
            <w:shd w:val="clear" w:color="auto" w:fill="auto"/>
            <w:noWrap/>
            <w:vAlign w:val="bottom"/>
          </w:tcPr>
          <w:p w:rsidR="00CB66E7" w:rsidRPr="00CB66E7" w:rsidRDefault="00CB66E7" w:rsidP="00CB66E7">
            <w:pPr>
              <w:pStyle w:val="affffff5"/>
              <w:rPr>
                <w:szCs w:val="20"/>
              </w:rPr>
            </w:pPr>
          </w:p>
        </w:tc>
        <w:tc>
          <w:tcPr>
            <w:tcW w:w="5420" w:type="dxa"/>
            <w:shd w:val="clear" w:color="auto" w:fill="auto"/>
            <w:noWrap/>
            <w:vAlign w:val="bottom"/>
          </w:tcPr>
          <w:p w:rsidR="00CB66E7" w:rsidRPr="00CB66E7" w:rsidRDefault="00CB66E7" w:rsidP="00CB66E7">
            <w:pPr>
              <w:pStyle w:val="affffff5"/>
              <w:rPr>
                <w:szCs w:val="20"/>
              </w:rPr>
            </w:pPr>
            <w:r>
              <w:rPr>
                <w:szCs w:val="20"/>
              </w:rPr>
              <w:t>ИТОГО:</w:t>
            </w:r>
          </w:p>
        </w:tc>
        <w:tc>
          <w:tcPr>
            <w:tcW w:w="1260" w:type="dxa"/>
            <w:shd w:val="clear" w:color="auto" w:fill="auto"/>
            <w:noWrap/>
          </w:tcPr>
          <w:p w:rsidR="00CB66E7" w:rsidRPr="00CB66E7" w:rsidRDefault="00CB66E7" w:rsidP="00CB66E7">
            <w:pPr>
              <w:pStyle w:val="affffff5"/>
              <w:rPr>
                <w:szCs w:val="20"/>
              </w:rPr>
            </w:pPr>
          </w:p>
        </w:tc>
        <w:tc>
          <w:tcPr>
            <w:tcW w:w="1260" w:type="dxa"/>
            <w:shd w:val="clear" w:color="auto" w:fill="auto"/>
            <w:noWrap/>
            <w:vAlign w:val="center"/>
          </w:tcPr>
          <w:p w:rsidR="00CB66E7" w:rsidRPr="00CB66E7" w:rsidRDefault="00CB66E7" w:rsidP="00CB66E7">
            <w:pPr>
              <w:pStyle w:val="affffff5"/>
              <w:rPr>
                <w:szCs w:val="20"/>
              </w:rPr>
            </w:pPr>
          </w:p>
        </w:tc>
        <w:tc>
          <w:tcPr>
            <w:tcW w:w="1680" w:type="dxa"/>
            <w:shd w:val="clear" w:color="auto" w:fill="auto"/>
            <w:noWrap/>
            <w:vAlign w:val="center"/>
          </w:tcPr>
          <w:p w:rsidR="00CB66E7" w:rsidRPr="00CB66E7" w:rsidRDefault="00CB66E7" w:rsidP="00CB66E7">
            <w:pPr>
              <w:pStyle w:val="affffff5"/>
              <w:rPr>
                <w:b/>
                <w:szCs w:val="20"/>
              </w:rPr>
            </w:pPr>
            <w:r w:rsidRPr="00CB66E7">
              <w:rPr>
                <w:b/>
                <w:szCs w:val="20"/>
              </w:rPr>
              <w:t>26,456</w:t>
            </w:r>
          </w:p>
        </w:tc>
      </w:tr>
    </w:tbl>
    <w:p w:rsidR="00CB66E7" w:rsidRDefault="00B5217A" w:rsidP="00CB66E7">
      <w:pPr>
        <w:pStyle w:val="Afff7"/>
        <w:keepNext/>
        <w:ind w:firstLine="0"/>
      </w:pPr>
      <w:r>
        <w:rPr>
          <w:noProof/>
          <w:lang w:eastAsia="ru-RU"/>
        </w:rPr>
        <w:lastRenderedPageBreak/>
        <w:drawing>
          <wp:inline distT="0" distB="0" distL="0" distR="0">
            <wp:extent cx="6477000" cy="3676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477000" cy="3676650"/>
                    </a:xfrm>
                    <a:prstGeom prst="rect">
                      <a:avLst/>
                    </a:prstGeom>
                    <a:noFill/>
                    <a:ln>
                      <a:noFill/>
                    </a:ln>
                  </pic:spPr>
                </pic:pic>
              </a:graphicData>
            </a:graphic>
          </wp:inline>
        </w:drawing>
      </w:r>
    </w:p>
    <w:p w:rsidR="00B5217A" w:rsidRDefault="00CB66E7" w:rsidP="00CB66E7">
      <w:pPr>
        <w:pStyle w:val="afff5"/>
      </w:pPr>
      <w:bookmarkStart w:id="722" w:name="_Ref23414076"/>
      <w:r>
        <w:t xml:space="preserve">Рисунок </w:t>
      </w:r>
      <w:fldSimple w:instr=" SEQ Рисунок \* ARABIC ">
        <w:r w:rsidR="004A0BBD">
          <w:rPr>
            <w:noProof/>
          </w:rPr>
          <w:t>8</w:t>
        </w:r>
      </w:fldSimple>
      <w:bookmarkEnd w:id="722"/>
      <w:r>
        <w:t xml:space="preserve">. </w:t>
      </w:r>
      <w:r w:rsidRPr="00D517C1">
        <w:t xml:space="preserve">Потенциальное место размещение </w:t>
      </w:r>
      <w:proofErr w:type="spellStart"/>
      <w:r w:rsidRPr="00D517C1">
        <w:t>блочно</w:t>
      </w:r>
      <w:proofErr w:type="spellEnd"/>
      <w:r w:rsidRPr="00D517C1">
        <w:t>-модульной котельной</w:t>
      </w:r>
    </w:p>
    <w:p w:rsidR="00491841" w:rsidRDefault="00CB66E7" w:rsidP="00BF4084">
      <w:pPr>
        <w:pStyle w:val="Afff7"/>
      </w:pPr>
      <w:r>
        <w:t xml:space="preserve">Также схемой теплоснабжения предполагается строительство </w:t>
      </w:r>
      <w:proofErr w:type="spellStart"/>
      <w:r w:rsidRPr="00491841">
        <w:rPr>
          <w:b/>
        </w:rPr>
        <w:t>блочно</w:t>
      </w:r>
      <w:proofErr w:type="spellEnd"/>
      <w:r w:rsidRPr="00491841">
        <w:rPr>
          <w:b/>
        </w:rPr>
        <w:t>-модульной котел</w:t>
      </w:r>
      <w:r w:rsidRPr="00491841">
        <w:rPr>
          <w:b/>
        </w:rPr>
        <w:t>ь</w:t>
      </w:r>
      <w:r w:rsidRPr="00491841">
        <w:rPr>
          <w:b/>
        </w:rPr>
        <w:t>ной</w:t>
      </w:r>
      <w:r>
        <w:rPr>
          <w:b/>
        </w:rPr>
        <w:t xml:space="preserve"> «п. Вьюжный» </w:t>
      </w:r>
      <w:r w:rsidRPr="00CB66E7">
        <w:t>мощностью не менее 1,1 Гкал/ч</w:t>
      </w:r>
      <w:r>
        <w:rPr>
          <w:b/>
        </w:rPr>
        <w:t xml:space="preserve"> </w:t>
      </w:r>
      <w:r w:rsidRPr="00CB66E7">
        <w:t>с целью замещения</w:t>
      </w:r>
      <w:r>
        <w:t xml:space="preserve"> существующей угольной котельной.</w:t>
      </w:r>
    </w:p>
    <w:p w:rsidR="00CB66E7" w:rsidRDefault="00CB66E7" w:rsidP="00BF4084">
      <w:pPr>
        <w:pStyle w:val="Afff7"/>
      </w:pPr>
      <w:r>
        <w:t>Целесообразность реализации мероприятия заключается в следующих факторах:</w:t>
      </w:r>
    </w:p>
    <w:p w:rsidR="00CB66E7" w:rsidRDefault="00CB66E7" w:rsidP="00CB66E7">
      <w:pPr>
        <w:pStyle w:val="a0"/>
      </w:pPr>
      <w:r>
        <w:t>Низкая энергетическая эффективность твердотопливного оборудования;</w:t>
      </w:r>
    </w:p>
    <w:p w:rsidR="00CB66E7" w:rsidRDefault="00CB66E7" w:rsidP="00CB66E7">
      <w:pPr>
        <w:pStyle w:val="a0"/>
      </w:pPr>
      <w:r>
        <w:t>Высокий процент физического и морального износа котельного оборудования</w:t>
      </w:r>
      <w:r w:rsidR="00A93632">
        <w:t xml:space="preserve"> (</w:t>
      </w:r>
      <w:r w:rsidR="00A93632" w:rsidRPr="00A93632">
        <w:t>~</w:t>
      </w:r>
      <w:r w:rsidR="00A93632">
        <w:t>60%)</w:t>
      </w:r>
      <w:r>
        <w:t>;</w:t>
      </w:r>
    </w:p>
    <w:p w:rsidR="00CB66E7" w:rsidRDefault="00CB66E7" w:rsidP="00CB66E7">
      <w:pPr>
        <w:pStyle w:val="a0"/>
      </w:pPr>
      <w:r>
        <w:t>Высокий процент физического и морального износа насосного оборудования;</w:t>
      </w:r>
    </w:p>
    <w:p w:rsidR="00CB66E7" w:rsidRDefault="00CB66E7" w:rsidP="00CB66E7">
      <w:pPr>
        <w:pStyle w:val="a0"/>
      </w:pPr>
      <w:r>
        <w:t>Отсутствие систем водоподготовки;</w:t>
      </w:r>
    </w:p>
    <w:p w:rsidR="00CB66E7" w:rsidRPr="001D2BC9" w:rsidRDefault="00CB66E7" w:rsidP="00CB66E7">
      <w:pPr>
        <w:pStyle w:val="a0"/>
      </w:pPr>
      <w:r>
        <w:t>Отсутствие учета тепловой энергии;</w:t>
      </w:r>
    </w:p>
    <w:p w:rsidR="00C870F3" w:rsidRDefault="00CB66E7" w:rsidP="00BF4084">
      <w:pPr>
        <w:pStyle w:val="Afff7"/>
      </w:pPr>
      <w:r>
        <w:t>На рисунке</w:t>
      </w:r>
      <w:r w:rsidR="00A93632">
        <w:t xml:space="preserve"> </w:t>
      </w:r>
      <w:r w:rsidR="00B30A7C">
        <w:fldChar w:fldCharType="begin"/>
      </w:r>
      <w:r w:rsidR="00B30A7C">
        <w:instrText xml:space="preserve"> REF _Ref23414719 \h  \* MERGEFORMAT </w:instrText>
      </w:r>
      <w:r w:rsidR="00B30A7C">
        <w:fldChar w:fldCharType="separate"/>
      </w:r>
      <w:r w:rsidR="004A0BBD" w:rsidRPr="004A0BBD">
        <w:rPr>
          <w:vanish/>
        </w:rPr>
        <w:t>Рисунок 9</w:t>
      </w:r>
      <w:r w:rsidR="00B30A7C">
        <w:fldChar w:fldCharType="end"/>
      </w:r>
      <w:r>
        <w:t xml:space="preserve"> представлен ситуационный план </w:t>
      </w:r>
      <w:r w:rsidR="00A93632">
        <w:t>расширения сетей газоснабжения п. Вьюжный.</w:t>
      </w:r>
    </w:p>
    <w:p w:rsidR="00A93632" w:rsidRDefault="00A93632" w:rsidP="00A93632">
      <w:pPr>
        <w:pStyle w:val="Afff7"/>
        <w:keepNext/>
        <w:ind w:firstLine="0"/>
        <w:jc w:val="center"/>
      </w:pPr>
      <w:r>
        <w:rPr>
          <w:noProof/>
          <w:lang w:eastAsia="ru-RU"/>
        </w:rPr>
        <w:lastRenderedPageBreak/>
        <w:drawing>
          <wp:inline distT="0" distB="0" distL="0" distR="0">
            <wp:extent cx="4695825" cy="61912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4695825" cy="6191250"/>
                    </a:xfrm>
                    <a:prstGeom prst="rect">
                      <a:avLst/>
                    </a:prstGeom>
                  </pic:spPr>
                </pic:pic>
              </a:graphicData>
            </a:graphic>
          </wp:inline>
        </w:drawing>
      </w:r>
    </w:p>
    <w:p w:rsidR="00A93632" w:rsidRPr="001D2BC9" w:rsidRDefault="00A93632" w:rsidP="00A93632">
      <w:pPr>
        <w:pStyle w:val="afff5"/>
      </w:pPr>
      <w:bookmarkStart w:id="723" w:name="_Ref23414719"/>
      <w:r>
        <w:t xml:space="preserve">Рисунок </w:t>
      </w:r>
      <w:fldSimple w:instr=" SEQ Рисунок \* ARABIC ">
        <w:r w:rsidR="004A0BBD">
          <w:rPr>
            <w:noProof/>
          </w:rPr>
          <w:t>9</w:t>
        </w:r>
      </w:fldSimple>
      <w:bookmarkEnd w:id="723"/>
      <w:r>
        <w:t xml:space="preserve">. </w:t>
      </w:r>
      <w:r w:rsidRPr="006A0EA7">
        <w:t>ситуационный план расширения сетей газоснабжения п. Вьюжный.</w:t>
      </w:r>
    </w:p>
    <w:p w:rsidR="00525A32" w:rsidRPr="001D2BC9" w:rsidRDefault="004D6232" w:rsidP="00D16395">
      <w:pPr>
        <w:pStyle w:val="2f"/>
      </w:pPr>
      <w:bookmarkStart w:id="724" w:name="_Toc437278354"/>
      <w:bookmarkStart w:id="725" w:name="_Toc23429813"/>
      <w:r w:rsidRPr="001D2BC9">
        <w:t>7.</w:t>
      </w:r>
      <w:r w:rsidR="00545F80">
        <w:t>5</w:t>
      </w:r>
      <w:r w:rsidRPr="001D2BC9">
        <w:t xml:space="preserve"> </w:t>
      </w:r>
      <w:bookmarkEnd w:id="724"/>
      <w:r w:rsidR="003B1EC0" w:rsidRPr="001D2BC9">
        <w:t>Обоснование предложений по переоборудованию котельных в источники тепловой энергии, функционирующие в режиме комбинированной выработки э</w:t>
      </w:r>
      <w:r w:rsidR="00CF46EE" w:rsidRPr="001D2BC9">
        <w:t>лектрической и тепловой энергии</w:t>
      </w:r>
      <w:bookmarkEnd w:id="725"/>
    </w:p>
    <w:p w:rsidR="0052006F" w:rsidRPr="001D2BC9" w:rsidRDefault="00B436D0" w:rsidP="00BF4084">
      <w:pPr>
        <w:pStyle w:val="Afff7"/>
      </w:pPr>
      <w:r w:rsidRPr="001D2BC9">
        <w:t xml:space="preserve">Мероприятия по реконструкции котельных для </w:t>
      </w:r>
      <w:r w:rsidR="00CF46EE" w:rsidRPr="001D2BC9">
        <w:t>перевода</w:t>
      </w:r>
      <w:r w:rsidRPr="001D2BC9">
        <w:t xml:space="preserve"> в </w:t>
      </w:r>
      <w:r w:rsidR="00CF46EE" w:rsidRPr="001D2BC9">
        <w:t>источники комбинированной в</w:t>
      </w:r>
      <w:r w:rsidR="00CF46EE" w:rsidRPr="001D2BC9">
        <w:t>ы</w:t>
      </w:r>
      <w:r w:rsidR="00CF46EE" w:rsidRPr="001D2BC9">
        <w:t>работки</w:t>
      </w:r>
      <w:r w:rsidRPr="001D2BC9">
        <w:t xml:space="preserve"> </w:t>
      </w:r>
      <w:r w:rsidR="00A93632">
        <w:t>на территории городского округа не планируются</w:t>
      </w:r>
      <w:r w:rsidR="00684C11" w:rsidRPr="001D2BC9">
        <w:t>.</w:t>
      </w:r>
    </w:p>
    <w:p w:rsidR="00525A32" w:rsidRPr="001D2BC9" w:rsidRDefault="004D6232" w:rsidP="00D16395">
      <w:pPr>
        <w:pStyle w:val="2f"/>
      </w:pPr>
      <w:bookmarkStart w:id="726" w:name="_Toc437278355"/>
      <w:bookmarkStart w:id="727" w:name="_Toc23429814"/>
      <w:r w:rsidRPr="001D2BC9">
        <w:lastRenderedPageBreak/>
        <w:t>7.</w:t>
      </w:r>
      <w:r w:rsidR="00545F80">
        <w:t xml:space="preserve">6 </w:t>
      </w:r>
      <w:r w:rsidR="00234A24" w:rsidRPr="001D2BC9">
        <w:t>О</w:t>
      </w:r>
      <w:r w:rsidR="00525A32" w:rsidRPr="001D2BC9">
        <w:t>боснование предлагаемых для реконструкции котельных с увеличением зоны их действия путем включения в нее зон действия существующих исто</w:t>
      </w:r>
      <w:r w:rsidR="00525A32" w:rsidRPr="001D2BC9">
        <w:t>ч</w:t>
      </w:r>
      <w:r w:rsidR="00525A32" w:rsidRPr="001D2BC9">
        <w:t>ников тепловой энергии</w:t>
      </w:r>
      <w:bookmarkEnd w:id="726"/>
      <w:bookmarkEnd w:id="727"/>
    </w:p>
    <w:p w:rsidR="00525A32" w:rsidRPr="001D2BC9" w:rsidRDefault="00B63343" w:rsidP="00BF4084">
      <w:pPr>
        <w:pStyle w:val="Afff7"/>
        <w:rPr>
          <w:sz w:val="22"/>
        </w:rPr>
      </w:pPr>
      <w:r w:rsidRPr="001D2BC9">
        <w:t xml:space="preserve">Мероприятий по </w:t>
      </w:r>
      <w:r w:rsidR="00041DEF" w:rsidRPr="001D2BC9">
        <w:t>реконструкции котельных с увеличением зоны их действия путем включ</w:t>
      </w:r>
      <w:r w:rsidR="00041DEF" w:rsidRPr="001D2BC9">
        <w:t>е</w:t>
      </w:r>
      <w:r w:rsidR="00041DEF" w:rsidRPr="001D2BC9">
        <w:t>ния в нее зон действия существующих источников тепловой энергии на территории городского округа не предполагается.</w:t>
      </w:r>
    </w:p>
    <w:p w:rsidR="00525A32" w:rsidRPr="001D2BC9" w:rsidRDefault="004D6232" w:rsidP="00D16395">
      <w:pPr>
        <w:pStyle w:val="2f"/>
      </w:pPr>
      <w:bookmarkStart w:id="728" w:name="_Toc437278356"/>
      <w:bookmarkStart w:id="729" w:name="_Toc23429815"/>
      <w:r w:rsidRPr="001D2BC9">
        <w:t>7.</w:t>
      </w:r>
      <w:r w:rsidR="00545F80">
        <w:t>7</w:t>
      </w:r>
      <w:r w:rsidRPr="001D2BC9">
        <w:t xml:space="preserve"> </w:t>
      </w:r>
      <w:r w:rsidR="00234A24" w:rsidRPr="001D2BC9">
        <w:t>О</w:t>
      </w:r>
      <w:r w:rsidR="00525A32" w:rsidRPr="001D2BC9">
        <w:t>боснование предлагаемых для перевода в пиковый режим работы к</w:t>
      </w:r>
      <w:r w:rsidR="00525A32" w:rsidRPr="001D2BC9">
        <w:t>о</w:t>
      </w:r>
      <w:r w:rsidR="00525A32" w:rsidRPr="001D2BC9">
        <w:t>тельных по отношению к источникам тепловой энергии с комбинированной выработкой тепловой и электрической энергии</w:t>
      </w:r>
      <w:bookmarkEnd w:id="728"/>
      <w:bookmarkEnd w:id="729"/>
    </w:p>
    <w:p w:rsidR="00525A32" w:rsidRPr="001D2BC9" w:rsidRDefault="001B3979" w:rsidP="00BF4084">
      <w:pPr>
        <w:pStyle w:val="Afff7"/>
      </w:pPr>
      <w:r w:rsidRPr="001D2BC9">
        <w:t>Перевод в пиковый режим работы</w:t>
      </w:r>
      <w:r w:rsidR="00335B28" w:rsidRPr="001D2BC9">
        <w:t xml:space="preserve"> </w:t>
      </w:r>
      <w:r w:rsidRPr="001D2BC9">
        <w:t xml:space="preserve">котельных по отношению к </w:t>
      </w:r>
      <w:r w:rsidR="00A93632" w:rsidRPr="001D2BC9">
        <w:t xml:space="preserve">источникам тепловой энергии с комбинированной выработкой </w:t>
      </w:r>
      <w:r w:rsidRPr="001D2BC9">
        <w:t>не планируется.</w:t>
      </w:r>
    </w:p>
    <w:p w:rsidR="00525A32" w:rsidRPr="001D2BC9" w:rsidRDefault="004D6232" w:rsidP="00D16395">
      <w:pPr>
        <w:pStyle w:val="2f"/>
      </w:pPr>
      <w:bookmarkStart w:id="730" w:name="_Toc437278357"/>
      <w:bookmarkStart w:id="731" w:name="_Toc23429816"/>
      <w:r w:rsidRPr="001D2BC9">
        <w:t>7.</w:t>
      </w:r>
      <w:r w:rsidR="00545F80">
        <w:t>8</w:t>
      </w:r>
      <w:r w:rsidRPr="001D2BC9">
        <w:t xml:space="preserve"> </w:t>
      </w:r>
      <w:r w:rsidR="00234A24" w:rsidRPr="001D2BC9">
        <w:t>О</w:t>
      </w:r>
      <w:r w:rsidR="00525A32" w:rsidRPr="001D2BC9">
        <w:t>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730"/>
      <w:bookmarkEnd w:id="731"/>
    </w:p>
    <w:p w:rsidR="00525A32" w:rsidRPr="001D2BC9" w:rsidRDefault="006D0242" w:rsidP="00BF4084">
      <w:pPr>
        <w:pStyle w:val="Afff7"/>
      </w:pPr>
      <w:r w:rsidRPr="001D2BC9">
        <w:t xml:space="preserve">Схемой теплоснабжения </w:t>
      </w:r>
      <w:r w:rsidR="00ED7C02">
        <w:t>Волчанского</w:t>
      </w:r>
      <w:r w:rsidR="000238EB" w:rsidRPr="001D2BC9">
        <w:t xml:space="preserve"> городского округа</w:t>
      </w:r>
      <w:r w:rsidR="00386053" w:rsidRPr="001D2BC9">
        <w:t xml:space="preserve"> не предусмотрено </w:t>
      </w:r>
      <w:r w:rsidR="00335B28" w:rsidRPr="001D2BC9">
        <w:t xml:space="preserve">расширение зоны действия </w:t>
      </w:r>
      <w:r w:rsidR="00A93632" w:rsidRPr="00A93632">
        <w:t>источников тепловой энергии с комбинированной выработкой тепловой и электрической энергии</w:t>
      </w:r>
      <w:r w:rsidR="00386053" w:rsidRPr="001D2BC9">
        <w:t>.</w:t>
      </w:r>
    </w:p>
    <w:p w:rsidR="00525A32" w:rsidRPr="001D2BC9" w:rsidRDefault="004D6232" w:rsidP="00D16395">
      <w:pPr>
        <w:pStyle w:val="2f"/>
      </w:pPr>
      <w:bookmarkStart w:id="732" w:name="_Toc437278358"/>
      <w:bookmarkStart w:id="733" w:name="_Toc23429817"/>
      <w:r w:rsidRPr="001D2BC9">
        <w:t>7.</w:t>
      </w:r>
      <w:r w:rsidR="00545F80">
        <w:t>9</w:t>
      </w:r>
      <w:r w:rsidRPr="001D2BC9">
        <w:t xml:space="preserve"> </w:t>
      </w:r>
      <w:r w:rsidR="00234A24" w:rsidRPr="001D2BC9">
        <w:t>О</w:t>
      </w:r>
      <w:r w:rsidR="00525A32" w:rsidRPr="001D2BC9">
        <w:t>боснование предлагаемых для вывода в резерв и (или) вывода из экспл</w:t>
      </w:r>
      <w:r w:rsidR="00525A32" w:rsidRPr="001D2BC9">
        <w:t>у</w:t>
      </w:r>
      <w:r w:rsidR="00525A32" w:rsidRPr="001D2BC9">
        <w:t>атации котельных при передаче тепловых нагрузок на другие источники тепл</w:t>
      </w:r>
      <w:r w:rsidR="00525A32" w:rsidRPr="001D2BC9">
        <w:t>о</w:t>
      </w:r>
      <w:r w:rsidR="00525A32" w:rsidRPr="001D2BC9">
        <w:t>вой энергии</w:t>
      </w:r>
      <w:bookmarkEnd w:id="732"/>
      <w:bookmarkEnd w:id="733"/>
    </w:p>
    <w:p w:rsidR="007F2390" w:rsidRPr="001D2BC9" w:rsidRDefault="007F2390" w:rsidP="00BF4084">
      <w:pPr>
        <w:pStyle w:val="Afff7"/>
      </w:pPr>
      <w:r w:rsidRPr="001D2BC9">
        <w:t>Мероприятий по выводу в резерв и (или) выводу из эксплуатации котельных при передаче тепловых нагрузок на другие источники тепловой энергии на территории городского округа не предполагается.</w:t>
      </w:r>
    </w:p>
    <w:p w:rsidR="007F2390" w:rsidRPr="001D2BC9" w:rsidRDefault="007F2390" w:rsidP="007F2390">
      <w:pPr>
        <w:pStyle w:val="2f"/>
      </w:pPr>
      <w:bookmarkStart w:id="734" w:name="_Toc23429818"/>
      <w:r w:rsidRPr="001D2BC9">
        <w:t>7.10 Обоснование мероприятий по повышению надежности источников теплоснабжения</w:t>
      </w:r>
      <w:bookmarkEnd w:id="734"/>
    </w:p>
    <w:p w:rsidR="00A93632" w:rsidRPr="00AA302F" w:rsidRDefault="00A93632" w:rsidP="00BF4084">
      <w:pPr>
        <w:pStyle w:val="Afff7"/>
        <w:rPr>
          <w:i/>
        </w:rPr>
      </w:pPr>
      <w:r w:rsidRPr="00AA302F">
        <w:rPr>
          <w:i/>
        </w:rPr>
        <w:t>Обеспечение резервным электроснабжением</w:t>
      </w:r>
    </w:p>
    <w:p w:rsidR="00A93632" w:rsidRDefault="00A93632" w:rsidP="00BF4084">
      <w:pPr>
        <w:pStyle w:val="Afff7"/>
      </w:pPr>
      <w:r>
        <w:t>Организация</w:t>
      </w:r>
      <w:r w:rsidRPr="00A93632">
        <w:t xml:space="preserve"> резервного источника электроснабжения на котельной МУП «ВТЭК» п. Вью</w:t>
      </w:r>
      <w:r w:rsidRPr="00A93632">
        <w:t>ж</w:t>
      </w:r>
      <w:r w:rsidRPr="00A93632">
        <w:t>ный (2й ввод)</w:t>
      </w:r>
      <w:r>
        <w:t xml:space="preserve"> с целью </w:t>
      </w:r>
      <w:r w:rsidR="00CC51BC">
        <w:t>повышения надежности эксплуатации и снижения вероятности возникнов</w:t>
      </w:r>
      <w:r w:rsidR="00CC51BC">
        <w:t>е</w:t>
      </w:r>
      <w:r w:rsidR="00CC51BC">
        <w:t>ния аварийной ситуации.</w:t>
      </w:r>
    </w:p>
    <w:p w:rsidR="001B625D" w:rsidRPr="00AA302F" w:rsidRDefault="001B625D" w:rsidP="00BF4084">
      <w:pPr>
        <w:pStyle w:val="Afff7"/>
        <w:rPr>
          <w:i/>
        </w:rPr>
      </w:pPr>
      <w:r w:rsidRPr="00AA302F">
        <w:rPr>
          <w:i/>
        </w:rPr>
        <w:t>Внедрение комплексной системы диспетчеризации</w:t>
      </w:r>
    </w:p>
    <w:p w:rsidR="001B625D" w:rsidRPr="001D2BC9" w:rsidRDefault="001B625D" w:rsidP="00BF4084">
      <w:pPr>
        <w:pStyle w:val="Afff7"/>
      </w:pPr>
      <w:r w:rsidRPr="001D2BC9">
        <w:lastRenderedPageBreak/>
        <w:t>Внедрение систем диспетчеризации – одно из важнейших направлений в области управления инженерными системами. Применение системы диспетчеризации позволяет повысить эффекти</w:t>
      </w:r>
      <w:r w:rsidRPr="001D2BC9">
        <w:t>в</w:t>
      </w:r>
      <w:r w:rsidRPr="001D2BC9">
        <w:t>ность работы оборудования, задействованного в эксплуатации систем теплоснабжения.</w:t>
      </w:r>
    </w:p>
    <w:p w:rsidR="001B625D" w:rsidRPr="001D2BC9" w:rsidRDefault="001B625D" w:rsidP="00BF4084">
      <w:pPr>
        <w:pStyle w:val="Afff7"/>
      </w:pPr>
      <w:r w:rsidRPr="001D2BC9">
        <w:t>Диспетчеризация обеспечивает:</w:t>
      </w:r>
    </w:p>
    <w:p w:rsidR="001B625D" w:rsidRPr="001D2BC9" w:rsidRDefault="001B625D" w:rsidP="00EA61E2">
      <w:pPr>
        <w:pStyle w:val="a0"/>
      </w:pPr>
      <w:r w:rsidRPr="001D2BC9">
        <w:t>реальную и полную картину состояния всех объектов в любой момент времени;</w:t>
      </w:r>
    </w:p>
    <w:p w:rsidR="001B625D" w:rsidRPr="001D2BC9" w:rsidRDefault="001B625D" w:rsidP="00EA61E2">
      <w:pPr>
        <w:pStyle w:val="a0"/>
      </w:pPr>
      <w:r w:rsidRPr="001D2BC9">
        <w:t>круглосуточный мониторинг контролируемых объектов по перечню параметров;</w:t>
      </w:r>
    </w:p>
    <w:p w:rsidR="001B625D" w:rsidRPr="001D2BC9" w:rsidRDefault="001B625D" w:rsidP="00EA61E2">
      <w:pPr>
        <w:pStyle w:val="a0"/>
      </w:pPr>
      <w:r w:rsidRPr="001D2BC9">
        <w:t>возможность выдачи аварийных сообщений на экран монитора, принтер или звуковых и световых предупреждений о нештатных и аварийных ситуациях;</w:t>
      </w:r>
    </w:p>
    <w:p w:rsidR="001B625D" w:rsidRPr="001D2BC9" w:rsidRDefault="001B625D" w:rsidP="00EA61E2">
      <w:pPr>
        <w:pStyle w:val="a0"/>
      </w:pPr>
      <w:r w:rsidRPr="001D2BC9">
        <w:t>подсчет времени работы оборудования и предупреждение о необходимости проведения профилактических и регламентных работ и, за счет этого, продление срока службы инженерных систем;</w:t>
      </w:r>
    </w:p>
    <w:p w:rsidR="001B625D" w:rsidRPr="001D2BC9" w:rsidRDefault="001B625D" w:rsidP="00EA61E2">
      <w:pPr>
        <w:pStyle w:val="a0"/>
      </w:pPr>
      <w:r w:rsidRPr="001D2BC9">
        <w:t>создание единой базы оперативных и архивных параметров технологических процессов (температура, давление, расход, тепловая мощность и количество тепловой энергии теплоносит</w:t>
      </w:r>
      <w:r w:rsidRPr="001D2BC9">
        <w:t>е</w:t>
      </w:r>
      <w:r w:rsidRPr="001D2BC9">
        <w:t>лей, работоспособность оборудования и т. д.);</w:t>
      </w:r>
    </w:p>
    <w:p w:rsidR="001B625D" w:rsidRPr="001D2BC9" w:rsidRDefault="001B625D" w:rsidP="00EA61E2">
      <w:pPr>
        <w:pStyle w:val="a0"/>
      </w:pPr>
      <w:r w:rsidRPr="001D2BC9">
        <w:t>дистанционную диагностику оборудования и каналов связи;</w:t>
      </w:r>
    </w:p>
    <w:p w:rsidR="001B625D" w:rsidRPr="001D2BC9" w:rsidRDefault="001B625D" w:rsidP="00EA61E2">
      <w:pPr>
        <w:pStyle w:val="a0"/>
      </w:pPr>
      <w:r w:rsidRPr="001D2BC9">
        <w:t>генерацию отчетов об отпуске и потреблении энергии и энергоносителя, отчетов о н</w:t>
      </w:r>
      <w:r w:rsidRPr="001D2BC9">
        <w:t>е</w:t>
      </w:r>
      <w:r w:rsidRPr="001D2BC9">
        <w:t>использованной тепловой энергии по результатам контроля;</w:t>
      </w:r>
    </w:p>
    <w:p w:rsidR="001B625D" w:rsidRPr="001D2BC9" w:rsidRDefault="001B625D" w:rsidP="00EA61E2">
      <w:pPr>
        <w:pStyle w:val="a0"/>
      </w:pPr>
      <w:r w:rsidRPr="001D2BC9">
        <w:t>ведение журнала событий;</w:t>
      </w:r>
    </w:p>
    <w:p w:rsidR="001B625D" w:rsidRPr="001D2BC9" w:rsidRDefault="001B625D" w:rsidP="00EA61E2">
      <w:pPr>
        <w:pStyle w:val="a0"/>
      </w:pPr>
      <w:r w:rsidRPr="001D2BC9">
        <w:t>представление информации в удобном для анализа виде (таблицы, графики, диагра</w:t>
      </w:r>
      <w:r w:rsidRPr="001D2BC9">
        <w:t>м</w:t>
      </w:r>
      <w:r w:rsidRPr="001D2BC9">
        <w:t>мы);</w:t>
      </w:r>
    </w:p>
    <w:p w:rsidR="001B625D" w:rsidRPr="001D2BC9" w:rsidRDefault="001B625D" w:rsidP="00EA61E2">
      <w:pPr>
        <w:pStyle w:val="a0"/>
      </w:pPr>
      <w:r w:rsidRPr="001D2BC9">
        <w:t>дистанционный диспетчерский контроль за возникновением нештатных ситуаций на автоматизированных объектах;</w:t>
      </w:r>
    </w:p>
    <w:p w:rsidR="001B625D" w:rsidRPr="001D2BC9" w:rsidRDefault="001B625D" w:rsidP="00EA61E2">
      <w:pPr>
        <w:pStyle w:val="a0"/>
      </w:pPr>
      <w:r w:rsidRPr="001D2BC9">
        <w:t>систему контроля доступа на автоматизированные объекты;</w:t>
      </w:r>
    </w:p>
    <w:p w:rsidR="001B625D" w:rsidRPr="001D2BC9" w:rsidRDefault="001B625D" w:rsidP="00EA61E2">
      <w:pPr>
        <w:pStyle w:val="a0"/>
      </w:pPr>
      <w:r w:rsidRPr="001D2BC9">
        <w:t>расширение возможностей обслуживающего персонала при сокращении численности;</w:t>
      </w:r>
    </w:p>
    <w:p w:rsidR="001B625D" w:rsidRPr="001D2BC9" w:rsidRDefault="001B625D" w:rsidP="00EA61E2">
      <w:pPr>
        <w:pStyle w:val="a0"/>
      </w:pPr>
      <w:r w:rsidRPr="001D2BC9">
        <w:t>возможность сбора статистической информации и прогнозирования</w:t>
      </w:r>
    </w:p>
    <w:p w:rsidR="001B625D" w:rsidRPr="001D2BC9" w:rsidRDefault="001B625D" w:rsidP="00BF4084">
      <w:pPr>
        <w:pStyle w:val="Afff7"/>
      </w:pPr>
      <w:r w:rsidRPr="001D2BC9">
        <w:t>В связи с этим рекомендуется в перспективе внедрение системы комплексной диспетчериз</w:t>
      </w:r>
      <w:r w:rsidRPr="001D2BC9">
        <w:t>а</w:t>
      </w:r>
      <w:r w:rsidRPr="001D2BC9">
        <w:t xml:space="preserve">ции на базе всех источников тепловой энергии на территории </w:t>
      </w:r>
      <w:r w:rsidR="00ED7C02">
        <w:t>Волчанского</w:t>
      </w:r>
      <w:r w:rsidRPr="001D2BC9">
        <w:t xml:space="preserve"> городского округа.</w:t>
      </w:r>
    </w:p>
    <w:p w:rsidR="001B625D" w:rsidRPr="00AA302F" w:rsidRDefault="001B625D" w:rsidP="00BF4084">
      <w:pPr>
        <w:pStyle w:val="Afff7"/>
        <w:rPr>
          <w:i/>
        </w:rPr>
      </w:pPr>
      <w:r w:rsidRPr="00AA302F">
        <w:rPr>
          <w:i/>
        </w:rPr>
        <w:t>Актуализация схемы теплоснабжения</w:t>
      </w:r>
    </w:p>
    <w:p w:rsidR="001B625D" w:rsidRPr="001D2BC9" w:rsidRDefault="001B625D" w:rsidP="00BF4084">
      <w:pPr>
        <w:pStyle w:val="Afff7"/>
      </w:pPr>
      <w:r w:rsidRPr="001D2BC9">
        <w:t>Необходимость ежегодной актуализации схемы теплоснабжения закреплена законодательно статьей 23 Федерального закона от 27 июля 2010 г. N 190-ФЗ "О теплоснабжении". Своевременная актуализация схемы теплоснабжения является важнейшим элементов определения вектора разв</w:t>
      </w:r>
      <w:r w:rsidRPr="001D2BC9">
        <w:t>и</w:t>
      </w:r>
      <w:r w:rsidRPr="001D2BC9">
        <w:t>тия городского округа, от которого зависит актуальность реализуемых мероприятий и возмо</w:t>
      </w:r>
      <w:r w:rsidRPr="001D2BC9">
        <w:t>ж</w:t>
      </w:r>
      <w:r w:rsidRPr="001D2BC9">
        <w:t>ность выявления дефицитов тепловой энергии, которые могут возникнуть в перспективе.</w:t>
      </w:r>
    </w:p>
    <w:p w:rsidR="001B625D" w:rsidRPr="001D2BC9" w:rsidRDefault="001B625D" w:rsidP="00BF4084">
      <w:pPr>
        <w:pStyle w:val="Afff7"/>
      </w:pPr>
      <w:r w:rsidRPr="001D2BC9">
        <w:lastRenderedPageBreak/>
        <w:t xml:space="preserve">Рекомендуется проводить ежегодную актуализацию схемы теплоснабжения </w:t>
      </w:r>
      <w:r w:rsidR="00ED7C02">
        <w:t>Волчанского</w:t>
      </w:r>
      <w:r w:rsidRPr="001D2BC9">
        <w:t xml:space="preserve"> г</w:t>
      </w:r>
      <w:r w:rsidRPr="001D2BC9">
        <w:t>о</w:t>
      </w:r>
      <w:r w:rsidRPr="001D2BC9">
        <w:t>родского округа.</w:t>
      </w:r>
    </w:p>
    <w:p w:rsidR="00525A32" w:rsidRPr="001D2BC9" w:rsidRDefault="004D6232" w:rsidP="00D16395">
      <w:pPr>
        <w:pStyle w:val="2f"/>
      </w:pPr>
      <w:bookmarkStart w:id="735" w:name="_Toc437278359"/>
      <w:bookmarkStart w:id="736" w:name="_Toc23429819"/>
      <w:r w:rsidRPr="001D2BC9">
        <w:t>7.</w:t>
      </w:r>
      <w:r w:rsidR="00A33F0D" w:rsidRPr="001D2BC9">
        <w:t>11</w:t>
      </w:r>
      <w:r w:rsidRPr="001D2BC9">
        <w:t xml:space="preserve"> </w:t>
      </w:r>
      <w:r w:rsidR="00234A24" w:rsidRPr="001D2BC9">
        <w:t>О</w:t>
      </w:r>
      <w:r w:rsidR="00525A32" w:rsidRPr="001D2BC9">
        <w:t>боснование организации индивидуального теплоснабжения в зонах з</w:t>
      </w:r>
      <w:r w:rsidR="00525A32" w:rsidRPr="001D2BC9">
        <w:t>а</w:t>
      </w:r>
      <w:r w:rsidR="00525A32" w:rsidRPr="001D2BC9">
        <w:t>стройки поселения малоэтажными жилыми зданиями</w:t>
      </w:r>
      <w:bookmarkEnd w:id="735"/>
      <w:bookmarkEnd w:id="736"/>
    </w:p>
    <w:p w:rsidR="00386053" w:rsidRPr="001D2BC9" w:rsidRDefault="00386053" w:rsidP="00BF4084">
      <w:pPr>
        <w:pStyle w:val="Afff7"/>
      </w:pPr>
      <w:r w:rsidRPr="001D2BC9">
        <w:t>Индивидуальное теплоснабжение малоэтажных и индивидуальных жилых домов может быть</w:t>
      </w:r>
      <w:r w:rsidR="006D0242" w:rsidRPr="001D2BC9">
        <w:t xml:space="preserve"> целесообразно</w:t>
      </w:r>
      <w:r w:rsidRPr="001D2BC9">
        <w:t xml:space="preserve"> организовано в зонах с тепловой нагрузкой менее 0,01 Гкал/ч на гектар. Подключ</w:t>
      </w:r>
      <w:r w:rsidRPr="001D2BC9">
        <w:t>е</w:t>
      </w:r>
      <w:r w:rsidRPr="001D2BC9">
        <w:t>ние таких потребителей к централизованному теплоснабжению неоправданно в виду значител</w:t>
      </w:r>
      <w:r w:rsidRPr="001D2BC9">
        <w:t>ь</w:t>
      </w:r>
      <w:r w:rsidRPr="001D2BC9">
        <w:t>ных капитальных затрат на строительство тепловых сетей. Плотность индивидуальной и мал</w:t>
      </w:r>
      <w:r w:rsidRPr="001D2BC9">
        <w:t>о</w:t>
      </w:r>
      <w:r w:rsidRPr="001D2BC9">
        <w:t>этажной застройки мала, что приводит к необходимости строительства тепловых сетей малых диаметров, но большой протяженности</w:t>
      </w:r>
      <w:r w:rsidR="0045257F">
        <w:t>, и, следовательно, к высоким потерям тепловой энергии через изоляцию.</w:t>
      </w:r>
      <w:r w:rsidRPr="001D2BC9">
        <w:t xml:space="preserve">. </w:t>
      </w:r>
    </w:p>
    <w:p w:rsidR="00A33F0D" w:rsidRPr="001D2BC9" w:rsidRDefault="00A33F0D" w:rsidP="00A33F0D">
      <w:pPr>
        <w:pStyle w:val="2f"/>
      </w:pPr>
      <w:bookmarkStart w:id="737" w:name="_Toc23429820"/>
      <w:bookmarkStart w:id="738" w:name="_Toc437278360"/>
      <w:r w:rsidRPr="001D2BC9">
        <w:t>7.12 Обоснование перспективных балансов производства и потребления тепловой мощности источников тепловой энергии и теплоносителя и прис</w:t>
      </w:r>
      <w:r w:rsidRPr="001D2BC9">
        <w:t>о</w:t>
      </w:r>
      <w:r w:rsidRPr="001D2BC9">
        <w:t>единенной тепловой нагрузки</w:t>
      </w:r>
      <w:bookmarkEnd w:id="737"/>
    </w:p>
    <w:p w:rsidR="00A33F0D" w:rsidRPr="001D2BC9" w:rsidRDefault="00A33F0D" w:rsidP="00BF4084">
      <w:pPr>
        <w:pStyle w:val="Afff7"/>
      </w:pPr>
      <w:r w:rsidRPr="001D2BC9">
        <w:t>Перспективные балансы производства и потребления тепловой мощности, теплоносителя и</w:t>
      </w:r>
      <w:r w:rsidRPr="001D2BC9">
        <w:t>с</w:t>
      </w:r>
      <w:r w:rsidRPr="001D2BC9">
        <w:t xml:space="preserve">точников тепловой энергии </w:t>
      </w:r>
      <w:r w:rsidR="00ED7C02">
        <w:t>Волчанского</w:t>
      </w:r>
      <w:r w:rsidR="000238EB" w:rsidRPr="001D2BC9">
        <w:t xml:space="preserve"> городского округа</w:t>
      </w:r>
      <w:r w:rsidRPr="001D2BC9">
        <w:t xml:space="preserve"> представлены в Главах 4 и 6 насто</w:t>
      </w:r>
      <w:r w:rsidRPr="001D2BC9">
        <w:t>я</w:t>
      </w:r>
      <w:r w:rsidRPr="001D2BC9">
        <w:t>щего документа. Обоснованием перспективных балансов является наличие утвержденных мун</w:t>
      </w:r>
      <w:r w:rsidRPr="001D2BC9">
        <w:t>и</w:t>
      </w:r>
      <w:r w:rsidRPr="001D2BC9">
        <w:t>ципальных документов, регулирующих наличие перспективной застройки на территории горо</w:t>
      </w:r>
      <w:r w:rsidRPr="001D2BC9">
        <w:t>д</w:t>
      </w:r>
      <w:r w:rsidRPr="001D2BC9">
        <w:t>ского округа: Генеральный план развития, проекты планировки и межевания, информация о кот</w:t>
      </w:r>
      <w:r w:rsidRPr="001D2BC9">
        <w:t>о</w:t>
      </w:r>
      <w:r w:rsidRPr="001D2BC9">
        <w:t>рых представлена в Главе 2 настоящего документа. Дефицитов тепловой энергии в городском округе на расчетный срок не ожидается.</w:t>
      </w:r>
    </w:p>
    <w:p w:rsidR="00A33F0D" w:rsidRPr="001D2BC9" w:rsidRDefault="00A33F0D" w:rsidP="00A33F0D">
      <w:pPr>
        <w:pStyle w:val="2f"/>
      </w:pPr>
      <w:bookmarkStart w:id="739" w:name="_Toc23429821"/>
      <w:r w:rsidRPr="001D2BC9">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39"/>
    </w:p>
    <w:p w:rsidR="00A33F0D" w:rsidRPr="001D2BC9" w:rsidRDefault="00A33F0D" w:rsidP="00BF4084">
      <w:pPr>
        <w:pStyle w:val="Afff7"/>
      </w:pPr>
      <w:r w:rsidRPr="001D2BC9">
        <w:t xml:space="preserve">На территории </w:t>
      </w:r>
      <w:r w:rsidR="00ED7C02">
        <w:t>Волчанского</w:t>
      </w:r>
      <w:r w:rsidR="000238EB" w:rsidRPr="001D2BC9">
        <w:t xml:space="preserve"> городского округа</w:t>
      </w:r>
      <w:r w:rsidRPr="001D2BC9">
        <w:t xml:space="preserve"> отсутствует целесообразность ввода новых источников тепловой энергии с использованием возобновляемых источников энергии в связи с </w:t>
      </w:r>
      <w:r w:rsidR="006E1C29" w:rsidRPr="001D2BC9">
        <w:t xml:space="preserve">особенности </w:t>
      </w:r>
      <w:proofErr w:type="spellStart"/>
      <w:r w:rsidR="006E1C29" w:rsidRPr="001D2BC9">
        <w:t>климато-геодезичких</w:t>
      </w:r>
      <w:proofErr w:type="spellEnd"/>
      <w:r w:rsidR="006E1C29" w:rsidRPr="001D2BC9">
        <w:t xml:space="preserve"> характеристик региона, а также в связи с </w:t>
      </w:r>
      <w:r w:rsidRPr="001D2BC9">
        <w:t>высокими издержками реализации.</w:t>
      </w:r>
      <w:r w:rsidR="007F2390" w:rsidRPr="001D2BC9">
        <w:t xml:space="preserve"> </w:t>
      </w:r>
    </w:p>
    <w:p w:rsidR="00525A32" w:rsidRPr="001D2BC9" w:rsidRDefault="004D6232" w:rsidP="00D16395">
      <w:pPr>
        <w:pStyle w:val="2f"/>
      </w:pPr>
      <w:bookmarkStart w:id="740" w:name="_Toc23429822"/>
      <w:r w:rsidRPr="001D2BC9">
        <w:t>7.1</w:t>
      </w:r>
      <w:r w:rsidR="00A33F0D" w:rsidRPr="001D2BC9">
        <w:t>4</w:t>
      </w:r>
      <w:r w:rsidRPr="001D2BC9">
        <w:t xml:space="preserve"> </w:t>
      </w:r>
      <w:r w:rsidR="00234A24" w:rsidRPr="001D2BC9">
        <w:t>О</w:t>
      </w:r>
      <w:r w:rsidR="00525A32" w:rsidRPr="001D2BC9">
        <w:t>боснование организации теплоснабжения в производственных зонах на территории поселения, городского округа</w:t>
      </w:r>
      <w:bookmarkEnd w:id="738"/>
      <w:bookmarkEnd w:id="740"/>
    </w:p>
    <w:p w:rsidR="00386053" w:rsidRPr="001D2BC9" w:rsidRDefault="00386053" w:rsidP="00BF4084">
      <w:pPr>
        <w:pStyle w:val="Afff7"/>
      </w:pPr>
      <w:r w:rsidRPr="001D2BC9">
        <w:t>В р</w:t>
      </w:r>
      <w:r w:rsidR="00705BB7" w:rsidRPr="001D2BC9">
        <w:t>езультате сбора исходных данных</w:t>
      </w:r>
      <w:r w:rsidRPr="001D2BC9">
        <w:t xml:space="preserve"> </w:t>
      </w:r>
      <w:r w:rsidR="006D0242" w:rsidRPr="001D2BC9">
        <w:t>проект</w:t>
      </w:r>
      <w:r w:rsidR="00705BB7" w:rsidRPr="001D2BC9">
        <w:t>ов организации</w:t>
      </w:r>
      <w:r w:rsidR="006E1C29" w:rsidRPr="001D2BC9">
        <w:t xml:space="preserve"> </w:t>
      </w:r>
      <w:r w:rsidR="007E7A5F" w:rsidRPr="001D2BC9">
        <w:t>централизованного</w:t>
      </w:r>
      <w:r w:rsidR="00705BB7" w:rsidRPr="001D2BC9">
        <w:t xml:space="preserve"> теплосна</w:t>
      </w:r>
      <w:r w:rsidR="00705BB7" w:rsidRPr="001D2BC9">
        <w:t>б</w:t>
      </w:r>
      <w:r w:rsidR="00705BB7" w:rsidRPr="001D2BC9">
        <w:t xml:space="preserve">жения в производственных зонах на территории </w:t>
      </w:r>
      <w:r w:rsidR="00ED7C02">
        <w:t>Волчанского</w:t>
      </w:r>
      <w:r w:rsidR="000238EB" w:rsidRPr="001D2BC9">
        <w:t xml:space="preserve"> городского округа</w:t>
      </w:r>
      <w:r w:rsidR="00705BB7" w:rsidRPr="001D2BC9">
        <w:t xml:space="preserve"> не выявлено.</w:t>
      </w:r>
    </w:p>
    <w:p w:rsidR="00525A32" w:rsidRPr="001D2BC9" w:rsidRDefault="004D6232" w:rsidP="00D16395">
      <w:pPr>
        <w:pStyle w:val="2f"/>
      </w:pPr>
      <w:bookmarkStart w:id="741" w:name="_Toc437278362"/>
      <w:bookmarkStart w:id="742" w:name="_Toc23429823"/>
      <w:bookmarkEnd w:id="716"/>
      <w:r w:rsidRPr="001D2BC9">
        <w:lastRenderedPageBreak/>
        <w:t>7.1</w:t>
      </w:r>
      <w:r w:rsidR="00A33F0D" w:rsidRPr="001D2BC9">
        <w:t>5</w:t>
      </w:r>
      <w:r w:rsidRPr="001D2BC9">
        <w:t xml:space="preserve"> </w:t>
      </w:r>
      <w:r w:rsidR="00234A24" w:rsidRPr="001D2BC9">
        <w:t>Р</w:t>
      </w:r>
      <w:r w:rsidR="00525A32" w:rsidRPr="001D2BC9">
        <w:t>асчет радиусов эффективного теплоснабжения (зоны действия и</w:t>
      </w:r>
      <w:r w:rsidR="00525A32" w:rsidRPr="001D2BC9">
        <w:t>с</w:t>
      </w:r>
      <w:r w:rsidR="00525A32" w:rsidRPr="001D2BC9">
        <w:t>точников тепловой энергии) в каждой из систем теплоснабжения, позволя</w:t>
      </w:r>
      <w:r w:rsidR="00525A32" w:rsidRPr="001D2BC9">
        <w:t>ю</w:t>
      </w:r>
      <w:r w:rsidR="00525A32" w:rsidRPr="001D2BC9">
        <w:t xml:space="preserve">щий определить условия, при которых подключение </w:t>
      </w:r>
      <w:proofErr w:type="spellStart"/>
      <w:r w:rsidR="00525A32" w:rsidRPr="001D2BC9">
        <w:t>теплопотребляющих</w:t>
      </w:r>
      <w:proofErr w:type="spellEnd"/>
      <w:r w:rsidR="00525A32" w:rsidRPr="001D2BC9">
        <w:t xml:space="preserve"> установок к системе теплоснабжения нецелесообразно вследствие увеличения совокупных расходов в указанной системе</w:t>
      </w:r>
      <w:bookmarkEnd w:id="741"/>
      <w:bookmarkEnd w:id="742"/>
    </w:p>
    <w:p w:rsidR="00574FFD" w:rsidRPr="001D2BC9" w:rsidRDefault="00574FFD" w:rsidP="00BF4084">
      <w:pPr>
        <w:pStyle w:val="Afff7"/>
        <w:rPr>
          <w:rFonts w:eastAsiaTheme="minorHAnsi"/>
        </w:rPr>
      </w:pPr>
      <w:bookmarkStart w:id="743" w:name="_Hlk8034393"/>
      <w:bookmarkStart w:id="744" w:name="_Hlk24459293"/>
      <w:bookmarkStart w:id="745" w:name="_Toc407638507"/>
      <w:bookmarkStart w:id="746" w:name="_Toc407703151"/>
      <w:bookmarkStart w:id="747" w:name="_Toc407703971"/>
      <w:bookmarkStart w:id="748" w:name="_Toc414274883"/>
      <w:bookmarkStart w:id="749" w:name="_Toc416708253"/>
      <w:bookmarkStart w:id="750" w:name="_Toc422928611"/>
      <w:bookmarkStart w:id="751" w:name="_Toc423525730"/>
      <w:bookmarkStart w:id="752" w:name="_Toc424042116"/>
      <w:bookmarkStart w:id="753" w:name="_Toc430345878"/>
      <w:bookmarkStart w:id="754" w:name="_Toc431569649"/>
      <w:bookmarkStart w:id="755" w:name="_Toc437278363"/>
      <w:bookmarkEnd w:id="666"/>
      <w:bookmarkEnd w:id="667"/>
      <w:r w:rsidRPr="001D2BC9">
        <w:t>Радиус</w:t>
      </w:r>
      <w:r w:rsidRPr="001D2BC9">
        <w:rPr>
          <w:spacing w:val="10"/>
        </w:rPr>
        <w:t xml:space="preserve"> </w:t>
      </w:r>
      <w:r w:rsidRPr="001D2BC9">
        <w:t>эффективного</w:t>
      </w:r>
      <w:r w:rsidRPr="001D2BC9">
        <w:rPr>
          <w:spacing w:val="9"/>
        </w:rPr>
        <w:t xml:space="preserve"> </w:t>
      </w:r>
      <w:r w:rsidRPr="001D2BC9">
        <w:t>теплоснабжения</w:t>
      </w:r>
      <w:r w:rsidRPr="001D2BC9">
        <w:rPr>
          <w:spacing w:val="15"/>
        </w:rPr>
        <w:t xml:space="preserve"> </w:t>
      </w:r>
      <w:r w:rsidRPr="001D2BC9">
        <w:t>-</w:t>
      </w:r>
      <w:r w:rsidRPr="001D2BC9">
        <w:rPr>
          <w:spacing w:val="11"/>
        </w:rPr>
        <w:t xml:space="preserve"> </w:t>
      </w:r>
      <w:r w:rsidRPr="001D2BC9">
        <w:t>максимальное</w:t>
      </w:r>
      <w:r w:rsidRPr="001D2BC9">
        <w:rPr>
          <w:spacing w:val="10"/>
        </w:rPr>
        <w:t xml:space="preserve"> </w:t>
      </w:r>
      <w:r w:rsidRPr="001D2BC9">
        <w:t>расстояние</w:t>
      </w:r>
      <w:r w:rsidRPr="001D2BC9">
        <w:rPr>
          <w:spacing w:val="10"/>
        </w:rPr>
        <w:t xml:space="preserve"> </w:t>
      </w:r>
      <w:r w:rsidRPr="001D2BC9">
        <w:t>от</w:t>
      </w:r>
      <w:r w:rsidRPr="001D2BC9">
        <w:rPr>
          <w:spacing w:val="10"/>
        </w:rPr>
        <w:t xml:space="preserve"> </w:t>
      </w:r>
      <w:proofErr w:type="spellStart"/>
      <w:r w:rsidRPr="001D2BC9">
        <w:t>теплопотребляющей</w:t>
      </w:r>
      <w:proofErr w:type="spellEnd"/>
      <w:r w:rsidRPr="001D2BC9">
        <w:rPr>
          <w:spacing w:val="77"/>
        </w:rPr>
        <w:t xml:space="preserve"> </w:t>
      </w:r>
      <w:r w:rsidRPr="001D2BC9">
        <w:t>установки</w:t>
      </w:r>
      <w:r w:rsidRPr="001D2BC9">
        <w:rPr>
          <w:spacing w:val="46"/>
        </w:rPr>
        <w:t xml:space="preserve"> </w:t>
      </w:r>
      <w:r w:rsidRPr="001D2BC9">
        <w:t>до</w:t>
      </w:r>
      <w:r w:rsidRPr="001D2BC9">
        <w:rPr>
          <w:spacing w:val="45"/>
        </w:rPr>
        <w:t xml:space="preserve"> </w:t>
      </w:r>
      <w:r w:rsidRPr="001D2BC9">
        <w:t>ближайшего</w:t>
      </w:r>
      <w:r w:rsidRPr="001D2BC9">
        <w:rPr>
          <w:spacing w:val="45"/>
        </w:rPr>
        <w:t xml:space="preserve"> </w:t>
      </w:r>
      <w:r w:rsidRPr="001D2BC9">
        <w:t>источника</w:t>
      </w:r>
      <w:r w:rsidRPr="001D2BC9">
        <w:rPr>
          <w:spacing w:val="44"/>
        </w:rPr>
        <w:t xml:space="preserve"> </w:t>
      </w:r>
      <w:r w:rsidRPr="001D2BC9">
        <w:t>тепловой</w:t>
      </w:r>
      <w:r w:rsidRPr="001D2BC9">
        <w:rPr>
          <w:spacing w:val="45"/>
        </w:rPr>
        <w:t xml:space="preserve"> </w:t>
      </w:r>
      <w:r w:rsidRPr="001D2BC9">
        <w:t>энергии</w:t>
      </w:r>
      <w:r w:rsidRPr="001D2BC9">
        <w:rPr>
          <w:spacing w:val="46"/>
        </w:rPr>
        <w:t xml:space="preserve"> </w:t>
      </w:r>
      <w:r w:rsidRPr="001D2BC9">
        <w:t>в</w:t>
      </w:r>
      <w:r w:rsidRPr="001D2BC9">
        <w:rPr>
          <w:spacing w:val="44"/>
        </w:rPr>
        <w:t xml:space="preserve"> </w:t>
      </w:r>
      <w:r w:rsidRPr="001D2BC9">
        <w:t>системе</w:t>
      </w:r>
      <w:r w:rsidRPr="001D2BC9">
        <w:rPr>
          <w:spacing w:val="44"/>
        </w:rPr>
        <w:t xml:space="preserve"> </w:t>
      </w:r>
      <w:r w:rsidRPr="001D2BC9">
        <w:t>теплоснабжения,</w:t>
      </w:r>
      <w:r w:rsidRPr="001D2BC9">
        <w:rPr>
          <w:spacing w:val="47"/>
        </w:rPr>
        <w:t xml:space="preserve"> </w:t>
      </w:r>
      <w:r w:rsidRPr="001D2BC9">
        <w:t>при</w:t>
      </w:r>
      <w:r w:rsidRPr="001D2BC9">
        <w:rPr>
          <w:spacing w:val="83"/>
        </w:rPr>
        <w:t xml:space="preserve"> </w:t>
      </w:r>
      <w:r w:rsidRPr="001D2BC9">
        <w:t>пр</w:t>
      </w:r>
      <w:r w:rsidRPr="001D2BC9">
        <w:t>е</w:t>
      </w:r>
      <w:r w:rsidRPr="001D2BC9">
        <w:t>вышении</w:t>
      </w:r>
      <w:r w:rsidRPr="001D2BC9">
        <w:rPr>
          <w:spacing w:val="34"/>
        </w:rPr>
        <w:t xml:space="preserve"> </w:t>
      </w:r>
      <w:r w:rsidRPr="001D2BC9">
        <w:t>которого,</w:t>
      </w:r>
      <w:r w:rsidRPr="001D2BC9">
        <w:rPr>
          <w:spacing w:val="30"/>
        </w:rPr>
        <w:t xml:space="preserve"> </w:t>
      </w:r>
      <w:r w:rsidRPr="001D2BC9">
        <w:t>подключение</w:t>
      </w:r>
      <w:r w:rsidRPr="001D2BC9">
        <w:rPr>
          <w:spacing w:val="32"/>
        </w:rPr>
        <w:t xml:space="preserve"> </w:t>
      </w:r>
      <w:proofErr w:type="spellStart"/>
      <w:r w:rsidRPr="001D2BC9">
        <w:t>теплопотребляющей</w:t>
      </w:r>
      <w:proofErr w:type="spellEnd"/>
      <w:r w:rsidRPr="001D2BC9">
        <w:rPr>
          <w:spacing w:val="36"/>
        </w:rPr>
        <w:t xml:space="preserve"> </w:t>
      </w:r>
      <w:r w:rsidRPr="001D2BC9">
        <w:t>установки</w:t>
      </w:r>
      <w:r w:rsidRPr="001D2BC9">
        <w:rPr>
          <w:spacing w:val="34"/>
        </w:rPr>
        <w:t xml:space="preserve"> </w:t>
      </w:r>
      <w:r w:rsidRPr="001D2BC9">
        <w:t>к</w:t>
      </w:r>
      <w:r w:rsidRPr="001D2BC9">
        <w:rPr>
          <w:spacing w:val="34"/>
        </w:rPr>
        <w:t xml:space="preserve"> </w:t>
      </w:r>
      <w:r w:rsidRPr="001D2BC9">
        <w:t>данной</w:t>
      </w:r>
      <w:r w:rsidRPr="001D2BC9">
        <w:rPr>
          <w:spacing w:val="34"/>
        </w:rPr>
        <w:t xml:space="preserve"> </w:t>
      </w:r>
      <w:r w:rsidRPr="001D2BC9">
        <w:t>системе</w:t>
      </w:r>
      <w:r w:rsidRPr="001D2BC9">
        <w:rPr>
          <w:spacing w:val="69"/>
        </w:rPr>
        <w:t xml:space="preserve"> </w:t>
      </w:r>
      <w:r w:rsidRPr="001D2BC9">
        <w:t>теплосна</w:t>
      </w:r>
      <w:r w:rsidRPr="001D2BC9">
        <w:t>б</w:t>
      </w:r>
      <w:r w:rsidRPr="001D2BC9">
        <w:t>жения</w:t>
      </w:r>
      <w:r w:rsidRPr="001D2BC9">
        <w:rPr>
          <w:spacing w:val="18"/>
        </w:rPr>
        <w:t xml:space="preserve"> </w:t>
      </w:r>
      <w:r w:rsidRPr="001D2BC9">
        <w:t>нецелесообразно</w:t>
      </w:r>
      <w:r w:rsidRPr="001D2BC9">
        <w:rPr>
          <w:spacing w:val="21"/>
        </w:rPr>
        <w:t xml:space="preserve"> </w:t>
      </w:r>
      <w:r w:rsidRPr="001D2BC9">
        <w:t>по</w:t>
      </w:r>
      <w:r w:rsidRPr="001D2BC9">
        <w:rPr>
          <w:spacing w:val="18"/>
        </w:rPr>
        <w:t xml:space="preserve"> </w:t>
      </w:r>
      <w:r w:rsidRPr="001D2BC9">
        <w:t>причине</w:t>
      </w:r>
      <w:r w:rsidRPr="001D2BC9">
        <w:rPr>
          <w:spacing w:val="22"/>
        </w:rPr>
        <w:t xml:space="preserve"> </w:t>
      </w:r>
      <w:r w:rsidRPr="001D2BC9">
        <w:t>увеличения</w:t>
      </w:r>
      <w:r w:rsidRPr="001D2BC9">
        <w:rPr>
          <w:spacing w:val="21"/>
        </w:rPr>
        <w:t xml:space="preserve"> </w:t>
      </w:r>
      <w:r w:rsidRPr="001D2BC9">
        <w:t>совокупных</w:t>
      </w:r>
      <w:r w:rsidRPr="001D2BC9">
        <w:rPr>
          <w:spacing w:val="20"/>
        </w:rPr>
        <w:t xml:space="preserve"> </w:t>
      </w:r>
      <w:r w:rsidRPr="001D2BC9">
        <w:t>расходов</w:t>
      </w:r>
      <w:r w:rsidRPr="001D2BC9">
        <w:rPr>
          <w:spacing w:val="21"/>
        </w:rPr>
        <w:t xml:space="preserve"> </w:t>
      </w:r>
      <w:r w:rsidRPr="001D2BC9">
        <w:t>в</w:t>
      </w:r>
      <w:r w:rsidRPr="001D2BC9">
        <w:rPr>
          <w:spacing w:val="20"/>
        </w:rPr>
        <w:t xml:space="preserve"> </w:t>
      </w:r>
      <w:r w:rsidRPr="001D2BC9">
        <w:t>системе</w:t>
      </w:r>
      <w:r w:rsidRPr="001D2BC9">
        <w:rPr>
          <w:spacing w:val="65"/>
        </w:rPr>
        <w:t xml:space="preserve"> </w:t>
      </w:r>
      <w:r w:rsidRPr="001D2BC9">
        <w:t>теплоснабж</w:t>
      </w:r>
      <w:r w:rsidRPr="001D2BC9">
        <w:t>е</w:t>
      </w:r>
      <w:r w:rsidRPr="001D2BC9">
        <w:t>ния.</w:t>
      </w:r>
    </w:p>
    <w:p w:rsidR="00574FFD" w:rsidRPr="001D2BC9" w:rsidRDefault="00574FFD" w:rsidP="00BF4084">
      <w:pPr>
        <w:pStyle w:val="Afff7"/>
      </w:pPr>
      <w:r w:rsidRPr="001D2BC9">
        <w:t>Подключение</w:t>
      </w:r>
      <w:r w:rsidRPr="001D2BC9">
        <w:rPr>
          <w:spacing w:val="54"/>
        </w:rPr>
        <w:t xml:space="preserve"> </w:t>
      </w:r>
      <w:r w:rsidRPr="001D2BC9">
        <w:t>дополнительной</w:t>
      </w:r>
      <w:r w:rsidRPr="001D2BC9">
        <w:rPr>
          <w:spacing w:val="55"/>
        </w:rPr>
        <w:t xml:space="preserve"> </w:t>
      </w:r>
      <w:r w:rsidRPr="001D2BC9">
        <w:t>тепловой</w:t>
      </w:r>
      <w:r w:rsidRPr="001D2BC9">
        <w:rPr>
          <w:spacing w:val="55"/>
        </w:rPr>
        <w:t xml:space="preserve"> </w:t>
      </w:r>
      <w:r w:rsidRPr="001D2BC9">
        <w:t>нагрузки</w:t>
      </w:r>
      <w:r w:rsidRPr="001D2BC9">
        <w:rPr>
          <w:spacing w:val="1"/>
        </w:rPr>
        <w:t xml:space="preserve"> </w:t>
      </w:r>
      <w:r w:rsidRPr="001D2BC9">
        <w:t>с</w:t>
      </w:r>
      <w:r w:rsidRPr="001D2BC9">
        <w:rPr>
          <w:spacing w:val="56"/>
        </w:rPr>
        <w:t xml:space="preserve"> </w:t>
      </w:r>
      <w:r w:rsidRPr="001D2BC9">
        <w:t>увеличением</w:t>
      </w:r>
      <w:r w:rsidRPr="001D2BC9">
        <w:rPr>
          <w:spacing w:val="54"/>
        </w:rPr>
        <w:t xml:space="preserve"> </w:t>
      </w:r>
      <w:r w:rsidRPr="001D2BC9">
        <w:t>радиуса</w:t>
      </w:r>
      <w:r w:rsidRPr="001D2BC9">
        <w:rPr>
          <w:spacing w:val="54"/>
        </w:rPr>
        <w:t xml:space="preserve"> </w:t>
      </w:r>
      <w:r w:rsidRPr="001D2BC9">
        <w:t>действия</w:t>
      </w:r>
      <w:r w:rsidRPr="001D2BC9">
        <w:rPr>
          <w:spacing w:val="77"/>
        </w:rPr>
        <w:t xml:space="preserve"> </w:t>
      </w:r>
      <w:r w:rsidRPr="001D2BC9">
        <w:t>и</w:t>
      </w:r>
      <w:r w:rsidRPr="001D2BC9">
        <w:t>с</w:t>
      </w:r>
      <w:r w:rsidRPr="001D2BC9">
        <w:t>точника</w:t>
      </w:r>
      <w:r w:rsidRPr="001D2BC9">
        <w:rPr>
          <w:spacing w:val="6"/>
        </w:rPr>
        <w:t xml:space="preserve"> </w:t>
      </w:r>
      <w:r w:rsidRPr="001D2BC9">
        <w:t>тепловой</w:t>
      </w:r>
      <w:r w:rsidRPr="001D2BC9">
        <w:rPr>
          <w:spacing w:val="7"/>
        </w:rPr>
        <w:t xml:space="preserve"> </w:t>
      </w:r>
      <w:r w:rsidRPr="001D2BC9">
        <w:t>энергии</w:t>
      </w:r>
      <w:r w:rsidRPr="001D2BC9">
        <w:rPr>
          <w:spacing w:val="7"/>
        </w:rPr>
        <w:t xml:space="preserve"> </w:t>
      </w:r>
      <w:r w:rsidRPr="001D2BC9">
        <w:t>приводит</w:t>
      </w:r>
      <w:r w:rsidRPr="001D2BC9">
        <w:rPr>
          <w:spacing w:val="7"/>
        </w:rPr>
        <w:t xml:space="preserve"> </w:t>
      </w:r>
      <w:r w:rsidRPr="001D2BC9">
        <w:t>к</w:t>
      </w:r>
      <w:r w:rsidRPr="001D2BC9">
        <w:rPr>
          <w:spacing w:val="7"/>
        </w:rPr>
        <w:t xml:space="preserve"> </w:t>
      </w:r>
      <w:r w:rsidRPr="001D2BC9">
        <w:t>возрастанию</w:t>
      </w:r>
      <w:r w:rsidRPr="001D2BC9">
        <w:rPr>
          <w:spacing w:val="7"/>
        </w:rPr>
        <w:t xml:space="preserve"> </w:t>
      </w:r>
      <w:r w:rsidRPr="001D2BC9">
        <w:t>затрат</w:t>
      </w:r>
      <w:r w:rsidRPr="001D2BC9">
        <w:rPr>
          <w:spacing w:val="7"/>
        </w:rPr>
        <w:t xml:space="preserve"> </w:t>
      </w:r>
      <w:r w:rsidRPr="001D2BC9">
        <w:t>на</w:t>
      </w:r>
      <w:r w:rsidRPr="001D2BC9">
        <w:rPr>
          <w:spacing w:val="6"/>
        </w:rPr>
        <w:t xml:space="preserve"> </w:t>
      </w:r>
      <w:r w:rsidRPr="001D2BC9">
        <w:t>производство</w:t>
      </w:r>
      <w:r w:rsidRPr="001D2BC9">
        <w:rPr>
          <w:spacing w:val="6"/>
        </w:rPr>
        <w:t xml:space="preserve"> </w:t>
      </w:r>
      <w:r w:rsidRPr="001D2BC9">
        <w:t>и</w:t>
      </w:r>
      <w:r w:rsidRPr="001D2BC9">
        <w:rPr>
          <w:spacing w:val="7"/>
        </w:rPr>
        <w:t xml:space="preserve"> </w:t>
      </w:r>
      <w:r w:rsidRPr="001D2BC9">
        <w:t>транспорт</w:t>
      </w:r>
      <w:r w:rsidRPr="001D2BC9">
        <w:rPr>
          <w:spacing w:val="97"/>
        </w:rPr>
        <w:t xml:space="preserve"> </w:t>
      </w:r>
      <w:r w:rsidRPr="001D2BC9">
        <w:t>тепловой</w:t>
      </w:r>
      <w:r w:rsidRPr="001D2BC9">
        <w:rPr>
          <w:spacing w:val="22"/>
        </w:rPr>
        <w:t xml:space="preserve"> </w:t>
      </w:r>
      <w:r w:rsidRPr="001D2BC9">
        <w:t>энергии</w:t>
      </w:r>
      <w:r w:rsidRPr="001D2BC9">
        <w:rPr>
          <w:spacing w:val="22"/>
        </w:rPr>
        <w:t xml:space="preserve"> </w:t>
      </w:r>
      <w:r w:rsidRPr="001D2BC9">
        <w:t>и</w:t>
      </w:r>
      <w:r w:rsidRPr="001D2BC9">
        <w:rPr>
          <w:spacing w:val="22"/>
        </w:rPr>
        <w:t xml:space="preserve"> </w:t>
      </w:r>
      <w:r w:rsidRPr="001D2BC9">
        <w:t>одновременно</w:t>
      </w:r>
      <w:r w:rsidRPr="001D2BC9">
        <w:rPr>
          <w:spacing w:val="21"/>
        </w:rPr>
        <w:t xml:space="preserve"> </w:t>
      </w:r>
      <w:r w:rsidRPr="001D2BC9">
        <w:t>к</w:t>
      </w:r>
      <w:r w:rsidRPr="001D2BC9">
        <w:rPr>
          <w:spacing w:val="24"/>
        </w:rPr>
        <w:t xml:space="preserve"> </w:t>
      </w:r>
      <w:r w:rsidRPr="001D2BC9">
        <w:t>увеличению</w:t>
      </w:r>
      <w:r w:rsidRPr="001D2BC9">
        <w:rPr>
          <w:spacing w:val="21"/>
        </w:rPr>
        <w:t xml:space="preserve"> </w:t>
      </w:r>
      <w:r w:rsidRPr="001D2BC9">
        <w:t>доходов</w:t>
      </w:r>
      <w:r w:rsidRPr="001D2BC9">
        <w:rPr>
          <w:spacing w:val="21"/>
        </w:rPr>
        <w:t xml:space="preserve"> </w:t>
      </w:r>
      <w:r w:rsidRPr="001D2BC9">
        <w:t>от</w:t>
      </w:r>
      <w:r w:rsidRPr="001D2BC9">
        <w:rPr>
          <w:spacing w:val="22"/>
        </w:rPr>
        <w:t xml:space="preserve"> </w:t>
      </w:r>
      <w:r w:rsidRPr="001D2BC9">
        <w:t>дополнительного</w:t>
      </w:r>
      <w:r w:rsidRPr="001D2BC9">
        <w:rPr>
          <w:spacing w:val="21"/>
        </w:rPr>
        <w:t xml:space="preserve"> </w:t>
      </w:r>
      <w:r w:rsidRPr="001D2BC9">
        <w:t>объема</w:t>
      </w:r>
      <w:r w:rsidRPr="001D2BC9">
        <w:rPr>
          <w:spacing w:val="20"/>
        </w:rPr>
        <w:t xml:space="preserve"> </w:t>
      </w:r>
      <w:r w:rsidRPr="001D2BC9">
        <w:t>ее</w:t>
      </w:r>
      <w:r w:rsidRPr="001D2BC9">
        <w:rPr>
          <w:spacing w:val="97"/>
        </w:rPr>
        <w:t xml:space="preserve"> </w:t>
      </w:r>
      <w:r w:rsidRPr="001D2BC9">
        <w:t>реализации.</w:t>
      </w:r>
      <w:r w:rsidRPr="001D2BC9">
        <w:rPr>
          <w:spacing w:val="14"/>
        </w:rPr>
        <w:t xml:space="preserve"> </w:t>
      </w:r>
      <w:r w:rsidRPr="001D2BC9">
        <w:t>Р</w:t>
      </w:r>
      <w:r w:rsidRPr="001D2BC9">
        <w:t>а</w:t>
      </w:r>
      <w:r w:rsidRPr="001D2BC9">
        <w:t>диус</w:t>
      </w:r>
      <w:r w:rsidRPr="001D2BC9">
        <w:rPr>
          <w:spacing w:val="15"/>
        </w:rPr>
        <w:t xml:space="preserve"> </w:t>
      </w:r>
      <w:r w:rsidRPr="001D2BC9">
        <w:t>эффективного</w:t>
      </w:r>
      <w:r w:rsidRPr="001D2BC9">
        <w:rPr>
          <w:spacing w:val="14"/>
        </w:rPr>
        <w:t xml:space="preserve"> </w:t>
      </w:r>
      <w:r w:rsidRPr="001D2BC9">
        <w:t>теплоснабжения</w:t>
      </w:r>
      <w:r w:rsidRPr="001D2BC9">
        <w:rPr>
          <w:spacing w:val="16"/>
        </w:rPr>
        <w:t xml:space="preserve"> </w:t>
      </w:r>
      <w:r w:rsidRPr="001D2BC9">
        <w:t>представляет</w:t>
      </w:r>
      <w:r w:rsidRPr="001D2BC9">
        <w:rPr>
          <w:spacing w:val="17"/>
        </w:rPr>
        <w:t xml:space="preserve"> </w:t>
      </w:r>
      <w:r w:rsidRPr="001D2BC9">
        <w:t>собой</w:t>
      </w:r>
      <w:r w:rsidRPr="001D2BC9">
        <w:rPr>
          <w:spacing w:val="17"/>
        </w:rPr>
        <w:t xml:space="preserve"> </w:t>
      </w:r>
      <w:r w:rsidRPr="001D2BC9">
        <w:t>то</w:t>
      </w:r>
      <w:r w:rsidRPr="001D2BC9">
        <w:rPr>
          <w:spacing w:val="16"/>
        </w:rPr>
        <w:t xml:space="preserve"> </w:t>
      </w:r>
      <w:r w:rsidRPr="001D2BC9">
        <w:t>расстояние,</w:t>
      </w:r>
      <w:r w:rsidRPr="001D2BC9">
        <w:rPr>
          <w:spacing w:val="16"/>
        </w:rPr>
        <w:t xml:space="preserve"> </w:t>
      </w:r>
      <w:r w:rsidRPr="001D2BC9">
        <w:t>при</w:t>
      </w:r>
      <w:r w:rsidRPr="001D2BC9">
        <w:rPr>
          <w:spacing w:val="73"/>
        </w:rPr>
        <w:t xml:space="preserve"> </w:t>
      </w:r>
      <w:r w:rsidRPr="001D2BC9">
        <w:t>котором</w:t>
      </w:r>
      <w:r w:rsidRPr="001D2BC9">
        <w:rPr>
          <w:spacing w:val="42"/>
        </w:rPr>
        <w:t xml:space="preserve"> </w:t>
      </w:r>
      <w:r w:rsidRPr="001D2BC9">
        <w:t>увеличение</w:t>
      </w:r>
      <w:r w:rsidRPr="001D2BC9">
        <w:rPr>
          <w:spacing w:val="42"/>
        </w:rPr>
        <w:t xml:space="preserve"> </w:t>
      </w:r>
      <w:r w:rsidRPr="001D2BC9">
        <w:t>доходов</w:t>
      </w:r>
      <w:r w:rsidRPr="001D2BC9">
        <w:rPr>
          <w:spacing w:val="40"/>
        </w:rPr>
        <w:t xml:space="preserve"> </w:t>
      </w:r>
      <w:r w:rsidRPr="001D2BC9">
        <w:t>равно</w:t>
      </w:r>
      <w:r w:rsidRPr="001D2BC9">
        <w:rPr>
          <w:spacing w:val="40"/>
        </w:rPr>
        <w:t xml:space="preserve"> </w:t>
      </w:r>
      <w:r w:rsidRPr="001D2BC9">
        <w:t>по</w:t>
      </w:r>
      <w:r w:rsidRPr="001D2BC9">
        <w:rPr>
          <w:spacing w:val="40"/>
        </w:rPr>
        <w:t xml:space="preserve"> </w:t>
      </w:r>
      <w:r w:rsidRPr="001D2BC9">
        <w:t>величине</w:t>
      </w:r>
      <w:r w:rsidRPr="001D2BC9">
        <w:rPr>
          <w:spacing w:val="39"/>
        </w:rPr>
        <w:t xml:space="preserve"> </w:t>
      </w:r>
      <w:r w:rsidRPr="001D2BC9">
        <w:t>возрастанию</w:t>
      </w:r>
      <w:r w:rsidRPr="001D2BC9">
        <w:rPr>
          <w:spacing w:val="38"/>
        </w:rPr>
        <w:t xml:space="preserve"> </w:t>
      </w:r>
      <w:r w:rsidRPr="001D2BC9">
        <w:t>затрат.</w:t>
      </w:r>
      <w:r w:rsidRPr="001D2BC9">
        <w:rPr>
          <w:spacing w:val="40"/>
        </w:rPr>
        <w:t xml:space="preserve"> </w:t>
      </w:r>
      <w:r w:rsidRPr="001D2BC9">
        <w:t>Для</w:t>
      </w:r>
      <w:r w:rsidRPr="001D2BC9">
        <w:rPr>
          <w:spacing w:val="40"/>
        </w:rPr>
        <w:t xml:space="preserve"> </w:t>
      </w:r>
      <w:r w:rsidRPr="001D2BC9">
        <w:t>действующих</w:t>
      </w:r>
      <w:r w:rsidRPr="001D2BC9">
        <w:rPr>
          <w:spacing w:val="59"/>
        </w:rPr>
        <w:t xml:space="preserve"> </w:t>
      </w:r>
      <w:r w:rsidRPr="001D2BC9">
        <w:t>источников</w:t>
      </w:r>
      <w:r w:rsidRPr="001D2BC9">
        <w:rPr>
          <w:spacing w:val="52"/>
        </w:rPr>
        <w:t xml:space="preserve"> </w:t>
      </w:r>
      <w:r w:rsidRPr="001D2BC9">
        <w:t>тепловой</w:t>
      </w:r>
      <w:r w:rsidRPr="001D2BC9">
        <w:rPr>
          <w:spacing w:val="53"/>
        </w:rPr>
        <w:t xml:space="preserve"> </w:t>
      </w:r>
      <w:r w:rsidRPr="001D2BC9">
        <w:t>эне</w:t>
      </w:r>
      <w:r w:rsidRPr="001D2BC9">
        <w:t>р</w:t>
      </w:r>
      <w:r w:rsidRPr="001D2BC9">
        <w:t>гии</w:t>
      </w:r>
      <w:r w:rsidRPr="001D2BC9">
        <w:rPr>
          <w:spacing w:val="53"/>
        </w:rPr>
        <w:t xml:space="preserve"> </w:t>
      </w:r>
      <w:r w:rsidRPr="001D2BC9">
        <w:t>это</w:t>
      </w:r>
      <w:r w:rsidRPr="001D2BC9">
        <w:rPr>
          <w:spacing w:val="52"/>
        </w:rPr>
        <w:t xml:space="preserve"> </w:t>
      </w:r>
      <w:r w:rsidRPr="001D2BC9">
        <w:t>означает,</w:t>
      </w:r>
      <w:r w:rsidRPr="001D2BC9">
        <w:rPr>
          <w:spacing w:val="54"/>
        </w:rPr>
        <w:t xml:space="preserve"> </w:t>
      </w:r>
      <w:r w:rsidRPr="001D2BC9">
        <w:t>что</w:t>
      </w:r>
      <w:r w:rsidRPr="001D2BC9">
        <w:rPr>
          <w:spacing w:val="54"/>
        </w:rPr>
        <w:t xml:space="preserve"> </w:t>
      </w:r>
      <w:r w:rsidRPr="001D2BC9">
        <w:t>удельные</w:t>
      </w:r>
      <w:r w:rsidRPr="001D2BC9">
        <w:rPr>
          <w:spacing w:val="51"/>
        </w:rPr>
        <w:t xml:space="preserve"> </w:t>
      </w:r>
      <w:r w:rsidRPr="001D2BC9">
        <w:t>затраты</w:t>
      </w:r>
      <w:r w:rsidRPr="001D2BC9">
        <w:rPr>
          <w:spacing w:val="54"/>
        </w:rPr>
        <w:t xml:space="preserve"> </w:t>
      </w:r>
      <w:r w:rsidRPr="001D2BC9">
        <w:t>(на</w:t>
      </w:r>
      <w:r w:rsidRPr="001D2BC9">
        <w:rPr>
          <w:spacing w:val="52"/>
        </w:rPr>
        <w:t xml:space="preserve"> </w:t>
      </w:r>
      <w:r w:rsidRPr="001D2BC9">
        <w:t>единицу</w:t>
      </w:r>
      <w:r w:rsidRPr="001D2BC9">
        <w:rPr>
          <w:spacing w:val="47"/>
        </w:rPr>
        <w:t xml:space="preserve"> </w:t>
      </w:r>
      <w:r w:rsidRPr="001D2BC9">
        <w:t>отпущенной</w:t>
      </w:r>
      <w:r w:rsidRPr="001D2BC9">
        <w:rPr>
          <w:spacing w:val="75"/>
        </w:rPr>
        <w:t xml:space="preserve"> </w:t>
      </w:r>
      <w:r w:rsidRPr="001D2BC9">
        <w:t>потребителям тепловой</w:t>
      </w:r>
      <w:r w:rsidRPr="001D2BC9">
        <w:rPr>
          <w:spacing w:val="-2"/>
        </w:rPr>
        <w:t xml:space="preserve"> </w:t>
      </w:r>
      <w:r w:rsidRPr="001D2BC9">
        <w:t>энергии) являются минимальными.</w:t>
      </w:r>
    </w:p>
    <w:p w:rsidR="00574FFD" w:rsidRPr="00835ADE" w:rsidRDefault="00574FFD" w:rsidP="00BF4084">
      <w:pPr>
        <w:pStyle w:val="Afff7"/>
      </w:pPr>
      <w:r w:rsidRPr="001D2BC9">
        <w:t>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w:t>
      </w:r>
      <w:r w:rsidRPr="00835ADE">
        <w:t>нных зависимостей к современным условиям была проведена дополнительная работа по анализу стру</w:t>
      </w:r>
      <w:r w:rsidRPr="00835ADE">
        <w:t>к</w:t>
      </w:r>
      <w:r w:rsidRPr="00835ADE">
        <w:t>туры себестоимости производства и транспорта тепловой энергии в функционирующих в насто</w:t>
      </w:r>
      <w:r w:rsidRPr="00835ADE">
        <w:t>я</w:t>
      </w:r>
      <w:r w:rsidRPr="00835ADE">
        <w:t>щее время системах теплоснабжения. В результате этой работы были получены эмпирические к</w:t>
      </w:r>
      <w:r w:rsidRPr="00835ADE">
        <w:t>о</w:t>
      </w:r>
      <w:r w:rsidRPr="00835ADE">
        <w:t>эффициенты, которые позволили уточнить имеющиеся зависимости и применить их для опред</w:t>
      </w:r>
      <w:r w:rsidRPr="00835ADE">
        <w:t>е</w:t>
      </w:r>
      <w:r w:rsidRPr="00835ADE">
        <w:t>ления минимальных удельных затрат при действующих в настоящее время ценовых индикаторах.</w:t>
      </w:r>
    </w:p>
    <w:p w:rsidR="00574FFD" w:rsidRPr="00835ADE" w:rsidRDefault="00574FFD" w:rsidP="00BF4084">
      <w:pPr>
        <w:pStyle w:val="Afff7"/>
      </w:pPr>
      <w:r w:rsidRPr="00835ADE">
        <w:t>Связь</w:t>
      </w:r>
      <w:r w:rsidRPr="00835ADE">
        <w:rPr>
          <w:spacing w:val="7"/>
        </w:rPr>
        <w:t xml:space="preserve"> </w:t>
      </w:r>
      <w:r w:rsidRPr="00835ADE">
        <w:t>между</w:t>
      </w:r>
      <w:r w:rsidRPr="00835ADE">
        <w:rPr>
          <w:spacing w:val="6"/>
        </w:rPr>
        <w:t xml:space="preserve"> </w:t>
      </w:r>
      <w:r w:rsidRPr="00835ADE">
        <w:t>удельными</w:t>
      </w:r>
      <w:r w:rsidRPr="00835ADE">
        <w:rPr>
          <w:spacing w:val="7"/>
        </w:rPr>
        <w:t xml:space="preserve"> </w:t>
      </w:r>
      <w:r w:rsidRPr="00835ADE">
        <w:t>затратами</w:t>
      </w:r>
      <w:r w:rsidRPr="00835ADE">
        <w:rPr>
          <w:spacing w:val="7"/>
        </w:rPr>
        <w:t xml:space="preserve"> </w:t>
      </w:r>
      <w:r w:rsidRPr="00835ADE">
        <w:t>на</w:t>
      </w:r>
      <w:r w:rsidRPr="00835ADE">
        <w:rPr>
          <w:spacing w:val="6"/>
        </w:rPr>
        <w:t xml:space="preserve"> </w:t>
      </w:r>
      <w:r w:rsidRPr="00835ADE">
        <w:t>производство</w:t>
      </w:r>
      <w:r w:rsidRPr="00835ADE">
        <w:rPr>
          <w:spacing w:val="6"/>
        </w:rPr>
        <w:t xml:space="preserve"> </w:t>
      </w:r>
      <w:r w:rsidRPr="00835ADE">
        <w:t>и</w:t>
      </w:r>
      <w:r w:rsidRPr="00835ADE">
        <w:rPr>
          <w:spacing w:val="7"/>
        </w:rPr>
        <w:t xml:space="preserve"> </w:t>
      </w:r>
      <w:r w:rsidRPr="00835ADE">
        <w:t>транспорт</w:t>
      </w:r>
      <w:r w:rsidRPr="00835ADE">
        <w:rPr>
          <w:spacing w:val="5"/>
        </w:rPr>
        <w:t xml:space="preserve"> </w:t>
      </w:r>
      <w:r w:rsidRPr="00835ADE">
        <w:t>тепловой</w:t>
      </w:r>
      <w:r w:rsidRPr="00835ADE">
        <w:rPr>
          <w:spacing w:val="7"/>
        </w:rPr>
        <w:t xml:space="preserve"> </w:t>
      </w:r>
      <w:r w:rsidRPr="00835ADE">
        <w:t>энергии</w:t>
      </w:r>
      <w:r w:rsidRPr="00835ADE">
        <w:rPr>
          <w:spacing w:val="7"/>
        </w:rPr>
        <w:t xml:space="preserve"> </w:t>
      </w:r>
      <w:r w:rsidRPr="00835ADE">
        <w:t>с</w:t>
      </w:r>
      <w:r w:rsidRPr="00835ADE">
        <w:rPr>
          <w:spacing w:val="67"/>
        </w:rPr>
        <w:t xml:space="preserve"> </w:t>
      </w:r>
      <w:r w:rsidRPr="00835ADE">
        <w:t>ради</w:t>
      </w:r>
      <w:r w:rsidRPr="00835ADE">
        <w:t>у</w:t>
      </w:r>
      <w:r w:rsidRPr="00835ADE">
        <w:t>сом</w:t>
      </w:r>
      <w:r w:rsidRPr="00835ADE">
        <w:rPr>
          <w:spacing w:val="56"/>
        </w:rPr>
        <w:t xml:space="preserve"> </w:t>
      </w:r>
      <w:r w:rsidRPr="00835ADE">
        <w:t>теплоснабжения</w:t>
      </w:r>
      <w:r w:rsidRPr="00835ADE">
        <w:rPr>
          <w:spacing w:val="57"/>
        </w:rPr>
        <w:t xml:space="preserve"> </w:t>
      </w:r>
      <w:r w:rsidRPr="00835ADE">
        <w:t>осуществляется</w:t>
      </w:r>
      <w:r w:rsidRPr="00835ADE">
        <w:rPr>
          <w:spacing w:val="59"/>
        </w:rPr>
        <w:t xml:space="preserve"> </w:t>
      </w:r>
      <w:r w:rsidRPr="00835ADE">
        <w:t>с</w:t>
      </w:r>
      <w:r w:rsidRPr="00835ADE">
        <w:rPr>
          <w:spacing w:val="56"/>
        </w:rPr>
        <w:t xml:space="preserve"> </w:t>
      </w:r>
      <w:r w:rsidRPr="00835ADE">
        <w:t>помощью</w:t>
      </w:r>
      <w:r w:rsidRPr="00835ADE">
        <w:rPr>
          <w:spacing w:val="57"/>
        </w:rPr>
        <w:t xml:space="preserve"> </w:t>
      </w:r>
      <w:r w:rsidRPr="00835ADE">
        <w:t>следующей</w:t>
      </w:r>
      <w:r w:rsidRPr="00835ADE">
        <w:rPr>
          <w:spacing w:val="58"/>
        </w:rPr>
        <w:t xml:space="preserve"> </w:t>
      </w:r>
      <w:r w:rsidRPr="00835ADE">
        <w:t>полуэмпирической</w:t>
      </w:r>
      <w:r w:rsidRPr="00835ADE">
        <w:rPr>
          <w:spacing w:val="79"/>
        </w:rPr>
        <w:t xml:space="preserve"> </w:t>
      </w:r>
      <w:r w:rsidRPr="00835ADE">
        <w:t>зависимости:</w:t>
      </w:r>
    </w:p>
    <w:p w:rsidR="00574FFD" w:rsidRPr="00835ADE" w:rsidRDefault="00574FFD" w:rsidP="00BF4084">
      <w:pPr>
        <w:pStyle w:val="Afff7"/>
      </w:pPr>
      <w:r w:rsidRPr="00835ADE">
        <w:object w:dxaOrig="3750" w:dyaOrig="720">
          <v:shape id="_x0000_i1044" type="#_x0000_t75" style="width:186.05pt;height:36.85pt" o:ole="">
            <v:imagedata r:id="rId105" o:title=""/>
          </v:shape>
          <o:OLEObject Type="Embed" ProgID="Equation.DSMT4" ShapeID="_x0000_i1044" DrawAspect="Content" ObjectID="_1745756866" r:id="rId106"/>
        </w:object>
      </w:r>
      <w:r w:rsidRPr="00835ADE">
        <w:t>, где</w:t>
      </w:r>
    </w:p>
    <w:p w:rsidR="00574FFD" w:rsidRPr="00835ADE" w:rsidRDefault="00574FFD" w:rsidP="00BF4084">
      <w:pPr>
        <w:pStyle w:val="Afff7"/>
        <w:rPr>
          <w:rFonts w:eastAsia="Times New Roman"/>
          <w:szCs w:val="2"/>
        </w:rPr>
      </w:pPr>
      <w:r w:rsidRPr="00835ADE">
        <w:tab/>
      </w:r>
    </w:p>
    <w:p w:rsidR="00574FFD" w:rsidRPr="00835ADE" w:rsidRDefault="00574FFD" w:rsidP="00BF4084">
      <w:pPr>
        <w:pStyle w:val="Afff7"/>
        <w:rPr>
          <w:rFonts w:eastAsiaTheme="minorHAnsi"/>
        </w:rPr>
      </w:pPr>
      <w:r w:rsidRPr="00835ADE">
        <w:t>R – радиус действия тепловой сети (длина главной тепловой магистрали самого протяженн</w:t>
      </w:r>
      <w:r w:rsidRPr="00835ADE">
        <w:t>о</w:t>
      </w:r>
      <w:r w:rsidRPr="00835ADE">
        <w:t>го вывода от источника), км;</w:t>
      </w:r>
    </w:p>
    <w:p w:rsidR="00574FFD" w:rsidRPr="00835ADE" w:rsidRDefault="00574FFD" w:rsidP="00BF4084">
      <w:pPr>
        <w:pStyle w:val="Afff7"/>
      </w:pPr>
      <w:r w:rsidRPr="00835ADE">
        <w:rPr>
          <w:i/>
        </w:rPr>
        <w:t>H</w:t>
      </w:r>
      <w:r w:rsidRPr="00835ADE">
        <w:rPr>
          <w:i/>
          <w:spacing w:val="33"/>
        </w:rPr>
        <w:t xml:space="preserve"> </w:t>
      </w:r>
      <w:r w:rsidRPr="00835ADE">
        <w:t>-</w:t>
      </w:r>
      <w:r w:rsidRPr="00835ADE">
        <w:rPr>
          <w:spacing w:val="32"/>
        </w:rPr>
        <w:t xml:space="preserve"> </w:t>
      </w:r>
      <w:r w:rsidRPr="00835ADE">
        <w:t>потеря</w:t>
      </w:r>
      <w:r w:rsidRPr="00835ADE">
        <w:rPr>
          <w:spacing w:val="30"/>
        </w:rPr>
        <w:t xml:space="preserve"> </w:t>
      </w:r>
      <w:r w:rsidRPr="00835ADE">
        <w:t>напора</w:t>
      </w:r>
      <w:r w:rsidRPr="00835ADE">
        <w:rPr>
          <w:spacing w:val="32"/>
        </w:rPr>
        <w:t xml:space="preserve"> </w:t>
      </w:r>
      <w:r w:rsidRPr="00835ADE">
        <w:t>на</w:t>
      </w:r>
      <w:r w:rsidRPr="00835ADE">
        <w:rPr>
          <w:spacing w:val="30"/>
        </w:rPr>
        <w:t xml:space="preserve"> </w:t>
      </w:r>
      <w:r w:rsidRPr="00835ADE">
        <w:t>трение</w:t>
      </w:r>
      <w:r w:rsidRPr="00835ADE">
        <w:rPr>
          <w:spacing w:val="32"/>
        </w:rPr>
        <w:t xml:space="preserve"> </w:t>
      </w:r>
      <w:r w:rsidRPr="00835ADE">
        <w:t>при</w:t>
      </w:r>
      <w:r w:rsidRPr="00835ADE">
        <w:rPr>
          <w:spacing w:val="34"/>
        </w:rPr>
        <w:t xml:space="preserve"> </w:t>
      </w:r>
      <w:r w:rsidRPr="00835ADE">
        <w:t>транспорте</w:t>
      </w:r>
      <w:r w:rsidRPr="00835ADE">
        <w:rPr>
          <w:spacing w:val="30"/>
        </w:rPr>
        <w:t xml:space="preserve"> </w:t>
      </w:r>
      <w:r w:rsidRPr="00835ADE">
        <w:t>теплоносителя</w:t>
      </w:r>
      <w:r w:rsidRPr="00835ADE">
        <w:rPr>
          <w:spacing w:val="31"/>
        </w:rPr>
        <w:t xml:space="preserve"> </w:t>
      </w:r>
      <w:r w:rsidRPr="00835ADE">
        <w:t>по</w:t>
      </w:r>
      <w:r w:rsidRPr="00835ADE">
        <w:rPr>
          <w:spacing w:val="30"/>
        </w:rPr>
        <w:t xml:space="preserve"> </w:t>
      </w:r>
      <w:r w:rsidRPr="00835ADE">
        <w:t>тепловой</w:t>
      </w:r>
      <w:r w:rsidRPr="00835ADE">
        <w:rPr>
          <w:spacing w:val="33"/>
        </w:rPr>
        <w:t xml:space="preserve"> </w:t>
      </w:r>
      <w:r w:rsidRPr="00835ADE">
        <w:t>магистрали,</w:t>
      </w:r>
      <w:r w:rsidRPr="00835ADE">
        <w:rPr>
          <w:spacing w:val="33"/>
        </w:rPr>
        <w:t xml:space="preserve"> </w:t>
      </w:r>
      <w:r w:rsidRPr="00835ADE">
        <w:t>м.</w:t>
      </w:r>
      <w:r w:rsidRPr="00835ADE">
        <w:rPr>
          <w:spacing w:val="75"/>
        </w:rPr>
        <w:t xml:space="preserve"> </w:t>
      </w:r>
      <w:r w:rsidRPr="00835ADE">
        <w:t>вод. ст.;</w:t>
      </w:r>
    </w:p>
    <w:p w:rsidR="00574FFD" w:rsidRPr="00835ADE" w:rsidRDefault="00574FFD" w:rsidP="00BF4084">
      <w:pPr>
        <w:pStyle w:val="Afff7"/>
      </w:pPr>
      <w:r w:rsidRPr="00835ADE">
        <w:rPr>
          <w:i/>
        </w:rPr>
        <w:t xml:space="preserve">b </w:t>
      </w:r>
      <w:r w:rsidRPr="00835ADE">
        <w:t>- эмпирический коэффициент</w:t>
      </w:r>
      <w:r w:rsidRPr="00835ADE">
        <w:rPr>
          <w:spacing w:val="2"/>
        </w:rPr>
        <w:t xml:space="preserve"> </w:t>
      </w:r>
      <w:r w:rsidRPr="00835ADE">
        <w:t>удельных</w:t>
      </w:r>
      <w:r w:rsidRPr="00835ADE">
        <w:rPr>
          <w:spacing w:val="1"/>
        </w:rPr>
        <w:t xml:space="preserve"> </w:t>
      </w:r>
      <w:r w:rsidRPr="00835ADE">
        <w:t>затрат в</w:t>
      </w:r>
      <w:r w:rsidRPr="00835ADE">
        <w:rPr>
          <w:spacing w:val="1"/>
        </w:rPr>
        <w:t xml:space="preserve"> </w:t>
      </w:r>
      <w:r w:rsidRPr="00835ADE">
        <w:t>единицу</w:t>
      </w:r>
      <w:r w:rsidRPr="00835ADE">
        <w:rPr>
          <w:spacing w:val="-8"/>
        </w:rPr>
        <w:t xml:space="preserve"> </w:t>
      </w:r>
      <w:r w:rsidRPr="00835ADE">
        <w:t>тепловой</w:t>
      </w:r>
      <w:r w:rsidRPr="00835ADE">
        <w:rPr>
          <w:spacing w:val="2"/>
        </w:rPr>
        <w:t xml:space="preserve"> </w:t>
      </w:r>
      <w:r w:rsidRPr="00835ADE">
        <w:t>мощности котельной,</w:t>
      </w:r>
      <w:r w:rsidRPr="00835ADE">
        <w:rPr>
          <w:spacing w:val="71"/>
        </w:rPr>
        <w:t xml:space="preserve"> </w:t>
      </w:r>
      <w:proofErr w:type="spellStart"/>
      <w:r w:rsidRPr="00835ADE">
        <w:t>руб</w:t>
      </w:r>
      <w:proofErr w:type="spellEnd"/>
      <w:r w:rsidRPr="00835ADE">
        <w:t>/Гкал/ч;</w:t>
      </w:r>
    </w:p>
    <w:p w:rsidR="00574FFD" w:rsidRPr="00835ADE" w:rsidRDefault="00574FFD" w:rsidP="00BF4084">
      <w:pPr>
        <w:pStyle w:val="Afff7"/>
      </w:pPr>
      <w:r w:rsidRPr="00835ADE">
        <w:rPr>
          <w:i/>
        </w:rPr>
        <w:lastRenderedPageBreak/>
        <w:t xml:space="preserve">s </w:t>
      </w:r>
      <w:r w:rsidRPr="00835ADE">
        <w:t>-</w:t>
      </w:r>
      <w:r w:rsidRPr="00835ADE">
        <w:rPr>
          <w:spacing w:val="1"/>
        </w:rPr>
        <w:t xml:space="preserve"> </w:t>
      </w:r>
      <w:r w:rsidRPr="00835ADE">
        <w:t>удельная стоимость материальной</w:t>
      </w:r>
      <w:r w:rsidRPr="00835ADE">
        <w:rPr>
          <w:spacing w:val="-2"/>
        </w:rPr>
        <w:t xml:space="preserve"> </w:t>
      </w:r>
      <w:r w:rsidRPr="00835ADE">
        <w:t>характеристики тепловой сети,</w:t>
      </w:r>
      <w:r w:rsidRPr="00835ADE">
        <w:rPr>
          <w:spacing w:val="-3"/>
        </w:rPr>
        <w:t xml:space="preserve"> </w:t>
      </w:r>
      <w:r w:rsidRPr="00835ADE">
        <w:t>руб./м2;</w:t>
      </w:r>
    </w:p>
    <w:p w:rsidR="00574FFD" w:rsidRPr="00835ADE" w:rsidRDefault="00F12ADB" w:rsidP="00BF4084">
      <w:pPr>
        <w:pStyle w:val="Afff7"/>
      </w:pPr>
      <w:r>
        <w:rPr>
          <w:lang w:val="en-US"/>
        </w:rPr>
        <w:t>B</w:t>
      </w:r>
      <w:r w:rsidR="00574FFD" w:rsidRPr="00835ADE">
        <w:t xml:space="preserve"> –</w:t>
      </w:r>
      <w:r w:rsidR="001C2FB1">
        <w:t xml:space="preserve"> </w:t>
      </w:r>
      <w:proofErr w:type="spellStart"/>
      <w:r w:rsidR="00574FFD" w:rsidRPr="00835ADE">
        <w:t>cреднее</w:t>
      </w:r>
      <w:proofErr w:type="spellEnd"/>
      <w:r w:rsidR="00574FFD" w:rsidRPr="00835ADE">
        <w:t xml:space="preserve"> число абонентов на единицу площади зоны действия</w:t>
      </w:r>
      <w:r w:rsidR="00574FFD" w:rsidRPr="00835ADE">
        <w:tab/>
        <w:t>источника теплосна</w:t>
      </w:r>
      <w:r w:rsidR="00574FFD" w:rsidRPr="00835ADE">
        <w:t>б</w:t>
      </w:r>
      <w:r w:rsidR="00574FFD" w:rsidRPr="00835ADE">
        <w:t>жения, 1/км2;</w:t>
      </w:r>
    </w:p>
    <w:p w:rsidR="00574FFD" w:rsidRPr="00835ADE" w:rsidRDefault="00574FFD" w:rsidP="00BF4084">
      <w:pPr>
        <w:pStyle w:val="Afff7"/>
      </w:pPr>
      <w:r w:rsidRPr="00835ADE">
        <w:rPr>
          <w:i/>
        </w:rPr>
        <w:t xml:space="preserve">П </w:t>
      </w:r>
      <w:r w:rsidRPr="00835ADE">
        <w:t xml:space="preserve">- </w:t>
      </w:r>
      <w:proofErr w:type="spellStart"/>
      <w:r w:rsidRPr="00835ADE">
        <w:t>теплоплотность</w:t>
      </w:r>
      <w:proofErr w:type="spellEnd"/>
      <w:r w:rsidRPr="00835ADE">
        <w:t xml:space="preserve"> района, Гкал/ч*км</w:t>
      </w:r>
      <w:r w:rsidRPr="00835ADE">
        <w:rPr>
          <w:position w:val="11"/>
          <w:sz w:val="16"/>
        </w:rPr>
        <w:t>2</w:t>
      </w:r>
      <w:r w:rsidRPr="00835ADE">
        <w:t>;</w:t>
      </w:r>
    </w:p>
    <w:p w:rsidR="00574FFD" w:rsidRPr="00835ADE" w:rsidRDefault="00574FFD" w:rsidP="00BF4084">
      <w:pPr>
        <w:pStyle w:val="Afff7"/>
      </w:pPr>
      <w:r w:rsidRPr="00835ADE">
        <w:rPr>
          <w:rFonts w:eastAsiaTheme="minorHAnsi"/>
          <w:position w:val="-6"/>
        </w:rPr>
        <w:object w:dxaOrig="285" w:dyaOrig="285">
          <v:shape id="_x0000_i1045" type="#_x0000_t75" style="width:12.65pt;height:12.65pt" o:ole="">
            <v:imagedata r:id="rId107" o:title=""/>
          </v:shape>
          <o:OLEObject Type="Embed" ProgID="Equation.DSMT4" ShapeID="_x0000_i1045" DrawAspect="Content" ObjectID="_1745756867" r:id="rId108"/>
        </w:object>
      </w:r>
      <w:r w:rsidRPr="00835ADE">
        <w:t xml:space="preserve">  - расчетный перепад температур теплоносителя в тепловой сети, °</w:t>
      </w:r>
      <w:proofErr w:type="gramStart"/>
      <w:r w:rsidRPr="00835ADE">
        <w:t>С</w:t>
      </w:r>
      <w:proofErr w:type="gramEnd"/>
      <w:r w:rsidRPr="00835ADE">
        <w:t>;</w:t>
      </w:r>
    </w:p>
    <w:p w:rsidR="00574FFD" w:rsidRPr="00835ADE" w:rsidRDefault="00574FFD" w:rsidP="00BF4084">
      <w:pPr>
        <w:pStyle w:val="Afff7"/>
      </w:pPr>
      <w:r w:rsidRPr="00835ADE">
        <w:rPr>
          <w:rFonts w:eastAsiaTheme="minorHAnsi"/>
          <w:position w:val="-10"/>
        </w:rPr>
        <w:object w:dxaOrig="285" w:dyaOrig="285">
          <v:shape id="_x0000_i1046" type="#_x0000_t75" style="width:12.65pt;height:12.65pt" o:ole="">
            <v:imagedata r:id="rId109" o:title=""/>
          </v:shape>
          <o:OLEObject Type="Embed" ProgID="Equation.DSMT4" ShapeID="_x0000_i1046" DrawAspect="Content" ObjectID="_1745756868" r:id="rId110"/>
        </w:object>
      </w:r>
      <w:r w:rsidRPr="00835ADE">
        <w:t xml:space="preserve">  </w:t>
      </w:r>
      <w:proofErr w:type="gramStart"/>
      <w:r w:rsidRPr="00835ADE">
        <w:t>- поправочный коэффициент, принимаемый равным 1,3 для ТЭЦ и 1 для котельных.</w:t>
      </w:r>
      <w:proofErr w:type="gramEnd"/>
    </w:p>
    <w:p w:rsidR="00574FFD" w:rsidRPr="00835ADE" w:rsidRDefault="00574FFD" w:rsidP="00BF4084">
      <w:pPr>
        <w:pStyle w:val="Afff7"/>
      </w:pPr>
      <w:r w:rsidRPr="00835ADE">
        <w:t>Дифференцируя</w:t>
      </w:r>
      <w:r w:rsidRPr="00835ADE">
        <w:rPr>
          <w:spacing w:val="45"/>
        </w:rPr>
        <w:t xml:space="preserve"> </w:t>
      </w:r>
      <w:r w:rsidRPr="00835ADE">
        <w:t>полученное</w:t>
      </w:r>
      <w:r w:rsidRPr="00835ADE">
        <w:rPr>
          <w:spacing w:val="44"/>
        </w:rPr>
        <w:t xml:space="preserve"> </w:t>
      </w:r>
      <w:r w:rsidRPr="00835ADE">
        <w:t>соотношение</w:t>
      </w:r>
      <w:r w:rsidRPr="00835ADE">
        <w:rPr>
          <w:spacing w:val="44"/>
        </w:rPr>
        <w:t xml:space="preserve"> </w:t>
      </w:r>
      <w:r w:rsidRPr="00835ADE">
        <w:t>по</w:t>
      </w:r>
      <w:r w:rsidRPr="00835ADE">
        <w:rPr>
          <w:spacing w:val="45"/>
        </w:rPr>
        <w:t xml:space="preserve"> </w:t>
      </w:r>
      <w:r w:rsidRPr="00835ADE">
        <w:t>параметру</w:t>
      </w:r>
      <w:r w:rsidRPr="00835ADE">
        <w:rPr>
          <w:spacing w:val="40"/>
        </w:rPr>
        <w:t xml:space="preserve"> </w:t>
      </w:r>
      <w:r w:rsidRPr="00835ADE">
        <w:t>R</w:t>
      </w:r>
      <w:r w:rsidRPr="00835ADE">
        <w:rPr>
          <w:spacing w:val="47"/>
        </w:rPr>
        <w:t xml:space="preserve"> </w:t>
      </w:r>
      <w:r w:rsidRPr="00835ADE">
        <w:t>и</w:t>
      </w:r>
      <w:r w:rsidRPr="00835ADE">
        <w:rPr>
          <w:spacing w:val="46"/>
        </w:rPr>
        <w:t xml:space="preserve"> </w:t>
      </w:r>
      <w:r w:rsidRPr="00835ADE">
        <w:t>приравнивая</w:t>
      </w:r>
      <w:r w:rsidRPr="00835ADE">
        <w:rPr>
          <w:spacing w:val="45"/>
        </w:rPr>
        <w:t xml:space="preserve"> </w:t>
      </w:r>
      <w:r w:rsidRPr="00835ADE">
        <w:t>к</w:t>
      </w:r>
      <w:r w:rsidRPr="00835ADE">
        <w:rPr>
          <w:spacing w:val="46"/>
        </w:rPr>
        <w:t xml:space="preserve"> </w:t>
      </w:r>
      <w:r w:rsidRPr="00835ADE">
        <w:t>нулю</w:t>
      </w:r>
      <w:r w:rsidRPr="00835ADE">
        <w:rPr>
          <w:spacing w:val="66"/>
        </w:rPr>
        <w:t xml:space="preserve"> </w:t>
      </w:r>
      <w:r w:rsidRPr="00835ADE">
        <w:t>прои</w:t>
      </w:r>
      <w:r w:rsidRPr="00835ADE">
        <w:t>з</w:t>
      </w:r>
      <w:r w:rsidRPr="00835ADE">
        <w:t>водную,</w:t>
      </w:r>
      <w:r w:rsidRPr="00835ADE">
        <w:rPr>
          <w:spacing w:val="50"/>
        </w:rPr>
        <w:t xml:space="preserve"> </w:t>
      </w:r>
      <w:r w:rsidRPr="00835ADE">
        <w:t>можно</w:t>
      </w:r>
      <w:r w:rsidRPr="00835ADE">
        <w:rPr>
          <w:spacing w:val="52"/>
        </w:rPr>
        <w:t xml:space="preserve"> </w:t>
      </w:r>
      <w:r w:rsidRPr="00835ADE">
        <w:t>получить</w:t>
      </w:r>
      <w:r w:rsidRPr="00835ADE">
        <w:rPr>
          <w:spacing w:val="50"/>
        </w:rPr>
        <w:t xml:space="preserve"> </w:t>
      </w:r>
      <w:r w:rsidRPr="00835ADE">
        <w:t>формулу</w:t>
      </w:r>
      <w:r w:rsidRPr="00835ADE">
        <w:rPr>
          <w:spacing w:val="47"/>
        </w:rPr>
        <w:t xml:space="preserve"> </w:t>
      </w:r>
      <w:r w:rsidRPr="00835ADE">
        <w:t>для</w:t>
      </w:r>
      <w:r w:rsidRPr="00835ADE">
        <w:rPr>
          <w:spacing w:val="50"/>
        </w:rPr>
        <w:t xml:space="preserve"> </w:t>
      </w:r>
      <w:r w:rsidRPr="00835ADE">
        <w:t>определения</w:t>
      </w:r>
      <w:r w:rsidRPr="00835ADE">
        <w:rPr>
          <w:spacing w:val="47"/>
        </w:rPr>
        <w:t xml:space="preserve"> </w:t>
      </w:r>
      <w:r w:rsidRPr="00835ADE">
        <w:t>эффективного</w:t>
      </w:r>
      <w:r w:rsidRPr="00835ADE">
        <w:rPr>
          <w:spacing w:val="50"/>
        </w:rPr>
        <w:t xml:space="preserve"> </w:t>
      </w:r>
      <w:r w:rsidRPr="00835ADE">
        <w:t>радиуса</w:t>
      </w:r>
      <w:r w:rsidRPr="00835ADE">
        <w:rPr>
          <w:spacing w:val="73"/>
        </w:rPr>
        <w:t xml:space="preserve"> </w:t>
      </w:r>
      <w:r w:rsidRPr="00835ADE">
        <w:t>теплоснабжения в виде:</w:t>
      </w:r>
    </w:p>
    <w:p w:rsidR="00574FFD" w:rsidRPr="00835ADE" w:rsidRDefault="00574FFD" w:rsidP="00BF4084">
      <w:pPr>
        <w:pStyle w:val="Afff7"/>
      </w:pPr>
      <w:r w:rsidRPr="00835ADE">
        <w:object w:dxaOrig="3465" w:dyaOrig="720">
          <v:shape id="_x0000_i1047" type="#_x0000_t75" style="width:173.4pt;height:36.85pt" o:ole="">
            <v:imagedata r:id="rId111" o:title=""/>
          </v:shape>
          <o:OLEObject Type="Embed" ProgID="Equation.DSMT4" ShapeID="_x0000_i1047" DrawAspect="Content" ObjectID="_1745756869" r:id="rId112"/>
        </w:object>
      </w:r>
      <w:r w:rsidRPr="00835ADE">
        <w:t xml:space="preserve"> </w:t>
      </w:r>
    </w:p>
    <w:p w:rsidR="004A0BBD" w:rsidRPr="004A0BBD" w:rsidRDefault="00574FFD" w:rsidP="004A0BBD">
      <w:pPr>
        <w:pStyle w:val="Afff7"/>
        <w:rPr>
          <w:vanish/>
        </w:rPr>
        <w:sectPr w:rsidR="004A0BBD" w:rsidRPr="004A0BBD" w:rsidSect="001F0F68">
          <w:type w:val="nextColumn"/>
          <w:pgSz w:w="11906" w:h="16838" w:code="9"/>
          <w:pgMar w:top="1134" w:right="567" w:bottom="1134" w:left="1134" w:header="397" w:footer="0" w:gutter="0"/>
          <w:cols w:space="708"/>
          <w:docGrid w:linePitch="360"/>
        </w:sectPr>
      </w:pPr>
      <w:r w:rsidRPr="00835ADE">
        <w:t>Результаты расчета эффективного радиуса теплоснабжения для</w:t>
      </w:r>
      <w:r w:rsidRPr="00835ADE">
        <w:rPr>
          <w:spacing w:val="5"/>
        </w:rPr>
        <w:t xml:space="preserve"> </w:t>
      </w:r>
      <w:r w:rsidRPr="00835ADE">
        <w:t>источников тепловой эне</w:t>
      </w:r>
      <w:r w:rsidRPr="00835ADE">
        <w:t>р</w:t>
      </w:r>
      <w:r w:rsidRPr="00835ADE">
        <w:t xml:space="preserve">гии </w:t>
      </w:r>
      <w:r w:rsidR="00ED7C02">
        <w:t>Волчанского</w:t>
      </w:r>
      <w:r w:rsidR="000238EB">
        <w:t xml:space="preserve"> городского округа</w:t>
      </w:r>
      <w:r w:rsidRPr="00835ADE">
        <w:t xml:space="preserve"> приводятся в </w:t>
      </w:r>
      <w:r w:rsidR="0066676F" w:rsidRPr="00835ADE">
        <w:t xml:space="preserve">таблице </w:t>
      </w:r>
      <w:r w:rsidR="002018A4" w:rsidRPr="00835ADE">
        <w:fldChar w:fldCharType="begin"/>
      </w:r>
      <w:r w:rsidR="006E58B4" w:rsidRPr="00835ADE">
        <w:instrText xml:space="preserve"> REF _Ref495060233 \h  \* MERGEFORMAT </w:instrText>
      </w:r>
      <w:r w:rsidR="002018A4" w:rsidRPr="00835ADE">
        <w:fldChar w:fldCharType="separate"/>
      </w:r>
    </w:p>
    <w:p w:rsidR="00574FFD" w:rsidRPr="00835ADE" w:rsidRDefault="004A0BBD" w:rsidP="00BF4084">
      <w:pPr>
        <w:pStyle w:val="Afff7"/>
      </w:pPr>
      <w:r w:rsidRPr="004A0BBD">
        <w:rPr>
          <w:vanish/>
        </w:rPr>
        <w:t>Таблица</w:t>
      </w:r>
      <w:r w:rsidRPr="00835ADE">
        <w:t xml:space="preserve"> </w:t>
      </w:r>
      <w:r>
        <w:rPr>
          <w:noProof/>
        </w:rPr>
        <w:t>42</w:t>
      </w:r>
      <w:r w:rsidR="002018A4" w:rsidRPr="00835ADE">
        <w:fldChar w:fldCharType="end"/>
      </w:r>
      <w:r w:rsidR="00574FFD" w:rsidRPr="00835ADE">
        <w:t>.</w:t>
      </w:r>
      <w:r w:rsidR="001C2FB1">
        <w:t xml:space="preserve"> Анализ результатов показывает, что систем</w:t>
      </w:r>
      <w:r w:rsidR="00267DDB">
        <w:t>ы</w:t>
      </w:r>
      <w:r w:rsidR="001C2FB1">
        <w:t xml:space="preserve"> теплоснабжения </w:t>
      </w:r>
      <w:r w:rsidR="00717F51">
        <w:t xml:space="preserve">источников тепловой </w:t>
      </w:r>
      <w:r w:rsidR="00267DDB">
        <w:t xml:space="preserve">энергии Волчанского городского округа </w:t>
      </w:r>
      <w:r w:rsidR="001C2FB1">
        <w:t>функци</w:t>
      </w:r>
      <w:r w:rsidR="001C2FB1">
        <w:t>о</w:t>
      </w:r>
      <w:r w:rsidR="001C2FB1">
        <w:t>нир</w:t>
      </w:r>
      <w:r w:rsidR="00267DDB">
        <w:t>ую</w:t>
      </w:r>
      <w:r w:rsidR="001C2FB1">
        <w:t xml:space="preserve">т </w:t>
      </w:r>
      <w:r w:rsidR="00267DDB">
        <w:t>в</w:t>
      </w:r>
      <w:r w:rsidR="001C2FB1">
        <w:t xml:space="preserve"> предела</w:t>
      </w:r>
      <w:r w:rsidR="00267DDB">
        <w:t>х</w:t>
      </w:r>
      <w:r w:rsidR="001C2FB1">
        <w:t xml:space="preserve"> радиуса эффективного теплоснабжения.</w:t>
      </w:r>
    </w:p>
    <w:p w:rsidR="007822B3" w:rsidRPr="001D2BC9" w:rsidRDefault="007822B3" w:rsidP="001D2BC9">
      <w:pPr>
        <w:spacing w:after="200" w:line="276" w:lineRule="auto"/>
        <w:rPr>
          <w:rFonts w:eastAsia="Microsoft YaHei"/>
          <w:bCs/>
          <w:i/>
          <w:spacing w:val="-5"/>
          <w:lang w:eastAsia="en-US"/>
        </w:rPr>
        <w:sectPr w:rsidR="007822B3" w:rsidRPr="001D2BC9" w:rsidSect="001F0F68">
          <w:type w:val="nextColumn"/>
          <w:pgSz w:w="11906" w:h="16838" w:code="9"/>
          <w:pgMar w:top="1134" w:right="567" w:bottom="1134" w:left="1134" w:header="397" w:footer="0" w:gutter="0"/>
          <w:cols w:space="708"/>
          <w:docGrid w:linePitch="360"/>
        </w:sectPr>
      </w:pPr>
      <w:bookmarkStart w:id="756" w:name="_Ref495060233"/>
    </w:p>
    <w:p w:rsidR="00574FFD" w:rsidRDefault="001C2FB1" w:rsidP="001C2FB1">
      <w:pPr>
        <w:pStyle w:val="afff9"/>
      </w:pPr>
      <w:r w:rsidRPr="00835ADE">
        <w:lastRenderedPageBreak/>
        <w:t xml:space="preserve">Таблица </w:t>
      </w:r>
      <w:r w:rsidR="002018A4" w:rsidRPr="00835ADE">
        <w:rPr>
          <w:noProof/>
        </w:rPr>
        <w:fldChar w:fldCharType="begin"/>
      </w:r>
      <w:r w:rsidRPr="00835ADE">
        <w:rPr>
          <w:noProof/>
        </w:rPr>
        <w:instrText xml:space="preserve"> SEQ Таблица \* ARABIC </w:instrText>
      </w:r>
      <w:r w:rsidR="002018A4" w:rsidRPr="00835ADE">
        <w:rPr>
          <w:noProof/>
        </w:rPr>
        <w:fldChar w:fldCharType="separate"/>
      </w:r>
      <w:r w:rsidR="004A0BBD">
        <w:rPr>
          <w:noProof/>
        </w:rPr>
        <w:t>42</w:t>
      </w:r>
      <w:r w:rsidR="002018A4" w:rsidRPr="00835ADE">
        <w:rPr>
          <w:noProof/>
        </w:rPr>
        <w:fldChar w:fldCharType="end"/>
      </w:r>
      <w:bookmarkEnd w:id="756"/>
      <w:r w:rsidRPr="00835ADE">
        <w:t>. Результаты расчета эффективного радиуса теплоснабжения</w:t>
      </w:r>
    </w:p>
    <w:tbl>
      <w:tblPr>
        <w:tblW w:w="15111" w:type="dxa"/>
        <w:tblLook w:val="04A0" w:firstRow="1" w:lastRow="0" w:firstColumn="1" w:lastColumn="0" w:noHBand="0" w:noVBand="1"/>
      </w:tblPr>
      <w:tblGrid>
        <w:gridCol w:w="538"/>
        <w:gridCol w:w="3015"/>
        <w:gridCol w:w="1197"/>
        <w:gridCol w:w="1368"/>
        <w:gridCol w:w="1608"/>
        <w:gridCol w:w="1863"/>
        <w:gridCol w:w="1434"/>
        <w:gridCol w:w="1409"/>
        <w:gridCol w:w="1248"/>
        <w:gridCol w:w="1431"/>
      </w:tblGrid>
      <w:tr w:rsidR="007822B3" w:rsidRPr="007822B3" w:rsidTr="00267DDB">
        <w:trPr>
          <w:trHeight w:val="397"/>
        </w:trPr>
        <w:tc>
          <w:tcPr>
            <w:tcW w:w="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22B3" w:rsidRPr="007822B3" w:rsidRDefault="007822B3" w:rsidP="007822B3">
            <w:pPr>
              <w:jc w:val="center"/>
              <w:rPr>
                <w:color w:val="000000"/>
                <w:sz w:val="18"/>
                <w:szCs w:val="18"/>
              </w:rPr>
            </w:pPr>
            <w:r w:rsidRPr="007822B3">
              <w:rPr>
                <w:color w:val="000000"/>
                <w:sz w:val="18"/>
                <w:szCs w:val="18"/>
              </w:rPr>
              <w:t>№</w:t>
            </w:r>
          </w:p>
        </w:tc>
        <w:tc>
          <w:tcPr>
            <w:tcW w:w="3306"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hideMark/>
          </w:tcPr>
          <w:p w:rsidR="007822B3" w:rsidRPr="007822B3" w:rsidRDefault="007822B3" w:rsidP="007822B3">
            <w:pPr>
              <w:jc w:val="center"/>
              <w:rPr>
                <w:color w:val="000000"/>
                <w:sz w:val="18"/>
                <w:szCs w:val="18"/>
              </w:rPr>
            </w:pPr>
            <w:r w:rsidRPr="007822B3">
              <w:rPr>
                <w:color w:val="000000"/>
                <w:sz w:val="18"/>
                <w:szCs w:val="18"/>
              </w:rPr>
              <w:t>Источник тепловой энергии</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rsidR="007822B3" w:rsidRPr="007822B3" w:rsidRDefault="007822B3" w:rsidP="007822B3">
            <w:pPr>
              <w:jc w:val="center"/>
              <w:rPr>
                <w:color w:val="000000"/>
                <w:sz w:val="20"/>
                <w:szCs w:val="20"/>
              </w:rPr>
            </w:pPr>
            <w:r w:rsidRPr="007822B3">
              <w:rPr>
                <w:color w:val="000000"/>
                <w:sz w:val="20"/>
                <w:szCs w:val="20"/>
              </w:rPr>
              <w:t>Площадь зоны де</w:t>
            </w:r>
            <w:r w:rsidRPr="007822B3">
              <w:rPr>
                <w:color w:val="000000"/>
                <w:sz w:val="20"/>
                <w:szCs w:val="20"/>
              </w:rPr>
              <w:t>й</w:t>
            </w:r>
            <w:r w:rsidRPr="007822B3">
              <w:rPr>
                <w:color w:val="000000"/>
                <w:sz w:val="20"/>
                <w:szCs w:val="20"/>
              </w:rPr>
              <w:t>ствия и</w:t>
            </w:r>
            <w:r w:rsidRPr="007822B3">
              <w:rPr>
                <w:color w:val="000000"/>
                <w:sz w:val="20"/>
                <w:szCs w:val="20"/>
              </w:rPr>
              <w:t>с</w:t>
            </w:r>
            <w:r w:rsidRPr="007822B3">
              <w:rPr>
                <w:color w:val="000000"/>
                <w:sz w:val="20"/>
                <w:szCs w:val="20"/>
              </w:rPr>
              <w:t>точника</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rsidR="007822B3" w:rsidRPr="007822B3" w:rsidRDefault="007822B3" w:rsidP="007822B3">
            <w:pPr>
              <w:jc w:val="center"/>
              <w:rPr>
                <w:color w:val="000000"/>
                <w:sz w:val="20"/>
                <w:szCs w:val="20"/>
              </w:rPr>
            </w:pPr>
            <w:r w:rsidRPr="007822B3">
              <w:rPr>
                <w:color w:val="000000"/>
                <w:sz w:val="20"/>
                <w:szCs w:val="20"/>
              </w:rPr>
              <w:t>Количество объектов в зоне де</w:t>
            </w:r>
            <w:r w:rsidRPr="007822B3">
              <w:rPr>
                <w:color w:val="000000"/>
                <w:sz w:val="20"/>
                <w:szCs w:val="20"/>
              </w:rPr>
              <w:t>й</w:t>
            </w:r>
            <w:r w:rsidRPr="007822B3">
              <w:rPr>
                <w:color w:val="000000"/>
                <w:sz w:val="20"/>
                <w:szCs w:val="20"/>
              </w:rPr>
              <w:t>ствия</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rsidR="007822B3" w:rsidRPr="007822B3" w:rsidRDefault="007822B3" w:rsidP="007822B3">
            <w:pPr>
              <w:jc w:val="center"/>
              <w:rPr>
                <w:color w:val="000000"/>
                <w:sz w:val="20"/>
                <w:szCs w:val="20"/>
              </w:rPr>
            </w:pPr>
            <w:r w:rsidRPr="007822B3">
              <w:rPr>
                <w:color w:val="000000"/>
                <w:sz w:val="20"/>
                <w:szCs w:val="20"/>
              </w:rPr>
              <w:t xml:space="preserve">Суммарная </w:t>
            </w:r>
            <w:r w:rsidR="00267DDB" w:rsidRPr="007822B3">
              <w:rPr>
                <w:color w:val="000000"/>
                <w:sz w:val="20"/>
                <w:szCs w:val="20"/>
              </w:rPr>
              <w:t>присоединённая</w:t>
            </w:r>
            <w:r w:rsidRPr="007822B3">
              <w:rPr>
                <w:color w:val="000000"/>
                <w:sz w:val="20"/>
                <w:szCs w:val="20"/>
              </w:rPr>
              <w:t xml:space="preserve"> нагрузка всех потребителей</w:t>
            </w:r>
          </w:p>
        </w:tc>
        <w:tc>
          <w:tcPr>
            <w:tcW w:w="1949" w:type="dxa"/>
            <w:tcBorders>
              <w:top w:val="single" w:sz="4" w:space="0" w:color="auto"/>
              <w:left w:val="nil"/>
              <w:bottom w:val="single" w:sz="4" w:space="0" w:color="auto"/>
              <w:right w:val="single" w:sz="4" w:space="0" w:color="auto"/>
            </w:tcBorders>
            <w:shd w:val="clear" w:color="auto" w:fill="auto"/>
            <w:vAlign w:val="center"/>
            <w:hideMark/>
          </w:tcPr>
          <w:p w:rsidR="007822B3" w:rsidRPr="007822B3" w:rsidRDefault="007822B3" w:rsidP="007822B3">
            <w:pPr>
              <w:jc w:val="center"/>
              <w:rPr>
                <w:color w:val="000000"/>
                <w:sz w:val="20"/>
                <w:szCs w:val="20"/>
              </w:rPr>
            </w:pPr>
            <w:r w:rsidRPr="007822B3">
              <w:rPr>
                <w:color w:val="000000"/>
                <w:sz w:val="20"/>
                <w:szCs w:val="20"/>
              </w:rPr>
              <w:t>Расстояние от и</w:t>
            </w:r>
            <w:r w:rsidRPr="007822B3">
              <w:rPr>
                <w:color w:val="000000"/>
                <w:sz w:val="20"/>
                <w:szCs w:val="20"/>
              </w:rPr>
              <w:t>с</w:t>
            </w:r>
            <w:r w:rsidRPr="007822B3">
              <w:rPr>
                <w:color w:val="000000"/>
                <w:sz w:val="20"/>
                <w:szCs w:val="20"/>
              </w:rPr>
              <w:t>точника до наиб</w:t>
            </w:r>
            <w:r w:rsidRPr="007822B3">
              <w:rPr>
                <w:color w:val="000000"/>
                <w:sz w:val="20"/>
                <w:szCs w:val="20"/>
              </w:rPr>
              <w:t>о</w:t>
            </w:r>
            <w:r w:rsidRPr="007822B3">
              <w:rPr>
                <w:color w:val="000000"/>
                <w:sz w:val="20"/>
                <w:szCs w:val="20"/>
              </w:rPr>
              <w:t xml:space="preserve">лее </w:t>
            </w:r>
            <w:r w:rsidR="00267DDB" w:rsidRPr="007822B3">
              <w:rPr>
                <w:color w:val="000000"/>
                <w:sz w:val="20"/>
                <w:szCs w:val="20"/>
              </w:rPr>
              <w:t>удалённого</w:t>
            </w:r>
            <w:r w:rsidRPr="007822B3">
              <w:rPr>
                <w:color w:val="000000"/>
                <w:sz w:val="20"/>
                <w:szCs w:val="20"/>
              </w:rPr>
              <w:t xml:space="preserve"> потребителя вдоль главной магистр</w:t>
            </w:r>
            <w:r w:rsidRPr="007822B3">
              <w:rPr>
                <w:color w:val="000000"/>
                <w:sz w:val="20"/>
                <w:szCs w:val="20"/>
              </w:rPr>
              <w:t>а</w:t>
            </w:r>
            <w:r w:rsidRPr="007822B3">
              <w:rPr>
                <w:color w:val="000000"/>
                <w:sz w:val="20"/>
                <w:szCs w:val="20"/>
              </w:rPr>
              <w:t>ли</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rsidR="007822B3" w:rsidRPr="007822B3" w:rsidRDefault="00267DDB" w:rsidP="007822B3">
            <w:pPr>
              <w:jc w:val="center"/>
              <w:rPr>
                <w:color w:val="000000"/>
                <w:sz w:val="20"/>
                <w:szCs w:val="20"/>
              </w:rPr>
            </w:pPr>
            <w:r w:rsidRPr="007822B3">
              <w:rPr>
                <w:color w:val="000000"/>
                <w:sz w:val="20"/>
                <w:szCs w:val="20"/>
              </w:rPr>
              <w:t>Расчётная</w:t>
            </w:r>
            <w:r w:rsidR="007822B3" w:rsidRPr="007822B3">
              <w:rPr>
                <w:color w:val="000000"/>
                <w:sz w:val="20"/>
                <w:szCs w:val="20"/>
              </w:rPr>
              <w:t xml:space="preserve"> температура в подающем трубопроводе</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rsidR="007822B3" w:rsidRPr="007822B3" w:rsidRDefault="00267DDB" w:rsidP="007822B3">
            <w:pPr>
              <w:jc w:val="center"/>
              <w:rPr>
                <w:color w:val="000000"/>
                <w:sz w:val="20"/>
                <w:szCs w:val="20"/>
              </w:rPr>
            </w:pPr>
            <w:r w:rsidRPr="007822B3">
              <w:rPr>
                <w:color w:val="000000"/>
                <w:sz w:val="20"/>
                <w:szCs w:val="20"/>
              </w:rPr>
              <w:t>Расчётная</w:t>
            </w:r>
            <w:r w:rsidR="007822B3" w:rsidRPr="007822B3">
              <w:rPr>
                <w:color w:val="000000"/>
                <w:sz w:val="20"/>
                <w:szCs w:val="20"/>
              </w:rPr>
              <w:t xml:space="preserve"> температура в обратном трубопроводе</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7822B3" w:rsidRPr="007822B3" w:rsidRDefault="007822B3" w:rsidP="007822B3">
            <w:pPr>
              <w:jc w:val="center"/>
              <w:rPr>
                <w:color w:val="000000"/>
                <w:sz w:val="20"/>
                <w:szCs w:val="20"/>
              </w:rPr>
            </w:pPr>
            <w:r w:rsidRPr="007822B3">
              <w:rPr>
                <w:color w:val="000000"/>
                <w:sz w:val="20"/>
                <w:szCs w:val="20"/>
              </w:rPr>
              <w:t>Потери давления в тепловой сети</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7822B3" w:rsidRPr="007822B3" w:rsidRDefault="007822B3" w:rsidP="007822B3">
            <w:pPr>
              <w:jc w:val="center"/>
              <w:rPr>
                <w:color w:val="000000"/>
                <w:sz w:val="20"/>
                <w:szCs w:val="20"/>
              </w:rPr>
            </w:pPr>
            <w:r w:rsidRPr="007822B3">
              <w:rPr>
                <w:color w:val="000000"/>
                <w:sz w:val="20"/>
                <w:szCs w:val="20"/>
              </w:rPr>
              <w:t>Эффективный радиус</w:t>
            </w:r>
          </w:p>
        </w:tc>
      </w:tr>
      <w:tr w:rsidR="007822B3" w:rsidRPr="007822B3" w:rsidTr="00267DDB">
        <w:trPr>
          <w:trHeight w:val="397"/>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rsidR="007822B3" w:rsidRPr="007822B3" w:rsidRDefault="007822B3" w:rsidP="007822B3">
            <w:pPr>
              <w:rPr>
                <w:color w:val="000000"/>
                <w:sz w:val="18"/>
                <w:szCs w:val="18"/>
              </w:rPr>
            </w:pPr>
          </w:p>
        </w:tc>
        <w:tc>
          <w:tcPr>
            <w:tcW w:w="3306" w:type="dxa"/>
            <w:vMerge/>
            <w:tcBorders>
              <w:top w:val="single" w:sz="4" w:space="0" w:color="000000"/>
              <w:left w:val="single" w:sz="4" w:space="0" w:color="000000"/>
              <w:bottom w:val="single" w:sz="4" w:space="0" w:color="000000"/>
              <w:right w:val="single" w:sz="4" w:space="0" w:color="auto"/>
            </w:tcBorders>
            <w:vAlign w:val="center"/>
            <w:hideMark/>
          </w:tcPr>
          <w:p w:rsidR="007822B3" w:rsidRPr="007822B3" w:rsidRDefault="007822B3" w:rsidP="007822B3">
            <w:pPr>
              <w:rPr>
                <w:color w:val="000000"/>
                <w:sz w:val="18"/>
                <w:szCs w:val="18"/>
              </w:rPr>
            </w:pPr>
          </w:p>
        </w:tc>
        <w:tc>
          <w:tcPr>
            <w:tcW w:w="1211" w:type="dxa"/>
            <w:tcBorders>
              <w:top w:val="nil"/>
              <w:left w:val="nil"/>
              <w:bottom w:val="single" w:sz="4" w:space="0" w:color="auto"/>
              <w:right w:val="single" w:sz="4" w:space="0" w:color="auto"/>
            </w:tcBorders>
            <w:shd w:val="clear" w:color="auto" w:fill="auto"/>
            <w:vAlign w:val="center"/>
            <w:hideMark/>
          </w:tcPr>
          <w:p w:rsidR="007822B3" w:rsidRPr="007822B3" w:rsidRDefault="007822B3" w:rsidP="007822B3">
            <w:pPr>
              <w:jc w:val="center"/>
              <w:rPr>
                <w:color w:val="000000"/>
                <w:sz w:val="20"/>
                <w:szCs w:val="20"/>
              </w:rPr>
            </w:pPr>
            <w:r w:rsidRPr="007822B3">
              <w:rPr>
                <w:color w:val="000000"/>
                <w:sz w:val="20"/>
                <w:szCs w:val="20"/>
              </w:rPr>
              <w:t>км²</w:t>
            </w:r>
          </w:p>
        </w:tc>
        <w:tc>
          <w:tcPr>
            <w:tcW w:w="1390" w:type="dxa"/>
            <w:tcBorders>
              <w:top w:val="nil"/>
              <w:left w:val="nil"/>
              <w:bottom w:val="single" w:sz="4" w:space="0" w:color="auto"/>
              <w:right w:val="single" w:sz="4" w:space="0" w:color="auto"/>
            </w:tcBorders>
            <w:shd w:val="clear" w:color="auto" w:fill="auto"/>
            <w:vAlign w:val="center"/>
            <w:hideMark/>
          </w:tcPr>
          <w:p w:rsidR="007822B3" w:rsidRPr="007822B3" w:rsidRDefault="007822B3" w:rsidP="007822B3">
            <w:pPr>
              <w:jc w:val="center"/>
              <w:rPr>
                <w:color w:val="000000"/>
                <w:sz w:val="20"/>
                <w:szCs w:val="20"/>
              </w:rPr>
            </w:pPr>
            <w:r w:rsidRPr="007822B3">
              <w:rPr>
                <w:color w:val="000000"/>
                <w:sz w:val="20"/>
                <w:szCs w:val="20"/>
              </w:rPr>
              <w:t>ед.</w:t>
            </w:r>
          </w:p>
        </w:tc>
        <w:tc>
          <w:tcPr>
            <w:tcW w:w="1433" w:type="dxa"/>
            <w:tcBorders>
              <w:top w:val="nil"/>
              <w:left w:val="nil"/>
              <w:bottom w:val="single" w:sz="4" w:space="0" w:color="auto"/>
              <w:right w:val="single" w:sz="4" w:space="0" w:color="auto"/>
            </w:tcBorders>
            <w:shd w:val="clear" w:color="auto" w:fill="auto"/>
            <w:vAlign w:val="center"/>
            <w:hideMark/>
          </w:tcPr>
          <w:p w:rsidR="007822B3" w:rsidRPr="007822B3" w:rsidRDefault="007822B3" w:rsidP="007822B3">
            <w:pPr>
              <w:jc w:val="center"/>
              <w:rPr>
                <w:color w:val="000000"/>
                <w:sz w:val="20"/>
                <w:szCs w:val="20"/>
              </w:rPr>
            </w:pPr>
            <w:r w:rsidRPr="007822B3">
              <w:rPr>
                <w:color w:val="000000"/>
                <w:sz w:val="20"/>
                <w:szCs w:val="20"/>
              </w:rPr>
              <w:t>Гкал/час</w:t>
            </w:r>
          </w:p>
        </w:tc>
        <w:tc>
          <w:tcPr>
            <w:tcW w:w="1949" w:type="dxa"/>
            <w:tcBorders>
              <w:top w:val="nil"/>
              <w:left w:val="nil"/>
              <w:bottom w:val="single" w:sz="4" w:space="0" w:color="auto"/>
              <w:right w:val="single" w:sz="4" w:space="0" w:color="auto"/>
            </w:tcBorders>
            <w:shd w:val="clear" w:color="auto" w:fill="auto"/>
            <w:vAlign w:val="center"/>
            <w:hideMark/>
          </w:tcPr>
          <w:p w:rsidR="007822B3" w:rsidRPr="007822B3" w:rsidRDefault="000C2927" w:rsidP="007822B3">
            <w:pPr>
              <w:jc w:val="center"/>
              <w:rPr>
                <w:color w:val="000000"/>
                <w:sz w:val="20"/>
                <w:szCs w:val="20"/>
              </w:rPr>
            </w:pPr>
            <w:r>
              <w:rPr>
                <w:color w:val="000000"/>
                <w:sz w:val="20"/>
                <w:szCs w:val="20"/>
              </w:rPr>
              <w:t>к</w:t>
            </w:r>
            <w:r w:rsidR="007822B3" w:rsidRPr="007822B3">
              <w:rPr>
                <w:color w:val="000000"/>
                <w:sz w:val="20"/>
                <w:szCs w:val="20"/>
              </w:rPr>
              <w:t>м</w:t>
            </w:r>
          </w:p>
        </w:tc>
        <w:tc>
          <w:tcPr>
            <w:tcW w:w="1439" w:type="dxa"/>
            <w:tcBorders>
              <w:top w:val="nil"/>
              <w:left w:val="nil"/>
              <w:bottom w:val="single" w:sz="4" w:space="0" w:color="auto"/>
              <w:right w:val="single" w:sz="4" w:space="0" w:color="auto"/>
            </w:tcBorders>
            <w:shd w:val="clear" w:color="auto" w:fill="auto"/>
            <w:vAlign w:val="center"/>
            <w:hideMark/>
          </w:tcPr>
          <w:p w:rsidR="007822B3" w:rsidRPr="007822B3" w:rsidRDefault="007822B3" w:rsidP="007822B3">
            <w:pPr>
              <w:jc w:val="center"/>
              <w:rPr>
                <w:color w:val="000000"/>
                <w:sz w:val="20"/>
                <w:szCs w:val="20"/>
              </w:rPr>
            </w:pPr>
            <w:r w:rsidRPr="007822B3">
              <w:rPr>
                <w:color w:val="000000"/>
                <w:sz w:val="20"/>
                <w:szCs w:val="20"/>
              </w:rPr>
              <w:t>ᵒС</w:t>
            </w:r>
          </w:p>
        </w:tc>
        <w:tc>
          <w:tcPr>
            <w:tcW w:w="1411" w:type="dxa"/>
            <w:tcBorders>
              <w:top w:val="nil"/>
              <w:left w:val="nil"/>
              <w:bottom w:val="single" w:sz="4" w:space="0" w:color="auto"/>
              <w:right w:val="single" w:sz="4" w:space="0" w:color="auto"/>
            </w:tcBorders>
            <w:shd w:val="clear" w:color="auto" w:fill="auto"/>
            <w:vAlign w:val="center"/>
            <w:hideMark/>
          </w:tcPr>
          <w:p w:rsidR="007822B3" w:rsidRPr="007822B3" w:rsidRDefault="007822B3" w:rsidP="007822B3">
            <w:pPr>
              <w:jc w:val="center"/>
              <w:rPr>
                <w:color w:val="000000"/>
                <w:sz w:val="20"/>
                <w:szCs w:val="20"/>
              </w:rPr>
            </w:pPr>
            <w:r w:rsidRPr="007822B3">
              <w:rPr>
                <w:color w:val="000000"/>
                <w:sz w:val="20"/>
                <w:szCs w:val="20"/>
              </w:rPr>
              <w:t>ᵒС</w:t>
            </w:r>
          </w:p>
        </w:tc>
        <w:tc>
          <w:tcPr>
            <w:tcW w:w="1284" w:type="dxa"/>
            <w:tcBorders>
              <w:top w:val="nil"/>
              <w:left w:val="nil"/>
              <w:bottom w:val="single" w:sz="4" w:space="0" w:color="auto"/>
              <w:right w:val="single" w:sz="4" w:space="0" w:color="auto"/>
            </w:tcBorders>
            <w:shd w:val="clear" w:color="auto" w:fill="auto"/>
            <w:vAlign w:val="center"/>
            <w:hideMark/>
          </w:tcPr>
          <w:p w:rsidR="007822B3" w:rsidRPr="007822B3" w:rsidRDefault="007822B3" w:rsidP="007822B3">
            <w:pPr>
              <w:jc w:val="center"/>
              <w:rPr>
                <w:color w:val="000000"/>
                <w:sz w:val="20"/>
                <w:szCs w:val="20"/>
              </w:rPr>
            </w:pPr>
            <w:proofErr w:type="spellStart"/>
            <w:r w:rsidRPr="007822B3">
              <w:rPr>
                <w:color w:val="000000"/>
                <w:sz w:val="20"/>
                <w:szCs w:val="20"/>
              </w:rPr>
              <w:t>м.вод.ст</w:t>
            </w:r>
            <w:proofErr w:type="spellEnd"/>
          </w:p>
        </w:tc>
        <w:tc>
          <w:tcPr>
            <w:tcW w:w="1129" w:type="dxa"/>
            <w:tcBorders>
              <w:top w:val="nil"/>
              <w:left w:val="nil"/>
              <w:bottom w:val="single" w:sz="4" w:space="0" w:color="auto"/>
              <w:right w:val="single" w:sz="4" w:space="0" w:color="auto"/>
            </w:tcBorders>
            <w:shd w:val="clear" w:color="auto" w:fill="auto"/>
            <w:vAlign w:val="center"/>
            <w:hideMark/>
          </w:tcPr>
          <w:p w:rsidR="007822B3" w:rsidRPr="007822B3" w:rsidRDefault="007822B3" w:rsidP="007822B3">
            <w:pPr>
              <w:jc w:val="center"/>
              <w:rPr>
                <w:color w:val="000000"/>
                <w:sz w:val="20"/>
                <w:szCs w:val="20"/>
              </w:rPr>
            </w:pPr>
            <w:r w:rsidRPr="007822B3">
              <w:rPr>
                <w:color w:val="000000"/>
                <w:sz w:val="20"/>
                <w:szCs w:val="20"/>
              </w:rPr>
              <w:t>км</w:t>
            </w:r>
          </w:p>
        </w:tc>
      </w:tr>
      <w:tr w:rsidR="0045257F" w:rsidRPr="007822B3" w:rsidTr="00267DDB">
        <w:trPr>
          <w:trHeight w:val="397"/>
        </w:trPr>
        <w:tc>
          <w:tcPr>
            <w:tcW w:w="559" w:type="dxa"/>
            <w:tcBorders>
              <w:top w:val="nil"/>
              <w:left w:val="single" w:sz="4" w:space="0" w:color="000000"/>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18"/>
                <w:szCs w:val="18"/>
              </w:rPr>
              <w:t>1</w:t>
            </w:r>
          </w:p>
        </w:tc>
        <w:tc>
          <w:tcPr>
            <w:tcW w:w="3306" w:type="dxa"/>
            <w:tcBorders>
              <w:top w:val="nil"/>
              <w:left w:val="nil"/>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18"/>
                <w:szCs w:val="18"/>
              </w:rPr>
              <w:t>Котельная ВМЗ «Северная часть»</w:t>
            </w:r>
          </w:p>
        </w:tc>
        <w:tc>
          <w:tcPr>
            <w:tcW w:w="1211" w:type="dxa"/>
            <w:tcBorders>
              <w:top w:val="nil"/>
              <w:left w:val="nil"/>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20"/>
                <w:szCs w:val="20"/>
              </w:rPr>
              <w:t>7,9</w:t>
            </w:r>
          </w:p>
        </w:tc>
        <w:tc>
          <w:tcPr>
            <w:tcW w:w="1390" w:type="dxa"/>
            <w:tcBorders>
              <w:top w:val="nil"/>
              <w:left w:val="nil"/>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20"/>
                <w:szCs w:val="20"/>
              </w:rPr>
              <w:t>273</w:t>
            </w:r>
          </w:p>
        </w:tc>
        <w:tc>
          <w:tcPr>
            <w:tcW w:w="1433" w:type="dxa"/>
            <w:tcBorders>
              <w:top w:val="nil"/>
              <w:left w:val="nil"/>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20"/>
                <w:szCs w:val="20"/>
              </w:rPr>
              <w:t>46,820</w:t>
            </w:r>
          </w:p>
        </w:tc>
        <w:tc>
          <w:tcPr>
            <w:tcW w:w="1949" w:type="dxa"/>
            <w:tcBorders>
              <w:top w:val="nil"/>
              <w:left w:val="nil"/>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20"/>
                <w:szCs w:val="20"/>
              </w:rPr>
              <w:t>4,1</w:t>
            </w:r>
          </w:p>
        </w:tc>
        <w:tc>
          <w:tcPr>
            <w:tcW w:w="1439" w:type="dxa"/>
            <w:tcBorders>
              <w:top w:val="nil"/>
              <w:left w:val="nil"/>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20"/>
                <w:szCs w:val="20"/>
              </w:rPr>
              <w:t>95</w:t>
            </w:r>
          </w:p>
        </w:tc>
        <w:tc>
          <w:tcPr>
            <w:tcW w:w="1411" w:type="dxa"/>
            <w:tcBorders>
              <w:top w:val="nil"/>
              <w:left w:val="nil"/>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20"/>
                <w:szCs w:val="20"/>
              </w:rPr>
              <w:t>70</w:t>
            </w:r>
          </w:p>
        </w:tc>
        <w:tc>
          <w:tcPr>
            <w:tcW w:w="1284" w:type="dxa"/>
            <w:tcBorders>
              <w:top w:val="nil"/>
              <w:left w:val="nil"/>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20"/>
                <w:szCs w:val="20"/>
              </w:rPr>
              <w:t>20</w:t>
            </w:r>
          </w:p>
        </w:tc>
        <w:tc>
          <w:tcPr>
            <w:tcW w:w="1129" w:type="dxa"/>
            <w:tcBorders>
              <w:top w:val="nil"/>
              <w:left w:val="nil"/>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20"/>
                <w:szCs w:val="20"/>
              </w:rPr>
              <w:t>5,13</w:t>
            </w:r>
          </w:p>
        </w:tc>
      </w:tr>
      <w:tr w:rsidR="0045257F" w:rsidRPr="007822B3" w:rsidTr="00267DDB">
        <w:trPr>
          <w:trHeight w:val="397"/>
        </w:trPr>
        <w:tc>
          <w:tcPr>
            <w:tcW w:w="559" w:type="dxa"/>
            <w:tcBorders>
              <w:top w:val="nil"/>
              <w:left w:val="single" w:sz="4" w:space="0" w:color="000000"/>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18"/>
                <w:szCs w:val="18"/>
              </w:rPr>
              <w:t>2</w:t>
            </w:r>
          </w:p>
        </w:tc>
        <w:tc>
          <w:tcPr>
            <w:tcW w:w="3306" w:type="dxa"/>
            <w:tcBorders>
              <w:top w:val="nil"/>
              <w:left w:val="nil"/>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18"/>
                <w:szCs w:val="18"/>
              </w:rPr>
              <w:t>Котельная «Южная часть» 20 МВт</w:t>
            </w:r>
          </w:p>
        </w:tc>
        <w:tc>
          <w:tcPr>
            <w:tcW w:w="121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20"/>
                <w:szCs w:val="20"/>
              </w:rPr>
              <w:t>7,5</w:t>
            </w:r>
          </w:p>
        </w:tc>
        <w:tc>
          <w:tcPr>
            <w:tcW w:w="139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20"/>
                <w:szCs w:val="20"/>
              </w:rPr>
              <w:t>279</w:t>
            </w:r>
          </w:p>
        </w:tc>
        <w:tc>
          <w:tcPr>
            <w:tcW w:w="1433"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20"/>
                <w:szCs w:val="20"/>
              </w:rPr>
              <w:t>15,160</w:t>
            </w:r>
          </w:p>
        </w:tc>
        <w:tc>
          <w:tcPr>
            <w:tcW w:w="194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20"/>
                <w:szCs w:val="20"/>
              </w:rPr>
              <w:t>3,8</w:t>
            </w:r>
          </w:p>
        </w:tc>
        <w:tc>
          <w:tcPr>
            <w:tcW w:w="143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20"/>
                <w:szCs w:val="20"/>
              </w:rPr>
              <w:t>130</w:t>
            </w:r>
          </w:p>
        </w:tc>
        <w:tc>
          <w:tcPr>
            <w:tcW w:w="141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20"/>
                <w:szCs w:val="20"/>
              </w:rPr>
              <w:t>70</w:t>
            </w:r>
          </w:p>
        </w:tc>
        <w:tc>
          <w:tcPr>
            <w:tcW w:w="128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20"/>
                <w:szCs w:val="20"/>
              </w:rPr>
              <w:t>20</w:t>
            </w:r>
          </w:p>
        </w:tc>
        <w:tc>
          <w:tcPr>
            <w:tcW w:w="112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20"/>
                <w:szCs w:val="20"/>
              </w:rPr>
              <w:t>6,78</w:t>
            </w:r>
          </w:p>
        </w:tc>
      </w:tr>
      <w:tr w:rsidR="0045257F" w:rsidRPr="007822B3" w:rsidTr="00267DDB">
        <w:trPr>
          <w:trHeight w:val="397"/>
        </w:trPr>
        <w:tc>
          <w:tcPr>
            <w:tcW w:w="559" w:type="dxa"/>
            <w:tcBorders>
              <w:top w:val="nil"/>
              <w:left w:val="single" w:sz="4" w:space="0" w:color="000000"/>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18"/>
                <w:szCs w:val="18"/>
              </w:rPr>
              <w:t>3</w:t>
            </w:r>
          </w:p>
        </w:tc>
        <w:tc>
          <w:tcPr>
            <w:tcW w:w="3306" w:type="dxa"/>
            <w:tcBorders>
              <w:top w:val="nil"/>
              <w:left w:val="nil"/>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18"/>
                <w:szCs w:val="18"/>
              </w:rPr>
              <w:t>Котельная «Южная часть» 5 МВт</w:t>
            </w:r>
          </w:p>
        </w:tc>
        <w:tc>
          <w:tcPr>
            <w:tcW w:w="1211" w:type="dxa"/>
            <w:vMerge/>
            <w:tcBorders>
              <w:top w:val="nil"/>
              <w:left w:val="single" w:sz="4" w:space="0" w:color="000000"/>
              <w:bottom w:val="single" w:sz="4" w:space="0" w:color="000000"/>
              <w:right w:val="single" w:sz="4" w:space="0" w:color="000000"/>
            </w:tcBorders>
            <w:vAlign w:val="center"/>
            <w:hideMark/>
          </w:tcPr>
          <w:p w:rsidR="0045257F" w:rsidRPr="007822B3" w:rsidRDefault="0045257F" w:rsidP="0045257F">
            <w:pPr>
              <w:rPr>
                <w:color w:val="000000"/>
                <w:sz w:val="18"/>
                <w:szCs w:val="18"/>
              </w:rPr>
            </w:pPr>
          </w:p>
        </w:tc>
        <w:tc>
          <w:tcPr>
            <w:tcW w:w="1390" w:type="dxa"/>
            <w:vMerge/>
            <w:tcBorders>
              <w:top w:val="nil"/>
              <w:left w:val="single" w:sz="4" w:space="0" w:color="000000"/>
              <w:bottom w:val="single" w:sz="4" w:space="0" w:color="000000"/>
              <w:right w:val="single" w:sz="4" w:space="0" w:color="000000"/>
            </w:tcBorders>
            <w:vAlign w:val="center"/>
            <w:hideMark/>
          </w:tcPr>
          <w:p w:rsidR="0045257F" w:rsidRPr="007822B3" w:rsidRDefault="0045257F" w:rsidP="0045257F">
            <w:pPr>
              <w:rPr>
                <w:color w:val="000000"/>
                <w:sz w:val="18"/>
                <w:szCs w:val="18"/>
              </w:rPr>
            </w:pPr>
          </w:p>
        </w:tc>
        <w:tc>
          <w:tcPr>
            <w:tcW w:w="1433" w:type="dxa"/>
            <w:vMerge/>
            <w:tcBorders>
              <w:top w:val="nil"/>
              <w:left w:val="single" w:sz="4" w:space="0" w:color="000000"/>
              <w:bottom w:val="single" w:sz="4" w:space="0" w:color="000000"/>
              <w:right w:val="single" w:sz="4" w:space="0" w:color="000000"/>
            </w:tcBorders>
            <w:vAlign w:val="center"/>
            <w:hideMark/>
          </w:tcPr>
          <w:p w:rsidR="0045257F" w:rsidRPr="007822B3" w:rsidRDefault="0045257F" w:rsidP="0045257F">
            <w:pPr>
              <w:rPr>
                <w:color w:val="000000"/>
                <w:sz w:val="18"/>
                <w:szCs w:val="18"/>
              </w:rPr>
            </w:pPr>
          </w:p>
        </w:tc>
        <w:tc>
          <w:tcPr>
            <w:tcW w:w="1949" w:type="dxa"/>
            <w:vMerge/>
            <w:tcBorders>
              <w:top w:val="nil"/>
              <w:left w:val="single" w:sz="4" w:space="0" w:color="000000"/>
              <w:bottom w:val="single" w:sz="4" w:space="0" w:color="000000"/>
              <w:right w:val="single" w:sz="4" w:space="0" w:color="000000"/>
            </w:tcBorders>
            <w:vAlign w:val="center"/>
            <w:hideMark/>
          </w:tcPr>
          <w:p w:rsidR="0045257F" w:rsidRPr="007822B3" w:rsidRDefault="0045257F" w:rsidP="0045257F">
            <w:pPr>
              <w:rPr>
                <w:color w:val="000000"/>
                <w:sz w:val="18"/>
                <w:szCs w:val="18"/>
              </w:rPr>
            </w:pPr>
          </w:p>
        </w:tc>
        <w:tc>
          <w:tcPr>
            <w:tcW w:w="1439" w:type="dxa"/>
            <w:vMerge/>
            <w:tcBorders>
              <w:top w:val="nil"/>
              <w:left w:val="single" w:sz="4" w:space="0" w:color="000000"/>
              <w:bottom w:val="single" w:sz="4" w:space="0" w:color="000000"/>
              <w:right w:val="single" w:sz="4" w:space="0" w:color="000000"/>
            </w:tcBorders>
            <w:vAlign w:val="center"/>
            <w:hideMark/>
          </w:tcPr>
          <w:p w:rsidR="0045257F" w:rsidRPr="007822B3" w:rsidRDefault="0045257F" w:rsidP="0045257F">
            <w:pPr>
              <w:rPr>
                <w:color w:val="000000"/>
                <w:sz w:val="18"/>
                <w:szCs w:val="18"/>
              </w:rPr>
            </w:pPr>
          </w:p>
        </w:tc>
        <w:tc>
          <w:tcPr>
            <w:tcW w:w="1411" w:type="dxa"/>
            <w:vMerge/>
            <w:tcBorders>
              <w:top w:val="nil"/>
              <w:left w:val="single" w:sz="4" w:space="0" w:color="000000"/>
              <w:bottom w:val="single" w:sz="4" w:space="0" w:color="000000"/>
              <w:right w:val="single" w:sz="4" w:space="0" w:color="000000"/>
            </w:tcBorders>
            <w:vAlign w:val="center"/>
            <w:hideMark/>
          </w:tcPr>
          <w:p w:rsidR="0045257F" w:rsidRPr="007822B3" w:rsidRDefault="0045257F" w:rsidP="0045257F">
            <w:pPr>
              <w:rPr>
                <w:color w:val="000000"/>
                <w:sz w:val="18"/>
                <w:szCs w:val="18"/>
              </w:rPr>
            </w:pPr>
          </w:p>
        </w:tc>
        <w:tc>
          <w:tcPr>
            <w:tcW w:w="1284" w:type="dxa"/>
            <w:vMerge/>
            <w:tcBorders>
              <w:top w:val="nil"/>
              <w:left w:val="single" w:sz="4" w:space="0" w:color="000000"/>
              <w:bottom w:val="single" w:sz="4" w:space="0" w:color="000000"/>
              <w:right w:val="single" w:sz="4" w:space="0" w:color="000000"/>
            </w:tcBorders>
            <w:vAlign w:val="center"/>
            <w:hideMark/>
          </w:tcPr>
          <w:p w:rsidR="0045257F" w:rsidRPr="007822B3" w:rsidRDefault="0045257F" w:rsidP="0045257F">
            <w:pPr>
              <w:rPr>
                <w:color w:val="000000"/>
                <w:sz w:val="18"/>
                <w:szCs w:val="18"/>
              </w:rPr>
            </w:pPr>
          </w:p>
        </w:tc>
        <w:tc>
          <w:tcPr>
            <w:tcW w:w="1129" w:type="dxa"/>
            <w:vMerge/>
            <w:tcBorders>
              <w:top w:val="nil"/>
              <w:left w:val="single" w:sz="4" w:space="0" w:color="000000"/>
              <w:bottom w:val="single" w:sz="4" w:space="0" w:color="000000"/>
              <w:right w:val="single" w:sz="4" w:space="0" w:color="000000"/>
            </w:tcBorders>
            <w:vAlign w:val="center"/>
            <w:hideMark/>
          </w:tcPr>
          <w:p w:rsidR="0045257F" w:rsidRPr="007822B3" w:rsidRDefault="0045257F" w:rsidP="0045257F">
            <w:pPr>
              <w:rPr>
                <w:color w:val="000000"/>
                <w:sz w:val="18"/>
                <w:szCs w:val="18"/>
              </w:rPr>
            </w:pPr>
          </w:p>
        </w:tc>
      </w:tr>
      <w:tr w:rsidR="0045257F" w:rsidRPr="007822B3" w:rsidTr="00267DDB">
        <w:trPr>
          <w:trHeight w:val="397"/>
        </w:trPr>
        <w:tc>
          <w:tcPr>
            <w:tcW w:w="559" w:type="dxa"/>
            <w:tcBorders>
              <w:top w:val="nil"/>
              <w:left w:val="single" w:sz="4" w:space="0" w:color="000000"/>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18"/>
                <w:szCs w:val="18"/>
              </w:rPr>
              <w:t>4</w:t>
            </w:r>
          </w:p>
        </w:tc>
        <w:tc>
          <w:tcPr>
            <w:tcW w:w="3306" w:type="dxa"/>
            <w:tcBorders>
              <w:top w:val="nil"/>
              <w:left w:val="nil"/>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18"/>
                <w:szCs w:val="18"/>
              </w:rPr>
              <w:t>Котельная п. Вьюжный</w:t>
            </w:r>
          </w:p>
        </w:tc>
        <w:tc>
          <w:tcPr>
            <w:tcW w:w="1211" w:type="dxa"/>
            <w:tcBorders>
              <w:top w:val="nil"/>
              <w:left w:val="nil"/>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20"/>
                <w:szCs w:val="20"/>
              </w:rPr>
              <w:t>0,75</w:t>
            </w:r>
          </w:p>
        </w:tc>
        <w:tc>
          <w:tcPr>
            <w:tcW w:w="1390" w:type="dxa"/>
            <w:tcBorders>
              <w:top w:val="nil"/>
              <w:left w:val="nil"/>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20"/>
                <w:szCs w:val="20"/>
              </w:rPr>
              <w:t>22</w:t>
            </w:r>
          </w:p>
        </w:tc>
        <w:tc>
          <w:tcPr>
            <w:tcW w:w="1433" w:type="dxa"/>
            <w:tcBorders>
              <w:top w:val="nil"/>
              <w:left w:val="nil"/>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20"/>
                <w:szCs w:val="20"/>
              </w:rPr>
              <w:t>0,706</w:t>
            </w:r>
          </w:p>
        </w:tc>
        <w:tc>
          <w:tcPr>
            <w:tcW w:w="1949" w:type="dxa"/>
            <w:tcBorders>
              <w:top w:val="nil"/>
              <w:left w:val="nil"/>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20"/>
                <w:szCs w:val="20"/>
              </w:rPr>
              <w:t>0,4</w:t>
            </w:r>
          </w:p>
        </w:tc>
        <w:tc>
          <w:tcPr>
            <w:tcW w:w="1439" w:type="dxa"/>
            <w:tcBorders>
              <w:top w:val="nil"/>
              <w:left w:val="nil"/>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20"/>
                <w:szCs w:val="20"/>
              </w:rPr>
              <w:t>95</w:t>
            </w:r>
          </w:p>
        </w:tc>
        <w:tc>
          <w:tcPr>
            <w:tcW w:w="1411" w:type="dxa"/>
            <w:tcBorders>
              <w:top w:val="nil"/>
              <w:left w:val="nil"/>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20"/>
                <w:szCs w:val="20"/>
              </w:rPr>
              <w:t>70</w:t>
            </w:r>
          </w:p>
        </w:tc>
        <w:tc>
          <w:tcPr>
            <w:tcW w:w="1284" w:type="dxa"/>
            <w:tcBorders>
              <w:top w:val="nil"/>
              <w:left w:val="nil"/>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20"/>
                <w:szCs w:val="20"/>
              </w:rPr>
              <w:t>7</w:t>
            </w:r>
          </w:p>
        </w:tc>
        <w:tc>
          <w:tcPr>
            <w:tcW w:w="1129" w:type="dxa"/>
            <w:tcBorders>
              <w:top w:val="nil"/>
              <w:left w:val="nil"/>
              <w:bottom w:val="single" w:sz="4" w:space="0" w:color="000000"/>
              <w:right w:val="single" w:sz="4" w:space="0" w:color="000000"/>
            </w:tcBorders>
            <w:shd w:val="clear" w:color="auto" w:fill="auto"/>
            <w:vAlign w:val="center"/>
            <w:hideMark/>
          </w:tcPr>
          <w:p w:rsidR="0045257F" w:rsidRPr="007822B3" w:rsidRDefault="0045257F" w:rsidP="0045257F">
            <w:pPr>
              <w:jc w:val="center"/>
              <w:rPr>
                <w:color w:val="000000"/>
                <w:sz w:val="18"/>
                <w:szCs w:val="18"/>
              </w:rPr>
            </w:pPr>
            <w:r>
              <w:rPr>
                <w:color w:val="000000"/>
                <w:sz w:val="20"/>
                <w:szCs w:val="20"/>
              </w:rPr>
              <w:t>0,85</w:t>
            </w:r>
          </w:p>
        </w:tc>
      </w:tr>
    </w:tbl>
    <w:p w:rsidR="007822B3" w:rsidRDefault="007822B3" w:rsidP="007822B3">
      <w:pPr>
        <w:pStyle w:val="afff9"/>
        <w:jc w:val="center"/>
        <w:rPr>
          <w:sz w:val="20"/>
          <w:szCs w:val="20"/>
        </w:rPr>
        <w:sectPr w:rsidR="007822B3" w:rsidSect="00506184">
          <w:type w:val="nextColumn"/>
          <w:pgSz w:w="16838" w:h="11906" w:orient="landscape" w:code="9"/>
          <w:pgMar w:top="1135" w:right="1134" w:bottom="1134" w:left="1134" w:header="397" w:footer="0" w:gutter="0"/>
          <w:cols w:space="708"/>
          <w:docGrid w:linePitch="360"/>
        </w:sectPr>
      </w:pPr>
    </w:p>
    <w:p w:rsidR="0099367E" w:rsidRPr="00835ADE" w:rsidRDefault="001C2FB1" w:rsidP="000238EB">
      <w:pPr>
        <w:pStyle w:val="1ff"/>
      </w:pPr>
      <w:bookmarkStart w:id="757" w:name="_Toc23429824"/>
      <w:bookmarkEnd w:id="743"/>
      <w:r>
        <w:lastRenderedPageBreak/>
        <w:t>Г</w:t>
      </w:r>
      <w:bookmarkEnd w:id="744"/>
      <w:r w:rsidR="0099367E" w:rsidRPr="00835ADE">
        <w:t xml:space="preserve">лава </w:t>
      </w:r>
      <w:r w:rsidR="004D6232">
        <w:t>8</w:t>
      </w:r>
      <w:r w:rsidR="0099367E" w:rsidRPr="00835ADE">
        <w:t xml:space="preserve"> </w:t>
      </w:r>
      <w:r w:rsidR="00332ECA" w:rsidRPr="00835ADE">
        <w:t>–</w:t>
      </w:r>
      <w:r w:rsidR="0099367E" w:rsidRPr="00835ADE">
        <w:t xml:space="preserve"> Предложения по строительству и реконструкции тепловых сетей и со</w:t>
      </w:r>
      <w:r w:rsidR="00C32EB4" w:rsidRPr="00835ADE">
        <w:t>оружений на них</w:t>
      </w:r>
      <w:bookmarkEnd w:id="745"/>
      <w:bookmarkEnd w:id="746"/>
      <w:bookmarkEnd w:id="747"/>
      <w:bookmarkEnd w:id="748"/>
      <w:bookmarkEnd w:id="749"/>
      <w:bookmarkEnd w:id="750"/>
      <w:bookmarkEnd w:id="751"/>
      <w:bookmarkEnd w:id="752"/>
      <w:bookmarkEnd w:id="753"/>
      <w:bookmarkEnd w:id="754"/>
      <w:bookmarkEnd w:id="755"/>
      <w:bookmarkEnd w:id="757"/>
    </w:p>
    <w:p w:rsidR="007F749B" w:rsidRPr="00835ADE" w:rsidRDefault="007F749B" w:rsidP="000D1F68">
      <w:pPr>
        <w:pStyle w:val="af2"/>
        <w:keepNext/>
        <w:keepLines/>
        <w:numPr>
          <w:ilvl w:val="0"/>
          <w:numId w:val="7"/>
        </w:numPr>
        <w:tabs>
          <w:tab w:val="left" w:pos="1134"/>
        </w:tabs>
        <w:spacing w:before="120" w:after="240"/>
        <w:contextualSpacing w:val="0"/>
        <w:jc w:val="both"/>
        <w:outlineLvl w:val="1"/>
        <w:rPr>
          <w:rFonts w:eastAsia="Times New Roman"/>
          <w:b/>
          <w:bCs/>
          <w:i/>
          <w:vanish/>
          <w:sz w:val="28"/>
          <w:szCs w:val="28"/>
          <w:lang w:eastAsia="ru-RU"/>
        </w:rPr>
      </w:pPr>
      <w:bookmarkStart w:id="758" w:name="_Toc437275080"/>
      <w:bookmarkStart w:id="759" w:name="_Toc437275162"/>
      <w:bookmarkStart w:id="760" w:name="_Toc437275238"/>
      <w:bookmarkStart w:id="761" w:name="_Toc437275314"/>
      <w:bookmarkStart w:id="762" w:name="_Toc437275390"/>
      <w:bookmarkStart w:id="763" w:name="_Toc437275472"/>
      <w:bookmarkStart w:id="764" w:name="_Toc437275554"/>
      <w:bookmarkStart w:id="765" w:name="_Toc437275636"/>
      <w:bookmarkStart w:id="766" w:name="_Toc437276479"/>
      <w:bookmarkStart w:id="767" w:name="_Toc437276625"/>
      <w:bookmarkStart w:id="768" w:name="_Toc437277407"/>
      <w:bookmarkStart w:id="769" w:name="_Toc437277746"/>
      <w:bookmarkStart w:id="770" w:name="_Toc437278154"/>
      <w:bookmarkStart w:id="771" w:name="_Toc437278364"/>
      <w:bookmarkStart w:id="772" w:name="_Toc437278882"/>
      <w:bookmarkStart w:id="773" w:name="_Toc437279157"/>
      <w:bookmarkStart w:id="774" w:name="_Toc449026992"/>
      <w:bookmarkStart w:id="775" w:name="_Toc450649189"/>
      <w:bookmarkStart w:id="776" w:name="_Toc451431655"/>
      <w:bookmarkStart w:id="777" w:name="_Toc451507294"/>
      <w:bookmarkStart w:id="778" w:name="_Toc452478943"/>
      <w:bookmarkStart w:id="779" w:name="_Toc500943524"/>
      <w:bookmarkStart w:id="780" w:name="_Toc500944114"/>
      <w:bookmarkStart w:id="781" w:name="_Toc501009518"/>
      <w:bookmarkStart w:id="782" w:name="_Toc501013847"/>
      <w:bookmarkStart w:id="783" w:name="_Toc503366643"/>
      <w:bookmarkStart w:id="784" w:name="_Toc503370071"/>
      <w:bookmarkStart w:id="785" w:name="_Toc506829313"/>
      <w:bookmarkStart w:id="786" w:name="_Toc507661802"/>
      <w:bookmarkStart w:id="787" w:name="_Toc532225238"/>
      <w:bookmarkStart w:id="788" w:name="_Toc532231145"/>
      <w:bookmarkStart w:id="789" w:name="_Toc532482439"/>
      <w:bookmarkStart w:id="790" w:name="_Toc533079394"/>
      <w:bookmarkStart w:id="791" w:name="_Toc533094431"/>
      <w:bookmarkStart w:id="792" w:name="_Toc533162780"/>
      <w:bookmarkStart w:id="793" w:name="_Toc533162871"/>
      <w:bookmarkStart w:id="794" w:name="_Toc534895734"/>
      <w:bookmarkStart w:id="795" w:name="_Toc534963722"/>
      <w:bookmarkStart w:id="796" w:name="_Toc534979109"/>
      <w:bookmarkStart w:id="797" w:name="_Toc535498122"/>
      <w:bookmarkStart w:id="798" w:name="_Toc536731956"/>
      <w:bookmarkStart w:id="799" w:name="_Toc536802306"/>
      <w:bookmarkStart w:id="800" w:name="_Toc5364208"/>
      <w:bookmarkStart w:id="801" w:name="_Toc7181048"/>
      <w:bookmarkStart w:id="802" w:name="_Toc22569962"/>
      <w:bookmarkStart w:id="803" w:name="_Toc23429825"/>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rsidR="00777F7E" w:rsidRPr="00835ADE" w:rsidRDefault="004D6232" w:rsidP="00D16395">
      <w:pPr>
        <w:pStyle w:val="2f"/>
      </w:pPr>
      <w:bookmarkStart w:id="804" w:name="_Toc437278365"/>
      <w:bookmarkStart w:id="805" w:name="_Toc23429826"/>
      <w:bookmarkStart w:id="806" w:name="_Hlk8034749"/>
      <w:r>
        <w:t xml:space="preserve">8.1 </w:t>
      </w:r>
      <w:r w:rsidR="00777F7E" w:rsidRPr="00835ADE">
        <w:t>Реконструкция и строительство тепловых сетей, обеспечивающих п</w:t>
      </w:r>
      <w:r w:rsidR="00777F7E" w:rsidRPr="00835ADE">
        <w:t>е</w:t>
      </w:r>
      <w:r w:rsidR="00777F7E" w:rsidRPr="00835ADE">
        <w:t>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804"/>
      <w:bookmarkEnd w:id="805"/>
    </w:p>
    <w:p w:rsidR="00777F7E" w:rsidRPr="001D2BC9" w:rsidRDefault="00386053" w:rsidP="00BF4084">
      <w:pPr>
        <w:pStyle w:val="Afff7"/>
      </w:pPr>
      <w:r w:rsidRPr="001D2BC9">
        <w:t xml:space="preserve">В </w:t>
      </w:r>
      <w:r w:rsidR="00050217" w:rsidRPr="001D2BC9">
        <w:t xml:space="preserve">соответствии с </w:t>
      </w:r>
      <w:r w:rsidR="001A4401" w:rsidRPr="001D2BC9">
        <w:t>Г</w:t>
      </w:r>
      <w:r w:rsidR="00050217" w:rsidRPr="001D2BC9">
        <w:t>лавой</w:t>
      </w:r>
      <w:r w:rsidR="001A4401" w:rsidRPr="001D2BC9">
        <w:t xml:space="preserve"> 4 настоящего документа</w:t>
      </w:r>
      <w:r w:rsidRPr="001D2BC9">
        <w:t xml:space="preserve"> зон с дефицито</w:t>
      </w:r>
      <w:r w:rsidR="008A4FC8" w:rsidRPr="001D2BC9">
        <w:t>м</w:t>
      </w:r>
      <w:r w:rsidRPr="001D2BC9">
        <w:t xml:space="preserve"> тепловой мощности на территории </w:t>
      </w:r>
      <w:r w:rsidR="00ED7C02">
        <w:t>Волчанского</w:t>
      </w:r>
      <w:r w:rsidR="000238EB" w:rsidRPr="001D2BC9">
        <w:t xml:space="preserve"> городского округа</w:t>
      </w:r>
      <w:r w:rsidR="001A4401" w:rsidRPr="001D2BC9">
        <w:t xml:space="preserve"> не выявлено</w:t>
      </w:r>
      <w:r w:rsidR="00050217" w:rsidRPr="001D2BC9">
        <w:t>, мероприятия не требуются.</w:t>
      </w:r>
    </w:p>
    <w:p w:rsidR="00777F7E" w:rsidRPr="001D2BC9" w:rsidRDefault="004D6232" w:rsidP="00D16395">
      <w:pPr>
        <w:pStyle w:val="2f"/>
      </w:pPr>
      <w:bookmarkStart w:id="807" w:name="_Toc437278366"/>
      <w:bookmarkStart w:id="808" w:name="_Toc23429827"/>
      <w:r w:rsidRPr="001D2BC9">
        <w:t xml:space="preserve">8.2 </w:t>
      </w:r>
      <w:r w:rsidR="00777F7E" w:rsidRPr="001D2BC9">
        <w:t>Строительство тепловых сетей для обеспечения перспективных пр</w:t>
      </w:r>
      <w:r w:rsidR="00777F7E" w:rsidRPr="001D2BC9">
        <w:t>и</w:t>
      </w:r>
      <w:r w:rsidR="00777F7E" w:rsidRPr="001D2BC9">
        <w:t>ростов тепловой нагрузки под жилищную, комплексную или производственную застройку во вновь осваиваемых районах</w:t>
      </w:r>
      <w:bookmarkEnd w:id="807"/>
      <w:bookmarkEnd w:id="808"/>
    </w:p>
    <w:p w:rsidR="00BC02B7" w:rsidRPr="00BC02B7" w:rsidRDefault="00BC02B7" w:rsidP="00BC02B7">
      <w:pPr>
        <w:pStyle w:val="Afff7"/>
      </w:pPr>
      <w:bookmarkStart w:id="809" w:name="_Toc437278367"/>
      <w:r>
        <w:t>В соответствии с проектом планировки</w:t>
      </w:r>
      <w:r w:rsidRPr="00C820F8">
        <w:t xml:space="preserve"> территории жилого квартала, ограниченного улиц</w:t>
      </w:r>
      <w:r w:rsidRPr="00C820F8">
        <w:t>а</w:t>
      </w:r>
      <w:r w:rsidRPr="00C820F8">
        <w:t xml:space="preserve">ми </w:t>
      </w:r>
      <w:r>
        <w:t>К</w:t>
      </w:r>
      <w:r w:rsidRPr="00C820F8">
        <w:t>ар</w:t>
      </w:r>
      <w:r>
        <w:t>п</w:t>
      </w:r>
      <w:r w:rsidRPr="00C820F8">
        <w:t xml:space="preserve">инского – </w:t>
      </w:r>
      <w:r>
        <w:t>П</w:t>
      </w:r>
      <w:r w:rsidRPr="00C820F8">
        <w:t xml:space="preserve">арковая – </w:t>
      </w:r>
      <w:r>
        <w:t>В</w:t>
      </w:r>
      <w:r w:rsidRPr="00C820F8">
        <w:t xml:space="preserve">осточная – переулок </w:t>
      </w:r>
      <w:r>
        <w:t>М</w:t>
      </w:r>
      <w:r w:rsidRPr="00C820F8">
        <w:t xml:space="preserve">алый </w:t>
      </w:r>
      <w:r>
        <w:t>В</w:t>
      </w:r>
      <w:r w:rsidRPr="00C820F8">
        <w:t>олчанского городского округа</w:t>
      </w:r>
      <w:r>
        <w:t>, на территории проектируемого квартала проектом предложено сохранение 5 домов по ул. Карпи</w:t>
      </w:r>
      <w:r>
        <w:t>н</w:t>
      </w:r>
      <w:r>
        <w:t>ского с удовлетворительной степенью износа. Существующая ветхая и аварийная застройка по</w:t>
      </w:r>
      <w:r>
        <w:t>д</w:t>
      </w:r>
      <w:r>
        <w:t>лежит сносу. На сносе аварийного и ветхого жилищного фонда (территории) предложено разм</w:t>
      </w:r>
      <w:r>
        <w:t>е</w:t>
      </w:r>
      <w:r>
        <w:t xml:space="preserve">стить 9 жилых домов для граждан, переселяемых из ветхого и аварийного жилищного фонда (как жителей проектируемой территории, так и близлежащих кварталов). </w:t>
      </w:r>
      <w:r w:rsidRPr="00C022A3">
        <w:rPr>
          <w:szCs w:val="26"/>
        </w:rPr>
        <w:t>Источником централизова</w:t>
      </w:r>
      <w:r w:rsidRPr="00C022A3">
        <w:rPr>
          <w:szCs w:val="26"/>
        </w:rPr>
        <w:t>н</w:t>
      </w:r>
      <w:r w:rsidRPr="00C022A3">
        <w:rPr>
          <w:szCs w:val="26"/>
        </w:rPr>
        <w:t xml:space="preserve">ного теплоснабжения района принимается </w:t>
      </w:r>
      <w:r>
        <w:rPr>
          <w:szCs w:val="26"/>
        </w:rPr>
        <w:t xml:space="preserve">система теплоснабжения котельных «Южная часть» 5 и 20 МВт. </w:t>
      </w:r>
      <w:r w:rsidRPr="00027039">
        <w:rPr>
          <w:szCs w:val="26"/>
        </w:rPr>
        <w:t>Подача тепла от котельной проектируется по теплопроводам 2Д500,400,300мм (отопл</w:t>
      </w:r>
      <w:r w:rsidRPr="00027039">
        <w:rPr>
          <w:szCs w:val="26"/>
        </w:rPr>
        <w:t>е</w:t>
      </w:r>
      <w:r w:rsidRPr="00027039">
        <w:rPr>
          <w:szCs w:val="26"/>
        </w:rPr>
        <w:t>ние) и Д159, Д108мм; Д108мм, Д76мм (</w:t>
      </w:r>
      <w:proofErr w:type="spellStart"/>
      <w:r w:rsidRPr="00027039">
        <w:rPr>
          <w:szCs w:val="26"/>
        </w:rPr>
        <w:t>гвс</w:t>
      </w:r>
      <w:proofErr w:type="spellEnd"/>
      <w:r w:rsidRPr="00027039">
        <w:rPr>
          <w:szCs w:val="26"/>
        </w:rPr>
        <w:t>) по ул.</w:t>
      </w:r>
      <w:r>
        <w:rPr>
          <w:szCs w:val="26"/>
        </w:rPr>
        <w:t xml:space="preserve"> </w:t>
      </w:r>
      <w:r w:rsidRPr="00027039">
        <w:rPr>
          <w:szCs w:val="26"/>
        </w:rPr>
        <w:t>Центральной, Карпинского существующим и частично перекладываемым на больший диаметр.</w:t>
      </w:r>
      <w:r>
        <w:rPr>
          <w:szCs w:val="26"/>
        </w:rPr>
        <w:t xml:space="preserve"> Суммарная протяженность новых тепловых с</w:t>
      </w:r>
      <w:r>
        <w:rPr>
          <w:szCs w:val="26"/>
        </w:rPr>
        <w:t>е</w:t>
      </w:r>
      <w:r>
        <w:rPr>
          <w:szCs w:val="26"/>
        </w:rPr>
        <w:t xml:space="preserve">тей составит </w:t>
      </w:r>
      <w:r w:rsidRPr="00BC02B7">
        <w:rPr>
          <w:szCs w:val="26"/>
        </w:rPr>
        <w:t>~</w:t>
      </w:r>
      <w:r>
        <w:rPr>
          <w:szCs w:val="26"/>
        </w:rPr>
        <w:t>2 км диаметром Ду150-Ду50.</w:t>
      </w:r>
    </w:p>
    <w:p w:rsidR="00777F7E" w:rsidRPr="001D2BC9" w:rsidRDefault="004D6232" w:rsidP="00D16395">
      <w:pPr>
        <w:pStyle w:val="2f"/>
      </w:pPr>
      <w:bookmarkStart w:id="810" w:name="_Toc23429828"/>
      <w:r w:rsidRPr="001D2BC9">
        <w:t xml:space="preserve">8.3 </w:t>
      </w:r>
      <w:r w:rsidR="00777F7E" w:rsidRPr="001D2BC9">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w:t>
      </w:r>
      <w:r w:rsidR="00777F7E" w:rsidRPr="001D2BC9">
        <w:t>п</w:t>
      </w:r>
      <w:r w:rsidR="00777F7E" w:rsidRPr="001D2BC9">
        <w:t>лоснабжения</w:t>
      </w:r>
      <w:bookmarkEnd w:id="809"/>
      <w:bookmarkEnd w:id="810"/>
    </w:p>
    <w:p w:rsidR="00777F7E" w:rsidRPr="001D2BC9" w:rsidRDefault="002E61F2" w:rsidP="00BF4084">
      <w:pPr>
        <w:pStyle w:val="Afff7"/>
      </w:pPr>
      <w:r w:rsidRPr="001D2BC9">
        <w:t xml:space="preserve">На территории </w:t>
      </w:r>
      <w:r w:rsidR="00ED7C02">
        <w:t>Волчанского</w:t>
      </w:r>
      <w:r w:rsidR="000238EB" w:rsidRPr="001D2BC9">
        <w:t xml:space="preserve"> городского округа</w:t>
      </w:r>
      <w:r w:rsidRPr="001D2BC9">
        <w:t xml:space="preserve"> не планируется строительство тепловых с</w:t>
      </w:r>
      <w:r w:rsidRPr="001D2BC9">
        <w:t>е</w:t>
      </w:r>
      <w:r w:rsidRPr="001D2BC9">
        <w:t>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w:t>
      </w:r>
    </w:p>
    <w:p w:rsidR="00777F7E" w:rsidRPr="001D2BC9" w:rsidRDefault="004D6232" w:rsidP="00D16395">
      <w:pPr>
        <w:pStyle w:val="2f"/>
      </w:pPr>
      <w:bookmarkStart w:id="811" w:name="_Toc437278368"/>
      <w:bookmarkStart w:id="812" w:name="_Toc23429829"/>
      <w:r w:rsidRPr="001D2BC9">
        <w:lastRenderedPageBreak/>
        <w:t xml:space="preserve">8.4 </w:t>
      </w:r>
      <w:r w:rsidR="00777F7E" w:rsidRPr="001D2BC9">
        <w:t xml:space="preserve">Строительство или реконструкция тепловых сетей </w:t>
      </w:r>
      <w:r w:rsidR="006D5102" w:rsidRPr="001D2BC9">
        <w:t xml:space="preserve">и центральных тепловых пунктов </w:t>
      </w:r>
      <w:r w:rsidR="00777F7E" w:rsidRPr="001D2BC9">
        <w:t>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811"/>
      <w:bookmarkEnd w:id="812"/>
    </w:p>
    <w:p w:rsidR="00B23EE2" w:rsidRPr="001D2BC9" w:rsidRDefault="003156C4" w:rsidP="00BF4084">
      <w:pPr>
        <w:pStyle w:val="Afff7"/>
      </w:pPr>
      <w:bookmarkStart w:id="813" w:name="_Ref437273560"/>
      <w:r w:rsidRPr="001D2BC9">
        <w:t>М</w:t>
      </w:r>
      <w:r w:rsidR="00847166" w:rsidRPr="001D2BC9">
        <w:t>одернизации тепловых сетей за счет перевода котельных в пиковый режим работы</w:t>
      </w:r>
      <w:r w:rsidRPr="001D2BC9">
        <w:t xml:space="preserve"> на те</w:t>
      </w:r>
      <w:r w:rsidRPr="001D2BC9">
        <w:t>р</w:t>
      </w:r>
      <w:r w:rsidRPr="001D2BC9">
        <w:t>ритории</w:t>
      </w:r>
      <w:r w:rsidR="00847166" w:rsidRPr="001D2BC9">
        <w:t xml:space="preserve"> </w:t>
      </w:r>
      <w:r w:rsidR="00ED7C02">
        <w:t>Волчанского</w:t>
      </w:r>
      <w:r w:rsidR="000238EB" w:rsidRPr="001D2BC9">
        <w:t xml:space="preserve"> городского округа</w:t>
      </w:r>
      <w:r w:rsidR="00847166" w:rsidRPr="001D2BC9">
        <w:t xml:space="preserve"> не предполагается.</w:t>
      </w:r>
      <w:r w:rsidR="00B00F01" w:rsidRPr="001D2BC9">
        <w:t xml:space="preserve"> </w:t>
      </w:r>
    </w:p>
    <w:p w:rsidR="005B3F78" w:rsidRPr="001D2BC9" w:rsidRDefault="00BC02B7" w:rsidP="00BF4084">
      <w:pPr>
        <w:pStyle w:val="Afff7"/>
      </w:pPr>
      <w:r>
        <w:t>На</w:t>
      </w:r>
      <w:r w:rsidR="003156C4" w:rsidRPr="001D2BC9">
        <w:t xml:space="preserve"> центральн</w:t>
      </w:r>
      <w:r>
        <w:t>ом</w:t>
      </w:r>
      <w:r w:rsidR="003156C4" w:rsidRPr="001D2BC9">
        <w:t xml:space="preserve"> теплов</w:t>
      </w:r>
      <w:r>
        <w:t>ом</w:t>
      </w:r>
      <w:r w:rsidR="003156C4" w:rsidRPr="001D2BC9">
        <w:t xml:space="preserve"> пункт</w:t>
      </w:r>
      <w:r>
        <w:t>е</w:t>
      </w:r>
      <w:r w:rsidR="003156C4" w:rsidRPr="001D2BC9">
        <w:t xml:space="preserve"> </w:t>
      </w:r>
      <w:r>
        <w:t>системы теплоснабжения котельной ВМЗ «Северная часть» предполагается у</w:t>
      </w:r>
      <w:r w:rsidRPr="00BC02B7">
        <w:t xml:space="preserve">становка современных измерительных датчиков для контроля показателей качества теплоснабжения </w:t>
      </w:r>
      <w:r>
        <w:t>с целью повышения уровня контроля и, следовательно, повышения надежности системы теплоснабжения.</w:t>
      </w:r>
    </w:p>
    <w:p w:rsidR="00777F7E" w:rsidRPr="001D2BC9" w:rsidRDefault="004D6232" w:rsidP="00D16395">
      <w:pPr>
        <w:pStyle w:val="2f"/>
      </w:pPr>
      <w:bookmarkStart w:id="814" w:name="_Toc437278369"/>
      <w:bookmarkStart w:id="815" w:name="_Toc23429830"/>
      <w:bookmarkEnd w:id="813"/>
      <w:r w:rsidRPr="001D2BC9">
        <w:t xml:space="preserve">8.5 </w:t>
      </w:r>
      <w:r w:rsidR="00777F7E" w:rsidRPr="001D2BC9">
        <w:t>Строительство тепловых сетей для обеспечения нормативной наде</w:t>
      </w:r>
      <w:r w:rsidR="00777F7E" w:rsidRPr="001D2BC9">
        <w:t>ж</w:t>
      </w:r>
      <w:r w:rsidR="00777F7E" w:rsidRPr="001D2BC9">
        <w:t>ности теплоснабжения</w:t>
      </w:r>
      <w:bookmarkEnd w:id="814"/>
      <w:bookmarkEnd w:id="815"/>
    </w:p>
    <w:p w:rsidR="00BC02B7" w:rsidRDefault="00BC02B7" w:rsidP="00BC02B7">
      <w:pPr>
        <w:pStyle w:val="Afff7"/>
      </w:pPr>
      <w:r>
        <w:t>Схемой теплоснабжения предполагается реализация комплекса ежегодных мероприятий, направленных на обеспечение нормативного уровня надежности систем теплоснабжения:</w:t>
      </w:r>
    </w:p>
    <w:p w:rsidR="00BC02B7" w:rsidRDefault="00BC02B7" w:rsidP="00BC02B7">
      <w:pPr>
        <w:pStyle w:val="a0"/>
      </w:pPr>
      <w:r w:rsidRPr="00BC02B7">
        <w:t>Ежегодная модернизация и капитальный ремонт тепловых сетей</w:t>
      </w:r>
      <w:r>
        <w:t xml:space="preserve"> систем теплоснабж</w:t>
      </w:r>
      <w:r>
        <w:t>е</w:t>
      </w:r>
      <w:r>
        <w:t>ния</w:t>
      </w:r>
      <w:r w:rsidRPr="00BC02B7">
        <w:t xml:space="preserve"> Волчанского </w:t>
      </w:r>
      <w:r>
        <w:t xml:space="preserve">городского округа на величину </w:t>
      </w:r>
      <w:r w:rsidRPr="00BC02B7">
        <w:t>~</w:t>
      </w:r>
      <w:r>
        <w:t>3% ежегодно</w:t>
      </w:r>
      <w:r w:rsidRPr="00BC02B7">
        <w:t>,</w:t>
      </w:r>
      <w:r>
        <w:t xml:space="preserve"> или</w:t>
      </w:r>
      <w:r w:rsidRPr="00BC02B7">
        <w:t xml:space="preserve"> ~0,8 км в год</w:t>
      </w:r>
      <w:r>
        <w:t xml:space="preserve"> ;</w:t>
      </w:r>
    </w:p>
    <w:p w:rsidR="00BC02B7" w:rsidRDefault="00BC02B7" w:rsidP="00BC02B7">
      <w:pPr>
        <w:pStyle w:val="a0"/>
      </w:pPr>
      <w:r w:rsidRPr="00BC02B7">
        <w:t>Ежегодная замена конструкций тепловых камер и тепловых лотков</w:t>
      </w:r>
      <w:r>
        <w:t xml:space="preserve"> с целью предотвр</w:t>
      </w:r>
      <w:r>
        <w:t>а</w:t>
      </w:r>
      <w:r>
        <w:t>щения аварийных ситуаций, 10-20 ТК в год;</w:t>
      </w:r>
    </w:p>
    <w:p w:rsidR="007B0B03" w:rsidRDefault="007B0B03" w:rsidP="00BC02B7">
      <w:pPr>
        <w:pStyle w:val="a0"/>
      </w:pPr>
      <w:r w:rsidRPr="007B0B03">
        <w:t xml:space="preserve">Модернизация тепловой изоляции </w:t>
      </w:r>
      <w:r>
        <w:t xml:space="preserve">ограждающих конструкций </w:t>
      </w:r>
      <w:r w:rsidRPr="007B0B03">
        <w:t>тепловых сетей с целью снижения тепловых потерь</w:t>
      </w:r>
      <w:r>
        <w:t xml:space="preserve"> суммарной протяженностью 0,5 км в год.</w:t>
      </w:r>
    </w:p>
    <w:p w:rsidR="00777F7E" w:rsidRPr="001D2BC9" w:rsidRDefault="00BC076A" w:rsidP="00BC02B7">
      <w:pPr>
        <w:pStyle w:val="Afff7"/>
      </w:pPr>
      <w:r w:rsidRPr="001D2BC9">
        <w:t>С целью обеспечения нормативной надежности теплоснабжения рекомендуется реализация следующих мероприятий:</w:t>
      </w:r>
    </w:p>
    <w:p w:rsidR="008646F7" w:rsidRPr="001D2BC9" w:rsidRDefault="00BC076A" w:rsidP="00A3481A">
      <w:pPr>
        <w:pStyle w:val="Afff7"/>
        <w:numPr>
          <w:ilvl w:val="0"/>
          <w:numId w:val="18"/>
        </w:numPr>
        <w:ind w:left="0" w:firstLine="567"/>
      </w:pPr>
      <w:r w:rsidRPr="001D2BC9">
        <w:t>Установка общедомовых приборов учета МКД в соответствии с 261 ФЗ</w:t>
      </w:r>
      <w:bookmarkStart w:id="816" w:name="OLE_LINK38"/>
      <w:r w:rsidRPr="001D2BC9">
        <w:t xml:space="preserve">. </w:t>
      </w:r>
      <w:r w:rsidR="008646F7" w:rsidRPr="001D2BC9">
        <w:t>В соотве</w:t>
      </w:r>
      <w:r w:rsidR="008646F7" w:rsidRPr="001D2BC9">
        <w:t>т</w:t>
      </w:r>
      <w:r w:rsidR="008646F7" w:rsidRPr="001D2BC9">
        <w:t>ствии со статьей 13 Федерального закона от 23.11.2009 № 261-ФЗ «Об энергосбережении и о п</w:t>
      </w:r>
      <w:r w:rsidR="008646F7" w:rsidRPr="001D2BC9">
        <w:t>о</w:t>
      </w:r>
      <w:r w:rsidR="008646F7" w:rsidRPr="001D2BC9">
        <w:t>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w:t>
      </w:r>
      <w:r w:rsidR="008646F7" w:rsidRPr="001D2BC9">
        <w:t>р</w:t>
      </w:r>
      <w:r w:rsidR="008646F7" w:rsidRPr="001D2BC9">
        <w:t>сы подлежат обязательному учёту с применением приборов учета используемых энергетических ресурсов. В целях поддержки развития централизованного теплоснабжения Федеральным законом от 29.07.2017 № 279-ФЗ внесены изменения в данную статью.</w:t>
      </w:r>
    </w:p>
    <w:p w:rsidR="008646F7" w:rsidRPr="001D2BC9" w:rsidRDefault="008646F7" w:rsidP="00BF4084">
      <w:pPr>
        <w:pStyle w:val="Afff7"/>
      </w:pPr>
      <w:r w:rsidRPr="001D2BC9">
        <w:t>В частности, отменено исключение по установке приборов учёта тепловой энергии в здан</w:t>
      </w:r>
      <w:r w:rsidRPr="001D2BC9">
        <w:t>и</w:t>
      </w:r>
      <w:r w:rsidRPr="001D2BC9">
        <w:t>ях, максимальный объем потребления тепловой энергии которых составляет менее чем две дес</w:t>
      </w:r>
      <w:r w:rsidRPr="001D2BC9">
        <w:t>я</w:t>
      </w:r>
      <w:r w:rsidRPr="001D2BC9">
        <w:t xml:space="preserve">тых </w:t>
      </w:r>
      <w:proofErr w:type="spellStart"/>
      <w:r w:rsidRPr="001D2BC9">
        <w:t>гигакалории</w:t>
      </w:r>
      <w:proofErr w:type="spellEnd"/>
      <w:r w:rsidRPr="001D2BC9">
        <w:t xml:space="preserve"> в час (0,2 Гкал/ч), при котором ранее допускалось не устанавливать приборы уч</w:t>
      </w:r>
      <w:r w:rsidRPr="001D2BC9">
        <w:t>ё</w:t>
      </w:r>
      <w:r w:rsidRPr="001D2BC9">
        <w:t>та. Под данные изменения попадают здания, средняя площадь которых составляет менее 2500 м</w:t>
      </w:r>
      <w:r w:rsidRPr="001D2BC9">
        <w:rPr>
          <w:vertAlign w:val="superscript"/>
        </w:rPr>
        <w:t>2</w:t>
      </w:r>
      <w:r w:rsidRPr="001D2BC9">
        <w:t> (с учётом характеристик здания).</w:t>
      </w:r>
    </w:p>
    <w:p w:rsidR="008646F7" w:rsidRPr="001D2BC9" w:rsidRDefault="008646F7" w:rsidP="00BF4084">
      <w:pPr>
        <w:pStyle w:val="Afff7"/>
      </w:pPr>
      <w:r w:rsidRPr="001D2BC9">
        <w:lastRenderedPageBreak/>
        <w:t>В связи с этим в срок до 1 января 2019 года собственники</w:t>
      </w:r>
      <w:r w:rsidRPr="001D2BC9">
        <w:rPr>
          <w:u w:val="single"/>
        </w:rPr>
        <w:t>:</w:t>
      </w:r>
    </w:p>
    <w:p w:rsidR="008646F7" w:rsidRPr="001D2BC9" w:rsidRDefault="008646F7" w:rsidP="00EA61E2">
      <w:pPr>
        <w:pStyle w:val="a0"/>
      </w:pPr>
      <w:r w:rsidRPr="001D2BC9">
        <w:t>зданий, строений, сооружений, используемых для размещения органов государстве</w:t>
      </w:r>
      <w:r w:rsidRPr="001D2BC9">
        <w:t>н</w:t>
      </w:r>
      <w:r w:rsidRPr="001D2BC9">
        <w:t>ной власти (местного самоуправления) и находящихся в государственной (муниципальной) со</w:t>
      </w:r>
      <w:r w:rsidRPr="001D2BC9">
        <w:t>б</w:t>
      </w:r>
      <w:r w:rsidRPr="001D2BC9">
        <w:t>ственности;</w:t>
      </w:r>
    </w:p>
    <w:p w:rsidR="008646F7" w:rsidRPr="001D2BC9" w:rsidRDefault="008646F7" w:rsidP="00EA61E2">
      <w:pPr>
        <w:pStyle w:val="a0"/>
      </w:pPr>
      <w:r w:rsidRPr="001D2BC9">
        <w:t>зданий, строений, сооружений и иных объектов, при эксплуатации которых использ</w:t>
      </w:r>
      <w:r w:rsidRPr="001D2BC9">
        <w:t>у</w:t>
      </w:r>
      <w:r w:rsidRPr="001D2BC9">
        <w:t>ются энергетические ресурсы (в том числе временных объектов);</w:t>
      </w:r>
    </w:p>
    <w:p w:rsidR="008646F7" w:rsidRPr="001D2BC9" w:rsidRDefault="008646F7" w:rsidP="00EA61E2">
      <w:pPr>
        <w:pStyle w:val="a0"/>
      </w:pPr>
      <w:r w:rsidRPr="001D2BC9">
        <w:t>многоквартирных домов;</w:t>
      </w:r>
    </w:p>
    <w:p w:rsidR="008646F7" w:rsidRPr="001D2BC9" w:rsidRDefault="008646F7" w:rsidP="00EA61E2">
      <w:pPr>
        <w:pStyle w:val="a0"/>
      </w:pPr>
      <w:r w:rsidRPr="001D2BC9">
        <w:t>жилых домов, дачных домов или садовых домов, которые объединены общими сетями инженерно-технического обеспечения, подключёнными к системам централизованного снабжения тепловой энергией и максимальный объём потребления тепловой энергии которых составляет м</w:t>
      </w:r>
      <w:r w:rsidRPr="001D2BC9">
        <w:t>е</w:t>
      </w:r>
      <w:r w:rsidRPr="001D2BC9">
        <w:t>нее чем 0,2 Гкал/ч, обязаны обеспечить оснащение приборами учёта тепловой энергии при нал</w:t>
      </w:r>
      <w:r w:rsidRPr="001D2BC9">
        <w:t>и</w:t>
      </w:r>
      <w:r w:rsidRPr="001D2BC9">
        <w:t>чии технической возможности их установки, а также ввод установленных приборов учёта в эк</w:t>
      </w:r>
      <w:r w:rsidRPr="001D2BC9">
        <w:t>с</w:t>
      </w:r>
      <w:r w:rsidRPr="001D2BC9">
        <w:t>плуатацию.</w:t>
      </w:r>
    </w:p>
    <w:p w:rsidR="008646F7" w:rsidRPr="001D2BC9" w:rsidRDefault="00BC076A" w:rsidP="00BF4084">
      <w:pPr>
        <w:pStyle w:val="Afff7"/>
      </w:pPr>
      <w:r w:rsidRPr="001D2BC9">
        <w:t>Фактически установлено на 201</w:t>
      </w:r>
      <w:r w:rsidR="00B8041F" w:rsidRPr="001D2BC9">
        <w:t>9</w:t>
      </w:r>
      <w:r w:rsidRPr="001D2BC9">
        <w:t xml:space="preserve">г. – </w:t>
      </w:r>
      <w:r w:rsidR="007B0B03">
        <w:t>19</w:t>
      </w:r>
      <w:r w:rsidRPr="001D2BC9">
        <w:t xml:space="preserve"> шт.  </w:t>
      </w:r>
      <w:r w:rsidR="008646F7" w:rsidRPr="001D2BC9">
        <w:t xml:space="preserve">Подлежит обязательному оснащению приборами </w:t>
      </w:r>
      <w:r w:rsidR="007B0B03">
        <w:t>50</w:t>
      </w:r>
      <w:r w:rsidR="008646F7" w:rsidRPr="001D2BC9">
        <w:t xml:space="preserve"> МКД. </w:t>
      </w:r>
      <w:r w:rsidR="00B8041F" w:rsidRPr="001D2BC9">
        <w:t xml:space="preserve">Необходимо оснастить ОДПУ – </w:t>
      </w:r>
      <w:r w:rsidR="007B0B03">
        <w:t>31</w:t>
      </w:r>
      <w:r w:rsidR="00B8041F" w:rsidRPr="001D2BC9">
        <w:t xml:space="preserve"> объекта;</w:t>
      </w:r>
    </w:p>
    <w:bookmarkEnd w:id="816"/>
    <w:p w:rsidR="00E01214" w:rsidRPr="001D2BC9" w:rsidRDefault="00BC076A" w:rsidP="00A3481A">
      <w:pPr>
        <w:pStyle w:val="Afff7"/>
        <w:numPr>
          <w:ilvl w:val="0"/>
          <w:numId w:val="18"/>
        </w:numPr>
        <w:ind w:left="0" w:firstLine="567"/>
      </w:pPr>
      <w:r w:rsidRPr="001D2BC9">
        <w:t xml:space="preserve">Установка балансировочных дросселирующих клапанов на вводы потребителей (в 2 этапа: первый – для потребителей с нагрузкой более 0,1 Гкал/ч, второй – для оставшихся. Первый этап включает внедрение балансировочных клапанов на </w:t>
      </w:r>
      <w:r w:rsidR="007B0B03">
        <w:t>60</w:t>
      </w:r>
      <w:r w:rsidRPr="001D2BC9">
        <w:t xml:space="preserve"> объектах МКД</w:t>
      </w:r>
      <w:r w:rsidR="00B8041F" w:rsidRPr="001D2BC9">
        <w:t xml:space="preserve"> и СКБ системы тепл</w:t>
      </w:r>
      <w:r w:rsidR="00B8041F" w:rsidRPr="001D2BC9">
        <w:t>о</w:t>
      </w:r>
      <w:r w:rsidR="00B8041F" w:rsidRPr="001D2BC9">
        <w:t>снабжения</w:t>
      </w:r>
      <w:r w:rsidR="007B0B03">
        <w:t>.</w:t>
      </w:r>
      <w:r w:rsidR="00B8041F" w:rsidRPr="001D2BC9">
        <w:t xml:space="preserve"> </w:t>
      </w:r>
      <w:r w:rsidR="00E01214" w:rsidRPr="001D2BC9">
        <w:t>Второй этап предполагает установку балансировочного дросселирующего оборудов</w:t>
      </w:r>
      <w:r w:rsidR="00E01214" w:rsidRPr="001D2BC9">
        <w:t>а</w:t>
      </w:r>
      <w:r w:rsidR="00E01214" w:rsidRPr="001D2BC9">
        <w:t>ния на оставшихся потребител</w:t>
      </w:r>
      <w:r w:rsidR="00B8041F" w:rsidRPr="001D2BC9">
        <w:t>ях</w:t>
      </w:r>
      <w:r w:rsidR="00E01214" w:rsidRPr="001D2BC9">
        <w:t xml:space="preserve"> (без учета частного сектора).</w:t>
      </w:r>
    </w:p>
    <w:p w:rsidR="00E01214" w:rsidRPr="001D2BC9" w:rsidRDefault="00BC076A" w:rsidP="00A3481A">
      <w:pPr>
        <w:pStyle w:val="Afff7"/>
        <w:numPr>
          <w:ilvl w:val="0"/>
          <w:numId w:val="18"/>
        </w:numPr>
        <w:ind w:left="0" w:firstLine="567"/>
      </w:pPr>
      <w:r w:rsidRPr="001D2BC9">
        <w:t xml:space="preserve">Проведение гидравлической наладки систем теплоснабжения </w:t>
      </w:r>
      <w:r w:rsidR="00ED7C02">
        <w:t>Волчанского</w:t>
      </w:r>
      <w:r w:rsidRPr="001D2BC9">
        <w:t xml:space="preserve"> городск</w:t>
      </w:r>
      <w:r w:rsidRPr="001D2BC9">
        <w:t>о</w:t>
      </w:r>
      <w:r w:rsidRPr="001D2BC9">
        <w:t>го округа (электронное моделирование с целью ручной регулировки балансировочными клапан</w:t>
      </w:r>
      <w:r w:rsidRPr="001D2BC9">
        <w:t>а</w:t>
      </w:r>
      <w:r w:rsidRPr="001D2BC9">
        <w:t>ми)</w:t>
      </w:r>
      <w:r w:rsidR="00E01214" w:rsidRPr="001D2BC9">
        <w:t>. Одним из наиболее эффективных способов определения потенциала энергосбережения в с</w:t>
      </w:r>
      <w:r w:rsidR="00E01214" w:rsidRPr="001D2BC9">
        <w:t>и</w:t>
      </w:r>
      <w:r w:rsidR="00E01214" w:rsidRPr="001D2BC9">
        <w:t>стемах теплоснабжения является разработка электронных моделей, позволяющих проводить ра</w:t>
      </w:r>
      <w:r w:rsidR="00E01214" w:rsidRPr="001D2BC9">
        <w:t>з</w:t>
      </w:r>
      <w:r w:rsidR="00E01214" w:rsidRPr="001D2BC9">
        <w:t xml:space="preserve">нообразные </w:t>
      </w:r>
      <w:proofErr w:type="spellStart"/>
      <w:r w:rsidR="00E01214" w:rsidRPr="001D2BC9">
        <w:t>теплогидравлические</w:t>
      </w:r>
      <w:proofErr w:type="spellEnd"/>
      <w:r w:rsidR="00E01214" w:rsidRPr="001D2BC9">
        <w:t xml:space="preserve"> расчеты и формировать мероприятия по модернизации и реко</w:t>
      </w:r>
      <w:r w:rsidR="00E01214" w:rsidRPr="001D2BC9">
        <w:t>н</w:t>
      </w:r>
      <w:r w:rsidR="00E01214" w:rsidRPr="001D2BC9">
        <w:t xml:space="preserve">струкции. </w:t>
      </w:r>
    </w:p>
    <w:p w:rsidR="00BC076A" w:rsidRPr="001D2BC9" w:rsidRDefault="00BC076A" w:rsidP="00A3481A">
      <w:pPr>
        <w:pStyle w:val="Afff7"/>
        <w:numPr>
          <w:ilvl w:val="0"/>
          <w:numId w:val="18"/>
        </w:numPr>
        <w:ind w:left="0" w:firstLine="567"/>
      </w:pPr>
      <w:r w:rsidRPr="001D2BC9">
        <w:t>Инвентаризация тепловых сетей источников тепловой энергии, а также запорно-регулирующего оборудования (обеспечить возможность потенциальной передачи в концессию)</w:t>
      </w:r>
      <w:r w:rsidR="00E01214" w:rsidRPr="001D2BC9">
        <w:t>. Инвентаризация бесхозяйных объектов недвижимого имущества, используемых для передачи р</w:t>
      </w:r>
      <w:r w:rsidR="00E01214" w:rsidRPr="001D2BC9">
        <w:t>е</w:t>
      </w:r>
      <w:r w:rsidR="00E01214" w:rsidRPr="001D2BC9">
        <w:t>сурсов является необходимой частью планомерного эффективного развития городского посел</w:t>
      </w:r>
      <w:r w:rsidR="00E01214" w:rsidRPr="001D2BC9">
        <w:t>е</w:t>
      </w:r>
      <w:r w:rsidR="00E01214" w:rsidRPr="001D2BC9">
        <w:t>ния. Инвентаризация необходима для осуществления концессионного соглашения, либо при пер</w:t>
      </w:r>
      <w:r w:rsidR="00E01214" w:rsidRPr="001D2BC9">
        <w:t>е</w:t>
      </w:r>
      <w:r w:rsidR="00E01214" w:rsidRPr="001D2BC9">
        <w:t xml:space="preserve">даче энергетического хозяйства в аренду. </w:t>
      </w:r>
    </w:p>
    <w:p w:rsidR="00777F7E" w:rsidRPr="001D2BC9" w:rsidRDefault="004D6232" w:rsidP="00D16395">
      <w:pPr>
        <w:pStyle w:val="2f"/>
      </w:pPr>
      <w:bookmarkStart w:id="817" w:name="_Toc437278370"/>
      <w:bookmarkStart w:id="818" w:name="_Toc23429831"/>
      <w:r w:rsidRPr="001D2BC9">
        <w:lastRenderedPageBreak/>
        <w:t xml:space="preserve">8.6 </w:t>
      </w:r>
      <w:r w:rsidR="00777F7E" w:rsidRPr="001D2BC9">
        <w:t>Реконструкция тепловых сетей с увеличением диаметра трубопроводов для обеспечения перспективных приростов тепловой нагрузки</w:t>
      </w:r>
      <w:bookmarkEnd w:id="817"/>
      <w:bookmarkEnd w:id="818"/>
    </w:p>
    <w:p w:rsidR="00E01214" w:rsidRPr="001D2BC9" w:rsidRDefault="00E01214" w:rsidP="00BF4084">
      <w:pPr>
        <w:pStyle w:val="Afff7"/>
      </w:pPr>
      <w:r w:rsidRPr="001D2BC9">
        <w:t>Мероприятия по реконструкции тепловых сетей с увеличением диаметра трубопроводов для обеспечения перспективных приростов тепловой нагрузки на территории городского округа не ожидаются.</w:t>
      </w:r>
    </w:p>
    <w:p w:rsidR="00777F7E" w:rsidRPr="001D2BC9" w:rsidRDefault="00E01214" w:rsidP="00D16395">
      <w:pPr>
        <w:pStyle w:val="2f"/>
      </w:pPr>
      <w:bookmarkStart w:id="819" w:name="_Toc23429832"/>
      <w:r w:rsidRPr="00EF7354">
        <w:t>8</w:t>
      </w:r>
      <w:r w:rsidR="004D6232" w:rsidRPr="00EF7354">
        <w:t>.7</w:t>
      </w:r>
      <w:r w:rsidR="00794669" w:rsidRPr="00EF7354">
        <w:t xml:space="preserve"> </w:t>
      </w:r>
      <w:bookmarkStart w:id="820" w:name="_Toc437278371"/>
      <w:r w:rsidR="00777F7E" w:rsidRPr="00EF7354">
        <w:t>Реконструкция тепловых сетей, подлежащих замене в связи с исчерп</w:t>
      </w:r>
      <w:r w:rsidR="00777F7E" w:rsidRPr="00EF7354">
        <w:t>а</w:t>
      </w:r>
      <w:r w:rsidR="00777F7E" w:rsidRPr="00EF7354">
        <w:t>нием эксплуатационного ресурса</w:t>
      </w:r>
      <w:bookmarkEnd w:id="819"/>
      <w:bookmarkEnd w:id="820"/>
    </w:p>
    <w:p w:rsidR="00E01214" w:rsidRPr="001D2BC9" w:rsidRDefault="00EF7354" w:rsidP="00BF4084">
      <w:pPr>
        <w:pStyle w:val="Afff7"/>
      </w:pPr>
      <w:r>
        <w:t>Тепловые сети системы теплоснабжения Волчанского городского округа требуют е</w:t>
      </w:r>
      <w:r w:rsidR="00E01214" w:rsidRPr="001D2BC9">
        <w:t>жегодн</w:t>
      </w:r>
      <w:r>
        <w:t>ой</w:t>
      </w:r>
      <w:r w:rsidR="00E01214" w:rsidRPr="001D2BC9">
        <w:t xml:space="preserve"> замена ветхих тепловых сетей (</w:t>
      </w:r>
      <w:r>
        <w:t xml:space="preserve">не менее </w:t>
      </w:r>
      <w:r w:rsidR="007B0B03">
        <w:t>3</w:t>
      </w:r>
      <w:r w:rsidR="00E01214" w:rsidRPr="001D2BC9">
        <w:t>% от общего фонда тепловых сетей) в двухтрубном и</w:t>
      </w:r>
      <w:r w:rsidR="00E01214" w:rsidRPr="001D2BC9">
        <w:t>с</w:t>
      </w:r>
      <w:r w:rsidR="00E01214" w:rsidRPr="001D2BC9">
        <w:t>числении с целью снижения аварийности и повышения надежности систем теплосна</w:t>
      </w:r>
      <w:r w:rsidR="00E01214" w:rsidRPr="001D2BC9">
        <w:t>б</w:t>
      </w:r>
      <w:r w:rsidR="00E01214" w:rsidRPr="001D2BC9">
        <w:t>же</w:t>
      </w:r>
      <w:r>
        <w:t>ния.</w:t>
      </w:r>
    </w:p>
    <w:p w:rsidR="00B87352" w:rsidRDefault="00847166" w:rsidP="00B87352">
      <w:pPr>
        <w:pStyle w:val="Afff7"/>
      </w:pPr>
      <w:r w:rsidRPr="001D2BC9">
        <w:t xml:space="preserve">Замена изношенных участков тепловых сетей позволит снизить величину потерь тепловой энергии через изоляцию и с утечками теплоносителя, повысить надежность системы в целом, а также избегать аварийных ситуаций и </w:t>
      </w:r>
      <w:proofErr w:type="spellStart"/>
      <w:r w:rsidRPr="001D2BC9">
        <w:t>недоотпуска</w:t>
      </w:r>
      <w:proofErr w:type="spellEnd"/>
      <w:r w:rsidRPr="001D2BC9">
        <w:t xml:space="preserve"> тепловой энергии потребителю. Суммарная протяженность тепловых сетей на момент разработки схемы теплоснабжения составляет ~</w:t>
      </w:r>
      <w:r w:rsidR="00975662">
        <w:t>30,27</w:t>
      </w:r>
      <w:r w:rsidR="007955A3" w:rsidRPr="001D2BC9">
        <w:t xml:space="preserve"> </w:t>
      </w:r>
      <w:r w:rsidR="00EF7354">
        <w:t>км.</w:t>
      </w:r>
      <w:r w:rsidR="00B87352" w:rsidRPr="00B87352">
        <w:t xml:space="preserve"> </w:t>
      </w:r>
    </w:p>
    <w:p w:rsidR="00B87352" w:rsidRDefault="00B87352" w:rsidP="00B87352">
      <w:pPr>
        <w:pStyle w:val="Afff7"/>
      </w:pPr>
      <w:r>
        <w:t xml:space="preserve">В соответствие с состоянием сетей, и учитывая район застройки, необходимо выполнить </w:t>
      </w:r>
      <w:proofErr w:type="gramStart"/>
      <w:r>
        <w:t>ка-</w:t>
      </w:r>
      <w:proofErr w:type="spellStart"/>
      <w:r>
        <w:t>питальный</w:t>
      </w:r>
      <w:proofErr w:type="spellEnd"/>
      <w:proofErr w:type="gramEnd"/>
      <w:r>
        <w:t xml:space="preserve"> ремонт следующих участков:</w:t>
      </w:r>
    </w:p>
    <w:p w:rsidR="00B87352" w:rsidRDefault="00B87352" w:rsidP="00B87352">
      <w:pPr>
        <w:pStyle w:val="Afff7"/>
      </w:pPr>
      <w:r>
        <w:t xml:space="preserve">1. Капитальный ремонт инженерных сетей ТС и ГВС по ул. </w:t>
      </w:r>
      <w:proofErr w:type="gramStart"/>
      <w:r>
        <w:t>Социалистическая</w:t>
      </w:r>
      <w:proofErr w:type="gramEnd"/>
      <w:r>
        <w:t xml:space="preserve"> в кварталах, ограниченных улицами: Кооперативная, Социалистическая, Молодежная  в  г. Волчанске </w:t>
      </w:r>
      <w:proofErr w:type="spellStart"/>
      <w:proofErr w:type="gramStart"/>
      <w:r>
        <w:t>Сверд-ловской</w:t>
      </w:r>
      <w:proofErr w:type="spellEnd"/>
      <w:proofErr w:type="gramEnd"/>
      <w:r>
        <w:t xml:space="preserve"> области  </w:t>
      </w:r>
    </w:p>
    <w:p w:rsidR="00B87352" w:rsidRDefault="00B87352" w:rsidP="00B87352">
      <w:pPr>
        <w:pStyle w:val="Afff7"/>
      </w:pPr>
      <w:r>
        <w:t>2. Капитальный ремонт участков сетей теплоснабжения, в квартале № 39 и в г. Волчанске Свердловской области</w:t>
      </w:r>
    </w:p>
    <w:p w:rsidR="00B87352" w:rsidRDefault="00B87352" w:rsidP="00B87352">
      <w:pPr>
        <w:pStyle w:val="Afff7"/>
      </w:pPr>
      <w:r>
        <w:t xml:space="preserve">3. Капитальный ремонт участков сетей ГВС и ТС по улицам </w:t>
      </w:r>
      <w:proofErr w:type="spellStart"/>
      <w:r>
        <w:t>Волчанская</w:t>
      </w:r>
      <w:proofErr w:type="spellEnd"/>
      <w:r>
        <w:t xml:space="preserve"> и проспект </w:t>
      </w:r>
      <w:proofErr w:type="spellStart"/>
      <w:proofErr w:type="gramStart"/>
      <w:r>
        <w:t>Комсо-мольский</w:t>
      </w:r>
      <w:proofErr w:type="spellEnd"/>
      <w:proofErr w:type="gramEnd"/>
      <w:r>
        <w:t xml:space="preserve"> в г. Волчанске Свердловской области</w:t>
      </w:r>
    </w:p>
    <w:p w:rsidR="00847166" w:rsidRDefault="00B87352" w:rsidP="00B87352">
      <w:pPr>
        <w:pStyle w:val="Afff7"/>
      </w:pPr>
      <w:r>
        <w:t xml:space="preserve">4. Капитальный ремонт участков сетей теплоснабжения, ГВС  на территории </w:t>
      </w:r>
      <w:proofErr w:type="spellStart"/>
      <w:r>
        <w:t>Волчанской</w:t>
      </w:r>
      <w:proofErr w:type="spellEnd"/>
      <w:r>
        <w:t xml:space="preserve"> </w:t>
      </w:r>
      <w:proofErr w:type="spellStart"/>
      <w:r>
        <w:t>г</w:t>
      </w:r>
      <w:r>
        <w:t>о</w:t>
      </w:r>
      <w:r>
        <w:t>род</w:t>
      </w:r>
      <w:proofErr w:type="gramStart"/>
      <w:r>
        <w:t>c</w:t>
      </w:r>
      <w:proofErr w:type="gramEnd"/>
      <w:r>
        <w:t>кой</w:t>
      </w:r>
      <w:proofErr w:type="spellEnd"/>
      <w:r>
        <w:t xml:space="preserve"> больницы и по ул. </w:t>
      </w:r>
      <w:proofErr w:type="spellStart"/>
      <w:r>
        <w:t>Североуральская</w:t>
      </w:r>
      <w:proofErr w:type="spellEnd"/>
      <w:r>
        <w:t xml:space="preserve"> в г. Волчанске Свердловской области</w:t>
      </w:r>
    </w:p>
    <w:p w:rsidR="00EF7354" w:rsidRPr="001D2BC9" w:rsidRDefault="00EF7354" w:rsidP="00BF4084">
      <w:pPr>
        <w:pStyle w:val="Afff7"/>
      </w:pPr>
      <w:bookmarkStart w:id="821" w:name="_GoBack"/>
      <w:bookmarkEnd w:id="821"/>
    </w:p>
    <w:p w:rsidR="00777F7E" w:rsidRPr="001D2BC9" w:rsidRDefault="004D6232" w:rsidP="00D16395">
      <w:pPr>
        <w:pStyle w:val="2f"/>
      </w:pPr>
      <w:bookmarkStart w:id="822" w:name="_Toc437278372"/>
      <w:bookmarkStart w:id="823" w:name="_Toc23429833"/>
      <w:r w:rsidRPr="001D2BC9">
        <w:t xml:space="preserve">8.8 </w:t>
      </w:r>
      <w:r w:rsidR="00777F7E" w:rsidRPr="001D2BC9">
        <w:t>Строительство и реконструкция насосных станций</w:t>
      </w:r>
      <w:bookmarkEnd w:id="822"/>
      <w:bookmarkEnd w:id="823"/>
    </w:p>
    <w:p w:rsidR="00026915" w:rsidRPr="001D2BC9" w:rsidRDefault="00F13337" w:rsidP="00BF4084">
      <w:pPr>
        <w:pStyle w:val="Afff7"/>
        <w:rPr>
          <w:color w:val="FF0000"/>
        </w:rPr>
      </w:pPr>
      <w:bookmarkStart w:id="824" w:name="_Toc407638508"/>
      <w:bookmarkStart w:id="825" w:name="_Toc407703152"/>
      <w:bookmarkStart w:id="826" w:name="_Toc407703972"/>
      <w:bookmarkStart w:id="827" w:name="_Toc414274884"/>
      <w:bookmarkStart w:id="828" w:name="_Toc416708254"/>
      <w:bookmarkStart w:id="829" w:name="_Toc422928612"/>
      <w:bookmarkStart w:id="830" w:name="_Toc423525731"/>
      <w:bookmarkStart w:id="831" w:name="_Toc424042117"/>
      <w:bookmarkStart w:id="832" w:name="_Toc430345879"/>
      <w:r w:rsidRPr="001D2BC9">
        <w:t>Мероприятий по строительству и реконструкции насосных станций в системах теплоснабж</w:t>
      </w:r>
      <w:r w:rsidRPr="001D2BC9">
        <w:t>е</w:t>
      </w:r>
      <w:r w:rsidRPr="001D2BC9">
        <w:t xml:space="preserve">ния котельных </w:t>
      </w:r>
      <w:r w:rsidR="00ED7C02">
        <w:t>Волчанского</w:t>
      </w:r>
      <w:r w:rsidR="000238EB" w:rsidRPr="001D2BC9">
        <w:t xml:space="preserve"> городского округа</w:t>
      </w:r>
      <w:r w:rsidRPr="001D2BC9">
        <w:t xml:space="preserve"> не предусматривается</w:t>
      </w:r>
      <w:r w:rsidR="00413F20" w:rsidRPr="001D2BC9">
        <w:t>.</w:t>
      </w:r>
      <w:r w:rsidR="000933D0" w:rsidRPr="001D2BC9">
        <w:t xml:space="preserve"> </w:t>
      </w:r>
    </w:p>
    <w:p w:rsidR="002E6039" w:rsidRPr="00835ADE" w:rsidRDefault="002E6039" w:rsidP="002E6039">
      <w:pPr>
        <w:pStyle w:val="2f"/>
      </w:pPr>
      <w:bookmarkStart w:id="833" w:name="_Toc23429834"/>
      <w:r w:rsidRPr="001D2BC9">
        <w:lastRenderedPageBreak/>
        <w:t>8.</w:t>
      </w:r>
      <w:r w:rsidR="00413F20" w:rsidRPr="001D2BC9">
        <w:t>9</w:t>
      </w:r>
      <w:r w:rsidRPr="001D2BC9">
        <w:t xml:space="preserve"> Гидравлическая промывка систем теплопотребления</w:t>
      </w:r>
      <w:bookmarkEnd w:id="833"/>
    </w:p>
    <w:p w:rsidR="002E6039" w:rsidRPr="00064CC0" w:rsidRDefault="002E6039" w:rsidP="00BF4084">
      <w:pPr>
        <w:pStyle w:val="Afff7"/>
      </w:pPr>
      <w:r w:rsidRPr="00064CC0">
        <w:t xml:space="preserve">Проведение гидравлической промывки систем теплопотребления потребителей тепловой энергии на территории </w:t>
      </w:r>
      <w:r w:rsidR="00ED7C02">
        <w:t>Волчанского</w:t>
      </w:r>
      <w:r w:rsidR="000238EB">
        <w:t xml:space="preserve"> городского округа</w:t>
      </w:r>
      <w:r w:rsidRPr="00064CC0">
        <w:t xml:space="preserve"> позволит удалить шлаковые отложения в индивидуальных теплообменных аппаратах (радиаторах) потребителей, благодаря чему повысится коэффициент теплопередачи, а также улучшатся гидравлические режимы работы систем тепл</w:t>
      </w:r>
      <w:r w:rsidRPr="00064CC0">
        <w:t>о</w:t>
      </w:r>
      <w:r w:rsidRPr="00064CC0">
        <w:t>снабжения ввиду снижения гидравлического сопротивления.</w:t>
      </w:r>
    </w:p>
    <w:p w:rsidR="002E6039" w:rsidRPr="00064CC0" w:rsidRDefault="002E6039" w:rsidP="00BF4084">
      <w:pPr>
        <w:pStyle w:val="Afff7"/>
      </w:pPr>
      <w:r w:rsidRPr="00064CC0">
        <w:t>Рекомендуется обеспечить гидравлическую промывку систем теплоснабжения всех мног</w:t>
      </w:r>
      <w:r w:rsidRPr="00064CC0">
        <w:t>о</w:t>
      </w:r>
      <w:r w:rsidRPr="00064CC0">
        <w:t>квартирных домов</w:t>
      </w:r>
      <w:r>
        <w:t xml:space="preserve"> и</w:t>
      </w:r>
      <w:r w:rsidRPr="00064CC0">
        <w:t xml:space="preserve"> потребителей бюджетного сектора. Количество объектов: около </w:t>
      </w:r>
      <w:r w:rsidR="007B0B03">
        <w:t>60</w:t>
      </w:r>
      <w:r w:rsidRPr="00064CC0">
        <w:t xml:space="preserve"> шт.</w:t>
      </w:r>
    </w:p>
    <w:p w:rsidR="002E6039" w:rsidRPr="00064CC0" w:rsidRDefault="002E6039" w:rsidP="00BF4084">
      <w:pPr>
        <w:pStyle w:val="Afff7"/>
      </w:pPr>
      <w:r w:rsidRPr="00064CC0">
        <w:t xml:space="preserve">Гидравлическую промывку необходимо осуществлять </w:t>
      </w:r>
      <w:r w:rsidR="008646F7">
        <w:t>ежегодно</w:t>
      </w:r>
      <w:r w:rsidRPr="00064CC0">
        <w:t xml:space="preserve"> с целью поддержания нео</w:t>
      </w:r>
      <w:r w:rsidRPr="00064CC0">
        <w:t>б</w:t>
      </w:r>
      <w:r w:rsidRPr="00064CC0">
        <w:t>ходимых параметров функционирования систем теплоснабжения.</w:t>
      </w:r>
    </w:p>
    <w:bookmarkEnd w:id="806"/>
    <w:p w:rsidR="005A0A42" w:rsidRPr="00835ADE" w:rsidRDefault="005A0A42" w:rsidP="00BF4084">
      <w:pPr>
        <w:pStyle w:val="Afff7"/>
      </w:pPr>
      <w:r w:rsidRPr="00835ADE">
        <w:br w:type="page"/>
      </w:r>
    </w:p>
    <w:p w:rsidR="004D6232" w:rsidRPr="00C100D8" w:rsidRDefault="004D6232" w:rsidP="000238EB">
      <w:pPr>
        <w:pStyle w:val="1ff"/>
      </w:pPr>
      <w:bookmarkStart w:id="834" w:name="_Toc532199776"/>
      <w:bookmarkStart w:id="835" w:name="_Toc23429835"/>
      <w:bookmarkStart w:id="836" w:name="_Toc431569650"/>
      <w:bookmarkStart w:id="837" w:name="_Toc437278373"/>
      <w:r w:rsidRPr="00C100D8">
        <w:lastRenderedPageBreak/>
        <w:t xml:space="preserve">Глава </w:t>
      </w:r>
      <w:r>
        <w:t>9 –</w:t>
      </w:r>
      <w:r w:rsidRPr="00C100D8">
        <w:t xml:space="preserve"> Предложения по переводу открытых систем теплоснабжения в закрытые системы</w:t>
      </w:r>
      <w:bookmarkEnd w:id="834"/>
      <w:bookmarkEnd w:id="835"/>
    </w:p>
    <w:p w:rsidR="004A0216" w:rsidRDefault="004A0216" w:rsidP="00BF4084">
      <w:pPr>
        <w:pStyle w:val="Afff7"/>
      </w:pPr>
      <w:bookmarkStart w:id="838" w:name="_Hlk8034783"/>
      <w:r>
        <w:t>В соответствии с требованиями Федеральных Законов № 190-ФЗ и № 417-ФЗ подлежат пер</w:t>
      </w:r>
      <w:r>
        <w:t>е</w:t>
      </w:r>
      <w:r>
        <w:t>воду к 01.01.202</w:t>
      </w:r>
      <w:r w:rsidR="00B939C0">
        <w:t>3</w:t>
      </w:r>
      <w:r>
        <w:t xml:space="preserve"> г. на закрытую схему горячего водоснабжения, осуществляемого путем отбора теплоносителя, все системы теплоснабжения городского округа.</w:t>
      </w:r>
    </w:p>
    <w:p w:rsidR="00843DE4" w:rsidRDefault="00340D2C" w:rsidP="00BF4084">
      <w:pPr>
        <w:pStyle w:val="Afff7"/>
      </w:pPr>
      <w:r>
        <w:t>Актуальность перевода открытых систем горячего водоснабжения на</w:t>
      </w:r>
      <w:r w:rsidR="00843DE4">
        <w:t xml:space="preserve"> закрытые обусловлена тем, что:</w:t>
      </w:r>
    </w:p>
    <w:p w:rsidR="00843DE4" w:rsidRDefault="00340D2C" w:rsidP="00EA61E2">
      <w:pPr>
        <w:pStyle w:val="a0"/>
      </w:pPr>
      <w:r>
        <w:t>в случае открытой системы технологическая возможность поддержания температурн</w:t>
      </w:r>
      <w:r>
        <w:t>о</w:t>
      </w:r>
      <w:r>
        <w:t xml:space="preserve">го графика при переходных температурах с помощью подогревателей отопления отсутствует и наличие излома для нужд ГВС приводит </w:t>
      </w:r>
      <w:r w:rsidR="00843DE4">
        <w:t xml:space="preserve">к </w:t>
      </w:r>
      <w:proofErr w:type="spellStart"/>
      <w:r w:rsidR="00843DE4">
        <w:t>перетопам</w:t>
      </w:r>
      <w:proofErr w:type="spellEnd"/>
      <w:r w:rsidR="00843DE4">
        <w:t xml:space="preserve"> в помещениях зданий;</w:t>
      </w:r>
    </w:p>
    <w:p w:rsidR="00843DE4" w:rsidRDefault="00340D2C" w:rsidP="00EA61E2">
      <w:pPr>
        <w:pStyle w:val="a0"/>
      </w:pPr>
      <w:r>
        <w:t>существует перегрев горячей воды при эксплуатации открытой системы теплоснабж</w:t>
      </w:r>
      <w:r>
        <w:t>е</w:t>
      </w:r>
      <w:r>
        <w:t>ния без регулятора температуры горячей воды, которая фактически соответствует температуре в</w:t>
      </w:r>
      <w:r>
        <w:t>о</w:t>
      </w:r>
      <w:r>
        <w:t xml:space="preserve">ды в подающей линии тепловой сети. </w:t>
      </w:r>
    </w:p>
    <w:p w:rsidR="00843DE4" w:rsidRDefault="00340D2C" w:rsidP="00BF4084">
      <w:pPr>
        <w:pStyle w:val="Afff7"/>
      </w:pPr>
      <w:r>
        <w:t>Переход на закрытую схему присоединения систем ГВС позволит обеспечить:</w:t>
      </w:r>
    </w:p>
    <w:p w:rsidR="00843DE4" w:rsidRDefault="00340D2C" w:rsidP="00EA61E2">
      <w:pPr>
        <w:pStyle w:val="a0"/>
      </w:pPr>
      <w:r>
        <w:t xml:space="preserve">снижение расхода тепла на отопление и ГВС за счет перевода на </w:t>
      </w:r>
      <w:r w:rsidR="00925C31">
        <w:t>качественно колич</w:t>
      </w:r>
      <w:r w:rsidR="00925C31">
        <w:t>е</w:t>
      </w:r>
      <w:r w:rsidR="00925C31">
        <w:t>ственное</w:t>
      </w:r>
      <w:r>
        <w:t xml:space="preserve"> регулирование температуры теплоносителя в соответствии с температурным графиком;</w:t>
      </w:r>
    </w:p>
    <w:p w:rsidR="00843DE4" w:rsidRDefault="00340D2C" w:rsidP="00EA61E2">
      <w:pPr>
        <w:pStyle w:val="a0"/>
      </w:pPr>
      <w:r>
        <w:t>снижение внутренней коррозии трубопроводов и отложения солей;</w:t>
      </w:r>
    </w:p>
    <w:p w:rsidR="00843DE4" w:rsidRDefault="00340D2C" w:rsidP="00EA61E2">
      <w:pPr>
        <w:pStyle w:val="a0"/>
      </w:pPr>
      <w:r>
        <w:t>снижение темпов износа оборудования тепловых станций и котельных;</w:t>
      </w:r>
    </w:p>
    <w:p w:rsidR="00843DE4" w:rsidRDefault="00340D2C" w:rsidP="00EA61E2">
      <w:pPr>
        <w:pStyle w:val="a0"/>
      </w:pPr>
      <w:r>
        <w:t>кардинальное улучшение качества теплоснабжения потребителей, исчезновение «</w:t>
      </w:r>
      <w:proofErr w:type="spellStart"/>
      <w:r>
        <w:t>пер</w:t>
      </w:r>
      <w:r>
        <w:t>е</w:t>
      </w:r>
      <w:r>
        <w:t>топов</w:t>
      </w:r>
      <w:proofErr w:type="spellEnd"/>
      <w:r>
        <w:t>» во время положительных температур наружного воздуха в отопительный период;</w:t>
      </w:r>
    </w:p>
    <w:p w:rsidR="00843DE4" w:rsidRDefault="00340D2C" w:rsidP="00EA61E2">
      <w:pPr>
        <w:pStyle w:val="a0"/>
      </w:pPr>
      <w:r>
        <w:t xml:space="preserve">снижение объемов работ по </w:t>
      </w:r>
      <w:proofErr w:type="spellStart"/>
      <w:r>
        <w:t>химводоподготовке</w:t>
      </w:r>
      <w:proofErr w:type="spellEnd"/>
      <w:r>
        <w:t xml:space="preserve"> </w:t>
      </w:r>
      <w:proofErr w:type="spellStart"/>
      <w:r>
        <w:t>подпиточной</w:t>
      </w:r>
      <w:proofErr w:type="spellEnd"/>
      <w:r>
        <w:t xml:space="preserve"> воды и, соответственно, затрат;</w:t>
      </w:r>
    </w:p>
    <w:p w:rsidR="00340D2C" w:rsidRDefault="00340D2C" w:rsidP="00EA61E2">
      <w:pPr>
        <w:pStyle w:val="a0"/>
      </w:pPr>
      <w:r>
        <w:t>снижение аварийности систем теплоснабжения.</w:t>
      </w:r>
    </w:p>
    <w:p w:rsidR="003703E0" w:rsidRDefault="007B0B03" w:rsidP="00BF4084">
      <w:pPr>
        <w:pStyle w:val="Afff7"/>
      </w:pPr>
      <w:r>
        <w:t>На территории Волчанского городского округа системы теплоснабжения с открытым типом присоединения горячего водоснабжения отсутствуют.</w:t>
      </w:r>
    </w:p>
    <w:bookmarkEnd w:id="838"/>
    <w:p w:rsidR="007B0B03" w:rsidRDefault="007B0B03">
      <w:pPr>
        <w:spacing w:after="200" w:line="276" w:lineRule="auto"/>
        <w:rPr>
          <w:b/>
          <w:bCs/>
          <w:sz w:val="28"/>
          <w:szCs w:val="28"/>
        </w:rPr>
      </w:pPr>
      <w:r>
        <w:br w:type="page"/>
      </w:r>
    </w:p>
    <w:p w:rsidR="008A6C3B" w:rsidRPr="00835ADE" w:rsidRDefault="008A6C3B" w:rsidP="000238EB">
      <w:pPr>
        <w:pStyle w:val="1ff"/>
      </w:pPr>
      <w:bookmarkStart w:id="839" w:name="_Toc23429836"/>
      <w:r w:rsidRPr="00835ADE">
        <w:lastRenderedPageBreak/>
        <w:t xml:space="preserve">Глава </w:t>
      </w:r>
      <w:r w:rsidR="004D6232">
        <w:t>10</w:t>
      </w:r>
      <w:r w:rsidRPr="00835ADE">
        <w:t xml:space="preserve"> </w:t>
      </w:r>
      <w:r w:rsidR="00332ECA" w:rsidRPr="00835ADE">
        <w:t>–</w:t>
      </w:r>
      <w:r w:rsidRPr="00835ADE">
        <w:t xml:space="preserve"> Перспективные топливные балансы</w:t>
      </w:r>
      <w:bookmarkEnd w:id="824"/>
      <w:bookmarkEnd w:id="825"/>
      <w:bookmarkEnd w:id="826"/>
      <w:bookmarkEnd w:id="827"/>
      <w:bookmarkEnd w:id="828"/>
      <w:bookmarkEnd w:id="829"/>
      <w:bookmarkEnd w:id="830"/>
      <w:bookmarkEnd w:id="831"/>
      <w:bookmarkEnd w:id="832"/>
      <w:bookmarkEnd w:id="836"/>
      <w:bookmarkEnd w:id="837"/>
      <w:bookmarkEnd w:id="839"/>
    </w:p>
    <w:p w:rsidR="00101C03" w:rsidRPr="00835ADE" w:rsidRDefault="00101C03" w:rsidP="000D1F68">
      <w:pPr>
        <w:pStyle w:val="af2"/>
        <w:keepNext/>
        <w:keepLines/>
        <w:numPr>
          <w:ilvl w:val="0"/>
          <w:numId w:val="7"/>
        </w:numPr>
        <w:tabs>
          <w:tab w:val="left" w:pos="1134"/>
        </w:tabs>
        <w:spacing w:before="120" w:after="240"/>
        <w:contextualSpacing w:val="0"/>
        <w:jc w:val="both"/>
        <w:outlineLvl w:val="1"/>
        <w:rPr>
          <w:rFonts w:eastAsia="Times New Roman"/>
          <w:b/>
          <w:bCs/>
          <w:i/>
          <w:vanish/>
          <w:sz w:val="28"/>
          <w:szCs w:val="28"/>
          <w:lang w:eastAsia="ru-RU"/>
        </w:rPr>
      </w:pPr>
      <w:bookmarkStart w:id="840" w:name="_Toc437275090"/>
      <w:bookmarkStart w:id="841" w:name="_Toc437275172"/>
      <w:bookmarkStart w:id="842" w:name="_Toc437275248"/>
      <w:bookmarkStart w:id="843" w:name="_Toc437275324"/>
      <w:bookmarkStart w:id="844" w:name="_Toc437275400"/>
      <w:bookmarkStart w:id="845" w:name="_Toc437275482"/>
      <w:bookmarkStart w:id="846" w:name="_Toc437275564"/>
      <w:bookmarkStart w:id="847" w:name="_Toc437275646"/>
      <w:bookmarkStart w:id="848" w:name="_Toc437276489"/>
      <w:bookmarkStart w:id="849" w:name="_Toc437276635"/>
      <w:bookmarkStart w:id="850" w:name="_Toc437277417"/>
      <w:bookmarkStart w:id="851" w:name="_Toc437277756"/>
      <w:bookmarkStart w:id="852" w:name="_Toc437278164"/>
      <w:bookmarkStart w:id="853" w:name="_Toc437278374"/>
      <w:bookmarkStart w:id="854" w:name="_Toc437278892"/>
      <w:bookmarkStart w:id="855" w:name="_Toc437279167"/>
      <w:bookmarkStart w:id="856" w:name="_Toc449027002"/>
      <w:bookmarkStart w:id="857" w:name="_Toc450649199"/>
      <w:bookmarkStart w:id="858" w:name="_Toc451431665"/>
      <w:bookmarkStart w:id="859" w:name="_Toc451507304"/>
      <w:bookmarkStart w:id="860" w:name="_Toc452478954"/>
      <w:bookmarkStart w:id="861" w:name="_Toc500943535"/>
      <w:bookmarkStart w:id="862" w:name="_Toc500944125"/>
      <w:bookmarkStart w:id="863" w:name="_Toc501009529"/>
      <w:bookmarkStart w:id="864" w:name="_Toc501013858"/>
      <w:bookmarkStart w:id="865" w:name="_Toc503366654"/>
      <w:bookmarkStart w:id="866" w:name="_Toc503370082"/>
      <w:bookmarkStart w:id="867" w:name="_Toc506829324"/>
      <w:bookmarkStart w:id="868" w:name="_Toc507661813"/>
      <w:bookmarkStart w:id="869" w:name="_Toc532225249"/>
      <w:bookmarkStart w:id="870" w:name="_Toc532231156"/>
      <w:bookmarkStart w:id="871" w:name="_Toc532482451"/>
      <w:bookmarkStart w:id="872" w:name="_Toc533079406"/>
      <w:bookmarkStart w:id="873" w:name="_Toc533094445"/>
      <w:bookmarkStart w:id="874" w:name="_Toc533162794"/>
      <w:bookmarkStart w:id="875" w:name="_Toc533162885"/>
      <w:bookmarkStart w:id="876" w:name="_Toc534895748"/>
      <w:bookmarkStart w:id="877" w:name="_Toc534963736"/>
      <w:bookmarkStart w:id="878" w:name="_Toc534979123"/>
      <w:bookmarkStart w:id="879" w:name="_Toc535498136"/>
      <w:bookmarkStart w:id="880" w:name="_Toc536731970"/>
      <w:bookmarkStart w:id="881" w:name="_Toc536802318"/>
      <w:bookmarkStart w:id="882" w:name="_Toc5364220"/>
      <w:bookmarkStart w:id="883" w:name="_Toc7181060"/>
      <w:bookmarkStart w:id="884" w:name="_Toc22569974"/>
      <w:bookmarkStart w:id="885" w:name="_Toc23429837"/>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rsidR="00C47C8C" w:rsidRPr="00835ADE" w:rsidRDefault="004D6232" w:rsidP="00D16395">
      <w:pPr>
        <w:pStyle w:val="2f"/>
      </w:pPr>
      <w:bookmarkStart w:id="886" w:name="_Toc437278375"/>
      <w:bookmarkStart w:id="887" w:name="_Toc23429838"/>
      <w:r>
        <w:t xml:space="preserve">10.1 </w:t>
      </w:r>
      <w:r w:rsidR="00C47C8C" w:rsidRPr="00835ADE">
        <w:t>Расчеты по каждому источнику тепловой энергии перспективных максимальных часовых и годовых расходов основного вида топлива на террит</w:t>
      </w:r>
      <w:r w:rsidR="00C47C8C" w:rsidRPr="00835ADE">
        <w:t>о</w:t>
      </w:r>
      <w:r w:rsidR="00C47C8C" w:rsidRPr="00835ADE">
        <w:t>рии поселения, городского округа</w:t>
      </w:r>
      <w:bookmarkEnd w:id="886"/>
      <w:bookmarkEnd w:id="887"/>
    </w:p>
    <w:p w:rsidR="00DA4D9A" w:rsidRPr="00835ADE" w:rsidRDefault="00AC4AA8" w:rsidP="00BF4084">
      <w:pPr>
        <w:pStyle w:val="Afff7"/>
      </w:pPr>
      <w:bookmarkStart w:id="888" w:name="_Hlk8034802"/>
      <w:bookmarkStart w:id="889" w:name="_Hlk24459950"/>
      <w:r w:rsidRPr="00835ADE">
        <w:t>Описание существующих топливных балансов приведено в части 8 главы 1 настоящего д</w:t>
      </w:r>
      <w:r w:rsidRPr="00835ADE">
        <w:t>о</w:t>
      </w:r>
      <w:r w:rsidRPr="00835ADE">
        <w:t>кумента. Расчетные максимальные расходы основного вида топлива по источникам централиз</w:t>
      </w:r>
      <w:r w:rsidRPr="00835ADE">
        <w:t>о</w:t>
      </w:r>
      <w:r w:rsidRPr="00835ADE">
        <w:t xml:space="preserve">ванного теплоснабжения </w:t>
      </w:r>
      <w:r w:rsidR="00ED7C02">
        <w:t>Волчанского</w:t>
      </w:r>
      <w:r w:rsidR="000238EB">
        <w:t xml:space="preserve"> городского округа</w:t>
      </w:r>
      <w:r w:rsidRPr="00835ADE">
        <w:t xml:space="preserve"> представлены в таблице </w:t>
      </w:r>
      <w:r w:rsidR="002018A4" w:rsidRPr="00835ADE">
        <w:fldChar w:fldCharType="begin"/>
      </w:r>
      <w:r w:rsidR="00393AB5" w:rsidRPr="00835ADE">
        <w:instrText xml:space="preserve"> REF _Ref437274878 \h  \* MERGEFORMAT </w:instrText>
      </w:r>
      <w:r w:rsidR="002018A4" w:rsidRPr="00835ADE">
        <w:fldChar w:fldCharType="separate"/>
      </w:r>
      <w:r w:rsidR="004A0BBD" w:rsidRPr="004A0BBD">
        <w:rPr>
          <w:vanish/>
        </w:rPr>
        <w:t xml:space="preserve">Таблица </w:t>
      </w:r>
      <w:r w:rsidR="004A0BBD">
        <w:rPr>
          <w:noProof/>
        </w:rPr>
        <w:t>43</w:t>
      </w:r>
      <w:r w:rsidR="002018A4" w:rsidRPr="00835ADE">
        <w:fldChar w:fldCharType="end"/>
      </w:r>
      <w:r w:rsidRPr="00835ADE">
        <w:t>.</w:t>
      </w:r>
    </w:p>
    <w:p w:rsidR="00C47C8C" w:rsidRPr="00835ADE" w:rsidRDefault="004D6232" w:rsidP="00D16395">
      <w:pPr>
        <w:pStyle w:val="2f"/>
      </w:pPr>
      <w:bookmarkStart w:id="890" w:name="_Toc437278376"/>
      <w:bookmarkStart w:id="891" w:name="_Toc23429839"/>
      <w:r>
        <w:t xml:space="preserve">10.2 </w:t>
      </w:r>
      <w:r w:rsidR="00C47C8C" w:rsidRPr="00835ADE">
        <w:t>Расчеты по каждому источнику тепловой энергии нормативных зап</w:t>
      </w:r>
      <w:r w:rsidR="00C47C8C" w:rsidRPr="00835ADE">
        <w:t>а</w:t>
      </w:r>
      <w:r w:rsidR="00C47C8C" w:rsidRPr="00835ADE">
        <w:t>сов аварийных видов топлива</w:t>
      </w:r>
      <w:bookmarkEnd w:id="890"/>
      <w:bookmarkEnd w:id="891"/>
    </w:p>
    <w:p w:rsidR="00006CDF" w:rsidRPr="007E515A" w:rsidRDefault="009B46C2" w:rsidP="00BF4084">
      <w:pPr>
        <w:pStyle w:val="Afff7"/>
      </w:pPr>
      <w:bookmarkStart w:id="892" w:name="_Ref407631298"/>
      <w:r>
        <w:t xml:space="preserve">На момент актуализации схемы теплоснабжения нормативные запасы топлива утверждены только на котельной </w:t>
      </w:r>
      <w:r w:rsidRPr="00BF4084">
        <w:t>Волчанск</w:t>
      </w:r>
      <w:r>
        <w:t>ого</w:t>
      </w:r>
      <w:r w:rsidRPr="00BF4084">
        <w:t xml:space="preserve"> Механическ</w:t>
      </w:r>
      <w:r>
        <w:t>ого</w:t>
      </w:r>
      <w:r w:rsidRPr="00BF4084">
        <w:t xml:space="preserve"> Завод</w:t>
      </w:r>
      <w:r>
        <w:t>а</w:t>
      </w:r>
      <w:r w:rsidRPr="00BF4084">
        <w:t>, филиал АО «Научно-производственная корпорация «Уралвагонзавод» им Ф.Э. Дзержинского»</w:t>
      </w:r>
      <w:r>
        <w:t xml:space="preserve">: мазут, ОНЗТ = 3,765 </w:t>
      </w:r>
      <w:proofErr w:type="spellStart"/>
      <w:r>
        <w:t>тыс.т</w:t>
      </w:r>
      <w:proofErr w:type="spellEnd"/>
      <w:r>
        <w:t>, ННЗТ = 0,942 тыс. т., НЭЗТ = 2823 тыс. т.</w:t>
      </w:r>
      <w:r w:rsidRPr="00BF4084">
        <w:t xml:space="preserve"> </w:t>
      </w:r>
      <w:r w:rsidR="00AC4AA8" w:rsidRPr="00835ADE">
        <w:t>Перерасчет нормативных запасов аварийных видов топлива для и</w:t>
      </w:r>
      <w:r w:rsidR="00AC4AA8" w:rsidRPr="00835ADE">
        <w:t>с</w:t>
      </w:r>
      <w:r w:rsidR="00AC4AA8" w:rsidRPr="00835ADE">
        <w:t xml:space="preserve">точников централизованного теплоснабжения </w:t>
      </w:r>
      <w:r w:rsidR="00ED7C02">
        <w:t>Волчанского</w:t>
      </w:r>
      <w:r w:rsidR="000238EB">
        <w:t xml:space="preserve"> городского округа</w:t>
      </w:r>
      <w:r w:rsidR="007E515A">
        <w:t xml:space="preserve"> после проведения мероприятий по реконструкции определяется проектом (вид и количество).</w:t>
      </w:r>
    </w:p>
    <w:p w:rsidR="005F2544" w:rsidRPr="00835ADE" w:rsidRDefault="005F2544" w:rsidP="005F2544">
      <w:pPr>
        <w:pStyle w:val="2f"/>
      </w:pPr>
      <w:bookmarkStart w:id="893" w:name="_Toc23429840"/>
      <w:r>
        <w:t>10.3 В</w:t>
      </w:r>
      <w:r w:rsidRPr="005F2544">
        <w:t>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893"/>
    </w:p>
    <w:p w:rsidR="005F2544" w:rsidRDefault="005F2544" w:rsidP="00BF4084">
      <w:pPr>
        <w:pStyle w:val="Afff7"/>
      </w:pPr>
      <w:r w:rsidRPr="00835ADE">
        <w:t xml:space="preserve">На территории </w:t>
      </w:r>
      <w:r w:rsidR="00ED7C02">
        <w:t>Волчанского</w:t>
      </w:r>
      <w:r w:rsidR="000238EB">
        <w:t xml:space="preserve"> городского округа</w:t>
      </w:r>
      <w:r w:rsidRPr="00835ADE">
        <w:t xml:space="preserve"> </w:t>
      </w:r>
      <w:r>
        <w:t xml:space="preserve">отсутствует целесообразность </w:t>
      </w:r>
      <w:r w:rsidRPr="00A33F0D">
        <w:t>ввода новых источников тепловой энергии с использованием возобновляем</w:t>
      </w:r>
      <w:r w:rsidR="00AF31FD">
        <w:t>ого топлива</w:t>
      </w:r>
      <w:r>
        <w:t>. Информация об и</w:t>
      </w:r>
      <w:r>
        <w:t>с</w:t>
      </w:r>
      <w:r>
        <w:t xml:space="preserve">пользуемом топливе на источниках тепловой энергии </w:t>
      </w:r>
      <w:r w:rsidR="00ED7C02">
        <w:t>Волчанского</w:t>
      </w:r>
      <w:r w:rsidR="000238EB">
        <w:t xml:space="preserve"> городского округа</w:t>
      </w:r>
      <w:r>
        <w:t xml:space="preserve"> представл</w:t>
      </w:r>
      <w:r>
        <w:t>е</w:t>
      </w:r>
      <w:r>
        <w:t xml:space="preserve">на в таблице </w:t>
      </w:r>
      <w:r w:rsidR="002018A4">
        <w:fldChar w:fldCharType="begin"/>
      </w:r>
      <w:r>
        <w:instrText xml:space="preserve"> REF _Ref437274878 \h  \* MERGEFORMAT </w:instrText>
      </w:r>
      <w:r w:rsidR="002018A4">
        <w:fldChar w:fldCharType="separate"/>
      </w:r>
      <w:r w:rsidR="004A0BBD" w:rsidRPr="004A0BBD">
        <w:rPr>
          <w:vanish/>
        </w:rPr>
        <w:t xml:space="preserve">Таблица </w:t>
      </w:r>
      <w:r w:rsidR="004A0BBD">
        <w:rPr>
          <w:noProof/>
        </w:rPr>
        <w:t>43</w:t>
      </w:r>
      <w:r w:rsidR="002018A4">
        <w:fldChar w:fldCharType="end"/>
      </w:r>
      <w:r>
        <w:t>.</w:t>
      </w:r>
    </w:p>
    <w:p w:rsidR="005F2544" w:rsidRDefault="005F314F" w:rsidP="005F314F">
      <w:pPr>
        <w:pStyle w:val="afff9"/>
      </w:pPr>
      <w:bookmarkStart w:id="894" w:name="_Ref437274878"/>
      <w:r w:rsidRPr="00835ADE">
        <w:t xml:space="preserve">Таблица </w:t>
      </w:r>
      <w:r w:rsidR="002018A4" w:rsidRPr="00835ADE">
        <w:rPr>
          <w:noProof/>
        </w:rPr>
        <w:fldChar w:fldCharType="begin"/>
      </w:r>
      <w:r w:rsidRPr="00835ADE">
        <w:rPr>
          <w:noProof/>
        </w:rPr>
        <w:instrText xml:space="preserve"> SEQ Таблица \* ARABIC </w:instrText>
      </w:r>
      <w:r w:rsidR="002018A4" w:rsidRPr="00835ADE">
        <w:rPr>
          <w:noProof/>
        </w:rPr>
        <w:fldChar w:fldCharType="separate"/>
      </w:r>
      <w:r w:rsidR="004A0BBD">
        <w:rPr>
          <w:noProof/>
        </w:rPr>
        <w:t>43</w:t>
      </w:r>
      <w:r w:rsidR="002018A4" w:rsidRPr="00835ADE">
        <w:rPr>
          <w:noProof/>
        </w:rPr>
        <w:fldChar w:fldCharType="end"/>
      </w:r>
      <w:bookmarkEnd w:id="894"/>
      <w:r w:rsidRPr="00835ADE">
        <w:t xml:space="preserve">. Перспективный топливный баланс </w:t>
      </w:r>
      <w:r w:rsidR="00ED7C02">
        <w:t>Волчанского</w:t>
      </w:r>
      <w:r w:rsidR="000238EB">
        <w:t xml:space="preserve"> городского округа</w:t>
      </w:r>
      <w:r w:rsidRPr="00835ADE">
        <w:t xml:space="preserve"> </w:t>
      </w:r>
    </w:p>
    <w:tbl>
      <w:tblPr>
        <w:tblW w:w="10463" w:type="dxa"/>
        <w:tblLook w:val="04A0" w:firstRow="1" w:lastRow="0" w:firstColumn="1" w:lastColumn="0" w:noHBand="0" w:noVBand="1"/>
      </w:tblPr>
      <w:tblGrid>
        <w:gridCol w:w="796"/>
        <w:gridCol w:w="1866"/>
        <w:gridCol w:w="1873"/>
        <w:gridCol w:w="866"/>
        <w:gridCol w:w="866"/>
        <w:gridCol w:w="866"/>
        <w:gridCol w:w="866"/>
        <w:gridCol w:w="821"/>
        <w:gridCol w:w="821"/>
        <w:gridCol w:w="822"/>
      </w:tblGrid>
      <w:tr w:rsidR="009B46C2" w:rsidRPr="009B46C2" w:rsidTr="009B46C2">
        <w:trPr>
          <w:trHeight w:val="391"/>
        </w:trPr>
        <w:tc>
          <w:tcPr>
            <w:tcW w:w="8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bookmarkEnd w:id="888"/>
          <w:p w:rsidR="009B46C2" w:rsidRPr="009B46C2" w:rsidRDefault="009B46C2" w:rsidP="009B46C2">
            <w:pPr>
              <w:jc w:val="center"/>
              <w:rPr>
                <w:b/>
                <w:bCs/>
                <w:color w:val="000000"/>
                <w:sz w:val="20"/>
                <w:szCs w:val="20"/>
              </w:rPr>
            </w:pPr>
            <w:r w:rsidRPr="009B46C2">
              <w:rPr>
                <w:b/>
                <w:bCs/>
                <w:color w:val="000000"/>
                <w:sz w:val="20"/>
                <w:szCs w:val="20"/>
              </w:rPr>
              <w:t>№</w:t>
            </w:r>
          </w:p>
        </w:tc>
        <w:tc>
          <w:tcPr>
            <w:tcW w:w="19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46C2" w:rsidRPr="009B46C2" w:rsidRDefault="009B46C2" w:rsidP="009B46C2">
            <w:pPr>
              <w:jc w:val="center"/>
              <w:rPr>
                <w:b/>
                <w:bCs/>
                <w:color w:val="000000"/>
                <w:sz w:val="20"/>
                <w:szCs w:val="20"/>
              </w:rPr>
            </w:pPr>
            <w:r w:rsidRPr="009B46C2">
              <w:rPr>
                <w:b/>
                <w:bCs/>
                <w:color w:val="000000"/>
                <w:sz w:val="20"/>
                <w:szCs w:val="20"/>
              </w:rPr>
              <w:t>Объект</w:t>
            </w:r>
          </w:p>
        </w:tc>
        <w:tc>
          <w:tcPr>
            <w:tcW w:w="19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46C2" w:rsidRPr="009B46C2" w:rsidRDefault="009B46C2" w:rsidP="009B46C2">
            <w:pPr>
              <w:jc w:val="center"/>
              <w:rPr>
                <w:b/>
                <w:bCs/>
                <w:color w:val="000000"/>
                <w:sz w:val="20"/>
                <w:szCs w:val="20"/>
              </w:rPr>
            </w:pPr>
            <w:r w:rsidRPr="009B46C2">
              <w:rPr>
                <w:b/>
                <w:bCs/>
                <w:color w:val="000000"/>
                <w:sz w:val="20"/>
                <w:szCs w:val="20"/>
              </w:rPr>
              <w:t>Вид основного топлива</w:t>
            </w:r>
          </w:p>
        </w:tc>
        <w:tc>
          <w:tcPr>
            <w:tcW w:w="5783" w:type="dxa"/>
            <w:gridSpan w:val="7"/>
            <w:tcBorders>
              <w:top w:val="single" w:sz="4" w:space="0" w:color="auto"/>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b/>
                <w:bCs/>
                <w:color w:val="000000"/>
                <w:sz w:val="20"/>
                <w:szCs w:val="20"/>
              </w:rPr>
            </w:pPr>
            <w:r w:rsidRPr="009B46C2">
              <w:rPr>
                <w:b/>
                <w:bCs/>
                <w:color w:val="000000"/>
                <w:sz w:val="20"/>
                <w:szCs w:val="20"/>
              </w:rPr>
              <w:t xml:space="preserve">Расход топлива, </w:t>
            </w:r>
            <w:proofErr w:type="spellStart"/>
            <w:r w:rsidRPr="009B46C2">
              <w:rPr>
                <w:b/>
                <w:bCs/>
                <w:color w:val="000000"/>
                <w:sz w:val="20"/>
                <w:szCs w:val="20"/>
              </w:rPr>
              <w:t>т.у.т</w:t>
            </w:r>
            <w:proofErr w:type="spellEnd"/>
          </w:p>
        </w:tc>
      </w:tr>
      <w:tr w:rsidR="009B46C2" w:rsidRPr="009B46C2" w:rsidTr="009B46C2">
        <w:trPr>
          <w:trHeight w:val="391"/>
        </w:trPr>
        <w:tc>
          <w:tcPr>
            <w:tcW w:w="826" w:type="dxa"/>
            <w:vMerge/>
            <w:tcBorders>
              <w:top w:val="single" w:sz="4" w:space="0" w:color="auto"/>
              <w:left w:val="single" w:sz="4" w:space="0" w:color="auto"/>
              <w:bottom w:val="single" w:sz="4" w:space="0" w:color="000000"/>
              <w:right w:val="single" w:sz="4" w:space="0" w:color="auto"/>
            </w:tcBorders>
            <w:vAlign w:val="center"/>
            <w:hideMark/>
          </w:tcPr>
          <w:p w:rsidR="009B46C2" w:rsidRPr="009B46C2" w:rsidRDefault="009B46C2" w:rsidP="009B46C2">
            <w:pPr>
              <w:rPr>
                <w:b/>
                <w:bCs/>
                <w:color w:val="000000"/>
                <w:sz w:val="20"/>
                <w:szCs w:val="20"/>
              </w:rPr>
            </w:pPr>
          </w:p>
        </w:tc>
        <w:tc>
          <w:tcPr>
            <w:tcW w:w="1927" w:type="dxa"/>
            <w:vMerge/>
            <w:tcBorders>
              <w:top w:val="single" w:sz="4" w:space="0" w:color="auto"/>
              <w:left w:val="single" w:sz="4" w:space="0" w:color="auto"/>
              <w:bottom w:val="single" w:sz="4" w:space="0" w:color="000000"/>
              <w:right w:val="single" w:sz="4" w:space="0" w:color="auto"/>
            </w:tcBorders>
            <w:vAlign w:val="center"/>
            <w:hideMark/>
          </w:tcPr>
          <w:p w:rsidR="009B46C2" w:rsidRPr="009B46C2" w:rsidRDefault="009B46C2" w:rsidP="009B46C2">
            <w:pPr>
              <w:rPr>
                <w:b/>
                <w:bCs/>
                <w:color w:val="000000"/>
                <w:sz w:val="20"/>
                <w:szCs w:val="20"/>
              </w:rPr>
            </w:pPr>
          </w:p>
        </w:tc>
        <w:tc>
          <w:tcPr>
            <w:tcW w:w="1927" w:type="dxa"/>
            <w:vMerge/>
            <w:tcBorders>
              <w:top w:val="single" w:sz="4" w:space="0" w:color="auto"/>
              <w:left w:val="single" w:sz="4" w:space="0" w:color="auto"/>
              <w:bottom w:val="single" w:sz="4" w:space="0" w:color="000000"/>
              <w:right w:val="single" w:sz="4" w:space="0" w:color="auto"/>
            </w:tcBorders>
            <w:vAlign w:val="center"/>
            <w:hideMark/>
          </w:tcPr>
          <w:p w:rsidR="009B46C2" w:rsidRPr="009B46C2" w:rsidRDefault="009B46C2" w:rsidP="009B46C2">
            <w:pPr>
              <w:rPr>
                <w:b/>
                <w:bCs/>
                <w:color w:val="000000"/>
                <w:sz w:val="20"/>
                <w:szCs w:val="20"/>
              </w:rPr>
            </w:pP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2020</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2021</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2022</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2023</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2024</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2025-2030</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B939C0">
            <w:pPr>
              <w:jc w:val="center"/>
              <w:rPr>
                <w:color w:val="000000"/>
                <w:sz w:val="20"/>
                <w:szCs w:val="20"/>
              </w:rPr>
            </w:pPr>
            <w:r w:rsidRPr="009B46C2">
              <w:rPr>
                <w:color w:val="000000"/>
                <w:sz w:val="20"/>
                <w:szCs w:val="20"/>
              </w:rPr>
              <w:t>2031-203</w:t>
            </w:r>
            <w:r w:rsidR="00B939C0">
              <w:rPr>
                <w:color w:val="000000"/>
                <w:sz w:val="20"/>
                <w:szCs w:val="20"/>
              </w:rPr>
              <w:t>7</w:t>
            </w:r>
          </w:p>
        </w:tc>
      </w:tr>
      <w:tr w:rsidR="009B46C2" w:rsidRPr="009B46C2" w:rsidTr="009B46C2">
        <w:trPr>
          <w:trHeight w:val="625"/>
        </w:trPr>
        <w:tc>
          <w:tcPr>
            <w:tcW w:w="826" w:type="dxa"/>
            <w:tcBorders>
              <w:top w:val="nil"/>
              <w:left w:val="single" w:sz="4" w:space="0" w:color="000000"/>
              <w:bottom w:val="single" w:sz="4" w:space="0" w:color="000000"/>
              <w:right w:val="single" w:sz="4" w:space="0" w:color="000000"/>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1</w:t>
            </w:r>
          </w:p>
        </w:tc>
        <w:tc>
          <w:tcPr>
            <w:tcW w:w="1927" w:type="dxa"/>
            <w:tcBorders>
              <w:top w:val="nil"/>
              <w:left w:val="nil"/>
              <w:bottom w:val="single" w:sz="4" w:space="0" w:color="000000"/>
              <w:right w:val="single" w:sz="4" w:space="0" w:color="000000"/>
            </w:tcBorders>
            <w:shd w:val="clear" w:color="000000" w:fill="FFFFFF"/>
            <w:vAlign w:val="center"/>
            <w:hideMark/>
          </w:tcPr>
          <w:p w:rsidR="009B46C2" w:rsidRPr="009B46C2" w:rsidRDefault="009B46C2" w:rsidP="009B46C2">
            <w:pPr>
              <w:jc w:val="center"/>
              <w:rPr>
                <w:color w:val="000000"/>
                <w:sz w:val="20"/>
                <w:szCs w:val="20"/>
              </w:rPr>
            </w:pPr>
            <w:r w:rsidRPr="009B46C2">
              <w:rPr>
                <w:color w:val="000000"/>
                <w:sz w:val="20"/>
                <w:szCs w:val="20"/>
              </w:rPr>
              <w:t>Котельная ВМЗ «Северная часть»</w:t>
            </w:r>
          </w:p>
        </w:tc>
        <w:tc>
          <w:tcPr>
            <w:tcW w:w="1927" w:type="dxa"/>
            <w:tcBorders>
              <w:top w:val="nil"/>
              <w:left w:val="nil"/>
              <w:bottom w:val="single" w:sz="4" w:space="0" w:color="000000"/>
              <w:right w:val="single" w:sz="4" w:space="0" w:color="000000"/>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Природный газ</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11270,8</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11498,9</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11495,1</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11602,5</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w:t>
            </w:r>
          </w:p>
        </w:tc>
      </w:tr>
      <w:tr w:rsidR="009B46C2" w:rsidRPr="009B46C2" w:rsidTr="009B46C2">
        <w:trPr>
          <w:trHeight w:val="625"/>
        </w:trPr>
        <w:tc>
          <w:tcPr>
            <w:tcW w:w="826" w:type="dxa"/>
            <w:tcBorders>
              <w:top w:val="nil"/>
              <w:left w:val="single" w:sz="4" w:space="0" w:color="000000"/>
              <w:bottom w:val="single" w:sz="4" w:space="0" w:color="000000"/>
              <w:right w:val="single" w:sz="4" w:space="0" w:color="000000"/>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2</w:t>
            </w:r>
          </w:p>
        </w:tc>
        <w:tc>
          <w:tcPr>
            <w:tcW w:w="1927" w:type="dxa"/>
            <w:tcBorders>
              <w:top w:val="nil"/>
              <w:left w:val="nil"/>
              <w:bottom w:val="single" w:sz="4" w:space="0" w:color="000000"/>
              <w:right w:val="single" w:sz="4" w:space="0" w:color="000000"/>
            </w:tcBorders>
            <w:shd w:val="clear" w:color="000000" w:fill="FFFFFF"/>
            <w:vAlign w:val="center"/>
            <w:hideMark/>
          </w:tcPr>
          <w:p w:rsidR="009B46C2" w:rsidRPr="009B46C2" w:rsidRDefault="009B46C2" w:rsidP="009B46C2">
            <w:pPr>
              <w:jc w:val="center"/>
              <w:rPr>
                <w:color w:val="000000"/>
                <w:sz w:val="20"/>
                <w:szCs w:val="20"/>
              </w:rPr>
            </w:pPr>
            <w:r w:rsidRPr="009B46C2">
              <w:rPr>
                <w:color w:val="000000"/>
                <w:sz w:val="20"/>
                <w:szCs w:val="20"/>
              </w:rPr>
              <w:t>Котельная «Ю</w:t>
            </w:r>
            <w:r w:rsidRPr="009B46C2">
              <w:rPr>
                <w:color w:val="000000"/>
                <w:sz w:val="20"/>
                <w:szCs w:val="20"/>
              </w:rPr>
              <w:t>ж</w:t>
            </w:r>
            <w:r w:rsidRPr="009B46C2">
              <w:rPr>
                <w:color w:val="000000"/>
                <w:sz w:val="20"/>
                <w:szCs w:val="20"/>
              </w:rPr>
              <w:t>ная часть» 20 МВт</w:t>
            </w:r>
          </w:p>
        </w:tc>
        <w:tc>
          <w:tcPr>
            <w:tcW w:w="1927" w:type="dxa"/>
            <w:tcBorders>
              <w:top w:val="nil"/>
              <w:left w:val="nil"/>
              <w:bottom w:val="single" w:sz="4" w:space="0" w:color="000000"/>
              <w:right w:val="single" w:sz="4" w:space="0" w:color="000000"/>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Природный газ</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4012,0</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4134,8</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4095,1</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4245,9</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4431,2</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4431,2</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5047,8</w:t>
            </w:r>
          </w:p>
        </w:tc>
      </w:tr>
      <w:tr w:rsidR="009B46C2" w:rsidRPr="009B46C2" w:rsidTr="009B46C2">
        <w:trPr>
          <w:trHeight w:val="625"/>
        </w:trPr>
        <w:tc>
          <w:tcPr>
            <w:tcW w:w="826" w:type="dxa"/>
            <w:tcBorders>
              <w:top w:val="nil"/>
              <w:left w:val="single" w:sz="4" w:space="0" w:color="000000"/>
              <w:bottom w:val="single" w:sz="4" w:space="0" w:color="000000"/>
              <w:right w:val="single" w:sz="4" w:space="0" w:color="000000"/>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3</w:t>
            </w:r>
          </w:p>
        </w:tc>
        <w:tc>
          <w:tcPr>
            <w:tcW w:w="1927" w:type="dxa"/>
            <w:tcBorders>
              <w:top w:val="nil"/>
              <w:left w:val="nil"/>
              <w:bottom w:val="single" w:sz="4" w:space="0" w:color="000000"/>
              <w:right w:val="single" w:sz="4" w:space="0" w:color="000000"/>
            </w:tcBorders>
            <w:shd w:val="clear" w:color="000000" w:fill="FFFFFF"/>
            <w:vAlign w:val="center"/>
            <w:hideMark/>
          </w:tcPr>
          <w:p w:rsidR="009B46C2" w:rsidRPr="009B46C2" w:rsidRDefault="009B46C2" w:rsidP="009B46C2">
            <w:pPr>
              <w:jc w:val="center"/>
              <w:rPr>
                <w:color w:val="000000"/>
                <w:sz w:val="20"/>
                <w:szCs w:val="20"/>
              </w:rPr>
            </w:pPr>
            <w:r w:rsidRPr="009B46C2">
              <w:rPr>
                <w:color w:val="000000"/>
                <w:sz w:val="20"/>
                <w:szCs w:val="20"/>
              </w:rPr>
              <w:t>Котельная «Ю</w:t>
            </w:r>
            <w:r w:rsidRPr="009B46C2">
              <w:rPr>
                <w:color w:val="000000"/>
                <w:sz w:val="20"/>
                <w:szCs w:val="20"/>
              </w:rPr>
              <w:t>ж</w:t>
            </w:r>
            <w:r w:rsidRPr="009B46C2">
              <w:rPr>
                <w:color w:val="000000"/>
                <w:sz w:val="20"/>
                <w:szCs w:val="20"/>
              </w:rPr>
              <w:t>ная часть» 5 МВт</w:t>
            </w:r>
          </w:p>
        </w:tc>
        <w:tc>
          <w:tcPr>
            <w:tcW w:w="1927" w:type="dxa"/>
            <w:tcBorders>
              <w:top w:val="nil"/>
              <w:left w:val="nil"/>
              <w:bottom w:val="single" w:sz="4" w:space="0" w:color="000000"/>
              <w:right w:val="single" w:sz="4" w:space="0" w:color="000000"/>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Природный газ</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867,0</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893,5</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884,9</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917,5</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957,6</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957,6</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1090,8</w:t>
            </w:r>
          </w:p>
        </w:tc>
      </w:tr>
      <w:tr w:rsidR="009B46C2" w:rsidRPr="009B46C2" w:rsidTr="009B46C2">
        <w:trPr>
          <w:trHeight w:val="391"/>
        </w:trPr>
        <w:tc>
          <w:tcPr>
            <w:tcW w:w="826" w:type="dxa"/>
            <w:tcBorders>
              <w:top w:val="nil"/>
              <w:left w:val="single" w:sz="4" w:space="0" w:color="000000"/>
              <w:bottom w:val="single" w:sz="4" w:space="0" w:color="000000"/>
              <w:right w:val="single" w:sz="4" w:space="0" w:color="000000"/>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4</w:t>
            </w:r>
          </w:p>
        </w:tc>
        <w:tc>
          <w:tcPr>
            <w:tcW w:w="1927" w:type="dxa"/>
            <w:tcBorders>
              <w:top w:val="nil"/>
              <w:left w:val="nil"/>
              <w:bottom w:val="single" w:sz="4" w:space="0" w:color="000000"/>
              <w:right w:val="single" w:sz="4" w:space="0" w:color="000000"/>
            </w:tcBorders>
            <w:shd w:val="clear" w:color="000000" w:fill="FFFFFF"/>
            <w:vAlign w:val="center"/>
            <w:hideMark/>
          </w:tcPr>
          <w:p w:rsidR="009B46C2" w:rsidRPr="009B46C2" w:rsidRDefault="009B46C2" w:rsidP="009B46C2">
            <w:pPr>
              <w:jc w:val="center"/>
              <w:rPr>
                <w:color w:val="000000"/>
                <w:sz w:val="20"/>
                <w:szCs w:val="20"/>
              </w:rPr>
            </w:pPr>
            <w:r w:rsidRPr="009B46C2">
              <w:rPr>
                <w:color w:val="000000"/>
                <w:sz w:val="20"/>
                <w:szCs w:val="20"/>
              </w:rPr>
              <w:t>Котельная п. Вьюжный</w:t>
            </w:r>
          </w:p>
        </w:tc>
        <w:tc>
          <w:tcPr>
            <w:tcW w:w="1927" w:type="dxa"/>
            <w:tcBorders>
              <w:top w:val="nil"/>
              <w:left w:val="nil"/>
              <w:bottom w:val="single" w:sz="4" w:space="0" w:color="000000"/>
              <w:right w:val="single" w:sz="4" w:space="0" w:color="000000"/>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Уголь</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349,5</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399,5</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399,5</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399,5</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399,5</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w:t>
            </w:r>
          </w:p>
        </w:tc>
      </w:tr>
      <w:tr w:rsidR="009B46C2" w:rsidRPr="009B46C2" w:rsidTr="009B46C2">
        <w:trPr>
          <w:trHeight w:val="625"/>
        </w:trPr>
        <w:tc>
          <w:tcPr>
            <w:tcW w:w="826" w:type="dxa"/>
            <w:tcBorders>
              <w:top w:val="nil"/>
              <w:left w:val="single" w:sz="4" w:space="0" w:color="000000"/>
              <w:bottom w:val="single" w:sz="4" w:space="0" w:color="000000"/>
              <w:right w:val="single" w:sz="4" w:space="0" w:color="000000"/>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4</w:t>
            </w:r>
          </w:p>
        </w:tc>
        <w:tc>
          <w:tcPr>
            <w:tcW w:w="1927" w:type="dxa"/>
            <w:tcBorders>
              <w:top w:val="nil"/>
              <w:left w:val="nil"/>
              <w:bottom w:val="single" w:sz="4" w:space="0" w:color="000000"/>
              <w:right w:val="single" w:sz="4" w:space="0" w:color="000000"/>
            </w:tcBorders>
            <w:shd w:val="clear" w:color="000000" w:fill="FFFFFF"/>
            <w:vAlign w:val="center"/>
            <w:hideMark/>
          </w:tcPr>
          <w:p w:rsidR="009B46C2" w:rsidRPr="009B46C2" w:rsidRDefault="009B46C2" w:rsidP="009B46C2">
            <w:pPr>
              <w:jc w:val="center"/>
              <w:rPr>
                <w:color w:val="000000"/>
                <w:sz w:val="20"/>
                <w:szCs w:val="20"/>
              </w:rPr>
            </w:pPr>
            <w:r w:rsidRPr="009B46C2">
              <w:rPr>
                <w:color w:val="000000"/>
                <w:sz w:val="20"/>
                <w:szCs w:val="20"/>
              </w:rPr>
              <w:t>Новая БМК «С</w:t>
            </w:r>
            <w:r w:rsidRPr="009B46C2">
              <w:rPr>
                <w:color w:val="000000"/>
                <w:sz w:val="20"/>
                <w:szCs w:val="20"/>
              </w:rPr>
              <w:t>е</w:t>
            </w:r>
            <w:r w:rsidRPr="009B46C2">
              <w:rPr>
                <w:color w:val="000000"/>
                <w:sz w:val="20"/>
                <w:szCs w:val="20"/>
              </w:rPr>
              <w:t>верная часть»</w:t>
            </w:r>
          </w:p>
        </w:tc>
        <w:tc>
          <w:tcPr>
            <w:tcW w:w="1927" w:type="dxa"/>
            <w:tcBorders>
              <w:top w:val="nil"/>
              <w:left w:val="nil"/>
              <w:bottom w:val="single" w:sz="4" w:space="0" w:color="000000"/>
              <w:right w:val="single" w:sz="4" w:space="0" w:color="000000"/>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Природный газ</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6196,3</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6196,3</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6196,3</w:t>
            </w:r>
          </w:p>
        </w:tc>
      </w:tr>
      <w:tr w:rsidR="009B46C2" w:rsidRPr="009B46C2" w:rsidTr="009B46C2">
        <w:trPr>
          <w:trHeight w:val="391"/>
        </w:trPr>
        <w:tc>
          <w:tcPr>
            <w:tcW w:w="826" w:type="dxa"/>
            <w:tcBorders>
              <w:top w:val="nil"/>
              <w:left w:val="single" w:sz="4" w:space="0" w:color="000000"/>
              <w:bottom w:val="single" w:sz="4" w:space="0" w:color="000000"/>
              <w:right w:val="single" w:sz="4" w:space="0" w:color="000000"/>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lastRenderedPageBreak/>
              <w:t>4</w:t>
            </w:r>
          </w:p>
        </w:tc>
        <w:tc>
          <w:tcPr>
            <w:tcW w:w="1927" w:type="dxa"/>
            <w:tcBorders>
              <w:top w:val="nil"/>
              <w:left w:val="nil"/>
              <w:bottom w:val="single" w:sz="4" w:space="0" w:color="000000"/>
              <w:right w:val="single" w:sz="4" w:space="0" w:color="000000"/>
            </w:tcBorders>
            <w:shd w:val="clear" w:color="000000" w:fill="FFFFFF"/>
            <w:vAlign w:val="center"/>
            <w:hideMark/>
          </w:tcPr>
          <w:p w:rsidR="009B46C2" w:rsidRPr="009B46C2" w:rsidRDefault="009B46C2" w:rsidP="009B46C2">
            <w:pPr>
              <w:jc w:val="center"/>
              <w:rPr>
                <w:color w:val="000000"/>
                <w:sz w:val="20"/>
                <w:szCs w:val="20"/>
              </w:rPr>
            </w:pPr>
            <w:r w:rsidRPr="009B46C2">
              <w:rPr>
                <w:color w:val="000000"/>
                <w:sz w:val="20"/>
                <w:szCs w:val="20"/>
              </w:rPr>
              <w:t>Новая БМК п. Вьюжный</w:t>
            </w:r>
          </w:p>
        </w:tc>
        <w:tc>
          <w:tcPr>
            <w:tcW w:w="1927" w:type="dxa"/>
            <w:tcBorders>
              <w:top w:val="nil"/>
              <w:left w:val="nil"/>
              <w:bottom w:val="single" w:sz="4" w:space="0" w:color="000000"/>
              <w:right w:val="single" w:sz="4" w:space="0" w:color="000000"/>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Природный газ</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319,6</w:t>
            </w:r>
          </w:p>
        </w:tc>
        <w:tc>
          <w:tcPr>
            <w:tcW w:w="826" w:type="dxa"/>
            <w:tcBorders>
              <w:top w:val="nil"/>
              <w:left w:val="nil"/>
              <w:bottom w:val="single" w:sz="4" w:space="0" w:color="auto"/>
              <w:right w:val="single" w:sz="4" w:space="0" w:color="auto"/>
            </w:tcBorders>
            <w:shd w:val="clear" w:color="auto" w:fill="auto"/>
            <w:vAlign w:val="center"/>
            <w:hideMark/>
          </w:tcPr>
          <w:p w:rsidR="009B46C2" w:rsidRPr="009B46C2" w:rsidRDefault="009B46C2" w:rsidP="009B46C2">
            <w:pPr>
              <w:jc w:val="center"/>
              <w:rPr>
                <w:color w:val="000000"/>
                <w:sz w:val="20"/>
                <w:szCs w:val="20"/>
              </w:rPr>
            </w:pPr>
            <w:r w:rsidRPr="009B46C2">
              <w:rPr>
                <w:color w:val="000000"/>
                <w:sz w:val="20"/>
                <w:szCs w:val="20"/>
              </w:rPr>
              <w:t>319,6</w:t>
            </w:r>
          </w:p>
        </w:tc>
      </w:tr>
    </w:tbl>
    <w:p w:rsidR="00101C03" w:rsidRPr="00835ADE" w:rsidRDefault="005F314F" w:rsidP="000238EB">
      <w:pPr>
        <w:pStyle w:val="1ff"/>
      </w:pPr>
      <w:bookmarkStart w:id="895" w:name="_Toc407638509"/>
      <w:bookmarkStart w:id="896" w:name="_Toc407703153"/>
      <w:bookmarkStart w:id="897" w:name="_Toc407703973"/>
      <w:bookmarkStart w:id="898" w:name="_Toc414274885"/>
      <w:bookmarkStart w:id="899" w:name="_Toc416708255"/>
      <w:bookmarkStart w:id="900" w:name="_Toc422928613"/>
      <w:bookmarkStart w:id="901" w:name="_Toc423525732"/>
      <w:bookmarkStart w:id="902" w:name="_Toc424042118"/>
      <w:bookmarkStart w:id="903" w:name="_Toc430345880"/>
      <w:bookmarkStart w:id="904" w:name="_Toc431569651"/>
      <w:bookmarkStart w:id="905" w:name="_Toc437278377"/>
      <w:bookmarkStart w:id="906" w:name="_Toc23429841"/>
      <w:bookmarkEnd w:id="889"/>
      <w:bookmarkEnd w:id="892"/>
      <w:r>
        <w:t>Г</w:t>
      </w:r>
      <w:r w:rsidR="00807B2D" w:rsidRPr="00835ADE">
        <w:t xml:space="preserve">лава </w:t>
      </w:r>
      <w:r w:rsidR="004D6232">
        <w:t>11</w:t>
      </w:r>
      <w:r w:rsidR="00807B2D" w:rsidRPr="00835ADE">
        <w:t xml:space="preserve"> </w:t>
      </w:r>
      <w:r w:rsidR="00332ECA" w:rsidRPr="00835ADE">
        <w:t>–</w:t>
      </w:r>
      <w:r w:rsidR="00807B2D" w:rsidRPr="00835ADE">
        <w:t xml:space="preserve"> </w:t>
      </w:r>
      <w:r w:rsidR="008A6C3B" w:rsidRPr="00835ADE">
        <w:t>Оценка надежности теплоснабжения</w:t>
      </w:r>
      <w:bookmarkEnd w:id="895"/>
      <w:bookmarkEnd w:id="896"/>
      <w:bookmarkEnd w:id="897"/>
      <w:bookmarkEnd w:id="898"/>
      <w:bookmarkEnd w:id="899"/>
      <w:bookmarkEnd w:id="900"/>
      <w:bookmarkEnd w:id="901"/>
      <w:bookmarkEnd w:id="902"/>
      <w:bookmarkEnd w:id="903"/>
      <w:bookmarkEnd w:id="904"/>
      <w:bookmarkEnd w:id="905"/>
      <w:bookmarkEnd w:id="906"/>
    </w:p>
    <w:p w:rsidR="00A161B0" w:rsidRPr="00835ADE" w:rsidRDefault="00A161B0" w:rsidP="000D1F68">
      <w:pPr>
        <w:pStyle w:val="af2"/>
        <w:keepNext/>
        <w:keepLines/>
        <w:numPr>
          <w:ilvl w:val="0"/>
          <w:numId w:val="7"/>
        </w:numPr>
        <w:tabs>
          <w:tab w:val="left" w:pos="1134"/>
        </w:tabs>
        <w:spacing w:before="120" w:after="240"/>
        <w:contextualSpacing w:val="0"/>
        <w:jc w:val="both"/>
        <w:outlineLvl w:val="1"/>
        <w:rPr>
          <w:rFonts w:eastAsia="Times New Roman"/>
          <w:b/>
          <w:i/>
          <w:vanish/>
          <w:sz w:val="28"/>
          <w:szCs w:val="28"/>
          <w:lang w:eastAsia="ru-RU"/>
        </w:rPr>
      </w:pPr>
      <w:bookmarkStart w:id="907" w:name="_Toc437275094"/>
      <w:bookmarkStart w:id="908" w:name="_Toc437275176"/>
      <w:bookmarkStart w:id="909" w:name="_Toc437275252"/>
      <w:bookmarkStart w:id="910" w:name="_Toc437275328"/>
      <w:bookmarkStart w:id="911" w:name="_Toc437275404"/>
      <w:bookmarkStart w:id="912" w:name="_Toc437275486"/>
      <w:bookmarkStart w:id="913" w:name="_Toc437275568"/>
      <w:bookmarkStart w:id="914" w:name="_Toc437275650"/>
      <w:bookmarkStart w:id="915" w:name="_Toc437276493"/>
      <w:bookmarkStart w:id="916" w:name="_Toc437276639"/>
      <w:bookmarkStart w:id="917" w:name="_Toc437277421"/>
      <w:bookmarkStart w:id="918" w:name="_Toc437277760"/>
      <w:bookmarkStart w:id="919" w:name="_Toc437278168"/>
      <w:bookmarkStart w:id="920" w:name="_Toc437278378"/>
      <w:bookmarkStart w:id="921" w:name="_Toc437278896"/>
      <w:bookmarkStart w:id="922" w:name="_Toc437279171"/>
      <w:bookmarkStart w:id="923" w:name="_Toc449027006"/>
      <w:bookmarkStart w:id="924" w:name="_Toc450649203"/>
      <w:bookmarkStart w:id="925" w:name="_Toc451431669"/>
      <w:bookmarkStart w:id="926" w:name="_Toc451507308"/>
      <w:bookmarkStart w:id="927" w:name="_Toc452478958"/>
      <w:bookmarkStart w:id="928" w:name="_Toc500943539"/>
      <w:bookmarkStart w:id="929" w:name="_Toc500944129"/>
      <w:bookmarkStart w:id="930" w:name="_Toc501009533"/>
      <w:bookmarkStart w:id="931" w:name="_Toc501013862"/>
      <w:bookmarkStart w:id="932" w:name="_Toc503366658"/>
      <w:bookmarkStart w:id="933" w:name="_Toc503370086"/>
      <w:bookmarkStart w:id="934" w:name="_Toc506829328"/>
      <w:bookmarkStart w:id="935" w:name="_Toc507661817"/>
      <w:bookmarkStart w:id="936" w:name="_Toc532225253"/>
      <w:bookmarkStart w:id="937" w:name="_Toc532231160"/>
      <w:bookmarkStart w:id="938" w:name="_Toc532482455"/>
      <w:bookmarkStart w:id="939" w:name="_Toc533079411"/>
      <w:bookmarkStart w:id="940" w:name="_Toc533094450"/>
      <w:bookmarkStart w:id="941" w:name="_Toc533162799"/>
      <w:bookmarkStart w:id="942" w:name="_Toc533162890"/>
      <w:bookmarkStart w:id="943" w:name="_Toc534895753"/>
      <w:bookmarkStart w:id="944" w:name="_Toc534963741"/>
      <w:bookmarkStart w:id="945" w:name="_Toc534979128"/>
      <w:bookmarkStart w:id="946" w:name="_Toc535498141"/>
      <w:bookmarkStart w:id="947" w:name="_Toc536731975"/>
      <w:bookmarkStart w:id="948" w:name="_Toc536802323"/>
      <w:bookmarkStart w:id="949" w:name="_Toc5364225"/>
      <w:bookmarkStart w:id="950" w:name="_Toc7181065"/>
      <w:bookmarkStart w:id="951" w:name="_Toc22569979"/>
      <w:bookmarkStart w:id="952" w:name="_Toc23429842"/>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rsidR="006E687D" w:rsidRDefault="009A5D5C" w:rsidP="00BF4084">
      <w:pPr>
        <w:pStyle w:val="Afff7"/>
      </w:pPr>
      <w:r w:rsidRPr="00835ADE">
        <w:rPr>
          <w:lang w:bidi="en-US"/>
        </w:rPr>
        <w:t>Методика</w:t>
      </w:r>
      <w:r w:rsidR="00594985" w:rsidRPr="00835ADE">
        <w:rPr>
          <w:lang w:bidi="en-US"/>
        </w:rPr>
        <w:t xml:space="preserve"> оценки надежности </w:t>
      </w:r>
      <w:r w:rsidR="00594985" w:rsidRPr="00835ADE">
        <w:t>состояния</w:t>
      </w:r>
      <w:r w:rsidR="00580FF8" w:rsidRPr="00835ADE">
        <w:t xml:space="preserve"> источников</w:t>
      </w:r>
      <w:r w:rsidR="00594985" w:rsidRPr="00835ADE">
        <w:t xml:space="preserve"> теплоснабжения</w:t>
      </w:r>
      <w:r w:rsidR="00951107">
        <w:t>, в том числе результ</w:t>
      </w:r>
      <w:r w:rsidR="00951107">
        <w:t>а</w:t>
      </w:r>
      <w:r w:rsidR="00951107">
        <w:t>ты оценки вероятности отказа и коэффициентов готовности тепловых сетей,</w:t>
      </w:r>
      <w:r w:rsidR="00594985" w:rsidRPr="00835ADE">
        <w:t xml:space="preserve"> </w:t>
      </w:r>
      <w:r w:rsidR="00580FF8" w:rsidRPr="00835ADE">
        <w:t>приведен</w:t>
      </w:r>
      <w:r w:rsidR="00951107">
        <w:t>ы</w:t>
      </w:r>
      <w:r w:rsidR="00594985" w:rsidRPr="00835ADE">
        <w:t xml:space="preserve"> </w:t>
      </w:r>
      <w:r w:rsidR="00580FF8" w:rsidRPr="00835ADE">
        <w:t>в части 9</w:t>
      </w:r>
      <w:r w:rsidR="005A74AE" w:rsidRPr="00835ADE">
        <w:t xml:space="preserve"> главы 1</w:t>
      </w:r>
      <w:r w:rsidR="00580FF8" w:rsidRPr="00835ADE">
        <w:t xml:space="preserve"> настоящего документа. Перспективное положение оценивается</w:t>
      </w:r>
      <w:r w:rsidR="00594985" w:rsidRPr="00835ADE">
        <w:t xml:space="preserve"> </w:t>
      </w:r>
      <w:r w:rsidR="00F14723" w:rsidRPr="00835ADE">
        <w:t>с учетом мероприятий</w:t>
      </w:r>
      <w:r w:rsidR="00580FF8" w:rsidRPr="00835ADE">
        <w:t xml:space="preserve"> по модернизации системы теплоснабжения в целом. Расчет </w:t>
      </w:r>
      <w:proofErr w:type="gramStart"/>
      <w:r w:rsidR="00580FF8" w:rsidRPr="00835ADE">
        <w:t>показателей надежности</w:t>
      </w:r>
      <w:r w:rsidR="00B72D37" w:rsidRPr="00835ADE">
        <w:t xml:space="preserve"> системы тепл</w:t>
      </w:r>
      <w:r w:rsidR="00B72D37" w:rsidRPr="00835ADE">
        <w:t>о</w:t>
      </w:r>
      <w:r w:rsidR="00B72D37" w:rsidRPr="00835ADE">
        <w:t xml:space="preserve">снабжения </w:t>
      </w:r>
      <w:r w:rsidR="00ED7C02">
        <w:t>Волчанского</w:t>
      </w:r>
      <w:r w:rsidR="000238EB">
        <w:t xml:space="preserve"> городского округа</w:t>
      </w:r>
      <w:proofErr w:type="gramEnd"/>
      <w:r w:rsidR="00580FF8" w:rsidRPr="00835ADE">
        <w:t xml:space="preserve"> приведен в таблице</w:t>
      </w:r>
      <w:bookmarkStart w:id="953" w:name="_Ref423096048"/>
      <w:r w:rsidR="004A4BBD" w:rsidRPr="00835ADE">
        <w:t xml:space="preserve"> </w:t>
      </w:r>
      <w:r w:rsidR="00B30A7C">
        <w:fldChar w:fldCharType="begin"/>
      </w:r>
      <w:r w:rsidR="00B30A7C">
        <w:instrText xml:space="preserve"> REF _Ref437278281 \h  \* MERGEFORMAT </w:instrText>
      </w:r>
      <w:r w:rsidR="00B30A7C">
        <w:fldChar w:fldCharType="separate"/>
      </w:r>
      <w:r w:rsidR="004A0BBD" w:rsidRPr="004A0BBD">
        <w:rPr>
          <w:vanish/>
        </w:rPr>
        <w:t xml:space="preserve">Таблица </w:t>
      </w:r>
      <w:r w:rsidR="004A0BBD">
        <w:rPr>
          <w:noProof/>
        </w:rPr>
        <w:t>44</w:t>
      </w:r>
      <w:r w:rsidR="00B30A7C">
        <w:fldChar w:fldCharType="end"/>
      </w:r>
      <w:r w:rsidR="006E687D" w:rsidRPr="00835ADE">
        <w:t>.</w:t>
      </w:r>
    </w:p>
    <w:p w:rsidR="005F2544" w:rsidRPr="00835ADE" w:rsidRDefault="005F2544" w:rsidP="00BF4084">
      <w:pPr>
        <w:pStyle w:val="Afff7"/>
      </w:pPr>
      <w:r>
        <w:t xml:space="preserve">Обоснование </w:t>
      </w:r>
      <w:r w:rsidR="00951107">
        <w:t xml:space="preserve">выбранного метода </w:t>
      </w:r>
      <w:r w:rsidR="00951107" w:rsidRPr="00951107">
        <w:t>обработки данных по отказам</w:t>
      </w:r>
      <w:r w:rsidR="00951107">
        <w:t xml:space="preserve"> и восстановлениям</w:t>
      </w:r>
      <w:r w:rsidR="00951107" w:rsidRPr="00951107">
        <w:t xml:space="preserve"> участков тепловых сете</w:t>
      </w:r>
      <w:r w:rsidR="00951107">
        <w:t>й заключается в применении существующей, законодательно закрепленной метод</w:t>
      </w:r>
      <w:r w:rsidR="00951107">
        <w:t>и</w:t>
      </w:r>
      <w:r w:rsidR="00951107">
        <w:t xml:space="preserve">ки, регулируемой </w:t>
      </w:r>
      <w:r w:rsidR="00951107" w:rsidRPr="00835ADE">
        <w:t>СНиП 41-02-2003</w:t>
      </w:r>
      <w:r w:rsidR="00951107">
        <w:t xml:space="preserve"> «Тепловые сети»</w:t>
      </w:r>
      <w:r w:rsidR="00951107" w:rsidRPr="00835ADE">
        <w:t>.</w:t>
      </w:r>
    </w:p>
    <w:p w:rsidR="00B03E20" w:rsidRPr="00835ADE" w:rsidRDefault="004022CD" w:rsidP="00BF4084">
      <w:pPr>
        <w:pStyle w:val="Afff7"/>
      </w:pPr>
      <w:r w:rsidRPr="00835ADE">
        <w:t xml:space="preserve">В перспективе на территории </w:t>
      </w:r>
      <w:r w:rsidR="00ED7C02">
        <w:t>Волчанского</w:t>
      </w:r>
      <w:r w:rsidR="000238EB">
        <w:t xml:space="preserve"> городского округа</w:t>
      </w:r>
      <w:r w:rsidRPr="00835ADE">
        <w:t xml:space="preserve"> будут отсутствовать малон</w:t>
      </w:r>
      <w:r w:rsidRPr="00835ADE">
        <w:t>а</w:t>
      </w:r>
      <w:r w:rsidRPr="00835ADE">
        <w:t>дежные и ненадежные системы теплоснабжения</w:t>
      </w:r>
      <w:r w:rsidR="002C3C09" w:rsidRPr="00835ADE">
        <w:t>.</w:t>
      </w:r>
    </w:p>
    <w:p w:rsidR="00951107" w:rsidRDefault="00951107" w:rsidP="00BF4084">
      <w:pPr>
        <w:pStyle w:val="Afff7"/>
      </w:pPr>
      <w:r>
        <w:t xml:space="preserve">По результатам произведенных расчетов </w:t>
      </w:r>
      <w:proofErr w:type="spellStart"/>
      <w:r>
        <w:t>недоотпуска</w:t>
      </w:r>
      <w:proofErr w:type="spellEnd"/>
      <w:r>
        <w:t xml:space="preserve"> тепловой энергии </w:t>
      </w:r>
      <w:r w:rsidRPr="00951107">
        <w:t>по причине отказов (аварийных ситуаций) и простоев тепловых сете</w:t>
      </w:r>
      <w:r>
        <w:t xml:space="preserve">й и источников тепловой энергии на территории </w:t>
      </w:r>
      <w:r w:rsidR="00ED7C02">
        <w:t>Волчанского</w:t>
      </w:r>
      <w:r w:rsidR="000238EB">
        <w:t xml:space="preserve"> городского округа</w:t>
      </w:r>
      <w:r>
        <w:t xml:space="preserve"> на расчетный срок не предполагается.</w:t>
      </w:r>
    </w:p>
    <w:p w:rsidR="004022CD" w:rsidRPr="00835ADE" w:rsidRDefault="004022CD" w:rsidP="00941891">
      <w:pPr>
        <w:pStyle w:val="afff9"/>
      </w:pPr>
    </w:p>
    <w:p w:rsidR="005949DE" w:rsidRPr="00835ADE" w:rsidRDefault="005949DE" w:rsidP="00941891">
      <w:pPr>
        <w:pStyle w:val="afff9"/>
        <w:sectPr w:rsidR="005949DE" w:rsidRPr="00835ADE" w:rsidSect="007822B3">
          <w:pgSz w:w="11906" w:h="16838" w:code="9"/>
          <w:pgMar w:top="1134" w:right="567" w:bottom="1134" w:left="1134" w:header="397" w:footer="0" w:gutter="0"/>
          <w:cols w:space="708"/>
          <w:docGrid w:linePitch="360"/>
        </w:sectPr>
      </w:pPr>
    </w:p>
    <w:p w:rsidR="005949DE" w:rsidRDefault="005949DE" w:rsidP="00941891">
      <w:pPr>
        <w:pStyle w:val="afff9"/>
      </w:pPr>
      <w:bookmarkStart w:id="954" w:name="_Ref437278281"/>
      <w:r w:rsidRPr="00835ADE">
        <w:lastRenderedPageBreak/>
        <w:t xml:space="preserve">Таблица </w:t>
      </w:r>
      <w:r w:rsidR="002018A4" w:rsidRPr="00835ADE">
        <w:rPr>
          <w:noProof/>
        </w:rPr>
        <w:fldChar w:fldCharType="begin"/>
      </w:r>
      <w:r w:rsidR="00766FF4" w:rsidRPr="00835ADE">
        <w:rPr>
          <w:noProof/>
        </w:rPr>
        <w:instrText xml:space="preserve"> SEQ Таблица \* ARABIC </w:instrText>
      </w:r>
      <w:r w:rsidR="002018A4" w:rsidRPr="00835ADE">
        <w:rPr>
          <w:noProof/>
        </w:rPr>
        <w:fldChar w:fldCharType="separate"/>
      </w:r>
      <w:r w:rsidR="004A0BBD">
        <w:rPr>
          <w:noProof/>
        </w:rPr>
        <w:t>44</w:t>
      </w:r>
      <w:r w:rsidR="002018A4" w:rsidRPr="00835ADE">
        <w:rPr>
          <w:noProof/>
        </w:rPr>
        <w:fldChar w:fldCharType="end"/>
      </w:r>
      <w:bookmarkEnd w:id="954"/>
      <w:r w:rsidRPr="00835ADE">
        <w:t xml:space="preserve">. </w:t>
      </w:r>
      <w:r w:rsidR="004A4BBD" w:rsidRPr="00835ADE">
        <w:t xml:space="preserve">Перспективные показатели надежности систем теплоснабжения </w:t>
      </w:r>
      <w:r w:rsidR="00ED7C02">
        <w:t>Волчанского</w:t>
      </w:r>
      <w:r w:rsidR="000238EB">
        <w:t xml:space="preserve"> городского округа</w:t>
      </w:r>
    </w:p>
    <w:tbl>
      <w:tblPr>
        <w:tblW w:w="15452" w:type="dxa"/>
        <w:tblInd w:w="-289" w:type="dxa"/>
        <w:tblLook w:val="04A0" w:firstRow="1" w:lastRow="0" w:firstColumn="1" w:lastColumn="0" w:noHBand="0" w:noVBand="1"/>
      </w:tblPr>
      <w:tblGrid>
        <w:gridCol w:w="459"/>
        <w:gridCol w:w="1340"/>
        <w:gridCol w:w="1637"/>
        <w:gridCol w:w="1400"/>
        <w:gridCol w:w="1670"/>
        <w:gridCol w:w="1221"/>
        <w:gridCol w:w="1429"/>
        <w:gridCol w:w="1197"/>
        <w:gridCol w:w="1386"/>
        <w:gridCol w:w="1428"/>
        <w:gridCol w:w="1085"/>
        <w:gridCol w:w="1479"/>
      </w:tblGrid>
      <w:tr w:rsidR="00EA6218" w:rsidRPr="00EA6218" w:rsidTr="0034597B">
        <w:trPr>
          <w:trHeight w:val="340"/>
        </w:trPr>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A6218" w:rsidRPr="00EA6218" w:rsidRDefault="00EA6218" w:rsidP="00EA6218">
            <w:pPr>
              <w:jc w:val="center"/>
              <w:rPr>
                <w:color w:val="000000"/>
                <w:sz w:val="18"/>
                <w:szCs w:val="18"/>
              </w:rPr>
            </w:pPr>
            <w:r w:rsidRPr="00EA6218">
              <w:rPr>
                <w:color w:val="000000"/>
                <w:sz w:val="18"/>
                <w:szCs w:val="18"/>
              </w:rPr>
              <w:t xml:space="preserve">№ </w:t>
            </w:r>
            <w:r w:rsidR="00E50797">
              <w:rPr>
                <w:color w:val="000000"/>
                <w:sz w:val="18"/>
                <w:szCs w:val="18"/>
              </w:rPr>
              <w:t>п/п</w:t>
            </w:r>
          </w:p>
        </w:tc>
        <w:tc>
          <w:tcPr>
            <w:tcW w:w="3072" w:type="dxa"/>
            <w:tcBorders>
              <w:top w:val="single" w:sz="4" w:space="0" w:color="000000"/>
              <w:left w:val="nil"/>
              <w:bottom w:val="single" w:sz="4" w:space="0" w:color="000000"/>
              <w:right w:val="single" w:sz="4" w:space="0" w:color="000000"/>
            </w:tcBorders>
            <w:shd w:val="clear" w:color="auto" w:fill="auto"/>
            <w:vAlign w:val="center"/>
            <w:hideMark/>
          </w:tcPr>
          <w:p w:rsidR="00EA6218" w:rsidRPr="00EA6218" w:rsidRDefault="00EA6218" w:rsidP="00EA6218">
            <w:pPr>
              <w:jc w:val="center"/>
              <w:rPr>
                <w:color w:val="000000"/>
                <w:sz w:val="18"/>
                <w:szCs w:val="18"/>
              </w:rPr>
            </w:pPr>
            <w:r w:rsidRPr="00EA6218">
              <w:rPr>
                <w:color w:val="000000"/>
                <w:sz w:val="18"/>
                <w:szCs w:val="18"/>
              </w:rPr>
              <w:t>Наименование котельной</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EA6218" w:rsidRPr="00EA6218" w:rsidRDefault="00EA6218" w:rsidP="00EA6218">
            <w:pPr>
              <w:jc w:val="center"/>
              <w:rPr>
                <w:color w:val="000000"/>
                <w:sz w:val="18"/>
                <w:szCs w:val="18"/>
              </w:rPr>
            </w:pPr>
            <w:r w:rsidRPr="00EA6218">
              <w:rPr>
                <w:color w:val="000000"/>
                <w:sz w:val="18"/>
                <w:szCs w:val="18"/>
              </w:rPr>
              <w:t>Надежность эле</w:t>
            </w:r>
            <w:r w:rsidRPr="00EA6218">
              <w:rPr>
                <w:color w:val="000000"/>
                <w:sz w:val="18"/>
                <w:szCs w:val="18"/>
              </w:rPr>
              <w:t>к</w:t>
            </w:r>
            <w:r w:rsidRPr="00EA6218">
              <w:rPr>
                <w:color w:val="000000"/>
                <w:sz w:val="18"/>
                <w:szCs w:val="18"/>
              </w:rPr>
              <w:t>троснабжения</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EA6218" w:rsidRPr="00EA6218" w:rsidRDefault="00EA6218" w:rsidP="00EA6218">
            <w:pPr>
              <w:jc w:val="center"/>
              <w:rPr>
                <w:color w:val="000000"/>
                <w:sz w:val="18"/>
                <w:szCs w:val="18"/>
              </w:rPr>
            </w:pPr>
            <w:r w:rsidRPr="00EA6218">
              <w:rPr>
                <w:color w:val="000000"/>
                <w:sz w:val="18"/>
                <w:szCs w:val="18"/>
              </w:rPr>
              <w:t>Надежность водоснабжения</w:t>
            </w:r>
          </w:p>
        </w:tc>
        <w:tc>
          <w:tcPr>
            <w:tcW w:w="1054" w:type="dxa"/>
            <w:tcBorders>
              <w:top w:val="single" w:sz="4" w:space="0" w:color="000000"/>
              <w:left w:val="nil"/>
              <w:bottom w:val="single" w:sz="4" w:space="0" w:color="000000"/>
              <w:right w:val="single" w:sz="4" w:space="0" w:color="000000"/>
            </w:tcBorders>
            <w:shd w:val="clear" w:color="auto" w:fill="auto"/>
            <w:vAlign w:val="center"/>
            <w:hideMark/>
          </w:tcPr>
          <w:p w:rsidR="00EA6218" w:rsidRPr="00EA6218" w:rsidRDefault="00EA6218" w:rsidP="00EA6218">
            <w:pPr>
              <w:jc w:val="center"/>
              <w:rPr>
                <w:color w:val="000000"/>
                <w:sz w:val="18"/>
                <w:szCs w:val="18"/>
              </w:rPr>
            </w:pPr>
            <w:r w:rsidRPr="00EA6218">
              <w:rPr>
                <w:color w:val="000000"/>
                <w:sz w:val="18"/>
                <w:szCs w:val="18"/>
              </w:rPr>
              <w:t>Надежность то</w:t>
            </w:r>
            <w:r w:rsidRPr="00EA6218">
              <w:rPr>
                <w:color w:val="000000"/>
                <w:sz w:val="18"/>
                <w:szCs w:val="18"/>
              </w:rPr>
              <w:t>п</w:t>
            </w:r>
            <w:r w:rsidRPr="00EA6218">
              <w:rPr>
                <w:color w:val="000000"/>
                <w:sz w:val="18"/>
                <w:szCs w:val="18"/>
              </w:rPr>
              <w:t>ливоснабжения</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EA6218" w:rsidRPr="00EA6218" w:rsidRDefault="00EA6218" w:rsidP="00EA6218">
            <w:pPr>
              <w:jc w:val="center"/>
              <w:rPr>
                <w:color w:val="000000"/>
                <w:sz w:val="18"/>
                <w:szCs w:val="18"/>
              </w:rPr>
            </w:pPr>
            <w:r w:rsidRPr="00EA6218">
              <w:rPr>
                <w:color w:val="000000"/>
                <w:sz w:val="18"/>
                <w:szCs w:val="18"/>
              </w:rPr>
              <w:t>Показатель соответствия тепловой мощности</w:t>
            </w:r>
          </w:p>
        </w:tc>
        <w:tc>
          <w:tcPr>
            <w:tcW w:w="993" w:type="dxa"/>
            <w:tcBorders>
              <w:top w:val="single" w:sz="4" w:space="0" w:color="000000"/>
              <w:left w:val="nil"/>
              <w:bottom w:val="single" w:sz="4" w:space="0" w:color="000000"/>
              <w:right w:val="single" w:sz="4" w:space="0" w:color="000000"/>
            </w:tcBorders>
            <w:shd w:val="clear" w:color="auto" w:fill="auto"/>
            <w:vAlign w:val="center"/>
            <w:hideMark/>
          </w:tcPr>
          <w:p w:rsidR="00EA6218" w:rsidRPr="00EA6218" w:rsidRDefault="00EA6218" w:rsidP="00EA6218">
            <w:pPr>
              <w:jc w:val="center"/>
              <w:rPr>
                <w:color w:val="000000"/>
                <w:sz w:val="18"/>
                <w:szCs w:val="18"/>
              </w:rPr>
            </w:pPr>
            <w:r w:rsidRPr="00EA6218">
              <w:rPr>
                <w:color w:val="000000"/>
                <w:sz w:val="18"/>
                <w:szCs w:val="18"/>
              </w:rPr>
              <w:t>Уровень резе</w:t>
            </w:r>
            <w:r w:rsidRPr="00EA6218">
              <w:rPr>
                <w:color w:val="000000"/>
                <w:sz w:val="18"/>
                <w:szCs w:val="18"/>
              </w:rPr>
              <w:t>р</w:t>
            </w:r>
            <w:r w:rsidRPr="00EA6218">
              <w:rPr>
                <w:color w:val="000000"/>
                <w:sz w:val="18"/>
                <w:szCs w:val="18"/>
              </w:rPr>
              <w:t xml:space="preserve">вирования </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EA6218" w:rsidRPr="00EA6218" w:rsidRDefault="00EA6218" w:rsidP="00EA6218">
            <w:pPr>
              <w:jc w:val="center"/>
              <w:rPr>
                <w:color w:val="000000"/>
                <w:sz w:val="18"/>
                <w:szCs w:val="18"/>
              </w:rPr>
            </w:pPr>
            <w:r w:rsidRPr="00EA6218">
              <w:rPr>
                <w:color w:val="000000"/>
                <w:sz w:val="18"/>
                <w:szCs w:val="18"/>
              </w:rPr>
              <w:t>Техническое состояние тепловых сетей</w:t>
            </w:r>
          </w:p>
        </w:tc>
        <w:tc>
          <w:tcPr>
            <w:tcW w:w="1200" w:type="dxa"/>
            <w:tcBorders>
              <w:top w:val="single" w:sz="4" w:space="0" w:color="000000"/>
              <w:left w:val="nil"/>
              <w:bottom w:val="single" w:sz="4" w:space="0" w:color="000000"/>
              <w:right w:val="single" w:sz="4" w:space="0" w:color="000000"/>
            </w:tcBorders>
            <w:shd w:val="clear" w:color="auto" w:fill="auto"/>
            <w:vAlign w:val="center"/>
            <w:hideMark/>
          </w:tcPr>
          <w:p w:rsidR="00EA6218" w:rsidRPr="00EA6218" w:rsidRDefault="00EA6218" w:rsidP="00EA6218">
            <w:pPr>
              <w:jc w:val="center"/>
              <w:rPr>
                <w:color w:val="000000"/>
                <w:sz w:val="18"/>
                <w:szCs w:val="18"/>
              </w:rPr>
            </w:pPr>
            <w:r w:rsidRPr="00EA6218">
              <w:rPr>
                <w:color w:val="000000"/>
                <w:sz w:val="18"/>
                <w:szCs w:val="18"/>
              </w:rPr>
              <w:t xml:space="preserve">Интенсивность отказов </w:t>
            </w:r>
          </w:p>
        </w:tc>
        <w:tc>
          <w:tcPr>
            <w:tcW w:w="1242" w:type="dxa"/>
            <w:tcBorders>
              <w:top w:val="single" w:sz="4" w:space="0" w:color="000000"/>
              <w:left w:val="nil"/>
              <w:bottom w:val="single" w:sz="4" w:space="0" w:color="000000"/>
              <w:right w:val="single" w:sz="4" w:space="0" w:color="000000"/>
            </w:tcBorders>
            <w:shd w:val="clear" w:color="auto" w:fill="auto"/>
            <w:vAlign w:val="center"/>
            <w:hideMark/>
          </w:tcPr>
          <w:p w:rsidR="00EA6218" w:rsidRPr="00EA6218" w:rsidRDefault="00EA6218" w:rsidP="00EA6218">
            <w:pPr>
              <w:jc w:val="center"/>
              <w:rPr>
                <w:color w:val="000000"/>
                <w:sz w:val="18"/>
                <w:szCs w:val="18"/>
              </w:rPr>
            </w:pPr>
            <w:r w:rsidRPr="00EA6218">
              <w:rPr>
                <w:color w:val="000000"/>
                <w:sz w:val="18"/>
                <w:szCs w:val="18"/>
              </w:rPr>
              <w:t xml:space="preserve">Показатель относительного </w:t>
            </w:r>
            <w:proofErr w:type="spellStart"/>
            <w:r w:rsidRPr="00EA6218">
              <w:rPr>
                <w:color w:val="000000"/>
                <w:sz w:val="18"/>
                <w:szCs w:val="18"/>
              </w:rPr>
              <w:t>недоотпуска</w:t>
            </w:r>
            <w:proofErr w:type="spellEnd"/>
            <w:r w:rsidRPr="00EA6218">
              <w:rPr>
                <w:color w:val="000000"/>
                <w:sz w:val="18"/>
                <w:szCs w:val="18"/>
              </w:rPr>
              <w:t xml:space="preserve"> тепла </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rsidR="00EA6218" w:rsidRPr="00EA6218" w:rsidRDefault="00EA6218" w:rsidP="00EA6218">
            <w:pPr>
              <w:jc w:val="center"/>
              <w:rPr>
                <w:color w:val="000000"/>
                <w:sz w:val="18"/>
                <w:szCs w:val="18"/>
              </w:rPr>
            </w:pPr>
            <w:r w:rsidRPr="00EA6218">
              <w:rPr>
                <w:color w:val="000000"/>
                <w:sz w:val="18"/>
                <w:szCs w:val="18"/>
              </w:rPr>
              <w:t>Показатель готовности</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EA6218" w:rsidRPr="00EA6218" w:rsidRDefault="00EA6218" w:rsidP="00EA6218">
            <w:pPr>
              <w:jc w:val="center"/>
              <w:rPr>
                <w:color w:val="000000"/>
                <w:sz w:val="18"/>
                <w:szCs w:val="18"/>
              </w:rPr>
            </w:pPr>
            <w:r w:rsidRPr="00EA6218">
              <w:rPr>
                <w:color w:val="000000"/>
                <w:sz w:val="18"/>
                <w:szCs w:val="18"/>
              </w:rPr>
              <w:t>Показатель надежности конкретной системы тепл</w:t>
            </w:r>
            <w:r w:rsidRPr="00EA6218">
              <w:rPr>
                <w:color w:val="000000"/>
                <w:sz w:val="18"/>
                <w:szCs w:val="18"/>
              </w:rPr>
              <w:t>о</w:t>
            </w:r>
            <w:r w:rsidRPr="00EA6218">
              <w:rPr>
                <w:color w:val="000000"/>
                <w:sz w:val="18"/>
                <w:szCs w:val="18"/>
              </w:rPr>
              <w:t xml:space="preserve">снабжения </w:t>
            </w:r>
          </w:p>
        </w:tc>
      </w:tr>
      <w:tr w:rsidR="00EA6218" w:rsidRPr="00EA6218" w:rsidTr="0034597B">
        <w:trPr>
          <w:trHeight w:val="340"/>
        </w:trPr>
        <w:tc>
          <w:tcPr>
            <w:tcW w:w="756" w:type="dxa"/>
            <w:tcBorders>
              <w:top w:val="nil"/>
              <w:left w:val="single" w:sz="4" w:space="0" w:color="000000"/>
              <w:bottom w:val="single" w:sz="4" w:space="0" w:color="000000"/>
              <w:right w:val="single" w:sz="4" w:space="0" w:color="000000"/>
            </w:tcBorders>
            <w:shd w:val="clear" w:color="auto" w:fill="auto"/>
            <w:vAlign w:val="center"/>
            <w:hideMark/>
          </w:tcPr>
          <w:p w:rsidR="00EA6218" w:rsidRPr="00EA6218" w:rsidRDefault="00EA6218" w:rsidP="00EA6218">
            <w:pPr>
              <w:jc w:val="center"/>
              <w:rPr>
                <w:color w:val="000000"/>
                <w:sz w:val="18"/>
                <w:szCs w:val="18"/>
              </w:rPr>
            </w:pPr>
            <w:r w:rsidRPr="00EA6218">
              <w:rPr>
                <w:color w:val="000000"/>
                <w:sz w:val="18"/>
                <w:szCs w:val="18"/>
              </w:rPr>
              <w:t> </w:t>
            </w:r>
          </w:p>
        </w:tc>
        <w:tc>
          <w:tcPr>
            <w:tcW w:w="3072" w:type="dxa"/>
            <w:tcBorders>
              <w:top w:val="nil"/>
              <w:left w:val="nil"/>
              <w:bottom w:val="single" w:sz="4" w:space="0" w:color="000000"/>
              <w:right w:val="single" w:sz="4" w:space="0" w:color="000000"/>
            </w:tcBorders>
            <w:shd w:val="clear" w:color="auto" w:fill="auto"/>
            <w:vAlign w:val="center"/>
            <w:hideMark/>
          </w:tcPr>
          <w:p w:rsidR="00EA6218" w:rsidRPr="00EA6218" w:rsidRDefault="00EA6218" w:rsidP="00EA6218">
            <w:pPr>
              <w:jc w:val="center"/>
              <w:rPr>
                <w:color w:val="000000"/>
                <w:sz w:val="18"/>
                <w:szCs w:val="18"/>
              </w:rPr>
            </w:pPr>
            <w:r w:rsidRPr="00EA6218">
              <w:rPr>
                <w:color w:val="000000"/>
                <w:sz w:val="18"/>
                <w:szCs w:val="18"/>
              </w:rPr>
              <w:t> </w:t>
            </w:r>
          </w:p>
        </w:tc>
        <w:tc>
          <w:tcPr>
            <w:tcW w:w="1134" w:type="dxa"/>
            <w:tcBorders>
              <w:top w:val="nil"/>
              <w:left w:val="nil"/>
              <w:bottom w:val="single" w:sz="4" w:space="0" w:color="000000"/>
              <w:right w:val="single" w:sz="4" w:space="0" w:color="000000"/>
            </w:tcBorders>
            <w:shd w:val="clear" w:color="auto" w:fill="auto"/>
            <w:vAlign w:val="center"/>
            <w:hideMark/>
          </w:tcPr>
          <w:p w:rsidR="00EA6218" w:rsidRPr="00EA6218" w:rsidRDefault="00EA6218" w:rsidP="00EA6218">
            <w:pPr>
              <w:jc w:val="center"/>
              <w:rPr>
                <w:color w:val="000000"/>
                <w:sz w:val="18"/>
                <w:szCs w:val="18"/>
              </w:rPr>
            </w:pPr>
            <w:r w:rsidRPr="00EA6218">
              <w:rPr>
                <w:color w:val="000000"/>
                <w:sz w:val="18"/>
                <w:szCs w:val="18"/>
              </w:rPr>
              <w:t xml:space="preserve"> </w:t>
            </w:r>
            <w:proofErr w:type="spellStart"/>
            <w:r w:rsidRPr="00EA6218">
              <w:rPr>
                <w:color w:val="000000"/>
                <w:sz w:val="18"/>
                <w:szCs w:val="18"/>
              </w:rPr>
              <w:t>Кэ</w:t>
            </w:r>
            <w:proofErr w:type="spellEnd"/>
          </w:p>
        </w:tc>
        <w:tc>
          <w:tcPr>
            <w:tcW w:w="1134" w:type="dxa"/>
            <w:tcBorders>
              <w:top w:val="nil"/>
              <w:left w:val="nil"/>
              <w:bottom w:val="single" w:sz="4" w:space="0" w:color="000000"/>
              <w:right w:val="single" w:sz="4" w:space="0" w:color="000000"/>
            </w:tcBorders>
            <w:shd w:val="clear" w:color="auto" w:fill="auto"/>
            <w:vAlign w:val="center"/>
            <w:hideMark/>
          </w:tcPr>
          <w:p w:rsidR="00EA6218" w:rsidRPr="00EA6218" w:rsidRDefault="00EA6218" w:rsidP="00EA6218">
            <w:pPr>
              <w:jc w:val="center"/>
              <w:rPr>
                <w:color w:val="000000"/>
                <w:sz w:val="18"/>
                <w:szCs w:val="18"/>
              </w:rPr>
            </w:pPr>
            <w:proofErr w:type="spellStart"/>
            <w:r w:rsidRPr="00EA6218">
              <w:rPr>
                <w:color w:val="000000"/>
                <w:sz w:val="18"/>
                <w:szCs w:val="18"/>
              </w:rPr>
              <w:t>Кв</w:t>
            </w:r>
            <w:proofErr w:type="spellEnd"/>
          </w:p>
        </w:tc>
        <w:tc>
          <w:tcPr>
            <w:tcW w:w="1054" w:type="dxa"/>
            <w:tcBorders>
              <w:top w:val="nil"/>
              <w:left w:val="nil"/>
              <w:bottom w:val="single" w:sz="4" w:space="0" w:color="000000"/>
              <w:right w:val="single" w:sz="4" w:space="0" w:color="000000"/>
            </w:tcBorders>
            <w:shd w:val="clear" w:color="auto" w:fill="auto"/>
            <w:vAlign w:val="center"/>
            <w:hideMark/>
          </w:tcPr>
          <w:p w:rsidR="00EA6218" w:rsidRPr="00EA6218" w:rsidRDefault="00EA6218" w:rsidP="00EA6218">
            <w:pPr>
              <w:jc w:val="center"/>
              <w:rPr>
                <w:color w:val="000000"/>
                <w:sz w:val="18"/>
                <w:szCs w:val="18"/>
              </w:rPr>
            </w:pPr>
            <w:r w:rsidRPr="00EA6218">
              <w:rPr>
                <w:color w:val="000000"/>
                <w:sz w:val="18"/>
                <w:szCs w:val="18"/>
              </w:rPr>
              <w:t xml:space="preserve"> </w:t>
            </w:r>
            <w:proofErr w:type="spellStart"/>
            <w:r w:rsidRPr="00EA6218">
              <w:rPr>
                <w:color w:val="000000"/>
                <w:sz w:val="18"/>
                <w:szCs w:val="18"/>
              </w:rPr>
              <w:t>Кт</w:t>
            </w:r>
            <w:proofErr w:type="spellEnd"/>
          </w:p>
        </w:tc>
        <w:tc>
          <w:tcPr>
            <w:tcW w:w="1417" w:type="dxa"/>
            <w:tcBorders>
              <w:top w:val="nil"/>
              <w:left w:val="nil"/>
              <w:bottom w:val="single" w:sz="4" w:space="0" w:color="000000"/>
              <w:right w:val="single" w:sz="4" w:space="0" w:color="000000"/>
            </w:tcBorders>
            <w:shd w:val="clear" w:color="auto" w:fill="auto"/>
            <w:vAlign w:val="center"/>
            <w:hideMark/>
          </w:tcPr>
          <w:p w:rsidR="00EA6218" w:rsidRPr="00EA6218" w:rsidRDefault="00EA6218" w:rsidP="00EA6218">
            <w:pPr>
              <w:jc w:val="center"/>
              <w:rPr>
                <w:color w:val="000000"/>
                <w:sz w:val="18"/>
                <w:szCs w:val="18"/>
              </w:rPr>
            </w:pPr>
            <w:r w:rsidRPr="00EA6218">
              <w:rPr>
                <w:color w:val="000000"/>
                <w:sz w:val="18"/>
                <w:szCs w:val="18"/>
              </w:rPr>
              <w:t>Кб</w:t>
            </w:r>
          </w:p>
        </w:tc>
        <w:tc>
          <w:tcPr>
            <w:tcW w:w="993" w:type="dxa"/>
            <w:tcBorders>
              <w:top w:val="nil"/>
              <w:left w:val="nil"/>
              <w:bottom w:val="single" w:sz="4" w:space="0" w:color="000000"/>
              <w:right w:val="single" w:sz="4" w:space="0" w:color="000000"/>
            </w:tcBorders>
            <w:shd w:val="clear" w:color="auto" w:fill="auto"/>
            <w:vAlign w:val="center"/>
            <w:hideMark/>
          </w:tcPr>
          <w:p w:rsidR="00EA6218" w:rsidRPr="00EA6218" w:rsidRDefault="00EA6218" w:rsidP="00EA6218">
            <w:pPr>
              <w:jc w:val="center"/>
              <w:rPr>
                <w:color w:val="000000"/>
                <w:sz w:val="18"/>
                <w:szCs w:val="18"/>
              </w:rPr>
            </w:pPr>
            <w:proofErr w:type="spellStart"/>
            <w:r w:rsidRPr="00EA6218">
              <w:rPr>
                <w:color w:val="000000"/>
                <w:sz w:val="18"/>
                <w:szCs w:val="18"/>
              </w:rPr>
              <w:t>Кр</w:t>
            </w:r>
            <w:proofErr w:type="spellEnd"/>
          </w:p>
        </w:tc>
        <w:tc>
          <w:tcPr>
            <w:tcW w:w="1134" w:type="dxa"/>
            <w:tcBorders>
              <w:top w:val="nil"/>
              <w:left w:val="nil"/>
              <w:bottom w:val="single" w:sz="4" w:space="0" w:color="000000"/>
              <w:right w:val="single" w:sz="4" w:space="0" w:color="000000"/>
            </w:tcBorders>
            <w:shd w:val="clear" w:color="auto" w:fill="auto"/>
            <w:vAlign w:val="center"/>
            <w:hideMark/>
          </w:tcPr>
          <w:p w:rsidR="00EA6218" w:rsidRPr="00EA6218" w:rsidRDefault="00EA6218" w:rsidP="00EA6218">
            <w:pPr>
              <w:jc w:val="center"/>
              <w:rPr>
                <w:color w:val="000000"/>
                <w:sz w:val="18"/>
                <w:szCs w:val="18"/>
              </w:rPr>
            </w:pPr>
            <w:r w:rsidRPr="00EA6218">
              <w:rPr>
                <w:color w:val="000000"/>
                <w:sz w:val="18"/>
                <w:szCs w:val="18"/>
              </w:rPr>
              <w:t>Кс</w:t>
            </w:r>
          </w:p>
        </w:tc>
        <w:tc>
          <w:tcPr>
            <w:tcW w:w="1200" w:type="dxa"/>
            <w:tcBorders>
              <w:top w:val="nil"/>
              <w:left w:val="nil"/>
              <w:bottom w:val="single" w:sz="4" w:space="0" w:color="000000"/>
              <w:right w:val="single" w:sz="4" w:space="0" w:color="000000"/>
            </w:tcBorders>
            <w:shd w:val="clear" w:color="auto" w:fill="auto"/>
            <w:vAlign w:val="center"/>
            <w:hideMark/>
          </w:tcPr>
          <w:p w:rsidR="00EA6218" w:rsidRPr="00EA6218" w:rsidRDefault="00EA6218" w:rsidP="00EA6218">
            <w:pPr>
              <w:jc w:val="center"/>
              <w:rPr>
                <w:color w:val="000000"/>
                <w:sz w:val="18"/>
                <w:szCs w:val="18"/>
              </w:rPr>
            </w:pPr>
            <w:proofErr w:type="spellStart"/>
            <w:r w:rsidRPr="00EA6218">
              <w:rPr>
                <w:color w:val="000000"/>
                <w:sz w:val="18"/>
                <w:szCs w:val="18"/>
              </w:rPr>
              <w:t>Котк</w:t>
            </w:r>
            <w:proofErr w:type="spellEnd"/>
          </w:p>
        </w:tc>
        <w:tc>
          <w:tcPr>
            <w:tcW w:w="1242" w:type="dxa"/>
            <w:tcBorders>
              <w:top w:val="nil"/>
              <w:left w:val="nil"/>
              <w:bottom w:val="single" w:sz="4" w:space="0" w:color="000000"/>
              <w:right w:val="single" w:sz="4" w:space="0" w:color="000000"/>
            </w:tcBorders>
            <w:shd w:val="clear" w:color="auto" w:fill="auto"/>
            <w:vAlign w:val="center"/>
            <w:hideMark/>
          </w:tcPr>
          <w:p w:rsidR="00EA6218" w:rsidRPr="00EA6218" w:rsidRDefault="00EA6218" w:rsidP="00EA6218">
            <w:pPr>
              <w:jc w:val="center"/>
              <w:rPr>
                <w:color w:val="000000"/>
                <w:sz w:val="18"/>
                <w:szCs w:val="18"/>
              </w:rPr>
            </w:pPr>
            <w:proofErr w:type="spellStart"/>
            <w:r w:rsidRPr="00EA6218">
              <w:rPr>
                <w:color w:val="000000"/>
                <w:sz w:val="18"/>
                <w:szCs w:val="18"/>
              </w:rPr>
              <w:t>Кнед</w:t>
            </w:r>
            <w:proofErr w:type="spellEnd"/>
          </w:p>
        </w:tc>
        <w:tc>
          <w:tcPr>
            <w:tcW w:w="1040" w:type="dxa"/>
            <w:tcBorders>
              <w:top w:val="nil"/>
              <w:left w:val="nil"/>
              <w:bottom w:val="single" w:sz="4" w:space="0" w:color="000000"/>
              <w:right w:val="single" w:sz="4" w:space="0" w:color="000000"/>
            </w:tcBorders>
            <w:shd w:val="clear" w:color="auto" w:fill="auto"/>
            <w:vAlign w:val="center"/>
            <w:hideMark/>
          </w:tcPr>
          <w:p w:rsidR="00EA6218" w:rsidRPr="00EA6218" w:rsidRDefault="00EA6218" w:rsidP="00EA6218">
            <w:pPr>
              <w:jc w:val="center"/>
              <w:rPr>
                <w:color w:val="000000"/>
                <w:sz w:val="18"/>
                <w:szCs w:val="18"/>
              </w:rPr>
            </w:pPr>
            <w:proofErr w:type="spellStart"/>
            <w:r w:rsidRPr="00EA6218">
              <w:rPr>
                <w:color w:val="000000"/>
                <w:sz w:val="18"/>
                <w:szCs w:val="18"/>
              </w:rPr>
              <w:t>Кгот</w:t>
            </w:r>
            <w:proofErr w:type="spellEnd"/>
          </w:p>
        </w:tc>
        <w:tc>
          <w:tcPr>
            <w:tcW w:w="1276" w:type="dxa"/>
            <w:tcBorders>
              <w:top w:val="nil"/>
              <w:left w:val="nil"/>
              <w:bottom w:val="single" w:sz="4" w:space="0" w:color="000000"/>
              <w:right w:val="single" w:sz="4" w:space="0" w:color="000000"/>
            </w:tcBorders>
            <w:shd w:val="clear" w:color="auto" w:fill="auto"/>
            <w:vAlign w:val="center"/>
            <w:hideMark/>
          </w:tcPr>
          <w:p w:rsidR="00EA6218" w:rsidRPr="00EA6218" w:rsidRDefault="00EA6218" w:rsidP="00EA6218">
            <w:pPr>
              <w:jc w:val="center"/>
              <w:rPr>
                <w:color w:val="000000"/>
                <w:sz w:val="18"/>
                <w:szCs w:val="18"/>
              </w:rPr>
            </w:pPr>
            <w:proofErr w:type="spellStart"/>
            <w:r w:rsidRPr="00EA6218">
              <w:rPr>
                <w:color w:val="000000"/>
                <w:sz w:val="18"/>
                <w:szCs w:val="18"/>
              </w:rPr>
              <w:t>Кнад</w:t>
            </w:r>
            <w:proofErr w:type="spellEnd"/>
          </w:p>
        </w:tc>
      </w:tr>
      <w:tr w:rsidR="0034597B" w:rsidRPr="00EA6218" w:rsidTr="0034597B">
        <w:trPr>
          <w:trHeight w:val="340"/>
        </w:trPr>
        <w:tc>
          <w:tcPr>
            <w:tcW w:w="756" w:type="dxa"/>
            <w:tcBorders>
              <w:top w:val="nil"/>
              <w:left w:val="single" w:sz="4" w:space="0" w:color="000000"/>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1</w:t>
            </w:r>
          </w:p>
        </w:tc>
        <w:tc>
          <w:tcPr>
            <w:tcW w:w="3072"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Котельная ВМЗ «Севе</w:t>
            </w:r>
            <w:r>
              <w:rPr>
                <w:color w:val="000000"/>
                <w:sz w:val="18"/>
                <w:szCs w:val="18"/>
              </w:rPr>
              <w:t>р</w:t>
            </w:r>
            <w:r>
              <w:rPr>
                <w:color w:val="000000"/>
                <w:sz w:val="18"/>
                <w:szCs w:val="18"/>
              </w:rPr>
              <w:t>ная часть»</w:t>
            </w:r>
          </w:p>
        </w:tc>
        <w:tc>
          <w:tcPr>
            <w:tcW w:w="11624" w:type="dxa"/>
            <w:gridSpan w:val="10"/>
            <w:tcBorders>
              <w:top w:val="single" w:sz="4" w:space="0" w:color="000000"/>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w:t>
            </w:r>
          </w:p>
        </w:tc>
      </w:tr>
      <w:tr w:rsidR="0034597B" w:rsidRPr="00EA6218" w:rsidTr="0034597B">
        <w:trPr>
          <w:trHeight w:val="340"/>
        </w:trPr>
        <w:tc>
          <w:tcPr>
            <w:tcW w:w="756" w:type="dxa"/>
            <w:tcBorders>
              <w:top w:val="nil"/>
              <w:left w:val="single" w:sz="4" w:space="0" w:color="000000"/>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2</w:t>
            </w:r>
          </w:p>
        </w:tc>
        <w:tc>
          <w:tcPr>
            <w:tcW w:w="3072"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Котельная «Южная часть» 20 МВт</w:t>
            </w:r>
          </w:p>
        </w:tc>
        <w:tc>
          <w:tcPr>
            <w:tcW w:w="1134"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1</w:t>
            </w:r>
          </w:p>
        </w:tc>
        <w:tc>
          <w:tcPr>
            <w:tcW w:w="1134"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1</w:t>
            </w:r>
          </w:p>
        </w:tc>
        <w:tc>
          <w:tcPr>
            <w:tcW w:w="1054"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1</w:t>
            </w:r>
          </w:p>
        </w:tc>
        <w:tc>
          <w:tcPr>
            <w:tcW w:w="1417"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1</w:t>
            </w:r>
          </w:p>
        </w:tc>
        <w:tc>
          <w:tcPr>
            <w:tcW w:w="993"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0,5</w:t>
            </w:r>
          </w:p>
        </w:tc>
        <w:tc>
          <w:tcPr>
            <w:tcW w:w="1134"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0,7</w:t>
            </w:r>
          </w:p>
        </w:tc>
        <w:tc>
          <w:tcPr>
            <w:tcW w:w="1200"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1</w:t>
            </w:r>
          </w:p>
        </w:tc>
        <w:tc>
          <w:tcPr>
            <w:tcW w:w="1242"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1</w:t>
            </w:r>
          </w:p>
        </w:tc>
        <w:tc>
          <w:tcPr>
            <w:tcW w:w="1040"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0,85</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0,888</w:t>
            </w:r>
          </w:p>
        </w:tc>
      </w:tr>
      <w:tr w:rsidR="0034597B" w:rsidRPr="00EA6218" w:rsidTr="0034597B">
        <w:trPr>
          <w:trHeight w:val="340"/>
        </w:trPr>
        <w:tc>
          <w:tcPr>
            <w:tcW w:w="756" w:type="dxa"/>
            <w:tcBorders>
              <w:top w:val="nil"/>
              <w:left w:val="single" w:sz="4" w:space="0" w:color="000000"/>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3</w:t>
            </w:r>
          </w:p>
        </w:tc>
        <w:tc>
          <w:tcPr>
            <w:tcW w:w="3072"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Котельная «Южная часть» 5 МВт</w:t>
            </w:r>
          </w:p>
        </w:tc>
        <w:tc>
          <w:tcPr>
            <w:tcW w:w="1134"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1</w:t>
            </w:r>
          </w:p>
        </w:tc>
        <w:tc>
          <w:tcPr>
            <w:tcW w:w="1134"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0,6</w:t>
            </w:r>
          </w:p>
        </w:tc>
        <w:tc>
          <w:tcPr>
            <w:tcW w:w="1054"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1</w:t>
            </w:r>
          </w:p>
        </w:tc>
        <w:tc>
          <w:tcPr>
            <w:tcW w:w="1417"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sidRPr="00EA6218">
              <w:rPr>
                <w:color w:val="000000"/>
                <w:sz w:val="18"/>
                <w:szCs w:val="18"/>
              </w:rPr>
              <w:t> </w:t>
            </w:r>
          </w:p>
        </w:tc>
        <w:tc>
          <w:tcPr>
            <w:tcW w:w="993"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sidRPr="00EA6218">
              <w:rPr>
                <w:color w:val="000000"/>
                <w:sz w:val="18"/>
                <w:szCs w:val="18"/>
              </w:rPr>
              <w:t> </w:t>
            </w:r>
          </w:p>
        </w:tc>
        <w:tc>
          <w:tcPr>
            <w:tcW w:w="1134"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sidRPr="00EA6218">
              <w:rPr>
                <w:color w:val="000000"/>
                <w:sz w:val="18"/>
                <w:szCs w:val="18"/>
              </w:rPr>
              <w:t> </w:t>
            </w:r>
          </w:p>
        </w:tc>
        <w:tc>
          <w:tcPr>
            <w:tcW w:w="1200"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sidRPr="00EA6218">
              <w:rPr>
                <w:color w:val="000000"/>
                <w:sz w:val="18"/>
                <w:szCs w:val="18"/>
              </w:rPr>
              <w:t> </w:t>
            </w:r>
          </w:p>
        </w:tc>
        <w:tc>
          <w:tcPr>
            <w:tcW w:w="1242"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sidRPr="00EA6218">
              <w:rPr>
                <w:color w:val="000000"/>
                <w:sz w:val="18"/>
                <w:szCs w:val="18"/>
              </w:rPr>
              <w:t> </w:t>
            </w:r>
          </w:p>
        </w:tc>
        <w:tc>
          <w:tcPr>
            <w:tcW w:w="1040"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sidRPr="00EA6218">
              <w:rPr>
                <w:color w:val="000000"/>
                <w:sz w:val="18"/>
                <w:szCs w:val="18"/>
              </w:rPr>
              <w:t> </w:t>
            </w:r>
          </w:p>
        </w:tc>
        <w:tc>
          <w:tcPr>
            <w:tcW w:w="1276" w:type="dxa"/>
            <w:vMerge/>
            <w:tcBorders>
              <w:top w:val="nil"/>
              <w:left w:val="single" w:sz="4" w:space="0" w:color="000000"/>
              <w:bottom w:val="single" w:sz="4" w:space="0" w:color="000000"/>
              <w:right w:val="single" w:sz="4" w:space="0" w:color="000000"/>
            </w:tcBorders>
            <w:vAlign w:val="center"/>
            <w:hideMark/>
          </w:tcPr>
          <w:p w:rsidR="0034597B" w:rsidRPr="00EA6218" w:rsidRDefault="0034597B" w:rsidP="0034597B">
            <w:pPr>
              <w:rPr>
                <w:color w:val="000000"/>
                <w:sz w:val="18"/>
                <w:szCs w:val="18"/>
              </w:rPr>
            </w:pPr>
          </w:p>
        </w:tc>
      </w:tr>
      <w:tr w:rsidR="0034597B" w:rsidRPr="00EA6218" w:rsidTr="0034597B">
        <w:trPr>
          <w:trHeight w:val="340"/>
        </w:trPr>
        <w:tc>
          <w:tcPr>
            <w:tcW w:w="756" w:type="dxa"/>
            <w:tcBorders>
              <w:top w:val="nil"/>
              <w:left w:val="single" w:sz="4" w:space="0" w:color="000000"/>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4</w:t>
            </w:r>
          </w:p>
        </w:tc>
        <w:tc>
          <w:tcPr>
            <w:tcW w:w="3072"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Котельная п. Вьюжный</w:t>
            </w:r>
          </w:p>
        </w:tc>
        <w:tc>
          <w:tcPr>
            <w:tcW w:w="11624" w:type="dxa"/>
            <w:gridSpan w:val="10"/>
            <w:tcBorders>
              <w:top w:val="single" w:sz="4" w:space="0" w:color="000000"/>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w:t>
            </w:r>
          </w:p>
        </w:tc>
      </w:tr>
      <w:tr w:rsidR="0034597B" w:rsidRPr="00EA6218" w:rsidTr="0034597B">
        <w:trPr>
          <w:trHeight w:val="340"/>
        </w:trPr>
        <w:tc>
          <w:tcPr>
            <w:tcW w:w="756" w:type="dxa"/>
            <w:tcBorders>
              <w:top w:val="nil"/>
              <w:left w:val="single" w:sz="4" w:space="0" w:color="000000"/>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5</w:t>
            </w:r>
          </w:p>
        </w:tc>
        <w:tc>
          <w:tcPr>
            <w:tcW w:w="3072"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Новая БМК "Северной части"</w:t>
            </w:r>
          </w:p>
        </w:tc>
        <w:tc>
          <w:tcPr>
            <w:tcW w:w="1134"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1</w:t>
            </w:r>
          </w:p>
        </w:tc>
        <w:tc>
          <w:tcPr>
            <w:tcW w:w="1134"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1</w:t>
            </w:r>
          </w:p>
        </w:tc>
        <w:tc>
          <w:tcPr>
            <w:tcW w:w="1054"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1</w:t>
            </w:r>
          </w:p>
        </w:tc>
        <w:tc>
          <w:tcPr>
            <w:tcW w:w="1417"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1</w:t>
            </w:r>
          </w:p>
        </w:tc>
        <w:tc>
          <w:tcPr>
            <w:tcW w:w="993"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0,5</w:t>
            </w:r>
          </w:p>
        </w:tc>
        <w:tc>
          <w:tcPr>
            <w:tcW w:w="1134"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0,6</w:t>
            </w:r>
          </w:p>
        </w:tc>
        <w:tc>
          <w:tcPr>
            <w:tcW w:w="1200"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1</w:t>
            </w:r>
          </w:p>
        </w:tc>
        <w:tc>
          <w:tcPr>
            <w:tcW w:w="1242"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1</w:t>
            </w:r>
          </w:p>
        </w:tc>
        <w:tc>
          <w:tcPr>
            <w:tcW w:w="1040"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0,,85</w:t>
            </w:r>
          </w:p>
        </w:tc>
        <w:tc>
          <w:tcPr>
            <w:tcW w:w="1276"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0,888</w:t>
            </w:r>
          </w:p>
        </w:tc>
      </w:tr>
      <w:tr w:rsidR="0034597B" w:rsidRPr="00EA6218" w:rsidTr="0034597B">
        <w:trPr>
          <w:trHeight w:val="340"/>
        </w:trPr>
        <w:tc>
          <w:tcPr>
            <w:tcW w:w="756" w:type="dxa"/>
            <w:tcBorders>
              <w:top w:val="nil"/>
              <w:left w:val="single" w:sz="4" w:space="0" w:color="000000"/>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6</w:t>
            </w:r>
          </w:p>
        </w:tc>
        <w:tc>
          <w:tcPr>
            <w:tcW w:w="3072"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Новая БМК "п. Вьюжный"</w:t>
            </w:r>
          </w:p>
        </w:tc>
        <w:tc>
          <w:tcPr>
            <w:tcW w:w="1134"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1</w:t>
            </w:r>
          </w:p>
        </w:tc>
        <w:tc>
          <w:tcPr>
            <w:tcW w:w="1134"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1</w:t>
            </w:r>
          </w:p>
        </w:tc>
        <w:tc>
          <w:tcPr>
            <w:tcW w:w="1054"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1</w:t>
            </w:r>
          </w:p>
        </w:tc>
        <w:tc>
          <w:tcPr>
            <w:tcW w:w="1417"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1</w:t>
            </w:r>
          </w:p>
        </w:tc>
        <w:tc>
          <w:tcPr>
            <w:tcW w:w="993"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0,2</w:t>
            </w:r>
          </w:p>
        </w:tc>
        <w:tc>
          <w:tcPr>
            <w:tcW w:w="1134"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0,6</w:t>
            </w:r>
          </w:p>
        </w:tc>
        <w:tc>
          <w:tcPr>
            <w:tcW w:w="1200"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1</w:t>
            </w:r>
          </w:p>
        </w:tc>
        <w:tc>
          <w:tcPr>
            <w:tcW w:w="1242"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1</w:t>
            </w:r>
          </w:p>
        </w:tc>
        <w:tc>
          <w:tcPr>
            <w:tcW w:w="1040"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0,7</w:t>
            </w:r>
          </w:p>
        </w:tc>
        <w:tc>
          <w:tcPr>
            <w:tcW w:w="1276" w:type="dxa"/>
            <w:tcBorders>
              <w:top w:val="nil"/>
              <w:left w:val="nil"/>
              <w:bottom w:val="single" w:sz="4" w:space="0" w:color="000000"/>
              <w:right w:val="single" w:sz="4" w:space="0" w:color="000000"/>
            </w:tcBorders>
            <w:shd w:val="clear" w:color="auto" w:fill="auto"/>
            <w:vAlign w:val="center"/>
            <w:hideMark/>
          </w:tcPr>
          <w:p w:rsidR="0034597B" w:rsidRPr="00EA6218" w:rsidRDefault="0034597B" w:rsidP="0034597B">
            <w:pPr>
              <w:jc w:val="center"/>
              <w:rPr>
                <w:color w:val="000000"/>
                <w:sz w:val="18"/>
                <w:szCs w:val="18"/>
              </w:rPr>
            </w:pPr>
            <w:r>
              <w:rPr>
                <w:color w:val="000000"/>
                <w:sz w:val="18"/>
                <w:szCs w:val="18"/>
              </w:rPr>
              <w:t>0,833</w:t>
            </w:r>
          </w:p>
        </w:tc>
      </w:tr>
    </w:tbl>
    <w:p w:rsidR="00EA6218" w:rsidRDefault="00EA6218" w:rsidP="00EA6218">
      <w:pPr>
        <w:pStyle w:val="afff9"/>
        <w:ind w:firstLine="0"/>
        <w:jc w:val="left"/>
        <w:sectPr w:rsidR="00EA6218" w:rsidSect="00EA6218">
          <w:pgSz w:w="16840" w:h="11910" w:orient="landscape"/>
          <w:pgMar w:top="567" w:right="1134" w:bottom="1134" w:left="1134" w:header="567" w:footer="720" w:gutter="0"/>
          <w:cols w:space="720"/>
        </w:sectPr>
      </w:pPr>
    </w:p>
    <w:p w:rsidR="00215621" w:rsidRPr="00835ADE" w:rsidRDefault="00215621" w:rsidP="000238EB">
      <w:pPr>
        <w:pStyle w:val="1ff"/>
      </w:pPr>
      <w:bookmarkStart w:id="955" w:name="_Toc407638510"/>
      <w:bookmarkStart w:id="956" w:name="_Toc407703154"/>
      <w:bookmarkStart w:id="957" w:name="_Toc407703974"/>
      <w:bookmarkStart w:id="958" w:name="_Toc414274886"/>
      <w:bookmarkStart w:id="959" w:name="_Toc416708256"/>
      <w:bookmarkStart w:id="960" w:name="_Toc422928614"/>
      <w:bookmarkStart w:id="961" w:name="_Toc423525733"/>
      <w:bookmarkStart w:id="962" w:name="_Toc424042119"/>
      <w:bookmarkStart w:id="963" w:name="_Toc430345881"/>
      <w:bookmarkStart w:id="964" w:name="_Toc431565994"/>
      <w:bookmarkStart w:id="965" w:name="_Toc431566190"/>
      <w:bookmarkStart w:id="966" w:name="_Toc431567629"/>
      <w:bookmarkStart w:id="967" w:name="_Toc431569652"/>
      <w:bookmarkStart w:id="968" w:name="_Toc437278379"/>
      <w:bookmarkStart w:id="969" w:name="_Toc23429843"/>
      <w:bookmarkEnd w:id="953"/>
      <w:r w:rsidRPr="00835ADE">
        <w:lastRenderedPageBreak/>
        <w:t>Глава 1</w:t>
      </w:r>
      <w:r w:rsidR="004D6232">
        <w:t>2</w:t>
      </w:r>
      <w:r w:rsidRPr="00835ADE">
        <w:t xml:space="preserve"> </w:t>
      </w:r>
      <w:r w:rsidR="00332ECA" w:rsidRPr="00835ADE">
        <w:t>–</w:t>
      </w:r>
      <w:r w:rsidRPr="00835ADE">
        <w:t xml:space="preserve"> Обоснование инвестиций в строительство, реконструкцию и техническое перевооружение</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rsidR="00101C03" w:rsidRPr="00835ADE" w:rsidRDefault="00101C03" w:rsidP="000D1F68">
      <w:pPr>
        <w:pStyle w:val="af2"/>
        <w:keepNext/>
        <w:keepLines/>
        <w:numPr>
          <w:ilvl w:val="0"/>
          <w:numId w:val="7"/>
        </w:numPr>
        <w:tabs>
          <w:tab w:val="left" w:pos="1134"/>
        </w:tabs>
        <w:spacing w:before="120" w:after="240"/>
        <w:contextualSpacing w:val="0"/>
        <w:jc w:val="both"/>
        <w:outlineLvl w:val="1"/>
        <w:rPr>
          <w:rFonts w:eastAsia="Times New Roman"/>
          <w:b/>
          <w:bCs/>
          <w:i/>
          <w:vanish/>
          <w:sz w:val="28"/>
          <w:szCs w:val="28"/>
          <w:lang w:eastAsia="ru-RU"/>
        </w:rPr>
      </w:pPr>
      <w:bookmarkStart w:id="970" w:name="_Toc437275100"/>
      <w:bookmarkStart w:id="971" w:name="_Toc437275182"/>
      <w:bookmarkStart w:id="972" w:name="_Toc437275258"/>
      <w:bookmarkStart w:id="973" w:name="_Toc437275334"/>
      <w:bookmarkStart w:id="974" w:name="_Toc437275410"/>
      <w:bookmarkStart w:id="975" w:name="_Toc437275492"/>
      <w:bookmarkStart w:id="976" w:name="_Toc437275574"/>
      <w:bookmarkStart w:id="977" w:name="_Toc437275656"/>
      <w:bookmarkStart w:id="978" w:name="_Toc437276499"/>
      <w:bookmarkStart w:id="979" w:name="_Toc437276645"/>
      <w:bookmarkStart w:id="980" w:name="_Toc437277427"/>
      <w:bookmarkStart w:id="981" w:name="_Toc437277765"/>
      <w:bookmarkStart w:id="982" w:name="_Toc437278170"/>
      <w:bookmarkStart w:id="983" w:name="_Toc437278380"/>
      <w:bookmarkStart w:id="984" w:name="_Toc437278898"/>
      <w:bookmarkStart w:id="985" w:name="_Toc437279173"/>
      <w:bookmarkStart w:id="986" w:name="_Toc449027008"/>
      <w:bookmarkStart w:id="987" w:name="_Toc450649205"/>
      <w:bookmarkStart w:id="988" w:name="_Toc451431671"/>
      <w:bookmarkStart w:id="989" w:name="_Toc451507310"/>
      <w:bookmarkStart w:id="990" w:name="_Toc452478960"/>
      <w:bookmarkStart w:id="991" w:name="_Toc500943541"/>
      <w:bookmarkStart w:id="992" w:name="_Toc500944131"/>
      <w:bookmarkStart w:id="993" w:name="_Toc501009535"/>
      <w:bookmarkStart w:id="994" w:name="_Toc501013864"/>
      <w:bookmarkStart w:id="995" w:name="_Toc503366660"/>
      <w:bookmarkStart w:id="996" w:name="_Toc503370088"/>
      <w:bookmarkStart w:id="997" w:name="_Toc506829330"/>
      <w:bookmarkStart w:id="998" w:name="_Toc507661819"/>
      <w:bookmarkStart w:id="999" w:name="_Toc532225255"/>
      <w:bookmarkStart w:id="1000" w:name="_Toc532231162"/>
      <w:bookmarkStart w:id="1001" w:name="_Toc532482457"/>
      <w:bookmarkStart w:id="1002" w:name="_Toc533079413"/>
      <w:bookmarkStart w:id="1003" w:name="_Toc533094452"/>
      <w:bookmarkStart w:id="1004" w:name="_Toc533162801"/>
      <w:bookmarkStart w:id="1005" w:name="_Toc533162892"/>
      <w:bookmarkStart w:id="1006" w:name="_Toc534895755"/>
      <w:bookmarkStart w:id="1007" w:name="_Toc534963743"/>
      <w:bookmarkStart w:id="1008" w:name="_Toc534979130"/>
      <w:bookmarkStart w:id="1009" w:name="_Toc535498143"/>
      <w:bookmarkStart w:id="1010" w:name="_Toc536731977"/>
      <w:bookmarkStart w:id="1011" w:name="_Toc536802325"/>
      <w:bookmarkStart w:id="1012" w:name="_Toc5364227"/>
      <w:bookmarkStart w:id="1013" w:name="_Toc7181067"/>
      <w:bookmarkStart w:id="1014" w:name="_Toc22569981"/>
      <w:bookmarkStart w:id="1015" w:name="_Toc23429844"/>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rsidR="00C47C8C" w:rsidRPr="00835ADE" w:rsidRDefault="004D6232" w:rsidP="00D16395">
      <w:pPr>
        <w:pStyle w:val="2f"/>
      </w:pPr>
      <w:bookmarkStart w:id="1016" w:name="_Toc437278381"/>
      <w:bookmarkStart w:id="1017" w:name="_Toc23429845"/>
      <w:r>
        <w:t xml:space="preserve">12.1 </w:t>
      </w:r>
      <w:r w:rsidR="005625CE" w:rsidRPr="00835ADE">
        <w:t>Оценка</w:t>
      </w:r>
      <w:r w:rsidR="00C47C8C" w:rsidRPr="00835ADE">
        <w:t xml:space="preserve">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1016"/>
      <w:bookmarkEnd w:id="1017"/>
    </w:p>
    <w:p w:rsidR="002E6039" w:rsidRPr="0076033F" w:rsidRDefault="002E6039" w:rsidP="00BF4084">
      <w:pPr>
        <w:pStyle w:val="Afff7"/>
      </w:pPr>
      <w:bookmarkStart w:id="1018" w:name="_Toc437278382"/>
      <w:bookmarkStart w:id="1019" w:name="_Hlk8034895"/>
      <w:r w:rsidRPr="0076033F">
        <w:t xml:space="preserve">Итоговая таблица мероприятий по реконструкции и модернизации систем теплоснабжения </w:t>
      </w:r>
      <w:r w:rsidR="00ED7C02">
        <w:t>Волчанского</w:t>
      </w:r>
      <w:r w:rsidR="000238EB">
        <w:t xml:space="preserve"> городского округа</w:t>
      </w:r>
      <w:r w:rsidRPr="0076033F">
        <w:t xml:space="preserve"> представлена в таблице </w:t>
      </w:r>
      <w:r w:rsidR="00B30A7C">
        <w:fldChar w:fldCharType="begin"/>
      </w:r>
      <w:r w:rsidR="00B30A7C">
        <w:instrText xml:space="preserve"> REF _Ref532375951 \h  \* MERGEFORMAT </w:instrText>
      </w:r>
      <w:r w:rsidR="00B30A7C">
        <w:fldChar w:fldCharType="separate"/>
      </w:r>
      <w:r w:rsidR="004A0BBD" w:rsidRPr="004A0BBD">
        <w:rPr>
          <w:vanish/>
        </w:rPr>
        <w:t xml:space="preserve">Таблица </w:t>
      </w:r>
      <w:r w:rsidR="004A0BBD">
        <w:t>47</w:t>
      </w:r>
      <w:r w:rsidR="00B30A7C">
        <w:fldChar w:fldCharType="end"/>
      </w:r>
      <w:r w:rsidRPr="0076033F">
        <w:t>.</w:t>
      </w:r>
    </w:p>
    <w:p w:rsidR="002E6039" w:rsidRPr="0076033F" w:rsidRDefault="002E6039" w:rsidP="00BF4084">
      <w:pPr>
        <w:pStyle w:val="Afff7"/>
      </w:pPr>
      <w:r w:rsidRPr="0076033F">
        <w:t xml:space="preserve">Общий объем инвестиций в проекты развития системы централизованного теплоснабжения </w:t>
      </w:r>
      <w:r w:rsidR="00ED7C02">
        <w:t>Волчанского</w:t>
      </w:r>
      <w:r w:rsidR="000238EB">
        <w:t xml:space="preserve"> городского округа</w:t>
      </w:r>
      <w:r w:rsidRPr="0076033F">
        <w:t xml:space="preserve"> при оптимистичном прогнозе развития в период 2019-2034 гг. с</w:t>
      </w:r>
      <w:r w:rsidRPr="00FB7A4D">
        <w:t>о</w:t>
      </w:r>
      <w:r w:rsidRPr="00FB7A4D">
        <w:t>ставит</w:t>
      </w:r>
      <w:r w:rsidR="00336E73" w:rsidRPr="00FB7A4D">
        <w:t xml:space="preserve"> </w:t>
      </w:r>
      <w:r w:rsidR="0034597B">
        <w:t>439 610</w:t>
      </w:r>
      <w:r w:rsidRPr="00FB7A4D">
        <w:t xml:space="preserve"> </w:t>
      </w:r>
      <w:r w:rsidR="000E4838" w:rsidRPr="00FB7A4D">
        <w:t>тыс</w:t>
      </w:r>
      <w:r w:rsidRPr="0076033F">
        <w:t xml:space="preserve">. руб. в ценах 2018 г. Основной объем затрат будет приходиться на периоды 2024-2034 гг. </w:t>
      </w:r>
    </w:p>
    <w:p w:rsidR="002E6039" w:rsidRPr="0076033F" w:rsidRDefault="0076033F" w:rsidP="00BF4084">
      <w:pPr>
        <w:pStyle w:val="Afff7"/>
      </w:pPr>
      <w:r w:rsidRPr="00064CC0">
        <w:t>Для расчета цен на строительство объектов системы теплоснабжения</w:t>
      </w:r>
      <w:r w:rsidRPr="00643CE7">
        <w:t xml:space="preserve"> </w:t>
      </w:r>
      <w:r w:rsidRPr="00064CC0">
        <w:t>использовались норм</w:t>
      </w:r>
      <w:r w:rsidRPr="00064CC0">
        <w:t>а</w:t>
      </w:r>
      <w:r w:rsidRPr="00064CC0">
        <w:t>тивы сметной стоимости НЦС 81-02-13-2017 «</w:t>
      </w:r>
      <w:r>
        <w:t>Н</w:t>
      </w:r>
      <w:r w:rsidRPr="00064CC0">
        <w:t>аружные тепловые сети», НЦС 81-02-19-2017 «Здания и сооружения городской инфраструктуры». Удельные цены, принятые для расчета пре</w:t>
      </w:r>
      <w:r w:rsidRPr="00064CC0">
        <w:t>д</w:t>
      </w:r>
      <w:r w:rsidRPr="00064CC0">
        <w:t>ставлены в таблицах</w:t>
      </w:r>
      <w:r w:rsidR="002E6039" w:rsidRPr="0076033F">
        <w:t xml:space="preserve"> </w:t>
      </w:r>
      <w:r w:rsidR="00B30A7C">
        <w:fldChar w:fldCharType="begin"/>
      </w:r>
      <w:r w:rsidR="00B30A7C">
        <w:instrText xml:space="preserve"> REF _Ref530593290 \h  \* MERGEFORMAT </w:instrText>
      </w:r>
      <w:r w:rsidR="00B30A7C">
        <w:fldChar w:fldCharType="separate"/>
      </w:r>
      <w:r w:rsidR="004A0BBD" w:rsidRPr="004A0BBD">
        <w:rPr>
          <w:bCs/>
          <w:vanish/>
        </w:rPr>
        <w:t xml:space="preserve">Таблица </w:t>
      </w:r>
      <w:r w:rsidR="004A0BBD" w:rsidRPr="004A0BBD">
        <w:rPr>
          <w:bCs/>
        </w:rPr>
        <w:t>45</w:t>
      </w:r>
      <w:r w:rsidR="00B30A7C">
        <w:fldChar w:fldCharType="end"/>
      </w:r>
      <w:r w:rsidR="002E6039" w:rsidRPr="0076033F">
        <w:t xml:space="preserve"> и </w:t>
      </w:r>
      <w:r w:rsidR="00B30A7C">
        <w:fldChar w:fldCharType="begin"/>
      </w:r>
      <w:r w:rsidR="00B30A7C">
        <w:instrText xml:space="preserve"> REF _Ref532375989 \h  \* MERGEFORMAT </w:instrText>
      </w:r>
      <w:r w:rsidR="00B30A7C">
        <w:fldChar w:fldCharType="separate"/>
      </w:r>
      <w:r w:rsidR="004A0BBD" w:rsidRPr="004A0BBD">
        <w:rPr>
          <w:vanish/>
        </w:rPr>
        <w:t xml:space="preserve">Таблица </w:t>
      </w:r>
      <w:r w:rsidR="004A0BBD">
        <w:t>46</w:t>
      </w:r>
      <w:r w:rsidR="00B30A7C">
        <w:fldChar w:fldCharType="end"/>
      </w:r>
      <w:r w:rsidR="002E6039" w:rsidRPr="0076033F">
        <w:t>.</w:t>
      </w:r>
      <w:r>
        <w:t xml:space="preserve"> </w:t>
      </w:r>
      <w:r w:rsidRPr="0076033F">
        <w:t>Также был проведен анализ стоимости аналогичных объектов на официальных сайтах производителей энергетического оборудования посредством сети Интернет.</w:t>
      </w:r>
    </w:p>
    <w:p w:rsidR="002E6039" w:rsidRPr="0076033F" w:rsidRDefault="002E6039" w:rsidP="0076033F">
      <w:pPr>
        <w:pStyle w:val="afff9"/>
      </w:pPr>
      <w:bookmarkStart w:id="1020" w:name="_Ref530593290"/>
      <w:r w:rsidRPr="0076033F">
        <w:t xml:space="preserve">Таблица </w:t>
      </w:r>
      <w:r w:rsidR="002018A4">
        <w:rPr>
          <w:noProof/>
        </w:rPr>
        <w:fldChar w:fldCharType="begin"/>
      </w:r>
      <w:r w:rsidR="00B04593">
        <w:rPr>
          <w:noProof/>
        </w:rPr>
        <w:instrText xml:space="preserve"> SEQ Таблица \* ARABIC </w:instrText>
      </w:r>
      <w:r w:rsidR="002018A4">
        <w:rPr>
          <w:noProof/>
        </w:rPr>
        <w:fldChar w:fldCharType="separate"/>
      </w:r>
      <w:r w:rsidR="004A0BBD">
        <w:rPr>
          <w:noProof/>
        </w:rPr>
        <w:t>45</w:t>
      </w:r>
      <w:r w:rsidR="002018A4">
        <w:rPr>
          <w:noProof/>
        </w:rPr>
        <w:fldChar w:fldCharType="end"/>
      </w:r>
      <w:bookmarkEnd w:id="1020"/>
      <w:r w:rsidRPr="0076033F">
        <w:t>. Цена на строительство тепловых сетей</w:t>
      </w:r>
    </w:p>
    <w:tbl>
      <w:tblPr>
        <w:tblW w:w="0" w:type="auto"/>
        <w:tblCellMar>
          <w:left w:w="0" w:type="dxa"/>
          <w:right w:w="0" w:type="dxa"/>
        </w:tblCellMar>
        <w:tblLook w:val="04A0" w:firstRow="1" w:lastRow="0" w:firstColumn="1" w:lastColumn="0" w:noHBand="0" w:noVBand="1"/>
      </w:tblPr>
      <w:tblGrid>
        <w:gridCol w:w="1908"/>
        <w:gridCol w:w="5992"/>
        <w:gridCol w:w="2457"/>
      </w:tblGrid>
      <w:tr w:rsidR="002E6039" w:rsidRPr="0076033F" w:rsidTr="0076033F">
        <w:tc>
          <w:tcPr>
            <w:tcW w:w="7900"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2E6039" w:rsidRPr="0076033F" w:rsidRDefault="002E6039" w:rsidP="0076033F">
            <w:pPr>
              <w:pStyle w:val="afffffff1"/>
              <w:jc w:val="left"/>
              <w:rPr>
                <w:lang w:val="ru-RU"/>
              </w:rPr>
            </w:pPr>
            <w:r w:rsidRPr="0076033F">
              <w:rPr>
                <w:lang w:val="ru-RU"/>
              </w:rPr>
              <w:t xml:space="preserve">Прокладка трубопроводов теплоснабжения в непроходных каналах с изоляцией </w:t>
            </w:r>
            <w:proofErr w:type="spellStart"/>
            <w:r w:rsidRPr="0076033F">
              <w:rPr>
                <w:lang w:val="ru-RU"/>
              </w:rPr>
              <w:t>минераловатными</w:t>
            </w:r>
            <w:proofErr w:type="spellEnd"/>
            <w:r w:rsidRPr="0076033F">
              <w:rPr>
                <w:lang w:val="ru-RU"/>
              </w:rPr>
              <w:t xml:space="preserve"> плитами и стеклопластиком при условном давлении 1,6 МПа, температуре 150°C, в сухих грунтах в траншеях с частичным креплением откосов, с погрузкой и вывозом грунта автотранспортом, диаметр труб, за 1 км</w:t>
            </w:r>
          </w:p>
        </w:tc>
        <w:tc>
          <w:tcPr>
            <w:tcW w:w="24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hideMark/>
          </w:tcPr>
          <w:p w:rsidR="002E6039" w:rsidRPr="0076033F" w:rsidRDefault="002E6039" w:rsidP="0076033F">
            <w:pPr>
              <w:pStyle w:val="afffffff1"/>
              <w:rPr>
                <w:lang w:val="ru-RU"/>
              </w:rPr>
            </w:pPr>
            <w:r w:rsidRPr="0076033F">
              <w:rPr>
                <w:lang w:val="ru-RU"/>
              </w:rPr>
              <w:t>тыс. руб.</w:t>
            </w:r>
          </w:p>
        </w:tc>
      </w:tr>
      <w:tr w:rsidR="002E6039" w:rsidRPr="0076033F" w:rsidTr="0076033F">
        <w:tc>
          <w:tcPr>
            <w:tcW w:w="19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13-01-001-01</w:t>
            </w:r>
          </w:p>
        </w:tc>
        <w:tc>
          <w:tcPr>
            <w:tcW w:w="59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80 мм</w:t>
            </w:r>
          </w:p>
        </w:tc>
        <w:tc>
          <w:tcPr>
            <w:tcW w:w="24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17355,48</w:t>
            </w:r>
          </w:p>
        </w:tc>
      </w:tr>
      <w:tr w:rsidR="002E6039" w:rsidRPr="0076033F" w:rsidTr="0076033F">
        <w:tc>
          <w:tcPr>
            <w:tcW w:w="19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13-01-001-02</w:t>
            </w:r>
          </w:p>
        </w:tc>
        <w:tc>
          <w:tcPr>
            <w:tcW w:w="59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100 мм</w:t>
            </w:r>
          </w:p>
        </w:tc>
        <w:tc>
          <w:tcPr>
            <w:tcW w:w="24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20833,91</w:t>
            </w:r>
          </w:p>
        </w:tc>
      </w:tr>
      <w:tr w:rsidR="002E6039" w:rsidRPr="0076033F" w:rsidTr="0076033F">
        <w:tc>
          <w:tcPr>
            <w:tcW w:w="19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13-01-001-03</w:t>
            </w:r>
          </w:p>
        </w:tc>
        <w:tc>
          <w:tcPr>
            <w:tcW w:w="59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125 мм</w:t>
            </w:r>
          </w:p>
        </w:tc>
        <w:tc>
          <w:tcPr>
            <w:tcW w:w="24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22167,25</w:t>
            </w:r>
          </w:p>
        </w:tc>
      </w:tr>
      <w:tr w:rsidR="002E6039" w:rsidRPr="0076033F" w:rsidTr="0076033F">
        <w:tc>
          <w:tcPr>
            <w:tcW w:w="19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13-01-001-04</w:t>
            </w:r>
          </w:p>
        </w:tc>
        <w:tc>
          <w:tcPr>
            <w:tcW w:w="59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150 мм</w:t>
            </w:r>
          </w:p>
        </w:tc>
        <w:tc>
          <w:tcPr>
            <w:tcW w:w="24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24211,56</w:t>
            </w:r>
          </w:p>
        </w:tc>
      </w:tr>
      <w:tr w:rsidR="002E6039" w:rsidRPr="0076033F" w:rsidTr="0076033F">
        <w:tc>
          <w:tcPr>
            <w:tcW w:w="19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13-01-001-05</w:t>
            </w:r>
          </w:p>
        </w:tc>
        <w:tc>
          <w:tcPr>
            <w:tcW w:w="59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200 мм</w:t>
            </w:r>
          </w:p>
        </w:tc>
        <w:tc>
          <w:tcPr>
            <w:tcW w:w="24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28418,26</w:t>
            </w:r>
          </w:p>
        </w:tc>
      </w:tr>
      <w:tr w:rsidR="002E6039" w:rsidRPr="0076033F" w:rsidTr="0076033F">
        <w:tc>
          <w:tcPr>
            <w:tcW w:w="19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13-01-001-06</w:t>
            </w:r>
          </w:p>
        </w:tc>
        <w:tc>
          <w:tcPr>
            <w:tcW w:w="59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250 мм</w:t>
            </w:r>
          </w:p>
        </w:tc>
        <w:tc>
          <w:tcPr>
            <w:tcW w:w="24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35089,88</w:t>
            </w:r>
          </w:p>
        </w:tc>
      </w:tr>
      <w:tr w:rsidR="002E6039" w:rsidRPr="0076033F" w:rsidTr="0076033F">
        <w:tc>
          <w:tcPr>
            <w:tcW w:w="19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13-01-001-07</w:t>
            </w:r>
          </w:p>
        </w:tc>
        <w:tc>
          <w:tcPr>
            <w:tcW w:w="59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300 мм</w:t>
            </w:r>
          </w:p>
        </w:tc>
        <w:tc>
          <w:tcPr>
            <w:tcW w:w="24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37683,05</w:t>
            </w:r>
          </w:p>
        </w:tc>
      </w:tr>
      <w:tr w:rsidR="002E6039" w:rsidRPr="0076033F" w:rsidTr="0076033F">
        <w:tc>
          <w:tcPr>
            <w:tcW w:w="19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13-01-001-08</w:t>
            </w:r>
          </w:p>
        </w:tc>
        <w:tc>
          <w:tcPr>
            <w:tcW w:w="59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350 мм</w:t>
            </w:r>
          </w:p>
        </w:tc>
        <w:tc>
          <w:tcPr>
            <w:tcW w:w="24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44354,67</w:t>
            </w:r>
          </w:p>
        </w:tc>
      </w:tr>
      <w:tr w:rsidR="002E6039" w:rsidRPr="0076033F" w:rsidTr="0076033F">
        <w:tc>
          <w:tcPr>
            <w:tcW w:w="19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13-01-001-09</w:t>
            </w:r>
          </w:p>
        </w:tc>
        <w:tc>
          <w:tcPr>
            <w:tcW w:w="59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400 мм</w:t>
            </w:r>
          </w:p>
        </w:tc>
        <w:tc>
          <w:tcPr>
            <w:tcW w:w="24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50299,96</w:t>
            </w:r>
          </w:p>
        </w:tc>
      </w:tr>
      <w:tr w:rsidR="002E6039" w:rsidRPr="0076033F" w:rsidTr="0076033F">
        <w:tc>
          <w:tcPr>
            <w:tcW w:w="19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13-01-001-10</w:t>
            </w:r>
          </w:p>
        </w:tc>
        <w:tc>
          <w:tcPr>
            <w:tcW w:w="59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450 мм</w:t>
            </w:r>
          </w:p>
        </w:tc>
        <w:tc>
          <w:tcPr>
            <w:tcW w:w="24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56618,46</w:t>
            </w:r>
          </w:p>
        </w:tc>
      </w:tr>
      <w:tr w:rsidR="002E6039" w:rsidRPr="0076033F" w:rsidTr="0076033F">
        <w:tc>
          <w:tcPr>
            <w:tcW w:w="19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13-01-001-11</w:t>
            </w:r>
          </w:p>
        </w:tc>
        <w:tc>
          <w:tcPr>
            <w:tcW w:w="599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500 мм</w:t>
            </w:r>
          </w:p>
        </w:tc>
        <w:tc>
          <w:tcPr>
            <w:tcW w:w="24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62111,84</w:t>
            </w:r>
          </w:p>
        </w:tc>
      </w:tr>
    </w:tbl>
    <w:p w:rsidR="002E6039" w:rsidRPr="0076033F" w:rsidRDefault="002E6039" w:rsidP="002E6039">
      <w:pPr>
        <w:pStyle w:val="afffffff"/>
        <w:spacing w:before="240"/>
      </w:pPr>
      <w:bookmarkStart w:id="1021" w:name="_Ref531269615"/>
    </w:p>
    <w:p w:rsidR="002E6039" w:rsidRPr="0076033F" w:rsidRDefault="002E6039" w:rsidP="002E6039">
      <w:pPr>
        <w:rPr>
          <w:rFonts w:eastAsiaTheme="minorHAnsi" w:cstheme="minorBidi"/>
          <w:i/>
          <w:spacing w:val="-1"/>
          <w:sz w:val="22"/>
          <w:szCs w:val="22"/>
          <w:lang w:eastAsia="en-US"/>
        </w:rPr>
      </w:pPr>
      <w:r w:rsidRPr="0076033F">
        <w:br w:type="page"/>
      </w:r>
    </w:p>
    <w:p w:rsidR="002E6039" w:rsidRPr="0076033F" w:rsidRDefault="002E6039" w:rsidP="0076033F">
      <w:pPr>
        <w:pStyle w:val="afff9"/>
      </w:pPr>
      <w:bookmarkStart w:id="1022" w:name="_Ref532375989"/>
      <w:r w:rsidRPr="0076033F">
        <w:lastRenderedPageBreak/>
        <w:t xml:space="preserve">Таблица </w:t>
      </w:r>
      <w:r w:rsidR="002018A4">
        <w:rPr>
          <w:noProof/>
        </w:rPr>
        <w:fldChar w:fldCharType="begin"/>
      </w:r>
      <w:r w:rsidR="00B04593">
        <w:rPr>
          <w:noProof/>
        </w:rPr>
        <w:instrText xml:space="preserve"> SEQ Таблица \* ARABIC </w:instrText>
      </w:r>
      <w:r w:rsidR="002018A4">
        <w:rPr>
          <w:noProof/>
        </w:rPr>
        <w:fldChar w:fldCharType="separate"/>
      </w:r>
      <w:r w:rsidR="004A0BBD">
        <w:rPr>
          <w:noProof/>
        </w:rPr>
        <w:t>46</w:t>
      </w:r>
      <w:r w:rsidR="002018A4">
        <w:rPr>
          <w:noProof/>
        </w:rPr>
        <w:fldChar w:fldCharType="end"/>
      </w:r>
      <w:bookmarkEnd w:id="1021"/>
      <w:bookmarkEnd w:id="1022"/>
      <w:r w:rsidRPr="0076033F">
        <w:t>. Цена на строительство котельных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118"/>
        <w:gridCol w:w="5677"/>
        <w:gridCol w:w="2562"/>
      </w:tblGrid>
      <w:tr w:rsidR="002E6039" w:rsidRPr="0076033F" w:rsidTr="0076033F">
        <w:tc>
          <w:tcPr>
            <w:tcW w:w="2118"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Измеритель:</w:t>
            </w:r>
          </w:p>
        </w:tc>
        <w:tc>
          <w:tcPr>
            <w:tcW w:w="5677"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1 МВт</w:t>
            </w:r>
          </w:p>
        </w:tc>
        <w:tc>
          <w:tcPr>
            <w:tcW w:w="2562"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proofErr w:type="spellStart"/>
            <w:r w:rsidRPr="0076033F">
              <w:rPr>
                <w:lang w:val="ru-RU"/>
              </w:rPr>
              <w:t>тыс.руб</w:t>
            </w:r>
            <w:proofErr w:type="spellEnd"/>
            <w:r w:rsidRPr="0076033F">
              <w:rPr>
                <w:lang w:val="ru-RU"/>
              </w:rPr>
              <w:t>.</w:t>
            </w:r>
          </w:p>
        </w:tc>
      </w:tr>
      <w:tr w:rsidR="002E6039" w:rsidRPr="0076033F" w:rsidTr="0076033F">
        <w:tc>
          <w:tcPr>
            <w:tcW w:w="10357" w:type="dxa"/>
            <w:gridSpan w:val="3"/>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 xml:space="preserve">Котельные </w:t>
            </w:r>
            <w:proofErr w:type="spellStart"/>
            <w:r w:rsidRPr="0076033F">
              <w:rPr>
                <w:lang w:val="ru-RU"/>
              </w:rPr>
              <w:t>блочно</w:t>
            </w:r>
            <w:proofErr w:type="spellEnd"/>
            <w:r w:rsidRPr="0076033F">
              <w:rPr>
                <w:lang w:val="ru-RU"/>
              </w:rPr>
              <w:t xml:space="preserve">-модульные на газообразном топливе, </w:t>
            </w:r>
            <w:proofErr w:type="spellStart"/>
            <w:r w:rsidRPr="0076033F">
              <w:rPr>
                <w:lang w:val="ru-RU"/>
              </w:rPr>
              <w:t>теплопроизводительностью</w:t>
            </w:r>
            <w:proofErr w:type="spellEnd"/>
            <w:r w:rsidRPr="0076033F">
              <w:rPr>
                <w:lang w:val="ru-RU"/>
              </w:rPr>
              <w:t>:</w:t>
            </w:r>
          </w:p>
        </w:tc>
      </w:tr>
      <w:tr w:rsidR="002E6039" w:rsidRPr="0076033F" w:rsidTr="0076033F">
        <w:tc>
          <w:tcPr>
            <w:tcW w:w="2118"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19-02-001-01</w:t>
            </w:r>
          </w:p>
        </w:tc>
        <w:tc>
          <w:tcPr>
            <w:tcW w:w="5677"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до 3 МВт</w:t>
            </w:r>
          </w:p>
        </w:tc>
        <w:tc>
          <w:tcPr>
            <w:tcW w:w="2562"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8332,38</w:t>
            </w:r>
          </w:p>
        </w:tc>
      </w:tr>
      <w:tr w:rsidR="002E6039" w:rsidRPr="0076033F" w:rsidTr="0076033F">
        <w:tc>
          <w:tcPr>
            <w:tcW w:w="2118"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19-02-001-02</w:t>
            </w:r>
          </w:p>
        </w:tc>
        <w:tc>
          <w:tcPr>
            <w:tcW w:w="5677"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от 3 до 5 МВт</w:t>
            </w:r>
          </w:p>
        </w:tc>
        <w:tc>
          <w:tcPr>
            <w:tcW w:w="2562"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4919,55</w:t>
            </w:r>
          </w:p>
        </w:tc>
      </w:tr>
      <w:tr w:rsidR="002E6039" w:rsidRPr="0076033F" w:rsidTr="0076033F">
        <w:tc>
          <w:tcPr>
            <w:tcW w:w="2118"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19-02-001-03</w:t>
            </w:r>
          </w:p>
        </w:tc>
        <w:tc>
          <w:tcPr>
            <w:tcW w:w="5677"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от 5 до 10 МВт</w:t>
            </w:r>
          </w:p>
        </w:tc>
        <w:tc>
          <w:tcPr>
            <w:tcW w:w="2562"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4888,79</w:t>
            </w:r>
          </w:p>
        </w:tc>
      </w:tr>
      <w:tr w:rsidR="002E6039" w:rsidRPr="0076033F" w:rsidTr="0076033F">
        <w:tc>
          <w:tcPr>
            <w:tcW w:w="2118"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19-02-001-04</w:t>
            </w:r>
          </w:p>
        </w:tc>
        <w:tc>
          <w:tcPr>
            <w:tcW w:w="5677"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от 10 до 20 МВт</w:t>
            </w:r>
          </w:p>
        </w:tc>
        <w:tc>
          <w:tcPr>
            <w:tcW w:w="2562"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3848,25</w:t>
            </w:r>
          </w:p>
        </w:tc>
      </w:tr>
      <w:tr w:rsidR="002E6039" w:rsidRPr="0076033F" w:rsidTr="0076033F">
        <w:tc>
          <w:tcPr>
            <w:tcW w:w="2118"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19-02-001-05</w:t>
            </w:r>
          </w:p>
        </w:tc>
        <w:tc>
          <w:tcPr>
            <w:tcW w:w="5677"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от 20 до 30 МВт</w:t>
            </w:r>
          </w:p>
        </w:tc>
        <w:tc>
          <w:tcPr>
            <w:tcW w:w="2562"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3658,70</w:t>
            </w:r>
          </w:p>
        </w:tc>
      </w:tr>
      <w:tr w:rsidR="002E6039" w:rsidRPr="0076033F" w:rsidTr="0076033F">
        <w:tc>
          <w:tcPr>
            <w:tcW w:w="2118"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19-02-001-06</w:t>
            </w:r>
          </w:p>
        </w:tc>
        <w:tc>
          <w:tcPr>
            <w:tcW w:w="5677"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от 30 до 40 МВт</w:t>
            </w:r>
          </w:p>
        </w:tc>
        <w:tc>
          <w:tcPr>
            <w:tcW w:w="2562"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3391,74</w:t>
            </w:r>
          </w:p>
        </w:tc>
      </w:tr>
      <w:tr w:rsidR="002E6039" w:rsidRPr="0076033F" w:rsidTr="0076033F">
        <w:tc>
          <w:tcPr>
            <w:tcW w:w="10357" w:type="dxa"/>
            <w:gridSpan w:val="3"/>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 xml:space="preserve">Отдельно стоящие котельные на газообразном топливе, </w:t>
            </w:r>
            <w:proofErr w:type="spellStart"/>
            <w:r w:rsidRPr="0076033F">
              <w:rPr>
                <w:lang w:val="ru-RU"/>
              </w:rPr>
              <w:t>теплопроизводительностью</w:t>
            </w:r>
            <w:proofErr w:type="spellEnd"/>
            <w:r w:rsidRPr="0076033F">
              <w:rPr>
                <w:lang w:val="ru-RU"/>
              </w:rPr>
              <w:t>:</w:t>
            </w:r>
          </w:p>
        </w:tc>
      </w:tr>
      <w:tr w:rsidR="002E6039" w:rsidRPr="0076033F" w:rsidTr="0076033F">
        <w:tc>
          <w:tcPr>
            <w:tcW w:w="2118"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19-02-001-07</w:t>
            </w:r>
          </w:p>
        </w:tc>
        <w:tc>
          <w:tcPr>
            <w:tcW w:w="5677"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от 3 до 5 МВт</w:t>
            </w:r>
          </w:p>
        </w:tc>
        <w:tc>
          <w:tcPr>
            <w:tcW w:w="2562"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8943,82</w:t>
            </w:r>
          </w:p>
        </w:tc>
      </w:tr>
      <w:tr w:rsidR="002E6039" w:rsidRPr="0076033F" w:rsidTr="0076033F">
        <w:tc>
          <w:tcPr>
            <w:tcW w:w="2118"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19-02-001-08</w:t>
            </w:r>
          </w:p>
        </w:tc>
        <w:tc>
          <w:tcPr>
            <w:tcW w:w="5677"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от 5 до 10 МВт</w:t>
            </w:r>
          </w:p>
        </w:tc>
        <w:tc>
          <w:tcPr>
            <w:tcW w:w="2562"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5012,67</w:t>
            </w:r>
          </w:p>
        </w:tc>
      </w:tr>
      <w:tr w:rsidR="002E6039" w:rsidRPr="0076033F" w:rsidTr="0076033F">
        <w:tc>
          <w:tcPr>
            <w:tcW w:w="2118"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19-02-001-09</w:t>
            </w:r>
          </w:p>
        </w:tc>
        <w:tc>
          <w:tcPr>
            <w:tcW w:w="5677"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от 10 до 15 МВт</w:t>
            </w:r>
          </w:p>
        </w:tc>
        <w:tc>
          <w:tcPr>
            <w:tcW w:w="2562"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3980,78</w:t>
            </w:r>
          </w:p>
        </w:tc>
      </w:tr>
      <w:tr w:rsidR="002E6039" w:rsidRPr="0076033F" w:rsidTr="0076033F">
        <w:tc>
          <w:tcPr>
            <w:tcW w:w="2118"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19-02-001-10</w:t>
            </w:r>
          </w:p>
        </w:tc>
        <w:tc>
          <w:tcPr>
            <w:tcW w:w="5677"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от 15 до 20 МВт</w:t>
            </w:r>
          </w:p>
        </w:tc>
        <w:tc>
          <w:tcPr>
            <w:tcW w:w="2562"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3426,77</w:t>
            </w:r>
          </w:p>
        </w:tc>
      </w:tr>
      <w:tr w:rsidR="002E6039" w:rsidRPr="0076033F" w:rsidTr="0076033F">
        <w:tc>
          <w:tcPr>
            <w:tcW w:w="2118"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19-02-001-11</w:t>
            </w:r>
          </w:p>
        </w:tc>
        <w:tc>
          <w:tcPr>
            <w:tcW w:w="5677"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от 20 до 35 МВт</w:t>
            </w:r>
          </w:p>
        </w:tc>
        <w:tc>
          <w:tcPr>
            <w:tcW w:w="2562"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2235,64</w:t>
            </w:r>
          </w:p>
        </w:tc>
      </w:tr>
      <w:tr w:rsidR="002E6039" w:rsidRPr="0076033F" w:rsidTr="0076033F">
        <w:tc>
          <w:tcPr>
            <w:tcW w:w="2118"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19-02-001-12</w:t>
            </w:r>
          </w:p>
        </w:tc>
        <w:tc>
          <w:tcPr>
            <w:tcW w:w="5677"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свыше 35 МВт</w:t>
            </w:r>
          </w:p>
        </w:tc>
        <w:tc>
          <w:tcPr>
            <w:tcW w:w="2562" w:type="dxa"/>
            <w:shd w:val="clear" w:color="auto" w:fill="FFFFFF"/>
            <w:tcMar>
              <w:top w:w="0" w:type="dxa"/>
              <w:left w:w="74" w:type="dxa"/>
              <w:bottom w:w="0" w:type="dxa"/>
              <w:right w:w="74" w:type="dxa"/>
            </w:tcMar>
            <w:hideMark/>
          </w:tcPr>
          <w:p w:rsidR="002E6039" w:rsidRPr="0076033F" w:rsidRDefault="002E6039" w:rsidP="0076033F">
            <w:pPr>
              <w:pStyle w:val="afffffff1"/>
              <w:rPr>
                <w:lang w:val="ru-RU"/>
              </w:rPr>
            </w:pPr>
            <w:r w:rsidRPr="0076033F">
              <w:rPr>
                <w:lang w:val="ru-RU"/>
              </w:rPr>
              <w:t>2188,91</w:t>
            </w:r>
          </w:p>
        </w:tc>
      </w:tr>
    </w:tbl>
    <w:p w:rsidR="002E6039" w:rsidRPr="0076033F" w:rsidRDefault="002E6039" w:rsidP="0034597B">
      <w:pPr>
        <w:pStyle w:val="Afff7"/>
        <w:spacing w:before="240"/>
        <w:sectPr w:rsidR="002E6039" w:rsidRPr="0076033F" w:rsidSect="00EA6218">
          <w:pgSz w:w="11910" w:h="16840"/>
          <w:pgMar w:top="1134" w:right="567" w:bottom="1134" w:left="1134" w:header="568" w:footer="720" w:gutter="0"/>
          <w:cols w:space="720"/>
        </w:sectPr>
      </w:pPr>
      <w:r w:rsidRPr="0076033F">
        <w:t xml:space="preserve">Предложенные мероприятия носят </w:t>
      </w:r>
      <w:proofErr w:type="spellStart"/>
      <w:r w:rsidRPr="0076033F">
        <w:t>предпроектный</w:t>
      </w:r>
      <w:proofErr w:type="spellEnd"/>
      <w:r w:rsidRPr="0076033F">
        <w:t xml:space="preserve"> характер и требуют более детальной пр</w:t>
      </w:r>
      <w:r w:rsidRPr="0076033F">
        <w:t>о</w:t>
      </w:r>
      <w:r w:rsidRPr="0076033F">
        <w:t>работки и технико-экономического обоснования</w:t>
      </w:r>
      <w:r w:rsidR="00EA6218">
        <w:t xml:space="preserve"> в ходе подготовки проектной документации.</w:t>
      </w:r>
    </w:p>
    <w:p w:rsidR="002E6039" w:rsidRDefault="002E6039" w:rsidP="002E6039">
      <w:pPr>
        <w:pStyle w:val="afffffff"/>
        <w:spacing w:before="240"/>
      </w:pPr>
      <w:bookmarkStart w:id="1023" w:name="_Ref532375951"/>
      <w:r w:rsidRPr="0076033F">
        <w:lastRenderedPageBreak/>
        <w:t xml:space="preserve">Таблица </w:t>
      </w:r>
      <w:r w:rsidR="002018A4">
        <w:rPr>
          <w:noProof/>
        </w:rPr>
        <w:fldChar w:fldCharType="begin"/>
      </w:r>
      <w:r w:rsidR="00B04593">
        <w:rPr>
          <w:noProof/>
        </w:rPr>
        <w:instrText xml:space="preserve"> SEQ Таблица \* ARABIC </w:instrText>
      </w:r>
      <w:r w:rsidR="002018A4">
        <w:rPr>
          <w:noProof/>
        </w:rPr>
        <w:fldChar w:fldCharType="separate"/>
      </w:r>
      <w:r w:rsidR="004A0BBD">
        <w:rPr>
          <w:noProof/>
        </w:rPr>
        <w:t>47</w:t>
      </w:r>
      <w:r w:rsidR="002018A4">
        <w:rPr>
          <w:noProof/>
        </w:rPr>
        <w:fldChar w:fldCharType="end"/>
      </w:r>
      <w:bookmarkEnd w:id="1023"/>
      <w:r w:rsidRPr="0076033F">
        <w:t>. Общая программа мероприятий по модернизации системы теплоснабжения</w:t>
      </w:r>
    </w:p>
    <w:tbl>
      <w:tblPr>
        <w:tblW w:w="15171" w:type="dxa"/>
        <w:tblInd w:w="-431" w:type="dxa"/>
        <w:tblLook w:val="04A0" w:firstRow="1" w:lastRow="0" w:firstColumn="1" w:lastColumn="0" w:noHBand="0" w:noVBand="1"/>
      </w:tblPr>
      <w:tblGrid>
        <w:gridCol w:w="562"/>
        <w:gridCol w:w="4312"/>
        <w:gridCol w:w="932"/>
        <w:gridCol w:w="958"/>
        <w:gridCol w:w="847"/>
        <w:gridCol w:w="847"/>
        <w:gridCol w:w="936"/>
        <w:gridCol w:w="936"/>
        <w:gridCol w:w="936"/>
        <w:gridCol w:w="1089"/>
        <w:gridCol w:w="2816"/>
      </w:tblGrid>
      <w:tr w:rsidR="0034597B" w:rsidRPr="0034597B" w:rsidTr="009A6D0E">
        <w:trPr>
          <w:trHeight w:val="20"/>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597B" w:rsidRPr="0034597B" w:rsidRDefault="0034597B" w:rsidP="0034597B">
            <w:pPr>
              <w:jc w:val="center"/>
              <w:rPr>
                <w:b/>
                <w:bCs/>
                <w:color w:val="000000"/>
              </w:rPr>
            </w:pPr>
            <w:r w:rsidRPr="0034597B">
              <w:rPr>
                <w:b/>
                <w:bCs/>
                <w:color w:val="000000"/>
              </w:rPr>
              <w:t>№ п/п</w:t>
            </w:r>
          </w:p>
        </w:tc>
        <w:tc>
          <w:tcPr>
            <w:tcW w:w="4312" w:type="dxa"/>
            <w:tcBorders>
              <w:top w:val="single" w:sz="4" w:space="0" w:color="auto"/>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b/>
                <w:bCs/>
                <w:color w:val="000000"/>
              </w:rPr>
            </w:pPr>
            <w:r w:rsidRPr="0034597B">
              <w:rPr>
                <w:b/>
                <w:bCs/>
                <w:color w:val="000000"/>
              </w:rPr>
              <w:t>Мероприятие</w:t>
            </w:r>
          </w:p>
        </w:tc>
        <w:tc>
          <w:tcPr>
            <w:tcW w:w="932" w:type="dxa"/>
            <w:tcBorders>
              <w:top w:val="single" w:sz="4" w:space="0" w:color="auto"/>
              <w:left w:val="nil"/>
              <w:bottom w:val="nil"/>
              <w:right w:val="single" w:sz="4" w:space="0" w:color="auto"/>
            </w:tcBorders>
            <w:shd w:val="clear" w:color="auto" w:fill="auto"/>
            <w:vAlign w:val="center"/>
            <w:hideMark/>
          </w:tcPr>
          <w:p w:rsidR="0034597B" w:rsidRPr="0034597B" w:rsidRDefault="0034597B" w:rsidP="0034597B">
            <w:pPr>
              <w:jc w:val="center"/>
              <w:rPr>
                <w:b/>
                <w:bCs/>
                <w:color w:val="000000"/>
              </w:rPr>
            </w:pPr>
            <w:r w:rsidRPr="0034597B">
              <w:rPr>
                <w:b/>
                <w:bCs/>
                <w:color w:val="000000"/>
              </w:rPr>
              <w:t>2020</w:t>
            </w:r>
          </w:p>
        </w:tc>
        <w:tc>
          <w:tcPr>
            <w:tcW w:w="958" w:type="dxa"/>
            <w:tcBorders>
              <w:top w:val="single" w:sz="4" w:space="0" w:color="auto"/>
              <w:left w:val="nil"/>
              <w:bottom w:val="nil"/>
              <w:right w:val="single" w:sz="4" w:space="0" w:color="auto"/>
            </w:tcBorders>
            <w:shd w:val="clear" w:color="auto" w:fill="auto"/>
            <w:vAlign w:val="center"/>
            <w:hideMark/>
          </w:tcPr>
          <w:p w:rsidR="0034597B" w:rsidRPr="0034597B" w:rsidRDefault="0034597B" w:rsidP="0034597B">
            <w:pPr>
              <w:jc w:val="center"/>
              <w:rPr>
                <w:b/>
                <w:bCs/>
                <w:color w:val="000000"/>
              </w:rPr>
            </w:pPr>
            <w:r w:rsidRPr="0034597B">
              <w:rPr>
                <w:b/>
                <w:bCs/>
                <w:color w:val="000000"/>
              </w:rPr>
              <w:t>2021</w:t>
            </w:r>
          </w:p>
        </w:tc>
        <w:tc>
          <w:tcPr>
            <w:tcW w:w="847" w:type="dxa"/>
            <w:tcBorders>
              <w:top w:val="single" w:sz="4" w:space="0" w:color="auto"/>
              <w:left w:val="nil"/>
              <w:bottom w:val="nil"/>
              <w:right w:val="single" w:sz="4" w:space="0" w:color="auto"/>
            </w:tcBorders>
            <w:shd w:val="clear" w:color="auto" w:fill="auto"/>
            <w:vAlign w:val="center"/>
            <w:hideMark/>
          </w:tcPr>
          <w:p w:rsidR="0034597B" w:rsidRPr="0034597B" w:rsidRDefault="0034597B" w:rsidP="0034597B">
            <w:pPr>
              <w:jc w:val="center"/>
              <w:rPr>
                <w:b/>
                <w:bCs/>
                <w:color w:val="000000"/>
              </w:rPr>
            </w:pPr>
            <w:r w:rsidRPr="0034597B">
              <w:rPr>
                <w:b/>
                <w:bCs/>
                <w:color w:val="000000"/>
              </w:rPr>
              <w:t>2022</w:t>
            </w:r>
          </w:p>
        </w:tc>
        <w:tc>
          <w:tcPr>
            <w:tcW w:w="847" w:type="dxa"/>
            <w:tcBorders>
              <w:top w:val="single" w:sz="4" w:space="0" w:color="auto"/>
              <w:left w:val="nil"/>
              <w:bottom w:val="nil"/>
              <w:right w:val="single" w:sz="4" w:space="0" w:color="auto"/>
            </w:tcBorders>
            <w:shd w:val="clear" w:color="auto" w:fill="auto"/>
            <w:vAlign w:val="center"/>
            <w:hideMark/>
          </w:tcPr>
          <w:p w:rsidR="0034597B" w:rsidRPr="0034597B" w:rsidRDefault="0034597B" w:rsidP="0034597B">
            <w:pPr>
              <w:jc w:val="center"/>
              <w:rPr>
                <w:b/>
                <w:bCs/>
                <w:color w:val="000000"/>
              </w:rPr>
            </w:pPr>
            <w:r w:rsidRPr="0034597B">
              <w:rPr>
                <w:b/>
                <w:bCs/>
                <w:color w:val="000000"/>
              </w:rPr>
              <w:t>2023</w:t>
            </w:r>
          </w:p>
        </w:tc>
        <w:tc>
          <w:tcPr>
            <w:tcW w:w="936" w:type="dxa"/>
            <w:tcBorders>
              <w:top w:val="single" w:sz="4" w:space="0" w:color="auto"/>
              <w:left w:val="nil"/>
              <w:bottom w:val="nil"/>
              <w:right w:val="single" w:sz="4" w:space="0" w:color="auto"/>
            </w:tcBorders>
            <w:shd w:val="clear" w:color="auto" w:fill="auto"/>
            <w:vAlign w:val="center"/>
            <w:hideMark/>
          </w:tcPr>
          <w:p w:rsidR="0034597B" w:rsidRPr="0034597B" w:rsidRDefault="0034597B" w:rsidP="0034597B">
            <w:pPr>
              <w:jc w:val="center"/>
              <w:rPr>
                <w:b/>
                <w:bCs/>
                <w:color w:val="000000"/>
              </w:rPr>
            </w:pPr>
            <w:r w:rsidRPr="0034597B">
              <w:rPr>
                <w:b/>
                <w:bCs/>
                <w:color w:val="000000"/>
              </w:rPr>
              <w:t>2024</w:t>
            </w:r>
          </w:p>
        </w:tc>
        <w:tc>
          <w:tcPr>
            <w:tcW w:w="936" w:type="dxa"/>
            <w:tcBorders>
              <w:top w:val="single" w:sz="4" w:space="0" w:color="auto"/>
              <w:left w:val="nil"/>
              <w:bottom w:val="nil"/>
              <w:right w:val="single" w:sz="4" w:space="0" w:color="auto"/>
            </w:tcBorders>
            <w:shd w:val="clear" w:color="auto" w:fill="auto"/>
            <w:vAlign w:val="center"/>
            <w:hideMark/>
          </w:tcPr>
          <w:p w:rsidR="0034597B" w:rsidRPr="0034597B" w:rsidRDefault="0034597B" w:rsidP="0034597B">
            <w:pPr>
              <w:jc w:val="center"/>
              <w:rPr>
                <w:b/>
                <w:bCs/>
                <w:color w:val="000000"/>
              </w:rPr>
            </w:pPr>
            <w:r w:rsidRPr="0034597B">
              <w:rPr>
                <w:b/>
                <w:bCs/>
                <w:color w:val="000000"/>
              </w:rPr>
              <w:t>2025-2030</w:t>
            </w:r>
          </w:p>
        </w:tc>
        <w:tc>
          <w:tcPr>
            <w:tcW w:w="936" w:type="dxa"/>
            <w:tcBorders>
              <w:top w:val="single" w:sz="4" w:space="0" w:color="auto"/>
              <w:left w:val="nil"/>
              <w:bottom w:val="nil"/>
              <w:right w:val="single" w:sz="4" w:space="0" w:color="auto"/>
            </w:tcBorders>
            <w:shd w:val="clear" w:color="auto" w:fill="auto"/>
            <w:vAlign w:val="center"/>
            <w:hideMark/>
          </w:tcPr>
          <w:p w:rsidR="0034597B" w:rsidRPr="0034597B" w:rsidRDefault="0034597B" w:rsidP="0034597B">
            <w:pPr>
              <w:jc w:val="center"/>
              <w:rPr>
                <w:b/>
                <w:bCs/>
                <w:color w:val="000000"/>
              </w:rPr>
            </w:pPr>
            <w:r w:rsidRPr="0034597B">
              <w:rPr>
                <w:b/>
                <w:bCs/>
                <w:color w:val="000000"/>
              </w:rPr>
              <w:t>2031-2035</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b/>
                <w:bCs/>
                <w:color w:val="000000"/>
              </w:rPr>
            </w:pPr>
            <w:r w:rsidRPr="0034597B">
              <w:rPr>
                <w:b/>
                <w:bCs/>
                <w:color w:val="000000"/>
              </w:rPr>
              <w:t>ИТОГО</w:t>
            </w:r>
          </w:p>
        </w:tc>
        <w:tc>
          <w:tcPr>
            <w:tcW w:w="2816" w:type="dxa"/>
            <w:tcBorders>
              <w:top w:val="single" w:sz="4" w:space="0" w:color="auto"/>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b/>
                <w:bCs/>
                <w:color w:val="000000"/>
              </w:rPr>
            </w:pPr>
            <w:r w:rsidRPr="0034597B">
              <w:rPr>
                <w:b/>
                <w:bCs/>
                <w:color w:val="000000"/>
              </w:rPr>
              <w:t>Источник финансир</w:t>
            </w:r>
            <w:r w:rsidRPr="0034597B">
              <w:rPr>
                <w:b/>
                <w:bCs/>
                <w:color w:val="000000"/>
              </w:rPr>
              <w:t>о</w:t>
            </w:r>
            <w:r w:rsidRPr="0034597B">
              <w:rPr>
                <w:b/>
                <w:bCs/>
                <w:color w:val="000000"/>
              </w:rPr>
              <w:t>вания</w:t>
            </w:r>
          </w:p>
        </w:tc>
      </w:tr>
      <w:tr w:rsidR="0034597B" w:rsidRPr="0034597B" w:rsidTr="009A6D0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1</w:t>
            </w:r>
          </w:p>
        </w:tc>
        <w:tc>
          <w:tcPr>
            <w:tcW w:w="4312" w:type="dxa"/>
            <w:tcBorders>
              <w:top w:val="nil"/>
              <w:left w:val="nil"/>
              <w:bottom w:val="single" w:sz="4" w:space="0" w:color="auto"/>
              <w:right w:val="single" w:sz="4" w:space="0" w:color="auto"/>
            </w:tcBorders>
            <w:shd w:val="clear" w:color="auto" w:fill="auto"/>
            <w:vAlign w:val="center"/>
            <w:hideMark/>
          </w:tcPr>
          <w:p w:rsidR="0034597B" w:rsidRPr="004C60C5" w:rsidRDefault="0034597B" w:rsidP="004C60C5">
            <w:pPr>
              <w:rPr>
                <w:color w:val="000000"/>
              </w:rPr>
            </w:pPr>
            <w:r w:rsidRPr="004C60C5">
              <w:rPr>
                <w:color w:val="000000"/>
              </w:rPr>
              <w:t xml:space="preserve">Проектирование </w:t>
            </w:r>
            <w:proofErr w:type="spellStart"/>
            <w:r w:rsidRPr="004C60C5">
              <w:rPr>
                <w:color w:val="000000"/>
              </w:rPr>
              <w:t>блочно</w:t>
            </w:r>
            <w:proofErr w:type="spellEnd"/>
            <w:r w:rsidRPr="004C60C5">
              <w:rPr>
                <w:color w:val="000000"/>
              </w:rPr>
              <w:t>-модульной котельной "Северная часть" рядом с ЦТП мощностью не менее 3</w:t>
            </w:r>
            <w:r w:rsidR="004C60C5" w:rsidRPr="004C60C5">
              <w:rPr>
                <w:color w:val="000000"/>
              </w:rPr>
              <w:t>2,5</w:t>
            </w:r>
            <w:r w:rsidRPr="004C60C5">
              <w:rPr>
                <w:color w:val="000000"/>
              </w:rPr>
              <w:t xml:space="preserve"> Гкал/ч</w:t>
            </w:r>
          </w:p>
        </w:tc>
        <w:tc>
          <w:tcPr>
            <w:tcW w:w="932" w:type="dxa"/>
            <w:tcBorders>
              <w:top w:val="single" w:sz="4" w:space="0" w:color="auto"/>
              <w:left w:val="nil"/>
              <w:bottom w:val="single" w:sz="4" w:space="0" w:color="auto"/>
              <w:right w:val="single" w:sz="4" w:space="0" w:color="auto"/>
            </w:tcBorders>
            <w:shd w:val="clear" w:color="auto" w:fill="auto"/>
            <w:vAlign w:val="center"/>
            <w:hideMark/>
          </w:tcPr>
          <w:p w:rsidR="0034597B" w:rsidRPr="00B939C0" w:rsidRDefault="0034597B" w:rsidP="0034597B">
            <w:pPr>
              <w:jc w:val="center"/>
              <w:rPr>
                <w:color w:val="000000"/>
                <w:highlight w:val="yellow"/>
              </w:rPr>
            </w:pP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34597B" w:rsidRPr="004C60C5" w:rsidRDefault="0034597B" w:rsidP="0034597B">
            <w:pPr>
              <w:jc w:val="center"/>
              <w:rPr>
                <w:color w:val="000000"/>
              </w:rPr>
            </w:pP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34597B" w:rsidRPr="004C60C5" w:rsidRDefault="004C60C5" w:rsidP="0034597B">
            <w:pPr>
              <w:jc w:val="center"/>
              <w:rPr>
                <w:color w:val="000000"/>
              </w:rPr>
            </w:pPr>
            <w:r w:rsidRPr="004C60C5">
              <w:rPr>
                <w:color w:val="000000"/>
              </w:rPr>
              <w:t>4000</w:t>
            </w:r>
            <w:r w:rsidR="0034597B" w:rsidRPr="004C60C5">
              <w:rPr>
                <w:color w:val="000000"/>
              </w:rPr>
              <w:t> </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34597B" w:rsidRPr="004C60C5" w:rsidRDefault="0034597B" w:rsidP="0034597B">
            <w:pPr>
              <w:jc w:val="center"/>
              <w:rPr>
                <w:color w:val="000000"/>
              </w:rPr>
            </w:pPr>
            <w:r w:rsidRPr="004C60C5">
              <w:rPr>
                <w:color w:val="000000"/>
              </w:rPr>
              <w:t> </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34597B" w:rsidRPr="004C60C5" w:rsidRDefault="0034597B" w:rsidP="0034597B">
            <w:pPr>
              <w:jc w:val="center"/>
              <w:rPr>
                <w:color w:val="000000"/>
              </w:rPr>
            </w:pPr>
            <w:r w:rsidRPr="004C60C5">
              <w:rPr>
                <w:color w:val="000000"/>
              </w:rPr>
              <w:t> </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34597B" w:rsidRPr="004C60C5" w:rsidRDefault="0034597B" w:rsidP="0034597B">
            <w:pPr>
              <w:jc w:val="center"/>
              <w:rPr>
                <w:color w:val="000000"/>
              </w:rPr>
            </w:pPr>
            <w:r w:rsidRPr="004C60C5">
              <w:rPr>
                <w:color w:val="000000"/>
              </w:rPr>
              <w:t> </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1089" w:type="dxa"/>
            <w:tcBorders>
              <w:top w:val="nil"/>
              <w:left w:val="nil"/>
              <w:bottom w:val="single" w:sz="4" w:space="0" w:color="auto"/>
              <w:right w:val="single" w:sz="4" w:space="0" w:color="auto"/>
            </w:tcBorders>
            <w:shd w:val="clear" w:color="auto" w:fill="auto"/>
            <w:vAlign w:val="center"/>
            <w:hideMark/>
          </w:tcPr>
          <w:p w:rsidR="0034597B" w:rsidRPr="0034597B" w:rsidRDefault="004C60C5" w:rsidP="0034597B">
            <w:pPr>
              <w:jc w:val="center"/>
              <w:rPr>
                <w:b/>
                <w:bCs/>
                <w:color w:val="000000"/>
              </w:rPr>
            </w:pPr>
            <w:r>
              <w:rPr>
                <w:b/>
                <w:bCs/>
                <w:color w:val="000000"/>
              </w:rPr>
              <w:t>4000</w:t>
            </w:r>
          </w:p>
        </w:tc>
        <w:tc>
          <w:tcPr>
            <w:tcW w:w="281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xml:space="preserve"> Бюджетные средства</w:t>
            </w:r>
          </w:p>
        </w:tc>
      </w:tr>
      <w:tr w:rsidR="0034597B" w:rsidRPr="0034597B" w:rsidTr="009A6D0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2</w:t>
            </w:r>
          </w:p>
        </w:tc>
        <w:tc>
          <w:tcPr>
            <w:tcW w:w="4312" w:type="dxa"/>
            <w:tcBorders>
              <w:top w:val="nil"/>
              <w:left w:val="nil"/>
              <w:bottom w:val="single" w:sz="4" w:space="0" w:color="auto"/>
              <w:right w:val="single" w:sz="4" w:space="0" w:color="auto"/>
            </w:tcBorders>
            <w:shd w:val="clear" w:color="auto" w:fill="auto"/>
            <w:vAlign w:val="center"/>
            <w:hideMark/>
          </w:tcPr>
          <w:p w:rsidR="0034597B" w:rsidRPr="004C60C5" w:rsidRDefault="0034597B" w:rsidP="004C60C5">
            <w:pPr>
              <w:rPr>
                <w:color w:val="000000"/>
              </w:rPr>
            </w:pPr>
            <w:r w:rsidRPr="004C60C5">
              <w:rPr>
                <w:color w:val="000000"/>
              </w:rPr>
              <w:t xml:space="preserve">Строительство </w:t>
            </w:r>
            <w:proofErr w:type="spellStart"/>
            <w:r w:rsidRPr="004C60C5">
              <w:rPr>
                <w:color w:val="000000"/>
              </w:rPr>
              <w:t>блочно</w:t>
            </w:r>
            <w:proofErr w:type="spellEnd"/>
            <w:r w:rsidRPr="004C60C5">
              <w:rPr>
                <w:color w:val="000000"/>
              </w:rPr>
              <w:t>-модульной к</w:t>
            </w:r>
            <w:r w:rsidRPr="004C60C5">
              <w:rPr>
                <w:color w:val="000000"/>
              </w:rPr>
              <w:t>о</w:t>
            </w:r>
            <w:r w:rsidRPr="004C60C5">
              <w:rPr>
                <w:color w:val="000000"/>
              </w:rPr>
              <w:t>тельной "Северная часть" рядом с ЦТП мощностью не менее 3</w:t>
            </w:r>
            <w:r w:rsidR="004C60C5" w:rsidRPr="004C60C5">
              <w:rPr>
                <w:color w:val="000000"/>
              </w:rPr>
              <w:t>2,5</w:t>
            </w:r>
            <w:r w:rsidRPr="004C60C5">
              <w:rPr>
                <w:color w:val="000000"/>
              </w:rPr>
              <w:t xml:space="preserve"> Гкал/ч</w:t>
            </w:r>
          </w:p>
        </w:tc>
        <w:tc>
          <w:tcPr>
            <w:tcW w:w="932" w:type="dxa"/>
            <w:tcBorders>
              <w:top w:val="nil"/>
              <w:left w:val="nil"/>
              <w:bottom w:val="single" w:sz="4" w:space="0" w:color="auto"/>
              <w:right w:val="single" w:sz="4" w:space="0" w:color="auto"/>
            </w:tcBorders>
            <w:shd w:val="clear" w:color="auto" w:fill="auto"/>
            <w:vAlign w:val="center"/>
            <w:hideMark/>
          </w:tcPr>
          <w:p w:rsidR="0034597B" w:rsidRPr="00B939C0" w:rsidRDefault="0034597B" w:rsidP="0034597B">
            <w:pPr>
              <w:jc w:val="center"/>
              <w:rPr>
                <w:color w:val="000000"/>
                <w:highlight w:val="yellow"/>
              </w:rPr>
            </w:pPr>
          </w:p>
        </w:tc>
        <w:tc>
          <w:tcPr>
            <w:tcW w:w="958" w:type="dxa"/>
            <w:tcBorders>
              <w:top w:val="nil"/>
              <w:left w:val="nil"/>
              <w:bottom w:val="single" w:sz="4" w:space="0" w:color="auto"/>
              <w:right w:val="single" w:sz="4" w:space="0" w:color="auto"/>
            </w:tcBorders>
            <w:shd w:val="clear" w:color="auto" w:fill="auto"/>
            <w:vAlign w:val="center"/>
            <w:hideMark/>
          </w:tcPr>
          <w:p w:rsidR="0034597B" w:rsidRPr="004C60C5" w:rsidRDefault="0034597B" w:rsidP="0034597B">
            <w:pPr>
              <w:jc w:val="center"/>
              <w:rPr>
                <w:color w:val="000000"/>
              </w:rPr>
            </w:pPr>
          </w:p>
        </w:tc>
        <w:tc>
          <w:tcPr>
            <w:tcW w:w="847" w:type="dxa"/>
            <w:tcBorders>
              <w:top w:val="nil"/>
              <w:left w:val="nil"/>
              <w:bottom w:val="single" w:sz="4" w:space="0" w:color="auto"/>
              <w:right w:val="single" w:sz="4" w:space="0" w:color="auto"/>
            </w:tcBorders>
            <w:shd w:val="clear" w:color="auto" w:fill="auto"/>
            <w:vAlign w:val="center"/>
            <w:hideMark/>
          </w:tcPr>
          <w:p w:rsidR="0034597B" w:rsidRPr="004C60C5" w:rsidRDefault="0034597B" w:rsidP="0034597B">
            <w:pPr>
              <w:jc w:val="center"/>
              <w:rPr>
                <w:color w:val="000000"/>
              </w:rPr>
            </w:pPr>
            <w:r w:rsidRPr="004C60C5">
              <w:rPr>
                <w:color w:val="000000"/>
              </w:rPr>
              <w:t>60000</w:t>
            </w:r>
          </w:p>
        </w:tc>
        <w:tc>
          <w:tcPr>
            <w:tcW w:w="847" w:type="dxa"/>
            <w:tcBorders>
              <w:top w:val="nil"/>
              <w:left w:val="nil"/>
              <w:bottom w:val="single" w:sz="4" w:space="0" w:color="auto"/>
              <w:right w:val="single" w:sz="4" w:space="0" w:color="auto"/>
            </w:tcBorders>
            <w:shd w:val="clear" w:color="auto" w:fill="auto"/>
            <w:vAlign w:val="center"/>
            <w:hideMark/>
          </w:tcPr>
          <w:p w:rsidR="0034597B" w:rsidRPr="004C60C5" w:rsidRDefault="0034597B" w:rsidP="0034597B">
            <w:pPr>
              <w:jc w:val="center"/>
              <w:rPr>
                <w:color w:val="000000"/>
              </w:rPr>
            </w:pPr>
            <w:r w:rsidRPr="004C60C5">
              <w:rPr>
                <w:color w:val="000000"/>
              </w:rPr>
              <w:t>31752</w:t>
            </w:r>
          </w:p>
        </w:tc>
        <w:tc>
          <w:tcPr>
            <w:tcW w:w="936" w:type="dxa"/>
            <w:tcBorders>
              <w:top w:val="nil"/>
              <w:left w:val="nil"/>
              <w:bottom w:val="single" w:sz="4" w:space="0" w:color="auto"/>
              <w:right w:val="single" w:sz="4" w:space="0" w:color="auto"/>
            </w:tcBorders>
            <w:shd w:val="clear" w:color="auto" w:fill="auto"/>
            <w:vAlign w:val="center"/>
            <w:hideMark/>
          </w:tcPr>
          <w:p w:rsidR="0034597B" w:rsidRPr="004C60C5" w:rsidRDefault="0034597B" w:rsidP="0034597B">
            <w:pPr>
              <w:jc w:val="center"/>
              <w:rPr>
                <w:color w:val="000000"/>
              </w:rPr>
            </w:pPr>
            <w:r w:rsidRPr="004C60C5">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34597B" w:rsidRPr="004C60C5" w:rsidRDefault="0034597B" w:rsidP="0034597B">
            <w:pPr>
              <w:jc w:val="center"/>
              <w:rPr>
                <w:color w:val="000000"/>
              </w:rPr>
            </w:pPr>
            <w:r w:rsidRPr="004C60C5">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1089"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b/>
                <w:bCs/>
                <w:color w:val="000000"/>
              </w:rPr>
            </w:pPr>
            <w:r w:rsidRPr="0034597B">
              <w:rPr>
                <w:b/>
                <w:bCs/>
                <w:color w:val="000000"/>
              </w:rPr>
              <w:t>91752</w:t>
            </w:r>
          </w:p>
        </w:tc>
        <w:tc>
          <w:tcPr>
            <w:tcW w:w="281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Частные инвестиции / Бюджетные средства</w:t>
            </w:r>
          </w:p>
        </w:tc>
      </w:tr>
      <w:tr w:rsidR="0034597B" w:rsidRPr="0034597B" w:rsidTr="009A6D0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3</w:t>
            </w:r>
          </w:p>
        </w:tc>
        <w:tc>
          <w:tcPr>
            <w:tcW w:w="4312" w:type="dxa"/>
            <w:tcBorders>
              <w:top w:val="nil"/>
              <w:left w:val="nil"/>
              <w:bottom w:val="single" w:sz="4" w:space="0" w:color="auto"/>
              <w:right w:val="single" w:sz="4" w:space="0" w:color="auto"/>
            </w:tcBorders>
            <w:shd w:val="clear" w:color="auto" w:fill="auto"/>
            <w:vAlign w:val="center"/>
            <w:hideMark/>
          </w:tcPr>
          <w:p w:rsidR="0034597B" w:rsidRPr="004C60C5" w:rsidRDefault="0034597B" w:rsidP="004C60C5">
            <w:pPr>
              <w:rPr>
                <w:color w:val="000000"/>
              </w:rPr>
            </w:pPr>
            <w:r w:rsidRPr="004C60C5">
              <w:rPr>
                <w:color w:val="000000"/>
              </w:rPr>
              <w:t xml:space="preserve">Проектирование </w:t>
            </w:r>
            <w:proofErr w:type="spellStart"/>
            <w:r w:rsidRPr="004C60C5">
              <w:rPr>
                <w:color w:val="000000"/>
              </w:rPr>
              <w:t>блочно</w:t>
            </w:r>
            <w:proofErr w:type="spellEnd"/>
            <w:r w:rsidRPr="004C60C5">
              <w:rPr>
                <w:color w:val="000000"/>
              </w:rPr>
              <w:t>-модульной котельной п. Вьюжный мощностью не менее 1,</w:t>
            </w:r>
            <w:r w:rsidR="004C60C5" w:rsidRPr="004C60C5">
              <w:rPr>
                <w:color w:val="000000"/>
              </w:rPr>
              <w:t>2</w:t>
            </w:r>
            <w:r w:rsidRPr="004C60C5">
              <w:rPr>
                <w:color w:val="000000"/>
              </w:rPr>
              <w:t xml:space="preserve"> Гкал/ч взамен существующей угольной котельной </w:t>
            </w:r>
          </w:p>
        </w:tc>
        <w:tc>
          <w:tcPr>
            <w:tcW w:w="932" w:type="dxa"/>
            <w:tcBorders>
              <w:top w:val="nil"/>
              <w:left w:val="nil"/>
              <w:bottom w:val="single" w:sz="4" w:space="0" w:color="auto"/>
              <w:right w:val="single" w:sz="4" w:space="0" w:color="auto"/>
            </w:tcBorders>
            <w:shd w:val="clear" w:color="auto" w:fill="auto"/>
            <w:vAlign w:val="center"/>
            <w:hideMark/>
          </w:tcPr>
          <w:p w:rsidR="0034597B" w:rsidRPr="00B939C0" w:rsidRDefault="0034597B" w:rsidP="0034597B">
            <w:pPr>
              <w:jc w:val="center"/>
              <w:rPr>
                <w:color w:val="000000"/>
                <w:highlight w:val="yellow"/>
              </w:rPr>
            </w:pPr>
          </w:p>
        </w:tc>
        <w:tc>
          <w:tcPr>
            <w:tcW w:w="958" w:type="dxa"/>
            <w:tcBorders>
              <w:top w:val="nil"/>
              <w:left w:val="nil"/>
              <w:bottom w:val="nil"/>
              <w:right w:val="nil"/>
            </w:tcBorders>
            <w:shd w:val="clear" w:color="auto" w:fill="auto"/>
            <w:noWrap/>
            <w:vAlign w:val="bottom"/>
            <w:hideMark/>
          </w:tcPr>
          <w:p w:rsidR="0034597B" w:rsidRPr="004C60C5" w:rsidRDefault="0034597B" w:rsidP="0034597B">
            <w:pPr>
              <w:jc w:val="center"/>
              <w:rPr>
                <w:color w:val="000000"/>
              </w:rPr>
            </w:pPr>
          </w:p>
        </w:tc>
        <w:tc>
          <w:tcPr>
            <w:tcW w:w="847" w:type="dxa"/>
            <w:tcBorders>
              <w:top w:val="nil"/>
              <w:left w:val="single" w:sz="4" w:space="0" w:color="auto"/>
              <w:bottom w:val="single" w:sz="4" w:space="0" w:color="auto"/>
              <w:right w:val="single" w:sz="4" w:space="0" w:color="auto"/>
            </w:tcBorders>
            <w:shd w:val="clear" w:color="auto" w:fill="auto"/>
            <w:vAlign w:val="center"/>
            <w:hideMark/>
          </w:tcPr>
          <w:p w:rsidR="0034597B" w:rsidRPr="004C60C5" w:rsidRDefault="004C60C5" w:rsidP="0034597B">
            <w:pPr>
              <w:jc w:val="center"/>
              <w:rPr>
                <w:color w:val="000000"/>
              </w:rPr>
            </w:pPr>
            <w:r w:rsidRPr="004C60C5">
              <w:rPr>
                <w:color w:val="000000"/>
              </w:rPr>
              <w:t>3500</w:t>
            </w:r>
            <w:r w:rsidR="0034597B" w:rsidRPr="004C60C5">
              <w:rPr>
                <w:color w:val="000000"/>
              </w:rPr>
              <w:t> </w:t>
            </w:r>
          </w:p>
        </w:tc>
        <w:tc>
          <w:tcPr>
            <w:tcW w:w="847" w:type="dxa"/>
            <w:tcBorders>
              <w:top w:val="nil"/>
              <w:left w:val="nil"/>
              <w:bottom w:val="single" w:sz="4" w:space="0" w:color="auto"/>
              <w:right w:val="single" w:sz="4" w:space="0" w:color="auto"/>
            </w:tcBorders>
            <w:shd w:val="clear" w:color="auto" w:fill="auto"/>
            <w:vAlign w:val="center"/>
            <w:hideMark/>
          </w:tcPr>
          <w:p w:rsidR="0034597B" w:rsidRPr="004C60C5" w:rsidRDefault="0034597B" w:rsidP="004C60C5">
            <w:pPr>
              <w:rPr>
                <w:color w:val="000000"/>
              </w:rPr>
            </w:pPr>
          </w:p>
        </w:tc>
        <w:tc>
          <w:tcPr>
            <w:tcW w:w="936" w:type="dxa"/>
            <w:tcBorders>
              <w:top w:val="nil"/>
              <w:left w:val="nil"/>
              <w:bottom w:val="nil"/>
              <w:right w:val="nil"/>
            </w:tcBorders>
            <w:shd w:val="clear" w:color="auto" w:fill="auto"/>
            <w:noWrap/>
            <w:vAlign w:val="bottom"/>
            <w:hideMark/>
          </w:tcPr>
          <w:p w:rsidR="0034597B" w:rsidRPr="004C60C5" w:rsidRDefault="0034597B" w:rsidP="0034597B">
            <w:pPr>
              <w:jc w:val="center"/>
              <w:rPr>
                <w:color w:val="000000"/>
              </w:rPr>
            </w:pPr>
          </w:p>
        </w:tc>
        <w:tc>
          <w:tcPr>
            <w:tcW w:w="936" w:type="dxa"/>
            <w:tcBorders>
              <w:top w:val="nil"/>
              <w:left w:val="single" w:sz="4" w:space="0" w:color="auto"/>
              <w:bottom w:val="single" w:sz="4" w:space="0" w:color="auto"/>
              <w:right w:val="single" w:sz="4" w:space="0" w:color="auto"/>
            </w:tcBorders>
            <w:shd w:val="clear" w:color="auto" w:fill="auto"/>
            <w:vAlign w:val="center"/>
            <w:hideMark/>
          </w:tcPr>
          <w:p w:rsidR="0034597B" w:rsidRPr="004C60C5" w:rsidRDefault="0034597B" w:rsidP="0034597B">
            <w:pPr>
              <w:jc w:val="center"/>
              <w:rPr>
                <w:color w:val="000000"/>
              </w:rPr>
            </w:pPr>
            <w:r w:rsidRPr="004C60C5">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1089" w:type="dxa"/>
            <w:tcBorders>
              <w:top w:val="nil"/>
              <w:left w:val="nil"/>
              <w:bottom w:val="single" w:sz="4" w:space="0" w:color="auto"/>
              <w:right w:val="single" w:sz="4" w:space="0" w:color="auto"/>
            </w:tcBorders>
            <w:shd w:val="clear" w:color="auto" w:fill="auto"/>
            <w:vAlign w:val="center"/>
            <w:hideMark/>
          </w:tcPr>
          <w:p w:rsidR="0034597B" w:rsidRPr="0034597B" w:rsidRDefault="004C60C5" w:rsidP="0034597B">
            <w:pPr>
              <w:jc w:val="center"/>
              <w:rPr>
                <w:b/>
                <w:bCs/>
                <w:color w:val="000000"/>
              </w:rPr>
            </w:pPr>
            <w:r>
              <w:rPr>
                <w:b/>
                <w:bCs/>
                <w:color w:val="000000"/>
              </w:rPr>
              <w:t>3500</w:t>
            </w:r>
          </w:p>
        </w:tc>
        <w:tc>
          <w:tcPr>
            <w:tcW w:w="281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Бюджетные средства</w:t>
            </w:r>
          </w:p>
        </w:tc>
      </w:tr>
      <w:tr w:rsidR="0034597B" w:rsidRPr="0034597B" w:rsidTr="009A6D0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4</w:t>
            </w:r>
          </w:p>
        </w:tc>
        <w:tc>
          <w:tcPr>
            <w:tcW w:w="4312"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rPr>
                <w:color w:val="000000"/>
              </w:rPr>
            </w:pPr>
            <w:r w:rsidRPr="0034597B">
              <w:rPr>
                <w:color w:val="000000"/>
              </w:rPr>
              <w:t xml:space="preserve">Строительство </w:t>
            </w:r>
            <w:proofErr w:type="spellStart"/>
            <w:r w:rsidRPr="0034597B">
              <w:rPr>
                <w:color w:val="000000"/>
              </w:rPr>
              <w:t>блочно</w:t>
            </w:r>
            <w:proofErr w:type="spellEnd"/>
            <w:r w:rsidRPr="0034597B">
              <w:rPr>
                <w:color w:val="000000"/>
              </w:rPr>
              <w:t>-модульной к</w:t>
            </w:r>
            <w:r w:rsidRPr="0034597B">
              <w:rPr>
                <w:color w:val="000000"/>
              </w:rPr>
              <w:t>о</w:t>
            </w:r>
            <w:r w:rsidRPr="0034597B">
              <w:rPr>
                <w:color w:val="000000"/>
              </w:rPr>
              <w:t xml:space="preserve">тельной п. Вьюжный мощностью не менее 1,1 Гкал/ч взамен существующей угольной котельной </w:t>
            </w:r>
          </w:p>
        </w:tc>
        <w:tc>
          <w:tcPr>
            <w:tcW w:w="932"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847"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847"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7632</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1089"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b/>
                <w:bCs/>
                <w:color w:val="000000"/>
              </w:rPr>
            </w:pPr>
            <w:r w:rsidRPr="0034597B">
              <w:rPr>
                <w:b/>
                <w:bCs/>
                <w:color w:val="000000"/>
              </w:rPr>
              <w:t>7632</w:t>
            </w:r>
          </w:p>
        </w:tc>
        <w:tc>
          <w:tcPr>
            <w:tcW w:w="281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Частные инвестиции / Бюджетные средства</w:t>
            </w:r>
          </w:p>
        </w:tc>
      </w:tr>
      <w:tr w:rsidR="0034597B" w:rsidRPr="0034597B" w:rsidTr="009A6D0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5</w:t>
            </w:r>
          </w:p>
        </w:tc>
        <w:tc>
          <w:tcPr>
            <w:tcW w:w="4312"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rPr>
                <w:color w:val="000000"/>
              </w:rPr>
            </w:pPr>
            <w:r w:rsidRPr="0034597B">
              <w:rPr>
                <w:color w:val="000000"/>
              </w:rPr>
              <w:t>Строительство резервного источника электроснабжения на котельной МУП «ВТЭК» п. Вьюжный (2й ввод)</w:t>
            </w:r>
          </w:p>
        </w:tc>
        <w:tc>
          <w:tcPr>
            <w:tcW w:w="932"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500</w:t>
            </w:r>
          </w:p>
        </w:tc>
        <w:tc>
          <w:tcPr>
            <w:tcW w:w="958"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847"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847"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1089"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b/>
                <w:bCs/>
                <w:color w:val="000000"/>
              </w:rPr>
            </w:pPr>
            <w:r w:rsidRPr="0034597B">
              <w:rPr>
                <w:b/>
                <w:bCs/>
                <w:color w:val="000000"/>
              </w:rPr>
              <w:t>500</w:t>
            </w:r>
          </w:p>
        </w:tc>
        <w:tc>
          <w:tcPr>
            <w:tcW w:w="281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Операционные расходы РСО</w:t>
            </w:r>
          </w:p>
        </w:tc>
      </w:tr>
      <w:tr w:rsidR="0034597B" w:rsidRPr="0034597B" w:rsidTr="009A6D0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6</w:t>
            </w:r>
          </w:p>
        </w:tc>
        <w:tc>
          <w:tcPr>
            <w:tcW w:w="4312"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rPr>
                <w:color w:val="000000"/>
              </w:rPr>
            </w:pPr>
            <w:r w:rsidRPr="0034597B">
              <w:rPr>
                <w:color w:val="000000"/>
              </w:rPr>
              <w:t>Прокладка тепловых сетей нового ж</w:t>
            </w:r>
            <w:r w:rsidRPr="0034597B">
              <w:rPr>
                <w:color w:val="000000"/>
              </w:rPr>
              <w:t>и</w:t>
            </w:r>
            <w:r w:rsidRPr="0034597B">
              <w:rPr>
                <w:color w:val="000000"/>
              </w:rPr>
              <w:t>лого квартала, ограниченного улицами Карпинского – Парковая – Восточная – переулок Малый: диаметрами Ду50-Ду150 протяженностью около 2 км.</w:t>
            </w:r>
          </w:p>
        </w:tc>
        <w:tc>
          <w:tcPr>
            <w:tcW w:w="932"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958"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847"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847"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20833</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20833</w:t>
            </w:r>
          </w:p>
        </w:tc>
        <w:tc>
          <w:tcPr>
            <w:tcW w:w="1089"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b/>
                <w:bCs/>
                <w:color w:val="000000"/>
              </w:rPr>
            </w:pPr>
            <w:r w:rsidRPr="0034597B">
              <w:rPr>
                <w:b/>
                <w:bCs/>
                <w:color w:val="000000"/>
              </w:rPr>
              <w:t>41666</w:t>
            </w:r>
          </w:p>
        </w:tc>
        <w:tc>
          <w:tcPr>
            <w:tcW w:w="281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Частные инвестиции / Бюджетные средства</w:t>
            </w:r>
          </w:p>
        </w:tc>
      </w:tr>
      <w:tr w:rsidR="009A6D0E" w:rsidRPr="0034597B" w:rsidTr="009A6D0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A6D0E" w:rsidRPr="0034597B" w:rsidRDefault="009A6D0E" w:rsidP="0034597B">
            <w:pPr>
              <w:jc w:val="center"/>
              <w:rPr>
                <w:color w:val="000000"/>
              </w:rPr>
            </w:pPr>
            <w:r w:rsidRPr="0034597B">
              <w:rPr>
                <w:color w:val="000000"/>
              </w:rPr>
              <w:t>7</w:t>
            </w:r>
          </w:p>
        </w:tc>
        <w:tc>
          <w:tcPr>
            <w:tcW w:w="4312" w:type="dxa"/>
            <w:tcBorders>
              <w:top w:val="nil"/>
              <w:left w:val="nil"/>
              <w:bottom w:val="single" w:sz="4" w:space="0" w:color="auto"/>
              <w:right w:val="single" w:sz="4" w:space="0" w:color="auto"/>
            </w:tcBorders>
            <w:shd w:val="clear" w:color="auto" w:fill="auto"/>
            <w:vAlign w:val="center"/>
            <w:hideMark/>
          </w:tcPr>
          <w:p w:rsidR="009A6D0E" w:rsidRPr="0034597B" w:rsidRDefault="009A6D0E" w:rsidP="0010191F">
            <w:pPr>
              <w:rPr>
                <w:color w:val="000000"/>
              </w:rPr>
            </w:pPr>
            <w:r w:rsidRPr="0034597B">
              <w:rPr>
                <w:color w:val="000000"/>
              </w:rPr>
              <w:t>Ежегодная модернизация и капитал</w:t>
            </w:r>
            <w:r w:rsidRPr="0034597B">
              <w:rPr>
                <w:color w:val="000000"/>
              </w:rPr>
              <w:t>ь</w:t>
            </w:r>
            <w:r w:rsidRPr="0034597B">
              <w:rPr>
                <w:color w:val="000000"/>
              </w:rPr>
              <w:t>ный ремонт тепловых сетей Волча</w:t>
            </w:r>
            <w:r w:rsidRPr="0034597B">
              <w:rPr>
                <w:color w:val="000000"/>
              </w:rPr>
              <w:t>н</w:t>
            </w:r>
            <w:r w:rsidR="0010191F">
              <w:rPr>
                <w:color w:val="000000"/>
              </w:rPr>
              <w:t>ского ГО</w:t>
            </w:r>
          </w:p>
        </w:tc>
        <w:tc>
          <w:tcPr>
            <w:tcW w:w="932" w:type="dxa"/>
            <w:tcBorders>
              <w:top w:val="nil"/>
              <w:left w:val="nil"/>
              <w:bottom w:val="single" w:sz="4" w:space="0" w:color="auto"/>
              <w:right w:val="single" w:sz="4" w:space="0" w:color="auto"/>
            </w:tcBorders>
            <w:shd w:val="clear" w:color="auto" w:fill="auto"/>
            <w:hideMark/>
          </w:tcPr>
          <w:p w:rsidR="009A6D0E" w:rsidRPr="00A87FE6" w:rsidRDefault="009A6D0E" w:rsidP="009A6D0E">
            <w:r w:rsidRPr="00A87FE6">
              <w:t>0</w:t>
            </w:r>
          </w:p>
        </w:tc>
        <w:tc>
          <w:tcPr>
            <w:tcW w:w="958" w:type="dxa"/>
            <w:tcBorders>
              <w:top w:val="nil"/>
              <w:left w:val="nil"/>
              <w:bottom w:val="single" w:sz="4" w:space="0" w:color="auto"/>
              <w:right w:val="single" w:sz="4" w:space="0" w:color="auto"/>
            </w:tcBorders>
            <w:shd w:val="clear" w:color="auto" w:fill="auto"/>
            <w:hideMark/>
          </w:tcPr>
          <w:p w:rsidR="009A6D0E" w:rsidRPr="00A87FE6" w:rsidRDefault="009A6D0E" w:rsidP="009A6D0E">
            <w:r w:rsidRPr="00A87FE6">
              <w:t>0</w:t>
            </w:r>
          </w:p>
        </w:tc>
        <w:tc>
          <w:tcPr>
            <w:tcW w:w="847" w:type="dxa"/>
            <w:tcBorders>
              <w:top w:val="nil"/>
              <w:left w:val="nil"/>
              <w:bottom w:val="single" w:sz="4" w:space="0" w:color="auto"/>
              <w:right w:val="single" w:sz="4" w:space="0" w:color="auto"/>
            </w:tcBorders>
            <w:shd w:val="clear" w:color="auto" w:fill="auto"/>
            <w:hideMark/>
          </w:tcPr>
          <w:p w:rsidR="009A6D0E" w:rsidRPr="00A87FE6" w:rsidRDefault="009A6D0E" w:rsidP="009A6D0E">
            <w:r w:rsidRPr="00A87FE6">
              <w:t>16660</w:t>
            </w:r>
          </w:p>
        </w:tc>
        <w:tc>
          <w:tcPr>
            <w:tcW w:w="847" w:type="dxa"/>
            <w:tcBorders>
              <w:top w:val="nil"/>
              <w:left w:val="nil"/>
              <w:bottom w:val="single" w:sz="4" w:space="0" w:color="auto"/>
              <w:right w:val="single" w:sz="4" w:space="0" w:color="auto"/>
            </w:tcBorders>
            <w:shd w:val="clear" w:color="auto" w:fill="auto"/>
            <w:hideMark/>
          </w:tcPr>
          <w:p w:rsidR="009A6D0E" w:rsidRPr="00A87FE6" w:rsidRDefault="009A6D0E" w:rsidP="009A6D0E">
            <w:r w:rsidRPr="00A87FE6">
              <w:t>16660</w:t>
            </w:r>
          </w:p>
        </w:tc>
        <w:tc>
          <w:tcPr>
            <w:tcW w:w="936" w:type="dxa"/>
            <w:tcBorders>
              <w:top w:val="nil"/>
              <w:left w:val="nil"/>
              <w:bottom w:val="single" w:sz="4" w:space="0" w:color="auto"/>
              <w:right w:val="single" w:sz="4" w:space="0" w:color="auto"/>
            </w:tcBorders>
            <w:shd w:val="clear" w:color="auto" w:fill="auto"/>
            <w:hideMark/>
          </w:tcPr>
          <w:p w:rsidR="009A6D0E" w:rsidRPr="00A87FE6" w:rsidRDefault="009A6D0E" w:rsidP="009A6D0E">
            <w:r w:rsidRPr="00A87FE6">
              <w:t>173396</w:t>
            </w:r>
          </w:p>
        </w:tc>
        <w:tc>
          <w:tcPr>
            <w:tcW w:w="936" w:type="dxa"/>
            <w:tcBorders>
              <w:top w:val="nil"/>
              <w:left w:val="nil"/>
              <w:bottom w:val="single" w:sz="4" w:space="0" w:color="auto"/>
              <w:right w:val="single" w:sz="4" w:space="0" w:color="auto"/>
            </w:tcBorders>
            <w:shd w:val="clear" w:color="auto" w:fill="auto"/>
            <w:hideMark/>
          </w:tcPr>
          <w:p w:rsidR="009A6D0E" w:rsidRPr="00A87FE6" w:rsidRDefault="009A6D0E" w:rsidP="009A6D0E">
            <w:r w:rsidRPr="00A87FE6">
              <w:t>83330</w:t>
            </w:r>
          </w:p>
        </w:tc>
        <w:tc>
          <w:tcPr>
            <w:tcW w:w="936" w:type="dxa"/>
            <w:tcBorders>
              <w:top w:val="nil"/>
              <w:left w:val="nil"/>
              <w:bottom w:val="single" w:sz="4" w:space="0" w:color="auto"/>
              <w:right w:val="single" w:sz="4" w:space="0" w:color="auto"/>
            </w:tcBorders>
            <w:shd w:val="clear" w:color="auto" w:fill="auto"/>
            <w:hideMark/>
          </w:tcPr>
          <w:p w:rsidR="009A6D0E" w:rsidRPr="00A87FE6" w:rsidRDefault="009A6D0E" w:rsidP="009A6D0E">
            <w:r w:rsidRPr="00A87FE6">
              <w:t>83330</w:t>
            </w:r>
          </w:p>
        </w:tc>
        <w:tc>
          <w:tcPr>
            <w:tcW w:w="1089" w:type="dxa"/>
            <w:tcBorders>
              <w:top w:val="nil"/>
              <w:left w:val="nil"/>
              <w:bottom w:val="single" w:sz="4" w:space="0" w:color="auto"/>
              <w:right w:val="single" w:sz="4" w:space="0" w:color="auto"/>
            </w:tcBorders>
            <w:shd w:val="clear" w:color="auto" w:fill="auto"/>
            <w:hideMark/>
          </w:tcPr>
          <w:p w:rsidR="009A6D0E" w:rsidRDefault="00B87352" w:rsidP="009A6D0E">
            <w:r>
              <w:t>373376</w:t>
            </w:r>
          </w:p>
        </w:tc>
        <w:tc>
          <w:tcPr>
            <w:tcW w:w="2816" w:type="dxa"/>
            <w:tcBorders>
              <w:top w:val="nil"/>
              <w:left w:val="nil"/>
              <w:bottom w:val="single" w:sz="4" w:space="0" w:color="auto"/>
              <w:right w:val="single" w:sz="4" w:space="0" w:color="auto"/>
            </w:tcBorders>
            <w:shd w:val="clear" w:color="auto" w:fill="auto"/>
            <w:vAlign w:val="center"/>
            <w:hideMark/>
          </w:tcPr>
          <w:p w:rsidR="009A6D0E" w:rsidRPr="0034597B" w:rsidRDefault="009A6D0E" w:rsidP="0034597B">
            <w:pPr>
              <w:jc w:val="center"/>
              <w:rPr>
                <w:color w:val="000000"/>
              </w:rPr>
            </w:pPr>
            <w:r w:rsidRPr="0034597B">
              <w:rPr>
                <w:color w:val="000000"/>
              </w:rPr>
              <w:t>Бюджетные средства / Операционные расходы РСО</w:t>
            </w:r>
          </w:p>
        </w:tc>
      </w:tr>
      <w:tr w:rsidR="009A6D0E" w:rsidRPr="0034597B" w:rsidTr="009A6D0E">
        <w:trPr>
          <w:trHeight w:val="20"/>
        </w:trPr>
        <w:tc>
          <w:tcPr>
            <w:tcW w:w="562" w:type="dxa"/>
            <w:tcBorders>
              <w:top w:val="nil"/>
              <w:left w:val="single" w:sz="4" w:space="0" w:color="auto"/>
              <w:bottom w:val="single" w:sz="4" w:space="0" w:color="auto"/>
              <w:right w:val="single" w:sz="4" w:space="0" w:color="auto"/>
            </w:tcBorders>
            <w:shd w:val="clear" w:color="auto" w:fill="auto"/>
            <w:vAlign w:val="center"/>
          </w:tcPr>
          <w:p w:rsidR="009A6D0E" w:rsidRPr="0034597B" w:rsidRDefault="009A6D0E" w:rsidP="0034597B">
            <w:pPr>
              <w:jc w:val="center"/>
              <w:rPr>
                <w:color w:val="000000"/>
              </w:rPr>
            </w:pPr>
            <w:r>
              <w:rPr>
                <w:color w:val="000000"/>
              </w:rPr>
              <w:t>7.1</w:t>
            </w:r>
          </w:p>
        </w:tc>
        <w:tc>
          <w:tcPr>
            <w:tcW w:w="4312" w:type="dxa"/>
            <w:tcBorders>
              <w:top w:val="nil"/>
              <w:left w:val="nil"/>
              <w:bottom w:val="single" w:sz="4" w:space="0" w:color="auto"/>
              <w:right w:val="single" w:sz="4" w:space="0" w:color="auto"/>
            </w:tcBorders>
            <w:shd w:val="clear" w:color="auto" w:fill="auto"/>
            <w:vAlign w:val="center"/>
          </w:tcPr>
          <w:p w:rsidR="009A6D0E" w:rsidRDefault="009A6D0E" w:rsidP="009A6D0E">
            <w:pPr>
              <w:rPr>
                <w:color w:val="000000"/>
              </w:rPr>
            </w:pPr>
            <w:r w:rsidRPr="0010406E">
              <w:rPr>
                <w:color w:val="000000"/>
              </w:rPr>
              <w:t xml:space="preserve">Капитальный ремонт </w:t>
            </w:r>
            <w:r w:rsidR="008704E0">
              <w:rPr>
                <w:color w:val="000000"/>
              </w:rPr>
              <w:t xml:space="preserve"> </w:t>
            </w:r>
            <w:r w:rsidRPr="0010406E">
              <w:rPr>
                <w:color w:val="000000"/>
              </w:rPr>
              <w:t xml:space="preserve"> </w:t>
            </w:r>
            <w:r w:rsidR="008704E0" w:rsidRPr="008704E0">
              <w:rPr>
                <w:color w:val="000000"/>
              </w:rPr>
              <w:t>инженерных с</w:t>
            </w:r>
            <w:r w:rsidR="008704E0" w:rsidRPr="008704E0">
              <w:rPr>
                <w:color w:val="000000"/>
              </w:rPr>
              <w:t>е</w:t>
            </w:r>
            <w:r w:rsidR="008704E0" w:rsidRPr="008704E0">
              <w:rPr>
                <w:color w:val="000000"/>
              </w:rPr>
              <w:t xml:space="preserve">тей </w:t>
            </w:r>
            <w:r w:rsidRPr="0010406E">
              <w:rPr>
                <w:color w:val="000000"/>
              </w:rPr>
              <w:t>ТС и ГВС по ул. Социалистическая в кварталах, огран</w:t>
            </w:r>
            <w:r w:rsidRPr="0010406E">
              <w:rPr>
                <w:color w:val="000000"/>
              </w:rPr>
              <w:t>и</w:t>
            </w:r>
            <w:r w:rsidRPr="0010406E">
              <w:rPr>
                <w:color w:val="000000"/>
              </w:rPr>
              <w:t>ченных улицами: Кооперативная, Социалистическая, Молодежная  в г. Волчанске Свердло</w:t>
            </w:r>
            <w:r w:rsidRPr="0010406E">
              <w:rPr>
                <w:color w:val="000000"/>
              </w:rPr>
              <w:t>в</w:t>
            </w:r>
            <w:r w:rsidRPr="0010406E">
              <w:rPr>
                <w:color w:val="000000"/>
              </w:rPr>
              <w:lastRenderedPageBreak/>
              <w:t xml:space="preserve">ской области  </w:t>
            </w:r>
          </w:p>
          <w:p w:rsidR="009A6D0E" w:rsidRPr="0034597B" w:rsidRDefault="009A6D0E" w:rsidP="009A6D0E">
            <w:pPr>
              <w:rPr>
                <w:color w:val="000000"/>
              </w:rPr>
            </w:pPr>
          </w:p>
        </w:tc>
        <w:tc>
          <w:tcPr>
            <w:tcW w:w="932" w:type="dxa"/>
            <w:tcBorders>
              <w:top w:val="nil"/>
              <w:left w:val="nil"/>
              <w:bottom w:val="single" w:sz="4" w:space="0" w:color="auto"/>
              <w:right w:val="single" w:sz="4" w:space="0" w:color="auto"/>
            </w:tcBorders>
            <w:shd w:val="clear" w:color="auto" w:fill="auto"/>
            <w:vAlign w:val="center"/>
          </w:tcPr>
          <w:p w:rsidR="009A6D0E" w:rsidRPr="0034597B" w:rsidRDefault="009A6D0E" w:rsidP="009A6D0E">
            <w:pPr>
              <w:jc w:val="center"/>
              <w:rPr>
                <w:color w:val="000000"/>
              </w:rPr>
            </w:pPr>
          </w:p>
        </w:tc>
        <w:tc>
          <w:tcPr>
            <w:tcW w:w="958" w:type="dxa"/>
            <w:tcBorders>
              <w:top w:val="nil"/>
              <w:left w:val="nil"/>
              <w:bottom w:val="single" w:sz="4" w:space="0" w:color="auto"/>
              <w:right w:val="single" w:sz="4" w:space="0" w:color="auto"/>
            </w:tcBorders>
            <w:shd w:val="clear" w:color="auto" w:fill="auto"/>
            <w:vAlign w:val="center"/>
          </w:tcPr>
          <w:p w:rsidR="009A6D0E" w:rsidRPr="0034597B" w:rsidRDefault="009A6D0E" w:rsidP="009A6D0E">
            <w:pPr>
              <w:jc w:val="center"/>
              <w:rPr>
                <w:color w:val="000000"/>
              </w:rPr>
            </w:pPr>
          </w:p>
        </w:tc>
        <w:tc>
          <w:tcPr>
            <w:tcW w:w="847" w:type="dxa"/>
            <w:tcBorders>
              <w:top w:val="nil"/>
              <w:left w:val="nil"/>
              <w:bottom w:val="single" w:sz="4" w:space="0" w:color="auto"/>
              <w:right w:val="single" w:sz="4" w:space="0" w:color="auto"/>
            </w:tcBorders>
            <w:shd w:val="clear" w:color="auto" w:fill="auto"/>
            <w:vAlign w:val="center"/>
          </w:tcPr>
          <w:p w:rsidR="009A6D0E" w:rsidRPr="0034597B" w:rsidRDefault="009A6D0E" w:rsidP="009A6D0E">
            <w:pPr>
              <w:jc w:val="center"/>
              <w:rPr>
                <w:color w:val="000000"/>
              </w:rPr>
            </w:pPr>
          </w:p>
        </w:tc>
        <w:tc>
          <w:tcPr>
            <w:tcW w:w="847" w:type="dxa"/>
            <w:tcBorders>
              <w:top w:val="nil"/>
              <w:left w:val="nil"/>
              <w:bottom w:val="single" w:sz="4" w:space="0" w:color="auto"/>
              <w:right w:val="single" w:sz="4" w:space="0" w:color="auto"/>
            </w:tcBorders>
            <w:shd w:val="clear" w:color="auto" w:fill="auto"/>
            <w:vAlign w:val="center"/>
          </w:tcPr>
          <w:p w:rsidR="009A6D0E" w:rsidRDefault="009A6D0E" w:rsidP="009A6D0E">
            <w:pPr>
              <w:jc w:val="center"/>
              <w:rPr>
                <w:color w:val="000000"/>
              </w:rPr>
            </w:pPr>
          </w:p>
          <w:p w:rsidR="009A6D0E" w:rsidRDefault="009A6D0E" w:rsidP="009A6D0E">
            <w:pPr>
              <w:jc w:val="center"/>
              <w:rPr>
                <w:color w:val="000000"/>
              </w:rPr>
            </w:pPr>
          </w:p>
          <w:p w:rsidR="009A6D0E" w:rsidRPr="0034597B" w:rsidRDefault="009A6D0E" w:rsidP="009A6D0E">
            <w:pPr>
              <w:jc w:val="center"/>
              <w:rPr>
                <w:color w:val="000000"/>
              </w:rPr>
            </w:pPr>
          </w:p>
        </w:tc>
        <w:tc>
          <w:tcPr>
            <w:tcW w:w="936" w:type="dxa"/>
            <w:tcBorders>
              <w:top w:val="nil"/>
              <w:left w:val="nil"/>
              <w:bottom w:val="single" w:sz="4" w:space="0" w:color="auto"/>
              <w:right w:val="single" w:sz="4" w:space="0" w:color="auto"/>
            </w:tcBorders>
            <w:shd w:val="clear" w:color="auto" w:fill="auto"/>
            <w:vAlign w:val="center"/>
          </w:tcPr>
          <w:p w:rsidR="009A6D0E" w:rsidRPr="0034597B" w:rsidRDefault="009A6D0E" w:rsidP="009A6D0E">
            <w:pPr>
              <w:jc w:val="center"/>
              <w:rPr>
                <w:color w:val="000000"/>
              </w:rPr>
            </w:pPr>
            <w:r>
              <w:rPr>
                <w:color w:val="000000"/>
              </w:rPr>
              <w:t>16626</w:t>
            </w:r>
          </w:p>
        </w:tc>
        <w:tc>
          <w:tcPr>
            <w:tcW w:w="936" w:type="dxa"/>
            <w:tcBorders>
              <w:top w:val="nil"/>
              <w:left w:val="nil"/>
              <w:bottom w:val="single" w:sz="4" w:space="0" w:color="auto"/>
              <w:right w:val="single" w:sz="4" w:space="0" w:color="auto"/>
            </w:tcBorders>
            <w:shd w:val="clear" w:color="auto" w:fill="auto"/>
            <w:vAlign w:val="center"/>
          </w:tcPr>
          <w:p w:rsidR="009A6D0E" w:rsidRPr="0034597B" w:rsidRDefault="009A6D0E" w:rsidP="009A6D0E">
            <w:pPr>
              <w:jc w:val="center"/>
              <w:rPr>
                <w:color w:val="000000"/>
              </w:rPr>
            </w:pPr>
          </w:p>
        </w:tc>
        <w:tc>
          <w:tcPr>
            <w:tcW w:w="936" w:type="dxa"/>
            <w:tcBorders>
              <w:top w:val="nil"/>
              <w:left w:val="nil"/>
              <w:bottom w:val="single" w:sz="4" w:space="0" w:color="auto"/>
              <w:right w:val="single" w:sz="4" w:space="0" w:color="auto"/>
            </w:tcBorders>
            <w:shd w:val="clear" w:color="auto" w:fill="auto"/>
            <w:vAlign w:val="center"/>
          </w:tcPr>
          <w:p w:rsidR="009A6D0E" w:rsidRPr="0034597B" w:rsidRDefault="009A6D0E" w:rsidP="009A6D0E">
            <w:pPr>
              <w:jc w:val="center"/>
              <w:rPr>
                <w:color w:val="000000"/>
              </w:rPr>
            </w:pPr>
          </w:p>
        </w:tc>
        <w:tc>
          <w:tcPr>
            <w:tcW w:w="1089" w:type="dxa"/>
            <w:tcBorders>
              <w:top w:val="nil"/>
              <w:left w:val="nil"/>
              <w:bottom w:val="single" w:sz="4" w:space="0" w:color="auto"/>
              <w:right w:val="single" w:sz="4" w:space="0" w:color="auto"/>
            </w:tcBorders>
            <w:shd w:val="clear" w:color="auto" w:fill="auto"/>
            <w:vAlign w:val="center"/>
          </w:tcPr>
          <w:p w:rsidR="009A6D0E" w:rsidRPr="0034597B" w:rsidRDefault="009A6D0E" w:rsidP="009A6D0E">
            <w:pPr>
              <w:jc w:val="center"/>
              <w:rPr>
                <w:b/>
                <w:bCs/>
                <w:color w:val="000000"/>
              </w:rPr>
            </w:pPr>
          </w:p>
        </w:tc>
        <w:tc>
          <w:tcPr>
            <w:tcW w:w="2816" w:type="dxa"/>
            <w:tcBorders>
              <w:top w:val="nil"/>
              <w:left w:val="nil"/>
              <w:bottom w:val="single" w:sz="4" w:space="0" w:color="auto"/>
              <w:right w:val="single" w:sz="4" w:space="0" w:color="auto"/>
            </w:tcBorders>
            <w:shd w:val="clear" w:color="auto" w:fill="auto"/>
            <w:vAlign w:val="center"/>
          </w:tcPr>
          <w:p w:rsidR="009A6D0E" w:rsidRPr="0034597B" w:rsidRDefault="009A6D0E" w:rsidP="0034597B">
            <w:pPr>
              <w:jc w:val="center"/>
              <w:rPr>
                <w:color w:val="000000"/>
              </w:rPr>
            </w:pPr>
          </w:p>
        </w:tc>
      </w:tr>
      <w:tr w:rsidR="009A6D0E" w:rsidRPr="0034597B" w:rsidTr="009A6D0E">
        <w:trPr>
          <w:trHeight w:val="20"/>
        </w:trPr>
        <w:tc>
          <w:tcPr>
            <w:tcW w:w="562" w:type="dxa"/>
            <w:tcBorders>
              <w:top w:val="nil"/>
              <w:left w:val="single" w:sz="4" w:space="0" w:color="auto"/>
              <w:bottom w:val="single" w:sz="4" w:space="0" w:color="auto"/>
              <w:right w:val="single" w:sz="4" w:space="0" w:color="auto"/>
            </w:tcBorders>
            <w:shd w:val="clear" w:color="auto" w:fill="auto"/>
            <w:vAlign w:val="center"/>
          </w:tcPr>
          <w:p w:rsidR="009A6D0E" w:rsidRPr="0034597B" w:rsidRDefault="009A6D0E" w:rsidP="0034597B">
            <w:pPr>
              <w:jc w:val="center"/>
              <w:rPr>
                <w:color w:val="000000"/>
              </w:rPr>
            </w:pPr>
            <w:r>
              <w:rPr>
                <w:color w:val="000000"/>
              </w:rPr>
              <w:lastRenderedPageBreak/>
              <w:t>7.2</w:t>
            </w:r>
          </w:p>
        </w:tc>
        <w:tc>
          <w:tcPr>
            <w:tcW w:w="4312" w:type="dxa"/>
            <w:tcBorders>
              <w:top w:val="nil"/>
              <w:left w:val="nil"/>
              <w:bottom w:val="single" w:sz="4" w:space="0" w:color="auto"/>
              <w:right w:val="single" w:sz="4" w:space="0" w:color="auto"/>
            </w:tcBorders>
            <w:shd w:val="clear" w:color="auto" w:fill="auto"/>
            <w:vAlign w:val="center"/>
          </w:tcPr>
          <w:p w:rsidR="009A6D0E" w:rsidRPr="0034597B" w:rsidRDefault="009A6D0E" w:rsidP="00C93B94">
            <w:pPr>
              <w:rPr>
                <w:color w:val="000000"/>
              </w:rPr>
            </w:pPr>
            <w:r w:rsidRPr="0010406E">
              <w:rPr>
                <w:color w:val="000000"/>
              </w:rPr>
              <w:t xml:space="preserve">Капитальный ремонт участков сетей теплоснабжения, в квартале № 39 в </w:t>
            </w:r>
            <w:r w:rsidR="00C93B94">
              <w:rPr>
                <w:color w:val="000000"/>
              </w:rPr>
              <w:t xml:space="preserve">         </w:t>
            </w:r>
            <w:r w:rsidRPr="0010406E">
              <w:rPr>
                <w:color w:val="000000"/>
              </w:rPr>
              <w:t>г. Во</w:t>
            </w:r>
            <w:r w:rsidRPr="0010406E">
              <w:rPr>
                <w:color w:val="000000"/>
              </w:rPr>
              <w:t>л</w:t>
            </w:r>
            <w:r w:rsidRPr="0010406E">
              <w:rPr>
                <w:color w:val="000000"/>
              </w:rPr>
              <w:t xml:space="preserve">чанске Свердловской области </w:t>
            </w:r>
          </w:p>
        </w:tc>
        <w:tc>
          <w:tcPr>
            <w:tcW w:w="932" w:type="dxa"/>
            <w:tcBorders>
              <w:top w:val="nil"/>
              <w:left w:val="nil"/>
              <w:bottom w:val="single" w:sz="4" w:space="0" w:color="auto"/>
              <w:right w:val="single" w:sz="4" w:space="0" w:color="auto"/>
            </w:tcBorders>
            <w:shd w:val="clear" w:color="auto" w:fill="auto"/>
            <w:vAlign w:val="center"/>
          </w:tcPr>
          <w:p w:rsidR="009A6D0E" w:rsidRPr="0034597B" w:rsidRDefault="009A6D0E" w:rsidP="0034597B">
            <w:pPr>
              <w:jc w:val="center"/>
              <w:rPr>
                <w:color w:val="000000"/>
              </w:rPr>
            </w:pPr>
          </w:p>
        </w:tc>
        <w:tc>
          <w:tcPr>
            <w:tcW w:w="958" w:type="dxa"/>
            <w:tcBorders>
              <w:top w:val="nil"/>
              <w:left w:val="nil"/>
              <w:bottom w:val="single" w:sz="4" w:space="0" w:color="auto"/>
              <w:right w:val="single" w:sz="4" w:space="0" w:color="auto"/>
            </w:tcBorders>
            <w:shd w:val="clear" w:color="auto" w:fill="auto"/>
            <w:vAlign w:val="center"/>
          </w:tcPr>
          <w:p w:rsidR="009A6D0E" w:rsidRPr="0034597B" w:rsidRDefault="009A6D0E" w:rsidP="0034597B">
            <w:pPr>
              <w:jc w:val="center"/>
              <w:rPr>
                <w:color w:val="000000"/>
              </w:rPr>
            </w:pPr>
          </w:p>
        </w:tc>
        <w:tc>
          <w:tcPr>
            <w:tcW w:w="847" w:type="dxa"/>
            <w:tcBorders>
              <w:top w:val="nil"/>
              <w:left w:val="nil"/>
              <w:bottom w:val="single" w:sz="4" w:space="0" w:color="auto"/>
              <w:right w:val="single" w:sz="4" w:space="0" w:color="auto"/>
            </w:tcBorders>
            <w:shd w:val="clear" w:color="auto" w:fill="auto"/>
            <w:vAlign w:val="center"/>
          </w:tcPr>
          <w:p w:rsidR="009A6D0E" w:rsidRPr="0034597B" w:rsidRDefault="009A6D0E" w:rsidP="0034597B">
            <w:pPr>
              <w:jc w:val="center"/>
              <w:rPr>
                <w:color w:val="000000"/>
              </w:rPr>
            </w:pPr>
          </w:p>
        </w:tc>
        <w:tc>
          <w:tcPr>
            <w:tcW w:w="847" w:type="dxa"/>
            <w:tcBorders>
              <w:top w:val="nil"/>
              <w:left w:val="nil"/>
              <w:bottom w:val="single" w:sz="4" w:space="0" w:color="auto"/>
              <w:right w:val="single" w:sz="4" w:space="0" w:color="auto"/>
            </w:tcBorders>
            <w:shd w:val="clear" w:color="auto" w:fill="auto"/>
            <w:vAlign w:val="center"/>
          </w:tcPr>
          <w:p w:rsidR="009A6D0E" w:rsidRPr="0034597B" w:rsidRDefault="009A6D0E" w:rsidP="0034597B">
            <w:pPr>
              <w:jc w:val="center"/>
              <w:rPr>
                <w:color w:val="000000"/>
              </w:rPr>
            </w:pPr>
          </w:p>
        </w:tc>
        <w:tc>
          <w:tcPr>
            <w:tcW w:w="936" w:type="dxa"/>
            <w:tcBorders>
              <w:top w:val="nil"/>
              <w:left w:val="nil"/>
              <w:bottom w:val="single" w:sz="4" w:space="0" w:color="auto"/>
              <w:right w:val="single" w:sz="4" w:space="0" w:color="auto"/>
            </w:tcBorders>
            <w:shd w:val="clear" w:color="auto" w:fill="auto"/>
            <w:vAlign w:val="center"/>
          </w:tcPr>
          <w:p w:rsidR="009A6D0E" w:rsidRPr="0034597B" w:rsidRDefault="009A6D0E" w:rsidP="009A6D0E">
            <w:pPr>
              <w:jc w:val="center"/>
              <w:rPr>
                <w:color w:val="000000"/>
              </w:rPr>
            </w:pPr>
            <w:r>
              <w:rPr>
                <w:color w:val="000000"/>
              </w:rPr>
              <w:t>36165</w:t>
            </w:r>
          </w:p>
        </w:tc>
        <w:tc>
          <w:tcPr>
            <w:tcW w:w="936" w:type="dxa"/>
            <w:tcBorders>
              <w:top w:val="nil"/>
              <w:left w:val="nil"/>
              <w:bottom w:val="single" w:sz="4" w:space="0" w:color="auto"/>
              <w:right w:val="single" w:sz="4" w:space="0" w:color="auto"/>
            </w:tcBorders>
            <w:shd w:val="clear" w:color="auto" w:fill="auto"/>
            <w:vAlign w:val="center"/>
          </w:tcPr>
          <w:p w:rsidR="009A6D0E" w:rsidRPr="0034597B" w:rsidRDefault="009A6D0E" w:rsidP="0034597B">
            <w:pPr>
              <w:jc w:val="center"/>
              <w:rPr>
                <w:color w:val="000000"/>
              </w:rPr>
            </w:pPr>
          </w:p>
        </w:tc>
        <w:tc>
          <w:tcPr>
            <w:tcW w:w="936" w:type="dxa"/>
            <w:tcBorders>
              <w:top w:val="nil"/>
              <w:left w:val="nil"/>
              <w:bottom w:val="single" w:sz="4" w:space="0" w:color="auto"/>
              <w:right w:val="single" w:sz="4" w:space="0" w:color="auto"/>
            </w:tcBorders>
            <w:shd w:val="clear" w:color="auto" w:fill="auto"/>
            <w:vAlign w:val="center"/>
          </w:tcPr>
          <w:p w:rsidR="009A6D0E" w:rsidRPr="0034597B" w:rsidRDefault="009A6D0E" w:rsidP="0034597B">
            <w:pPr>
              <w:jc w:val="center"/>
              <w:rPr>
                <w:color w:val="000000"/>
              </w:rPr>
            </w:pPr>
          </w:p>
        </w:tc>
        <w:tc>
          <w:tcPr>
            <w:tcW w:w="1089" w:type="dxa"/>
            <w:tcBorders>
              <w:top w:val="nil"/>
              <w:left w:val="nil"/>
              <w:bottom w:val="single" w:sz="4" w:space="0" w:color="auto"/>
              <w:right w:val="single" w:sz="4" w:space="0" w:color="auto"/>
            </w:tcBorders>
            <w:shd w:val="clear" w:color="auto" w:fill="auto"/>
            <w:vAlign w:val="center"/>
          </w:tcPr>
          <w:p w:rsidR="009A6D0E" w:rsidRPr="0034597B" w:rsidRDefault="009A6D0E" w:rsidP="0034597B">
            <w:pPr>
              <w:jc w:val="center"/>
              <w:rPr>
                <w:b/>
                <w:bCs/>
                <w:color w:val="000000"/>
              </w:rPr>
            </w:pPr>
          </w:p>
        </w:tc>
        <w:tc>
          <w:tcPr>
            <w:tcW w:w="2816" w:type="dxa"/>
            <w:tcBorders>
              <w:top w:val="nil"/>
              <w:left w:val="nil"/>
              <w:bottom w:val="single" w:sz="4" w:space="0" w:color="auto"/>
              <w:right w:val="single" w:sz="4" w:space="0" w:color="auto"/>
            </w:tcBorders>
            <w:shd w:val="clear" w:color="auto" w:fill="auto"/>
            <w:vAlign w:val="center"/>
          </w:tcPr>
          <w:p w:rsidR="009A6D0E" w:rsidRPr="0034597B" w:rsidRDefault="009A6D0E" w:rsidP="0034597B">
            <w:pPr>
              <w:jc w:val="center"/>
              <w:rPr>
                <w:color w:val="000000"/>
              </w:rPr>
            </w:pPr>
          </w:p>
        </w:tc>
      </w:tr>
      <w:tr w:rsidR="009A6D0E" w:rsidRPr="0034597B" w:rsidTr="009A6D0E">
        <w:trPr>
          <w:trHeight w:val="20"/>
        </w:trPr>
        <w:tc>
          <w:tcPr>
            <w:tcW w:w="562" w:type="dxa"/>
            <w:tcBorders>
              <w:top w:val="nil"/>
              <w:left w:val="single" w:sz="4" w:space="0" w:color="auto"/>
              <w:bottom w:val="single" w:sz="4" w:space="0" w:color="auto"/>
              <w:right w:val="single" w:sz="4" w:space="0" w:color="auto"/>
            </w:tcBorders>
            <w:shd w:val="clear" w:color="auto" w:fill="auto"/>
            <w:vAlign w:val="center"/>
          </w:tcPr>
          <w:p w:rsidR="009A6D0E" w:rsidRPr="0034597B" w:rsidRDefault="009A6D0E" w:rsidP="0034597B">
            <w:pPr>
              <w:jc w:val="center"/>
              <w:rPr>
                <w:color w:val="000000"/>
              </w:rPr>
            </w:pPr>
            <w:r>
              <w:rPr>
                <w:color w:val="000000"/>
              </w:rPr>
              <w:t>7.3</w:t>
            </w:r>
          </w:p>
        </w:tc>
        <w:tc>
          <w:tcPr>
            <w:tcW w:w="4312" w:type="dxa"/>
            <w:tcBorders>
              <w:top w:val="nil"/>
              <w:left w:val="nil"/>
              <w:bottom w:val="single" w:sz="4" w:space="0" w:color="auto"/>
              <w:right w:val="single" w:sz="4" w:space="0" w:color="auto"/>
            </w:tcBorders>
            <w:shd w:val="clear" w:color="auto" w:fill="auto"/>
            <w:vAlign w:val="center"/>
          </w:tcPr>
          <w:p w:rsidR="009A6D0E" w:rsidRPr="0010406E" w:rsidRDefault="009A6D0E" w:rsidP="00B87352">
            <w:pPr>
              <w:rPr>
                <w:color w:val="000000"/>
              </w:rPr>
            </w:pPr>
            <w:r w:rsidRPr="00771F09">
              <w:rPr>
                <w:color w:val="000000"/>
              </w:rPr>
              <w:t xml:space="preserve">Капитальный ремонт участков сетей ГВС и ТС по улицам </w:t>
            </w:r>
            <w:proofErr w:type="spellStart"/>
            <w:r w:rsidRPr="00771F09">
              <w:rPr>
                <w:color w:val="000000"/>
              </w:rPr>
              <w:t>Волчанская</w:t>
            </w:r>
            <w:proofErr w:type="spellEnd"/>
            <w:r w:rsidRPr="00771F09">
              <w:rPr>
                <w:color w:val="000000"/>
              </w:rPr>
              <w:t xml:space="preserve"> и проспект Комсомольский в г. Волча</w:t>
            </w:r>
            <w:r w:rsidRPr="00771F09">
              <w:rPr>
                <w:color w:val="000000"/>
              </w:rPr>
              <w:t>н</w:t>
            </w:r>
            <w:r w:rsidRPr="00771F09">
              <w:rPr>
                <w:color w:val="000000"/>
              </w:rPr>
              <w:t>ске Свердловской области</w:t>
            </w:r>
          </w:p>
        </w:tc>
        <w:tc>
          <w:tcPr>
            <w:tcW w:w="932" w:type="dxa"/>
            <w:tcBorders>
              <w:top w:val="nil"/>
              <w:left w:val="nil"/>
              <w:bottom w:val="single" w:sz="4" w:space="0" w:color="auto"/>
              <w:right w:val="single" w:sz="4" w:space="0" w:color="auto"/>
            </w:tcBorders>
            <w:shd w:val="clear" w:color="auto" w:fill="auto"/>
            <w:vAlign w:val="center"/>
          </w:tcPr>
          <w:p w:rsidR="009A6D0E" w:rsidRPr="0034597B" w:rsidRDefault="009A6D0E" w:rsidP="0034597B">
            <w:pPr>
              <w:jc w:val="center"/>
              <w:rPr>
                <w:color w:val="000000"/>
              </w:rPr>
            </w:pPr>
          </w:p>
        </w:tc>
        <w:tc>
          <w:tcPr>
            <w:tcW w:w="958" w:type="dxa"/>
            <w:tcBorders>
              <w:top w:val="nil"/>
              <w:left w:val="nil"/>
              <w:bottom w:val="single" w:sz="4" w:space="0" w:color="auto"/>
              <w:right w:val="single" w:sz="4" w:space="0" w:color="auto"/>
            </w:tcBorders>
            <w:shd w:val="clear" w:color="auto" w:fill="auto"/>
            <w:vAlign w:val="center"/>
          </w:tcPr>
          <w:p w:rsidR="009A6D0E" w:rsidRPr="0034597B" w:rsidRDefault="009A6D0E" w:rsidP="0034597B">
            <w:pPr>
              <w:jc w:val="center"/>
              <w:rPr>
                <w:color w:val="000000"/>
              </w:rPr>
            </w:pPr>
          </w:p>
        </w:tc>
        <w:tc>
          <w:tcPr>
            <w:tcW w:w="847" w:type="dxa"/>
            <w:tcBorders>
              <w:top w:val="nil"/>
              <w:left w:val="nil"/>
              <w:bottom w:val="single" w:sz="4" w:space="0" w:color="auto"/>
              <w:right w:val="single" w:sz="4" w:space="0" w:color="auto"/>
            </w:tcBorders>
            <w:shd w:val="clear" w:color="auto" w:fill="auto"/>
            <w:vAlign w:val="center"/>
          </w:tcPr>
          <w:p w:rsidR="009A6D0E" w:rsidRPr="0034597B" w:rsidRDefault="009A6D0E" w:rsidP="0034597B">
            <w:pPr>
              <w:jc w:val="center"/>
              <w:rPr>
                <w:color w:val="000000"/>
              </w:rPr>
            </w:pPr>
          </w:p>
        </w:tc>
        <w:tc>
          <w:tcPr>
            <w:tcW w:w="847" w:type="dxa"/>
            <w:tcBorders>
              <w:top w:val="nil"/>
              <w:left w:val="nil"/>
              <w:bottom w:val="single" w:sz="4" w:space="0" w:color="auto"/>
              <w:right w:val="single" w:sz="4" w:space="0" w:color="auto"/>
            </w:tcBorders>
            <w:shd w:val="clear" w:color="auto" w:fill="auto"/>
            <w:vAlign w:val="center"/>
          </w:tcPr>
          <w:p w:rsidR="009A6D0E" w:rsidRPr="0034597B" w:rsidRDefault="009A6D0E" w:rsidP="0034597B">
            <w:pPr>
              <w:jc w:val="center"/>
              <w:rPr>
                <w:color w:val="000000"/>
              </w:rPr>
            </w:pPr>
          </w:p>
        </w:tc>
        <w:tc>
          <w:tcPr>
            <w:tcW w:w="936" w:type="dxa"/>
            <w:tcBorders>
              <w:top w:val="nil"/>
              <w:left w:val="nil"/>
              <w:bottom w:val="single" w:sz="4" w:space="0" w:color="auto"/>
              <w:right w:val="single" w:sz="4" w:space="0" w:color="auto"/>
            </w:tcBorders>
            <w:shd w:val="clear" w:color="auto" w:fill="auto"/>
            <w:vAlign w:val="center"/>
          </w:tcPr>
          <w:p w:rsidR="009A6D0E" w:rsidRDefault="009A6D0E" w:rsidP="009A6D0E">
            <w:pPr>
              <w:jc w:val="center"/>
              <w:rPr>
                <w:color w:val="000000"/>
              </w:rPr>
            </w:pPr>
            <w:r>
              <w:rPr>
                <w:color w:val="000000"/>
              </w:rPr>
              <w:t>51105</w:t>
            </w:r>
          </w:p>
        </w:tc>
        <w:tc>
          <w:tcPr>
            <w:tcW w:w="936" w:type="dxa"/>
            <w:tcBorders>
              <w:top w:val="nil"/>
              <w:left w:val="nil"/>
              <w:bottom w:val="single" w:sz="4" w:space="0" w:color="auto"/>
              <w:right w:val="single" w:sz="4" w:space="0" w:color="auto"/>
            </w:tcBorders>
            <w:shd w:val="clear" w:color="auto" w:fill="auto"/>
            <w:vAlign w:val="center"/>
          </w:tcPr>
          <w:p w:rsidR="009A6D0E" w:rsidRPr="0034597B" w:rsidRDefault="009A6D0E" w:rsidP="0034597B">
            <w:pPr>
              <w:jc w:val="center"/>
              <w:rPr>
                <w:color w:val="000000"/>
              </w:rPr>
            </w:pPr>
          </w:p>
        </w:tc>
        <w:tc>
          <w:tcPr>
            <w:tcW w:w="936" w:type="dxa"/>
            <w:tcBorders>
              <w:top w:val="nil"/>
              <w:left w:val="nil"/>
              <w:bottom w:val="single" w:sz="4" w:space="0" w:color="auto"/>
              <w:right w:val="single" w:sz="4" w:space="0" w:color="auto"/>
            </w:tcBorders>
            <w:shd w:val="clear" w:color="auto" w:fill="auto"/>
            <w:vAlign w:val="center"/>
          </w:tcPr>
          <w:p w:rsidR="009A6D0E" w:rsidRPr="0034597B" w:rsidRDefault="009A6D0E" w:rsidP="0034597B">
            <w:pPr>
              <w:jc w:val="center"/>
              <w:rPr>
                <w:color w:val="000000"/>
              </w:rPr>
            </w:pPr>
          </w:p>
        </w:tc>
        <w:tc>
          <w:tcPr>
            <w:tcW w:w="1089" w:type="dxa"/>
            <w:tcBorders>
              <w:top w:val="nil"/>
              <w:left w:val="nil"/>
              <w:bottom w:val="single" w:sz="4" w:space="0" w:color="auto"/>
              <w:right w:val="single" w:sz="4" w:space="0" w:color="auto"/>
            </w:tcBorders>
            <w:shd w:val="clear" w:color="auto" w:fill="auto"/>
            <w:vAlign w:val="center"/>
          </w:tcPr>
          <w:p w:rsidR="009A6D0E" w:rsidRPr="0034597B" w:rsidRDefault="009A6D0E" w:rsidP="0034597B">
            <w:pPr>
              <w:jc w:val="center"/>
              <w:rPr>
                <w:b/>
                <w:bCs/>
                <w:color w:val="000000"/>
              </w:rPr>
            </w:pPr>
          </w:p>
        </w:tc>
        <w:tc>
          <w:tcPr>
            <w:tcW w:w="2816" w:type="dxa"/>
            <w:tcBorders>
              <w:top w:val="nil"/>
              <w:left w:val="nil"/>
              <w:bottom w:val="single" w:sz="4" w:space="0" w:color="auto"/>
              <w:right w:val="single" w:sz="4" w:space="0" w:color="auto"/>
            </w:tcBorders>
            <w:shd w:val="clear" w:color="auto" w:fill="auto"/>
            <w:vAlign w:val="center"/>
          </w:tcPr>
          <w:p w:rsidR="009A6D0E" w:rsidRPr="0034597B" w:rsidRDefault="009A6D0E" w:rsidP="0034597B">
            <w:pPr>
              <w:jc w:val="center"/>
              <w:rPr>
                <w:color w:val="000000"/>
              </w:rPr>
            </w:pPr>
          </w:p>
        </w:tc>
      </w:tr>
      <w:tr w:rsidR="009A6D0E" w:rsidRPr="0034597B" w:rsidTr="009A6D0E">
        <w:trPr>
          <w:trHeight w:val="20"/>
        </w:trPr>
        <w:tc>
          <w:tcPr>
            <w:tcW w:w="562" w:type="dxa"/>
            <w:tcBorders>
              <w:top w:val="nil"/>
              <w:left w:val="single" w:sz="4" w:space="0" w:color="auto"/>
              <w:bottom w:val="single" w:sz="4" w:space="0" w:color="auto"/>
              <w:right w:val="single" w:sz="4" w:space="0" w:color="auto"/>
            </w:tcBorders>
            <w:shd w:val="clear" w:color="auto" w:fill="auto"/>
            <w:vAlign w:val="center"/>
          </w:tcPr>
          <w:p w:rsidR="009A6D0E" w:rsidRPr="0034597B" w:rsidRDefault="009A6D0E" w:rsidP="0034597B">
            <w:pPr>
              <w:jc w:val="center"/>
              <w:rPr>
                <w:color w:val="000000"/>
              </w:rPr>
            </w:pPr>
            <w:r>
              <w:rPr>
                <w:color w:val="000000"/>
              </w:rPr>
              <w:t>7.4</w:t>
            </w:r>
          </w:p>
        </w:tc>
        <w:tc>
          <w:tcPr>
            <w:tcW w:w="4312" w:type="dxa"/>
            <w:tcBorders>
              <w:top w:val="nil"/>
              <w:left w:val="nil"/>
              <w:bottom w:val="single" w:sz="4" w:space="0" w:color="auto"/>
              <w:right w:val="single" w:sz="4" w:space="0" w:color="auto"/>
            </w:tcBorders>
            <w:shd w:val="clear" w:color="auto" w:fill="auto"/>
            <w:vAlign w:val="center"/>
          </w:tcPr>
          <w:p w:rsidR="009A6D0E" w:rsidRPr="0010406E" w:rsidRDefault="009A6D0E" w:rsidP="008704E0">
            <w:pPr>
              <w:rPr>
                <w:color w:val="000000"/>
              </w:rPr>
            </w:pPr>
            <w:r w:rsidRPr="00771F09">
              <w:rPr>
                <w:color w:val="000000"/>
              </w:rPr>
              <w:t>Капитальный ремонт участков сетей теплоснабжения, ГВС  на террит</w:t>
            </w:r>
            <w:r w:rsidRPr="00771F09">
              <w:rPr>
                <w:color w:val="000000"/>
              </w:rPr>
              <w:t>о</w:t>
            </w:r>
            <w:r w:rsidRPr="00771F09">
              <w:rPr>
                <w:color w:val="000000"/>
              </w:rPr>
              <w:t>рии Волчанской город</w:t>
            </w:r>
            <w:proofErr w:type="gramStart"/>
            <w:r w:rsidRPr="00771F09">
              <w:rPr>
                <w:color w:val="000000"/>
              </w:rPr>
              <w:t>c</w:t>
            </w:r>
            <w:proofErr w:type="gramEnd"/>
            <w:r w:rsidRPr="00771F09">
              <w:rPr>
                <w:color w:val="000000"/>
              </w:rPr>
              <w:t>кой больницы и по ул. Североуральская в г. Волчанске Свердловской области</w:t>
            </w:r>
          </w:p>
        </w:tc>
        <w:tc>
          <w:tcPr>
            <w:tcW w:w="932" w:type="dxa"/>
            <w:tcBorders>
              <w:top w:val="nil"/>
              <w:left w:val="nil"/>
              <w:bottom w:val="single" w:sz="4" w:space="0" w:color="auto"/>
              <w:right w:val="single" w:sz="4" w:space="0" w:color="auto"/>
            </w:tcBorders>
            <w:shd w:val="clear" w:color="auto" w:fill="auto"/>
            <w:vAlign w:val="center"/>
          </w:tcPr>
          <w:p w:rsidR="009A6D0E" w:rsidRPr="0034597B" w:rsidRDefault="009A6D0E" w:rsidP="0034597B">
            <w:pPr>
              <w:jc w:val="center"/>
              <w:rPr>
                <w:color w:val="000000"/>
              </w:rPr>
            </w:pPr>
          </w:p>
        </w:tc>
        <w:tc>
          <w:tcPr>
            <w:tcW w:w="958" w:type="dxa"/>
            <w:tcBorders>
              <w:top w:val="nil"/>
              <w:left w:val="nil"/>
              <w:bottom w:val="single" w:sz="4" w:space="0" w:color="auto"/>
              <w:right w:val="single" w:sz="4" w:space="0" w:color="auto"/>
            </w:tcBorders>
            <w:shd w:val="clear" w:color="auto" w:fill="auto"/>
            <w:vAlign w:val="center"/>
          </w:tcPr>
          <w:p w:rsidR="009A6D0E" w:rsidRPr="0034597B" w:rsidRDefault="009A6D0E" w:rsidP="0034597B">
            <w:pPr>
              <w:jc w:val="center"/>
              <w:rPr>
                <w:color w:val="000000"/>
              </w:rPr>
            </w:pPr>
          </w:p>
        </w:tc>
        <w:tc>
          <w:tcPr>
            <w:tcW w:w="847" w:type="dxa"/>
            <w:tcBorders>
              <w:top w:val="nil"/>
              <w:left w:val="nil"/>
              <w:bottom w:val="single" w:sz="4" w:space="0" w:color="auto"/>
              <w:right w:val="single" w:sz="4" w:space="0" w:color="auto"/>
            </w:tcBorders>
            <w:shd w:val="clear" w:color="auto" w:fill="auto"/>
            <w:vAlign w:val="center"/>
          </w:tcPr>
          <w:p w:rsidR="009A6D0E" w:rsidRPr="0034597B" w:rsidRDefault="009A6D0E" w:rsidP="0034597B">
            <w:pPr>
              <w:jc w:val="center"/>
              <w:rPr>
                <w:color w:val="000000"/>
              </w:rPr>
            </w:pPr>
          </w:p>
        </w:tc>
        <w:tc>
          <w:tcPr>
            <w:tcW w:w="847" w:type="dxa"/>
            <w:tcBorders>
              <w:top w:val="nil"/>
              <w:left w:val="nil"/>
              <w:bottom w:val="single" w:sz="4" w:space="0" w:color="auto"/>
              <w:right w:val="single" w:sz="4" w:space="0" w:color="auto"/>
            </w:tcBorders>
            <w:shd w:val="clear" w:color="auto" w:fill="auto"/>
            <w:vAlign w:val="center"/>
          </w:tcPr>
          <w:p w:rsidR="009A6D0E" w:rsidRPr="0034597B" w:rsidRDefault="009A6D0E" w:rsidP="0034597B">
            <w:pPr>
              <w:jc w:val="center"/>
              <w:rPr>
                <w:color w:val="000000"/>
              </w:rPr>
            </w:pPr>
          </w:p>
        </w:tc>
        <w:tc>
          <w:tcPr>
            <w:tcW w:w="936" w:type="dxa"/>
            <w:tcBorders>
              <w:top w:val="nil"/>
              <w:left w:val="nil"/>
              <w:bottom w:val="single" w:sz="4" w:space="0" w:color="auto"/>
              <w:right w:val="single" w:sz="4" w:space="0" w:color="auto"/>
            </w:tcBorders>
            <w:shd w:val="clear" w:color="auto" w:fill="auto"/>
            <w:vAlign w:val="center"/>
          </w:tcPr>
          <w:p w:rsidR="009A6D0E" w:rsidRDefault="009A6D0E" w:rsidP="009A6D0E">
            <w:pPr>
              <w:jc w:val="center"/>
              <w:rPr>
                <w:color w:val="000000"/>
              </w:rPr>
            </w:pPr>
            <w:r>
              <w:rPr>
                <w:color w:val="000000"/>
              </w:rPr>
              <w:t>69500</w:t>
            </w:r>
          </w:p>
        </w:tc>
        <w:tc>
          <w:tcPr>
            <w:tcW w:w="936" w:type="dxa"/>
            <w:tcBorders>
              <w:top w:val="nil"/>
              <w:left w:val="nil"/>
              <w:bottom w:val="single" w:sz="4" w:space="0" w:color="auto"/>
              <w:right w:val="single" w:sz="4" w:space="0" w:color="auto"/>
            </w:tcBorders>
            <w:shd w:val="clear" w:color="auto" w:fill="auto"/>
            <w:vAlign w:val="center"/>
          </w:tcPr>
          <w:p w:rsidR="009A6D0E" w:rsidRPr="0034597B" w:rsidRDefault="009A6D0E" w:rsidP="0034597B">
            <w:pPr>
              <w:jc w:val="center"/>
              <w:rPr>
                <w:color w:val="000000"/>
              </w:rPr>
            </w:pPr>
          </w:p>
        </w:tc>
        <w:tc>
          <w:tcPr>
            <w:tcW w:w="936" w:type="dxa"/>
            <w:tcBorders>
              <w:top w:val="nil"/>
              <w:left w:val="nil"/>
              <w:bottom w:val="single" w:sz="4" w:space="0" w:color="auto"/>
              <w:right w:val="single" w:sz="4" w:space="0" w:color="auto"/>
            </w:tcBorders>
            <w:shd w:val="clear" w:color="auto" w:fill="auto"/>
            <w:vAlign w:val="center"/>
          </w:tcPr>
          <w:p w:rsidR="009A6D0E" w:rsidRPr="0034597B" w:rsidRDefault="009A6D0E" w:rsidP="0034597B">
            <w:pPr>
              <w:jc w:val="center"/>
              <w:rPr>
                <w:color w:val="000000"/>
              </w:rPr>
            </w:pPr>
          </w:p>
        </w:tc>
        <w:tc>
          <w:tcPr>
            <w:tcW w:w="1089" w:type="dxa"/>
            <w:tcBorders>
              <w:top w:val="nil"/>
              <w:left w:val="nil"/>
              <w:bottom w:val="single" w:sz="4" w:space="0" w:color="auto"/>
              <w:right w:val="single" w:sz="4" w:space="0" w:color="auto"/>
            </w:tcBorders>
            <w:shd w:val="clear" w:color="auto" w:fill="auto"/>
            <w:vAlign w:val="center"/>
          </w:tcPr>
          <w:p w:rsidR="009A6D0E" w:rsidRPr="0034597B" w:rsidRDefault="009A6D0E" w:rsidP="0034597B">
            <w:pPr>
              <w:jc w:val="center"/>
              <w:rPr>
                <w:b/>
                <w:bCs/>
                <w:color w:val="000000"/>
              </w:rPr>
            </w:pPr>
          </w:p>
        </w:tc>
        <w:tc>
          <w:tcPr>
            <w:tcW w:w="2816" w:type="dxa"/>
            <w:tcBorders>
              <w:top w:val="nil"/>
              <w:left w:val="nil"/>
              <w:bottom w:val="single" w:sz="4" w:space="0" w:color="auto"/>
              <w:right w:val="single" w:sz="4" w:space="0" w:color="auto"/>
            </w:tcBorders>
            <w:shd w:val="clear" w:color="auto" w:fill="auto"/>
            <w:vAlign w:val="center"/>
          </w:tcPr>
          <w:p w:rsidR="009A6D0E" w:rsidRPr="0034597B" w:rsidRDefault="009A6D0E" w:rsidP="0034597B">
            <w:pPr>
              <w:jc w:val="center"/>
              <w:rPr>
                <w:color w:val="000000"/>
              </w:rPr>
            </w:pPr>
          </w:p>
        </w:tc>
      </w:tr>
      <w:tr w:rsidR="0034597B" w:rsidRPr="0034597B" w:rsidTr="009A6D0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8</w:t>
            </w:r>
          </w:p>
        </w:tc>
        <w:tc>
          <w:tcPr>
            <w:tcW w:w="4312"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rPr>
                <w:color w:val="000000"/>
              </w:rPr>
            </w:pPr>
            <w:r w:rsidRPr="0034597B">
              <w:rPr>
                <w:color w:val="000000"/>
              </w:rPr>
              <w:t>Ежегодная замена конструкций тепл</w:t>
            </w:r>
            <w:r w:rsidRPr="0034597B">
              <w:rPr>
                <w:color w:val="000000"/>
              </w:rPr>
              <w:t>о</w:t>
            </w:r>
            <w:r w:rsidRPr="0034597B">
              <w:rPr>
                <w:color w:val="000000"/>
              </w:rPr>
              <w:t xml:space="preserve">вых камер и тепловых лотков </w:t>
            </w:r>
          </w:p>
        </w:tc>
        <w:tc>
          <w:tcPr>
            <w:tcW w:w="932"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1000</w:t>
            </w:r>
          </w:p>
        </w:tc>
        <w:tc>
          <w:tcPr>
            <w:tcW w:w="958"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1000</w:t>
            </w:r>
          </w:p>
        </w:tc>
        <w:tc>
          <w:tcPr>
            <w:tcW w:w="847"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1000</w:t>
            </w:r>
          </w:p>
        </w:tc>
        <w:tc>
          <w:tcPr>
            <w:tcW w:w="847"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1000</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1000</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5000</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5000</w:t>
            </w:r>
          </w:p>
        </w:tc>
        <w:tc>
          <w:tcPr>
            <w:tcW w:w="1089"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b/>
                <w:bCs/>
                <w:color w:val="000000"/>
              </w:rPr>
            </w:pPr>
            <w:r w:rsidRPr="0034597B">
              <w:rPr>
                <w:b/>
                <w:bCs/>
                <w:color w:val="000000"/>
              </w:rPr>
              <w:t>15000</w:t>
            </w:r>
          </w:p>
        </w:tc>
        <w:tc>
          <w:tcPr>
            <w:tcW w:w="281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Операционные расходы РСО</w:t>
            </w:r>
          </w:p>
        </w:tc>
      </w:tr>
      <w:tr w:rsidR="0034597B" w:rsidRPr="0034597B" w:rsidTr="009A6D0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9</w:t>
            </w:r>
          </w:p>
        </w:tc>
        <w:tc>
          <w:tcPr>
            <w:tcW w:w="4312"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rPr>
                <w:color w:val="000000"/>
              </w:rPr>
            </w:pPr>
            <w:r w:rsidRPr="0034597B">
              <w:rPr>
                <w:color w:val="000000"/>
              </w:rPr>
              <w:t>Модернизация тепловой изоляции те</w:t>
            </w:r>
            <w:r w:rsidRPr="0034597B">
              <w:rPr>
                <w:color w:val="000000"/>
              </w:rPr>
              <w:t>п</w:t>
            </w:r>
            <w:r w:rsidRPr="0034597B">
              <w:rPr>
                <w:color w:val="000000"/>
              </w:rPr>
              <w:t>ловых сетей с целью снижения тепл</w:t>
            </w:r>
            <w:r w:rsidRPr="0034597B">
              <w:rPr>
                <w:color w:val="000000"/>
              </w:rPr>
              <w:t>о</w:t>
            </w:r>
            <w:r w:rsidRPr="0034597B">
              <w:rPr>
                <w:color w:val="000000"/>
              </w:rPr>
              <w:t>вых потерь</w:t>
            </w:r>
          </w:p>
        </w:tc>
        <w:tc>
          <w:tcPr>
            <w:tcW w:w="932"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500</w:t>
            </w:r>
          </w:p>
        </w:tc>
        <w:tc>
          <w:tcPr>
            <w:tcW w:w="958"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500</w:t>
            </w:r>
          </w:p>
        </w:tc>
        <w:tc>
          <w:tcPr>
            <w:tcW w:w="847"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500</w:t>
            </w:r>
          </w:p>
        </w:tc>
        <w:tc>
          <w:tcPr>
            <w:tcW w:w="847"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500</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500</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1089"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b/>
                <w:bCs/>
                <w:color w:val="000000"/>
              </w:rPr>
            </w:pPr>
            <w:r w:rsidRPr="0034597B">
              <w:rPr>
                <w:b/>
                <w:bCs/>
                <w:color w:val="000000"/>
              </w:rPr>
              <w:t>2500</w:t>
            </w:r>
          </w:p>
        </w:tc>
        <w:tc>
          <w:tcPr>
            <w:tcW w:w="281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Операционные расходы РСО</w:t>
            </w:r>
          </w:p>
        </w:tc>
      </w:tr>
      <w:tr w:rsidR="0034597B" w:rsidRPr="0034597B" w:rsidTr="009A6D0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10</w:t>
            </w:r>
          </w:p>
        </w:tc>
        <w:tc>
          <w:tcPr>
            <w:tcW w:w="4312"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rPr>
                <w:color w:val="000000"/>
              </w:rPr>
            </w:pPr>
            <w:r w:rsidRPr="0034597B">
              <w:rPr>
                <w:color w:val="000000"/>
              </w:rPr>
              <w:t>Установка балансировочных дроссел</w:t>
            </w:r>
            <w:r w:rsidRPr="0034597B">
              <w:rPr>
                <w:color w:val="000000"/>
              </w:rPr>
              <w:t>и</w:t>
            </w:r>
            <w:r w:rsidRPr="0034597B">
              <w:rPr>
                <w:color w:val="000000"/>
              </w:rPr>
              <w:t>рующих клапанов на вводы потребит</w:t>
            </w:r>
            <w:r w:rsidRPr="0034597B">
              <w:rPr>
                <w:color w:val="000000"/>
              </w:rPr>
              <w:t>е</w:t>
            </w:r>
            <w:r w:rsidRPr="0034597B">
              <w:rPr>
                <w:color w:val="000000"/>
              </w:rPr>
              <w:t>лей (МКД и объекты СКБ), 60 шт.</w:t>
            </w:r>
          </w:p>
        </w:tc>
        <w:tc>
          <w:tcPr>
            <w:tcW w:w="932"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958" w:type="dxa"/>
            <w:tcBorders>
              <w:top w:val="nil"/>
              <w:left w:val="nil"/>
              <w:bottom w:val="nil"/>
              <w:right w:val="nil"/>
            </w:tcBorders>
            <w:shd w:val="clear" w:color="auto" w:fill="auto"/>
            <w:noWrap/>
            <w:vAlign w:val="bottom"/>
            <w:hideMark/>
          </w:tcPr>
          <w:p w:rsidR="0034597B" w:rsidRPr="0034597B" w:rsidRDefault="0034597B" w:rsidP="0034597B">
            <w:pPr>
              <w:jc w:val="center"/>
              <w:rPr>
                <w:color w:val="000000"/>
              </w:rPr>
            </w:pPr>
          </w:p>
        </w:tc>
        <w:tc>
          <w:tcPr>
            <w:tcW w:w="847" w:type="dxa"/>
            <w:tcBorders>
              <w:top w:val="nil"/>
              <w:left w:val="single" w:sz="4" w:space="0" w:color="auto"/>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975</w:t>
            </w:r>
          </w:p>
        </w:tc>
        <w:tc>
          <w:tcPr>
            <w:tcW w:w="847"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975</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1089"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b/>
                <w:bCs/>
                <w:color w:val="000000"/>
              </w:rPr>
            </w:pPr>
            <w:r w:rsidRPr="0034597B">
              <w:rPr>
                <w:b/>
                <w:bCs/>
                <w:color w:val="000000"/>
              </w:rPr>
              <w:t>1950</w:t>
            </w:r>
          </w:p>
        </w:tc>
        <w:tc>
          <w:tcPr>
            <w:tcW w:w="281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Бюджетные средства / Операционные расходы РСО</w:t>
            </w:r>
          </w:p>
        </w:tc>
      </w:tr>
      <w:tr w:rsidR="0034597B" w:rsidRPr="0034597B" w:rsidTr="009A6D0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11</w:t>
            </w:r>
          </w:p>
        </w:tc>
        <w:tc>
          <w:tcPr>
            <w:tcW w:w="4312"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rPr>
                <w:color w:val="000000"/>
              </w:rPr>
            </w:pPr>
            <w:r w:rsidRPr="0034597B">
              <w:rPr>
                <w:color w:val="000000"/>
              </w:rPr>
              <w:t>Инвентаризация тепловых сетей, з</w:t>
            </w:r>
            <w:r w:rsidRPr="0034597B">
              <w:rPr>
                <w:color w:val="000000"/>
              </w:rPr>
              <w:t>а</w:t>
            </w:r>
            <w:r w:rsidRPr="0034597B">
              <w:rPr>
                <w:color w:val="000000"/>
              </w:rPr>
              <w:t>порно-регулирующего оборудования систем теплоснабжения</w:t>
            </w:r>
          </w:p>
        </w:tc>
        <w:tc>
          <w:tcPr>
            <w:tcW w:w="932"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2000</w:t>
            </w:r>
          </w:p>
        </w:tc>
        <w:tc>
          <w:tcPr>
            <w:tcW w:w="847"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847"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1089"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b/>
                <w:bCs/>
                <w:color w:val="000000"/>
              </w:rPr>
            </w:pPr>
            <w:r w:rsidRPr="0034597B">
              <w:rPr>
                <w:b/>
                <w:bCs/>
                <w:color w:val="000000"/>
              </w:rPr>
              <w:t>2000</w:t>
            </w:r>
          </w:p>
        </w:tc>
        <w:tc>
          <w:tcPr>
            <w:tcW w:w="281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Бюджетные средства</w:t>
            </w:r>
          </w:p>
        </w:tc>
      </w:tr>
      <w:tr w:rsidR="0034597B" w:rsidRPr="0034597B" w:rsidTr="009A6D0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12</w:t>
            </w:r>
          </w:p>
        </w:tc>
        <w:tc>
          <w:tcPr>
            <w:tcW w:w="4312"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rPr>
                <w:color w:val="000000"/>
              </w:rPr>
            </w:pPr>
            <w:r w:rsidRPr="0034597B">
              <w:rPr>
                <w:color w:val="000000"/>
              </w:rPr>
              <w:t>Проведение гидравлической наладки системы теплоснабжения котельной ВМЗ</w:t>
            </w:r>
          </w:p>
        </w:tc>
        <w:tc>
          <w:tcPr>
            <w:tcW w:w="932"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500</w:t>
            </w:r>
          </w:p>
        </w:tc>
        <w:tc>
          <w:tcPr>
            <w:tcW w:w="958"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847"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847"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500</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1089"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b/>
                <w:bCs/>
                <w:color w:val="000000"/>
              </w:rPr>
            </w:pPr>
            <w:r w:rsidRPr="0034597B">
              <w:rPr>
                <w:b/>
                <w:bCs/>
                <w:color w:val="000000"/>
              </w:rPr>
              <w:t>1000</w:t>
            </w:r>
          </w:p>
        </w:tc>
        <w:tc>
          <w:tcPr>
            <w:tcW w:w="281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Бюджетные средства / Операционные расходы РСО</w:t>
            </w:r>
          </w:p>
        </w:tc>
      </w:tr>
      <w:tr w:rsidR="0034597B" w:rsidRPr="0034597B" w:rsidTr="009A6D0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13</w:t>
            </w:r>
          </w:p>
        </w:tc>
        <w:tc>
          <w:tcPr>
            <w:tcW w:w="4312"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rPr>
                <w:color w:val="000000"/>
              </w:rPr>
            </w:pPr>
            <w:r w:rsidRPr="0034597B">
              <w:rPr>
                <w:color w:val="000000"/>
              </w:rPr>
              <w:t xml:space="preserve">Проведение гидравлической наладки системы теплоснабжения котельных </w:t>
            </w:r>
            <w:r w:rsidRPr="0034597B">
              <w:rPr>
                <w:color w:val="000000"/>
              </w:rPr>
              <w:lastRenderedPageBreak/>
              <w:t>"Южная часть" 20 и 5 МВт</w:t>
            </w:r>
          </w:p>
        </w:tc>
        <w:tc>
          <w:tcPr>
            <w:tcW w:w="932"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lastRenderedPageBreak/>
              <w:t>500</w:t>
            </w:r>
          </w:p>
        </w:tc>
        <w:tc>
          <w:tcPr>
            <w:tcW w:w="958"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847"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847"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1089"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b/>
                <w:bCs/>
                <w:color w:val="000000"/>
              </w:rPr>
            </w:pPr>
            <w:r w:rsidRPr="0034597B">
              <w:rPr>
                <w:b/>
                <w:bCs/>
                <w:color w:val="000000"/>
              </w:rPr>
              <w:t>500</w:t>
            </w:r>
          </w:p>
        </w:tc>
        <w:tc>
          <w:tcPr>
            <w:tcW w:w="281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xml:space="preserve">Бюджетные средства / Операционные расходы </w:t>
            </w:r>
            <w:r w:rsidRPr="0034597B">
              <w:rPr>
                <w:color w:val="000000"/>
              </w:rPr>
              <w:lastRenderedPageBreak/>
              <w:t>РСО</w:t>
            </w:r>
          </w:p>
        </w:tc>
      </w:tr>
      <w:tr w:rsidR="0034597B" w:rsidRPr="0034597B" w:rsidTr="009A6D0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lastRenderedPageBreak/>
              <w:t>14</w:t>
            </w:r>
          </w:p>
        </w:tc>
        <w:tc>
          <w:tcPr>
            <w:tcW w:w="4312"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rPr>
                <w:color w:val="000000"/>
              </w:rPr>
            </w:pPr>
            <w:r w:rsidRPr="0034597B">
              <w:rPr>
                <w:color w:val="000000"/>
              </w:rPr>
              <w:t>Проведение гидравлической промывки систем теплопотребления потребит</w:t>
            </w:r>
            <w:r w:rsidRPr="0034597B">
              <w:rPr>
                <w:color w:val="000000"/>
              </w:rPr>
              <w:t>е</w:t>
            </w:r>
            <w:r w:rsidRPr="0034597B">
              <w:rPr>
                <w:color w:val="000000"/>
              </w:rPr>
              <w:t>лей тепловой энергии  (МКД и объекты СКБ), 60 объектов</w:t>
            </w:r>
          </w:p>
        </w:tc>
        <w:tc>
          <w:tcPr>
            <w:tcW w:w="932"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250</w:t>
            </w:r>
          </w:p>
        </w:tc>
        <w:tc>
          <w:tcPr>
            <w:tcW w:w="958"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250</w:t>
            </w:r>
          </w:p>
        </w:tc>
        <w:tc>
          <w:tcPr>
            <w:tcW w:w="847"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250</w:t>
            </w:r>
          </w:p>
        </w:tc>
        <w:tc>
          <w:tcPr>
            <w:tcW w:w="847"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250</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250</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1250</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1250</w:t>
            </w:r>
          </w:p>
        </w:tc>
        <w:tc>
          <w:tcPr>
            <w:tcW w:w="1089"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b/>
                <w:bCs/>
                <w:color w:val="000000"/>
              </w:rPr>
            </w:pPr>
            <w:r w:rsidRPr="0034597B">
              <w:rPr>
                <w:b/>
                <w:bCs/>
                <w:color w:val="000000"/>
              </w:rPr>
              <w:t>3750</w:t>
            </w:r>
          </w:p>
        </w:tc>
        <w:tc>
          <w:tcPr>
            <w:tcW w:w="281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xml:space="preserve">Средства УК, </w:t>
            </w:r>
            <w:proofErr w:type="spellStart"/>
            <w:r w:rsidRPr="0034597B">
              <w:rPr>
                <w:color w:val="000000"/>
              </w:rPr>
              <w:t>объетов</w:t>
            </w:r>
            <w:proofErr w:type="spellEnd"/>
            <w:r w:rsidRPr="0034597B">
              <w:rPr>
                <w:color w:val="000000"/>
              </w:rPr>
              <w:t xml:space="preserve"> СКБ</w:t>
            </w:r>
          </w:p>
        </w:tc>
      </w:tr>
      <w:tr w:rsidR="0034597B" w:rsidRPr="0034597B" w:rsidTr="009A6D0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15</w:t>
            </w:r>
          </w:p>
        </w:tc>
        <w:tc>
          <w:tcPr>
            <w:tcW w:w="4312"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rPr>
                <w:color w:val="000000"/>
              </w:rPr>
            </w:pPr>
            <w:r w:rsidRPr="0034597B">
              <w:rPr>
                <w:color w:val="000000"/>
              </w:rPr>
              <w:t>Установка современных измерител</w:t>
            </w:r>
            <w:r w:rsidRPr="0034597B">
              <w:rPr>
                <w:color w:val="000000"/>
              </w:rPr>
              <w:t>ь</w:t>
            </w:r>
            <w:r w:rsidRPr="0034597B">
              <w:rPr>
                <w:color w:val="000000"/>
              </w:rPr>
              <w:t>ных датчиков для контроля показат</w:t>
            </w:r>
            <w:r w:rsidRPr="0034597B">
              <w:rPr>
                <w:color w:val="000000"/>
              </w:rPr>
              <w:t>е</w:t>
            </w:r>
            <w:r w:rsidRPr="0034597B">
              <w:rPr>
                <w:color w:val="000000"/>
              </w:rPr>
              <w:t>лей качества теплоснабжения на ЦТП</w:t>
            </w:r>
          </w:p>
        </w:tc>
        <w:tc>
          <w:tcPr>
            <w:tcW w:w="932"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200</w:t>
            </w:r>
          </w:p>
        </w:tc>
        <w:tc>
          <w:tcPr>
            <w:tcW w:w="958"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847"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847"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1089"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b/>
                <w:bCs/>
                <w:color w:val="000000"/>
              </w:rPr>
            </w:pPr>
            <w:r w:rsidRPr="0034597B">
              <w:rPr>
                <w:b/>
                <w:bCs/>
                <w:color w:val="000000"/>
              </w:rPr>
              <w:t>200</w:t>
            </w:r>
          </w:p>
        </w:tc>
        <w:tc>
          <w:tcPr>
            <w:tcW w:w="281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Операционные расходы РСО</w:t>
            </w:r>
          </w:p>
        </w:tc>
      </w:tr>
      <w:tr w:rsidR="0034597B" w:rsidRPr="0034597B" w:rsidTr="009A6D0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16</w:t>
            </w:r>
          </w:p>
        </w:tc>
        <w:tc>
          <w:tcPr>
            <w:tcW w:w="4312"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rPr>
                <w:color w:val="000000"/>
              </w:rPr>
            </w:pPr>
            <w:r w:rsidRPr="0034597B">
              <w:rPr>
                <w:color w:val="000000"/>
              </w:rPr>
              <w:t>Проведение мероприятий по исключ</w:t>
            </w:r>
            <w:r w:rsidRPr="0034597B">
              <w:rPr>
                <w:color w:val="000000"/>
              </w:rPr>
              <w:t>е</w:t>
            </w:r>
            <w:r w:rsidRPr="0034597B">
              <w:rPr>
                <w:color w:val="000000"/>
              </w:rPr>
              <w:t>нию несанкционированного разбора теплоносителя из системы отопления</w:t>
            </w:r>
          </w:p>
        </w:tc>
        <w:tc>
          <w:tcPr>
            <w:tcW w:w="932"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958"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500</w:t>
            </w:r>
          </w:p>
        </w:tc>
        <w:tc>
          <w:tcPr>
            <w:tcW w:w="847"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847"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500</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1000</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1000</w:t>
            </w:r>
          </w:p>
        </w:tc>
        <w:tc>
          <w:tcPr>
            <w:tcW w:w="1089"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b/>
                <w:bCs/>
                <w:color w:val="000000"/>
              </w:rPr>
            </w:pPr>
            <w:r w:rsidRPr="0034597B">
              <w:rPr>
                <w:b/>
                <w:bCs/>
                <w:color w:val="000000"/>
              </w:rPr>
              <w:t>3000</w:t>
            </w:r>
          </w:p>
        </w:tc>
        <w:tc>
          <w:tcPr>
            <w:tcW w:w="281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Операционные расходы РСО</w:t>
            </w:r>
          </w:p>
        </w:tc>
      </w:tr>
      <w:tr w:rsidR="0034597B" w:rsidRPr="0034597B" w:rsidTr="009A6D0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17</w:t>
            </w:r>
          </w:p>
        </w:tc>
        <w:tc>
          <w:tcPr>
            <w:tcW w:w="4312" w:type="dxa"/>
            <w:tcBorders>
              <w:top w:val="nil"/>
              <w:left w:val="nil"/>
              <w:bottom w:val="nil"/>
              <w:right w:val="single" w:sz="4" w:space="0" w:color="auto"/>
            </w:tcBorders>
            <w:shd w:val="clear" w:color="auto" w:fill="auto"/>
            <w:vAlign w:val="center"/>
            <w:hideMark/>
          </w:tcPr>
          <w:p w:rsidR="0034597B" w:rsidRPr="0034597B" w:rsidRDefault="0034597B" w:rsidP="0034597B">
            <w:pPr>
              <w:rPr>
                <w:color w:val="000000"/>
              </w:rPr>
            </w:pPr>
            <w:r w:rsidRPr="0034597B">
              <w:rPr>
                <w:color w:val="000000"/>
              </w:rPr>
              <w:t>Установка общедомовых приборов учета тепловой энергии МКД в соо</w:t>
            </w:r>
            <w:r w:rsidRPr="0034597B">
              <w:rPr>
                <w:color w:val="000000"/>
              </w:rPr>
              <w:t>т</w:t>
            </w:r>
            <w:r w:rsidRPr="0034597B">
              <w:rPr>
                <w:color w:val="000000"/>
              </w:rPr>
              <w:t>ветствии с ФЗ-261: 31 шт.</w:t>
            </w:r>
          </w:p>
        </w:tc>
        <w:tc>
          <w:tcPr>
            <w:tcW w:w="932"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1240</w:t>
            </w:r>
          </w:p>
        </w:tc>
        <w:tc>
          <w:tcPr>
            <w:tcW w:w="958"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1240</w:t>
            </w:r>
          </w:p>
        </w:tc>
        <w:tc>
          <w:tcPr>
            <w:tcW w:w="847"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1240</w:t>
            </w:r>
          </w:p>
        </w:tc>
        <w:tc>
          <w:tcPr>
            <w:tcW w:w="847"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1240</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1240</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1089"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b/>
                <w:bCs/>
                <w:color w:val="000000"/>
              </w:rPr>
            </w:pPr>
            <w:r w:rsidRPr="0034597B">
              <w:rPr>
                <w:b/>
                <w:bCs/>
                <w:color w:val="000000"/>
              </w:rPr>
              <w:t>6200</w:t>
            </w:r>
          </w:p>
        </w:tc>
        <w:tc>
          <w:tcPr>
            <w:tcW w:w="281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Средства УК</w:t>
            </w:r>
          </w:p>
        </w:tc>
      </w:tr>
      <w:tr w:rsidR="0034597B" w:rsidRPr="0034597B" w:rsidTr="009A6D0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18</w:t>
            </w:r>
          </w:p>
        </w:tc>
        <w:tc>
          <w:tcPr>
            <w:tcW w:w="4312" w:type="dxa"/>
            <w:tcBorders>
              <w:top w:val="single" w:sz="4" w:space="0" w:color="auto"/>
              <w:left w:val="nil"/>
              <w:bottom w:val="single" w:sz="4" w:space="0" w:color="auto"/>
              <w:right w:val="single" w:sz="4" w:space="0" w:color="auto"/>
            </w:tcBorders>
            <w:shd w:val="clear" w:color="auto" w:fill="auto"/>
            <w:vAlign w:val="center"/>
            <w:hideMark/>
          </w:tcPr>
          <w:p w:rsidR="0034597B" w:rsidRPr="0034597B" w:rsidRDefault="0034597B" w:rsidP="0034597B">
            <w:pPr>
              <w:rPr>
                <w:color w:val="000000"/>
              </w:rPr>
            </w:pPr>
            <w:r w:rsidRPr="0034597B">
              <w:rPr>
                <w:color w:val="000000"/>
              </w:rPr>
              <w:t>Актуализация схемы теплоснабжения</w:t>
            </w:r>
          </w:p>
        </w:tc>
        <w:tc>
          <w:tcPr>
            <w:tcW w:w="932" w:type="dxa"/>
            <w:tcBorders>
              <w:top w:val="nil"/>
              <w:left w:val="nil"/>
              <w:bottom w:val="single" w:sz="4" w:space="0" w:color="auto"/>
              <w:right w:val="single" w:sz="4" w:space="0" w:color="auto"/>
            </w:tcBorders>
            <w:shd w:val="clear" w:color="auto" w:fill="auto"/>
            <w:vAlign w:val="center"/>
            <w:hideMark/>
          </w:tcPr>
          <w:p w:rsidR="0034597B" w:rsidRPr="0034597B" w:rsidRDefault="004C60C5" w:rsidP="0034597B">
            <w:pPr>
              <w:jc w:val="center"/>
              <w:rPr>
                <w:color w:val="000000"/>
              </w:rPr>
            </w:pPr>
            <w:r>
              <w:rPr>
                <w:color w:val="000000"/>
              </w:rPr>
              <w:t>0</w:t>
            </w:r>
          </w:p>
        </w:tc>
        <w:tc>
          <w:tcPr>
            <w:tcW w:w="958" w:type="dxa"/>
            <w:tcBorders>
              <w:top w:val="nil"/>
              <w:left w:val="nil"/>
              <w:bottom w:val="single" w:sz="4" w:space="0" w:color="auto"/>
              <w:right w:val="single" w:sz="4" w:space="0" w:color="auto"/>
            </w:tcBorders>
            <w:shd w:val="clear" w:color="auto" w:fill="auto"/>
            <w:vAlign w:val="center"/>
            <w:hideMark/>
          </w:tcPr>
          <w:p w:rsidR="0034597B" w:rsidRPr="0034597B" w:rsidRDefault="004C60C5" w:rsidP="0034597B">
            <w:pPr>
              <w:jc w:val="center"/>
              <w:rPr>
                <w:color w:val="000000"/>
              </w:rPr>
            </w:pPr>
            <w:r>
              <w:rPr>
                <w:color w:val="000000"/>
              </w:rPr>
              <w:t>0</w:t>
            </w:r>
          </w:p>
        </w:tc>
        <w:tc>
          <w:tcPr>
            <w:tcW w:w="847"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100</w:t>
            </w:r>
          </w:p>
        </w:tc>
        <w:tc>
          <w:tcPr>
            <w:tcW w:w="847"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100</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100</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500</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500</w:t>
            </w:r>
          </w:p>
        </w:tc>
        <w:tc>
          <w:tcPr>
            <w:tcW w:w="1089"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4C60C5">
            <w:pPr>
              <w:jc w:val="center"/>
              <w:rPr>
                <w:b/>
                <w:bCs/>
                <w:color w:val="000000"/>
              </w:rPr>
            </w:pPr>
            <w:r w:rsidRPr="0034597B">
              <w:rPr>
                <w:b/>
                <w:bCs/>
                <w:color w:val="000000"/>
              </w:rPr>
              <w:t>1</w:t>
            </w:r>
            <w:r w:rsidR="004C60C5">
              <w:rPr>
                <w:b/>
                <w:bCs/>
                <w:color w:val="000000"/>
              </w:rPr>
              <w:t>3</w:t>
            </w:r>
            <w:r w:rsidRPr="0034597B">
              <w:rPr>
                <w:b/>
                <w:bCs/>
                <w:color w:val="000000"/>
              </w:rPr>
              <w:t>00</w:t>
            </w:r>
          </w:p>
        </w:tc>
        <w:tc>
          <w:tcPr>
            <w:tcW w:w="281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Бюджетные средства</w:t>
            </w:r>
          </w:p>
        </w:tc>
      </w:tr>
      <w:tr w:rsidR="0034597B" w:rsidRPr="0034597B" w:rsidTr="009A6D0E">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c>
          <w:tcPr>
            <w:tcW w:w="4312"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rPr>
                <w:b/>
                <w:bCs/>
                <w:color w:val="000000"/>
              </w:rPr>
            </w:pPr>
            <w:r w:rsidRPr="0034597B">
              <w:rPr>
                <w:b/>
                <w:bCs/>
                <w:color w:val="000000"/>
              </w:rPr>
              <w:t>ИТОГО:</w:t>
            </w:r>
          </w:p>
        </w:tc>
        <w:tc>
          <w:tcPr>
            <w:tcW w:w="932" w:type="dxa"/>
            <w:tcBorders>
              <w:top w:val="nil"/>
              <w:left w:val="nil"/>
              <w:bottom w:val="single" w:sz="4" w:space="0" w:color="auto"/>
              <w:right w:val="single" w:sz="4" w:space="0" w:color="auto"/>
            </w:tcBorders>
            <w:shd w:val="clear" w:color="auto" w:fill="auto"/>
            <w:vAlign w:val="center"/>
            <w:hideMark/>
          </w:tcPr>
          <w:p w:rsidR="0034597B" w:rsidRPr="0034597B" w:rsidRDefault="004C60C5" w:rsidP="0034597B">
            <w:pPr>
              <w:jc w:val="center"/>
              <w:rPr>
                <w:b/>
                <w:bCs/>
                <w:color w:val="000000"/>
              </w:rPr>
            </w:pPr>
            <w:r>
              <w:rPr>
                <w:b/>
                <w:bCs/>
                <w:color w:val="000000"/>
              </w:rPr>
              <w:t>21350</w:t>
            </w:r>
          </w:p>
        </w:tc>
        <w:tc>
          <w:tcPr>
            <w:tcW w:w="958" w:type="dxa"/>
            <w:tcBorders>
              <w:top w:val="nil"/>
              <w:left w:val="nil"/>
              <w:bottom w:val="single" w:sz="4" w:space="0" w:color="auto"/>
              <w:right w:val="single" w:sz="4" w:space="0" w:color="auto"/>
            </w:tcBorders>
            <w:shd w:val="clear" w:color="auto" w:fill="auto"/>
            <w:vAlign w:val="center"/>
            <w:hideMark/>
          </w:tcPr>
          <w:p w:rsidR="0034597B" w:rsidRPr="0034597B" w:rsidRDefault="004C60C5" w:rsidP="0034597B">
            <w:pPr>
              <w:jc w:val="center"/>
              <w:rPr>
                <w:b/>
                <w:bCs/>
                <w:color w:val="000000"/>
              </w:rPr>
            </w:pPr>
            <w:r>
              <w:rPr>
                <w:b/>
                <w:bCs/>
                <w:color w:val="000000"/>
              </w:rPr>
              <w:t>22150</w:t>
            </w:r>
          </w:p>
        </w:tc>
        <w:tc>
          <w:tcPr>
            <w:tcW w:w="847"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4C60C5">
            <w:pPr>
              <w:jc w:val="center"/>
              <w:rPr>
                <w:b/>
                <w:bCs/>
                <w:color w:val="000000"/>
              </w:rPr>
            </w:pPr>
            <w:r w:rsidRPr="0034597B">
              <w:rPr>
                <w:b/>
                <w:bCs/>
                <w:color w:val="000000"/>
              </w:rPr>
              <w:t>8</w:t>
            </w:r>
            <w:r w:rsidR="004C60C5">
              <w:rPr>
                <w:b/>
                <w:bCs/>
                <w:color w:val="000000"/>
              </w:rPr>
              <w:t>82</w:t>
            </w:r>
            <w:r w:rsidRPr="0034597B">
              <w:rPr>
                <w:b/>
                <w:bCs/>
                <w:color w:val="000000"/>
              </w:rPr>
              <w:t>25</w:t>
            </w:r>
          </w:p>
        </w:tc>
        <w:tc>
          <w:tcPr>
            <w:tcW w:w="847"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b/>
                <w:bCs/>
                <w:color w:val="000000"/>
              </w:rPr>
            </w:pPr>
            <w:r w:rsidRPr="0034597B">
              <w:rPr>
                <w:b/>
                <w:bCs/>
                <w:color w:val="000000"/>
              </w:rPr>
              <w:t>53977</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b/>
                <w:bCs/>
                <w:color w:val="000000"/>
              </w:rPr>
            </w:pPr>
            <w:r w:rsidRPr="0034597B">
              <w:rPr>
                <w:b/>
                <w:bCs/>
                <w:color w:val="000000"/>
              </w:rPr>
              <w:t>27882</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b/>
                <w:bCs/>
                <w:color w:val="000000"/>
              </w:rPr>
            </w:pPr>
            <w:r w:rsidRPr="0034597B">
              <w:rPr>
                <w:b/>
                <w:bCs/>
                <w:color w:val="000000"/>
              </w:rPr>
              <w:t>111913</w:t>
            </w:r>
          </w:p>
        </w:tc>
        <w:tc>
          <w:tcPr>
            <w:tcW w:w="93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b/>
                <w:bCs/>
                <w:color w:val="000000"/>
              </w:rPr>
            </w:pPr>
            <w:r w:rsidRPr="0034597B">
              <w:rPr>
                <w:b/>
                <w:bCs/>
                <w:color w:val="000000"/>
              </w:rPr>
              <w:t>111913</w:t>
            </w:r>
          </w:p>
        </w:tc>
        <w:tc>
          <w:tcPr>
            <w:tcW w:w="1089" w:type="dxa"/>
            <w:tcBorders>
              <w:top w:val="nil"/>
              <w:left w:val="nil"/>
              <w:bottom w:val="single" w:sz="4" w:space="0" w:color="auto"/>
              <w:right w:val="single" w:sz="4" w:space="0" w:color="auto"/>
            </w:tcBorders>
            <w:shd w:val="clear" w:color="auto" w:fill="auto"/>
            <w:vAlign w:val="center"/>
            <w:hideMark/>
          </w:tcPr>
          <w:p w:rsidR="0034597B" w:rsidRPr="0034597B" w:rsidRDefault="004C60C5" w:rsidP="0034597B">
            <w:pPr>
              <w:jc w:val="center"/>
              <w:rPr>
                <w:b/>
                <w:bCs/>
                <w:color w:val="000000"/>
              </w:rPr>
            </w:pPr>
            <w:r>
              <w:rPr>
                <w:b/>
                <w:bCs/>
                <w:color w:val="000000"/>
              </w:rPr>
              <w:t>877020</w:t>
            </w:r>
          </w:p>
        </w:tc>
        <w:tc>
          <w:tcPr>
            <w:tcW w:w="2816" w:type="dxa"/>
            <w:tcBorders>
              <w:top w:val="nil"/>
              <w:left w:val="nil"/>
              <w:bottom w:val="single" w:sz="4" w:space="0" w:color="auto"/>
              <w:right w:val="single" w:sz="4" w:space="0" w:color="auto"/>
            </w:tcBorders>
            <w:shd w:val="clear" w:color="auto" w:fill="auto"/>
            <w:vAlign w:val="center"/>
            <w:hideMark/>
          </w:tcPr>
          <w:p w:rsidR="0034597B" w:rsidRPr="0034597B" w:rsidRDefault="0034597B" w:rsidP="0034597B">
            <w:pPr>
              <w:jc w:val="center"/>
              <w:rPr>
                <w:color w:val="000000"/>
              </w:rPr>
            </w:pPr>
            <w:r w:rsidRPr="0034597B">
              <w:rPr>
                <w:color w:val="000000"/>
              </w:rPr>
              <w:t> </w:t>
            </w:r>
          </w:p>
        </w:tc>
      </w:tr>
    </w:tbl>
    <w:p w:rsidR="00336E73" w:rsidRDefault="00336E73" w:rsidP="0034597B">
      <w:pPr>
        <w:pStyle w:val="2f"/>
        <w:ind w:firstLine="0"/>
        <w:sectPr w:rsidR="00336E73" w:rsidSect="001F0F68">
          <w:type w:val="nextColumn"/>
          <w:pgSz w:w="16838" w:h="11906" w:orient="landscape" w:code="9"/>
          <w:pgMar w:top="1134" w:right="567" w:bottom="1134" w:left="1134" w:header="709" w:footer="709" w:gutter="0"/>
          <w:cols w:space="708"/>
          <w:titlePg/>
          <w:docGrid w:linePitch="360"/>
        </w:sectPr>
      </w:pPr>
    </w:p>
    <w:p w:rsidR="00805DCF" w:rsidRPr="00835ADE" w:rsidRDefault="00805DCF" w:rsidP="00805DCF">
      <w:pPr>
        <w:pStyle w:val="2f"/>
      </w:pPr>
      <w:bookmarkStart w:id="1024" w:name="_Toc23429846"/>
      <w:r>
        <w:lastRenderedPageBreak/>
        <w:t>12.2 Обоснование инвестиций в мероприятия по</w:t>
      </w:r>
      <w:r w:rsidRPr="00C100D8">
        <w:t xml:space="preserve"> переводу открытых с</w:t>
      </w:r>
      <w:r w:rsidRPr="00C100D8">
        <w:t>и</w:t>
      </w:r>
      <w:r w:rsidRPr="00C100D8">
        <w:t>стем теплоснабжения в закрытые системы</w:t>
      </w:r>
      <w:bookmarkEnd w:id="1024"/>
    </w:p>
    <w:p w:rsidR="0034597B" w:rsidRDefault="0034597B" w:rsidP="0034597B">
      <w:pPr>
        <w:pStyle w:val="Afff7"/>
      </w:pPr>
      <w:r>
        <w:t>На территории Волчанского городского округа системы теплоснабжения с открытым типом присоединения горячего водоснабжения отсутствуют.</w:t>
      </w:r>
    </w:p>
    <w:p w:rsidR="00C47C8C" w:rsidRPr="00835ADE" w:rsidRDefault="004D6232" w:rsidP="00D16395">
      <w:pPr>
        <w:pStyle w:val="2f"/>
      </w:pPr>
      <w:bookmarkStart w:id="1025" w:name="_Toc23429847"/>
      <w:r>
        <w:t xml:space="preserve">12.2 </w:t>
      </w:r>
      <w:r w:rsidR="00C47C8C" w:rsidRPr="00835ADE">
        <w:t>Предложения по источникам инвестиций, обеспечивающих финанс</w:t>
      </w:r>
      <w:r w:rsidR="00C47C8C" w:rsidRPr="00835ADE">
        <w:t>о</w:t>
      </w:r>
      <w:r w:rsidR="00C47C8C" w:rsidRPr="00835ADE">
        <w:t>вые потребности</w:t>
      </w:r>
      <w:bookmarkEnd w:id="1018"/>
      <w:bookmarkEnd w:id="1025"/>
    </w:p>
    <w:p w:rsidR="00C47C8C" w:rsidRPr="00835ADE" w:rsidRDefault="00E03451" w:rsidP="00BF4084">
      <w:pPr>
        <w:pStyle w:val="Afff7"/>
      </w:pPr>
      <w:r w:rsidRPr="00835ADE">
        <w:t>Предложения по источникам инвестиций, обеспечивающи</w:t>
      </w:r>
      <w:r w:rsidR="00FE0912" w:rsidRPr="00835ADE">
        <w:t>м</w:t>
      </w:r>
      <w:r w:rsidRPr="00835ADE">
        <w:t xml:space="preserve"> финансовые потребности для реконструкции, строительства и модернизации источников тепловой энергии и тепловых сетей </w:t>
      </w:r>
      <w:r w:rsidR="00ED7C02">
        <w:t>Волчанского</w:t>
      </w:r>
      <w:r w:rsidR="000238EB">
        <w:t xml:space="preserve"> городского округа</w:t>
      </w:r>
      <w:r w:rsidRPr="00835ADE">
        <w:t xml:space="preserve"> представлены в таблице</w:t>
      </w:r>
      <w:r w:rsidR="00B629DF">
        <w:t xml:space="preserve"> </w:t>
      </w:r>
      <w:r w:rsidR="00B30A7C">
        <w:fldChar w:fldCharType="begin"/>
      </w:r>
      <w:r w:rsidR="00B30A7C">
        <w:instrText xml:space="preserve"> REF _Ref532375951 \h  \* MERGEFORMAT </w:instrText>
      </w:r>
      <w:r w:rsidR="00B30A7C">
        <w:fldChar w:fldCharType="separate"/>
      </w:r>
      <w:r w:rsidR="004A0BBD" w:rsidRPr="004A0BBD">
        <w:rPr>
          <w:vanish/>
        </w:rPr>
        <w:t xml:space="preserve">Таблица </w:t>
      </w:r>
      <w:r w:rsidR="004A0BBD">
        <w:rPr>
          <w:noProof/>
        </w:rPr>
        <w:t>47</w:t>
      </w:r>
      <w:r w:rsidR="00B30A7C">
        <w:fldChar w:fldCharType="end"/>
      </w:r>
      <w:r w:rsidR="001109D9" w:rsidRPr="00835ADE">
        <w:t>.</w:t>
      </w:r>
    </w:p>
    <w:p w:rsidR="00C47C8C" w:rsidRPr="00835ADE" w:rsidRDefault="004D6232" w:rsidP="00D16395">
      <w:pPr>
        <w:pStyle w:val="2f"/>
      </w:pPr>
      <w:bookmarkStart w:id="1026" w:name="_Toc437278383"/>
      <w:bookmarkStart w:id="1027" w:name="_Toc23429848"/>
      <w:r>
        <w:t xml:space="preserve">12.3 </w:t>
      </w:r>
      <w:r w:rsidR="00C47C8C" w:rsidRPr="00835ADE">
        <w:t>Расчеты эффективности инвестиций</w:t>
      </w:r>
      <w:bookmarkEnd w:id="1026"/>
      <w:bookmarkEnd w:id="1027"/>
    </w:p>
    <w:p w:rsidR="00C1401E" w:rsidRDefault="00C1401E" w:rsidP="00BF4084">
      <w:pPr>
        <w:pStyle w:val="Afff7"/>
      </w:pPr>
      <w:r>
        <w:t>Мероприятия, предложенные к реализации в схеме теплоснабжения</w:t>
      </w:r>
      <w:r w:rsidR="00370A71">
        <w:t xml:space="preserve"> </w:t>
      </w:r>
      <w:r w:rsidR="00ED7C02">
        <w:t>Волчанского</w:t>
      </w:r>
      <w:r w:rsidR="000238EB">
        <w:t xml:space="preserve"> городского округа</w:t>
      </w:r>
      <w:r>
        <w:t>, делятся на два типа: мероприяти</w:t>
      </w:r>
      <w:r w:rsidR="00370A71">
        <w:t>я</w:t>
      </w:r>
      <w:r>
        <w:t>, обеспечивающие нормативную надежность функцион</w:t>
      </w:r>
      <w:r>
        <w:t>и</w:t>
      </w:r>
      <w:r>
        <w:t>рования систем теплоснабжения, а также инвестиционные мероприятия, обеспечивающие сниж</w:t>
      </w:r>
      <w:r>
        <w:t>е</w:t>
      </w:r>
      <w:r>
        <w:t>ние затрат на эксплуатацию и обеспечение тепловой энергией новых перспективных потребит</w:t>
      </w:r>
      <w:r>
        <w:t>е</w:t>
      </w:r>
      <w:r>
        <w:t>лей. Ключевой разницей данных типов мероприятий является отсутствие возможности рационал</w:t>
      </w:r>
      <w:r>
        <w:t>ь</w:t>
      </w:r>
      <w:r>
        <w:t>ной окупаемости мероприятий первого типа, как, например, замена ветхих тепловых сетей, так как в случае реализации будет обеспечиваться нормативный уровень надежности теплоснабжения, к</w:t>
      </w:r>
      <w:r>
        <w:t>о</w:t>
      </w:r>
      <w:r>
        <w:t>торый не принесет значительного сокращения затрат или дополнительного отпуска тепловой эне</w:t>
      </w:r>
      <w:r>
        <w:t>р</w:t>
      </w:r>
      <w:r>
        <w:t>гии</w:t>
      </w:r>
      <w:r w:rsidR="00E60FCD" w:rsidRPr="00E60FCD">
        <w:t xml:space="preserve"> (за исключением сокращения величины тепловых потерь через изоляц</w:t>
      </w:r>
      <w:r w:rsidR="00E60FCD">
        <w:t>ию</w:t>
      </w:r>
      <w:r w:rsidR="00E60FCD" w:rsidRPr="00E60FCD">
        <w:t>)</w:t>
      </w:r>
      <w:r>
        <w:t>.</w:t>
      </w:r>
    </w:p>
    <w:p w:rsidR="00C1401E" w:rsidRDefault="00C1401E" w:rsidP="00BF4084">
      <w:pPr>
        <w:pStyle w:val="Afff7"/>
      </w:pPr>
      <w:r>
        <w:t>Для оценки экономической эффективности мероприятий второго типа по развитию источн</w:t>
      </w:r>
      <w:r>
        <w:t>и</w:t>
      </w:r>
      <w:r>
        <w:t>ков тепловой энергии и тепловых сетей необходимо оценить суммарное изменение затрат в сист</w:t>
      </w:r>
      <w:r>
        <w:t>е</w:t>
      </w:r>
      <w:r>
        <w:t xml:space="preserve">ме, получаемое от реализации предлагаемых мероприятий. В данной части </w:t>
      </w:r>
      <w:proofErr w:type="spellStart"/>
      <w:r>
        <w:t>рассматрива</w:t>
      </w:r>
      <w:r w:rsidR="00E33D34">
        <w:t>еся</w:t>
      </w:r>
      <w:proofErr w:type="spellEnd"/>
      <w:r>
        <w:t xml:space="preserve"> мер</w:t>
      </w:r>
      <w:r>
        <w:t>о</w:t>
      </w:r>
      <w:r>
        <w:t>прияти</w:t>
      </w:r>
      <w:r w:rsidR="00E33D34">
        <w:t>е</w:t>
      </w:r>
      <w:r>
        <w:t xml:space="preserve"> по строительству </w:t>
      </w:r>
      <w:r w:rsidR="00E33D34">
        <w:t xml:space="preserve">новой </w:t>
      </w:r>
      <w:proofErr w:type="spellStart"/>
      <w:r w:rsidR="00E33D34">
        <w:t>блочно</w:t>
      </w:r>
      <w:proofErr w:type="spellEnd"/>
      <w:r w:rsidR="00E33D34">
        <w:t xml:space="preserve">-модульной </w:t>
      </w:r>
      <w:proofErr w:type="spellStart"/>
      <w:r w:rsidR="00E33D34">
        <w:t>котльеной</w:t>
      </w:r>
      <w:proofErr w:type="spellEnd"/>
      <w:r w:rsidR="00E33D34">
        <w:t xml:space="preserve"> «Северная часть»</w:t>
      </w:r>
      <w:r w:rsidR="00570A8E">
        <w:t xml:space="preserve"> </w:t>
      </w:r>
      <w:r w:rsidR="00ED7C02">
        <w:t>Волчанского</w:t>
      </w:r>
      <w:r w:rsidR="000238EB">
        <w:t xml:space="preserve"> г</w:t>
      </w:r>
      <w:r w:rsidR="000238EB">
        <w:t>о</w:t>
      </w:r>
      <w:r w:rsidR="000238EB">
        <w:t>родского округа</w:t>
      </w:r>
      <w:r w:rsidR="00370A71">
        <w:t xml:space="preserve"> </w:t>
      </w:r>
      <w:r>
        <w:t xml:space="preserve"> с</w:t>
      </w:r>
      <w:r w:rsidR="00370A71">
        <w:t xml:space="preserve"> реализацией с</w:t>
      </w:r>
      <w:r>
        <w:t xml:space="preserve"> 202</w:t>
      </w:r>
      <w:r w:rsidR="00E33D34">
        <w:t>0</w:t>
      </w:r>
      <w:r>
        <w:t xml:space="preserve"> по 20</w:t>
      </w:r>
      <w:r w:rsidR="00E33D34">
        <w:t>23</w:t>
      </w:r>
      <w:r>
        <w:t xml:space="preserve"> годы.</w:t>
      </w:r>
    </w:p>
    <w:p w:rsidR="00C1401E" w:rsidRDefault="00C1401E" w:rsidP="00BF4084">
      <w:pPr>
        <w:pStyle w:val="Afff7"/>
      </w:pPr>
      <w:r>
        <w:t xml:space="preserve"> Целесообразность осуществления проекта рассчитывается благодаря системе следующих показателей: </w:t>
      </w:r>
    </w:p>
    <w:p w:rsidR="00C1401E" w:rsidRDefault="00C1401E" w:rsidP="00BF4084">
      <w:pPr>
        <w:pStyle w:val="Afff7"/>
      </w:pPr>
      <w:r>
        <w:t>1) Чистый дисконтированный доход (ЧДД или NPV), который определяется как разность между дисконтированным системным эффектом и дисконтированными затратами: ЧДД=Э-З, где Э – суммарное снижение затрат в системе теплоснабжения, дисконтированное на момент расч</w:t>
      </w:r>
      <w:r>
        <w:t>е</w:t>
      </w:r>
      <w:r>
        <w:t xml:space="preserve">тов, т.е. на 2018 год; З – дисконтированные затраты, связанные с сооружением объекта. </w:t>
      </w:r>
    </w:p>
    <w:p w:rsidR="00C1401E" w:rsidRDefault="00C1401E" w:rsidP="00BF4084">
      <w:pPr>
        <w:pStyle w:val="Afff7"/>
      </w:pPr>
      <w:r>
        <w:t xml:space="preserve">2) Индекс доходности (ИД или PI) - отношение дисконтированного системного эффекта к дисконтированным затратам: ИД=Э/З. </w:t>
      </w:r>
    </w:p>
    <w:p w:rsidR="00C1401E" w:rsidRPr="007D01BE" w:rsidRDefault="00C1401E" w:rsidP="00BF4084">
      <w:pPr>
        <w:pStyle w:val="Afff7"/>
      </w:pPr>
      <w:r>
        <w:lastRenderedPageBreak/>
        <w:t xml:space="preserve">3) Внутренняя норма доходности (ВНД или IRR) - ставка дисконтирования, при которой ЧДД равен нулю. </w:t>
      </w:r>
    </w:p>
    <w:p w:rsidR="00C1401E" w:rsidRDefault="00C1401E" w:rsidP="00BF4084">
      <w:pPr>
        <w:pStyle w:val="Afff7"/>
      </w:pPr>
      <w:r>
        <w:t>4) Срок окупаемости капиталовложений - это год, в котором разность (Э-З) становится п</w:t>
      </w:r>
      <w:r>
        <w:t>о</w:t>
      </w:r>
      <w:r>
        <w:t>ложительной и остается таковой до конца расчетного периода. Оценка экономической эффекти</w:t>
      </w:r>
      <w:r>
        <w:t>в</w:t>
      </w:r>
      <w:r>
        <w:t xml:space="preserve">ности производится для всех мероприятий Схемы теплоснабжения (в целом по городу). </w:t>
      </w:r>
    </w:p>
    <w:p w:rsidR="00C1401E" w:rsidRDefault="00C1401E" w:rsidP="00BF4084">
      <w:pPr>
        <w:pStyle w:val="Afff7"/>
      </w:pPr>
      <w:r>
        <w:t>При этом учитываются положительные и отрицательные денежные потоки, возникающие в период реализации мероприятий, предусмотренных настоящей Схемой теплоснабжения. Расходы, учитываемые при формировании результатов финансово-хозяйственной деятельности ТСО, опр</w:t>
      </w:r>
      <w:r>
        <w:t>е</w:t>
      </w:r>
      <w:r>
        <w:t xml:space="preserve">деляются по материалам тарифных дел. </w:t>
      </w:r>
    </w:p>
    <w:p w:rsidR="00C1401E" w:rsidRDefault="00C1401E" w:rsidP="00BF4084">
      <w:pPr>
        <w:pStyle w:val="Afff7"/>
      </w:pPr>
      <w:r>
        <w:t xml:space="preserve">В расчетах учитываются следующие денежные потоки: </w:t>
      </w:r>
    </w:p>
    <w:p w:rsidR="00C1401E" w:rsidRDefault="00C1401E" w:rsidP="00BF4084">
      <w:pPr>
        <w:pStyle w:val="Afff7"/>
      </w:pPr>
      <w:r>
        <w:t>1. Выручка. Для определения выручки, получаемой от прироста объемов производства (о</w:t>
      </w:r>
      <w:r>
        <w:t>т</w:t>
      </w:r>
      <w:r>
        <w:t>пуска) тепловой энергии, используется средний расчетный тариф для конечного потребителя, с учетом соответствующего вида инфляции МЭР. Фактическая (базовая) величина полезного отпу</w:t>
      </w:r>
      <w:r>
        <w:t>с</w:t>
      </w:r>
      <w:r>
        <w:t>ка принимается по данным тарифных дел. Расчетное изменение отпусков тепловой энергии пр</w:t>
      </w:r>
      <w:r>
        <w:t>и</w:t>
      </w:r>
      <w:r>
        <w:t>меняется к базовому отпуску. Выручка по группам проектов, предусматривающим мероприятия по строительству тепловых сетей, определяется расчётными удельными затратами на подключ</w:t>
      </w:r>
      <w:r>
        <w:t>е</w:t>
      </w:r>
      <w:r>
        <w:t xml:space="preserve">ние 1 Гкал/ч мощности потребления к тепловым сетям новых перспективных потребителей. Эти затраты определяются в отношении к суммарной перспективной подключаемой нагрузке без учета изменения зон деятельности теплоисточников. </w:t>
      </w:r>
    </w:p>
    <w:p w:rsidR="00C1401E" w:rsidRDefault="00C1401E" w:rsidP="00BF4084">
      <w:pPr>
        <w:pStyle w:val="Afff7"/>
      </w:pPr>
      <w:r>
        <w:t>2. Изменение топливных затрат. Стоимость различных видов топлива, используемых на и</w:t>
      </w:r>
      <w:r>
        <w:t>с</w:t>
      </w:r>
      <w:r>
        <w:t>точниках тепловой энергии принимается по фактическим ценам, с учетом индексации на соотве</w:t>
      </w:r>
      <w:r>
        <w:t>т</w:t>
      </w:r>
      <w:r>
        <w:t xml:space="preserve">ствующий вид инфляции по данным МЭР. </w:t>
      </w:r>
    </w:p>
    <w:p w:rsidR="00C1401E" w:rsidRDefault="00C1401E" w:rsidP="00BF4084">
      <w:pPr>
        <w:pStyle w:val="Afff7"/>
      </w:pPr>
      <w:r>
        <w:t xml:space="preserve">3. Амортизационные отчисления. Определяются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1 января 2002 г.; </w:t>
      </w:r>
    </w:p>
    <w:p w:rsidR="00C1401E" w:rsidRDefault="00C1401E" w:rsidP="00BF4084">
      <w:pPr>
        <w:pStyle w:val="Afff7"/>
      </w:pPr>
      <w:r>
        <w:t>4. Затраты на техническое обслуживание (ТО) и ремонт объектов основных средств (отчи</w:t>
      </w:r>
      <w:r>
        <w:t>с</w:t>
      </w:r>
      <w:r>
        <w:t xml:space="preserve">ления в ремонтный фонд). Затраты на техническое обслуживание (ТО) и ремонты определяются на основании СО 34.20.611-2003. Данный документ устанавливает нормативы затрат на ремонт по отдельным видам и группам основных средств </w:t>
      </w:r>
      <w:proofErr w:type="spellStart"/>
      <w:r>
        <w:t>энергопредприятий</w:t>
      </w:r>
      <w:proofErr w:type="spellEnd"/>
      <w:r>
        <w:t xml:space="preserve"> в процентах от балансовой ст</w:t>
      </w:r>
      <w:r>
        <w:t>о</w:t>
      </w:r>
      <w:r>
        <w:t>имости в ценах по состоянию на 1 января 1991 года. Порядок пересчета балансовой стоимости о</w:t>
      </w:r>
      <w:r>
        <w:t>с</w:t>
      </w:r>
      <w:r>
        <w:t xml:space="preserve">новных средств в цены по состоянию на 01.01.91 г., порядок определения нормативной величины затрат и пересчета их в текущие цены определен в СО 34.20.609- 2003. </w:t>
      </w:r>
    </w:p>
    <w:p w:rsidR="00C1401E" w:rsidRDefault="00C1401E" w:rsidP="00BF4084">
      <w:pPr>
        <w:pStyle w:val="Afff7"/>
      </w:pPr>
      <w:r>
        <w:lastRenderedPageBreak/>
        <w:t>5. Изменение затрат на воду. Стоимость воды определяется по текущей фактической стоим</w:t>
      </w:r>
      <w:r>
        <w:t>о</w:t>
      </w:r>
      <w:r>
        <w:t xml:space="preserve">сти питьевой воды, с учетом индексации на соответствующий темп инфляции. </w:t>
      </w:r>
    </w:p>
    <w:p w:rsidR="005C7645" w:rsidRDefault="005C7645" w:rsidP="00BF4084">
      <w:pPr>
        <w:pStyle w:val="Afff7"/>
      </w:pPr>
      <w:r>
        <w:t>6. Снижение величины тепловых потерь через изоляцию. По результатам мероприятий уд</w:t>
      </w:r>
      <w:r>
        <w:t>а</w:t>
      </w:r>
      <w:r>
        <w:t>лось достигнуть суммарной величины сокращения потерь на уровне 4,869 Гкал/ч.</w:t>
      </w:r>
    </w:p>
    <w:p w:rsidR="004A0BBD" w:rsidRPr="004A0BBD" w:rsidRDefault="00C1401E" w:rsidP="004A0BBD">
      <w:pPr>
        <w:pStyle w:val="Afff7"/>
        <w:rPr>
          <w:vanish/>
        </w:rPr>
        <w:sectPr w:rsidR="004A0BBD" w:rsidRPr="004A0BBD" w:rsidSect="001F0F68">
          <w:type w:val="nextColumn"/>
          <w:pgSz w:w="11906" w:h="16838" w:code="9"/>
          <w:pgMar w:top="1134" w:right="567" w:bottom="1134" w:left="1134" w:header="709" w:footer="709" w:gutter="0"/>
          <w:cols w:space="708"/>
          <w:titlePg/>
          <w:docGrid w:linePitch="360"/>
        </w:sectPr>
      </w:pPr>
      <w:r>
        <w:t>Экономическая эффективность инвестиций характеризуется системой показателей, отраж</w:t>
      </w:r>
      <w:r>
        <w:t>а</w:t>
      </w:r>
      <w:r>
        <w:t>ющих соотношение затрат и результатов применительно к интересам участников реализации пр</w:t>
      </w:r>
      <w:r>
        <w:t>о</w:t>
      </w:r>
      <w:r>
        <w:t>екта и позволяющих судить об экономических преимуществах инвестиций. Показатели эффекти</w:t>
      </w:r>
      <w:r>
        <w:t>в</w:t>
      </w:r>
      <w:r>
        <w:t>ности инвестиций позволяют определить эффективность вложения средств в тот или иной проект. Расчет произведен с целью определения потенциальной привлекательности мероприятий Схемы для возможных участников, определения потребности в дополнительном финансировании, а также определения достаточности средств для обеспечения безубыточного функционирования тепл</w:t>
      </w:r>
      <w:r>
        <w:t>о</w:t>
      </w:r>
      <w:r>
        <w:t xml:space="preserve">снабжающих предприятий при реализации мероприятий Схемы в сложившихся на момент расчета ценовых и макроэкономических условиях. В </w:t>
      </w:r>
      <w:r w:rsidRPr="008A3A79">
        <w:t xml:space="preserve">таблице </w:t>
      </w:r>
      <w:r w:rsidR="002018A4">
        <w:fldChar w:fldCharType="begin"/>
      </w:r>
      <w:r>
        <w:instrText xml:space="preserve"> REF _Ref532819094 \h  \* MERGEFORMAT </w:instrText>
      </w:r>
      <w:r w:rsidR="002018A4">
        <w:fldChar w:fldCharType="separate"/>
      </w:r>
    </w:p>
    <w:p w:rsidR="00C1401E" w:rsidRDefault="004A0BBD" w:rsidP="00BF4084">
      <w:pPr>
        <w:pStyle w:val="Afff7"/>
      </w:pPr>
      <w:r w:rsidRPr="004A0BBD">
        <w:rPr>
          <w:vanish/>
        </w:rPr>
        <w:t>Таблица</w:t>
      </w:r>
      <w:r w:rsidRPr="00B939C0">
        <w:t xml:space="preserve"> </w:t>
      </w:r>
      <w:r>
        <w:rPr>
          <w:noProof/>
        </w:rPr>
        <w:t>48</w:t>
      </w:r>
      <w:r w:rsidR="002018A4">
        <w:fldChar w:fldCharType="end"/>
      </w:r>
      <w:r w:rsidR="00C1401E" w:rsidRPr="008A3A79">
        <w:t xml:space="preserve"> и н</w:t>
      </w:r>
      <w:r w:rsidR="00C1401E">
        <w:t xml:space="preserve">а рисунке </w:t>
      </w:r>
      <w:r w:rsidR="00B30A7C">
        <w:fldChar w:fldCharType="begin"/>
      </w:r>
      <w:r w:rsidR="00B30A7C">
        <w:instrText xml:space="preserve"> REF _Ref532819102 \h  \* MERGEFORMAT </w:instrText>
      </w:r>
      <w:r w:rsidR="00B30A7C">
        <w:fldChar w:fldCharType="separate"/>
      </w:r>
      <w:r w:rsidRPr="004A0BBD">
        <w:rPr>
          <w:vanish/>
        </w:rPr>
        <w:t xml:space="preserve">Рисунок </w:t>
      </w:r>
      <w:r>
        <w:rPr>
          <w:noProof/>
        </w:rPr>
        <w:t>10</w:t>
      </w:r>
      <w:r w:rsidR="00B30A7C">
        <w:fldChar w:fldCharType="end"/>
      </w:r>
      <w:r w:rsidR="00C1401E">
        <w:t xml:space="preserve"> показаны результаты расчета экономической эффективности инвестиций. </w:t>
      </w:r>
    </w:p>
    <w:p w:rsidR="00570A8E" w:rsidRDefault="00570A8E" w:rsidP="00C1401E">
      <w:pPr>
        <w:pStyle w:val="afffffff"/>
        <w:sectPr w:rsidR="00570A8E" w:rsidSect="001F0F68">
          <w:type w:val="nextColumn"/>
          <w:pgSz w:w="11906" w:h="16838" w:code="9"/>
          <w:pgMar w:top="1134" w:right="567" w:bottom="1134" w:left="1134" w:header="709" w:footer="709" w:gutter="0"/>
          <w:cols w:space="708"/>
          <w:titlePg/>
          <w:docGrid w:linePitch="360"/>
        </w:sectPr>
      </w:pPr>
      <w:bookmarkStart w:id="1028" w:name="_Ref532819094"/>
    </w:p>
    <w:p w:rsidR="00C1401E" w:rsidRPr="00B939C0" w:rsidRDefault="00C1401E" w:rsidP="00C1401E">
      <w:pPr>
        <w:pStyle w:val="afffffff"/>
      </w:pPr>
      <w:r w:rsidRPr="00B939C0">
        <w:lastRenderedPageBreak/>
        <w:t xml:space="preserve">Таблица </w:t>
      </w:r>
      <w:r w:rsidR="002018A4" w:rsidRPr="00B939C0">
        <w:rPr>
          <w:noProof/>
        </w:rPr>
        <w:fldChar w:fldCharType="begin"/>
      </w:r>
      <w:r w:rsidRPr="00B939C0">
        <w:rPr>
          <w:noProof/>
        </w:rPr>
        <w:instrText xml:space="preserve"> SEQ Таблица \* ARABIC </w:instrText>
      </w:r>
      <w:r w:rsidR="002018A4" w:rsidRPr="00B939C0">
        <w:rPr>
          <w:noProof/>
        </w:rPr>
        <w:fldChar w:fldCharType="separate"/>
      </w:r>
      <w:r w:rsidR="004A0BBD">
        <w:rPr>
          <w:noProof/>
        </w:rPr>
        <w:t>48</w:t>
      </w:r>
      <w:r w:rsidR="002018A4" w:rsidRPr="00B939C0">
        <w:rPr>
          <w:noProof/>
        </w:rPr>
        <w:fldChar w:fldCharType="end"/>
      </w:r>
      <w:bookmarkEnd w:id="1028"/>
      <w:r w:rsidRPr="00B939C0">
        <w:t>. Инвестиционные показатели</w:t>
      </w:r>
      <w:r w:rsidR="00570A8E" w:rsidRPr="00B939C0">
        <w:t xml:space="preserve"> проекта</w:t>
      </w:r>
    </w:p>
    <w:tbl>
      <w:tblPr>
        <w:tblW w:w="14676" w:type="dxa"/>
        <w:tblLook w:val="04A0" w:firstRow="1" w:lastRow="0" w:firstColumn="1" w:lastColumn="0" w:noHBand="0" w:noVBand="1"/>
      </w:tblPr>
      <w:tblGrid>
        <w:gridCol w:w="2807"/>
        <w:gridCol w:w="979"/>
        <w:gridCol w:w="1089"/>
        <w:gridCol w:w="1089"/>
        <w:gridCol w:w="1089"/>
        <w:gridCol w:w="1089"/>
        <w:gridCol w:w="1089"/>
        <w:gridCol w:w="1089"/>
        <w:gridCol w:w="1089"/>
        <w:gridCol w:w="1089"/>
        <w:gridCol w:w="1089"/>
        <w:gridCol w:w="1089"/>
      </w:tblGrid>
      <w:tr w:rsidR="004050B9" w:rsidRPr="00B939C0" w:rsidTr="004050B9">
        <w:trPr>
          <w:trHeight w:val="281"/>
        </w:trPr>
        <w:tc>
          <w:tcPr>
            <w:tcW w:w="2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Показатель</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2020</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2021</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2022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2023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2024</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2025</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2026</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2027</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2028</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2029</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2030</w:t>
            </w:r>
          </w:p>
        </w:tc>
      </w:tr>
      <w:tr w:rsidR="004050B9" w:rsidRPr="00B939C0" w:rsidTr="004050B9">
        <w:trPr>
          <w:trHeight w:val="563"/>
        </w:trPr>
        <w:tc>
          <w:tcPr>
            <w:tcW w:w="2807" w:type="dxa"/>
            <w:tcBorders>
              <w:top w:val="nil"/>
              <w:left w:val="single" w:sz="4" w:space="0" w:color="auto"/>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xml:space="preserve">Затраты на реализацию, тыс. </w:t>
            </w:r>
            <w:proofErr w:type="spellStart"/>
            <w:r w:rsidRPr="00B939C0">
              <w:rPr>
                <w:color w:val="000000"/>
                <w:sz w:val="22"/>
                <w:szCs w:val="22"/>
              </w:rPr>
              <w:t>руб</w:t>
            </w:r>
            <w:proofErr w:type="spellEnd"/>
          </w:p>
        </w:tc>
        <w:tc>
          <w:tcPr>
            <w:tcW w:w="97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-5500</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-4000</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-60000</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-31752</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r>
      <w:tr w:rsidR="004050B9" w:rsidRPr="00B939C0" w:rsidTr="004050B9">
        <w:trPr>
          <w:trHeight w:val="281"/>
        </w:trPr>
        <w:tc>
          <w:tcPr>
            <w:tcW w:w="2807" w:type="dxa"/>
            <w:tcBorders>
              <w:top w:val="nil"/>
              <w:left w:val="single" w:sz="4" w:space="0" w:color="auto"/>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Сбыт тепловой энергии, Гкал</w:t>
            </w:r>
          </w:p>
        </w:tc>
        <w:tc>
          <w:tcPr>
            <w:tcW w:w="97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45000</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45000</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45000</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45000</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45000</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45000</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45000</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45000</w:t>
            </w:r>
          </w:p>
        </w:tc>
      </w:tr>
      <w:tr w:rsidR="004050B9" w:rsidRPr="00B939C0" w:rsidTr="004050B9">
        <w:trPr>
          <w:trHeight w:val="563"/>
        </w:trPr>
        <w:tc>
          <w:tcPr>
            <w:tcW w:w="2807" w:type="dxa"/>
            <w:tcBorders>
              <w:top w:val="nil"/>
              <w:left w:val="single" w:sz="4" w:space="0" w:color="auto"/>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Тариф на сбыт тепловой энергии, руб./Гкал</w:t>
            </w:r>
          </w:p>
        </w:tc>
        <w:tc>
          <w:tcPr>
            <w:tcW w:w="97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1983</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2116</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2259</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2407</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2542</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2672</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2806</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2946</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3093</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3248</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3410</w:t>
            </w:r>
          </w:p>
        </w:tc>
      </w:tr>
      <w:tr w:rsidR="004050B9" w:rsidRPr="00B939C0" w:rsidTr="004050B9">
        <w:trPr>
          <w:trHeight w:val="563"/>
        </w:trPr>
        <w:tc>
          <w:tcPr>
            <w:tcW w:w="2807" w:type="dxa"/>
            <w:tcBorders>
              <w:top w:val="nil"/>
              <w:left w:val="single" w:sz="4" w:space="0" w:color="auto"/>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Выручка от реализации, тыс. руб.</w:t>
            </w:r>
          </w:p>
        </w:tc>
        <w:tc>
          <w:tcPr>
            <w:tcW w:w="97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0</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0</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0</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108324</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114385</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120239</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126251</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132563</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139191</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146151</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153458</w:t>
            </w:r>
          </w:p>
        </w:tc>
      </w:tr>
      <w:tr w:rsidR="004050B9" w:rsidRPr="00B939C0" w:rsidTr="004050B9">
        <w:trPr>
          <w:trHeight w:val="563"/>
        </w:trPr>
        <w:tc>
          <w:tcPr>
            <w:tcW w:w="2807" w:type="dxa"/>
            <w:tcBorders>
              <w:top w:val="nil"/>
              <w:left w:val="single" w:sz="4" w:space="0" w:color="auto"/>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Снижение затрат (сниж</w:t>
            </w:r>
            <w:r w:rsidRPr="00B939C0">
              <w:rPr>
                <w:color w:val="000000"/>
                <w:sz w:val="22"/>
                <w:szCs w:val="22"/>
              </w:rPr>
              <w:t>е</w:t>
            </w:r>
            <w:r w:rsidRPr="00B939C0">
              <w:rPr>
                <w:color w:val="000000"/>
                <w:sz w:val="22"/>
                <w:szCs w:val="22"/>
              </w:rPr>
              <w:t>ние потерь тепловой эне</w:t>
            </w:r>
            <w:r w:rsidRPr="00B939C0">
              <w:rPr>
                <w:color w:val="000000"/>
                <w:sz w:val="22"/>
                <w:szCs w:val="22"/>
              </w:rPr>
              <w:t>р</w:t>
            </w:r>
            <w:r w:rsidRPr="00B939C0">
              <w:rPr>
                <w:color w:val="000000"/>
                <w:sz w:val="22"/>
                <w:szCs w:val="22"/>
              </w:rPr>
              <w:t>гии)</w:t>
            </w:r>
          </w:p>
        </w:tc>
        <w:tc>
          <w:tcPr>
            <w:tcW w:w="97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1000</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r>
      <w:tr w:rsidR="004050B9" w:rsidRPr="00B939C0" w:rsidTr="004050B9">
        <w:trPr>
          <w:trHeight w:val="845"/>
        </w:trPr>
        <w:tc>
          <w:tcPr>
            <w:tcW w:w="2807" w:type="dxa"/>
            <w:tcBorders>
              <w:top w:val="nil"/>
              <w:left w:val="single" w:sz="4" w:space="0" w:color="auto"/>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Снижение затрат (сниж</w:t>
            </w:r>
            <w:r w:rsidRPr="00B939C0">
              <w:rPr>
                <w:color w:val="000000"/>
                <w:sz w:val="22"/>
                <w:szCs w:val="22"/>
              </w:rPr>
              <w:t>е</w:t>
            </w:r>
            <w:r w:rsidRPr="00B939C0">
              <w:rPr>
                <w:color w:val="000000"/>
                <w:sz w:val="22"/>
                <w:szCs w:val="22"/>
              </w:rPr>
              <w:t>ние оплаты на ФОТ за счет автоматизации)</w:t>
            </w:r>
          </w:p>
        </w:tc>
        <w:tc>
          <w:tcPr>
            <w:tcW w:w="97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1200</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r>
      <w:tr w:rsidR="004050B9" w:rsidRPr="00B939C0" w:rsidTr="004050B9">
        <w:trPr>
          <w:trHeight w:val="563"/>
        </w:trPr>
        <w:tc>
          <w:tcPr>
            <w:tcW w:w="2807" w:type="dxa"/>
            <w:tcBorders>
              <w:top w:val="nil"/>
              <w:left w:val="single" w:sz="4" w:space="0" w:color="auto"/>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Эксплуатационные и пр</w:t>
            </w:r>
            <w:r w:rsidRPr="00B939C0">
              <w:rPr>
                <w:color w:val="000000"/>
                <w:sz w:val="22"/>
                <w:szCs w:val="22"/>
              </w:rPr>
              <w:t>о</w:t>
            </w:r>
            <w:r w:rsidRPr="00B939C0">
              <w:rPr>
                <w:color w:val="000000"/>
                <w:sz w:val="22"/>
                <w:szCs w:val="22"/>
              </w:rPr>
              <w:t xml:space="preserve">чие затраты, </w:t>
            </w:r>
            <w:proofErr w:type="spellStart"/>
            <w:r w:rsidRPr="00B939C0">
              <w:rPr>
                <w:color w:val="000000"/>
                <w:sz w:val="22"/>
                <w:szCs w:val="22"/>
              </w:rPr>
              <w:t>руб</w:t>
            </w:r>
            <w:proofErr w:type="spellEnd"/>
          </w:p>
        </w:tc>
        <w:tc>
          <w:tcPr>
            <w:tcW w:w="97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 </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-93000</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-97650</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-102533</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-107659</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-113042</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-118694</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-124629</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-130860</w:t>
            </w:r>
          </w:p>
        </w:tc>
      </w:tr>
      <w:tr w:rsidR="004050B9" w:rsidRPr="00B939C0" w:rsidTr="004050B9">
        <w:trPr>
          <w:trHeight w:val="281"/>
        </w:trPr>
        <w:tc>
          <w:tcPr>
            <w:tcW w:w="2807" w:type="dxa"/>
            <w:tcBorders>
              <w:top w:val="nil"/>
              <w:left w:val="single" w:sz="4" w:space="0" w:color="auto"/>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Денежный поток, руб.</w:t>
            </w:r>
          </w:p>
        </w:tc>
        <w:tc>
          <w:tcPr>
            <w:tcW w:w="97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-5500</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-4000</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-60000</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-16428</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16735</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17706</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18591</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19521</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20497</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21522</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22598</w:t>
            </w:r>
          </w:p>
        </w:tc>
      </w:tr>
      <w:tr w:rsidR="004050B9" w:rsidRPr="004050B9" w:rsidTr="004050B9">
        <w:trPr>
          <w:trHeight w:val="563"/>
        </w:trPr>
        <w:tc>
          <w:tcPr>
            <w:tcW w:w="2807" w:type="dxa"/>
            <w:tcBorders>
              <w:top w:val="nil"/>
              <w:left w:val="single" w:sz="4" w:space="0" w:color="auto"/>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Денежный поток, нараст</w:t>
            </w:r>
            <w:r w:rsidRPr="00B939C0">
              <w:rPr>
                <w:color w:val="000000"/>
                <w:sz w:val="22"/>
                <w:szCs w:val="22"/>
              </w:rPr>
              <w:t>а</w:t>
            </w:r>
            <w:r w:rsidRPr="00B939C0">
              <w:rPr>
                <w:color w:val="000000"/>
                <w:sz w:val="22"/>
                <w:szCs w:val="22"/>
              </w:rPr>
              <w:t>ющим итогом, руб.</w:t>
            </w:r>
          </w:p>
        </w:tc>
        <w:tc>
          <w:tcPr>
            <w:tcW w:w="97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-5500</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-9500</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-69500</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-85928</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-69193</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-51487</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-32896</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-13375</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7122</w:t>
            </w:r>
          </w:p>
        </w:tc>
        <w:tc>
          <w:tcPr>
            <w:tcW w:w="1089" w:type="dxa"/>
            <w:tcBorders>
              <w:top w:val="nil"/>
              <w:left w:val="nil"/>
              <w:bottom w:val="single" w:sz="4" w:space="0" w:color="auto"/>
              <w:right w:val="single" w:sz="4" w:space="0" w:color="auto"/>
            </w:tcBorders>
            <w:shd w:val="clear" w:color="auto" w:fill="auto"/>
            <w:vAlign w:val="center"/>
            <w:hideMark/>
          </w:tcPr>
          <w:p w:rsidR="004050B9" w:rsidRPr="00B939C0" w:rsidRDefault="004050B9" w:rsidP="004050B9">
            <w:pPr>
              <w:jc w:val="center"/>
              <w:rPr>
                <w:color w:val="000000"/>
              </w:rPr>
            </w:pPr>
            <w:r w:rsidRPr="00B939C0">
              <w:rPr>
                <w:color w:val="000000"/>
                <w:sz w:val="22"/>
                <w:szCs w:val="22"/>
              </w:rPr>
              <w:t>28644</w:t>
            </w:r>
          </w:p>
        </w:tc>
        <w:tc>
          <w:tcPr>
            <w:tcW w:w="1089" w:type="dxa"/>
            <w:tcBorders>
              <w:top w:val="nil"/>
              <w:left w:val="nil"/>
              <w:bottom w:val="single" w:sz="4" w:space="0" w:color="auto"/>
              <w:right w:val="single" w:sz="4" w:space="0" w:color="auto"/>
            </w:tcBorders>
            <w:shd w:val="clear" w:color="auto" w:fill="auto"/>
            <w:vAlign w:val="center"/>
            <w:hideMark/>
          </w:tcPr>
          <w:p w:rsidR="004050B9" w:rsidRPr="004050B9" w:rsidRDefault="004050B9" w:rsidP="004050B9">
            <w:pPr>
              <w:jc w:val="center"/>
              <w:rPr>
                <w:color w:val="000000"/>
              </w:rPr>
            </w:pPr>
            <w:r w:rsidRPr="00B939C0">
              <w:rPr>
                <w:color w:val="000000"/>
                <w:sz w:val="22"/>
                <w:szCs w:val="22"/>
              </w:rPr>
              <w:t>51242</w:t>
            </w:r>
          </w:p>
        </w:tc>
      </w:tr>
    </w:tbl>
    <w:p w:rsidR="004050B9" w:rsidRDefault="004050B9" w:rsidP="00C1401E">
      <w:pPr>
        <w:pStyle w:val="afffffff"/>
      </w:pPr>
    </w:p>
    <w:p w:rsidR="004050B9" w:rsidRDefault="004050B9" w:rsidP="00C1401E">
      <w:pPr>
        <w:pStyle w:val="afffffff"/>
      </w:pPr>
    </w:p>
    <w:p w:rsidR="00570A8E" w:rsidRDefault="00570A8E" w:rsidP="00C1401E">
      <w:pPr>
        <w:pStyle w:val="afffffff"/>
        <w:sectPr w:rsidR="00570A8E" w:rsidSect="004050B9">
          <w:type w:val="nextColumn"/>
          <w:pgSz w:w="16838" w:h="11906" w:orient="landscape" w:code="9"/>
          <w:pgMar w:top="1040" w:right="1134" w:bottom="1134" w:left="1134" w:header="426" w:footer="709" w:gutter="0"/>
          <w:cols w:space="708"/>
          <w:titlePg/>
          <w:docGrid w:linePitch="360"/>
        </w:sectPr>
      </w:pPr>
    </w:p>
    <w:p w:rsidR="00570A8E" w:rsidRDefault="00570A8E" w:rsidP="00C1401E">
      <w:pPr>
        <w:pStyle w:val="afffffff"/>
      </w:pPr>
    </w:p>
    <w:p w:rsidR="008365AA" w:rsidRDefault="008365AA" w:rsidP="008365AA">
      <w:pPr>
        <w:pStyle w:val="afffffff"/>
      </w:pPr>
      <w:r>
        <w:t xml:space="preserve">Таблица </w:t>
      </w:r>
      <w:r w:rsidR="002018A4">
        <w:rPr>
          <w:noProof/>
        </w:rPr>
        <w:fldChar w:fldCharType="begin"/>
      </w:r>
      <w:r>
        <w:rPr>
          <w:noProof/>
        </w:rPr>
        <w:instrText xml:space="preserve"> SEQ Таблица \* ARABIC </w:instrText>
      </w:r>
      <w:r w:rsidR="002018A4">
        <w:rPr>
          <w:noProof/>
        </w:rPr>
        <w:fldChar w:fldCharType="separate"/>
      </w:r>
      <w:r w:rsidR="004A0BBD">
        <w:rPr>
          <w:noProof/>
        </w:rPr>
        <w:t>49</w:t>
      </w:r>
      <w:r w:rsidR="002018A4">
        <w:rPr>
          <w:noProof/>
        </w:rPr>
        <w:fldChar w:fldCharType="end"/>
      </w:r>
      <w:r>
        <w:t>. Инвестиционные показатели проекта</w:t>
      </w:r>
    </w:p>
    <w:tbl>
      <w:tblPr>
        <w:tblW w:w="9920" w:type="dxa"/>
        <w:tblInd w:w="113" w:type="dxa"/>
        <w:tblLook w:val="04A0" w:firstRow="1" w:lastRow="0" w:firstColumn="1" w:lastColumn="0" w:noHBand="0" w:noVBand="1"/>
      </w:tblPr>
      <w:tblGrid>
        <w:gridCol w:w="6280"/>
        <w:gridCol w:w="2460"/>
        <w:gridCol w:w="1180"/>
      </w:tblGrid>
      <w:tr w:rsidR="00C1401E" w:rsidTr="00C1401E">
        <w:trPr>
          <w:trHeight w:val="300"/>
        </w:trPr>
        <w:tc>
          <w:tcPr>
            <w:tcW w:w="6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401E" w:rsidRDefault="00C1401E" w:rsidP="00C1401E">
            <w:pPr>
              <w:rPr>
                <w:color w:val="000000"/>
              </w:rPr>
            </w:pPr>
            <w:r>
              <w:rPr>
                <w:color w:val="000000"/>
                <w:sz w:val="22"/>
                <w:szCs w:val="22"/>
              </w:rPr>
              <w:t>Суммарные затраты</w:t>
            </w:r>
          </w:p>
        </w:tc>
        <w:tc>
          <w:tcPr>
            <w:tcW w:w="2460" w:type="dxa"/>
            <w:tcBorders>
              <w:top w:val="single" w:sz="4" w:space="0" w:color="auto"/>
              <w:left w:val="nil"/>
              <w:bottom w:val="single" w:sz="4" w:space="0" w:color="auto"/>
              <w:right w:val="single" w:sz="4" w:space="0" w:color="auto"/>
            </w:tcBorders>
            <w:shd w:val="clear" w:color="auto" w:fill="auto"/>
            <w:noWrap/>
            <w:vAlign w:val="bottom"/>
            <w:hideMark/>
          </w:tcPr>
          <w:p w:rsidR="00C1401E" w:rsidRDefault="00C1401E" w:rsidP="00C1401E">
            <w:pPr>
              <w:jc w:val="center"/>
              <w:rPr>
                <w:color w:val="000000"/>
              </w:rPr>
            </w:pPr>
            <w:r>
              <w:rPr>
                <w:color w:val="000000"/>
                <w:sz w:val="22"/>
                <w:szCs w:val="22"/>
              </w:rPr>
              <w:t>тыс. руб.</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C1401E" w:rsidRPr="004050B9" w:rsidRDefault="004050B9" w:rsidP="00C1401E">
            <w:pPr>
              <w:jc w:val="center"/>
              <w:rPr>
                <w:color w:val="000000"/>
              </w:rPr>
            </w:pPr>
            <w:r>
              <w:rPr>
                <w:color w:val="000000"/>
                <w:sz w:val="22"/>
                <w:szCs w:val="22"/>
              </w:rPr>
              <w:t>101 252</w:t>
            </w:r>
          </w:p>
        </w:tc>
      </w:tr>
      <w:tr w:rsidR="00C1401E" w:rsidTr="00C1401E">
        <w:trPr>
          <w:trHeight w:val="300"/>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rsidR="00C1401E" w:rsidRDefault="00C1401E" w:rsidP="00C1401E">
            <w:pPr>
              <w:rPr>
                <w:color w:val="000000"/>
              </w:rPr>
            </w:pPr>
            <w:r>
              <w:rPr>
                <w:color w:val="000000"/>
                <w:sz w:val="22"/>
                <w:szCs w:val="22"/>
              </w:rPr>
              <w:t>Чистая приведенная стоимость (NPV) к 203</w:t>
            </w:r>
            <w:r w:rsidR="004050B9">
              <w:rPr>
                <w:color w:val="000000"/>
                <w:sz w:val="22"/>
                <w:szCs w:val="22"/>
              </w:rPr>
              <w:t>0</w:t>
            </w:r>
            <w:r>
              <w:rPr>
                <w:color w:val="000000"/>
                <w:sz w:val="22"/>
                <w:szCs w:val="22"/>
              </w:rPr>
              <w:t xml:space="preserve"> году</w:t>
            </w:r>
          </w:p>
        </w:tc>
        <w:tc>
          <w:tcPr>
            <w:tcW w:w="2460" w:type="dxa"/>
            <w:tcBorders>
              <w:top w:val="nil"/>
              <w:left w:val="nil"/>
              <w:bottom w:val="single" w:sz="4" w:space="0" w:color="auto"/>
              <w:right w:val="single" w:sz="4" w:space="0" w:color="auto"/>
            </w:tcBorders>
            <w:shd w:val="clear" w:color="auto" w:fill="auto"/>
            <w:noWrap/>
            <w:vAlign w:val="bottom"/>
            <w:hideMark/>
          </w:tcPr>
          <w:p w:rsidR="00C1401E" w:rsidRDefault="00C1401E" w:rsidP="00C1401E">
            <w:pPr>
              <w:jc w:val="center"/>
              <w:rPr>
                <w:color w:val="000000"/>
              </w:rPr>
            </w:pPr>
            <w:r>
              <w:rPr>
                <w:color w:val="000000"/>
                <w:sz w:val="22"/>
                <w:szCs w:val="22"/>
              </w:rPr>
              <w:t>тыс. руб.</w:t>
            </w:r>
          </w:p>
        </w:tc>
        <w:tc>
          <w:tcPr>
            <w:tcW w:w="1180" w:type="dxa"/>
            <w:tcBorders>
              <w:top w:val="nil"/>
              <w:left w:val="nil"/>
              <w:bottom w:val="single" w:sz="4" w:space="0" w:color="auto"/>
              <w:right w:val="single" w:sz="4" w:space="0" w:color="auto"/>
            </w:tcBorders>
            <w:shd w:val="clear" w:color="auto" w:fill="auto"/>
            <w:noWrap/>
            <w:vAlign w:val="bottom"/>
            <w:hideMark/>
          </w:tcPr>
          <w:p w:rsidR="00C1401E" w:rsidRPr="004050B9" w:rsidRDefault="004050B9" w:rsidP="00C1401E">
            <w:pPr>
              <w:jc w:val="center"/>
              <w:rPr>
                <w:color w:val="000000"/>
              </w:rPr>
            </w:pPr>
            <w:r>
              <w:rPr>
                <w:color w:val="000000"/>
                <w:sz w:val="22"/>
                <w:szCs w:val="22"/>
              </w:rPr>
              <w:t>51242</w:t>
            </w:r>
          </w:p>
        </w:tc>
      </w:tr>
      <w:tr w:rsidR="00C1401E" w:rsidTr="00C1401E">
        <w:trPr>
          <w:trHeight w:val="300"/>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rsidR="00C1401E" w:rsidRDefault="00C1401E" w:rsidP="00C1401E">
            <w:pPr>
              <w:rPr>
                <w:color w:val="000000"/>
              </w:rPr>
            </w:pPr>
            <w:r>
              <w:rPr>
                <w:color w:val="000000"/>
                <w:sz w:val="22"/>
                <w:szCs w:val="22"/>
              </w:rPr>
              <w:t>Простой срок окупаемости (PP)</w:t>
            </w:r>
          </w:p>
        </w:tc>
        <w:tc>
          <w:tcPr>
            <w:tcW w:w="2460" w:type="dxa"/>
            <w:tcBorders>
              <w:top w:val="nil"/>
              <w:left w:val="nil"/>
              <w:bottom w:val="single" w:sz="4" w:space="0" w:color="auto"/>
              <w:right w:val="single" w:sz="4" w:space="0" w:color="auto"/>
            </w:tcBorders>
            <w:shd w:val="clear" w:color="auto" w:fill="auto"/>
            <w:noWrap/>
            <w:vAlign w:val="bottom"/>
            <w:hideMark/>
          </w:tcPr>
          <w:p w:rsidR="00C1401E" w:rsidRDefault="00C1401E" w:rsidP="00C1401E">
            <w:pPr>
              <w:jc w:val="center"/>
              <w:rPr>
                <w:color w:val="000000"/>
              </w:rPr>
            </w:pPr>
            <w:r>
              <w:rPr>
                <w:color w:val="000000"/>
                <w:sz w:val="22"/>
                <w:szCs w:val="22"/>
              </w:rPr>
              <w:t>лет</w:t>
            </w:r>
          </w:p>
        </w:tc>
        <w:tc>
          <w:tcPr>
            <w:tcW w:w="1180" w:type="dxa"/>
            <w:tcBorders>
              <w:top w:val="nil"/>
              <w:left w:val="nil"/>
              <w:bottom w:val="single" w:sz="4" w:space="0" w:color="auto"/>
              <w:right w:val="single" w:sz="4" w:space="0" w:color="auto"/>
            </w:tcBorders>
            <w:shd w:val="clear" w:color="auto" w:fill="auto"/>
            <w:noWrap/>
            <w:vAlign w:val="bottom"/>
            <w:hideMark/>
          </w:tcPr>
          <w:p w:rsidR="00C1401E" w:rsidRPr="00265AE1" w:rsidRDefault="004050B9" w:rsidP="00C1401E">
            <w:pPr>
              <w:jc w:val="center"/>
              <w:rPr>
                <w:color w:val="000000"/>
              </w:rPr>
            </w:pPr>
            <w:r>
              <w:rPr>
                <w:color w:val="000000"/>
                <w:sz w:val="22"/>
                <w:szCs w:val="22"/>
              </w:rPr>
              <w:t>5,5</w:t>
            </w:r>
          </w:p>
        </w:tc>
      </w:tr>
      <w:tr w:rsidR="00C1401E" w:rsidTr="00C1401E">
        <w:trPr>
          <w:trHeight w:val="300"/>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rsidR="00C1401E" w:rsidRDefault="00C1401E" w:rsidP="00C1401E">
            <w:pPr>
              <w:rPr>
                <w:color w:val="000000"/>
              </w:rPr>
            </w:pPr>
            <w:r>
              <w:rPr>
                <w:color w:val="000000"/>
                <w:sz w:val="22"/>
                <w:szCs w:val="22"/>
              </w:rPr>
              <w:t>Дисконтированный срок окупаемости (DPP)</w:t>
            </w:r>
          </w:p>
        </w:tc>
        <w:tc>
          <w:tcPr>
            <w:tcW w:w="2460" w:type="dxa"/>
            <w:tcBorders>
              <w:top w:val="nil"/>
              <w:left w:val="nil"/>
              <w:bottom w:val="single" w:sz="4" w:space="0" w:color="auto"/>
              <w:right w:val="single" w:sz="4" w:space="0" w:color="auto"/>
            </w:tcBorders>
            <w:shd w:val="clear" w:color="auto" w:fill="auto"/>
            <w:noWrap/>
            <w:vAlign w:val="bottom"/>
            <w:hideMark/>
          </w:tcPr>
          <w:p w:rsidR="00C1401E" w:rsidRDefault="00C1401E" w:rsidP="00C1401E">
            <w:pPr>
              <w:jc w:val="center"/>
              <w:rPr>
                <w:color w:val="000000"/>
              </w:rPr>
            </w:pPr>
            <w:r>
              <w:rPr>
                <w:color w:val="000000"/>
                <w:sz w:val="22"/>
                <w:szCs w:val="22"/>
              </w:rPr>
              <w:t>лет</w:t>
            </w:r>
          </w:p>
        </w:tc>
        <w:tc>
          <w:tcPr>
            <w:tcW w:w="1180" w:type="dxa"/>
            <w:tcBorders>
              <w:top w:val="nil"/>
              <w:left w:val="nil"/>
              <w:bottom w:val="single" w:sz="4" w:space="0" w:color="auto"/>
              <w:right w:val="single" w:sz="4" w:space="0" w:color="auto"/>
            </w:tcBorders>
            <w:shd w:val="clear" w:color="auto" w:fill="auto"/>
            <w:noWrap/>
            <w:vAlign w:val="bottom"/>
            <w:hideMark/>
          </w:tcPr>
          <w:p w:rsidR="00C1401E" w:rsidRPr="004050B9" w:rsidRDefault="004050B9" w:rsidP="00C1401E">
            <w:pPr>
              <w:jc w:val="center"/>
              <w:rPr>
                <w:color w:val="000000"/>
                <w:lang w:val="en-US"/>
              </w:rPr>
            </w:pPr>
            <w:r>
              <w:rPr>
                <w:color w:val="000000"/>
                <w:sz w:val="22"/>
                <w:szCs w:val="22"/>
              </w:rPr>
              <w:t>6,3</w:t>
            </w:r>
          </w:p>
        </w:tc>
      </w:tr>
      <w:tr w:rsidR="00C1401E" w:rsidTr="00C1401E">
        <w:trPr>
          <w:trHeight w:val="300"/>
        </w:trPr>
        <w:tc>
          <w:tcPr>
            <w:tcW w:w="6280" w:type="dxa"/>
            <w:tcBorders>
              <w:top w:val="nil"/>
              <w:left w:val="single" w:sz="4" w:space="0" w:color="auto"/>
              <w:bottom w:val="single" w:sz="4" w:space="0" w:color="auto"/>
              <w:right w:val="single" w:sz="4" w:space="0" w:color="auto"/>
            </w:tcBorders>
            <w:shd w:val="clear" w:color="auto" w:fill="auto"/>
            <w:noWrap/>
            <w:vAlign w:val="bottom"/>
            <w:hideMark/>
          </w:tcPr>
          <w:p w:rsidR="00C1401E" w:rsidRDefault="00C1401E" w:rsidP="00C1401E">
            <w:pPr>
              <w:rPr>
                <w:color w:val="000000"/>
              </w:rPr>
            </w:pPr>
            <w:r>
              <w:rPr>
                <w:color w:val="000000"/>
                <w:sz w:val="22"/>
                <w:szCs w:val="22"/>
              </w:rPr>
              <w:t>Внутренняя норма рентабельности (IRR)</w:t>
            </w:r>
          </w:p>
        </w:tc>
        <w:tc>
          <w:tcPr>
            <w:tcW w:w="2460" w:type="dxa"/>
            <w:tcBorders>
              <w:top w:val="nil"/>
              <w:left w:val="nil"/>
              <w:bottom w:val="single" w:sz="4" w:space="0" w:color="auto"/>
              <w:right w:val="single" w:sz="4" w:space="0" w:color="auto"/>
            </w:tcBorders>
            <w:shd w:val="clear" w:color="auto" w:fill="auto"/>
            <w:noWrap/>
            <w:vAlign w:val="bottom"/>
            <w:hideMark/>
          </w:tcPr>
          <w:p w:rsidR="00C1401E" w:rsidRDefault="00C1401E" w:rsidP="00C1401E">
            <w:pPr>
              <w:jc w:val="center"/>
              <w:rPr>
                <w:color w:val="000000"/>
              </w:rPr>
            </w:pPr>
            <w:r>
              <w:rPr>
                <w:color w:val="000000"/>
                <w:sz w:val="22"/>
                <w:szCs w:val="22"/>
              </w:rPr>
              <w:t>%</w:t>
            </w:r>
          </w:p>
        </w:tc>
        <w:tc>
          <w:tcPr>
            <w:tcW w:w="1180" w:type="dxa"/>
            <w:tcBorders>
              <w:top w:val="nil"/>
              <w:left w:val="nil"/>
              <w:bottom w:val="single" w:sz="4" w:space="0" w:color="auto"/>
              <w:right w:val="single" w:sz="4" w:space="0" w:color="auto"/>
            </w:tcBorders>
            <w:shd w:val="clear" w:color="auto" w:fill="auto"/>
            <w:noWrap/>
            <w:vAlign w:val="bottom"/>
            <w:hideMark/>
          </w:tcPr>
          <w:p w:rsidR="00C1401E" w:rsidRPr="00265AE1" w:rsidRDefault="005C7645" w:rsidP="00C1401E">
            <w:pPr>
              <w:jc w:val="center"/>
              <w:rPr>
                <w:color w:val="000000"/>
              </w:rPr>
            </w:pPr>
            <w:r>
              <w:rPr>
                <w:color w:val="000000"/>
                <w:sz w:val="22"/>
                <w:szCs w:val="22"/>
              </w:rPr>
              <w:t>14,8</w:t>
            </w:r>
          </w:p>
        </w:tc>
      </w:tr>
    </w:tbl>
    <w:p w:rsidR="00C1401E" w:rsidRDefault="00C1401E" w:rsidP="00BF4084">
      <w:pPr>
        <w:pStyle w:val="Afff7"/>
      </w:pPr>
    </w:p>
    <w:p w:rsidR="00C1401E" w:rsidRDefault="004050B9" w:rsidP="004050B9">
      <w:pPr>
        <w:pStyle w:val="Afff7"/>
        <w:ind w:firstLine="0"/>
        <w:jc w:val="center"/>
      </w:pPr>
      <w:r>
        <w:rPr>
          <w:noProof/>
          <w:lang w:eastAsia="ru-RU"/>
        </w:rPr>
        <w:drawing>
          <wp:inline distT="0" distB="0" distL="0" distR="0">
            <wp:extent cx="4586909" cy="2743200"/>
            <wp:effectExtent l="0" t="0" r="4445" b="0"/>
            <wp:docPr id="7" name="Диаграмма 7">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2CCFF6F-FBA5-49CC-A2A0-EF37C29CDF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C1401E" w:rsidRPr="008A3A79" w:rsidRDefault="00C1401E" w:rsidP="00C1401E">
      <w:pPr>
        <w:pStyle w:val="affffffd"/>
      </w:pPr>
      <w:bookmarkStart w:id="1029" w:name="_Ref532819102"/>
      <w:r w:rsidRPr="008A3A79">
        <w:t xml:space="preserve">Рисунок </w:t>
      </w:r>
      <w:r w:rsidR="002018A4">
        <w:rPr>
          <w:noProof/>
        </w:rPr>
        <w:fldChar w:fldCharType="begin"/>
      </w:r>
      <w:r>
        <w:rPr>
          <w:noProof/>
        </w:rPr>
        <w:instrText xml:space="preserve"> SEQ Рисунок \* ARABIC </w:instrText>
      </w:r>
      <w:r w:rsidR="002018A4">
        <w:rPr>
          <w:noProof/>
        </w:rPr>
        <w:fldChar w:fldCharType="separate"/>
      </w:r>
      <w:r w:rsidR="004A0BBD">
        <w:rPr>
          <w:noProof/>
        </w:rPr>
        <w:t>10</w:t>
      </w:r>
      <w:r w:rsidR="002018A4">
        <w:rPr>
          <w:noProof/>
        </w:rPr>
        <w:fldChar w:fldCharType="end"/>
      </w:r>
      <w:bookmarkEnd w:id="1029"/>
      <w:r w:rsidRPr="008A3A79">
        <w:t>.</w:t>
      </w:r>
      <w:r w:rsidRPr="008A3A79">
        <w:rPr>
          <w:rFonts w:eastAsiaTheme="minorEastAsia"/>
          <w:kern w:val="24"/>
          <w:sz w:val="28"/>
          <w:szCs w:val="28"/>
        </w:rPr>
        <w:t xml:space="preserve"> </w:t>
      </w:r>
      <w:r w:rsidRPr="008A3A79">
        <w:rPr>
          <w:rFonts w:eastAsia="Times New Roman"/>
          <w:iCs/>
          <w:sz w:val="18"/>
          <w:szCs w:val="18"/>
        </w:rPr>
        <w:t xml:space="preserve">Дисконтированный поток, тыс. </w:t>
      </w:r>
      <w:proofErr w:type="spellStart"/>
      <w:r w:rsidRPr="008A3A79">
        <w:rPr>
          <w:rFonts w:eastAsia="Times New Roman"/>
          <w:iCs/>
          <w:sz w:val="18"/>
          <w:szCs w:val="18"/>
        </w:rPr>
        <w:t>руб</w:t>
      </w:r>
      <w:proofErr w:type="spellEnd"/>
    </w:p>
    <w:p w:rsidR="00C1401E" w:rsidRDefault="00C1401E" w:rsidP="00BF4084">
      <w:pPr>
        <w:pStyle w:val="Afff7"/>
      </w:pPr>
      <w:r>
        <w:t>Реализация мероприятий Схемы обеспечивает положительный эффект при принятом уровне макроэкономических прогнозов за указанный период. При этом уровень тарифа на производство и передачу тепловой энергии - существующий с учетом инфляции МЭР – достаточный для эффе</w:t>
      </w:r>
      <w:r>
        <w:t>к</w:t>
      </w:r>
      <w:r>
        <w:t xml:space="preserve">тивной работы теплоснабжающих предприятий. Чистый приведенный к </w:t>
      </w:r>
      <w:r w:rsidR="005C7645">
        <w:t>20</w:t>
      </w:r>
      <w:r w:rsidR="004050B9" w:rsidRPr="004050B9">
        <w:t>30</w:t>
      </w:r>
      <w:r>
        <w:t xml:space="preserve"> году доход состав</w:t>
      </w:r>
      <w:r w:rsidR="005C7645">
        <w:t xml:space="preserve">ит </w:t>
      </w:r>
      <w:r w:rsidR="004050B9" w:rsidRPr="004050B9">
        <w:t>51</w:t>
      </w:r>
      <w:r w:rsidR="004050B9">
        <w:t>,</w:t>
      </w:r>
      <w:r w:rsidR="004050B9" w:rsidRPr="004050B9">
        <w:t>2</w:t>
      </w:r>
      <w:r w:rsidR="005C7645">
        <w:t xml:space="preserve"> </w:t>
      </w:r>
      <w:r>
        <w:t xml:space="preserve">млн. руб., дисконтированный срок окупаемости </w:t>
      </w:r>
      <w:r w:rsidR="004050B9">
        <w:t>6,3</w:t>
      </w:r>
      <w:r>
        <w:t xml:space="preserve"> </w:t>
      </w:r>
      <w:r w:rsidR="005C7645">
        <w:t>года</w:t>
      </w:r>
      <w:r>
        <w:t>. Полученный результат свидетел</w:t>
      </w:r>
      <w:r>
        <w:t>ь</w:t>
      </w:r>
      <w:r>
        <w:t>ствует об эффективности мероприятий в рамках актуализированной Схемы теплоснабжения.</w:t>
      </w:r>
    </w:p>
    <w:p w:rsidR="00C47C8C" w:rsidRPr="00835ADE" w:rsidRDefault="004D6232" w:rsidP="00D16395">
      <w:pPr>
        <w:pStyle w:val="2f"/>
      </w:pPr>
      <w:bookmarkStart w:id="1030" w:name="_Toc437278384"/>
      <w:bookmarkStart w:id="1031" w:name="_Toc23429849"/>
      <w:bookmarkEnd w:id="1019"/>
      <w:r>
        <w:t xml:space="preserve">12.4 </w:t>
      </w:r>
      <w:r w:rsidR="00C47C8C" w:rsidRPr="00835ADE">
        <w:t>Расчеты ценовых последствий для потребителей при реализации пр</w:t>
      </w:r>
      <w:r w:rsidR="00C47C8C" w:rsidRPr="00835ADE">
        <w:t>о</w:t>
      </w:r>
      <w:r w:rsidR="00C47C8C" w:rsidRPr="00835ADE">
        <w:t>грамм строительства, реконструкции и технического перевооружения систем теплоснабжения</w:t>
      </w:r>
      <w:bookmarkEnd w:id="1030"/>
      <w:bookmarkEnd w:id="1031"/>
    </w:p>
    <w:p w:rsidR="00C47C8C" w:rsidRPr="00835ADE" w:rsidRDefault="00A30AAC" w:rsidP="00BF4084">
      <w:pPr>
        <w:pStyle w:val="Afff7"/>
      </w:pPr>
      <w:r w:rsidRPr="00A30AAC">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400DE8" w:rsidRPr="00835ADE">
        <w:t xml:space="preserve"> </w:t>
      </w:r>
      <w:r w:rsidR="00ED7C02">
        <w:t>Волчанского</w:t>
      </w:r>
      <w:r w:rsidR="000238EB">
        <w:t xml:space="preserve"> городского округа</w:t>
      </w:r>
      <w:r>
        <w:t xml:space="preserve"> приведены в Главе 14 настоящего документа</w:t>
      </w:r>
      <w:r w:rsidR="00400DE8" w:rsidRPr="00835ADE">
        <w:t>.</w:t>
      </w:r>
    </w:p>
    <w:p w:rsidR="006E687D" w:rsidRPr="00835ADE" w:rsidRDefault="006E687D">
      <w:pPr>
        <w:rPr>
          <w:b/>
          <w:bCs/>
          <w:i/>
          <w:sz w:val="28"/>
          <w:szCs w:val="28"/>
        </w:rPr>
      </w:pPr>
      <w:r w:rsidRPr="00835ADE">
        <w:br w:type="page"/>
      </w:r>
    </w:p>
    <w:p w:rsidR="004D6232" w:rsidRPr="004D6232" w:rsidRDefault="004D6232" w:rsidP="000238EB">
      <w:pPr>
        <w:pStyle w:val="1ff"/>
      </w:pPr>
      <w:bookmarkStart w:id="1032" w:name="_Toc532199780"/>
      <w:bookmarkStart w:id="1033" w:name="_Toc23429850"/>
      <w:bookmarkStart w:id="1034" w:name="_Toc407638511"/>
      <w:bookmarkStart w:id="1035" w:name="_Toc407703155"/>
      <w:bookmarkStart w:id="1036" w:name="_Toc407703975"/>
      <w:bookmarkStart w:id="1037" w:name="_Toc414274887"/>
      <w:bookmarkStart w:id="1038" w:name="_Toc416708257"/>
      <w:bookmarkStart w:id="1039" w:name="_Toc422928615"/>
      <w:bookmarkStart w:id="1040" w:name="_Toc423525734"/>
      <w:bookmarkStart w:id="1041" w:name="_Toc424042120"/>
      <w:bookmarkStart w:id="1042" w:name="_Toc430345882"/>
      <w:bookmarkStart w:id="1043" w:name="_Toc431565995"/>
      <w:bookmarkStart w:id="1044" w:name="_Toc431566191"/>
      <w:bookmarkStart w:id="1045" w:name="_Toc431567630"/>
      <w:bookmarkStart w:id="1046" w:name="_Toc431569653"/>
      <w:bookmarkStart w:id="1047" w:name="_Toc437278385"/>
      <w:r w:rsidRPr="004D6232">
        <w:lastRenderedPageBreak/>
        <w:t>Глава 13</w:t>
      </w:r>
      <w:r>
        <w:t xml:space="preserve"> –</w:t>
      </w:r>
      <w:r w:rsidRPr="004D6232">
        <w:t xml:space="preserve"> Индикаторы развития систем теплоснабжения </w:t>
      </w:r>
      <w:bookmarkEnd w:id="1032"/>
      <w:r w:rsidR="00DA2A08">
        <w:t>городского окр</w:t>
      </w:r>
      <w:r w:rsidR="00DA2A08">
        <w:t>у</w:t>
      </w:r>
      <w:r w:rsidR="00DA2A08">
        <w:t>га</w:t>
      </w:r>
      <w:bookmarkEnd w:id="1033"/>
      <w:r w:rsidR="00DA2A08">
        <w:t xml:space="preserve"> </w:t>
      </w:r>
    </w:p>
    <w:p w:rsidR="004D6232" w:rsidRPr="004D6232" w:rsidRDefault="004D6232" w:rsidP="00BF4084">
      <w:pPr>
        <w:pStyle w:val="Afff7"/>
      </w:pPr>
      <w:bookmarkStart w:id="1048" w:name="_Hlk8035160"/>
      <w:r w:rsidRPr="004D6232">
        <w:t xml:space="preserve">На территории </w:t>
      </w:r>
      <w:r w:rsidR="00ED7C02">
        <w:t>Волчанского</w:t>
      </w:r>
      <w:r w:rsidR="000238EB">
        <w:t xml:space="preserve"> городского округа</w:t>
      </w:r>
      <w:r w:rsidRPr="004D6232">
        <w:t xml:space="preserve"> можно выделить следующие индикаторы развития систем теплоснабжения на существующий и перспективный периоды:</w:t>
      </w:r>
    </w:p>
    <w:p w:rsidR="004D6232" w:rsidRPr="004D6232" w:rsidRDefault="004D6232" w:rsidP="00BF4084">
      <w:pPr>
        <w:pStyle w:val="Afff7"/>
      </w:pPr>
      <w:r w:rsidRPr="004D6232">
        <w:t>1) количество прекращений подачи тепловой энергии, теплоносителя в результате технол</w:t>
      </w:r>
      <w:r w:rsidRPr="004D6232">
        <w:t>о</w:t>
      </w:r>
      <w:r w:rsidRPr="004D6232">
        <w:t>гических нарушений на тепловых сетях:</w:t>
      </w:r>
    </w:p>
    <w:p w:rsidR="004D6232" w:rsidRPr="004D6232" w:rsidRDefault="004D6232" w:rsidP="00EA61E2">
      <w:pPr>
        <w:pStyle w:val="a0"/>
      </w:pPr>
      <w:r w:rsidRPr="004D6232">
        <w:t xml:space="preserve">Существующее положение – </w:t>
      </w:r>
      <w:r w:rsidR="00CB1EDF">
        <w:t>5-10</w:t>
      </w:r>
      <w:r w:rsidRPr="004D6232">
        <w:t xml:space="preserve"> шт.;</w:t>
      </w:r>
    </w:p>
    <w:p w:rsidR="004D6232" w:rsidRPr="004D6232" w:rsidRDefault="004D6232" w:rsidP="00EA61E2">
      <w:pPr>
        <w:pStyle w:val="a0"/>
      </w:pPr>
      <w:r w:rsidRPr="004D6232">
        <w:t xml:space="preserve">Перспективное положение – </w:t>
      </w:r>
      <w:r w:rsidR="00CB1EDF">
        <w:t>0-5</w:t>
      </w:r>
      <w:r w:rsidRPr="004D6232">
        <w:t xml:space="preserve"> шт.</w:t>
      </w:r>
    </w:p>
    <w:p w:rsidR="004D6232" w:rsidRPr="004D6232" w:rsidRDefault="004D6232" w:rsidP="00BF4084">
      <w:pPr>
        <w:pStyle w:val="Afff7"/>
      </w:pPr>
      <w:r w:rsidRPr="004D6232">
        <w:t>2) количество прекращений подачи тепловой энергии, теплоносителя в результате технол</w:t>
      </w:r>
      <w:r w:rsidRPr="004D6232">
        <w:t>о</w:t>
      </w:r>
      <w:r w:rsidRPr="004D6232">
        <w:t>гических нарушений на источниках тепловой энергии;</w:t>
      </w:r>
    </w:p>
    <w:p w:rsidR="004D6232" w:rsidRPr="004D6232" w:rsidRDefault="004D6232" w:rsidP="00EA61E2">
      <w:pPr>
        <w:pStyle w:val="a0"/>
      </w:pPr>
      <w:r w:rsidRPr="004D6232">
        <w:t xml:space="preserve">Существующее положение – </w:t>
      </w:r>
      <w:r w:rsidR="005C7645">
        <w:t>0</w:t>
      </w:r>
      <w:r w:rsidR="00A30AAC">
        <w:t xml:space="preserve"> </w:t>
      </w:r>
      <w:r w:rsidRPr="004D6232">
        <w:t>шт.;</w:t>
      </w:r>
    </w:p>
    <w:p w:rsidR="004D6232" w:rsidRPr="004D6232" w:rsidRDefault="00A30AAC" w:rsidP="00EA61E2">
      <w:pPr>
        <w:pStyle w:val="a0"/>
      </w:pPr>
      <w:r>
        <w:t xml:space="preserve">Перспективное положение – </w:t>
      </w:r>
      <w:r w:rsidR="005C7645">
        <w:t>0</w:t>
      </w:r>
      <w:r w:rsidR="004D6232" w:rsidRPr="004D6232">
        <w:t xml:space="preserve"> шт.</w:t>
      </w:r>
    </w:p>
    <w:p w:rsidR="004D6232" w:rsidRPr="004D6232" w:rsidRDefault="004D6232" w:rsidP="00BF4084">
      <w:pPr>
        <w:pStyle w:val="Afff7"/>
      </w:pPr>
      <w:r w:rsidRPr="004D6232">
        <w:t>3) удельный расход условного топлива на единицу тепловой энергии, отпускаемой с колле</w:t>
      </w:r>
      <w:r w:rsidRPr="004D6232">
        <w:t>к</w:t>
      </w:r>
      <w:r w:rsidRPr="004D6232">
        <w:t>торов источников тепловой энергии (отдельно для тепловых электрических станций и котельных);</w:t>
      </w:r>
    </w:p>
    <w:p w:rsidR="004D6232" w:rsidRPr="004D6232" w:rsidRDefault="004D6232" w:rsidP="00EA61E2">
      <w:pPr>
        <w:pStyle w:val="a0"/>
      </w:pPr>
      <w:r w:rsidRPr="004D6232">
        <w:t xml:space="preserve">Существующее положение – </w:t>
      </w:r>
      <w:r w:rsidR="005C7645">
        <w:t>1</w:t>
      </w:r>
      <w:r w:rsidR="00CB1EDF">
        <w:t>55,6</w:t>
      </w:r>
      <w:r w:rsidRPr="004D6232">
        <w:t xml:space="preserve"> </w:t>
      </w:r>
      <w:proofErr w:type="spellStart"/>
      <w:r w:rsidRPr="004D6232">
        <w:t>кг.у.т</w:t>
      </w:r>
      <w:proofErr w:type="spellEnd"/>
      <w:r w:rsidRPr="004D6232">
        <w:t>/Гкал.</w:t>
      </w:r>
    </w:p>
    <w:p w:rsidR="004D6232" w:rsidRPr="004D6232" w:rsidRDefault="004D6232" w:rsidP="00EA61E2">
      <w:pPr>
        <w:pStyle w:val="a0"/>
      </w:pPr>
      <w:r w:rsidRPr="004D6232">
        <w:t xml:space="preserve">Перспективное положение – </w:t>
      </w:r>
      <w:r w:rsidR="00CB1EDF">
        <w:t>155,0</w:t>
      </w:r>
      <w:r w:rsidRPr="004D6232">
        <w:t xml:space="preserve"> </w:t>
      </w:r>
      <w:proofErr w:type="spellStart"/>
      <w:r w:rsidRPr="004D6232">
        <w:t>кг.у.т</w:t>
      </w:r>
      <w:proofErr w:type="spellEnd"/>
      <w:r w:rsidRPr="004D6232">
        <w:t>/Гкал.</w:t>
      </w:r>
    </w:p>
    <w:p w:rsidR="004D6232" w:rsidRPr="004D6232" w:rsidRDefault="004D6232" w:rsidP="00BF4084">
      <w:pPr>
        <w:pStyle w:val="Afff7"/>
      </w:pPr>
      <w:r w:rsidRPr="004D6232">
        <w:t>4) отношение величины технологических потерь тепловой энергии, теплоносителя к матер</w:t>
      </w:r>
      <w:r w:rsidRPr="004D6232">
        <w:t>и</w:t>
      </w:r>
      <w:r w:rsidRPr="004D6232">
        <w:t>альной характеристике тепловой сети;</w:t>
      </w:r>
    </w:p>
    <w:p w:rsidR="004D6232" w:rsidRPr="004D6232" w:rsidRDefault="004D6232" w:rsidP="00EA61E2">
      <w:pPr>
        <w:pStyle w:val="a0"/>
      </w:pPr>
      <w:r w:rsidRPr="004D6232">
        <w:t xml:space="preserve">Существующее положение – </w:t>
      </w:r>
      <w:r w:rsidR="005C7645">
        <w:t>2,43</w:t>
      </w:r>
      <w:r w:rsidRPr="004D6232">
        <w:t xml:space="preserve"> </w:t>
      </w:r>
      <w:r w:rsidR="005C7645" w:rsidRPr="004D6232">
        <w:t xml:space="preserve">Гкал </w:t>
      </w:r>
      <w:r w:rsidR="005C7645">
        <w:t>/</w:t>
      </w:r>
      <w:r w:rsidRPr="004D6232">
        <w:t>м²;</w:t>
      </w:r>
    </w:p>
    <w:p w:rsidR="004D6232" w:rsidRPr="004D6232" w:rsidRDefault="004D6232" w:rsidP="00EA61E2">
      <w:pPr>
        <w:pStyle w:val="a0"/>
      </w:pPr>
      <w:r w:rsidRPr="004D6232">
        <w:t xml:space="preserve">Перспективное положение – </w:t>
      </w:r>
      <w:r w:rsidR="005C7645">
        <w:t>1,66</w:t>
      </w:r>
      <w:r w:rsidRPr="004D6232">
        <w:t xml:space="preserve"> </w:t>
      </w:r>
      <w:r w:rsidR="005C7645" w:rsidRPr="004D6232">
        <w:t xml:space="preserve">Гкал </w:t>
      </w:r>
      <w:r w:rsidR="005C7645">
        <w:t>/</w:t>
      </w:r>
      <w:r w:rsidR="005C7645" w:rsidRPr="004D6232">
        <w:t>м²;</w:t>
      </w:r>
    </w:p>
    <w:p w:rsidR="004D6232" w:rsidRPr="004D6232" w:rsidRDefault="004D6232" w:rsidP="00BF4084">
      <w:pPr>
        <w:pStyle w:val="Afff7"/>
      </w:pPr>
      <w:r w:rsidRPr="004D6232">
        <w:t>5) коэффициент использования установленной тепловой мощности;</w:t>
      </w:r>
    </w:p>
    <w:p w:rsidR="004D6232" w:rsidRPr="004D6232" w:rsidRDefault="004D6232" w:rsidP="00EA61E2">
      <w:pPr>
        <w:pStyle w:val="a0"/>
      </w:pPr>
      <w:r w:rsidRPr="004D6232">
        <w:t xml:space="preserve">Существующее положение – </w:t>
      </w:r>
      <w:r w:rsidR="00CB1EDF">
        <w:t>53,3</w:t>
      </w:r>
      <w:r w:rsidRPr="004D6232">
        <w:t xml:space="preserve"> %.</w:t>
      </w:r>
    </w:p>
    <w:p w:rsidR="004D6232" w:rsidRPr="004D6232" w:rsidRDefault="004D6232" w:rsidP="00EA61E2">
      <w:pPr>
        <w:pStyle w:val="a0"/>
      </w:pPr>
      <w:r w:rsidRPr="004D6232">
        <w:t xml:space="preserve">Перспективное положение – </w:t>
      </w:r>
      <w:r w:rsidR="000368A5">
        <w:t>80,0</w:t>
      </w:r>
      <w:r w:rsidRPr="004D6232">
        <w:t xml:space="preserve"> %.</w:t>
      </w:r>
    </w:p>
    <w:p w:rsidR="004D6232" w:rsidRPr="004D6232" w:rsidRDefault="004D6232" w:rsidP="00BF4084">
      <w:pPr>
        <w:pStyle w:val="Afff7"/>
      </w:pPr>
      <w:r w:rsidRPr="004D6232">
        <w:t>6) удельная материальная характеристика тепловых сетей, приведенная к расчетной тепл</w:t>
      </w:r>
      <w:r w:rsidRPr="004D6232">
        <w:t>о</w:t>
      </w:r>
      <w:r w:rsidRPr="004D6232">
        <w:t>вой нагрузке;</w:t>
      </w:r>
    </w:p>
    <w:p w:rsidR="004D6232" w:rsidRPr="004D6232" w:rsidRDefault="004D6232" w:rsidP="00EA61E2">
      <w:pPr>
        <w:pStyle w:val="a0"/>
      </w:pPr>
      <w:r w:rsidRPr="004D6232">
        <w:t xml:space="preserve">Существующее положение – </w:t>
      </w:r>
      <w:r w:rsidR="00176343">
        <w:t>426,6</w:t>
      </w:r>
      <w:r w:rsidRPr="004D6232">
        <w:t xml:space="preserve"> м²/Гкал/ч;</w:t>
      </w:r>
    </w:p>
    <w:p w:rsidR="004D6232" w:rsidRPr="004D6232" w:rsidRDefault="004D6232" w:rsidP="00EA61E2">
      <w:pPr>
        <w:pStyle w:val="a0"/>
      </w:pPr>
      <w:r w:rsidRPr="004D6232">
        <w:t>Перспективное положение – 350 м²/Гкал/ч;</w:t>
      </w:r>
    </w:p>
    <w:p w:rsidR="004D6232" w:rsidRPr="004D6232" w:rsidRDefault="004D6232" w:rsidP="00BF4084">
      <w:pPr>
        <w:pStyle w:val="Afff7"/>
      </w:pPr>
      <w:r w:rsidRPr="004D6232">
        <w:t>7) удельный расход условного топлива на отпуск электрической энергии;</w:t>
      </w:r>
    </w:p>
    <w:p w:rsidR="004D6232" w:rsidRPr="004D6232" w:rsidRDefault="004D6232" w:rsidP="00EA61E2">
      <w:pPr>
        <w:pStyle w:val="a0"/>
      </w:pPr>
      <w:bookmarkStart w:id="1049" w:name="OLE_LINK20"/>
      <w:r w:rsidRPr="004D6232">
        <w:t xml:space="preserve">Существующее положение – </w:t>
      </w:r>
      <w:r w:rsidR="000368A5" w:rsidRPr="000368A5">
        <w:t>37</w:t>
      </w:r>
      <w:r w:rsidR="000368A5">
        <w:t>,</w:t>
      </w:r>
      <w:r w:rsidR="000368A5" w:rsidRPr="000368A5">
        <w:t>0</w:t>
      </w:r>
      <w:r w:rsidRPr="004D6232">
        <w:t xml:space="preserve"> кВт*ч/Гкал.</w:t>
      </w:r>
    </w:p>
    <w:p w:rsidR="004D6232" w:rsidRPr="004D6232" w:rsidRDefault="004D6232" w:rsidP="00EA61E2">
      <w:pPr>
        <w:pStyle w:val="a0"/>
      </w:pPr>
      <w:r w:rsidRPr="004D6232">
        <w:t>Перспективное положение – 2</w:t>
      </w:r>
      <w:r w:rsidR="00176343">
        <w:t>5,0</w:t>
      </w:r>
      <w:r w:rsidRPr="004D6232">
        <w:t xml:space="preserve"> кВт*ч/Гкал.</w:t>
      </w:r>
    </w:p>
    <w:bookmarkEnd w:id="1049"/>
    <w:p w:rsidR="004D6232" w:rsidRPr="004D6232" w:rsidRDefault="004D6232" w:rsidP="00BF4084">
      <w:pPr>
        <w:pStyle w:val="Afff7"/>
      </w:pPr>
      <w:r w:rsidRPr="004D6232">
        <w:t>8) доля отпуска тепловой энергии, осуществляемого потребителям по приборам учета, в о</w:t>
      </w:r>
      <w:r w:rsidRPr="004D6232">
        <w:t>б</w:t>
      </w:r>
      <w:r w:rsidRPr="004D6232">
        <w:t>щем объеме отпущенной тепловой энергии;</w:t>
      </w:r>
    </w:p>
    <w:p w:rsidR="004D6232" w:rsidRPr="004D6232" w:rsidRDefault="004D6232" w:rsidP="00EA61E2">
      <w:pPr>
        <w:pStyle w:val="a0"/>
      </w:pPr>
      <w:r w:rsidRPr="004D6232">
        <w:t xml:space="preserve">Существующее положение – </w:t>
      </w:r>
      <w:r w:rsidR="007B13FD">
        <w:t>40,3</w:t>
      </w:r>
      <w:r w:rsidRPr="004D6232">
        <w:t>%.</w:t>
      </w:r>
    </w:p>
    <w:p w:rsidR="004D6232" w:rsidRPr="004D6232" w:rsidRDefault="004D6232" w:rsidP="00EA61E2">
      <w:pPr>
        <w:pStyle w:val="a0"/>
      </w:pPr>
      <w:r w:rsidRPr="004D6232">
        <w:lastRenderedPageBreak/>
        <w:t xml:space="preserve">Перспективное положение – </w:t>
      </w:r>
      <w:r w:rsidR="007B13FD">
        <w:t>100,0</w:t>
      </w:r>
      <w:r w:rsidRPr="004D6232">
        <w:t>%.</w:t>
      </w:r>
    </w:p>
    <w:p w:rsidR="004D6232" w:rsidRPr="004D6232" w:rsidRDefault="000368A5" w:rsidP="00BF4084">
      <w:pPr>
        <w:pStyle w:val="Afff7"/>
      </w:pPr>
      <w:r>
        <w:t>9</w:t>
      </w:r>
      <w:r w:rsidR="004D6232" w:rsidRPr="004D6232">
        <w:t>) отношение установленной тепловой мощности оборудования источников тепловой эне</w:t>
      </w:r>
      <w:r w:rsidR="004D6232" w:rsidRPr="004D6232">
        <w:t>р</w:t>
      </w:r>
      <w:r w:rsidR="004D6232" w:rsidRPr="004D6232">
        <w:t>гии, реконструированного за год, к общей установленной тепловой мощности источников тепл</w:t>
      </w:r>
      <w:r w:rsidR="004D6232" w:rsidRPr="004D6232">
        <w:t>о</w:t>
      </w:r>
      <w:r w:rsidR="004D6232" w:rsidRPr="004D6232">
        <w:t>вой энергии (фактическое значение за отчетный период и прогноз изменения при реализации пр</w:t>
      </w:r>
      <w:r w:rsidR="004D6232" w:rsidRPr="004D6232">
        <w:t>о</w:t>
      </w:r>
      <w:r w:rsidR="004D6232" w:rsidRPr="004D6232">
        <w:t>ектов, указанных в утвержденной схеме теплоснабжения).</w:t>
      </w:r>
    </w:p>
    <w:p w:rsidR="004D6232" w:rsidRDefault="004D6232" w:rsidP="00EA61E2">
      <w:pPr>
        <w:pStyle w:val="a0"/>
      </w:pPr>
      <w:r w:rsidRPr="004D6232">
        <w:t xml:space="preserve">На год проведения актуализации – </w:t>
      </w:r>
      <w:r w:rsidR="005B0F22">
        <w:t>0,0</w:t>
      </w:r>
      <w:r w:rsidRPr="004D6232">
        <w:t>%.</w:t>
      </w:r>
    </w:p>
    <w:p w:rsidR="005B0F22" w:rsidRPr="004D6232" w:rsidRDefault="005B0F22" w:rsidP="00EA61E2">
      <w:pPr>
        <w:pStyle w:val="a0"/>
      </w:pPr>
      <w:r w:rsidRPr="004D6232">
        <w:t>На</w:t>
      </w:r>
      <w:r>
        <w:t xml:space="preserve"> каждый</w:t>
      </w:r>
      <w:r w:rsidRPr="004D6232">
        <w:t xml:space="preserve"> </w:t>
      </w:r>
      <w:r>
        <w:t xml:space="preserve">последующий </w:t>
      </w:r>
      <w:r w:rsidRPr="004D6232">
        <w:t>год</w:t>
      </w:r>
      <w:r>
        <w:t xml:space="preserve"> после</w:t>
      </w:r>
      <w:r w:rsidRPr="004D6232">
        <w:t xml:space="preserve"> проведения актуализации – </w:t>
      </w:r>
      <w:r w:rsidR="00176343">
        <w:t>от 0 до 20</w:t>
      </w:r>
      <w:r>
        <w:t>,0</w:t>
      </w:r>
      <w:r w:rsidRPr="004D6232">
        <w:t>%.</w:t>
      </w:r>
    </w:p>
    <w:bookmarkEnd w:id="1048"/>
    <w:p w:rsidR="004D6232" w:rsidRDefault="004D6232">
      <w:pPr>
        <w:rPr>
          <w:b/>
          <w:bCs/>
          <w:i/>
          <w:sz w:val="28"/>
          <w:szCs w:val="28"/>
        </w:rPr>
      </w:pPr>
      <w:r>
        <w:br w:type="page"/>
      </w:r>
    </w:p>
    <w:p w:rsidR="004D6232" w:rsidRPr="00C100D8" w:rsidRDefault="004D6232" w:rsidP="000238EB">
      <w:pPr>
        <w:pStyle w:val="1ff"/>
      </w:pPr>
      <w:bookmarkStart w:id="1050" w:name="_Toc532199781"/>
      <w:bookmarkStart w:id="1051" w:name="_Toc23429851"/>
      <w:bookmarkStart w:id="1052" w:name="_Hlk536115955"/>
      <w:r>
        <w:lastRenderedPageBreak/>
        <w:t>Глава 14 –</w:t>
      </w:r>
      <w:r w:rsidRPr="00C100D8">
        <w:t xml:space="preserve"> Ценовые (тарифные) последствия</w:t>
      </w:r>
      <w:bookmarkEnd w:id="1050"/>
      <w:bookmarkEnd w:id="1051"/>
    </w:p>
    <w:p w:rsidR="00193C67" w:rsidRPr="00A262B6" w:rsidRDefault="00193C67" w:rsidP="00BF4084">
      <w:pPr>
        <w:pStyle w:val="Afff7"/>
      </w:pPr>
      <w:bookmarkStart w:id="1053" w:name="_Hlk8035179"/>
      <w:bookmarkStart w:id="1054" w:name="_Hlk24460192"/>
      <w:bookmarkEnd w:id="1052"/>
      <w:r w:rsidRPr="00A262B6">
        <w:t xml:space="preserve">Расчет ценовых последствий для потребителей выполнен в соответствии с требованиями действующего законодательства: </w:t>
      </w:r>
    </w:p>
    <w:p w:rsidR="00193C67" w:rsidRPr="00A262B6" w:rsidRDefault="00193C67" w:rsidP="00E33D34">
      <w:pPr>
        <w:pStyle w:val="a0"/>
      </w:pPr>
      <w:r w:rsidRPr="00A262B6">
        <w:t>Методические указания по расчету регулируемых цен (тарифов) в сфере теплоснабж</w:t>
      </w:r>
      <w:r w:rsidRPr="00A262B6">
        <w:t>е</w:t>
      </w:r>
      <w:r w:rsidRPr="00A262B6">
        <w:t>ния, утвержденные Приказом ФСТ России от 13.06.2013 г.</w:t>
      </w:r>
      <w:r w:rsidRPr="00A262B6">
        <w:br/>
        <w:t xml:space="preserve"> № 760-э;</w:t>
      </w:r>
    </w:p>
    <w:p w:rsidR="00193C67" w:rsidRPr="00A262B6" w:rsidRDefault="00193C67" w:rsidP="00E33D34">
      <w:pPr>
        <w:pStyle w:val="a0"/>
      </w:pPr>
      <w:r w:rsidRPr="00A262B6">
        <w:t>Основы ценообразования в сфере теплоснабжения, утвержденные постановлением Правительства Российской Федерации от 22.10.2012 г. № 1075;</w:t>
      </w:r>
    </w:p>
    <w:p w:rsidR="00193C67" w:rsidRPr="00A262B6" w:rsidRDefault="00193C67" w:rsidP="00E33D34">
      <w:pPr>
        <w:pStyle w:val="a0"/>
      </w:pPr>
      <w:r w:rsidRPr="00A262B6">
        <w:t>ФЗ № 190 от 27.07.2010 г. «О теплоснабжении»;</w:t>
      </w:r>
    </w:p>
    <w:p w:rsidR="00193C67" w:rsidRPr="00A262B6" w:rsidRDefault="00193C67" w:rsidP="00BF4084">
      <w:pPr>
        <w:pStyle w:val="Afff7"/>
      </w:pPr>
      <w:r w:rsidRPr="00A262B6">
        <w:t xml:space="preserve">Расчет ценовых последствий для потребителей выполнен для тарифа на тепловую энергию, поставляемую </w:t>
      </w:r>
      <w:r w:rsidRPr="00A262B6">
        <w:rPr>
          <w:color w:val="000000"/>
          <w:sz w:val="27"/>
          <w:szCs w:val="27"/>
          <w:shd w:val="clear" w:color="auto" w:fill="FFFFFF"/>
        </w:rPr>
        <w:t>потребителям.</w:t>
      </w:r>
    </w:p>
    <w:p w:rsidR="00193C67" w:rsidRPr="00A262B6" w:rsidRDefault="00193C67" w:rsidP="00BF4084">
      <w:pPr>
        <w:pStyle w:val="Afff7"/>
      </w:pPr>
      <w:r w:rsidRPr="00A262B6">
        <w:t>Ценовые последствия для потребителей тепловой энергии определены как изменение показ</w:t>
      </w:r>
      <w:r w:rsidRPr="00A262B6">
        <w:t>а</w:t>
      </w:r>
      <w:r w:rsidRPr="00A262B6">
        <w:t>теля «необходимая валовая выручка (НВВ), отнесенная к полезному отпуску», в течение расчетн</w:t>
      </w:r>
      <w:r w:rsidRPr="00A262B6">
        <w:t>о</w:t>
      </w:r>
      <w:r w:rsidRPr="00A262B6">
        <w:t>го периода схемы теплоснабжения. </w:t>
      </w:r>
    </w:p>
    <w:p w:rsidR="00193C67" w:rsidRPr="00A262B6" w:rsidRDefault="00193C67" w:rsidP="00BF4084">
      <w:pPr>
        <w:pStyle w:val="Afff7"/>
      </w:pPr>
      <w:r w:rsidRPr="00A262B6">
        <w:t>Данный показатель отражает изменения постоянных и переменных затрат на производство, передачу и сбыт тепловой энергии потребителям. </w:t>
      </w:r>
    </w:p>
    <w:p w:rsidR="00193C67" w:rsidRPr="00A262B6" w:rsidRDefault="00193C67" w:rsidP="00BF4084">
      <w:pPr>
        <w:pStyle w:val="Afff7"/>
        <w:rPr>
          <w:color w:val="000000"/>
          <w:sz w:val="27"/>
          <w:szCs w:val="27"/>
          <w:shd w:val="clear" w:color="auto" w:fill="FFFFFF"/>
        </w:rPr>
      </w:pPr>
      <w:r w:rsidRPr="007F17FE">
        <w:t>Расчеты ценовых последствий произведены с учетом следующих допущений</w:t>
      </w:r>
      <w:r w:rsidRPr="00A262B6">
        <w:rPr>
          <w:color w:val="000000"/>
          <w:sz w:val="27"/>
          <w:szCs w:val="27"/>
          <w:shd w:val="clear" w:color="auto" w:fill="FFFFFF"/>
        </w:rPr>
        <w:t>:</w:t>
      </w:r>
    </w:p>
    <w:p w:rsidR="00193C67" w:rsidRPr="00A262B6" w:rsidRDefault="00193C67" w:rsidP="00E33D34">
      <w:pPr>
        <w:pStyle w:val="a0"/>
      </w:pPr>
      <w:r w:rsidRPr="00A262B6">
        <w:t>за базу приняты тарифные решения 201</w:t>
      </w:r>
      <w:r>
        <w:t>8</w:t>
      </w:r>
      <w:r w:rsidRPr="00A262B6">
        <w:t xml:space="preserve"> года;</w:t>
      </w:r>
    </w:p>
    <w:p w:rsidR="00193C67" w:rsidRPr="00A262B6" w:rsidRDefault="00193C67" w:rsidP="00E33D34">
      <w:pPr>
        <w:pStyle w:val="a0"/>
      </w:pPr>
      <w:r w:rsidRPr="00A262B6">
        <w:t>баланс тепловой энергии принят на уровне утвержденного на 201</w:t>
      </w:r>
      <w:r>
        <w:t>8</w:t>
      </w:r>
      <w:r w:rsidRPr="00A262B6">
        <w:t xml:space="preserve"> год;</w:t>
      </w:r>
    </w:p>
    <w:p w:rsidR="00193C67" w:rsidRPr="00A262B6" w:rsidRDefault="00193C67" w:rsidP="00BF4084">
      <w:pPr>
        <w:pStyle w:val="Afff7"/>
      </w:pPr>
      <w:r w:rsidRPr="00A262B6">
        <w:t xml:space="preserve">Средний тариф на </w:t>
      </w:r>
      <w:proofErr w:type="spellStart"/>
      <w:r w:rsidRPr="00A262B6">
        <w:t>теплоэнергию</w:t>
      </w:r>
      <w:proofErr w:type="spellEnd"/>
      <w:r w:rsidRPr="00A262B6">
        <w:t xml:space="preserve"> рассчитан с применением индексов-дефляторов из до</w:t>
      </w:r>
      <w:r>
        <w:t>лг</w:t>
      </w:r>
      <w:r>
        <w:t>о</w:t>
      </w:r>
      <w:r>
        <w:t>срочного прогноза МЭР до 2033</w:t>
      </w:r>
      <w:r w:rsidRPr="00A262B6">
        <w:t xml:space="preserve"> года от 25.03.2013.</w:t>
      </w:r>
    </w:p>
    <w:p w:rsidR="00193C67" w:rsidRPr="00A262B6" w:rsidRDefault="00193C67" w:rsidP="00BF4084">
      <w:pPr>
        <w:pStyle w:val="Afff7"/>
      </w:pPr>
      <w:r w:rsidRPr="00A262B6">
        <w:t>Для каждого года расчетного периода разработки схемы теплоснабжения на источниках те</w:t>
      </w:r>
      <w:r w:rsidRPr="00A262B6">
        <w:t>п</w:t>
      </w:r>
      <w:r w:rsidRPr="00A262B6">
        <w:t>лоснабжения произведен расчет изменения производственных издержек:</w:t>
      </w:r>
    </w:p>
    <w:p w:rsidR="00193C67" w:rsidRPr="00A262B6" w:rsidRDefault="00193C67" w:rsidP="00E33D34">
      <w:pPr>
        <w:pStyle w:val="a0"/>
      </w:pPr>
      <w:r w:rsidRPr="00A262B6">
        <w:t>затраты на топливо;</w:t>
      </w:r>
    </w:p>
    <w:p w:rsidR="00193C67" w:rsidRPr="00A262B6" w:rsidRDefault="00193C67" w:rsidP="00E33D34">
      <w:pPr>
        <w:pStyle w:val="a0"/>
      </w:pPr>
      <w:r w:rsidRPr="00A262B6">
        <w:t>затраты электрической энергии на отпуск тепловой энергии в сеть;</w:t>
      </w:r>
    </w:p>
    <w:p w:rsidR="00193C67" w:rsidRPr="00A262B6" w:rsidRDefault="00193C67" w:rsidP="00E33D34">
      <w:pPr>
        <w:pStyle w:val="a0"/>
      </w:pPr>
      <w:r w:rsidRPr="00A262B6">
        <w:t>затраты на оплату труда персонала с учётом страховых отчислений; </w:t>
      </w:r>
    </w:p>
    <w:p w:rsidR="00193C67" w:rsidRPr="00A262B6" w:rsidRDefault="00193C67" w:rsidP="00E33D34">
      <w:pPr>
        <w:pStyle w:val="a0"/>
      </w:pPr>
      <w:r w:rsidRPr="00A262B6">
        <w:t>амортизационные отчисления, определяемые исходя из стоимости основных средств и срока их полезного использования, в соответствии с «Классификацией основных средств, включ</w:t>
      </w:r>
      <w:r w:rsidRPr="00A262B6">
        <w:t>а</w:t>
      </w:r>
      <w:r w:rsidRPr="00A262B6">
        <w:t>емых в амортизационные группы», утверждённой Постановлением Правительства РФ №1 от 01.01.2002 г.; </w:t>
      </w:r>
    </w:p>
    <w:p w:rsidR="00193C67" w:rsidRPr="00A262B6" w:rsidRDefault="00193C67" w:rsidP="00E33D34">
      <w:pPr>
        <w:pStyle w:val="a0"/>
      </w:pPr>
      <w:r w:rsidRPr="00A262B6">
        <w:t>прочие затраты.</w:t>
      </w:r>
    </w:p>
    <w:p w:rsidR="00193C67" w:rsidRPr="00A262B6" w:rsidRDefault="00193C67" w:rsidP="00BF4084">
      <w:pPr>
        <w:pStyle w:val="Afff7"/>
      </w:pPr>
      <w:r w:rsidRPr="00A262B6">
        <w:lastRenderedPageBreak/>
        <w:t>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соответствие с ценами соответствующих лет.</w:t>
      </w:r>
    </w:p>
    <w:p w:rsidR="00193C67" w:rsidRPr="00A262B6" w:rsidRDefault="00193C67" w:rsidP="00BF4084">
      <w:pPr>
        <w:pStyle w:val="Afff7"/>
      </w:pPr>
      <w:r w:rsidRPr="00A262B6">
        <w:t>Затраты на топливо определены исходя из годового расхода топлива и его цены с учетом и</w:t>
      </w:r>
      <w:r w:rsidRPr="00A262B6">
        <w:t>н</w:t>
      </w:r>
      <w:r w:rsidRPr="00A262B6">
        <w:t xml:space="preserve">дексов-дефляторов для соответствующего года. </w:t>
      </w:r>
    </w:p>
    <w:p w:rsidR="00193C67" w:rsidRPr="00A262B6" w:rsidRDefault="00193C67" w:rsidP="00BF4084">
      <w:pPr>
        <w:pStyle w:val="Afff7"/>
      </w:pPr>
      <w:r w:rsidRPr="00A262B6">
        <w:t>Производственные издержки по тепловым сетям включают в себя следующие элементы з</w:t>
      </w:r>
      <w:r w:rsidRPr="00A262B6">
        <w:t>а</w:t>
      </w:r>
      <w:r w:rsidRPr="00A262B6">
        <w:t>трат: </w:t>
      </w:r>
    </w:p>
    <w:p w:rsidR="00193C67" w:rsidRPr="00A262B6" w:rsidRDefault="00193C67" w:rsidP="00E33D34">
      <w:pPr>
        <w:pStyle w:val="a0"/>
      </w:pPr>
      <w:r w:rsidRPr="00A262B6">
        <w:t>амортизационные отчисления по тепловой сети, определяемые исходя из стоимости объектов основных средств и срока их полезного использования, в соответствии с «Классифик</w:t>
      </w:r>
      <w:r w:rsidRPr="00A262B6">
        <w:t>а</w:t>
      </w:r>
      <w:r w:rsidRPr="00A262B6">
        <w:t>цией основных средств, включаемых в амортизационные группы», утверждённой Постановлением Правительства РФ №1 от 1.01.2002 г.; </w:t>
      </w:r>
    </w:p>
    <w:p w:rsidR="00193C67" w:rsidRPr="00A262B6" w:rsidRDefault="00193C67" w:rsidP="00E33D34">
      <w:pPr>
        <w:pStyle w:val="a0"/>
      </w:pPr>
      <w:r w:rsidRPr="00A262B6">
        <w:t>затраты на оплату труда персонала; </w:t>
      </w:r>
    </w:p>
    <w:p w:rsidR="00193C67" w:rsidRPr="00A262B6" w:rsidRDefault="00193C67" w:rsidP="00E33D34">
      <w:pPr>
        <w:pStyle w:val="a0"/>
      </w:pPr>
      <w:r w:rsidRPr="00A262B6">
        <w:t>затраты на ремонт; </w:t>
      </w:r>
    </w:p>
    <w:p w:rsidR="00193C67" w:rsidRPr="00A262B6" w:rsidRDefault="00193C67" w:rsidP="00E33D34">
      <w:pPr>
        <w:pStyle w:val="a0"/>
      </w:pPr>
      <w:r w:rsidRPr="00A262B6">
        <w:t>затраты электроэнергии на транспортировку теплоносителя; </w:t>
      </w:r>
    </w:p>
    <w:p w:rsidR="00193C67" w:rsidRPr="00A262B6" w:rsidRDefault="00193C67" w:rsidP="00E33D34">
      <w:pPr>
        <w:pStyle w:val="a0"/>
      </w:pPr>
      <w:r w:rsidRPr="00A262B6">
        <w:t>затраты на компенсацию потерь тепловой энергии в тепловой сети; </w:t>
      </w:r>
    </w:p>
    <w:p w:rsidR="00193C67" w:rsidRPr="00A262B6" w:rsidRDefault="00193C67" w:rsidP="00E33D34">
      <w:pPr>
        <w:pStyle w:val="a0"/>
      </w:pPr>
      <w:r w:rsidRPr="00A262B6">
        <w:t>прочие затраты. </w:t>
      </w:r>
    </w:p>
    <w:p w:rsidR="00193C67" w:rsidRPr="00A262B6" w:rsidRDefault="00193C67" w:rsidP="00BF4084">
      <w:pPr>
        <w:pStyle w:val="Afff7"/>
      </w:pPr>
      <w:r w:rsidRPr="00BF507D">
        <w:t>Для потребителей тепловой энергии городского округа ценовые последствия при реализации мероприятий по строительству, реконструкции и техническому перевооружению с 20</w:t>
      </w:r>
      <w:r>
        <w:t>20</w:t>
      </w:r>
      <w:r w:rsidRPr="00BF507D">
        <w:t xml:space="preserve"> по 20</w:t>
      </w:r>
      <w:r>
        <w:t>3</w:t>
      </w:r>
      <w:r w:rsidR="00B939C0">
        <w:t>7</w:t>
      </w:r>
      <w:r w:rsidRPr="00BF507D">
        <w:t xml:space="preserve"> год будут выражены в увеличении тарифа на </w:t>
      </w:r>
      <w:r w:rsidR="00CB1EDF">
        <w:t>69,4</w:t>
      </w:r>
      <w:r w:rsidRPr="00BF507D">
        <w:t>% за 1</w:t>
      </w:r>
      <w:r>
        <w:t>5</w:t>
      </w:r>
      <w:r w:rsidRPr="00BF507D">
        <w:t xml:space="preserve"> лет, или усреднено </w:t>
      </w:r>
      <w:r w:rsidR="00CB1EDF">
        <w:t>4,6</w:t>
      </w:r>
      <w:r w:rsidRPr="00BF507D">
        <w:t>% в год.</w:t>
      </w:r>
    </w:p>
    <w:p w:rsidR="004A0BBD" w:rsidRPr="004A0BBD" w:rsidRDefault="004D6232" w:rsidP="004A0BBD">
      <w:pPr>
        <w:pStyle w:val="Afff7"/>
        <w:rPr>
          <w:vanish/>
        </w:rPr>
        <w:sectPr w:rsidR="004A0BBD" w:rsidRPr="004A0BBD" w:rsidSect="001F0F68">
          <w:type w:val="nextColumn"/>
          <w:pgSz w:w="11906" w:h="16838" w:code="9"/>
          <w:pgMar w:top="1134" w:right="567" w:bottom="1134" w:left="1134" w:header="709" w:footer="709" w:gutter="0"/>
          <w:cols w:space="708"/>
          <w:titlePg/>
          <w:docGrid w:linePitch="360"/>
        </w:sectPr>
      </w:pPr>
      <w:r w:rsidRPr="004D6232">
        <w:t xml:space="preserve">Тарифные последствия для потребителей тепловой энергии, отпускаемой </w:t>
      </w:r>
      <w:r w:rsidR="005B0F22">
        <w:t>теплоснабжающ</w:t>
      </w:r>
      <w:r w:rsidR="005B0F22">
        <w:t>и</w:t>
      </w:r>
      <w:r w:rsidR="005B0F22">
        <w:t>ми организациями</w:t>
      </w:r>
      <w:r w:rsidRPr="004D6232">
        <w:t>, отражены в таблице</w:t>
      </w:r>
      <w:r w:rsidR="008C05F7">
        <w:t xml:space="preserve"> </w:t>
      </w:r>
      <w:r w:rsidR="002018A4">
        <w:fldChar w:fldCharType="begin"/>
      </w:r>
      <w:r w:rsidR="008C05F7">
        <w:instrText xml:space="preserve"> REF _Ref533079424 \h  \* MERGEFORMAT </w:instrText>
      </w:r>
      <w:r w:rsidR="002018A4">
        <w:fldChar w:fldCharType="separate"/>
      </w:r>
    </w:p>
    <w:p w:rsidR="005B0F22" w:rsidRDefault="004A0BBD" w:rsidP="00BF4084">
      <w:pPr>
        <w:pStyle w:val="Afff7"/>
        <w:rPr>
          <w:rFonts w:eastAsiaTheme="minorHAnsi" w:cstheme="minorBidi"/>
          <w:i/>
          <w:spacing w:val="-1"/>
          <w:sz w:val="22"/>
          <w:szCs w:val="22"/>
        </w:rPr>
      </w:pPr>
      <w:r w:rsidRPr="004A0BBD">
        <w:rPr>
          <w:vanish/>
        </w:rPr>
        <w:t>Таблица</w:t>
      </w:r>
      <w:r w:rsidRPr="004A0BBD">
        <w:rPr>
          <w:noProof/>
          <w:vanish/>
        </w:rPr>
        <w:t xml:space="preserve"> </w:t>
      </w:r>
      <w:r>
        <w:rPr>
          <w:noProof/>
        </w:rPr>
        <w:t>50</w:t>
      </w:r>
      <w:r w:rsidR="002018A4">
        <w:fldChar w:fldCharType="end"/>
      </w:r>
      <w:r w:rsidR="004D6232" w:rsidRPr="004D6232">
        <w:t>.</w:t>
      </w:r>
      <w:bookmarkStart w:id="1055" w:name="_Ref531351600"/>
      <w:r w:rsidR="005B0F22">
        <w:br w:type="page"/>
      </w:r>
    </w:p>
    <w:p w:rsidR="00386B51" w:rsidRDefault="00386B51" w:rsidP="004D6232">
      <w:pPr>
        <w:pStyle w:val="afffffff"/>
        <w:sectPr w:rsidR="00386B51" w:rsidSect="001F0F68">
          <w:type w:val="nextColumn"/>
          <w:pgSz w:w="11906" w:h="16838" w:code="9"/>
          <w:pgMar w:top="1134" w:right="567" w:bottom="1134" w:left="1134" w:header="709" w:footer="709" w:gutter="0"/>
          <w:cols w:space="708"/>
          <w:titlePg/>
          <w:docGrid w:linePitch="360"/>
        </w:sectPr>
      </w:pPr>
      <w:bookmarkStart w:id="1056" w:name="_Ref533079424"/>
    </w:p>
    <w:p w:rsidR="004D6232" w:rsidRPr="0096319A" w:rsidRDefault="004D6232" w:rsidP="004D6232">
      <w:pPr>
        <w:pStyle w:val="afffffff"/>
      </w:pPr>
      <w:r w:rsidRPr="0096319A">
        <w:lastRenderedPageBreak/>
        <w:t xml:space="preserve">Таблица </w:t>
      </w:r>
      <w:r w:rsidR="002018A4" w:rsidRPr="0096319A">
        <w:rPr>
          <w:noProof/>
        </w:rPr>
        <w:fldChar w:fldCharType="begin"/>
      </w:r>
      <w:r w:rsidRPr="0096319A">
        <w:rPr>
          <w:noProof/>
        </w:rPr>
        <w:instrText xml:space="preserve"> SEQ Таблица \* ARABIC </w:instrText>
      </w:r>
      <w:r w:rsidR="002018A4" w:rsidRPr="0096319A">
        <w:rPr>
          <w:noProof/>
        </w:rPr>
        <w:fldChar w:fldCharType="separate"/>
      </w:r>
      <w:r w:rsidR="004A0BBD">
        <w:rPr>
          <w:noProof/>
        </w:rPr>
        <w:t>50</w:t>
      </w:r>
      <w:r w:rsidR="002018A4" w:rsidRPr="0096319A">
        <w:rPr>
          <w:noProof/>
        </w:rPr>
        <w:fldChar w:fldCharType="end"/>
      </w:r>
      <w:bookmarkEnd w:id="1055"/>
      <w:bookmarkEnd w:id="1056"/>
      <w:r w:rsidRPr="0096319A">
        <w:t>. Перспективная динамика тарифов</w:t>
      </w:r>
      <w:r w:rsidR="004070B7" w:rsidRPr="0096319A">
        <w:t xml:space="preserve"> МУП «</w:t>
      </w:r>
      <w:r w:rsidR="00E33D34" w:rsidRPr="0096319A">
        <w:t>ВТЭК</w:t>
      </w:r>
      <w:r w:rsidR="004070B7" w:rsidRPr="0096319A">
        <w:t>»</w:t>
      </w:r>
    </w:p>
    <w:p w:rsidR="0096319A" w:rsidRPr="0096319A" w:rsidRDefault="0096319A" w:rsidP="004D6232">
      <w:pPr>
        <w:pStyle w:val="afffffff"/>
      </w:pPr>
    </w:p>
    <w:tbl>
      <w:tblPr>
        <w:tblW w:w="14944" w:type="dxa"/>
        <w:tblLook w:val="04A0" w:firstRow="1" w:lastRow="0" w:firstColumn="1" w:lastColumn="0" w:noHBand="0" w:noVBand="1"/>
      </w:tblPr>
      <w:tblGrid>
        <w:gridCol w:w="2886"/>
        <w:gridCol w:w="2349"/>
        <w:gridCol w:w="1365"/>
        <w:gridCol w:w="1192"/>
        <w:gridCol w:w="1192"/>
        <w:gridCol w:w="1080"/>
        <w:gridCol w:w="1192"/>
        <w:gridCol w:w="1080"/>
        <w:gridCol w:w="1416"/>
        <w:gridCol w:w="1192"/>
      </w:tblGrid>
      <w:tr w:rsidR="00A465B7" w:rsidRPr="0096319A" w:rsidTr="004050B9">
        <w:trPr>
          <w:trHeight w:val="318"/>
        </w:trPr>
        <w:tc>
          <w:tcPr>
            <w:tcW w:w="28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65B7" w:rsidRPr="0096319A" w:rsidRDefault="00A465B7" w:rsidP="00A465B7">
            <w:pPr>
              <w:jc w:val="center"/>
              <w:rPr>
                <w:b/>
                <w:bCs/>
                <w:color w:val="000000"/>
                <w:sz w:val="20"/>
                <w:szCs w:val="20"/>
              </w:rPr>
            </w:pPr>
            <w:r w:rsidRPr="0096319A">
              <w:rPr>
                <w:b/>
                <w:bCs/>
                <w:color w:val="000000"/>
                <w:sz w:val="20"/>
                <w:szCs w:val="20"/>
              </w:rPr>
              <w:t>Показатель</w:t>
            </w:r>
          </w:p>
        </w:tc>
        <w:tc>
          <w:tcPr>
            <w:tcW w:w="2349" w:type="dxa"/>
            <w:tcBorders>
              <w:top w:val="single" w:sz="4" w:space="0" w:color="auto"/>
              <w:left w:val="nil"/>
              <w:bottom w:val="single" w:sz="4" w:space="0" w:color="auto"/>
              <w:right w:val="single" w:sz="4" w:space="0" w:color="auto"/>
            </w:tcBorders>
            <w:shd w:val="clear" w:color="auto" w:fill="auto"/>
            <w:vAlign w:val="bottom"/>
            <w:hideMark/>
          </w:tcPr>
          <w:p w:rsidR="00A465B7" w:rsidRPr="0096319A" w:rsidRDefault="00A465B7" w:rsidP="00A465B7">
            <w:pPr>
              <w:jc w:val="center"/>
              <w:rPr>
                <w:b/>
                <w:bCs/>
                <w:color w:val="000000"/>
                <w:sz w:val="20"/>
                <w:szCs w:val="20"/>
              </w:rPr>
            </w:pPr>
            <w:r w:rsidRPr="0096319A">
              <w:rPr>
                <w:b/>
                <w:bCs/>
                <w:color w:val="000000"/>
                <w:sz w:val="20"/>
                <w:szCs w:val="20"/>
              </w:rPr>
              <w:t>Единица измерения</w:t>
            </w:r>
          </w:p>
        </w:tc>
        <w:tc>
          <w:tcPr>
            <w:tcW w:w="1365" w:type="dxa"/>
            <w:tcBorders>
              <w:top w:val="single" w:sz="4" w:space="0" w:color="auto"/>
              <w:left w:val="nil"/>
              <w:bottom w:val="single" w:sz="4" w:space="0" w:color="auto"/>
              <w:right w:val="single" w:sz="4" w:space="0" w:color="auto"/>
            </w:tcBorders>
            <w:shd w:val="clear" w:color="auto" w:fill="auto"/>
            <w:vAlign w:val="bottom"/>
            <w:hideMark/>
          </w:tcPr>
          <w:p w:rsidR="00A465B7" w:rsidRPr="0096319A" w:rsidRDefault="00A465B7" w:rsidP="00A465B7">
            <w:pPr>
              <w:jc w:val="center"/>
              <w:rPr>
                <w:b/>
                <w:bCs/>
                <w:color w:val="000000"/>
                <w:sz w:val="20"/>
                <w:szCs w:val="20"/>
              </w:rPr>
            </w:pPr>
            <w:r w:rsidRPr="0096319A">
              <w:rPr>
                <w:b/>
                <w:bCs/>
                <w:color w:val="000000"/>
                <w:sz w:val="20"/>
                <w:szCs w:val="20"/>
              </w:rPr>
              <w:t>2019</w:t>
            </w:r>
          </w:p>
        </w:tc>
        <w:tc>
          <w:tcPr>
            <w:tcW w:w="1192" w:type="dxa"/>
            <w:tcBorders>
              <w:top w:val="single" w:sz="4" w:space="0" w:color="auto"/>
              <w:left w:val="nil"/>
              <w:bottom w:val="single" w:sz="4" w:space="0" w:color="auto"/>
              <w:right w:val="single" w:sz="4" w:space="0" w:color="auto"/>
            </w:tcBorders>
            <w:shd w:val="clear" w:color="auto" w:fill="auto"/>
            <w:vAlign w:val="bottom"/>
            <w:hideMark/>
          </w:tcPr>
          <w:p w:rsidR="00A465B7" w:rsidRPr="0096319A" w:rsidRDefault="00A465B7" w:rsidP="00A465B7">
            <w:pPr>
              <w:jc w:val="center"/>
              <w:rPr>
                <w:b/>
                <w:bCs/>
                <w:color w:val="000000"/>
                <w:sz w:val="20"/>
                <w:szCs w:val="20"/>
              </w:rPr>
            </w:pPr>
            <w:r w:rsidRPr="0096319A">
              <w:rPr>
                <w:b/>
                <w:bCs/>
                <w:color w:val="000000"/>
                <w:sz w:val="20"/>
                <w:szCs w:val="20"/>
              </w:rPr>
              <w:t>2020</w:t>
            </w:r>
          </w:p>
        </w:tc>
        <w:tc>
          <w:tcPr>
            <w:tcW w:w="1192" w:type="dxa"/>
            <w:tcBorders>
              <w:top w:val="single" w:sz="4" w:space="0" w:color="auto"/>
              <w:left w:val="nil"/>
              <w:bottom w:val="single" w:sz="4" w:space="0" w:color="auto"/>
              <w:right w:val="single" w:sz="4" w:space="0" w:color="auto"/>
            </w:tcBorders>
            <w:shd w:val="clear" w:color="auto" w:fill="auto"/>
            <w:vAlign w:val="bottom"/>
            <w:hideMark/>
          </w:tcPr>
          <w:p w:rsidR="00A465B7" w:rsidRPr="0096319A" w:rsidRDefault="00A465B7" w:rsidP="00A465B7">
            <w:pPr>
              <w:jc w:val="center"/>
              <w:rPr>
                <w:b/>
                <w:bCs/>
                <w:color w:val="000000"/>
                <w:sz w:val="20"/>
                <w:szCs w:val="20"/>
              </w:rPr>
            </w:pPr>
            <w:r w:rsidRPr="0096319A">
              <w:rPr>
                <w:b/>
                <w:bCs/>
                <w:color w:val="000000"/>
                <w:sz w:val="20"/>
                <w:szCs w:val="20"/>
              </w:rPr>
              <w:t>2021</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A465B7" w:rsidRPr="0096319A" w:rsidRDefault="00A465B7" w:rsidP="00A465B7">
            <w:pPr>
              <w:jc w:val="center"/>
              <w:rPr>
                <w:b/>
                <w:bCs/>
                <w:color w:val="000000"/>
                <w:sz w:val="20"/>
                <w:szCs w:val="20"/>
              </w:rPr>
            </w:pPr>
            <w:r w:rsidRPr="0096319A">
              <w:rPr>
                <w:b/>
                <w:bCs/>
                <w:color w:val="000000"/>
                <w:sz w:val="20"/>
                <w:szCs w:val="20"/>
              </w:rPr>
              <w:t>2022</w:t>
            </w:r>
          </w:p>
        </w:tc>
        <w:tc>
          <w:tcPr>
            <w:tcW w:w="1192" w:type="dxa"/>
            <w:tcBorders>
              <w:top w:val="single" w:sz="4" w:space="0" w:color="auto"/>
              <w:left w:val="nil"/>
              <w:bottom w:val="single" w:sz="4" w:space="0" w:color="auto"/>
              <w:right w:val="single" w:sz="4" w:space="0" w:color="auto"/>
            </w:tcBorders>
            <w:shd w:val="clear" w:color="auto" w:fill="auto"/>
            <w:vAlign w:val="bottom"/>
            <w:hideMark/>
          </w:tcPr>
          <w:p w:rsidR="00A465B7" w:rsidRPr="0096319A" w:rsidRDefault="00A465B7" w:rsidP="00A465B7">
            <w:pPr>
              <w:jc w:val="center"/>
              <w:rPr>
                <w:b/>
                <w:bCs/>
                <w:color w:val="000000"/>
                <w:sz w:val="20"/>
                <w:szCs w:val="20"/>
              </w:rPr>
            </w:pPr>
            <w:r w:rsidRPr="0096319A">
              <w:rPr>
                <w:b/>
                <w:bCs/>
                <w:color w:val="000000"/>
                <w:sz w:val="20"/>
                <w:szCs w:val="20"/>
              </w:rPr>
              <w:t>2023</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A465B7" w:rsidRPr="0096319A" w:rsidRDefault="00A465B7" w:rsidP="00A465B7">
            <w:pPr>
              <w:jc w:val="center"/>
              <w:rPr>
                <w:b/>
                <w:bCs/>
                <w:color w:val="000000"/>
                <w:sz w:val="20"/>
                <w:szCs w:val="20"/>
              </w:rPr>
            </w:pPr>
            <w:r w:rsidRPr="0096319A">
              <w:rPr>
                <w:b/>
                <w:bCs/>
                <w:color w:val="000000"/>
                <w:sz w:val="20"/>
                <w:szCs w:val="20"/>
              </w:rPr>
              <w:t>2024</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rsidR="00A465B7" w:rsidRPr="0096319A" w:rsidRDefault="00A465B7" w:rsidP="00A465B7">
            <w:pPr>
              <w:jc w:val="center"/>
              <w:rPr>
                <w:b/>
                <w:bCs/>
                <w:color w:val="000000"/>
                <w:sz w:val="20"/>
                <w:szCs w:val="20"/>
              </w:rPr>
            </w:pPr>
            <w:r w:rsidRPr="0096319A">
              <w:rPr>
                <w:b/>
                <w:bCs/>
                <w:color w:val="000000"/>
                <w:sz w:val="20"/>
                <w:szCs w:val="20"/>
              </w:rPr>
              <w:t>2030</w:t>
            </w:r>
          </w:p>
        </w:tc>
        <w:tc>
          <w:tcPr>
            <w:tcW w:w="1192" w:type="dxa"/>
            <w:tcBorders>
              <w:top w:val="single" w:sz="4" w:space="0" w:color="auto"/>
              <w:left w:val="nil"/>
              <w:bottom w:val="single" w:sz="4" w:space="0" w:color="auto"/>
              <w:right w:val="single" w:sz="4" w:space="0" w:color="auto"/>
            </w:tcBorders>
            <w:shd w:val="clear" w:color="auto" w:fill="auto"/>
            <w:vAlign w:val="bottom"/>
            <w:hideMark/>
          </w:tcPr>
          <w:p w:rsidR="00A465B7" w:rsidRPr="0096319A" w:rsidRDefault="00A465B7" w:rsidP="0096319A">
            <w:pPr>
              <w:jc w:val="center"/>
              <w:rPr>
                <w:b/>
                <w:bCs/>
                <w:color w:val="000000"/>
                <w:sz w:val="20"/>
                <w:szCs w:val="20"/>
              </w:rPr>
            </w:pPr>
            <w:r w:rsidRPr="0096319A">
              <w:rPr>
                <w:b/>
                <w:bCs/>
                <w:color w:val="000000"/>
                <w:sz w:val="20"/>
                <w:szCs w:val="20"/>
              </w:rPr>
              <w:t>203</w:t>
            </w:r>
            <w:r w:rsidR="0096319A">
              <w:rPr>
                <w:b/>
                <w:bCs/>
                <w:color w:val="000000"/>
                <w:sz w:val="20"/>
                <w:szCs w:val="20"/>
              </w:rPr>
              <w:t>7</w:t>
            </w:r>
          </w:p>
        </w:tc>
      </w:tr>
      <w:tr w:rsidR="0096319A" w:rsidRPr="0096319A" w:rsidTr="00A465B7">
        <w:trPr>
          <w:trHeight w:val="251"/>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96319A" w:rsidRPr="0096319A" w:rsidRDefault="0096319A" w:rsidP="004050B9">
            <w:pPr>
              <w:jc w:val="center"/>
              <w:rPr>
                <w:b/>
                <w:bCs/>
                <w:color w:val="000000"/>
                <w:sz w:val="20"/>
                <w:szCs w:val="20"/>
              </w:rPr>
            </w:pPr>
            <w:r w:rsidRPr="0096319A">
              <w:rPr>
                <w:b/>
                <w:bCs/>
                <w:color w:val="000000"/>
                <w:sz w:val="20"/>
                <w:szCs w:val="20"/>
              </w:rPr>
              <w:t>НВВ</w:t>
            </w:r>
          </w:p>
        </w:tc>
        <w:tc>
          <w:tcPr>
            <w:tcW w:w="2349"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4050B9">
            <w:pPr>
              <w:jc w:val="center"/>
              <w:rPr>
                <w:color w:val="000000"/>
                <w:sz w:val="20"/>
                <w:szCs w:val="20"/>
              </w:rPr>
            </w:pPr>
            <w:r w:rsidRPr="0096319A">
              <w:rPr>
                <w:color w:val="000000"/>
                <w:sz w:val="20"/>
                <w:szCs w:val="20"/>
              </w:rPr>
              <w:t xml:space="preserve">тыс. </w:t>
            </w:r>
            <w:proofErr w:type="spellStart"/>
            <w:r w:rsidRPr="0096319A">
              <w:rPr>
                <w:color w:val="000000"/>
                <w:sz w:val="20"/>
                <w:szCs w:val="20"/>
              </w:rPr>
              <w:t>руб</w:t>
            </w:r>
            <w:proofErr w:type="spellEnd"/>
          </w:p>
        </w:tc>
        <w:tc>
          <w:tcPr>
            <w:tcW w:w="1365"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46980,9</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104838</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106503</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111417,0</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116323,0</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120129</w:t>
            </w:r>
          </w:p>
        </w:tc>
        <w:tc>
          <w:tcPr>
            <w:tcW w:w="1416"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133343</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150677</w:t>
            </w:r>
          </w:p>
        </w:tc>
      </w:tr>
      <w:tr w:rsidR="0096319A" w:rsidRPr="0096319A" w:rsidTr="00A465B7">
        <w:trPr>
          <w:trHeight w:val="251"/>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96319A" w:rsidRPr="0096319A" w:rsidRDefault="0096319A" w:rsidP="004050B9">
            <w:pPr>
              <w:jc w:val="center"/>
              <w:rPr>
                <w:b/>
                <w:bCs/>
                <w:color w:val="000000"/>
                <w:sz w:val="20"/>
                <w:szCs w:val="20"/>
              </w:rPr>
            </w:pPr>
            <w:r w:rsidRPr="0096319A">
              <w:rPr>
                <w:b/>
                <w:bCs/>
                <w:color w:val="000000"/>
                <w:sz w:val="20"/>
                <w:szCs w:val="20"/>
              </w:rPr>
              <w:t>Полезный отпуск</w:t>
            </w:r>
          </w:p>
        </w:tc>
        <w:tc>
          <w:tcPr>
            <w:tcW w:w="2349"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4050B9">
            <w:pPr>
              <w:jc w:val="center"/>
              <w:rPr>
                <w:color w:val="000000"/>
                <w:sz w:val="20"/>
                <w:szCs w:val="20"/>
              </w:rPr>
            </w:pPr>
            <w:r w:rsidRPr="0096319A">
              <w:rPr>
                <w:color w:val="000000"/>
                <w:sz w:val="20"/>
                <w:szCs w:val="20"/>
              </w:rPr>
              <w:t>Гкал</w:t>
            </w:r>
          </w:p>
        </w:tc>
        <w:tc>
          <w:tcPr>
            <w:tcW w:w="1365"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12995</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64150</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64150</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64150</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64150</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64150</w:t>
            </w:r>
          </w:p>
        </w:tc>
        <w:tc>
          <w:tcPr>
            <w:tcW w:w="1416"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64150</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64150</w:t>
            </w:r>
          </w:p>
        </w:tc>
      </w:tr>
      <w:tr w:rsidR="0096319A" w:rsidRPr="0096319A" w:rsidTr="00A465B7">
        <w:trPr>
          <w:trHeight w:val="440"/>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96319A" w:rsidRPr="0096319A" w:rsidRDefault="0096319A" w:rsidP="004050B9">
            <w:pPr>
              <w:jc w:val="center"/>
              <w:rPr>
                <w:b/>
                <w:bCs/>
                <w:color w:val="000000"/>
                <w:sz w:val="20"/>
                <w:szCs w:val="20"/>
              </w:rPr>
            </w:pPr>
            <w:r w:rsidRPr="0096319A">
              <w:rPr>
                <w:b/>
                <w:bCs/>
                <w:color w:val="000000"/>
                <w:sz w:val="20"/>
                <w:szCs w:val="20"/>
              </w:rPr>
              <w:t>НВВ, отнесенная к полезн</w:t>
            </w:r>
            <w:r w:rsidRPr="0096319A">
              <w:rPr>
                <w:b/>
                <w:bCs/>
                <w:color w:val="000000"/>
                <w:sz w:val="20"/>
                <w:szCs w:val="20"/>
              </w:rPr>
              <w:t>о</w:t>
            </w:r>
            <w:r w:rsidRPr="0096319A">
              <w:rPr>
                <w:b/>
                <w:bCs/>
                <w:color w:val="000000"/>
                <w:sz w:val="20"/>
                <w:szCs w:val="20"/>
              </w:rPr>
              <w:t>му отпуску</w:t>
            </w:r>
          </w:p>
        </w:tc>
        <w:tc>
          <w:tcPr>
            <w:tcW w:w="2349"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4050B9">
            <w:pPr>
              <w:jc w:val="center"/>
              <w:rPr>
                <w:color w:val="000000"/>
                <w:sz w:val="20"/>
                <w:szCs w:val="20"/>
              </w:rPr>
            </w:pPr>
            <w:r w:rsidRPr="0096319A">
              <w:rPr>
                <w:color w:val="000000"/>
                <w:sz w:val="20"/>
                <w:szCs w:val="20"/>
              </w:rPr>
              <w:t>руб./Гкал</w:t>
            </w:r>
          </w:p>
        </w:tc>
        <w:tc>
          <w:tcPr>
            <w:tcW w:w="1365"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3,615</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1634,27</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1660,22</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1736,82</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1813,29</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1872,62</w:t>
            </w:r>
          </w:p>
        </w:tc>
        <w:tc>
          <w:tcPr>
            <w:tcW w:w="1416"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2078,62</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2348,82</w:t>
            </w:r>
          </w:p>
        </w:tc>
      </w:tr>
      <w:tr w:rsidR="0096319A" w:rsidRPr="0096319A" w:rsidTr="00A465B7">
        <w:trPr>
          <w:trHeight w:val="251"/>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96319A" w:rsidRPr="0096319A" w:rsidRDefault="0096319A" w:rsidP="004050B9">
            <w:pPr>
              <w:jc w:val="center"/>
              <w:rPr>
                <w:b/>
                <w:bCs/>
                <w:color w:val="000000"/>
                <w:sz w:val="20"/>
                <w:szCs w:val="20"/>
              </w:rPr>
            </w:pPr>
            <w:r w:rsidRPr="0096319A">
              <w:rPr>
                <w:b/>
                <w:bCs/>
                <w:color w:val="000000"/>
                <w:sz w:val="20"/>
                <w:szCs w:val="20"/>
              </w:rPr>
              <w:t>Индекс роста тарифа</w:t>
            </w:r>
          </w:p>
        </w:tc>
        <w:tc>
          <w:tcPr>
            <w:tcW w:w="2349"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4050B9">
            <w:pPr>
              <w:jc w:val="center"/>
              <w:rPr>
                <w:color w:val="000000"/>
                <w:sz w:val="20"/>
                <w:szCs w:val="20"/>
              </w:rPr>
            </w:pPr>
            <w:r w:rsidRPr="0096319A">
              <w:rPr>
                <w:color w:val="000000"/>
                <w:sz w:val="20"/>
                <w:szCs w:val="20"/>
              </w:rPr>
              <w:t> </w:t>
            </w:r>
          </w:p>
        </w:tc>
        <w:tc>
          <w:tcPr>
            <w:tcW w:w="1365"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b/>
                <w:bCs/>
                <w:color w:val="000000"/>
                <w:sz w:val="20"/>
                <w:szCs w:val="20"/>
              </w:rPr>
            </w:pPr>
            <w:r w:rsidRPr="0096319A">
              <w:rPr>
                <w:b/>
                <w:bCs/>
                <w:color w:val="000000"/>
                <w:sz w:val="20"/>
                <w:szCs w:val="20"/>
              </w:rPr>
              <w:t>1</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b/>
                <w:bCs/>
                <w:color w:val="000000"/>
                <w:sz w:val="20"/>
                <w:szCs w:val="20"/>
              </w:rPr>
            </w:pPr>
            <w:r w:rsidRPr="0096319A">
              <w:rPr>
                <w:b/>
                <w:bCs/>
                <w:color w:val="000000"/>
                <w:sz w:val="20"/>
                <w:szCs w:val="20"/>
              </w:rPr>
              <w:t>-</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b/>
                <w:bCs/>
                <w:color w:val="000000"/>
                <w:sz w:val="20"/>
                <w:szCs w:val="20"/>
              </w:rPr>
            </w:pPr>
            <w:r w:rsidRPr="0096319A">
              <w:rPr>
                <w:b/>
                <w:bCs/>
                <w:color w:val="000000"/>
                <w:sz w:val="20"/>
                <w:szCs w:val="20"/>
              </w:rPr>
              <w:t>1,02</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b/>
                <w:bCs/>
                <w:color w:val="000000"/>
                <w:sz w:val="20"/>
                <w:szCs w:val="20"/>
              </w:rPr>
            </w:pPr>
            <w:r w:rsidRPr="0096319A">
              <w:rPr>
                <w:b/>
                <w:bCs/>
                <w:color w:val="000000"/>
                <w:sz w:val="20"/>
                <w:szCs w:val="20"/>
              </w:rPr>
              <w:t>1,046</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b/>
                <w:bCs/>
                <w:color w:val="000000"/>
                <w:sz w:val="20"/>
                <w:szCs w:val="20"/>
              </w:rPr>
            </w:pPr>
            <w:r w:rsidRPr="0096319A">
              <w:rPr>
                <w:b/>
                <w:bCs/>
                <w:color w:val="000000"/>
                <w:sz w:val="20"/>
                <w:szCs w:val="20"/>
              </w:rPr>
              <w:t>1,044</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b/>
                <w:bCs/>
                <w:color w:val="000000"/>
                <w:sz w:val="20"/>
                <w:szCs w:val="20"/>
              </w:rPr>
            </w:pPr>
            <w:r w:rsidRPr="0096319A">
              <w:rPr>
                <w:b/>
                <w:bCs/>
                <w:color w:val="000000"/>
                <w:sz w:val="20"/>
                <w:szCs w:val="20"/>
              </w:rPr>
              <w:t>1,03</w:t>
            </w:r>
          </w:p>
        </w:tc>
        <w:tc>
          <w:tcPr>
            <w:tcW w:w="1416"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b/>
                <w:bCs/>
                <w:color w:val="000000"/>
                <w:sz w:val="20"/>
                <w:szCs w:val="20"/>
              </w:rPr>
            </w:pPr>
            <w:r w:rsidRPr="0096319A">
              <w:rPr>
                <w:b/>
                <w:bCs/>
                <w:color w:val="000000"/>
                <w:sz w:val="20"/>
                <w:szCs w:val="20"/>
              </w:rPr>
              <w:t>1,11</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b/>
                <w:bCs/>
                <w:color w:val="000000"/>
                <w:sz w:val="20"/>
                <w:szCs w:val="20"/>
              </w:rPr>
            </w:pPr>
            <w:r w:rsidRPr="0096319A">
              <w:rPr>
                <w:b/>
                <w:bCs/>
                <w:color w:val="000000"/>
                <w:sz w:val="20"/>
                <w:szCs w:val="20"/>
              </w:rPr>
              <w:t>1,13</w:t>
            </w:r>
          </w:p>
        </w:tc>
      </w:tr>
      <w:tr w:rsidR="0096319A" w:rsidRPr="0096319A" w:rsidTr="00A465B7">
        <w:trPr>
          <w:trHeight w:val="251"/>
        </w:trPr>
        <w:tc>
          <w:tcPr>
            <w:tcW w:w="2886" w:type="dxa"/>
            <w:vMerge w:val="restart"/>
            <w:tcBorders>
              <w:top w:val="nil"/>
              <w:left w:val="single" w:sz="4" w:space="0" w:color="auto"/>
              <w:bottom w:val="single" w:sz="4" w:space="0" w:color="auto"/>
              <w:right w:val="single" w:sz="4" w:space="0" w:color="auto"/>
            </w:tcBorders>
            <w:shd w:val="clear" w:color="auto" w:fill="auto"/>
            <w:vAlign w:val="bottom"/>
            <w:hideMark/>
          </w:tcPr>
          <w:p w:rsidR="0096319A" w:rsidRPr="0096319A" w:rsidRDefault="0096319A" w:rsidP="004050B9">
            <w:pPr>
              <w:jc w:val="center"/>
              <w:rPr>
                <w:b/>
                <w:bCs/>
                <w:color w:val="000000"/>
                <w:sz w:val="20"/>
                <w:szCs w:val="20"/>
              </w:rPr>
            </w:pPr>
            <w:r w:rsidRPr="0096319A">
              <w:rPr>
                <w:b/>
                <w:bCs/>
                <w:color w:val="000000"/>
                <w:sz w:val="20"/>
                <w:szCs w:val="20"/>
              </w:rPr>
              <w:t>Затраты на покупку тепл</w:t>
            </w:r>
            <w:r w:rsidRPr="0096319A">
              <w:rPr>
                <w:b/>
                <w:bCs/>
                <w:color w:val="000000"/>
                <w:sz w:val="20"/>
                <w:szCs w:val="20"/>
              </w:rPr>
              <w:t>о</w:t>
            </w:r>
            <w:r w:rsidRPr="0096319A">
              <w:rPr>
                <w:b/>
                <w:bCs/>
                <w:color w:val="000000"/>
                <w:sz w:val="20"/>
                <w:szCs w:val="20"/>
              </w:rPr>
              <w:t>вой энергии</w:t>
            </w:r>
          </w:p>
        </w:tc>
        <w:tc>
          <w:tcPr>
            <w:tcW w:w="2349"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4050B9">
            <w:pPr>
              <w:jc w:val="center"/>
              <w:rPr>
                <w:color w:val="000000"/>
                <w:sz w:val="20"/>
                <w:szCs w:val="20"/>
              </w:rPr>
            </w:pPr>
            <w:r w:rsidRPr="0096319A">
              <w:rPr>
                <w:color w:val="000000"/>
                <w:sz w:val="20"/>
                <w:szCs w:val="20"/>
              </w:rPr>
              <w:t>%</w:t>
            </w:r>
          </w:p>
        </w:tc>
        <w:tc>
          <w:tcPr>
            <w:tcW w:w="1365"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0,00%</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34,1%</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35,2%</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36,2%</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34,7%</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35,0%</w:t>
            </w:r>
          </w:p>
        </w:tc>
        <w:tc>
          <w:tcPr>
            <w:tcW w:w="1416"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34,6%</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33,7%</w:t>
            </w:r>
          </w:p>
        </w:tc>
      </w:tr>
      <w:tr w:rsidR="0096319A" w:rsidRPr="0096319A" w:rsidTr="00A465B7">
        <w:trPr>
          <w:trHeight w:val="251"/>
        </w:trPr>
        <w:tc>
          <w:tcPr>
            <w:tcW w:w="2886" w:type="dxa"/>
            <w:vMerge/>
            <w:tcBorders>
              <w:top w:val="nil"/>
              <w:left w:val="single" w:sz="4" w:space="0" w:color="auto"/>
              <w:bottom w:val="single" w:sz="4" w:space="0" w:color="auto"/>
              <w:right w:val="single" w:sz="4" w:space="0" w:color="auto"/>
            </w:tcBorders>
            <w:vAlign w:val="center"/>
            <w:hideMark/>
          </w:tcPr>
          <w:p w:rsidR="0096319A" w:rsidRPr="0096319A" w:rsidRDefault="0096319A" w:rsidP="004050B9">
            <w:pPr>
              <w:rPr>
                <w:b/>
                <w:bCs/>
                <w:color w:val="000000"/>
                <w:sz w:val="20"/>
                <w:szCs w:val="20"/>
              </w:rPr>
            </w:pPr>
          </w:p>
        </w:tc>
        <w:tc>
          <w:tcPr>
            <w:tcW w:w="2349"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4050B9">
            <w:pPr>
              <w:jc w:val="center"/>
              <w:rPr>
                <w:color w:val="000000"/>
                <w:sz w:val="20"/>
                <w:szCs w:val="20"/>
              </w:rPr>
            </w:pPr>
            <w:proofErr w:type="spellStart"/>
            <w:r w:rsidRPr="0096319A">
              <w:rPr>
                <w:color w:val="000000"/>
                <w:sz w:val="20"/>
                <w:szCs w:val="20"/>
              </w:rPr>
              <w:t>руб</w:t>
            </w:r>
            <w:proofErr w:type="spellEnd"/>
            <w:r w:rsidRPr="0096319A">
              <w:rPr>
                <w:color w:val="000000"/>
                <w:sz w:val="20"/>
                <w:szCs w:val="20"/>
              </w:rPr>
              <w:t>/Гкал</w:t>
            </w:r>
          </w:p>
        </w:tc>
        <w:tc>
          <w:tcPr>
            <w:tcW w:w="1365"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0,00</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557,64</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582,24</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629,67</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629,75</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654,95</w:t>
            </w:r>
          </w:p>
        </w:tc>
        <w:tc>
          <w:tcPr>
            <w:tcW w:w="1416"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720,43</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792,47</w:t>
            </w:r>
          </w:p>
        </w:tc>
      </w:tr>
      <w:tr w:rsidR="0096319A" w:rsidRPr="0096319A" w:rsidTr="00A465B7">
        <w:trPr>
          <w:trHeight w:val="251"/>
        </w:trPr>
        <w:tc>
          <w:tcPr>
            <w:tcW w:w="2886" w:type="dxa"/>
            <w:vMerge/>
            <w:tcBorders>
              <w:top w:val="nil"/>
              <w:left w:val="single" w:sz="4" w:space="0" w:color="auto"/>
              <w:bottom w:val="single" w:sz="4" w:space="0" w:color="auto"/>
              <w:right w:val="single" w:sz="4" w:space="0" w:color="auto"/>
            </w:tcBorders>
            <w:vAlign w:val="center"/>
            <w:hideMark/>
          </w:tcPr>
          <w:p w:rsidR="0096319A" w:rsidRPr="0096319A" w:rsidRDefault="0096319A" w:rsidP="004050B9">
            <w:pPr>
              <w:rPr>
                <w:b/>
                <w:bCs/>
                <w:color w:val="000000"/>
                <w:sz w:val="20"/>
                <w:szCs w:val="20"/>
              </w:rPr>
            </w:pPr>
          </w:p>
        </w:tc>
        <w:tc>
          <w:tcPr>
            <w:tcW w:w="2349"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4050B9">
            <w:pPr>
              <w:jc w:val="center"/>
              <w:rPr>
                <w:color w:val="000000"/>
                <w:sz w:val="20"/>
                <w:szCs w:val="20"/>
              </w:rPr>
            </w:pPr>
            <w:proofErr w:type="spellStart"/>
            <w:r w:rsidRPr="0096319A">
              <w:rPr>
                <w:color w:val="000000"/>
                <w:sz w:val="20"/>
                <w:szCs w:val="20"/>
              </w:rPr>
              <w:t>тыс.руб</w:t>
            </w:r>
            <w:proofErr w:type="spellEnd"/>
          </w:p>
        </w:tc>
        <w:tc>
          <w:tcPr>
            <w:tcW w:w="1365"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0,0</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35772,9</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37351,3</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40393,3</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40399</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42015</w:t>
            </w:r>
          </w:p>
        </w:tc>
        <w:tc>
          <w:tcPr>
            <w:tcW w:w="1416"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46216</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50837,0</w:t>
            </w:r>
          </w:p>
        </w:tc>
      </w:tr>
      <w:tr w:rsidR="0096319A" w:rsidRPr="0096319A" w:rsidTr="00A465B7">
        <w:trPr>
          <w:trHeight w:val="251"/>
        </w:trPr>
        <w:tc>
          <w:tcPr>
            <w:tcW w:w="2886" w:type="dxa"/>
            <w:vMerge w:val="restart"/>
            <w:tcBorders>
              <w:top w:val="nil"/>
              <w:left w:val="single" w:sz="4" w:space="0" w:color="auto"/>
              <w:bottom w:val="single" w:sz="4" w:space="0" w:color="auto"/>
              <w:right w:val="single" w:sz="4" w:space="0" w:color="auto"/>
            </w:tcBorders>
            <w:shd w:val="clear" w:color="auto" w:fill="auto"/>
            <w:vAlign w:val="bottom"/>
            <w:hideMark/>
          </w:tcPr>
          <w:p w:rsidR="0096319A" w:rsidRPr="0096319A" w:rsidRDefault="0096319A" w:rsidP="004050B9">
            <w:pPr>
              <w:jc w:val="center"/>
              <w:rPr>
                <w:b/>
                <w:bCs/>
                <w:color w:val="000000"/>
                <w:sz w:val="20"/>
                <w:szCs w:val="20"/>
              </w:rPr>
            </w:pPr>
            <w:r w:rsidRPr="0096319A">
              <w:rPr>
                <w:b/>
                <w:bCs/>
                <w:color w:val="000000"/>
                <w:sz w:val="20"/>
                <w:szCs w:val="20"/>
              </w:rPr>
              <w:t>Расходы на воду</w:t>
            </w:r>
          </w:p>
        </w:tc>
        <w:tc>
          <w:tcPr>
            <w:tcW w:w="2349"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4050B9">
            <w:pPr>
              <w:jc w:val="center"/>
              <w:rPr>
                <w:color w:val="000000"/>
                <w:sz w:val="20"/>
                <w:szCs w:val="20"/>
              </w:rPr>
            </w:pPr>
            <w:r w:rsidRPr="0096319A">
              <w:rPr>
                <w:color w:val="000000"/>
                <w:sz w:val="20"/>
                <w:szCs w:val="20"/>
              </w:rPr>
              <w:t>%</w:t>
            </w:r>
          </w:p>
        </w:tc>
        <w:tc>
          <w:tcPr>
            <w:tcW w:w="1365"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1,1%</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0,8%</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0,3%</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1,5%</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0,3%</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0,3%</w:t>
            </w:r>
          </w:p>
        </w:tc>
        <w:tc>
          <w:tcPr>
            <w:tcW w:w="1416"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0,3%</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0,3%</w:t>
            </w:r>
          </w:p>
        </w:tc>
      </w:tr>
      <w:tr w:rsidR="0096319A" w:rsidRPr="0096319A" w:rsidTr="00A465B7">
        <w:trPr>
          <w:trHeight w:val="251"/>
        </w:trPr>
        <w:tc>
          <w:tcPr>
            <w:tcW w:w="2886" w:type="dxa"/>
            <w:vMerge/>
            <w:tcBorders>
              <w:top w:val="nil"/>
              <w:left w:val="single" w:sz="4" w:space="0" w:color="auto"/>
              <w:bottom w:val="single" w:sz="4" w:space="0" w:color="auto"/>
              <w:right w:val="single" w:sz="4" w:space="0" w:color="auto"/>
            </w:tcBorders>
            <w:vAlign w:val="center"/>
            <w:hideMark/>
          </w:tcPr>
          <w:p w:rsidR="0096319A" w:rsidRPr="0096319A" w:rsidRDefault="0096319A" w:rsidP="004050B9">
            <w:pPr>
              <w:rPr>
                <w:b/>
                <w:bCs/>
                <w:color w:val="000000"/>
                <w:sz w:val="20"/>
                <w:szCs w:val="20"/>
              </w:rPr>
            </w:pPr>
          </w:p>
        </w:tc>
        <w:tc>
          <w:tcPr>
            <w:tcW w:w="2349"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4050B9">
            <w:pPr>
              <w:jc w:val="center"/>
              <w:rPr>
                <w:color w:val="000000"/>
                <w:sz w:val="20"/>
                <w:szCs w:val="20"/>
              </w:rPr>
            </w:pPr>
            <w:proofErr w:type="spellStart"/>
            <w:r w:rsidRPr="0096319A">
              <w:rPr>
                <w:color w:val="000000"/>
                <w:sz w:val="20"/>
                <w:szCs w:val="20"/>
              </w:rPr>
              <w:t>руб</w:t>
            </w:r>
            <w:proofErr w:type="spellEnd"/>
            <w:r w:rsidRPr="0096319A">
              <w:rPr>
                <w:color w:val="000000"/>
                <w:sz w:val="20"/>
                <w:szCs w:val="20"/>
              </w:rPr>
              <w:t>/Гкал</w:t>
            </w:r>
          </w:p>
        </w:tc>
        <w:tc>
          <w:tcPr>
            <w:tcW w:w="1365"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22,1</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13,64</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4,21</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26,22</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4,55</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4,74</w:t>
            </w:r>
          </w:p>
        </w:tc>
        <w:tc>
          <w:tcPr>
            <w:tcW w:w="1416"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6,61</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7,48</w:t>
            </w:r>
          </w:p>
        </w:tc>
      </w:tr>
      <w:tr w:rsidR="0096319A" w:rsidRPr="0096319A" w:rsidTr="00A465B7">
        <w:trPr>
          <w:trHeight w:val="251"/>
        </w:trPr>
        <w:tc>
          <w:tcPr>
            <w:tcW w:w="2886" w:type="dxa"/>
            <w:vMerge/>
            <w:tcBorders>
              <w:top w:val="nil"/>
              <w:left w:val="single" w:sz="4" w:space="0" w:color="auto"/>
              <w:bottom w:val="single" w:sz="4" w:space="0" w:color="auto"/>
              <w:right w:val="single" w:sz="4" w:space="0" w:color="auto"/>
            </w:tcBorders>
            <w:vAlign w:val="center"/>
            <w:hideMark/>
          </w:tcPr>
          <w:p w:rsidR="0096319A" w:rsidRPr="0096319A" w:rsidRDefault="0096319A" w:rsidP="004050B9">
            <w:pPr>
              <w:rPr>
                <w:b/>
                <w:bCs/>
                <w:color w:val="000000"/>
                <w:sz w:val="20"/>
                <w:szCs w:val="20"/>
              </w:rPr>
            </w:pPr>
          </w:p>
        </w:tc>
        <w:tc>
          <w:tcPr>
            <w:tcW w:w="2349"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4050B9">
            <w:pPr>
              <w:jc w:val="center"/>
              <w:rPr>
                <w:color w:val="000000"/>
                <w:sz w:val="20"/>
                <w:szCs w:val="20"/>
              </w:rPr>
            </w:pPr>
            <w:proofErr w:type="spellStart"/>
            <w:r w:rsidRPr="0096319A">
              <w:rPr>
                <w:color w:val="000000"/>
                <w:sz w:val="20"/>
                <w:szCs w:val="20"/>
              </w:rPr>
              <w:t>тыс.руб</w:t>
            </w:r>
            <w:proofErr w:type="spellEnd"/>
          </w:p>
        </w:tc>
        <w:tc>
          <w:tcPr>
            <w:tcW w:w="1365"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524,4</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875,1</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270,4</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1682,0</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292,2</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303,9</w:t>
            </w:r>
          </w:p>
        </w:tc>
        <w:tc>
          <w:tcPr>
            <w:tcW w:w="1416"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424,6</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480,4</w:t>
            </w:r>
          </w:p>
        </w:tc>
      </w:tr>
      <w:tr w:rsidR="0096319A" w:rsidRPr="0096319A" w:rsidTr="00A465B7">
        <w:trPr>
          <w:trHeight w:val="251"/>
        </w:trPr>
        <w:tc>
          <w:tcPr>
            <w:tcW w:w="2886" w:type="dxa"/>
            <w:vMerge w:val="restart"/>
            <w:tcBorders>
              <w:top w:val="nil"/>
              <w:left w:val="single" w:sz="4" w:space="0" w:color="auto"/>
              <w:bottom w:val="single" w:sz="4" w:space="0" w:color="auto"/>
              <w:right w:val="single" w:sz="4" w:space="0" w:color="auto"/>
            </w:tcBorders>
            <w:shd w:val="clear" w:color="auto" w:fill="auto"/>
            <w:vAlign w:val="bottom"/>
            <w:hideMark/>
          </w:tcPr>
          <w:p w:rsidR="0096319A" w:rsidRPr="0096319A" w:rsidRDefault="0096319A" w:rsidP="004050B9">
            <w:pPr>
              <w:jc w:val="center"/>
              <w:rPr>
                <w:b/>
                <w:bCs/>
                <w:color w:val="000000"/>
                <w:sz w:val="20"/>
                <w:szCs w:val="20"/>
              </w:rPr>
            </w:pPr>
            <w:r w:rsidRPr="0096319A">
              <w:rPr>
                <w:b/>
                <w:bCs/>
                <w:color w:val="000000"/>
                <w:sz w:val="20"/>
                <w:szCs w:val="20"/>
              </w:rPr>
              <w:t>Топливо</w:t>
            </w:r>
          </w:p>
        </w:tc>
        <w:tc>
          <w:tcPr>
            <w:tcW w:w="2349"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4050B9">
            <w:pPr>
              <w:jc w:val="center"/>
              <w:rPr>
                <w:color w:val="000000"/>
                <w:sz w:val="20"/>
                <w:szCs w:val="20"/>
              </w:rPr>
            </w:pPr>
            <w:r w:rsidRPr="0096319A">
              <w:rPr>
                <w:color w:val="000000"/>
                <w:sz w:val="20"/>
                <w:szCs w:val="20"/>
              </w:rPr>
              <w:t>%</w:t>
            </w:r>
          </w:p>
        </w:tc>
        <w:tc>
          <w:tcPr>
            <w:tcW w:w="1365"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50,84%</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22,8%</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23,68%</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23,12%</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22,3%</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22,3%</w:t>
            </w:r>
          </w:p>
        </w:tc>
        <w:tc>
          <w:tcPr>
            <w:tcW w:w="1416"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22,1%</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21,9%</w:t>
            </w:r>
          </w:p>
        </w:tc>
      </w:tr>
      <w:tr w:rsidR="0096319A" w:rsidRPr="0096319A" w:rsidTr="00A465B7">
        <w:trPr>
          <w:trHeight w:val="251"/>
        </w:trPr>
        <w:tc>
          <w:tcPr>
            <w:tcW w:w="2886" w:type="dxa"/>
            <w:vMerge/>
            <w:tcBorders>
              <w:top w:val="nil"/>
              <w:left w:val="single" w:sz="4" w:space="0" w:color="auto"/>
              <w:bottom w:val="single" w:sz="4" w:space="0" w:color="auto"/>
              <w:right w:val="single" w:sz="4" w:space="0" w:color="auto"/>
            </w:tcBorders>
            <w:vAlign w:val="center"/>
            <w:hideMark/>
          </w:tcPr>
          <w:p w:rsidR="0096319A" w:rsidRPr="0096319A" w:rsidRDefault="0096319A" w:rsidP="004050B9">
            <w:pPr>
              <w:rPr>
                <w:b/>
                <w:bCs/>
                <w:color w:val="000000"/>
                <w:sz w:val="20"/>
                <w:szCs w:val="20"/>
              </w:rPr>
            </w:pPr>
          </w:p>
        </w:tc>
        <w:tc>
          <w:tcPr>
            <w:tcW w:w="2349"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4050B9">
            <w:pPr>
              <w:jc w:val="center"/>
              <w:rPr>
                <w:color w:val="000000"/>
                <w:sz w:val="20"/>
                <w:szCs w:val="20"/>
              </w:rPr>
            </w:pPr>
            <w:proofErr w:type="spellStart"/>
            <w:r w:rsidRPr="0096319A">
              <w:rPr>
                <w:color w:val="000000"/>
                <w:sz w:val="20"/>
                <w:szCs w:val="20"/>
              </w:rPr>
              <w:t>руб</w:t>
            </w:r>
            <w:proofErr w:type="spellEnd"/>
            <w:r w:rsidRPr="0096319A">
              <w:rPr>
                <w:color w:val="000000"/>
                <w:sz w:val="20"/>
                <w:szCs w:val="20"/>
              </w:rPr>
              <w:t>/Гкал</w:t>
            </w:r>
          </w:p>
        </w:tc>
        <w:tc>
          <w:tcPr>
            <w:tcW w:w="1365"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1008,2</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374</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393,22</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401,63</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405,17</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417,50</w:t>
            </w:r>
          </w:p>
        </w:tc>
        <w:tc>
          <w:tcPr>
            <w:tcW w:w="1416"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459,26</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514,35</w:t>
            </w:r>
          </w:p>
        </w:tc>
      </w:tr>
      <w:tr w:rsidR="0096319A" w:rsidRPr="0096319A" w:rsidTr="00A465B7">
        <w:trPr>
          <w:trHeight w:val="251"/>
        </w:trPr>
        <w:tc>
          <w:tcPr>
            <w:tcW w:w="2886" w:type="dxa"/>
            <w:vMerge/>
            <w:tcBorders>
              <w:top w:val="nil"/>
              <w:left w:val="single" w:sz="4" w:space="0" w:color="auto"/>
              <w:bottom w:val="single" w:sz="4" w:space="0" w:color="auto"/>
              <w:right w:val="single" w:sz="4" w:space="0" w:color="auto"/>
            </w:tcBorders>
            <w:vAlign w:val="center"/>
            <w:hideMark/>
          </w:tcPr>
          <w:p w:rsidR="0096319A" w:rsidRPr="0096319A" w:rsidRDefault="0096319A" w:rsidP="004050B9">
            <w:pPr>
              <w:rPr>
                <w:b/>
                <w:bCs/>
                <w:color w:val="000000"/>
                <w:sz w:val="20"/>
                <w:szCs w:val="20"/>
              </w:rPr>
            </w:pPr>
          </w:p>
        </w:tc>
        <w:tc>
          <w:tcPr>
            <w:tcW w:w="2349"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4050B9">
            <w:pPr>
              <w:jc w:val="center"/>
              <w:rPr>
                <w:color w:val="000000"/>
                <w:sz w:val="20"/>
                <w:szCs w:val="20"/>
              </w:rPr>
            </w:pPr>
            <w:r w:rsidRPr="0096319A">
              <w:rPr>
                <w:color w:val="000000"/>
                <w:sz w:val="20"/>
                <w:szCs w:val="20"/>
              </w:rPr>
              <w:t>тыс. руб.</w:t>
            </w:r>
          </w:p>
        </w:tc>
        <w:tc>
          <w:tcPr>
            <w:tcW w:w="1365"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23884,0</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23990,7</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25225,0</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25765,0</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25992</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26783</w:t>
            </w:r>
          </w:p>
        </w:tc>
        <w:tc>
          <w:tcPr>
            <w:tcW w:w="1416"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29461,0</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32996,0</w:t>
            </w:r>
          </w:p>
        </w:tc>
      </w:tr>
      <w:tr w:rsidR="0096319A" w:rsidRPr="0096319A" w:rsidTr="00A465B7">
        <w:trPr>
          <w:trHeight w:val="251"/>
        </w:trPr>
        <w:tc>
          <w:tcPr>
            <w:tcW w:w="2886" w:type="dxa"/>
            <w:vMerge w:val="restart"/>
            <w:tcBorders>
              <w:top w:val="nil"/>
              <w:left w:val="single" w:sz="4" w:space="0" w:color="auto"/>
              <w:bottom w:val="single" w:sz="4" w:space="0" w:color="auto"/>
              <w:right w:val="single" w:sz="4" w:space="0" w:color="auto"/>
            </w:tcBorders>
            <w:shd w:val="clear" w:color="auto" w:fill="auto"/>
            <w:vAlign w:val="bottom"/>
            <w:hideMark/>
          </w:tcPr>
          <w:p w:rsidR="0096319A" w:rsidRPr="0096319A" w:rsidRDefault="0096319A" w:rsidP="004050B9">
            <w:pPr>
              <w:jc w:val="center"/>
              <w:rPr>
                <w:b/>
                <w:bCs/>
                <w:color w:val="000000"/>
                <w:sz w:val="20"/>
                <w:szCs w:val="20"/>
              </w:rPr>
            </w:pPr>
            <w:r w:rsidRPr="0096319A">
              <w:rPr>
                <w:b/>
                <w:bCs/>
                <w:color w:val="000000"/>
                <w:sz w:val="20"/>
                <w:szCs w:val="20"/>
              </w:rPr>
              <w:t>Операционные расходы</w:t>
            </w:r>
          </w:p>
        </w:tc>
        <w:tc>
          <w:tcPr>
            <w:tcW w:w="2349"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4050B9">
            <w:pPr>
              <w:jc w:val="center"/>
              <w:rPr>
                <w:color w:val="000000"/>
                <w:sz w:val="20"/>
                <w:szCs w:val="20"/>
              </w:rPr>
            </w:pPr>
            <w:r w:rsidRPr="0096319A">
              <w:rPr>
                <w:color w:val="000000"/>
                <w:sz w:val="20"/>
                <w:szCs w:val="20"/>
              </w:rPr>
              <w:t>%</w:t>
            </w:r>
          </w:p>
        </w:tc>
        <w:tc>
          <w:tcPr>
            <w:tcW w:w="1365"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23,89%</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16,7%</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14,1%</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13,9 %</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13,7%</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13,6%</w:t>
            </w:r>
          </w:p>
        </w:tc>
        <w:tc>
          <w:tcPr>
            <w:tcW w:w="1416"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13,6%</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13,6 %</w:t>
            </w:r>
          </w:p>
        </w:tc>
      </w:tr>
      <w:tr w:rsidR="0096319A" w:rsidRPr="0096319A" w:rsidTr="00A465B7">
        <w:trPr>
          <w:trHeight w:val="251"/>
        </w:trPr>
        <w:tc>
          <w:tcPr>
            <w:tcW w:w="2886" w:type="dxa"/>
            <w:vMerge/>
            <w:tcBorders>
              <w:top w:val="nil"/>
              <w:left w:val="single" w:sz="4" w:space="0" w:color="auto"/>
              <w:bottom w:val="single" w:sz="4" w:space="0" w:color="auto"/>
              <w:right w:val="single" w:sz="4" w:space="0" w:color="auto"/>
            </w:tcBorders>
            <w:vAlign w:val="center"/>
            <w:hideMark/>
          </w:tcPr>
          <w:p w:rsidR="0096319A" w:rsidRPr="0096319A" w:rsidRDefault="0096319A" w:rsidP="004050B9">
            <w:pPr>
              <w:rPr>
                <w:b/>
                <w:bCs/>
                <w:color w:val="000000"/>
                <w:sz w:val="20"/>
                <w:szCs w:val="20"/>
              </w:rPr>
            </w:pPr>
          </w:p>
        </w:tc>
        <w:tc>
          <w:tcPr>
            <w:tcW w:w="2349"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4050B9">
            <w:pPr>
              <w:jc w:val="center"/>
              <w:rPr>
                <w:color w:val="000000"/>
                <w:sz w:val="20"/>
                <w:szCs w:val="20"/>
              </w:rPr>
            </w:pPr>
            <w:proofErr w:type="spellStart"/>
            <w:r w:rsidRPr="0096319A">
              <w:rPr>
                <w:color w:val="000000"/>
                <w:sz w:val="20"/>
                <w:szCs w:val="20"/>
              </w:rPr>
              <w:t>руб</w:t>
            </w:r>
            <w:proofErr w:type="spellEnd"/>
            <w:r w:rsidRPr="0096319A">
              <w:rPr>
                <w:color w:val="000000"/>
                <w:sz w:val="20"/>
                <w:szCs w:val="20"/>
              </w:rPr>
              <w:t>/Гкал</w:t>
            </w:r>
          </w:p>
        </w:tc>
        <w:tc>
          <w:tcPr>
            <w:tcW w:w="1365"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473,69</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273,89</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234,31</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241,94</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248,13</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255,49</w:t>
            </w:r>
          </w:p>
        </w:tc>
        <w:tc>
          <w:tcPr>
            <w:tcW w:w="1416"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283,60</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320,48</w:t>
            </w:r>
          </w:p>
        </w:tc>
      </w:tr>
      <w:tr w:rsidR="0096319A" w:rsidRPr="0096319A" w:rsidTr="00A465B7">
        <w:trPr>
          <w:trHeight w:val="251"/>
        </w:trPr>
        <w:tc>
          <w:tcPr>
            <w:tcW w:w="2886" w:type="dxa"/>
            <w:vMerge/>
            <w:tcBorders>
              <w:top w:val="nil"/>
              <w:left w:val="single" w:sz="4" w:space="0" w:color="auto"/>
              <w:bottom w:val="single" w:sz="4" w:space="0" w:color="auto"/>
              <w:right w:val="single" w:sz="4" w:space="0" w:color="auto"/>
            </w:tcBorders>
            <w:vAlign w:val="center"/>
            <w:hideMark/>
          </w:tcPr>
          <w:p w:rsidR="0096319A" w:rsidRPr="0096319A" w:rsidRDefault="0096319A" w:rsidP="004050B9">
            <w:pPr>
              <w:rPr>
                <w:b/>
                <w:bCs/>
                <w:color w:val="000000"/>
                <w:sz w:val="20"/>
                <w:szCs w:val="20"/>
              </w:rPr>
            </w:pPr>
          </w:p>
        </w:tc>
        <w:tc>
          <w:tcPr>
            <w:tcW w:w="2349"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4050B9">
            <w:pPr>
              <w:jc w:val="center"/>
              <w:rPr>
                <w:color w:val="000000"/>
                <w:sz w:val="20"/>
                <w:szCs w:val="20"/>
              </w:rPr>
            </w:pPr>
            <w:r w:rsidRPr="0096319A">
              <w:rPr>
                <w:color w:val="000000"/>
                <w:sz w:val="20"/>
                <w:szCs w:val="20"/>
              </w:rPr>
              <w:t>тыс. руб.</w:t>
            </w:r>
          </w:p>
        </w:tc>
        <w:tc>
          <w:tcPr>
            <w:tcW w:w="1365"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11222,07</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17570,52</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15031,0</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15520,6</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15918</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16390</w:t>
            </w:r>
          </w:p>
        </w:tc>
        <w:tc>
          <w:tcPr>
            <w:tcW w:w="1416"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18193</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20558,0</w:t>
            </w:r>
          </w:p>
        </w:tc>
      </w:tr>
      <w:tr w:rsidR="0096319A" w:rsidRPr="0096319A" w:rsidTr="00A465B7">
        <w:trPr>
          <w:trHeight w:val="251"/>
        </w:trPr>
        <w:tc>
          <w:tcPr>
            <w:tcW w:w="2886" w:type="dxa"/>
            <w:vMerge w:val="restart"/>
            <w:tcBorders>
              <w:top w:val="nil"/>
              <w:left w:val="single" w:sz="4" w:space="0" w:color="auto"/>
              <w:bottom w:val="single" w:sz="4" w:space="0" w:color="auto"/>
              <w:right w:val="single" w:sz="4" w:space="0" w:color="auto"/>
            </w:tcBorders>
            <w:shd w:val="clear" w:color="auto" w:fill="auto"/>
            <w:vAlign w:val="bottom"/>
            <w:hideMark/>
          </w:tcPr>
          <w:p w:rsidR="0096319A" w:rsidRPr="0096319A" w:rsidRDefault="0096319A" w:rsidP="004050B9">
            <w:pPr>
              <w:jc w:val="center"/>
              <w:rPr>
                <w:b/>
                <w:bCs/>
                <w:color w:val="000000"/>
                <w:sz w:val="20"/>
                <w:szCs w:val="20"/>
              </w:rPr>
            </w:pPr>
            <w:r w:rsidRPr="0096319A">
              <w:rPr>
                <w:b/>
                <w:bCs/>
                <w:color w:val="000000"/>
                <w:sz w:val="20"/>
                <w:szCs w:val="20"/>
              </w:rPr>
              <w:t>Электроэнергия</w:t>
            </w:r>
          </w:p>
        </w:tc>
        <w:tc>
          <w:tcPr>
            <w:tcW w:w="2349"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4050B9">
            <w:pPr>
              <w:jc w:val="center"/>
              <w:rPr>
                <w:color w:val="000000"/>
                <w:sz w:val="20"/>
                <w:szCs w:val="20"/>
              </w:rPr>
            </w:pPr>
            <w:r w:rsidRPr="0096319A">
              <w:rPr>
                <w:color w:val="000000"/>
                <w:sz w:val="20"/>
                <w:szCs w:val="20"/>
              </w:rPr>
              <w:t>%</w:t>
            </w:r>
          </w:p>
        </w:tc>
        <w:tc>
          <w:tcPr>
            <w:tcW w:w="1365"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19,27%</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18,0%</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21,2</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19,7%</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19,9%</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20,4%</w:t>
            </w:r>
          </w:p>
        </w:tc>
        <w:tc>
          <w:tcPr>
            <w:tcW w:w="1416"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20,3 %</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20,3%</w:t>
            </w:r>
          </w:p>
        </w:tc>
      </w:tr>
      <w:tr w:rsidR="0096319A" w:rsidRPr="0096319A" w:rsidTr="00A465B7">
        <w:trPr>
          <w:trHeight w:val="251"/>
        </w:trPr>
        <w:tc>
          <w:tcPr>
            <w:tcW w:w="2886" w:type="dxa"/>
            <w:vMerge/>
            <w:tcBorders>
              <w:top w:val="nil"/>
              <w:left w:val="single" w:sz="4" w:space="0" w:color="auto"/>
              <w:bottom w:val="single" w:sz="4" w:space="0" w:color="auto"/>
              <w:right w:val="single" w:sz="4" w:space="0" w:color="auto"/>
            </w:tcBorders>
            <w:vAlign w:val="center"/>
            <w:hideMark/>
          </w:tcPr>
          <w:p w:rsidR="0096319A" w:rsidRPr="0096319A" w:rsidRDefault="0096319A" w:rsidP="004050B9">
            <w:pPr>
              <w:rPr>
                <w:b/>
                <w:bCs/>
                <w:color w:val="000000"/>
                <w:sz w:val="20"/>
                <w:szCs w:val="20"/>
              </w:rPr>
            </w:pPr>
          </w:p>
        </w:tc>
        <w:tc>
          <w:tcPr>
            <w:tcW w:w="2349"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4050B9">
            <w:pPr>
              <w:jc w:val="center"/>
              <w:rPr>
                <w:color w:val="000000"/>
                <w:sz w:val="20"/>
                <w:szCs w:val="20"/>
              </w:rPr>
            </w:pPr>
            <w:proofErr w:type="spellStart"/>
            <w:r w:rsidRPr="0096319A">
              <w:rPr>
                <w:color w:val="000000"/>
                <w:sz w:val="20"/>
                <w:szCs w:val="20"/>
              </w:rPr>
              <w:t>руб</w:t>
            </w:r>
            <w:proofErr w:type="spellEnd"/>
            <w:r w:rsidRPr="0096319A">
              <w:rPr>
                <w:color w:val="000000"/>
                <w:sz w:val="20"/>
                <w:szCs w:val="20"/>
              </w:rPr>
              <w:t>/Гкал</w:t>
            </w:r>
          </w:p>
        </w:tc>
        <w:tc>
          <w:tcPr>
            <w:tcW w:w="1365"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382,06</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294,84</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351,70</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342,70</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361,90</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383,19</w:t>
            </w:r>
          </w:p>
        </w:tc>
        <w:tc>
          <w:tcPr>
            <w:tcW w:w="1416"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421,52</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476,30</w:t>
            </w:r>
          </w:p>
        </w:tc>
      </w:tr>
      <w:tr w:rsidR="0096319A" w:rsidRPr="0096319A" w:rsidTr="00A465B7">
        <w:trPr>
          <w:trHeight w:val="251"/>
        </w:trPr>
        <w:tc>
          <w:tcPr>
            <w:tcW w:w="2886" w:type="dxa"/>
            <w:vMerge/>
            <w:tcBorders>
              <w:top w:val="nil"/>
              <w:left w:val="single" w:sz="4" w:space="0" w:color="auto"/>
              <w:bottom w:val="single" w:sz="4" w:space="0" w:color="auto"/>
              <w:right w:val="single" w:sz="4" w:space="0" w:color="auto"/>
            </w:tcBorders>
            <w:vAlign w:val="center"/>
            <w:hideMark/>
          </w:tcPr>
          <w:p w:rsidR="0096319A" w:rsidRPr="0096319A" w:rsidRDefault="0096319A" w:rsidP="004050B9">
            <w:pPr>
              <w:rPr>
                <w:b/>
                <w:bCs/>
                <w:color w:val="000000"/>
                <w:sz w:val="20"/>
                <w:szCs w:val="20"/>
              </w:rPr>
            </w:pPr>
          </w:p>
        </w:tc>
        <w:tc>
          <w:tcPr>
            <w:tcW w:w="2349"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4050B9">
            <w:pPr>
              <w:jc w:val="center"/>
              <w:rPr>
                <w:color w:val="000000"/>
                <w:sz w:val="20"/>
                <w:szCs w:val="20"/>
              </w:rPr>
            </w:pPr>
            <w:r w:rsidRPr="0096319A">
              <w:rPr>
                <w:color w:val="000000"/>
                <w:sz w:val="20"/>
                <w:szCs w:val="20"/>
              </w:rPr>
              <w:t>тыс. руб.</w:t>
            </w:r>
          </w:p>
        </w:tc>
        <w:tc>
          <w:tcPr>
            <w:tcW w:w="1365"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9051,4</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18914,6</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22562,0</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21984,5</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23216</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24582</w:t>
            </w:r>
          </w:p>
        </w:tc>
        <w:tc>
          <w:tcPr>
            <w:tcW w:w="1416"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27040</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30555,0</w:t>
            </w:r>
          </w:p>
        </w:tc>
      </w:tr>
      <w:tr w:rsidR="0096319A" w:rsidRPr="0096319A" w:rsidTr="00A465B7">
        <w:trPr>
          <w:trHeight w:val="251"/>
        </w:trPr>
        <w:tc>
          <w:tcPr>
            <w:tcW w:w="2886" w:type="dxa"/>
            <w:vMerge w:val="restart"/>
            <w:tcBorders>
              <w:top w:val="nil"/>
              <w:left w:val="single" w:sz="4" w:space="0" w:color="auto"/>
              <w:bottom w:val="single" w:sz="4" w:space="0" w:color="auto"/>
              <w:right w:val="single" w:sz="4" w:space="0" w:color="auto"/>
            </w:tcBorders>
            <w:shd w:val="clear" w:color="auto" w:fill="auto"/>
            <w:vAlign w:val="bottom"/>
            <w:hideMark/>
          </w:tcPr>
          <w:p w:rsidR="0096319A" w:rsidRPr="0096319A" w:rsidRDefault="0096319A" w:rsidP="004050B9">
            <w:pPr>
              <w:jc w:val="center"/>
              <w:rPr>
                <w:b/>
                <w:bCs/>
                <w:color w:val="000000"/>
                <w:sz w:val="20"/>
                <w:szCs w:val="20"/>
              </w:rPr>
            </w:pPr>
            <w:r w:rsidRPr="0096319A">
              <w:rPr>
                <w:b/>
                <w:bCs/>
                <w:color w:val="000000"/>
                <w:sz w:val="20"/>
                <w:szCs w:val="20"/>
              </w:rPr>
              <w:t>Предпринимательская пр</w:t>
            </w:r>
            <w:r w:rsidRPr="0096319A">
              <w:rPr>
                <w:b/>
                <w:bCs/>
                <w:color w:val="000000"/>
                <w:sz w:val="20"/>
                <w:szCs w:val="20"/>
              </w:rPr>
              <w:t>и</w:t>
            </w:r>
            <w:r w:rsidRPr="0096319A">
              <w:rPr>
                <w:b/>
                <w:bCs/>
                <w:color w:val="000000"/>
                <w:sz w:val="20"/>
                <w:szCs w:val="20"/>
              </w:rPr>
              <w:t>быль</w:t>
            </w:r>
          </w:p>
        </w:tc>
        <w:tc>
          <w:tcPr>
            <w:tcW w:w="2349"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4050B9">
            <w:pPr>
              <w:jc w:val="center"/>
              <w:rPr>
                <w:color w:val="000000"/>
                <w:sz w:val="20"/>
                <w:szCs w:val="20"/>
              </w:rPr>
            </w:pPr>
            <w:r w:rsidRPr="0096319A">
              <w:rPr>
                <w:color w:val="000000"/>
                <w:sz w:val="20"/>
                <w:szCs w:val="20"/>
              </w:rPr>
              <w:t>%</w:t>
            </w:r>
          </w:p>
        </w:tc>
        <w:tc>
          <w:tcPr>
            <w:tcW w:w="1365"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0,00%</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0,00%</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0,00%</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0,00%</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0,00%</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0,00%</w:t>
            </w:r>
          </w:p>
        </w:tc>
        <w:tc>
          <w:tcPr>
            <w:tcW w:w="1416"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0,00%</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0,00%</w:t>
            </w:r>
          </w:p>
        </w:tc>
      </w:tr>
      <w:tr w:rsidR="0096319A" w:rsidRPr="0096319A" w:rsidTr="00A465B7">
        <w:trPr>
          <w:trHeight w:val="251"/>
        </w:trPr>
        <w:tc>
          <w:tcPr>
            <w:tcW w:w="2886" w:type="dxa"/>
            <w:vMerge/>
            <w:tcBorders>
              <w:top w:val="nil"/>
              <w:left w:val="single" w:sz="4" w:space="0" w:color="auto"/>
              <w:bottom w:val="single" w:sz="4" w:space="0" w:color="auto"/>
              <w:right w:val="single" w:sz="4" w:space="0" w:color="auto"/>
            </w:tcBorders>
            <w:vAlign w:val="center"/>
            <w:hideMark/>
          </w:tcPr>
          <w:p w:rsidR="0096319A" w:rsidRPr="0096319A" w:rsidRDefault="0096319A" w:rsidP="004050B9">
            <w:pPr>
              <w:rPr>
                <w:b/>
                <w:bCs/>
                <w:color w:val="000000"/>
                <w:sz w:val="20"/>
                <w:szCs w:val="20"/>
              </w:rPr>
            </w:pPr>
          </w:p>
        </w:tc>
        <w:tc>
          <w:tcPr>
            <w:tcW w:w="2349"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4050B9">
            <w:pPr>
              <w:jc w:val="center"/>
              <w:rPr>
                <w:color w:val="000000"/>
                <w:sz w:val="20"/>
                <w:szCs w:val="20"/>
              </w:rPr>
            </w:pPr>
            <w:proofErr w:type="spellStart"/>
            <w:r w:rsidRPr="0096319A">
              <w:rPr>
                <w:color w:val="000000"/>
                <w:sz w:val="20"/>
                <w:szCs w:val="20"/>
              </w:rPr>
              <w:t>руб</w:t>
            </w:r>
            <w:proofErr w:type="spellEnd"/>
            <w:r w:rsidRPr="0096319A">
              <w:rPr>
                <w:color w:val="000000"/>
                <w:sz w:val="20"/>
                <w:szCs w:val="20"/>
              </w:rPr>
              <w:t>/Гкал</w:t>
            </w:r>
          </w:p>
        </w:tc>
        <w:tc>
          <w:tcPr>
            <w:tcW w:w="1365"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0,00</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w:t>
            </w:r>
          </w:p>
        </w:tc>
        <w:tc>
          <w:tcPr>
            <w:tcW w:w="1416"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w:t>
            </w:r>
          </w:p>
        </w:tc>
      </w:tr>
      <w:tr w:rsidR="0096319A" w:rsidRPr="0096319A" w:rsidTr="00A465B7">
        <w:trPr>
          <w:trHeight w:val="251"/>
        </w:trPr>
        <w:tc>
          <w:tcPr>
            <w:tcW w:w="2886" w:type="dxa"/>
            <w:vMerge/>
            <w:tcBorders>
              <w:top w:val="nil"/>
              <w:left w:val="single" w:sz="4" w:space="0" w:color="auto"/>
              <w:bottom w:val="single" w:sz="4" w:space="0" w:color="auto"/>
              <w:right w:val="single" w:sz="4" w:space="0" w:color="auto"/>
            </w:tcBorders>
            <w:vAlign w:val="center"/>
            <w:hideMark/>
          </w:tcPr>
          <w:p w:rsidR="0096319A" w:rsidRPr="0096319A" w:rsidRDefault="0096319A" w:rsidP="004050B9">
            <w:pPr>
              <w:rPr>
                <w:b/>
                <w:bCs/>
                <w:color w:val="000000"/>
                <w:sz w:val="20"/>
                <w:szCs w:val="20"/>
              </w:rPr>
            </w:pPr>
          </w:p>
        </w:tc>
        <w:tc>
          <w:tcPr>
            <w:tcW w:w="2349"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4050B9">
            <w:pPr>
              <w:jc w:val="center"/>
              <w:rPr>
                <w:color w:val="000000"/>
                <w:sz w:val="20"/>
                <w:szCs w:val="20"/>
              </w:rPr>
            </w:pPr>
            <w:r w:rsidRPr="0096319A">
              <w:rPr>
                <w:color w:val="000000"/>
                <w:sz w:val="20"/>
                <w:szCs w:val="20"/>
              </w:rPr>
              <w:t>тыс. руб.</w:t>
            </w:r>
          </w:p>
        </w:tc>
        <w:tc>
          <w:tcPr>
            <w:tcW w:w="1365"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0,0</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0,0</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0,0</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0,0</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0,0</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0,0</w:t>
            </w:r>
          </w:p>
        </w:tc>
        <w:tc>
          <w:tcPr>
            <w:tcW w:w="1416"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0,0</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0,0</w:t>
            </w:r>
          </w:p>
        </w:tc>
      </w:tr>
      <w:tr w:rsidR="0096319A" w:rsidRPr="0096319A" w:rsidTr="00A465B7">
        <w:trPr>
          <w:trHeight w:val="251"/>
        </w:trPr>
        <w:tc>
          <w:tcPr>
            <w:tcW w:w="2886" w:type="dxa"/>
            <w:vMerge w:val="restart"/>
            <w:tcBorders>
              <w:top w:val="nil"/>
              <w:left w:val="single" w:sz="4" w:space="0" w:color="auto"/>
              <w:bottom w:val="single" w:sz="4" w:space="0" w:color="auto"/>
              <w:right w:val="single" w:sz="4" w:space="0" w:color="auto"/>
            </w:tcBorders>
            <w:shd w:val="clear" w:color="auto" w:fill="auto"/>
            <w:vAlign w:val="bottom"/>
            <w:hideMark/>
          </w:tcPr>
          <w:p w:rsidR="0096319A" w:rsidRPr="0096319A" w:rsidRDefault="0096319A" w:rsidP="004050B9">
            <w:pPr>
              <w:jc w:val="center"/>
              <w:rPr>
                <w:b/>
                <w:bCs/>
                <w:color w:val="000000"/>
                <w:sz w:val="20"/>
                <w:szCs w:val="20"/>
              </w:rPr>
            </w:pPr>
            <w:r w:rsidRPr="0096319A">
              <w:rPr>
                <w:b/>
                <w:bCs/>
                <w:color w:val="000000"/>
                <w:sz w:val="20"/>
                <w:szCs w:val="20"/>
              </w:rPr>
              <w:t>Неподконтрольные расходы</w:t>
            </w:r>
          </w:p>
        </w:tc>
        <w:tc>
          <w:tcPr>
            <w:tcW w:w="2349"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4050B9">
            <w:pPr>
              <w:jc w:val="center"/>
              <w:rPr>
                <w:color w:val="000000"/>
                <w:sz w:val="20"/>
                <w:szCs w:val="20"/>
              </w:rPr>
            </w:pPr>
            <w:r w:rsidRPr="0096319A">
              <w:rPr>
                <w:color w:val="000000"/>
                <w:sz w:val="20"/>
                <w:szCs w:val="20"/>
              </w:rPr>
              <w:t>%</w:t>
            </w:r>
          </w:p>
        </w:tc>
        <w:tc>
          <w:tcPr>
            <w:tcW w:w="1365"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4,89%</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7,6%</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5,52%</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5,58%</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9,1%</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8,4%</w:t>
            </w:r>
          </w:p>
        </w:tc>
        <w:tc>
          <w:tcPr>
            <w:tcW w:w="1416"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9,1 %</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10,2%</w:t>
            </w:r>
          </w:p>
        </w:tc>
      </w:tr>
      <w:tr w:rsidR="0096319A" w:rsidRPr="0096319A" w:rsidTr="00A465B7">
        <w:trPr>
          <w:trHeight w:val="251"/>
        </w:trPr>
        <w:tc>
          <w:tcPr>
            <w:tcW w:w="2886" w:type="dxa"/>
            <w:vMerge/>
            <w:tcBorders>
              <w:top w:val="nil"/>
              <w:left w:val="single" w:sz="4" w:space="0" w:color="auto"/>
              <w:bottom w:val="single" w:sz="4" w:space="0" w:color="auto"/>
              <w:right w:val="single" w:sz="4" w:space="0" w:color="auto"/>
            </w:tcBorders>
            <w:vAlign w:val="center"/>
            <w:hideMark/>
          </w:tcPr>
          <w:p w:rsidR="0096319A" w:rsidRPr="0096319A" w:rsidRDefault="0096319A" w:rsidP="004050B9">
            <w:pPr>
              <w:rPr>
                <w:b/>
                <w:bCs/>
                <w:color w:val="000000"/>
                <w:sz w:val="20"/>
                <w:szCs w:val="20"/>
              </w:rPr>
            </w:pPr>
          </w:p>
        </w:tc>
        <w:tc>
          <w:tcPr>
            <w:tcW w:w="2349"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4050B9">
            <w:pPr>
              <w:jc w:val="center"/>
              <w:rPr>
                <w:color w:val="000000"/>
                <w:sz w:val="20"/>
                <w:szCs w:val="20"/>
              </w:rPr>
            </w:pPr>
            <w:proofErr w:type="spellStart"/>
            <w:r w:rsidRPr="0096319A">
              <w:rPr>
                <w:color w:val="000000"/>
                <w:sz w:val="20"/>
                <w:szCs w:val="20"/>
              </w:rPr>
              <w:t>руб</w:t>
            </w:r>
            <w:proofErr w:type="spellEnd"/>
            <w:r w:rsidRPr="0096319A">
              <w:rPr>
                <w:color w:val="000000"/>
                <w:sz w:val="20"/>
                <w:szCs w:val="20"/>
              </w:rPr>
              <w:t>/Гкал</w:t>
            </w:r>
          </w:p>
        </w:tc>
        <w:tc>
          <w:tcPr>
            <w:tcW w:w="1365"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97,0</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120,26</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94,51</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94,64</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163,79</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156,75</w:t>
            </w:r>
          </w:p>
        </w:tc>
        <w:tc>
          <w:tcPr>
            <w:tcW w:w="1416"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187,20</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237,74</w:t>
            </w:r>
          </w:p>
        </w:tc>
      </w:tr>
      <w:tr w:rsidR="0096319A" w:rsidRPr="0096319A" w:rsidTr="00A465B7">
        <w:trPr>
          <w:trHeight w:val="251"/>
        </w:trPr>
        <w:tc>
          <w:tcPr>
            <w:tcW w:w="2886" w:type="dxa"/>
            <w:vMerge/>
            <w:tcBorders>
              <w:top w:val="nil"/>
              <w:left w:val="single" w:sz="4" w:space="0" w:color="auto"/>
              <w:bottom w:val="single" w:sz="4" w:space="0" w:color="auto"/>
              <w:right w:val="single" w:sz="4" w:space="0" w:color="auto"/>
            </w:tcBorders>
            <w:vAlign w:val="center"/>
            <w:hideMark/>
          </w:tcPr>
          <w:p w:rsidR="0096319A" w:rsidRPr="0096319A" w:rsidRDefault="0096319A" w:rsidP="004050B9">
            <w:pPr>
              <w:rPr>
                <w:b/>
                <w:bCs/>
                <w:color w:val="000000"/>
                <w:sz w:val="20"/>
                <w:szCs w:val="20"/>
              </w:rPr>
            </w:pPr>
          </w:p>
        </w:tc>
        <w:tc>
          <w:tcPr>
            <w:tcW w:w="2349"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4050B9">
            <w:pPr>
              <w:jc w:val="center"/>
              <w:rPr>
                <w:color w:val="000000"/>
                <w:sz w:val="20"/>
                <w:szCs w:val="20"/>
              </w:rPr>
            </w:pPr>
            <w:r w:rsidRPr="0096319A">
              <w:rPr>
                <w:color w:val="000000"/>
                <w:sz w:val="20"/>
                <w:szCs w:val="20"/>
              </w:rPr>
              <w:t>тыс. руб.</w:t>
            </w:r>
          </w:p>
        </w:tc>
        <w:tc>
          <w:tcPr>
            <w:tcW w:w="1365"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2299,0</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7714,2</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6063,3</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6071,6</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10505,8</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10055,1</w:t>
            </w:r>
          </w:p>
        </w:tc>
        <w:tc>
          <w:tcPr>
            <w:tcW w:w="1416"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12008,4</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color w:val="000000"/>
                <w:sz w:val="20"/>
                <w:szCs w:val="20"/>
              </w:rPr>
            </w:pPr>
            <w:r w:rsidRPr="0096319A">
              <w:rPr>
                <w:color w:val="000000"/>
                <w:sz w:val="20"/>
                <w:szCs w:val="20"/>
              </w:rPr>
              <w:t>15250,6</w:t>
            </w:r>
          </w:p>
        </w:tc>
      </w:tr>
      <w:tr w:rsidR="0096319A" w:rsidRPr="00A465B7" w:rsidTr="00A465B7">
        <w:trPr>
          <w:trHeight w:val="251"/>
        </w:trPr>
        <w:tc>
          <w:tcPr>
            <w:tcW w:w="2886" w:type="dxa"/>
            <w:tcBorders>
              <w:top w:val="nil"/>
              <w:left w:val="single" w:sz="4" w:space="0" w:color="auto"/>
              <w:bottom w:val="single" w:sz="4" w:space="0" w:color="auto"/>
              <w:right w:val="single" w:sz="4" w:space="0" w:color="auto"/>
            </w:tcBorders>
            <w:shd w:val="clear" w:color="auto" w:fill="auto"/>
            <w:noWrap/>
            <w:vAlign w:val="bottom"/>
            <w:hideMark/>
          </w:tcPr>
          <w:p w:rsidR="0096319A" w:rsidRPr="0096319A" w:rsidRDefault="0096319A" w:rsidP="004050B9">
            <w:pPr>
              <w:jc w:val="center"/>
              <w:rPr>
                <w:b/>
                <w:bCs/>
                <w:color w:val="000000"/>
                <w:sz w:val="20"/>
                <w:szCs w:val="20"/>
              </w:rPr>
            </w:pPr>
            <w:r w:rsidRPr="0096319A">
              <w:rPr>
                <w:b/>
                <w:bCs/>
                <w:color w:val="000000"/>
                <w:sz w:val="20"/>
                <w:szCs w:val="20"/>
              </w:rPr>
              <w:t xml:space="preserve">Тариф </w:t>
            </w:r>
          </w:p>
        </w:tc>
        <w:tc>
          <w:tcPr>
            <w:tcW w:w="2349"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4050B9">
            <w:pPr>
              <w:jc w:val="center"/>
              <w:rPr>
                <w:b/>
                <w:bCs/>
                <w:color w:val="000000"/>
                <w:sz w:val="20"/>
                <w:szCs w:val="20"/>
              </w:rPr>
            </w:pPr>
            <w:proofErr w:type="spellStart"/>
            <w:r w:rsidRPr="0096319A">
              <w:rPr>
                <w:b/>
                <w:bCs/>
                <w:color w:val="000000"/>
                <w:sz w:val="20"/>
                <w:szCs w:val="20"/>
              </w:rPr>
              <w:t>руб</w:t>
            </w:r>
            <w:proofErr w:type="spellEnd"/>
            <w:r w:rsidRPr="0096319A">
              <w:rPr>
                <w:b/>
                <w:bCs/>
                <w:color w:val="000000"/>
                <w:sz w:val="20"/>
                <w:szCs w:val="20"/>
              </w:rPr>
              <w:t>/Гкал</w:t>
            </w:r>
          </w:p>
        </w:tc>
        <w:tc>
          <w:tcPr>
            <w:tcW w:w="1365"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b/>
                <w:bCs/>
                <w:color w:val="000000"/>
                <w:sz w:val="20"/>
                <w:szCs w:val="20"/>
              </w:rPr>
            </w:pPr>
            <w:r w:rsidRPr="0096319A">
              <w:rPr>
                <w:b/>
                <w:bCs/>
                <w:color w:val="000000"/>
                <w:sz w:val="20"/>
                <w:szCs w:val="20"/>
              </w:rPr>
              <w:t>1983,08</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b/>
                <w:bCs/>
                <w:color w:val="000000"/>
                <w:sz w:val="20"/>
                <w:szCs w:val="20"/>
              </w:rPr>
            </w:pPr>
            <w:r w:rsidRPr="0096319A">
              <w:rPr>
                <w:b/>
                <w:bCs/>
                <w:color w:val="000000"/>
                <w:sz w:val="20"/>
                <w:szCs w:val="20"/>
              </w:rPr>
              <w:t>1634,27</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b/>
                <w:bCs/>
                <w:color w:val="000000"/>
                <w:sz w:val="20"/>
                <w:szCs w:val="20"/>
              </w:rPr>
            </w:pPr>
            <w:r w:rsidRPr="0096319A">
              <w:rPr>
                <w:b/>
                <w:bCs/>
                <w:color w:val="000000"/>
                <w:sz w:val="20"/>
                <w:szCs w:val="20"/>
              </w:rPr>
              <w:t>1660,22</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b/>
                <w:bCs/>
                <w:color w:val="000000"/>
                <w:sz w:val="20"/>
                <w:szCs w:val="20"/>
              </w:rPr>
            </w:pPr>
            <w:r w:rsidRPr="0096319A">
              <w:rPr>
                <w:b/>
                <w:bCs/>
                <w:color w:val="000000"/>
                <w:sz w:val="20"/>
                <w:szCs w:val="20"/>
              </w:rPr>
              <w:t>1736,82</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b/>
                <w:bCs/>
                <w:color w:val="000000"/>
                <w:sz w:val="20"/>
                <w:szCs w:val="20"/>
              </w:rPr>
            </w:pPr>
            <w:r w:rsidRPr="0096319A">
              <w:rPr>
                <w:b/>
                <w:bCs/>
                <w:color w:val="000000"/>
                <w:sz w:val="20"/>
                <w:szCs w:val="20"/>
              </w:rPr>
              <w:t>1813,29</w:t>
            </w:r>
          </w:p>
        </w:tc>
        <w:tc>
          <w:tcPr>
            <w:tcW w:w="1080"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b/>
                <w:bCs/>
                <w:color w:val="000000"/>
                <w:sz w:val="20"/>
                <w:szCs w:val="20"/>
              </w:rPr>
            </w:pPr>
            <w:r w:rsidRPr="0096319A">
              <w:rPr>
                <w:b/>
                <w:bCs/>
                <w:color w:val="000000"/>
                <w:sz w:val="20"/>
                <w:szCs w:val="20"/>
              </w:rPr>
              <w:t>1872,62</w:t>
            </w:r>
          </w:p>
        </w:tc>
        <w:tc>
          <w:tcPr>
            <w:tcW w:w="1416"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b/>
                <w:bCs/>
                <w:color w:val="000000"/>
                <w:sz w:val="20"/>
                <w:szCs w:val="20"/>
              </w:rPr>
            </w:pPr>
            <w:r w:rsidRPr="0096319A">
              <w:rPr>
                <w:b/>
                <w:bCs/>
                <w:color w:val="000000"/>
                <w:sz w:val="20"/>
                <w:szCs w:val="20"/>
              </w:rPr>
              <w:t>2078,62</w:t>
            </w:r>
          </w:p>
        </w:tc>
        <w:tc>
          <w:tcPr>
            <w:tcW w:w="1192" w:type="dxa"/>
            <w:tcBorders>
              <w:top w:val="nil"/>
              <w:left w:val="nil"/>
              <w:bottom w:val="single" w:sz="4" w:space="0" w:color="auto"/>
              <w:right w:val="single" w:sz="4" w:space="0" w:color="auto"/>
            </w:tcBorders>
            <w:shd w:val="clear" w:color="auto" w:fill="auto"/>
            <w:noWrap/>
            <w:vAlign w:val="bottom"/>
            <w:hideMark/>
          </w:tcPr>
          <w:p w:rsidR="0096319A" w:rsidRPr="0096319A" w:rsidRDefault="0096319A" w:rsidP="00B30A7C">
            <w:pPr>
              <w:jc w:val="center"/>
              <w:rPr>
                <w:b/>
                <w:bCs/>
                <w:color w:val="000000"/>
                <w:sz w:val="20"/>
                <w:szCs w:val="20"/>
              </w:rPr>
            </w:pPr>
            <w:r w:rsidRPr="0096319A">
              <w:rPr>
                <w:b/>
                <w:bCs/>
                <w:color w:val="000000"/>
                <w:sz w:val="20"/>
                <w:szCs w:val="20"/>
              </w:rPr>
              <w:t>2348,82</w:t>
            </w:r>
          </w:p>
        </w:tc>
      </w:tr>
    </w:tbl>
    <w:p w:rsidR="004070B7" w:rsidRDefault="004070B7" w:rsidP="00A465B7">
      <w:pPr>
        <w:pStyle w:val="afffffff"/>
        <w:jc w:val="left"/>
      </w:pPr>
    </w:p>
    <w:p w:rsidR="00B16445" w:rsidRPr="004070B7" w:rsidRDefault="00B16445" w:rsidP="004D6232">
      <w:pPr>
        <w:pStyle w:val="afffffff"/>
        <w:rPr>
          <w:lang w:val="en-US"/>
        </w:rPr>
      </w:pPr>
    </w:p>
    <w:p w:rsidR="00386B51" w:rsidRDefault="00386B51" w:rsidP="004D6232">
      <w:pPr>
        <w:pStyle w:val="afffffff"/>
        <w:sectPr w:rsidR="00386B51" w:rsidSect="00386B51">
          <w:type w:val="nextColumn"/>
          <w:pgSz w:w="16838" w:h="11906" w:orient="landscape" w:code="9"/>
          <w:pgMar w:top="1134" w:right="1134" w:bottom="567" w:left="1134" w:header="709" w:footer="709" w:gutter="0"/>
          <w:cols w:space="708"/>
          <w:titlePg/>
          <w:docGrid w:linePitch="360"/>
        </w:sectPr>
      </w:pPr>
    </w:p>
    <w:p w:rsidR="008A6C3B" w:rsidRPr="00835ADE" w:rsidRDefault="008A6C3B" w:rsidP="000238EB">
      <w:pPr>
        <w:pStyle w:val="1ff"/>
      </w:pPr>
      <w:bookmarkStart w:id="1057" w:name="_Toc23429852"/>
      <w:bookmarkStart w:id="1058" w:name="_Hlk536116040"/>
      <w:bookmarkEnd w:id="1053"/>
      <w:r w:rsidRPr="00835ADE">
        <w:lastRenderedPageBreak/>
        <w:t>Г</w:t>
      </w:r>
      <w:bookmarkEnd w:id="1054"/>
      <w:r w:rsidRPr="00835ADE">
        <w:t>лава 1</w:t>
      </w:r>
      <w:r w:rsidR="004D6232">
        <w:t>5</w:t>
      </w:r>
      <w:r w:rsidRPr="00835ADE">
        <w:t xml:space="preserve"> </w:t>
      </w:r>
      <w:r w:rsidR="00332ECA" w:rsidRPr="00835ADE">
        <w:t>–</w:t>
      </w:r>
      <w:r w:rsidRPr="00835ADE">
        <w:t xml:space="preserve"> </w:t>
      </w:r>
      <w:r w:rsidR="004D6232">
        <w:t>Реестр</w:t>
      </w:r>
      <w:r w:rsidRPr="00835ADE">
        <w:t xml:space="preserve"> един</w:t>
      </w:r>
      <w:r w:rsidR="004D6232">
        <w:t>ых</w:t>
      </w:r>
      <w:r w:rsidRPr="00835ADE">
        <w:t xml:space="preserve"> теплоснабжающ</w:t>
      </w:r>
      <w:r w:rsidR="004D6232">
        <w:t>их</w:t>
      </w:r>
      <w:r w:rsidRPr="00835ADE">
        <w:t xml:space="preserve"> организаци</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r w:rsidR="004D6232">
        <w:t>й</w:t>
      </w:r>
      <w:bookmarkEnd w:id="1057"/>
    </w:p>
    <w:p w:rsidR="008A6C3B" w:rsidRPr="00835ADE" w:rsidRDefault="008A6C3B" w:rsidP="00BF4084">
      <w:pPr>
        <w:pStyle w:val="Afff7"/>
      </w:pPr>
      <w:bookmarkStart w:id="1059" w:name="_Hlk8034968"/>
      <w:bookmarkEnd w:id="1058"/>
      <w:r w:rsidRPr="00835ADE">
        <w:t>В соответствии с пунктом 28 статьи 2 Федерального закона от 27.07.2010 №190-ФЗ «О те</w:t>
      </w:r>
      <w:r w:rsidRPr="00835ADE">
        <w:t>п</w:t>
      </w:r>
      <w:r w:rsidRPr="00835ADE">
        <w:t>лоснабжении»:</w:t>
      </w:r>
    </w:p>
    <w:p w:rsidR="008A6C3B" w:rsidRPr="00835ADE" w:rsidRDefault="008A6C3B" w:rsidP="00BF4084">
      <w:pPr>
        <w:pStyle w:val="Afff7"/>
      </w:pPr>
      <w:r w:rsidRPr="00835ADE">
        <w:t>«Единая теплоснабжающая организация в системе теплоснабжения (далее – единая тепл</w:t>
      </w:r>
      <w:r w:rsidRPr="00835ADE">
        <w:t>о</w:t>
      </w:r>
      <w:r w:rsidRPr="00835ADE">
        <w:t>снабжающая организация) – теплоснабжающая организация, которая определяется в схеме тепл</w:t>
      </w:r>
      <w:r w:rsidRPr="00835ADE">
        <w:t>о</w:t>
      </w:r>
      <w:r w:rsidRPr="00835ADE">
        <w:t>снабжения федеральным органом исполнительной власти, уполномоченным Правительством Ро</w:t>
      </w:r>
      <w:r w:rsidRPr="00835ADE">
        <w:t>с</w:t>
      </w:r>
      <w:r w:rsidRPr="00835ADE">
        <w:t>сийской Федерации на реализацию государственной политики в сфере теплоснабжения, или орг</w:t>
      </w:r>
      <w:r w:rsidRPr="00835ADE">
        <w:t>а</w:t>
      </w:r>
      <w:r w:rsidRPr="00835ADE">
        <w:t>ном местного самоуправления на основании критериев и в порядке, которые установлены прав</w:t>
      </w:r>
      <w:r w:rsidRPr="00835ADE">
        <w:t>и</w:t>
      </w:r>
      <w:r w:rsidRPr="00835ADE">
        <w:t>лами организации теплоснабжения, утвержденными Правительством Российской Федерации».</w:t>
      </w:r>
    </w:p>
    <w:p w:rsidR="008A6C3B" w:rsidRPr="00835ADE" w:rsidRDefault="008A6C3B" w:rsidP="00BF4084">
      <w:pPr>
        <w:pStyle w:val="Afff7"/>
      </w:pPr>
      <w:r w:rsidRPr="00835ADE">
        <w:t>Статус единой теплоснабжающей организации присваивается органом местного самоупра</w:t>
      </w:r>
      <w:r w:rsidRPr="00835ADE">
        <w:t>в</w:t>
      </w:r>
      <w:r w:rsidRPr="00835ADE">
        <w:t>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w:t>
      </w:r>
      <w:r w:rsidRPr="00835ADE">
        <w:t>к</w:t>
      </w:r>
      <w:r w:rsidRPr="00835ADE">
        <w:t>туализации схемы теплоснабжения.</w:t>
      </w:r>
    </w:p>
    <w:p w:rsidR="008A6C3B" w:rsidRPr="00835ADE" w:rsidRDefault="008A6C3B" w:rsidP="00BF4084">
      <w:pPr>
        <w:pStyle w:val="Afff7"/>
      </w:pPr>
      <w:r w:rsidRPr="00835ADE">
        <w:t>В проекте схемы теплоснабжения должны быть определены границы зон деятельности ед</w:t>
      </w:r>
      <w:r w:rsidRPr="00835ADE">
        <w:t>и</w:t>
      </w:r>
      <w:r w:rsidRPr="00835ADE">
        <w:t>ной теплоснабжающей организации (организаций). Границы зоны деятельности единой тепл</w:t>
      </w:r>
      <w:r w:rsidRPr="00835ADE">
        <w:t>о</w:t>
      </w:r>
      <w:r w:rsidRPr="00835ADE">
        <w:t>снабжающей организации определяются границами системы теплоснабжения, в отношении кот</w:t>
      </w:r>
      <w:r w:rsidRPr="00835ADE">
        <w:t>о</w:t>
      </w:r>
      <w:r w:rsidRPr="00835ADE">
        <w:t>рой присваивается соответствующий статус.</w:t>
      </w:r>
    </w:p>
    <w:p w:rsidR="008A6C3B" w:rsidRPr="00835ADE" w:rsidRDefault="008A6C3B" w:rsidP="00BF4084">
      <w:pPr>
        <w:pStyle w:val="Afff7"/>
      </w:pPr>
      <w:r w:rsidRPr="00835ADE">
        <w:t>Критерии определения единой теплоснабжающей организации:</w:t>
      </w:r>
    </w:p>
    <w:p w:rsidR="008A6C3B" w:rsidRPr="00835ADE" w:rsidRDefault="008A6C3B" w:rsidP="00CB1EDF">
      <w:pPr>
        <w:pStyle w:val="a0"/>
      </w:pPr>
      <w:r w:rsidRPr="00835ADE">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w:t>
      </w:r>
      <w:r w:rsidRPr="00835ADE">
        <w:t>ь</w:t>
      </w:r>
      <w:r w:rsidRPr="00835ADE">
        <w:t>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8A6C3B" w:rsidRPr="00835ADE" w:rsidRDefault="008A6C3B" w:rsidP="00CB1EDF">
      <w:pPr>
        <w:pStyle w:val="a0"/>
      </w:pPr>
      <w:r w:rsidRPr="00835ADE">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w:t>
      </w:r>
      <w:r w:rsidRPr="00835ADE">
        <w:t>о</w:t>
      </w:r>
      <w:r w:rsidRPr="00835ADE">
        <w:t>сти источников тепла и тепловых сетей, которыми указанная организация владеет на праве со</w:t>
      </w:r>
      <w:r w:rsidRPr="00835ADE">
        <w:t>б</w:t>
      </w:r>
      <w:r w:rsidRPr="00835ADE">
        <w:t>ственности или ином законном основании в границах зоны деятельности единой теплоснабжа</w:t>
      </w:r>
      <w:r w:rsidRPr="00835ADE">
        <w:t>ю</w:t>
      </w:r>
      <w:r w:rsidRPr="00835ADE">
        <w:t>щей организации. Размер уставного капитала и остаточная балансовая стоимость имущества опр</w:t>
      </w:r>
      <w:r w:rsidRPr="00835ADE">
        <w:t>е</w:t>
      </w:r>
      <w:r w:rsidRPr="00835ADE">
        <w:t>деляются по данным бухгалтерской отчетности на последнюю отчетную дату перед подачей зая</w:t>
      </w:r>
      <w:r w:rsidRPr="00835ADE">
        <w:t>в</w:t>
      </w:r>
      <w:r w:rsidRPr="00835ADE">
        <w:t>ки на присвоение статуса единой теплоснабжающей организации;</w:t>
      </w:r>
    </w:p>
    <w:p w:rsidR="008A6C3B" w:rsidRPr="00835ADE" w:rsidRDefault="008A6C3B" w:rsidP="00CB1EDF">
      <w:pPr>
        <w:pStyle w:val="a0"/>
      </w:pPr>
      <w:r w:rsidRPr="00835ADE">
        <w:t>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w:t>
      </w:r>
      <w:r w:rsidRPr="00835ADE">
        <w:t>е</w:t>
      </w:r>
      <w:r w:rsidRPr="00835ADE">
        <w:t>ния.</w:t>
      </w:r>
    </w:p>
    <w:p w:rsidR="008A6C3B" w:rsidRPr="00835ADE" w:rsidRDefault="008A6C3B" w:rsidP="00BF4084">
      <w:pPr>
        <w:pStyle w:val="Afff7"/>
      </w:pPr>
      <w:r w:rsidRPr="00835ADE">
        <w:lastRenderedPageBreak/>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w:t>
      </w:r>
      <w:r w:rsidRPr="00835ADE">
        <w:t>е</w:t>
      </w:r>
      <w:r w:rsidRPr="00835ADE">
        <w:t>ризации, переключениям и оперативному управлению гидравлическими режимами, что обоснов</w:t>
      </w:r>
      <w:r w:rsidRPr="00835ADE">
        <w:t>ы</w:t>
      </w:r>
      <w:r w:rsidRPr="00835ADE">
        <w:t>вается в схеме теплоснабжения.</w:t>
      </w:r>
    </w:p>
    <w:p w:rsidR="00644032" w:rsidRPr="00835ADE" w:rsidRDefault="00E34956" w:rsidP="00BF4084">
      <w:pPr>
        <w:pStyle w:val="Afff7"/>
      </w:pPr>
      <w:r w:rsidRPr="00835ADE">
        <w:t>В качестве единой теплоснабжающей организации в</w:t>
      </w:r>
      <w:r w:rsidR="009C24D2">
        <w:t xml:space="preserve"> </w:t>
      </w:r>
      <w:r w:rsidR="00BF4084">
        <w:t>Волчанском</w:t>
      </w:r>
      <w:r>
        <w:t xml:space="preserve"> </w:t>
      </w:r>
      <w:r w:rsidRPr="00835ADE">
        <w:t>городском округе рассма</w:t>
      </w:r>
      <w:r w:rsidRPr="00835ADE">
        <w:t>т</w:t>
      </w:r>
      <w:r w:rsidRPr="00835ADE">
        <w:t xml:space="preserve">ривается </w:t>
      </w:r>
      <w:r w:rsidR="00CB1EDF">
        <w:t>единственная</w:t>
      </w:r>
      <w:r>
        <w:t xml:space="preserve"> </w:t>
      </w:r>
      <w:proofErr w:type="spellStart"/>
      <w:r>
        <w:t>ресурсоснабжающ</w:t>
      </w:r>
      <w:r w:rsidR="00CB1EDF">
        <w:t>ая</w:t>
      </w:r>
      <w:proofErr w:type="spellEnd"/>
      <w:r>
        <w:t xml:space="preserve"> организаци</w:t>
      </w:r>
      <w:r w:rsidR="00CB1EDF">
        <w:t xml:space="preserve">я </w:t>
      </w:r>
      <w:r>
        <w:t xml:space="preserve">в каждой из зон действия </w:t>
      </w:r>
      <w:r w:rsidR="00CB1EDF">
        <w:t>источников тепловой энергии</w:t>
      </w:r>
      <w:r w:rsidRPr="00835ADE">
        <w:t xml:space="preserve"> </w:t>
      </w:r>
      <w:r>
        <w:t xml:space="preserve">с </w:t>
      </w:r>
      <w:r w:rsidR="00CB1EDF">
        <w:t xml:space="preserve">присвоенным </w:t>
      </w:r>
      <w:r>
        <w:t>номер</w:t>
      </w:r>
      <w:r w:rsidR="00CB1EDF">
        <w:t>ом</w:t>
      </w:r>
      <w:r>
        <w:t xml:space="preserve"> 1 </w:t>
      </w:r>
      <w:r w:rsidR="00644032" w:rsidRPr="00835ADE">
        <w:t>(</w:t>
      </w:r>
      <w:r w:rsidR="002018A4" w:rsidRPr="00835ADE">
        <w:fldChar w:fldCharType="begin"/>
      </w:r>
      <w:r w:rsidR="006C0EB6" w:rsidRPr="00835ADE">
        <w:instrText xml:space="preserve"> REF _Ref437275857 \h </w:instrText>
      </w:r>
      <w:r w:rsidR="002018A4" w:rsidRPr="00835ADE">
        <w:fldChar w:fldCharType="separate"/>
      </w:r>
      <w:r w:rsidR="004A0BBD" w:rsidRPr="00835ADE">
        <w:t xml:space="preserve">Таблица </w:t>
      </w:r>
      <w:r w:rsidR="004A0BBD">
        <w:rPr>
          <w:noProof/>
        </w:rPr>
        <w:t>51</w:t>
      </w:r>
      <w:r w:rsidR="002018A4" w:rsidRPr="00835ADE">
        <w:fldChar w:fldCharType="end"/>
      </w:r>
      <w:r w:rsidR="00644032" w:rsidRPr="00835ADE">
        <w:t>).</w:t>
      </w:r>
      <w:r w:rsidR="00717002" w:rsidRPr="00835ADE">
        <w:t xml:space="preserve"> </w:t>
      </w:r>
    </w:p>
    <w:p w:rsidR="006C0EB6" w:rsidRDefault="006C0EB6" w:rsidP="00941891">
      <w:pPr>
        <w:pStyle w:val="afff9"/>
      </w:pPr>
      <w:bookmarkStart w:id="1060" w:name="_Ref437275857"/>
      <w:r w:rsidRPr="00835ADE">
        <w:t xml:space="preserve">Таблица </w:t>
      </w:r>
      <w:r w:rsidR="002018A4" w:rsidRPr="00835ADE">
        <w:rPr>
          <w:noProof/>
        </w:rPr>
        <w:fldChar w:fldCharType="begin"/>
      </w:r>
      <w:r w:rsidR="00766FF4" w:rsidRPr="00835ADE">
        <w:rPr>
          <w:noProof/>
        </w:rPr>
        <w:instrText xml:space="preserve"> SEQ Таблица \* ARABIC </w:instrText>
      </w:r>
      <w:r w:rsidR="002018A4" w:rsidRPr="00835ADE">
        <w:rPr>
          <w:noProof/>
        </w:rPr>
        <w:fldChar w:fldCharType="separate"/>
      </w:r>
      <w:r w:rsidR="004A0BBD">
        <w:rPr>
          <w:noProof/>
        </w:rPr>
        <w:t>51</w:t>
      </w:r>
      <w:r w:rsidR="002018A4" w:rsidRPr="00835ADE">
        <w:rPr>
          <w:noProof/>
        </w:rPr>
        <w:fldChar w:fldCharType="end"/>
      </w:r>
      <w:bookmarkEnd w:id="1060"/>
      <w:r w:rsidRPr="00835ADE">
        <w:t>. Критерии выбора ЕТО</w:t>
      </w:r>
    </w:p>
    <w:tbl>
      <w:tblPr>
        <w:tblW w:w="10459" w:type="dxa"/>
        <w:tblInd w:w="-436" w:type="dxa"/>
        <w:tblLook w:val="04A0" w:firstRow="1" w:lastRow="0" w:firstColumn="1" w:lastColumn="0" w:noHBand="0" w:noVBand="1"/>
      </w:tblPr>
      <w:tblGrid>
        <w:gridCol w:w="713"/>
        <w:gridCol w:w="2679"/>
        <w:gridCol w:w="1689"/>
        <w:gridCol w:w="1753"/>
        <w:gridCol w:w="1790"/>
        <w:gridCol w:w="1835"/>
      </w:tblGrid>
      <w:tr w:rsidR="00E34956" w:rsidRPr="00E34956" w:rsidTr="00CB1EDF">
        <w:trPr>
          <w:trHeight w:val="1440"/>
          <w:tblHeader/>
        </w:trPr>
        <w:tc>
          <w:tcPr>
            <w:tcW w:w="71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34956" w:rsidRPr="00E34956" w:rsidRDefault="00E34956" w:rsidP="00E34956">
            <w:pPr>
              <w:jc w:val="center"/>
              <w:rPr>
                <w:b/>
                <w:bCs/>
                <w:color w:val="000000"/>
              </w:rPr>
            </w:pPr>
            <w:bookmarkStart w:id="1061" w:name="_Hlk14300422"/>
            <w:r w:rsidRPr="00E34956">
              <w:rPr>
                <w:b/>
                <w:bCs/>
                <w:color w:val="000000"/>
                <w:sz w:val="22"/>
                <w:szCs w:val="22"/>
              </w:rPr>
              <w:t>№ зоны</w:t>
            </w:r>
          </w:p>
        </w:tc>
        <w:tc>
          <w:tcPr>
            <w:tcW w:w="3775" w:type="dxa"/>
            <w:tcBorders>
              <w:top w:val="single" w:sz="8" w:space="0" w:color="auto"/>
              <w:left w:val="nil"/>
              <w:bottom w:val="single" w:sz="8" w:space="0" w:color="auto"/>
              <w:right w:val="single" w:sz="8" w:space="0" w:color="auto"/>
            </w:tcBorders>
            <w:shd w:val="clear" w:color="auto" w:fill="auto"/>
            <w:vAlign w:val="center"/>
            <w:hideMark/>
          </w:tcPr>
          <w:p w:rsidR="00E34956" w:rsidRPr="00E34956" w:rsidRDefault="00E34956" w:rsidP="00E34956">
            <w:pPr>
              <w:jc w:val="center"/>
              <w:rPr>
                <w:b/>
                <w:bCs/>
                <w:color w:val="000000"/>
              </w:rPr>
            </w:pPr>
            <w:r w:rsidRPr="00E34956">
              <w:rPr>
                <w:b/>
                <w:bCs/>
                <w:color w:val="000000"/>
                <w:sz w:val="22"/>
                <w:szCs w:val="22"/>
              </w:rPr>
              <w:t>Описание зоны де</w:t>
            </w:r>
            <w:r w:rsidRPr="00E34956">
              <w:rPr>
                <w:b/>
                <w:bCs/>
                <w:color w:val="000000"/>
                <w:sz w:val="22"/>
                <w:szCs w:val="22"/>
              </w:rPr>
              <w:t>й</w:t>
            </w:r>
            <w:r w:rsidRPr="00E34956">
              <w:rPr>
                <w:b/>
                <w:bCs/>
                <w:color w:val="000000"/>
                <w:sz w:val="22"/>
                <w:szCs w:val="22"/>
              </w:rPr>
              <w:t>ствия</w:t>
            </w:r>
          </w:p>
        </w:tc>
        <w:tc>
          <w:tcPr>
            <w:tcW w:w="1623" w:type="dxa"/>
            <w:tcBorders>
              <w:top w:val="single" w:sz="8" w:space="0" w:color="auto"/>
              <w:left w:val="nil"/>
              <w:bottom w:val="single" w:sz="8" w:space="0" w:color="auto"/>
              <w:right w:val="single" w:sz="8" w:space="0" w:color="auto"/>
            </w:tcBorders>
            <w:shd w:val="clear" w:color="auto" w:fill="auto"/>
            <w:vAlign w:val="center"/>
            <w:hideMark/>
          </w:tcPr>
          <w:p w:rsidR="00E34956" w:rsidRPr="00E34956" w:rsidRDefault="00E34956" w:rsidP="00E34956">
            <w:pPr>
              <w:jc w:val="center"/>
              <w:rPr>
                <w:b/>
                <w:bCs/>
                <w:color w:val="000000"/>
              </w:rPr>
            </w:pPr>
            <w:r w:rsidRPr="00E34956">
              <w:rPr>
                <w:b/>
                <w:bCs/>
                <w:color w:val="000000"/>
                <w:sz w:val="22"/>
                <w:szCs w:val="22"/>
              </w:rPr>
              <w:t>Наименование организации</w:t>
            </w:r>
          </w:p>
        </w:tc>
        <w:tc>
          <w:tcPr>
            <w:tcW w:w="1541" w:type="dxa"/>
            <w:tcBorders>
              <w:top w:val="single" w:sz="8" w:space="0" w:color="auto"/>
              <w:left w:val="nil"/>
              <w:bottom w:val="single" w:sz="8" w:space="0" w:color="auto"/>
              <w:right w:val="single" w:sz="8" w:space="0" w:color="auto"/>
            </w:tcBorders>
            <w:shd w:val="clear" w:color="auto" w:fill="auto"/>
            <w:vAlign w:val="center"/>
            <w:hideMark/>
          </w:tcPr>
          <w:p w:rsidR="00E34956" w:rsidRPr="00E34956" w:rsidRDefault="00E34956" w:rsidP="00E34956">
            <w:pPr>
              <w:jc w:val="center"/>
              <w:rPr>
                <w:b/>
                <w:bCs/>
                <w:color w:val="000000"/>
              </w:rPr>
            </w:pPr>
            <w:r w:rsidRPr="00E34956">
              <w:rPr>
                <w:b/>
                <w:bCs/>
                <w:color w:val="000000"/>
                <w:sz w:val="22"/>
                <w:szCs w:val="22"/>
              </w:rPr>
              <w:t>Установленная мощность, Гкал/ч</w:t>
            </w:r>
          </w:p>
        </w:tc>
        <w:tc>
          <w:tcPr>
            <w:tcW w:w="1404" w:type="dxa"/>
            <w:tcBorders>
              <w:top w:val="single" w:sz="8" w:space="0" w:color="auto"/>
              <w:left w:val="nil"/>
              <w:bottom w:val="single" w:sz="8" w:space="0" w:color="auto"/>
              <w:right w:val="single" w:sz="8" w:space="0" w:color="auto"/>
            </w:tcBorders>
            <w:shd w:val="clear" w:color="auto" w:fill="auto"/>
            <w:vAlign w:val="center"/>
            <w:hideMark/>
          </w:tcPr>
          <w:p w:rsidR="00E34956" w:rsidRPr="00E34956" w:rsidRDefault="00E34956" w:rsidP="00E34956">
            <w:pPr>
              <w:jc w:val="center"/>
              <w:rPr>
                <w:b/>
                <w:bCs/>
                <w:color w:val="000000"/>
              </w:rPr>
            </w:pPr>
            <w:r w:rsidRPr="00E34956">
              <w:rPr>
                <w:b/>
                <w:bCs/>
                <w:color w:val="000000"/>
                <w:sz w:val="22"/>
                <w:szCs w:val="22"/>
              </w:rPr>
              <w:t>Протяженность сетей (</w:t>
            </w:r>
            <w:proofErr w:type="spellStart"/>
            <w:r w:rsidRPr="00E34956">
              <w:rPr>
                <w:b/>
                <w:bCs/>
                <w:color w:val="000000"/>
                <w:sz w:val="22"/>
                <w:szCs w:val="22"/>
              </w:rPr>
              <w:t>дву</w:t>
            </w:r>
            <w:r w:rsidRPr="00E34956">
              <w:rPr>
                <w:b/>
                <w:bCs/>
                <w:color w:val="000000"/>
                <w:sz w:val="22"/>
                <w:szCs w:val="22"/>
              </w:rPr>
              <w:t>х</w:t>
            </w:r>
            <w:r w:rsidRPr="00E34956">
              <w:rPr>
                <w:b/>
                <w:bCs/>
                <w:color w:val="000000"/>
                <w:sz w:val="22"/>
                <w:szCs w:val="22"/>
              </w:rPr>
              <w:t>трубн</w:t>
            </w:r>
            <w:proofErr w:type="spellEnd"/>
            <w:r w:rsidRPr="00E34956">
              <w:rPr>
                <w:b/>
                <w:bCs/>
                <w:color w:val="000000"/>
                <w:sz w:val="22"/>
                <w:szCs w:val="22"/>
              </w:rPr>
              <w:t>.), км</w:t>
            </w:r>
          </w:p>
        </w:tc>
        <w:tc>
          <w:tcPr>
            <w:tcW w:w="1403" w:type="dxa"/>
            <w:tcBorders>
              <w:top w:val="single" w:sz="8" w:space="0" w:color="auto"/>
              <w:left w:val="nil"/>
              <w:bottom w:val="single" w:sz="8" w:space="0" w:color="auto"/>
              <w:right w:val="single" w:sz="8" w:space="0" w:color="auto"/>
            </w:tcBorders>
            <w:shd w:val="clear" w:color="auto" w:fill="auto"/>
            <w:vAlign w:val="center"/>
            <w:hideMark/>
          </w:tcPr>
          <w:p w:rsidR="00E34956" w:rsidRPr="00E34956" w:rsidRDefault="00E34956" w:rsidP="00E34956">
            <w:pPr>
              <w:jc w:val="center"/>
              <w:rPr>
                <w:b/>
                <w:bCs/>
                <w:color w:val="000000"/>
              </w:rPr>
            </w:pPr>
            <w:r w:rsidRPr="00E34956">
              <w:rPr>
                <w:b/>
                <w:bCs/>
                <w:color w:val="000000"/>
                <w:sz w:val="22"/>
                <w:szCs w:val="22"/>
              </w:rPr>
              <w:t>Способность обеспечить надежное те</w:t>
            </w:r>
            <w:r w:rsidRPr="00E34956">
              <w:rPr>
                <w:b/>
                <w:bCs/>
                <w:color w:val="000000"/>
                <w:sz w:val="22"/>
                <w:szCs w:val="22"/>
              </w:rPr>
              <w:t>п</w:t>
            </w:r>
            <w:r w:rsidRPr="00E34956">
              <w:rPr>
                <w:b/>
                <w:bCs/>
                <w:color w:val="000000"/>
                <w:sz w:val="22"/>
                <w:szCs w:val="22"/>
              </w:rPr>
              <w:t>лоснабжение</w:t>
            </w:r>
          </w:p>
        </w:tc>
      </w:tr>
      <w:tr w:rsidR="00E34956" w:rsidRPr="00E34956" w:rsidTr="00CB1EDF">
        <w:trPr>
          <w:trHeight w:val="960"/>
        </w:trPr>
        <w:tc>
          <w:tcPr>
            <w:tcW w:w="713" w:type="dxa"/>
            <w:tcBorders>
              <w:top w:val="nil"/>
              <w:left w:val="single" w:sz="8" w:space="0" w:color="auto"/>
              <w:bottom w:val="single" w:sz="8" w:space="0" w:color="auto"/>
              <w:right w:val="single" w:sz="8" w:space="0" w:color="auto"/>
            </w:tcBorders>
            <w:shd w:val="clear" w:color="auto" w:fill="auto"/>
            <w:vAlign w:val="center"/>
            <w:hideMark/>
          </w:tcPr>
          <w:p w:rsidR="00E34956" w:rsidRPr="00E34956" w:rsidRDefault="00E34956" w:rsidP="00E34956">
            <w:pPr>
              <w:jc w:val="center"/>
              <w:rPr>
                <w:color w:val="000000"/>
              </w:rPr>
            </w:pPr>
            <w:r w:rsidRPr="00E34956">
              <w:rPr>
                <w:color w:val="000000"/>
                <w:sz w:val="22"/>
                <w:szCs w:val="22"/>
              </w:rPr>
              <w:t>1</w:t>
            </w:r>
          </w:p>
        </w:tc>
        <w:tc>
          <w:tcPr>
            <w:tcW w:w="3775" w:type="dxa"/>
            <w:tcBorders>
              <w:top w:val="nil"/>
              <w:left w:val="nil"/>
              <w:bottom w:val="single" w:sz="8" w:space="0" w:color="auto"/>
              <w:right w:val="single" w:sz="8" w:space="0" w:color="auto"/>
            </w:tcBorders>
            <w:shd w:val="clear" w:color="auto" w:fill="auto"/>
            <w:vAlign w:val="center"/>
            <w:hideMark/>
          </w:tcPr>
          <w:p w:rsidR="00E34956" w:rsidRPr="00E34956" w:rsidRDefault="00E34956" w:rsidP="00E34956">
            <w:pPr>
              <w:jc w:val="center"/>
              <w:rPr>
                <w:color w:val="000000"/>
              </w:rPr>
            </w:pPr>
            <w:r w:rsidRPr="00E34956">
              <w:rPr>
                <w:color w:val="000000"/>
                <w:sz w:val="22"/>
                <w:szCs w:val="22"/>
              </w:rPr>
              <w:t>Зона действия источн</w:t>
            </w:r>
            <w:r w:rsidRPr="00E34956">
              <w:rPr>
                <w:color w:val="000000"/>
                <w:sz w:val="22"/>
                <w:szCs w:val="22"/>
              </w:rPr>
              <w:t>и</w:t>
            </w:r>
            <w:r w:rsidRPr="00E34956">
              <w:rPr>
                <w:color w:val="000000"/>
                <w:sz w:val="22"/>
                <w:szCs w:val="22"/>
              </w:rPr>
              <w:t>ков централизованного теплоснабжения</w:t>
            </w:r>
            <w:r w:rsidR="00CB1EDF">
              <w:rPr>
                <w:color w:val="000000"/>
                <w:sz w:val="22"/>
                <w:szCs w:val="22"/>
              </w:rPr>
              <w:t xml:space="preserve"> г. Во</w:t>
            </w:r>
            <w:r w:rsidR="00CB1EDF">
              <w:rPr>
                <w:color w:val="000000"/>
                <w:sz w:val="22"/>
                <w:szCs w:val="22"/>
              </w:rPr>
              <w:t>л</w:t>
            </w:r>
            <w:r w:rsidR="00CB1EDF">
              <w:rPr>
                <w:color w:val="000000"/>
                <w:sz w:val="22"/>
                <w:szCs w:val="22"/>
              </w:rPr>
              <w:t>чанск, п. Вьюжный</w:t>
            </w:r>
            <w:r w:rsidRPr="00E34956">
              <w:rPr>
                <w:color w:val="000000"/>
                <w:sz w:val="22"/>
                <w:szCs w:val="22"/>
              </w:rPr>
              <w:t xml:space="preserve"> </w:t>
            </w:r>
          </w:p>
        </w:tc>
        <w:tc>
          <w:tcPr>
            <w:tcW w:w="1623" w:type="dxa"/>
            <w:tcBorders>
              <w:top w:val="nil"/>
              <w:left w:val="nil"/>
              <w:bottom w:val="single" w:sz="8" w:space="0" w:color="auto"/>
              <w:right w:val="single" w:sz="8" w:space="0" w:color="auto"/>
            </w:tcBorders>
            <w:shd w:val="clear" w:color="auto" w:fill="auto"/>
            <w:vAlign w:val="center"/>
            <w:hideMark/>
          </w:tcPr>
          <w:p w:rsidR="00E34956" w:rsidRPr="00E34956" w:rsidRDefault="00CB1EDF" w:rsidP="00E34956">
            <w:pPr>
              <w:jc w:val="center"/>
              <w:rPr>
                <w:color w:val="000000"/>
              </w:rPr>
            </w:pPr>
            <w:r>
              <w:rPr>
                <w:color w:val="000000"/>
                <w:sz w:val="22"/>
                <w:szCs w:val="22"/>
              </w:rPr>
              <w:t>МУП «</w:t>
            </w:r>
            <w:proofErr w:type="spellStart"/>
            <w:r>
              <w:rPr>
                <w:color w:val="000000"/>
                <w:sz w:val="22"/>
                <w:szCs w:val="22"/>
              </w:rPr>
              <w:t>Волча</w:t>
            </w:r>
            <w:r>
              <w:rPr>
                <w:color w:val="000000"/>
                <w:sz w:val="22"/>
                <w:szCs w:val="22"/>
              </w:rPr>
              <w:t>н</w:t>
            </w:r>
            <w:r>
              <w:rPr>
                <w:color w:val="000000"/>
                <w:sz w:val="22"/>
                <w:szCs w:val="22"/>
              </w:rPr>
              <w:t>ский</w:t>
            </w:r>
            <w:proofErr w:type="spellEnd"/>
            <w:r>
              <w:rPr>
                <w:color w:val="000000"/>
                <w:sz w:val="22"/>
                <w:szCs w:val="22"/>
              </w:rPr>
              <w:t xml:space="preserve"> ТЭК»</w:t>
            </w:r>
          </w:p>
        </w:tc>
        <w:tc>
          <w:tcPr>
            <w:tcW w:w="1541" w:type="dxa"/>
            <w:tcBorders>
              <w:top w:val="nil"/>
              <w:left w:val="nil"/>
              <w:bottom w:val="single" w:sz="8" w:space="0" w:color="auto"/>
              <w:right w:val="single" w:sz="8" w:space="0" w:color="auto"/>
            </w:tcBorders>
            <w:shd w:val="clear" w:color="auto" w:fill="auto"/>
            <w:vAlign w:val="center"/>
            <w:hideMark/>
          </w:tcPr>
          <w:p w:rsidR="00E34956" w:rsidRPr="00E34956" w:rsidRDefault="00CB1EDF" w:rsidP="00E34956">
            <w:pPr>
              <w:jc w:val="center"/>
              <w:rPr>
                <w:color w:val="000000"/>
              </w:rPr>
            </w:pPr>
            <w:r>
              <w:rPr>
                <w:color w:val="000000"/>
                <w:sz w:val="22"/>
                <w:szCs w:val="22"/>
              </w:rPr>
              <w:t>23,98</w:t>
            </w:r>
          </w:p>
        </w:tc>
        <w:tc>
          <w:tcPr>
            <w:tcW w:w="1404" w:type="dxa"/>
            <w:tcBorders>
              <w:top w:val="nil"/>
              <w:left w:val="nil"/>
              <w:bottom w:val="single" w:sz="8" w:space="0" w:color="auto"/>
              <w:right w:val="single" w:sz="8" w:space="0" w:color="auto"/>
            </w:tcBorders>
            <w:shd w:val="clear" w:color="auto" w:fill="auto"/>
            <w:vAlign w:val="center"/>
            <w:hideMark/>
          </w:tcPr>
          <w:p w:rsidR="00E34956" w:rsidRPr="00E34956" w:rsidRDefault="00975662" w:rsidP="00E34956">
            <w:pPr>
              <w:jc w:val="center"/>
              <w:rPr>
                <w:color w:val="000000"/>
              </w:rPr>
            </w:pPr>
            <w:r>
              <w:rPr>
                <w:color w:val="000000"/>
                <w:sz w:val="22"/>
                <w:szCs w:val="22"/>
              </w:rPr>
              <w:t>30,27</w:t>
            </w:r>
          </w:p>
        </w:tc>
        <w:tc>
          <w:tcPr>
            <w:tcW w:w="1403" w:type="dxa"/>
            <w:tcBorders>
              <w:top w:val="nil"/>
              <w:left w:val="nil"/>
              <w:bottom w:val="single" w:sz="8" w:space="0" w:color="auto"/>
              <w:right w:val="single" w:sz="8" w:space="0" w:color="auto"/>
            </w:tcBorders>
            <w:shd w:val="clear" w:color="auto" w:fill="auto"/>
            <w:vAlign w:val="center"/>
            <w:hideMark/>
          </w:tcPr>
          <w:p w:rsidR="00E34956" w:rsidRPr="00E34956" w:rsidRDefault="00E34956" w:rsidP="00E34956">
            <w:pPr>
              <w:jc w:val="center"/>
              <w:rPr>
                <w:color w:val="000000"/>
              </w:rPr>
            </w:pPr>
            <w:r w:rsidRPr="00E34956">
              <w:rPr>
                <w:color w:val="000000"/>
                <w:sz w:val="22"/>
                <w:szCs w:val="22"/>
              </w:rPr>
              <w:t>+</w:t>
            </w:r>
          </w:p>
        </w:tc>
      </w:tr>
    </w:tbl>
    <w:p w:rsidR="00E34956" w:rsidRPr="00E34956" w:rsidRDefault="00E34956" w:rsidP="00CB1EDF">
      <w:pPr>
        <w:pStyle w:val="Afff7"/>
        <w:spacing w:before="240"/>
      </w:pPr>
      <w:r w:rsidRPr="00835ADE">
        <w:t>В соответствии с рассматриваемыми критериями в качестве единой теплоснабжающей орг</w:t>
      </w:r>
      <w:r w:rsidRPr="00835ADE">
        <w:t>а</w:t>
      </w:r>
      <w:r w:rsidRPr="00835ADE">
        <w:t xml:space="preserve">низации по </w:t>
      </w:r>
      <w:r>
        <w:rPr>
          <w:color w:val="000000"/>
        </w:rPr>
        <w:t>зоне</w:t>
      </w:r>
      <w:r w:rsidR="00CB1EDF">
        <w:rPr>
          <w:color w:val="000000"/>
        </w:rPr>
        <w:t xml:space="preserve"> действия </w:t>
      </w:r>
      <w:r>
        <w:rPr>
          <w:color w:val="000000"/>
        </w:rPr>
        <w:t>ЕТО №</w:t>
      </w:r>
      <w:r w:rsidR="00CB1EDF">
        <w:rPr>
          <w:color w:val="000000"/>
        </w:rPr>
        <w:t xml:space="preserve">1 предлагается установить </w:t>
      </w:r>
      <w:r w:rsidR="00CB1EDF">
        <w:rPr>
          <w:color w:val="000000"/>
          <w:sz w:val="22"/>
          <w:szCs w:val="22"/>
        </w:rPr>
        <w:t>МУП «</w:t>
      </w:r>
      <w:proofErr w:type="spellStart"/>
      <w:r w:rsidR="00CB1EDF">
        <w:rPr>
          <w:color w:val="000000"/>
          <w:sz w:val="22"/>
          <w:szCs w:val="22"/>
        </w:rPr>
        <w:t>Волчанский</w:t>
      </w:r>
      <w:proofErr w:type="spellEnd"/>
      <w:r w:rsidR="00CB1EDF">
        <w:rPr>
          <w:color w:val="000000"/>
          <w:sz w:val="22"/>
          <w:szCs w:val="22"/>
        </w:rPr>
        <w:t xml:space="preserve"> ТЭК».</w:t>
      </w:r>
    </w:p>
    <w:bookmarkEnd w:id="1059"/>
    <w:bookmarkEnd w:id="1061"/>
    <w:p w:rsidR="009A1569" w:rsidRPr="00835ADE" w:rsidRDefault="009A1569">
      <w:pPr>
        <w:rPr>
          <w:color w:val="FF0000"/>
          <w:sz w:val="28"/>
          <w:szCs w:val="28"/>
          <w:lang w:eastAsia="ar-SA"/>
        </w:rPr>
      </w:pPr>
      <w:r w:rsidRPr="00835ADE">
        <w:rPr>
          <w:color w:val="FF0000"/>
          <w:lang w:eastAsia="ar-SA"/>
        </w:rPr>
        <w:br w:type="page"/>
      </w:r>
    </w:p>
    <w:p w:rsidR="004D6232" w:rsidRPr="00C100D8" w:rsidRDefault="004D6232" w:rsidP="000238EB">
      <w:pPr>
        <w:pStyle w:val="1ff"/>
      </w:pPr>
      <w:bookmarkStart w:id="1062" w:name="_Toc532199783"/>
      <w:bookmarkStart w:id="1063" w:name="_Toc23429853"/>
      <w:bookmarkStart w:id="1064" w:name="_Hlk536116058"/>
      <w:r>
        <w:lastRenderedPageBreak/>
        <w:t>Глава 16 –</w:t>
      </w:r>
      <w:r w:rsidRPr="00C100D8">
        <w:t xml:space="preserve"> Реестр проектов схемы теплоснабжения</w:t>
      </w:r>
      <w:bookmarkStart w:id="1065" w:name="Par0"/>
      <w:bookmarkEnd w:id="1062"/>
      <w:bookmarkEnd w:id="1063"/>
      <w:bookmarkEnd w:id="1065"/>
    </w:p>
    <w:p w:rsidR="008C05F7" w:rsidRDefault="008C05F7" w:rsidP="00BF4084">
      <w:pPr>
        <w:pStyle w:val="Afff7"/>
      </w:pPr>
      <w:bookmarkStart w:id="1066" w:name="_Hlk536116067"/>
      <w:bookmarkEnd w:id="1064"/>
      <w:r w:rsidRPr="00064CC0">
        <w:t xml:space="preserve">В таблицах </w:t>
      </w:r>
      <w:r w:rsidR="00B30A7C">
        <w:fldChar w:fldCharType="begin"/>
      </w:r>
      <w:r w:rsidR="00B30A7C">
        <w:instrText xml:space="preserve"> REF _Ref533079255 \h  \* MERGEFORMAT </w:instrText>
      </w:r>
      <w:r w:rsidR="00B30A7C">
        <w:fldChar w:fldCharType="separate"/>
      </w:r>
      <w:r w:rsidR="004A0BBD" w:rsidRPr="004A0BBD">
        <w:rPr>
          <w:vanish/>
        </w:rPr>
        <w:t xml:space="preserve">Таблица </w:t>
      </w:r>
      <w:r w:rsidR="004A0BBD">
        <w:t>52</w:t>
      </w:r>
      <w:r w:rsidR="00B30A7C">
        <w:fldChar w:fldCharType="end"/>
      </w:r>
      <w:r w:rsidRPr="00064CC0">
        <w:t xml:space="preserve"> и </w:t>
      </w:r>
      <w:r w:rsidR="00B30A7C">
        <w:fldChar w:fldCharType="begin"/>
      </w:r>
      <w:r w:rsidR="00B30A7C">
        <w:instrText xml:space="preserve"> REF _Ref23428664 \h  \* MERGEFORMAT </w:instrText>
      </w:r>
      <w:r w:rsidR="00B30A7C">
        <w:fldChar w:fldCharType="separate"/>
      </w:r>
      <w:r w:rsidR="004A0BBD" w:rsidRPr="004A0BBD">
        <w:rPr>
          <w:vanish/>
        </w:rPr>
        <w:t xml:space="preserve">Таблица </w:t>
      </w:r>
      <w:r w:rsidR="004A0BBD">
        <w:rPr>
          <w:noProof/>
        </w:rPr>
        <w:t>53</w:t>
      </w:r>
      <w:r w:rsidR="00B30A7C">
        <w:fldChar w:fldCharType="end"/>
      </w:r>
      <w:r w:rsidRPr="00064CC0">
        <w:t xml:space="preserve"> приведены реестры проектов по реконструкции и модернизации источн</w:t>
      </w:r>
      <w:r w:rsidRPr="00064CC0">
        <w:t>и</w:t>
      </w:r>
      <w:r w:rsidRPr="00064CC0">
        <w:t xml:space="preserve">ков тепловой энергии </w:t>
      </w:r>
      <w:r w:rsidR="00ED7C02">
        <w:t>Волчанского</w:t>
      </w:r>
      <w:r w:rsidR="000238EB">
        <w:t xml:space="preserve"> городского округа</w:t>
      </w:r>
      <w:r w:rsidRPr="00064CC0">
        <w:t>, а также проекты по реконструкции тепл</w:t>
      </w:r>
      <w:r w:rsidRPr="00064CC0">
        <w:t>о</w:t>
      </w:r>
      <w:r w:rsidRPr="00064CC0">
        <w:t xml:space="preserve">вых сетей с оборудованием, </w:t>
      </w:r>
      <w:proofErr w:type="gramStart"/>
      <w:r w:rsidRPr="00064CC0">
        <w:t>расположенном</w:t>
      </w:r>
      <w:proofErr w:type="gramEnd"/>
      <w:r w:rsidRPr="00064CC0">
        <w:t xml:space="preserve"> на них. Каждому мероприятия присвоен свой ун</w:t>
      </w:r>
      <w:r w:rsidRPr="00064CC0">
        <w:t>и</w:t>
      </w:r>
      <w:r w:rsidRPr="00064CC0">
        <w:t xml:space="preserve">кальный идентификационный номер от 1 до </w:t>
      </w:r>
      <w:r w:rsidR="00CB1EDF">
        <w:t>18</w:t>
      </w:r>
      <w:r w:rsidRPr="00064CC0">
        <w:t>.</w:t>
      </w:r>
    </w:p>
    <w:p w:rsidR="008C05F7" w:rsidRPr="007D01BE" w:rsidRDefault="008C05F7" w:rsidP="008C05F7">
      <w:pPr>
        <w:pStyle w:val="affffff7"/>
        <w:rPr>
          <w:lang w:val="ru-RU"/>
        </w:rPr>
      </w:pPr>
    </w:p>
    <w:p w:rsidR="008C05F7" w:rsidRPr="007D01BE" w:rsidRDefault="008C05F7" w:rsidP="008C05F7">
      <w:pPr>
        <w:pStyle w:val="affffff7"/>
        <w:rPr>
          <w:lang w:val="ru-RU"/>
        </w:rPr>
      </w:pPr>
    </w:p>
    <w:p w:rsidR="008C05F7" w:rsidRPr="00064CC0" w:rsidRDefault="008C05F7" w:rsidP="008C05F7">
      <w:pPr>
        <w:rPr>
          <w:rFonts w:cstheme="minorBidi"/>
          <w:b/>
          <w:bCs/>
          <w:spacing w:val="-1"/>
          <w:kern w:val="36"/>
          <w:sz w:val="28"/>
          <w:szCs w:val="28"/>
          <w:lang w:eastAsia="en-US"/>
        </w:rPr>
      </w:pPr>
    </w:p>
    <w:p w:rsidR="008C05F7" w:rsidRPr="00064CC0" w:rsidRDefault="008C05F7" w:rsidP="008C05F7">
      <w:r w:rsidRPr="00064CC0">
        <w:br w:type="page"/>
      </w:r>
    </w:p>
    <w:p w:rsidR="008C05F7" w:rsidRPr="00064CC0" w:rsidRDefault="008C05F7" w:rsidP="008C05F7">
      <w:pPr>
        <w:sectPr w:rsidR="008C05F7" w:rsidRPr="00064CC0" w:rsidSect="00AA302F">
          <w:pgSz w:w="11906" w:h="16838" w:code="9"/>
          <w:pgMar w:top="1134" w:right="567" w:bottom="1134" w:left="1134" w:header="426" w:footer="709" w:gutter="0"/>
          <w:cols w:space="708"/>
          <w:titlePg/>
          <w:docGrid w:linePitch="360"/>
        </w:sectPr>
      </w:pPr>
    </w:p>
    <w:p w:rsidR="008C05F7" w:rsidRDefault="008C05F7" w:rsidP="008C05F7">
      <w:pPr>
        <w:pStyle w:val="afffffff"/>
      </w:pPr>
      <w:bookmarkStart w:id="1067" w:name="_Ref533079255"/>
      <w:r w:rsidRPr="00064CC0">
        <w:lastRenderedPageBreak/>
        <w:t xml:space="preserve">Таблица </w:t>
      </w:r>
      <w:r w:rsidR="002018A4">
        <w:rPr>
          <w:noProof/>
        </w:rPr>
        <w:fldChar w:fldCharType="begin"/>
      </w:r>
      <w:r>
        <w:rPr>
          <w:noProof/>
        </w:rPr>
        <w:instrText xml:space="preserve"> SEQ Таблица \* ARABIC </w:instrText>
      </w:r>
      <w:r w:rsidR="002018A4">
        <w:rPr>
          <w:noProof/>
        </w:rPr>
        <w:fldChar w:fldCharType="separate"/>
      </w:r>
      <w:r w:rsidR="004A0BBD">
        <w:rPr>
          <w:noProof/>
        </w:rPr>
        <w:t>52</w:t>
      </w:r>
      <w:r w:rsidR="002018A4">
        <w:rPr>
          <w:noProof/>
        </w:rPr>
        <w:fldChar w:fldCharType="end"/>
      </w:r>
      <w:bookmarkEnd w:id="1067"/>
      <w:r w:rsidRPr="00064CC0">
        <w:t>. Реестр проектов по реконструкции и модернизации источников тепловой энергии</w:t>
      </w:r>
    </w:p>
    <w:tbl>
      <w:tblPr>
        <w:tblW w:w="14921" w:type="dxa"/>
        <w:tblLook w:val="04A0" w:firstRow="1" w:lastRow="0" w:firstColumn="1" w:lastColumn="0" w:noHBand="0" w:noVBand="1"/>
      </w:tblPr>
      <w:tblGrid>
        <w:gridCol w:w="776"/>
        <w:gridCol w:w="4367"/>
        <w:gridCol w:w="907"/>
        <w:gridCol w:w="922"/>
        <w:gridCol w:w="822"/>
        <w:gridCol w:w="822"/>
        <w:gridCol w:w="823"/>
        <w:gridCol w:w="788"/>
        <w:gridCol w:w="788"/>
        <w:gridCol w:w="1089"/>
        <w:gridCol w:w="2817"/>
      </w:tblGrid>
      <w:tr w:rsidR="00731379" w:rsidRPr="00731379" w:rsidTr="00731379">
        <w:trPr>
          <w:trHeight w:val="288"/>
        </w:trPr>
        <w:tc>
          <w:tcPr>
            <w:tcW w:w="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 п/п</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Мероприятие</w:t>
            </w:r>
          </w:p>
        </w:tc>
        <w:tc>
          <w:tcPr>
            <w:tcW w:w="919" w:type="dxa"/>
            <w:tcBorders>
              <w:top w:val="single" w:sz="4" w:space="0" w:color="auto"/>
              <w:left w:val="nil"/>
              <w:bottom w:val="nil"/>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2020</w:t>
            </w:r>
          </w:p>
        </w:tc>
        <w:tc>
          <w:tcPr>
            <w:tcW w:w="922" w:type="dxa"/>
            <w:tcBorders>
              <w:top w:val="single" w:sz="4" w:space="0" w:color="auto"/>
              <w:left w:val="nil"/>
              <w:bottom w:val="nil"/>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2021</w:t>
            </w:r>
          </w:p>
        </w:tc>
        <w:tc>
          <w:tcPr>
            <w:tcW w:w="822" w:type="dxa"/>
            <w:tcBorders>
              <w:top w:val="single" w:sz="4" w:space="0" w:color="auto"/>
              <w:left w:val="nil"/>
              <w:bottom w:val="nil"/>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2022</w:t>
            </w:r>
          </w:p>
        </w:tc>
        <w:tc>
          <w:tcPr>
            <w:tcW w:w="822" w:type="dxa"/>
            <w:tcBorders>
              <w:top w:val="single" w:sz="4" w:space="0" w:color="auto"/>
              <w:left w:val="nil"/>
              <w:bottom w:val="nil"/>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2023</w:t>
            </w:r>
          </w:p>
        </w:tc>
        <w:tc>
          <w:tcPr>
            <w:tcW w:w="823" w:type="dxa"/>
            <w:tcBorders>
              <w:top w:val="single" w:sz="4" w:space="0" w:color="auto"/>
              <w:left w:val="nil"/>
              <w:bottom w:val="nil"/>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2024</w:t>
            </w:r>
          </w:p>
        </w:tc>
        <w:tc>
          <w:tcPr>
            <w:tcW w:w="789" w:type="dxa"/>
            <w:tcBorders>
              <w:top w:val="single" w:sz="4" w:space="0" w:color="auto"/>
              <w:left w:val="nil"/>
              <w:bottom w:val="nil"/>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2025-2030</w:t>
            </w:r>
          </w:p>
        </w:tc>
        <w:tc>
          <w:tcPr>
            <w:tcW w:w="789" w:type="dxa"/>
            <w:tcBorders>
              <w:top w:val="single" w:sz="4" w:space="0" w:color="auto"/>
              <w:left w:val="nil"/>
              <w:bottom w:val="nil"/>
              <w:right w:val="single" w:sz="4" w:space="0" w:color="auto"/>
            </w:tcBorders>
            <w:shd w:val="clear" w:color="auto" w:fill="auto"/>
            <w:vAlign w:val="center"/>
            <w:hideMark/>
          </w:tcPr>
          <w:p w:rsidR="00731379" w:rsidRPr="00731379" w:rsidRDefault="00731379" w:rsidP="0096319A">
            <w:pPr>
              <w:jc w:val="center"/>
              <w:rPr>
                <w:b/>
                <w:bCs/>
                <w:color w:val="000000"/>
              </w:rPr>
            </w:pPr>
            <w:r w:rsidRPr="00731379">
              <w:rPr>
                <w:b/>
                <w:bCs/>
                <w:color w:val="000000"/>
              </w:rPr>
              <w:t>2031-203</w:t>
            </w:r>
            <w:r w:rsidR="0096319A">
              <w:rPr>
                <w:b/>
                <w:bCs/>
                <w:color w:val="000000"/>
              </w:rPr>
              <w:t>7</w:t>
            </w:r>
          </w:p>
        </w:tc>
        <w:tc>
          <w:tcPr>
            <w:tcW w:w="896" w:type="dxa"/>
            <w:tcBorders>
              <w:top w:val="single" w:sz="4" w:space="0" w:color="auto"/>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ИТОГО</w:t>
            </w:r>
          </w:p>
        </w:tc>
        <w:tc>
          <w:tcPr>
            <w:tcW w:w="2859" w:type="dxa"/>
            <w:tcBorders>
              <w:top w:val="single" w:sz="4" w:space="0" w:color="auto"/>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Источник финансир</w:t>
            </w:r>
            <w:r w:rsidRPr="00731379">
              <w:rPr>
                <w:b/>
                <w:bCs/>
                <w:color w:val="000000"/>
              </w:rPr>
              <w:t>о</w:t>
            </w:r>
            <w:r w:rsidRPr="00731379">
              <w:rPr>
                <w:b/>
                <w:bCs/>
                <w:color w:val="000000"/>
              </w:rPr>
              <w:t>вания</w:t>
            </w:r>
          </w:p>
        </w:tc>
      </w:tr>
      <w:tr w:rsidR="00731379" w:rsidRPr="00731379" w:rsidTr="00731379">
        <w:trPr>
          <w:trHeight w:val="432"/>
        </w:trPr>
        <w:tc>
          <w:tcPr>
            <w:tcW w:w="787" w:type="dxa"/>
            <w:tcBorders>
              <w:top w:val="nil"/>
              <w:left w:val="single" w:sz="4" w:space="0" w:color="auto"/>
              <w:bottom w:val="single" w:sz="4" w:space="0" w:color="auto"/>
              <w:right w:val="single" w:sz="4" w:space="0" w:color="auto"/>
            </w:tcBorders>
            <w:shd w:val="clear" w:color="auto" w:fill="auto"/>
            <w:vAlign w:val="center"/>
            <w:hideMark/>
          </w:tcPr>
          <w:p w:rsidR="00731379" w:rsidRPr="0096319A" w:rsidRDefault="00731379" w:rsidP="00731379">
            <w:pPr>
              <w:jc w:val="center"/>
              <w:rPr>
                <w:color w:val="000000"/>
              </w:rPr>
            </w:pPr>
            <w:r w:rsidRPr="0096319A">
              <w:rPr>
                <w:color w:val="000000"/>
              </w:rPr>
              <w:t>1</w:t>
            </w:r>
          </w:p>
        </w:tc>
        <w:tc>
          <w:tcPr>
            <w:tcW w:w="4493" w:type="dxa"/>
            <w:tcBorders>
              <w:top w:val="nil"/>
              <w:left w:val="nil"/>
              <w:bottom w:val="single" w:sz="4" w:space="0" w:color="auto"/>
              <w:right w:val="single" w:sz="4" w:space="0" w:color="auto"/>
            </w:tcBorders>
            <w:shd w:val="clear" w:color="auto" w:fill="auto"/>
            <w:vAlign w:val="center"/>
            <w:hideMark/>
          </w:tcPr>
          <w:p w:rsidR="00731379" w:rsidRPr="0096319A" w:rsidRDefault="00731379" w:rsidP="0096319A">
            <w:pPr>
              <w:rPr>
                <w:color w:val="000000"/>
              </w:rPr>
            </w:pPr>
            <w:r w:rsidRPr="0096319A">
              <w:rPr>
                <w:color w:val="000000"/>
              </w:rPr>
              <w:t>Проекти</w:t>
            </w:r>
            <w:r w:rsidR="008634E6" w:rsidRPr="0096319A">
              <w:rPr>
                <w:color w:val="000000"/>
              </w:rPr>
              <w:t>р</w:t>
            </w:r>
            <w:r w:rsidRPr="0096319A">
              <w:rPr>
                <w:color w:val="000000"/>
              </w:rPr>
              <w:t xml:space="preserve">ование </w:t>
            </w:r>
            <w:proofErr w:type="spellStart"/>
            <w:r w:rsidRPr="0096319A">
              <w:rPr>
                <w:color w:val="000000"/>
              </w:rPr>
              <w:t>блочно</w:t>
            </w:r>
            <w:proofErr w:type="spellEnd"/>
            <w:r w:rsidRPr="0096319A">
              <w:rPr>
                <w:color w:val="000000"/>
              </w:rPr>
              <w:t>-модульной к</w:t>
            </w:r>
            <w:r w:rsidRPr="0096319A">
              <w:rPr>
                <w:color w:val="000000"/>
              </w:rPr>
              <w:t>о</w:t>
            </w:r>
            <w:r w:rsidRPr="0096319A">
              <w:rPr>
                <w:color w:val="000000"/>
              </w:rPr>
              <w:t>тельной "Северная часть" рядом с ЦТП мощностью не менее 3</w:t>
            </w:r>
            <w:r w:rsidR="0096319A">
              <w:rPr>
                <w:color w:val="000000"/>
              </w:rPr>
              <w:t>2,5</w:t>
            </w:r>
            <w:r w:rsidRPr="0096319A">
              <w:rPr>
                <w:color w:val="000000"/>
              </w:rPr>
              <w:t xml:space="preserve"> Гкал/ч</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731379" w:rsidRPr="0096319A" w:rsidRDefault="00731379" w:rsidP="0096319A">
            <w:pPr>
              <w:jc w:val="center"/>
              <w:rPr>
                <w:color w:val="000000"/>
              </w:rPr>
            </w:pPr>
          </w:p>
        </w:tc>
        <w:tc>
          <w:tcPr>
            <w:tcW w:w="922" w:type="dxa"/>
            <w:tcBorders>
              <w:top w:val="single" w:sz="4" w:space="0" w:color="auto"/>
              <w:left w:val="nil"/>
              <w:bottom w:val="single" w:sz="4" w:space="0" w:color="auto"/>
              <w:right w:val="single" w:sz="4" w:space="0" w:color="auto"/>
            </w:tcBorders>
            <w:shd w:val="clear" w:color="auto" w:fill="auto"/>
            <w:vAlign w:val="center"/>
            <w:hideMark/>
          </w:tcPr>
          <w:p w:rsidR="00731379" w:rsidRPr="0096319A" w:rsidRDefault="00731379" w:rsidP="00731379">
            <w:pPr>
              <w:jc w:val="center"/>
              <w:rPr>
                <w:color w:val="000000"/>
              </w:rPr>
            </w:pPr>
          </w:p>
        </w:tc>
        <w:tc>
          <w:tcPr>
            <w:tcW w:w="822" w:type="dxa"/>
            <w:tcBorders>
              <w:top w:val="single" w:sz="4" w:space="0" w:color="auto"/>
              <w:left w:val="nil"/>
              <w:bottom w:val="single" w:sz="4" w:space="0" w:color="auto"/>
              <w:right w:val="single" w:sz="4" w:space="0" w:color="auto"/>
            </w:tcBorders>
            <w:shd w:val="clear" w:color="auto" w:fill="auto"/>
            <w:vAlign w:val="center"/>
            <w:hideMark/>
          </w:tcPr>
          <w:p w:rsidR="00731379" w:rsidRPr="0096319A" w:rsidRDefault="00731379" w:rsidP="00731379">
            <w:pPr>
              <w:jc w:val="center"/>
              <w:rPr>
                <w:color w:val="000000"/>
              </w:rPr>
            </w:pPr>
            <w:r w:rsidRPr="0096319A">
              <w:rPr>
                <w:color w:val="000000"/>
              </w:rPr>
              <w:t> </w:t>
            </w:r>
            <w:r w:rsidR="0096319A">
              <w:rPr>
                <w:color w:val="000000"/>
              </w:rPr>
              <w:t>4000</w:t>
            </w:r>
          </w:p>
        </w:tc>
        <w:tc>
          <w:tcPr>
            <w:tcW w:w="822" w:type="dxa"/>
            <w:tcBorders>
              <w:top w:val="single" w:sz="4" w:space="0" w:color="auto"/>
              <w:left w:val="nil"/>
              <w:bottom w:val="single" w:sz="4" w:space="0" w:color="auto"/>
              <w:right w:val="single" w:sz="4" w:space="0" w:color="auto"/>
            </w:tcBorders>
            <w:shd w:val="clear" w:color="auto" w:fill="auto"/>
            <w:vAlign w:val="center"/>
            <w:hideMark/>
          </w:tcPr>
          <w:p w:rsidR="00731379" w:rsidRPr="0096319A" w:rsidRDefault="00731379" w:rsidP="00731379">
            <w:pPr>
              <w:jc w:val="center"/>
              <w:rPr>
                <w:color w:val="000000"/>
              </w:rPr>
            </w:pPr>
            <w:r w:rsidRPr="0096319A">
              <w:rPr>
                <w:color w:val="000000"/>
              </w:rPr>
              <w:t> </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731379" w:rsidRPr="0096319A" w:rsidRDefault="00731379" w:rsidP="00731379">
            <w:pPr>
              <w:jc w:val="center"/>
              <w:rPr>
                <w:color w:val="000000"/>
              </w:rPr>
            </w:pPr>
            <w:r w:rsidRPr="0096319A">
              <w:rPr>
                <w:color w:val="000000"/>
              </w:rPr>
              <w:t> </w:t>
            </w:r>
          </w:p>
        </w:tc>
        <w:tc>
          <w:tcPr>
            <w:tcW w:w="789" w:type="dxa"/>
            <w:tcBorders>
              <w:top w:val="single" w:sz="4" w:space="0" w:color="auto"/>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789" w:type="dxa"/>
            <w:tcBorders>
              <w:top w:val="single" w:sz="4" w:space="0" w:color="auto"/>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9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9500</w:t>
            </w:r>
          </w:p>
        </w:tc>
        <w:tc>
          <w:tcPr>
            <w:tcW w:w="2859"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xml:space="preserve"> Бюджетные средства</w:t>
            </w:r>
          </w:p>
        </w:tc>
      </w:tr>
      <w:tr w:rsidR="00731379" w:rsidRPr="00731379" w:rsidTr="00731379">
        <w:trPr>
          <w:trHeight w:val="432"/>
        </w:trPr>
        <w:tc>
          <w:tcPr>
            <w:tcW w:w="787" w:type="dxa"/>
            <w:tcBorders>
              <w:top w:val="nil"/>
              <w:left w:val="single" w:sz="4" w:space="0" w:color="auto"/>
              <w:bottom w:val="single" w:sz="4" w:space="0" w:color="auto"/>
              <w:right w:val="single" w:sz="4" w:space="0" w:color="auto"/>
            </w:tcBorders>
            <w:shd w:val="clear" w:color="auto" w:fill="auto"/>
            <w:vAlign w:val="center"/>
            <w:hideMark/>
          </w:tcPr>
          <w:p w:rsidR="00731379" w:rsidRPr="0096319A" w:rsidRDefault="00731379" w:rsidP="00731379">
            <w:pPr>
              <w:jc w:val="center"/>
              <w:rPr>
                <w:color w:val="000000"/>
              </w:rPr>
            </w:pPr>
            <w:r w:rsidRPr="0096319A">
              <w:rPr>
                <w:color w:val="000000"/>
              </w:rPr>
              <w:t>2</w:t>
            </w:r>
          </w:p>
        </w:tc>
        <w:tc>
          <w:tcPr>
            <w:tcW w:w="4493" w:type="dxa"/>
            <w:tcBorders>
              <w:top w:val="nil"/>
              <w:left w:val="nil"/>
              <w:bottom w:val="single" w:sz="4" w:space="0" w:color="auto"/>
              <w:right w:val="single" w:sz="4" w:space="0" w:color="auto"/>
            </w:tcBorders>
            <w:shd w:val="clear" w:color="auto" w:fill="auto"/>
            <w:vAlign w:val="center"/>
            <w:hideMark/>
          </w:tcPr>
          <w:p w:rsidR="00731379" w:rsidRPr="0096319A" w:rsidRDefault="00731379" w:rsidP="00731379">
            <w:pPr>
              <w:rPr>
                <w:color w:val="000000"/>
              </w:rPr>
            </w:pPr>
            <w:r w:rsidRPr="0096319A">
              <w:rPr>
                <w:color w:val="000000"/>
              </w:rPr>
              <w:t xml:space="preserve">Строительство </w:t>
            </w:r>
            <w:proofErr w:type="spellStart"/>
            <w:r w:rsidRPr="0096319A">
              <w:rPr>
                <w:color w:val="000000"/>
              </w:rPr>
              <w:t>блочно</w:t>
            </w:r>
            <w:proofErr w:type="spellEnd"/>
            <w:r w:rsidRPr="0096319A">
              <w:rPr>
                <w:color w:val="000000"/>
              </w:rPr>
              <w:t>-модульной к</w:t>
            </w:r>
            <w:r w:rsidRPr="0096319A">
              <w:rPr>
                <w:color w:val="000000"/>
              </w:rPr>
              <w:t>о</w:t>
            </w:r>
            <w:r w:rsidRPr="0096319A">
              <w:rPr>
                <w:color w:val="000000"/>
              </w:rPr>
              <w:t>тельной "Северная часть" р</w:t>
            </w:r>
            <w:r w:rsidR="0096319A">
              <w:rPr>
                <w:color w:val="000000"/>
              </w:rPr>
              <w:t>ядом с ЦТП мощностью не менее 32,5</w:t>
            </w:r>
            <w:r w:rsidRPr="0096319A">
              <w:rPr>
                <w:color w:val="000000"/>
              </w:rPr>
              <w:t xml:space="preserve"> Гкал/ч</w:t>
            </w:r>
          </w:p>
        </w:tc>
        <w:tc>
          <w:tcPr>
            <w:tcW w:w="919" w:type="dxa"/>
            <w:tcBorders>
              <w:top w:val="nil"/>
              <w:left w:val="nil"/>
              <w:bottom w:val="single" w:sz="4" w:space="0" w:color="auto"/>
              <w:right w:val="single" w:sz="4" w:space="0" w:color="auto"/>
            </w:tcBorders>
            <w:shd w:val="clear" w:color="auto" w:fill="auto"/>
            <w:vAlign w:val="center"/>
            <w:hideMark/>
          </w:tcPr>
          <w:p w:rsidR="00731379" w:rsidRPr="0096319A" w:rsidRDefault="00731379" w:rsidP="00731379">
            <w:pPr>
              <w:jc w:val="center"/>
              <w:rPr>
                <w:color w:val="000000"/>
              </w:rPr>
            </w:pPr>
            <w:r w:rsidRPr="0096319A">
              <w:rPr>
                <w:color w:val="000000"/>
              </w:rPr>
              <w:t> </w:t>
            </w:r>
          </w:p>
        </w:tc>
        <w:tc>
          <w:tcPr>
            <w:tcW w:w="922" w:type="dxa"/>
            <w:tcBorders>
              <w:top w:val="nil"/>
              <w:left w:val="nil"/>
              <w:bottom w:val="single" w:sz="4" w:space="0" w:color="auto"/>
              <w:right w:val="single" w:sz="4" w:space="0" w:color="auto"/>
            </w:tcBorders>
            <w:shd w:val="clear" w:color="auto" w:fill="auto"/>
            <w:vAlign w:val="center"/>
            <w:hideMark/>
          </w:tcPr>
          <w:p w:rsidR="00731379" w:rsidRPr="0096319A" w:rsidRDefault="00731379" w:rsidP="00731379">
            <w:pPr>
              <w:jc w:val="center"/>
              <w:rPr>
                <w:color w:val="000000"/>
              </w:rPr>
            </w:pPr>
            <w:r w:rsidRPr="0096319A">
              <w:rPr>
                <w:color w:val="000000"/>
              </w:rPr>
              <w:t> </w:t>
            </w:r>
          </w:p>
        </w:tc>
        <w:tc>
          <w:tcPr>
            <w:tcW w:w="822" w:type="dxa"/>
            <w:tcBorders>
              <w:top w:val="nil"/>
              <w:left w:val="nil"/>
              <w:bottom w:val="single" w:sz="4" w:space="0" w:color="auto"/>
              <w:right w:val="single" w:sz="4" w:space="0" w:color="auto"/>
            </w:tcBorders>
            <w:shd w:val="clear" w:color="auto" w:fill="auto"/>
            <w:vAlign w:val="center"/>
            <w:hideMark/>
          </w:tcPr>
          <w:p w:rsidR="00731379" w:rsidRPr="0096319A" w:rsidRDefault="00731379" w:rsidP="00731379">
            <w:pPr>
              <w:jc w:val="center"/>
              <w:rPr>
                <w:color w:val="000000"/>
              </w:rPr>
            </w:pPr>
            <w:r w:rsidRPr="0096319A">
              <w:rPr>
                <w:color w:val="000000"/>
              </w:rPr>
              <w:t>60000</w:t>
            </w:r>
          </w:p>
        </w:tc>
        <w:tc>
          <w:tcPr>
            <w:tcW w:w="822" w:type="dxa"/>
            <w:tcBorders>
              <w:top w:val="nil"/>
              <w:left w:val="nil"/>
              <w:bottom w:val="single" w:sz="4" w:space="0" w:color="auto"/>
              <w:right w:val="single" w:sz="4" w:space="0" w:color="auto"/>
            </w:tcBorders>
            <w:shd w:val="clear" w:color="auto" w:fill="auto"/>
            <w:vAlign w:val="center"/>
            <w:hideMark/>
          </w:tcPr>
          <w:p w:rsidR="00731379" w:rsidRPr="0096319A" w:rsidRDefault="00731379" w:rsidP="00731379">
            <w:pPr>
              <w:jc w:val="center"/>
              <w:rPr>
                <w:color w:val="000000"/>
              </w:rPr>
            </w:pPr>
            <w:r w:rsidRPr="0096319A">
              <w:rPr>
                <w:color w:val="000000"/>
              </w:rPr>
              <w:t>31752</w:t>
            </w:r>
          </w:p>
        </w:tc>
        <w:tc>
          <w:tcPr>
            <w:tcW w:w="823" w:type="dxa"/>
            <w:tcBorders>
              <w:top w:val="nil"/>
              <w:left w:val="nil"/>
              <w:bottom w:val="single" w:sz="4" w:space="0" w:color="auto"/>
              <w:right w:val="single" w:sz="4" w:space="0" w:color="auto"/>
            </w:tcBorders>
            <w:shd w:val="clear" w:color="auto" w:fill="auto"/>
            <w:vAlign w:val="center"/>
            <w:hideMark/>
          </w:tcPr>
          <w:p w:rsidR="00731379" w:rsidRPr="0096319A" w:rsidRDefault="00731379" w:rsidP="00731379">
            <w:pPr>
              <w:jc w:val="center"/>
              <w:rPr>
                <w:color w:val="000000"/>
              </w:rPr>
            </w:pPr>
            <w:r w:rsidRPr="0096319A">
              <w:rPr>
                <w:color w:val="000000"/>
              </w:rPr>
              <w:t> </w:t>
            </w:r>
          </w:p>
        </w:tc>
        <w:tc>
          <w:tcPr>
            <w:tcW w:w="789"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789"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9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91752</w:t>
            </w:r>
          </w:p>
        </w:tc>
        <w:tc>
          <w:tcPr>
            <w:tcW w:w="2859"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Частные инвестиции / Бюджетные средства</w:t>
            </w:r>
          </w:p>
        </w:tc>
      </w:tr>
      <w:tr w:rsidR="00731379" w:rsidRPr="00731379" w:rsidTr="00731379">
        <w:trPr>
          <w:trHeight w:val="432"/>
        </w:trPr>
        <w:tc>
          <w:tcPr>
            <w:tcW w:w="787" w:type="dxa"/>
            <w:tcBorders>
              <w:top w:val="nil"/>
              <w:left w:val="single" w:sz="4" w:space="0" w:color="auto"/>
              <w:bottom w:val="single" w:sz="4" w:space="0" w:color="auto"/>
              <w:right w:val="single" w:sz="4" w:space="0" w:color="auto"/>
            </w:tcBorders>
            <w:shd w:val="clear" w:color="auto" w:fill="auto"/>
            <w:vAlign w:val="center"/>
            <w:hideMark/>
          </w:tcPr>
          <w:p w:rsidR="00731379" w:rsidRPr="0096319A" w:rsidRDefault="00731379" w:rsidP="00731379">
            <w:pPr>
              <w:jc w:val="center"/>
              <w:rPr>
                <w:color w:val="000000"/>
              </w:rPr>
            </w:pPr>
            <w:r w:rsidRPr="0096319A">
              <w:rPr>
                <w:color w:val="000000"/>
              </w:rPr>
              <w:t>3</w:t>
            </w:r>
          </w:p>
        </w:tc>
        <w:tc>
          <w:tcPr>
            <w:tcW w:w="4493" w:type="dxa"/>
            <w:tcBorders>
              <w:top w:val="nil"/>
              <w:left w:val="nil"/>
              <w:bottom w:val="single" w:sz="4" w:space="0" w:color="auto"/>
              <w:right w:val="single" w:sz="4" w:space="0" w:color="auto"/>
            </w:tcBorders>
            <w:shd w:val="clear" w:color="auto" w:fill="auto"/>
            <w:vAlign w:val="center"/>
            <w:hideMark/>
          </w:tcPr>
          <w:p w:rsidR="00731379" w:rsidRPr="0096319A" w:rsidRDefault="00731379" w:rsidP="0096319A">
            <w:pPr>
              <w:rPr>
                <w:color w:val="000000"/>
              </w:rPr>
            </w:pPr>
            <w:r w:rsidRPr="0096319A">
              <w:rPr>
                <w:color w:val="000000"/>
              </w:rPr>
              <w:t xml:space="preserve">Проектирование </w:t>
            </w:r>
            <w:proofErr w:type="spellStart"/>
            <w:r w:rsidRPr="0096319A">
              <w:rPr>
                <w:color w:val="000000"/>
              </w:rPr>
              <w:t>блочно</w:t>
            </w:r>
            <w:proofErr w:type="spellEnd"/>
            <w:r w:rsidRPr="0096319A">
              <w:rPr>
                <w:color w:val="000000"/>
              </w:rPr>
              <w:t>-модульной к</w:t>
            </w:r>
            <w:r w:rsidRPr="0096319A">
              <w:rPr>
                <w:color w:val="000000"/>
              </w:rPr>
              <w:t>о</w:t>
            </w:r>
            <w:r w:rsidRPr="0096319A">
              <w:rPr>
                <w:color w:val="000000"/>
              </w:rPr>
              <w:t>тельной п. Вьюжный мощностью не менее 1,</w:t>
            </w:r>
            <w:r w:rsidR="0096319A">
              <w:rPr>
                <w:color w:val="000000"/>
              </w:rPr>
              <w:t xml:space="preserve">2 </w:t>
            </w:r>
            <w:r w:rsidRPr="0096319A">
              <w:rPr>
                <w:color w:val="000000"/>
              </w:rPr>
              <w:t xml:space="preserve">Гкал/ч взамен существующей угольной котельной </w:t>
            </w:r>
          </w:p>
        </w:tc>
        <w:tc>
          <w:tcPr>
            <w:tcW w:w="919" w:type="dxa"/>
            <w:tcBorders>
              <w:top w:val="nil"/>
              <w:left w:val="nil"/>
              <w:bottom w:val="single" w:sz="4" w:space="0" w:color="auto"/>
              <w:right w:val="single" w:sz="4" w:space="0" w:color="auto"/>
            </w:tcBorders>
            <w:shd w:val="clear" w:color="auto" w:fill="auto"/>
            <w:vAlign w:val="center"/>
            <w:hideMark/>
          </w:tcPr>
          <w:p w:rsidR="00731379" w:rsidRPr="0096319A" w:rsidRDefault="00731379" w:rsidP="00731379">
            <w:pPr>
              <w:jc w:val="center"/>
              <w:rPr>
                <w:color w:val="000000"/>
              </w:rPr>
            </w:pPr>
            <w:r w:rsidRPr="0096319A">
              <w:rPr>
                <w:color w:val="000000"/>
              </w:rPr>
              <w:t> </w:t>
            </w:r>
          </w:p>
        </w:tc>
        <w:tc>
          <w:tcPr>
            <w:tcW w:w="922" w:type="dxa"/>
            <w:tcBorders>
              <w:top w:val="nil"/>
              <w:left w:val="nil"/>
              <w:bottom w:val="nil"/>
              <w:right w:val="nil"/>
            </w:tcBorders>
            <w:shd w:val="clear" w:color="auto" w:fill="auto"/>
            <w:noWrap/>
            <w:vAlign w:val="bottom"/>
            <w:hideMark/>
          </w:tcPr>
          <w:p w:rsidR="00731379" w:rsidRPr="0096319A" w:rsidRDefault="00731379" w:rsidP="00731379">
            <w:pPr>
              <w:jc w:val="center"/>
              <w:rPr>
                <w:color w:val="000000"/>
              </w:rPr>
            </w:pPr>
          </w:p>
        </w:tc>
        <w:tc>
          <w:tcPr>
            <w:tcW w:w="822" w:type="dxa"/>
            <w:tcBorders>
              <w:top w:val="nil"/>
              <w:left w:val="single" w:sz="4" w:space="0" w:color="auto"/>
              <w:bottom w:val="single" w:sz="4" w:space="0" w:color="auto"/>
              <w:right w:val="single" w:sz="4" w:space="0" w:color="auto"/>
            </w:tcBorders>
            <w:shd w:val="clear" w:color="auto" w:fill="auto"/>
            <w:vAlign w:val="center"/>
            <w:hideMark/>
          </w:tcPr>
          <w:p w:rsidR="00731379" w:rsidRPr="0096319A" w:rsidRDefault="0096319A" w:rsidP="00731379">
            <w:pPr>
              <w:jc w:val="center"/>
              <w:rPr>
                <w:color w:val="000000"/>
              </w:rPr>
            </w:pPr>
            <w:r>
              <w:rPr>
                <w:color w:val="000000"/>
              </w:rPr>
              <w:t>3500</w:t>
            </w:r>
            <w:r w:rsidR="00731379" w:rsidRPr="0096319A">
              <w:rPr>
                <w:color w:val="000000"/>
              </w:rPr>
              <w:t> </w:t>
            </w:r>
          </w:p>
        </w:tc>
        <w:tc>
          <w:tcPr>
            <w:tcW w:w="822" w:type="dxa"/>
            <w:tcBorders>
              <w:top w:val="nil"/>
              <w:left w:val="nil"/>
              <w:bottom w:val="single" w:sz="4" w:space="0" w:color="auto"/>
              <w:right w:val="single" w:sz="4" w:space="0" w:color="auto"/>
            </w:tcBorders>
            <w:shd w:val="clear" w:color="auto" w:fill="auto"/>
            <w:vAlign w:val="center"/>
            <w:hideMark/>
          </w:tcPr>
          <w:p w:rsidR="00731379" w:rsidRPr="0096319A" w:rsidRDefault="00731379" w:rsidP="00731379">
            <w:pPr>
              <w:jc w:val="center"/>
              <w:rPr>
                <w:color w:val="000000"/>
              </w:rPr>
            </w:pPr>
          </w:p>
        </w:tc>
        <w:tc>
          <w:tcPr>
            <w:tcW w:w="823" w:type="dxa"/>
            <w:tcBorders>
              <w:top w:val="nil"/>
              <w:left w:val="nil"/>
              <w:bottom w:val="nil"/>
              <w:right w:val="nil"/>
            </w:tcBorders>
            <w:shd w:val="clear" w:color="auto" w:fill="auto"/>
            <w:noWrap/>
            <w:vAlign w:val="bottom"/>
            <w:hideMark/>
          </w:tcPr>
          <w:p w:rsidR="00731379" w:rsidRPr="0096319A" w:rsidRDefault="00731379" w:rsidP="00731379">
            <w:pPr>
              <w:jc w:val="center"/>
              <w:rPr>
                <w:color w:val="000000"/>
              </w:rPr>
            </w:pPr>
          </w:p>
        </w:tc>
        <w:tc>
          <w:tcPr>
            <w:tcW w:w="789" w:type="dxa"/>
            <w:tcBorders>
              <w:top w:val="nil"/>
              <w:left w:val="single" w:sz="4" w:space="0" w:color="auto"/>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789"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9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1000</w:t>
            </w:r>
          </w:p>
        </w:tc>
        <w:tc>
          <w:tcPr>
            <w:tcW w:w="2859"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Бюджетные средства</w:t>
            </w:r>
          </w:p>
        </w:tc>
      </w:tr>
      <w:tr w:rsidR="00731379" w:rsidRPr="00731379" w:rsidTr="00731379">
        <w:trPr>
          <w:trHeight w:val="432"/>
        </w:trPr>
        <w:tc>
          <w:tcPr>
            <w:tcW w:w="787" w:type="dxa"/>
            <w:tcBorders>
              <w:top w:val="nil"/>
              <w:left w:val="single" w:sz="4" w:space="0" w:color="auto"/>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4</w:t>
            </w:r>
          </w:p>
        </w:tc>
        <w:tc>
          <w:tcPr>
            <w:tcW w:w="4493"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96319A">
            <w:pPr>
              <w:rPr>
                <w:color w:val="000000"/>
              </w:rPr>
            </w:pPr>
            <w:r w:rsidRPr="00731379">
              <w:rPr>
                <w:color w:val="000000"/>
              </w:rPr>
              <w:t xml:space="preserve">Строительство </w:t>
            </w:r>
            <w:proofErr w:type="spellStart"/>
            <w:r w:rsidRPr="00731379">
              <w:rPr>
                <w:color w:val="000000"/>
              </w:rPr>
              <w:t>блочно</w:t>
            </w:r>
            <w:proofErr w:type="spellEnd"/>
            <w:r w:rsidRPr="00731379">
              <w:rPr>
                <w:color w:val="000000"/>
              </w:rPr>
              <w:t>-модульной к</w:t>
            </w:r>
            <w:r w:rsidRPr="00731379">
              <w:rPr>
                <w:color w:val="000000"/>
              </w:rPr>
              <w:t>о</w:t>
            </w:r>
            <w:r w:rsidRPr="00731379">
              <w:rPr>
                <w:color w:val="000000"/>
              </w:rPr>
              <w:t>тельной п. Вьюжный мощностью не менее 1,</w:t>
            </w:r>
            <w:r w:rsidR="0096319A">
              <w:rPr>
                <w:color w:val="000000"/>
              </w:rPr>
              <w:t>2</w:t>
            </w:r>
            <w:r w:rsidRPr="00731379">
              <w:rPr>
                <w:color w:val="000000"/>
              </w:rPr>
              <w:t xml:space="preserve"> Гкал/ч взамен существующей угольной котельной </w:t>
            </w:r>
          </w:p>
        </w:tc>
        <w:tc>
          <w:tcPr>
            <w:tcW w:w="919"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922" w:type="dxa"/>
            <w:tcBorders>
              <w:top w:val="single" w:sz="4" w:space="0" w:color="auto"/>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22"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22"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7632</w:t>
            </w:r>
          </w:p>
        </w:tc>
        <w:tc>
          <w:tcPr>
            <w:tcW w:w="789"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789"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9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7632</w:t>
            </w:r>
          </w:p>
        </w:tc>
        <w:tc>
          <w:tcPr>
            <w:tcW w:w="2859"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Частные инвестиции / Бюджетные средства</w:t>
            </w:r>
          </w:p>
        </w:tc>
      </w:tr>
      <w:tr w:rsidR="00731379" w:rsidRPr="00731379" w:rsidTr="00731379">
        <w:trPr>
          <w:trHeight w:val="432"/>
        </w:trPr>
        <w:tc>
          <w:tcPr>
            <w:tcW w:w="787" w:type="dxa"/>
            <w:tcBorders>
              <w:top w:val="nil"/>
              <w:left w:val="single" w:sz="4" w:space="0" w:color="auto"/>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5</w:t>
            </w:r>
          </w:p>
        </w:tc>
        <w:tc>
          <w:tcPr>
            <w:tcW w:w="4493"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rPr>
                <w:color w:val="000000"/>
              </w:rPr>
            </w:pPr>
            <w:r w:rsidRPr="00731379">
              <w:rPr>
                <w:color w:val="000000"/>
              </w:rPr>
              <w:t>Строительство резервного источника электроснабжения на котельной МУП «ВТЭК» п. Вьюжный (2й ввод)</w:t>
            </w:r>
          </w:p>
        </w:tc>
        <w:tc>
          <w:tcPr>
            <w:tcW w:w="919"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500</w:t>
            </w:r>
          </w:p>
        </w:tc>
        <w:tc>
          <w:tcPr>
            <w:tcW w:w="922"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22"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22"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23"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789"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789"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9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500</w:t>
            </w:r>
          </w:p>
        </w:tc>
        <w:tc>
          <w:tcPr>
            <w:tcW w:w="2859"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Операционные расходы РСО</w:t>
            </w:r>
          </w:p>
        </w:tc>
      </w:tr>
    </w:tbl>
    <w:p w:rsidR="00731379" w:rsidRDefault="00731379" w:rsidP="008C05F7">
      <w:pPr>
        <w:pStyle w:val="afffffff"/>
      </w:pPr>
    </w:p>
    <w:p w:rsidR="00731379" w:rsidRDefault="00731379" w:rsidP="008C05F7">
      <w:pPr>
        <w:pStyle w:val="afffffff"/>
      </w:pPr>
    </w:p>
    <w:p w:rsidR="00193C67" w:rsidRDefault="00193C67">
      <w:pPr>
        <w:spacing w:after="200" w:line="276" w:lineRule="auto"/>
        <w:rPr>
          <w:rFonts w:eastAsiaTheme="minorHAnsi" w:cstheme="minorBidi"/>
          <w:i/>
          <w:spacing w:val="-1"/>
          <w:sz w:val="22"/>
          <w:szCs w:val="22"/>
          <w:lang w:eastAsia="en-US"/>
        </w:rPr>
      </w:pPr>
      <w:bookmarkStart w:id="1068" w:name="_Ref533079261"/>
    </w:p>
    <w:p w:rsidR="00D10A48" w:rsidRDefault="00D10A48">
      <w:pPr>
        <w:spacing w:after="200" w:line="276" w:lineRule="auto"/>
        <w:rPr>
          <w:rFonts w:eastAsiaTheme="minorHAnsi" w:cstheme="minorBidi"/>
          <w:i/>
          <w:spacing w:val="-1"/>
          <w:sz w:val="22"/>
          <w:szCs w:val="22"/>
          <w:lang w:eastAsia="en-US"/>
        </w:rPr>
      </w:pPr>
      <w:r>
        <w:br w:type="page"/>
      </w:r>
    </w:p>
    <w:p w:rsidR="008C05F7" w:rsidRDefault="008C05F7" w:rsidP="008C05F7">
      <w:pPr>
        <w:pStyle w:val="afffffff"/>
      </w:pPr>
      <w:bookmarkStart w:id="1069" w:name="_Ref23428664"/>
      <w:r w:rsidRPr="00064CC0">
        <w:lastRenderedPageBreak/>
        <w:t xml:space="preserve">Таблица </w:t>
      </w:r>
      <w:r w:rsidR="002018A4">
        <w:rPr>
          <w:noProof/>
        </w:rPr>
        <w:fldChar w:fldCharType="begin"/>
      </w:r>
      <w:r>
        <w:rPr>
          <w:noProof/>
        </w:rPr>
        <w:instrText xml:space="preserve"> SEQ Таблица \* ARABIC </w:instrText>
      </w:r>
      <w:r w:rsidR="002018A4">
        <w:rPr>
          <w:noProof/>
        </w:rPr>
        <w:fldChar w:fldCharType="separate"/>
      </w:r>
      <w:r w:rsidR="004A0BBD">
        <w:rPr>
          <w:noProof/>
        </w:rPr>
        <w:t>53</w:t>
      </w:r>
      <w:r w:rsidR="002018A4">
        <w:rPr>
          <w:noProof/>
        </w:rPr>
        <w:fldChar w:fldCharType="end"/>
      </w:r>
      <w:bookmarkEnd w:id="1068"/>
      <w:bookmarkEnd w:id="1069"/>
      <w:r w:rsidRPr="00064CC0">
        <w:t>. Реестр проектов по реконструкции и модернизации тепловых сетей</w:t>
      </w:r>
    </w:p>
    <w:p w:rsidR="00731379" w:rsidRDefault="00731379" w:rsidP="008C05F7">
      <w:pPr>
        <w:pStyle w:val="afffffff"/>
      </w:pPr>
    </w:p>
    <w:tbl>
      <w:tblPr>
        <w:tblW w:w="14956" w:type="dxa"/>
        <w:tblLook w:val="04A0" w:firstRow="1" w:lastRow="0" w:firstColumn="1" w:lastColumn="0" w:noHBand="0" w:noVBand="1"/>
      </w:tblPr>
      <w:tblGrid>
        <w:gridCol w:w="560"/>
        <w:gridCol w:w="4411"/>
        <w:gridCol w:w="935"/>
        <w:gridCol w:w="952"/>
        <w:gridCol w:w="844"/>
        <w:gridCol w:w="844"/>
        <w:gridCol w:w="844"/>
        <w:gridCol w:w="816"/>
        <w:gridCol w:w="816"/>
        <w:gridCol w:w="1089"/>
        <w:gridCol w:w="2845"/>
      </w:tblGrid>
      <w:tr w:rsidR="00731379" w:rsidRPr="00731379" w:rsidTr="00731379">
        <w:trPr>
          <w:trHeight w:val="20"/>
          <w:tblHeader/>
        </w:trPr>
        <w:tc>
          <w:tcPr>
            <w:tcW w:w="476"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1066"/>
          <w:p w:rsidR="00731379" w:rsidRPr="00731379" w:rsidRDefault="00731379" w:rsidP="00731379">
            <w:pPr>
              <w:jc w:val="center"/>
              <w:rPr>
                <w:b/>
                <w:bCs/>
                <w:color w:val="000000"/>
              </w:rPr>
            </w:pPr>
            <w:r w:rsidRPr="00731379">
              <w:rPr>
                <w:b/>
                <w:bCs/>
                <w:color w:val="000000"/>
              </w:rPr>
              <w:t>№ п/п</w:t>
            </w:r>
          </w:p>
        </w:tc>
        <w:tc>
          <w:tcPr>
            <w:tcW w:w="4575" w:type="dxa"/>
            <w:tcBorders>
              <w:top w:val="single" w:sz="4" w:space="0" w:color="auto"/>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Мероприятие</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2020</w:t>
            </w:r>
          </w:p>
        </w:tc>
        <w:tc>
          <w:tcPr>
            <w:tcW w:w="952" w:type="dxa"/>
            <w:tcBorders>
              <w:top w:val="single" w:sz="4" w:space="0" w:color="auto"/>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2021</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2022</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2023</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2024</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2025-2030</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731379" w:rsidRPr="00731379" w:rsidRDefault="00731379" w:rsidP="0096319A">
            <w:pPr>
              <w:jc w:val="center"/>
              <w:rPr>
                <w:b/>
                <w:bCs/>
                <w:color w:val="000000"/>
              </w:rPr>
            </w:pPr>
            <w:r w:rsidRPr="00731379">
              <w:rPr>
                <w:b/>
                <w:bCs/>
                <w:color w:val="000000"/>
              </w:rPr>
              <w:t>2031-203</w:t>
            </w:r>
            <w:r w:rsidR="0096319A">
              <w:rPr>
                <w:b/>
                <w:bCs/>
                <w:color w:val="000000"/>
              </w:rPr>
              <w:t>7</w:t>
            </w:r>
          </w:p>
        </w:tc>
        <w:tc>
          <w:tcPr>
            <w:tcW w:w="926" w:type="dxa"/>
            <w:tcBorders>
              <w:top w:val="single" w:sz="4" w:space="0" w:color="auto"/>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ИТОГО</w:t>
            </w:r>
          </w:p>
        </w:tc>
        <w:tc>
          <w:tcPr>
            <w:tcW w:w="2915" w:type="dxa"/>
            <w:tcBorders>
              <w:top w:val="single" w:sz="4" w:space="0" w:color="auto"/>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Источник финансир</w:t>
            </w:r>
            <w:r w:rsidRPr="00731379">
              <w:rPr>
                <w:b/>
                <w:bCs/>
                <w:color w:val="000000"/>
              </w:rPr>
              <w:t>о</w:t>
            </w:r>
            <w:r w:rsidRPr="00731379">
              <w:rPr>
                <w:b/>
                <w:bCs/>
                <w:color w:val="000000"/>
              </w:rPr>
              <w:t>вания</w:t>
            </w:r>
          </w:p>
        </w:tc>
      </w:tr>
      <w:tr w:rsidR="00731379" w:rsidRPr="00731379" w:rsidTr="00731379">
        <w:trPr>
          <w:trHeight w:val="20"/>
        </w:trPr>
        <w:tc>
          <w:tcPr>
            <w:tcW w:w="4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6</w:t>
            </w:r>
          </w:p>
        </w:tc>
        <w:tc>
          <w:tcPr>
            <w:tcW w:w="4575" w:type="dxa"/>
            <w:tcBorders>
              <w:top w:val="single" w:sz="4" w:space="0" w:color="auto"/>
              <w:left w:val="nil"/>
              <w:bottom w:val="single" w:sz="4" w:space="0" w:color="auto"/>
              <w:right w:val="single" w:sz="4" w:space="0" w:color="auto"/>
            </w:tcBorders>
            <w:shd w:val="clear" w:color="auto" w:fill="auto"/>
            <w:vAlign w:val="center"/>
            <w:hideMark/>
          </w:tcPr>
          <w:p w:rsidR="00731379" w:rsidRPr="00731379" w:rsidRDefault="00731379" w:rsidP="00731379">
            <w:pPr>
              <w:rPr>
                <w:color w:val="000000"/>
              </w:rPr>
            </w:pPr>
            <w:r w:rsidRPr="00731379">
              <w:rPr>
                <w:color w:val="000000"/>
              </w:rPr>
              <w:t>Прокладка тепловых сетей нового ж</w:t>
            </w:r>
            <w:r w:rsidRPr="00731379">
              <w:rPr>
                <w:color w:val="000000"/>
              </w:rPr>
              <w:t>и</w:t>
            </w:r>
            <w:r w:rsidRPr="00731379">
              <w:rPr>
                <w:color w:val="000000"/>
              </w:rPr>
              <w:t>лого квартала, ограниченного улицами Карпинского – Парковая – Восточная – переулок Малый: диаметрами Ду50-Ду150 протяженностью около 2 км.</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952" w:type="dxa"/>
            <w:tcBorders>
              <w:top w:val="single" w:sz="4" w:space="0" w:color="auto"/>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46" w:type="dxa"/>
            <w:tcBorders>
              <w:top w:val="single" w:sz="4" w:space="0" w:color="auto"/>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20833</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20833</w:t>
            </w:r>
          </w:p>
        </w:tc>
        <w:tc>
          <w:tcPr>
            <w:tcW w:w="926" w:type="dxa"/>
            <w:tcBorders>
              <w:top w:val="single" w:sz="4" w:space="0" w:color="auto"/>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41666</w:t>
            </w:r>
          </w:p>
        </w:tc>
        <w:tc>
          <w:tcPr>
            <w:tcW w:w="2915" w:type="dxa"/>
            <w:tcBorders>
              <w:top w:val="single" w:sz="4" w:space="0" w:color="auto"/>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Частные инвестиции / Бюджетные средства</w:t>
            </w:r>
          </w:p>
        </w:tc>
      </w:tr>
      <w:tr w:rsidR="00731379" w:rsidRPr="00731379" w:rsidTr="00731379">
        <w:trPr>
          <w:trHeight w:val="20"/>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7</w:t>
            </w:r>
          </w:p>
        </w:tc>
        <w:tc>
          <w:tcPr>
            <w:tcW w:w="4575"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rPr>
                <w:color w:val="000000"/>
              </w:rPr>
            </w:pPr>
            <w:r w:rsidRPr="00731379">
              <w:rPr>
                <w:color w:val="000000"/>
              </w:rPr>
              <w:t>Ежегодная модернизация и капитал</w:t>
            </w:r>
            <w:r w:rsidRPr="00731379">
              <w:rPr>
                <w:color w:val="000000"/>
              </w:rPr>
              <w:t>ь</w:t>
            </w:r>
            <w:r w:rsidRPr="00731379">
              <w:rPr>
                <w:color w:val="000000"/>
              </w:rPr>
              <w:t>ный ремонт тепловых сетей Волчанск</w:t>
            </w:r>
            <w:r w:rsidRPr="00731379">
              <w:rPr>
                <w:color w:val="000000"/>
              </w:rPr>
              <w:t>о</w:t>
            </w:r>
            <w:r w:rsidRPr="00731379">
              <w:rPr>
                <w:color w:val="000000"/>
              </w:rPr>
              <w:t>го ГО, 0,8 км в год</w:t>
            </w:r>
          </w:p>
        </w:tc>
        <w:tc>
          <w:tcPr>
            <w:tcW w:w="9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16660</w:t>
            </w:r>
          </w:p>
        </w:tc>
        <w:tc>
          <w:tcPr>
            <w:tcW w:w="952"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16660</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16660</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16660</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16660</w:t>
            </w:r>
          </w:p>
        </w:tc>
        <w:tc>
          <w:tcPr>
            <w:tcW w:w="814"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83330</w:t>
            </w:r>
          </w:p>
        </w:tc>
        <w:tc>
          <w:tcPr>
            <w:tcW w:w="814"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83330</w:t>
            </w:r>
          </w:p>
        </w:tc>
        <w:tc>
          <w:tcPr>
            <w:tcW w:w="92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249960</w:t>
            </w:r>
          </w:p>
        </w:tc>
        <w:tc>
          <w:tcPr>
            <w:tcW w:w="2915"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Бюджетные средства / Операционные расходы РСО</w:t>
            </w:r>
          </w:p>
        </w:tc>
      </w:tr>
      <w:tr w:rsidR="00731379" w:rsidRPr="00731379" w:rsidTr="00731379">
        <w:trPr>
          <w:trHeight w:val="20"/>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8</w:t>
            </w:r>
          </w:p>
        </w:tc>
        <w:tc>
          <w:tcPr>
            <w:tcW w:w="4575"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rPr>
                <w:color w:val="000000"/>
              </w:rPr>
            </w:pPr>
            <w:r w:rsidRPr="00731379">
              <w:rPr>
                <w:color w:val="000000"/>
              </w:rPr>
              <w:t>Ежегодная замена конструкций тепл</w:t>
            </w:r>
            <w:r w:rsidRPr="00731379">
              <w:rPr>
                <w:color w:val="000000"/>
              </w:rPr>
              <w:t>о</w:t>
            </w:r>
            <w:r w:rsidRPr="00731379">
              <w:rPr>
                <w:color w:val="000000"/>
              </w:rPr>
              <w:t xml:space="preserve">вых камер и тепловых лотков </w:t>
            </w:r>
          </w:p>
        </w:tc>
        <w:tc>
          <w:tcPr>
            <w:tcW w:w="9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1000</w:t>
            </w:r>
          </w:p>
        </w:tc>
        <w:tc>
          <w:tcPr>
            <w:tcW w:w="952"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1000</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1000</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1000</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1000</w:t>
            </w:r>
          </w:p>
        </w:tc>
        <w:tc>
          <w:tcPr>
            <w:tcW w:w="814"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5000</w:t>
            </w:r>
          </w:p>
        </w:tc>
        <w:tc>
          <w:tcPr>
            <w:tcW w:w="814"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5000</w:t>
            </w:r>
          </w:p>
        </w:tc>
        <w:tc>
          <w:tcPr>
            <w:tcW w:w="92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15000</w:t>
            </w:r>
          </w:p>
        </w:tc>
        <w:tc>
          <w:tcPr>
            <w:tcW w:w="2915"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Операционные расходы РСО</w:t>
            </w:r>
          </w:p>
        </w:tc>
      </w:tr>
      <w:tr w:rsidR="00731379" w:rsidRPr="00731379" w:rsidTr="00731379">
        <w:trPr>
          <w:trHeight w:val="20"/>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9</w:t>
            </w:r>
          </w:p>
        </w:tc>
        <w:tc>
          <w:tcPr>
            <w:tcW w:w="4575"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rPr>
                <w:color w:val="000000"/>
              </w:rPr>
            </w:pPr>
            <w:r w:rsidRPr="00731379">
              <w:rPr>
                <w:color w:val="000000"/>
              </w:rPr>
              <w:t>Модернизация тепловой изоляции те</w:t>
            </w:r>
            <w:r w:rsidRPr="00731379">
              <w:rPr>
                <w:color w:val="000000"/>
              </w:rPr>
              <w:t>п</w:t>
            </w:r>
            <w:r w:rsidRPr="00731379">
              <w:rPr>
                <w:color w:val="000000"/>
              </w:rPr>
              <w:t xml:space="preserve">ловых сетей с </w:t>
            </w:r>
            <w:proofErr w:type="spellStart"/>
            <w:r w:rsidRPr="00731379">
              <w:rPr>
                <w:color w:val="000000"/>
              </w:rPr>
              <w:t>цеьлю</w:t>
            </w:r>
            <w:proofErr w:type="spellEnd"/>
            <w:r w:rsidRPr="00731379">
              <w:rPr>
                <w:color w:val="000000"/>
              </w:rPr>
              <w:t xml:space="preserve"> снижения тепл</w:t>
            </w:r>
            <w:r w:rsidRPr="00731379">
              <w:rPr>
                <w:color w:val="000000"/>
              </w:rPr>
              <w:t>о</w:t>
            </w:r>
            <w:r w:rsidRPr="00731379">
              <w:rPr>
                <w:color w:val="000000"/>
              </w:rPr>
              <w:t>вых потерь</w:t>
            </w:r>
          </w:p>
        </w:tc>
        <w:tc>
          <w:tcPr>
            <w:tcW w:w="9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500</w:t>
            </w:r>
          </w:p>
        </w:tc>
        <w:tc>
          <w:tcPr>
            <w:tcW w:w="952"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500</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500</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500</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500</w:t>
            </w:r>
          </w:p>
        </w:tc>
        <w:tc>
          <w:tcPr>
            <w:tcW w:w="814"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14"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92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2500</w:t>
            </w:r>
          </w:p>
        </w:tc>
        <w:tc>
          <w:tcPr>
            <w:tcW w:w="2915"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Операционные расходы РСО</w:t>
            </w:r>
          </w:p>
        </w:tc>
      </w:tr>
      <w:tr w:rsidR="00731379" w:rsidRPr="00731379" w:rsidTr="00731379">
        <w:trPr>
          <w:trHeight w:val="20"/>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10</w:t>
            </w:r>
          </w:p>
        </w:tc>
        <w:tc>
          <w:tcPr>
            <w:tcW w:w="4575"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rPr>
                <w:color w:val="000000"/>
              </w:rPr>
            </w:pPr>
            <w:r w:rsidRPr="00731379">
              <w:rPr>
                <w:color w:val="000000"/>
              </w:rPr>
              <w:t>Установка балансировочных дроссел</w:t>
            </w:r>
            <w:r w:rsidRPr="00731379">
              <w:rPr>
                <w:color w:val="000000"/>
              </w:rPr>
              <w:t>и</w:t>
            </w:r>
            <w:r w:rsidRPr="00731379">
              <w:rPr>
                <w:color w:val="000000"/>
              </w:rPr>
              <w:t>рующих клапанов на вводы потребит</w:t>
            </w:r>
            <w:r w:rsidRPr="00731379">
              <w:rPr>
                <w:color w:val="000000"/>
              </w:rPr>
              <w:t>е</w:t>
            </w:r>
            <w:r w:rsidRPr="00731379">
              <w:rPr>
                <w:color w:val="000000"/>
              </w:rPr>
              <w:t>лей (МКД и объекты СКБ), 60 шт.</w:t>
            </w:r>
          </w:p>
        </w:tc>
        <w:tc>
          <w:tcPr>
            <w:tcW w:w="9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952" w:type="dxa"/>
            <w:tcBorders>
              <w:top w:val="nil"/>
              <w:left w:val="nil"/>
              <w:bottom w:val="nil"/>
              <w:right w:val="nil"/>
            </w:tcBorders>
            <w:shd w:val="clear" w:color="auto" w:fill="auto"/>
            <w:noWrap/>
            <w:vAlign w:val="bottom"/>
            <w:hideMark/>
          </w:tcPr>
          <w:p w:rsidR="00731379" w:rsidRPr="00731379" w:rsidRDefault="00731379" w:rsidP="00731379">
            <w:pPr>
              <w:jc w:val="center"/>
              <w:rPr>
                <w:color w:val="000000"/>
              </w:rPr>
            </w:pPr>
          </w:p>
        </w:tc>
        <w:tc>
          <w:tcPr>
            <w:tcW w:w="846" w:type="dxa"/>
            <w:tcBorders>
              <w:top w:val="nil"/>
              <w:left w:val="single" w:sz="4" w:space="0" w:color="auto"/>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975</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975</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14"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14"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92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1950</w:t>
            </w:r>
          </w:p>
        </w:tc>
        <w:tc>
          <w:tcPr>
            <w:tcW w:w="2915"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Бюджетные средства / Операционные расходы РСО</w:t>
            </w:r>
          </w:p>
        </w:tc>
      </w:tr>
      <w:tr w:rsidR="00731379" w:rsidRPr="00731379" w:rsidTr="00731379">
        <w:trPr>
          <w:trHeight w:val="20"/>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11</w:t>
            </w:r>
          </w:p>
        </w:tc>
        <w:tc>
          <w:tcPr>
            <w:tcW w:w="4575"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rPr>
                <w:color w:val="000000"/>
              </w:rPr>
            </w:pPr>
            <w:r w:rsidRPr="00731379">
              <w:rPr>
                <w:color w:val="000000"/>
              </w:rPr>
              <w:t>Инвентаризация тепловых сетей, запо</w:t>
            </w:r>
            <w:r w:rsidRPr="00731379">
              <w:rPr>
                <w:color w:val="000000"/>
              </w:rPr>
              <w:t>р</w:t>
            </w:r>
            <w:r w:rsidRPr="00731379">
              <w:rPr>
                <w:color w:val="000000"/>
              </w:rPr>
              <w:t>но-регулирующего оборудования с</w:t>
            </w:r>
            <w:r w:rsidRPr="00731379">
              <w:rPr>
                <w:color w:val="000000"/>
              </w:rPr>
              <w:t>и</w:t>
            </w:r>
            <w:r w:rsidRPr="00731379">
              <w:rPr>
                <w:color w:val="000000"/>
              </w:rPr>
              <w:t>стем теплоснабжения</w:t>
            </w:r>
          </w:p>
        </w:tc>
        <w:tc>
          <w:tcPr>
            <w:tcW w:w="9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952" w:type="dxa"/>
            <w:tcBorders>
              <w:top w:val="single" w:sz="4" w:space="0" w:color="auto"/>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2000</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14"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14"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92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2000</w:t>
            </w:r>
          </w:p>
        </w:tc>
        <w:tc>
          <w:tcPr>
            <w:tcW w:w="2915"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Бюджетные средства</w:t>
            </w:r>
          </w:p>
        </w:tc>
      </w:tr>
      <w:tr w:rsidR="00731379" w:rsidRPr="00731379" w:rsidTr="00731379">
        <w:trPr>
          <w:trHeight w:val="20"/>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12</w:t>
            </w:r>
          </w:p>
        </w:tc>
        <w:tc>
          <w:tcPr>
            <w:tcW w:w="4575"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rPr>
                <w:color w:val="000000"/>
              </w:rPr>
            </w:pPr>
            <w:r w:rsidRPr="00731379">
              <w:rPr>
                <w:color w:val="000000"/>
              </w:rPr>
              <w:t>Проведение гидравлической наладки системы теплоснабжения котельной ВМЗ</w:t>
            </w:r>
          </w:p>
        </w:tc>
        <w:tc>
          <w:tcPr>
            <w:tcW w:w="9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500</w:t>
            </w:r>
          </w:p>
        </w:tc>
        <w:tc>
          <w:tcPr>
            <w:tcW w:w="952"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500</w:t>
            </w:r>
          </w:p>
        </w:tc>
        <w:tc>
          <w:tcPr>
            <w:tcW w:w="814"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14"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92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1000</w:t>
            </w:r>
          </w:p>
        </w:tc>
        <w:tc>
          <w:tcPr>
            <w:tcW w:w="2915"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Бюджетные средства / Операционные расходы РСО</w:t>
            </w:r>
          </w:p>
        </w:tc>
      </w:tr>
      <w:tr w:rsidR="00731379" w:rsidRPr="00731379" w:rsidTr="00731379">
        <w:trPr>
          <w:trHeight w:val="20"/>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13</w:t>
            </w:r>
          </w:p>
        </w:tc>
        <w:tc>
          <w:tcPr>
            <w:tcW w:w="4575"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rPr>
                <w:color w:val="000000"/>
              </w:rPr>
            </w:pPr>
            <w:r w:rsidRPr="00731379">
              <w:rPr>
                <w:color w:val="000000"/>
              </w:rPr>
              <w:t>Проведение гидравлической наладки системы теплоснабжения котельных "Южная часть" 20 и 5 МВт</w:t>
            </w:r>
          </w:p>
        </w:tc>
        <w:tc>
          <w:tcPr>
            <w:tcW w:w="9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500</w:t>
            </w:r>
          </w:p>
        </w:tc>
        <w:tc>
          <w:tcPr>
            <w:tcW w:w="952"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14"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14"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92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500</w:t>
            </w:r>
          </w:p>
        </w:tc>
        <w:tc>
          <w:tcPr>
            <w:tcW w:w="2915"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Бюджетные средства / Операционные расходы РСО</w:t>
            </w:r>
          </w:p>
        </w:tc>
      </w:tr>
      <w:tr w:rsidR="00731379" w:rsidRPr="00731379" w:rsidTr="00731379">
        <w:trPr>
          <w:trHeight w:val="20"/>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14</w:t>
            </w:r>
          </w:p>
        </w:tc>
        <w:tc>
          <w:tcPr>
            <w:tcW w:w="4575"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rPr>
                <w:color w:val="000000"/>
              </w:rPr>
            </w:pPr>
            <w:r w:rsidRPr="00731379">
              <w:rPr>
                <w:color w:val="000000"/>
              </w:rPr>
              <w:t xml:space="preserve">Проведение гидравлической промывки систем теплопотребления потребителей тепловой энергии  (МКД и объекты </w:t>
            </w:r>
            <w:r w:rsidRPr="00731379">
              <w:rPr>
                <w:color w:val="000000"/>
              </w:rPr>
              <w:lastRenderedPageBreak/>
              <w:t>СКБ), 60 объектов</w:t>
            </w:r>
          </w:p>
        </w:tc>
        <w:tc>
          <w:tcPr>
            <w:tcW w:w="9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lastRenderedPageBreak/>
              <w:t>250</w:t>
            </w:r>
          </w:p>
        </w:tc>
        <w:tc>
          <w:tcPr>
            <w:tcW w:w="952"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250</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250</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250</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250</w:t>
            </w:r>
          </w:p>
        </w:tc>
        <w:tc>
          <w:tcPr>
            <w:tcW w:w="814"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1250</w:t>
            </w:r>
          </w:p>
        </w:tc>
        <w:tc>
          <w:tcPr>
            <w:tcW w:w="814"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1250</w:t>
            </w:r>
          </w:p>
        </w:tc>
        <w:tc>
          <w:tcPr>
            <w:tcW w:w="92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3750</w:t>
            </w:r>
          </w:p>
        </w:tc>
        <w:tc>
          <w:tcPr>
            <w:tcW w:w="2915"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xml:space="preserve">Средства УК, </w:t>
            </w:r>
            <w:proofErr w:type="spellStart"/>
            <w:r w:rsidRPr="00731379">
              <w:rPr>
                <w:color w:val="000000"/>
              </w:rPr>
              <w:t>объетов</w:t>
            </w:r>
            <w:proofErr w:type="spellEnd"/>
            <w:r w:rsidRPr="00731379">
              <w:rPr>
                <w:color w:val="000000"/>
              </w:rPr>
              <w:t xml:space="preserve"> СКБ</w:t>
            </w:r>
          </w:p>
        </w:tc>
      </w:tr>
      <w:tr w:rsidR="00731379" w:rsidRPr="00731379" w:rsidTr="00731379">
        <w:trPr>
          <w:trHeight w:val="20"/>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lastRenderedPageBreak/>
              <w:t>15</w:t>
            </w:r>
          </w:p>
        </w:tc>
        <w:tc>
          <w:tcPr>
            <w:tcW w:w="4575"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rPr>
                <w:color w:val="000000"/>
              </w:rPr>
            </w:pPr>
            <w:r w:rsidRPr="00731379">
              <w:rPr>
                <w:color w:val="000000"/>
              </w:rPr>
              <w:t>Установка современных измерительных датчиков для контроля показателей к</w:t>
            </w:r>
            <w:r w:rsidRPr="00731379">
              <w:rPr>
                <w:color w:val="000000"/>
              </w:rPr>
              <w:t>а</w:t>
            </w:r>
            <w:r w:rsidRPr="00731379">
              <w:rPr>
                <w:color w:val="000000"/>
              </w:rPr>
              <w:t>чества теплоснабжения на ЦТП</w:t>
            </w:r>
          </w:p>
        </w:tc>
        <w:tc>
          <w:tcPr>
            <w:tcW w:w="9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200</w:t>
            </w:r>
          </w:p>
        </w:tc>
        <w:tc>
          <w:tcPr>
            <w:tcW w:w="952"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14"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14"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92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200</w:t>
            </w:r>
          </w:p>
        </w:tc>
        <w:tc>
          <w:tcPr>
            <w:tcW w:w="2915"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Операционные расходы РСО</w:t>
            </w:r>
          </w:p>
        </w:tc>
      </w:tr>
      <w:tr w:rsidR="00731379" w:rsidRPr="00731379" w:rsidTr="00731379">
        <w:trPr>
          <w:trHeight w:val="20"/>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16</w:t>
            </w:r>
          </w:p>
        </w:tc>
        <w:tc>
          <w:tcPr>
            <w:tcW w:w="4575"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rPr>
                <w:color w:val="000000"/>
              </w:rPr>
            </w:pPr>
            <w:r w:rsidRPr="00731379">
              <w:rPr>
                <w:color w:val="000000"/>
              </w:rPr>
              <w:t>Проведение мероприятий по исключ</w:t>
            </w:r>
            <w:r w:rsidRPr="00731379">
              <w:rPr>
                <w:color w:val="000000"/>
              </w:rPr>
              <w:t>е</w:t>
            </w:r>
            <w:r w:rsidRPr="00731379">
              <w:rPr>
                <w:color w:val="000000"/>
              </w:rPr>
              <w:t>нию несанкционированного разбора теплоносителя из системы отопления</w:t>
            </w:r>
          </w:p>
        </w:tc>
        <w:tc>
          <w:tcPr>
            <w:tcW w:w="9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952"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500</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500</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14"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1000</w:t>
            </w:r>
          </w:p>
        </w:tc>
        <w:tc>
          <w:tcPr>
            <w:tcW w:w="814"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1000</w:t>
            </w:r>
          </w:p>
        </w:tc>
        <w:tc>
          <w:tcPr>
            <w:tcW w:w="92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3000</w:t>
            </w:r>
          </w:p>
        </w:tc>
        <w:tc>
          <w:tcPr>
            <w:tcW w:w="2915"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Операционные расходы РСО</w:t>
            </w:r>
          </w:p>
        </w:tc>
      </w:tr>
      <w:tr w:rsidR="00731379" w:rsidRPr="00731379" w:rsidTr="00731379">
        <w:trPr>
          <w:trHeight w:val="20"/>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17</w:t>
            </w:r>
          </w:p>
        </w:tc>
        <w:tc>
          <w:tcPr>
            <w:tcW w:w="4575" w:type="dxa"/>
            <w:tcBorders>
              <w:top w:val="nil"/>
              <w:left w:val="nil"/>
              <w:bottom w:val="nil"/>
              <w:right w:val="single" w:sz="4" w:space="0" w:color="auto"/>
            </w:tcBorders>
            <w:shd w:val="clear" w:color="auto" w:fill="auto"/>
            <w:vAlign w:val="center"/>
            <w:hideMark/>
          </w:tcPr>
          <w:p w:rsidR="00731379" w:rsidRPr="00731379" w:rsidRDefault="00731379" w:rsidP="00731379">
            <w:pPr>
              <w:rPr>
                <w:color w:val="000000"/>
              </w:rPr>
            </w:pPr>
            <w:r w:rsidRPr="00731379">
              <w:rPr>
                <w:color w:val="000000"/>
              </w:rPr>
              <w:t>Установка общедомовых приборов уч</w:t>
            </w:r>
            <w:r w:rsidRPr="00731379">
              <w:rPr>
                <w:color w:val="000000"/>
              </w:rPr>
              <w:t>е</w:t>
            </w:r>
            <w:r w:rsidRPr="00731379">
              <w:rPr>
                <w:color w:val="000000"/>
              </w:rPr>
              <w:t>та тепловой энергии МКД в соотве</w:t>
            </w:r>
            <w:r w:rsidRPr="00731379">
              <w:rPr>
                <w:color w:val="000000"/>
              </w:rPr>
              <w:t>т</w:t>
            </w:r>
            <w:r w:rsidRPr="00731379">
              <w:rPr>
                <w:color w:val="000000"/>
              </w:rPr>
              <w:t>ствии с ФЗ-261: 31 шт.</w:t>
            </w:r>
          </w:p>
        </w:tc>
        <w:tc>
          <w:tcPr>
            <w:tcW w:w="9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1240</w:t>
            </w:r>
          </w:p>
        </w:tc>
        <w:tc>
          <w:tcPr>
            <w:tcW w:w="952"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1240</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1240</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1240</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1240</w:t>
            </w:r>
          </w:p>
        </w:tc>
        <w:tc>
          <w:tcPr>
            <w:tcW w:w="814"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814"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 </w:t>
            </w:r>
          </w:p>
        </w:tc>
        <w:tc>
          <w:tcPr>
            <w:tcW w:w="92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b/>
                <w:bCs/>
                <w:color w:val="000000"/>
              </w:rPr>
            </w:pPr>
            <w:r w:rsidRPr="00731379">
              <w:rPr>
                <w:b/>
                <w:bCs/>
                <w:color w:val="000000"/>
              </w:rPr>
              <w:t>6200</w:t>
            </w:r>
          </w:p>
        </w:tc>
        <w:tc>
          <w:tcPr>
            <w:tcW w:w="2915"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Средства УК</w:t>
            </w:r>
          </w:p>
        </w:tc>
      </w:tr>
      <w:tr w:rsidR="00731379" w:rsidRPr="00731379" w:rsidTr="00731379">
        <w:trPr>
          <w:trHeight w:val="20"/>
        </w:trPr>
        <w:tc>
          <w:tcPr>
            <w:tcW w:w="476" w:type="dxa"/>
            <w:tcBorders>
              <w:top w:val="nil"/>
              <w:left w:val="single" w:sz="4" w:space="0" w:color="auto"/>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18</w:t>
            </w:r>
          </w:p>
        </w:tc>
        <w:tc>
          <w:tcPr>
            <w:tcW w:w="4575" w:type="dxa"/>
            <w:tcBorders>
              <w:top w:val="single" w:sz="4" w:space="0" w:color="auto"/>
              <w:left w:val="nil"/>
              <w:bottom w:val="single" w:sz="4" w:space="0" w:color="auto"/>
              <w:right w:val="single" w:sz="4" w:space="0" w:color="auto"/>
            </w:tcBorders>
            <w:shd w:val="clear" w:color="auto" w:fill="auto"/>
            <w:vAlign w:val="center"/>
            <w:hideMark/>
          </w:tcPr>
          <w:p w:rsidR="00731379" w:rsidRPr="00731379" w:rsidRDefault="00731379" w:rsidP="00731379">
            <w:pPr>
              <w:rPr>
                <w:color w:val="000000"/>
              </w:rPr>
            </w:pPr>
            <w:r w:rsidRPr="00731379">
              <w:rPr>
                <w:color w:val="000000"/>
              </w:rPr>
              <w:t>Актуализация схемы теплоснабжения</w:t>
            </w:r>
          </w:p>
        </w:tc>
        <w:tc>
          <w:tcPr>
            <w:tcW w:w="946" w:type="dxa"/>
            <w:tcBorders>
              <w:top w:val="nil"/>
              <w:left w:val="nil"/>
              <w:bottom w:val="single" w:sz="4" w:space="0" w:color="auto"/>
              <w:right w:val="single" w:sz="4" w:space="0" w:color="auto"/>
            </w:tcBorders>
            <w:shd w:val="clear" w:color="auto" w:fill="auto"/>
            <w:vAlign w:val="center"/>
            <w:hideMark/>
          </w:tcPr>
          <w:p w:rsidR="00731379" w:rsidRPr="00731379" w:rsidRDefault="0096319A" w:rsidP="00731379">
            <w:pPr>
              <w:jc w:val="center"/>
              <w:rPr>
                <w:color w:val="000000"/>
              </w:rPr>
            </w:pPr>
            <w:r>
              <w:rPr>
                <w:color w:val="000000"/>
              </w:rPr>
              <w:t>0</w:t>
            </w:r>
          </w:p>
        </w:tc>
        <w:tc>
          <w:tcPr>
            <w:tcW w:w="952" w:type="dxa"/>
            <w:tcBorders>
              <w:top w:val="nil"/>
              <w:left w:val="nil"/>
              <w:bottom w:val="single" w:sz="4" w:space="0" w:color="auto"/>
              <w:right w:val="single" w:sz="4" w:space="0" w:color="auto"/>
            </w:tcBorders>
            <w:shd w:val="clear" w:color="auto" w:fill="auto"/>
            <w:vAlign w:val="center"/>
            <w:hideMark/>
          </w:tcPr>
          <w:p w:rsidR="00731379" w:rsidRPr="00731379" w:rsidRDefault="0096319A" w:rsidP="00731379">
            <w:pPr>
              <w:jc w:val="center"/>
              <w:rPr>
                <w:color w:val="000000"/>
              </w:rPr>
            </w:pPr>
            <w:r>
              <w:rPr>
                <w:color w:val="000000"/>
              </w:rPr>
              <w:t>0</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100</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100</w:t>
            </w:r>
          </w:p>
        </w:tc>
        <w:tc>
          <w:tcPr>
            <w:tcW w:w="84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100</w:t>
            </w:r>
          </w:p>
        </w:tc>
        <w:tc>
          <w:tcPr>
            <w:tcW w:w="814"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500</w:t>
            </w:r>
          </w:p>
        </w:tc>
        <w:tc>
          <w:tcPr>
            <w:tcW w:w="814"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500</w:t>
            </w:r>
          </w:p>
        </w:tc>
        <w:tc>
          <w:tcPr>
            <w:tcW w:w="926"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96319A">
            <w:pPr>
              <w:jc w:val="center"/>
              <w:rPr>
                <w:b/>
                <w:bCs/>
                <w:color w:val="000000"/>
              </w:rPr>
            </w:pPr>
            <w:r w:rsidRPr="00731379">
              <w:rPr>
                <w:b/>
                <w:bCs/>
                <w:color w:val="000000"/>
              </w:rPr>
              <w:t>1</w:t>
            </w:r>
            <w:r w:rsidR="0096319A">
              <w:rPr>
                <w:b/>
                <w:bCs/>
                <w:color w:val="000000"/>
              </w:rPr>
              <w:t>30</w:t>
            </w:r>
            <w:r w:rsidRPr="00731379">
              <w:rPr>
                <w:b/>
                <w:bCs/>
                <w:color w:val="000000"/>
              </w:rPr>
              <w:t>0</w:t>
            </w:r>
          </w:p>
        </w:tc>
        <w:tc>
          <w:tcPr>
            <w:tcW w:w="2915" w:type="dxa"/>
            <w:tcBorders>
              <w:top w:val="nil"/>
              <w:left w:val="nil"/>
              <w:bottom w:val="single" w:sz="4" w:space="0" w:color="auto"/>
              <w:right w:val="single" w:sz="4" w:space="0" w:color="auto"/>
            </w:tcBorders>
            <w:shd w:val="clear" w:color="auto" w:fill="auto"/>
            <w:vAlign w:val="center"/>
            <w:hideMark/>
          </w:tcPr>
          <w:p w:rsidR="00731379" w:rsidRPr="00731379" w:rsidRDefault="00731379" w:rsidP="00731379">
            <w:pPr>
              <w:jc w:val="center"/>
              <w:rPr>
                <w:color w:val="000000"/>
              </w:rPr>
            </w:pPr>
            <w:r w:rsidRPr="00731379">
              <w:rPr>
                <w:color w:val="000000"/>
              </w:rPr>
              <w:t>Бюджетные средства</w:t>
            </w:r>
          </w:p>
        </w:tc>
      </w:tr>
    </w:tbl>
    <w:p w:rsidR="007A1405" w:rsidRPr="009C24D2" w:rsidRDefault="007A1405" w:rsidP="009C24D2">
      <w:pPr>
        <w:spacing w:after="200" w:line="276" w:lineRule="auto"/>
        <w:rPr>
          <w:b/>
          <w:bCs/>
          <w:spacing w:val="-1"/>
          <w:kern w:val="36"/>
          <w:sz w:val="28"/>
          <w:szCs w:val="28"/>
          <w:lang w:eastAsia="en-US"/>
        </w:rPr>
        <w:sectPr w:rsidR="007A1405" w:rsidRPr="009C24D2" w:rsidSect="00AA302F">
          <w:type w:val="nextColumn"/>
          <w:pgSz w:w="16838" w:h="11906" w:orient="landscape" w:code="9"/>
          <w:pgMar w:top="1134" w:right="567" w:bottom="1134" w:left="1134" w:header="426" w:footer="709" w:gutter="0"/>
          <w:cols w:space="708"/>
          <w:titlePg/>
          <w:docGrid w:linePitch="360"/>
        </w:sectPr>
      </w:pPr>
    </w:p>
    <w:p w:rsidR="004D6232" w:rsidRPr="00C100D8" w:rsidRDefault="004D6232" w:rsidP="000238EB">
      <w:pPr>
        <w:pStyle w:val="1ff"/>
      </w:pPr>
      <w:bookmarkStart w:id="1070" w:name="_Toc532199784"/>
      <w:bookmarkStart w:id="1071" w:name="_Toc23429854"/>
      <w:bookmarkStart w:id="1072" w:name="_Hlk536116277"/>
      <w:r>
        <w:lastRenderedPageBreak/>
        <w:t>Глава 17 –</w:t>
      </w:r>
      <w:r w:rsidRPr="00C100D8">
        <w:t xml:space="preserve"> Замечания и предложения к проекту схемы теплоснабжения</w:t>
      </w:r>
      <w:bookmarkEnd w:id="1070"/>
      <w:bookmarkEnd w:id="1071"/>
    </w:p>
    <w:p w:rsidR="004D6232" w:rsidRPr="00C100D8" w:rsidRDefault="00D10A48" w:rsidP="00BF4084">
      <w:pPr>
        <w:pStyle w:val="Afff7"/>
      </w:pPr>
      <w:r>
        <w:t>В</w:t>
      </w:r>
      <w:r w:rsidR="004D6232" w:rsidRPr="00C100D8">
        <w:t xml:space="preserve"> адрес разработчика </w:t>
      </w:r>
      <w:r w:rsidRPr="00C100D8">
        <w:t>к проекту схемы теплоснабжения</w:t>
      </w:r>
      <w:r>
        <w:t xml:space="preserve"> поступали </w:t>
      </w:r>
      <w:r w:rsidR="004D6232" w:rsidRPr="00C100D8">
        <w:t>замечани</w:t>
      </w:r>
      <w:r>
        <w:t>я</w:t>
      </w:r>
      <w:r w:rsidR="004D6232" w:rsidRPr="00C100D8">
        <w:t xml:space="preserve"> и предложени</w:t>
      </w:r>
      <w:r>
        <w:t>я, которые были в полной мере скорректированы и учтены в настоящем документе.</w:t>
      </w:r>
    </w:p>
    <w:bookmarkEnd w:id="1072"/>
    <w:p w:rsidR="004D6232" w:rsidRDefault="004D6232">
      <w:pPr>
        <w:rPr>
          <w:b/>
          <w:bCs/>
          <w:i/>
          <w:sz w:val="28"/>
          <w:szCs w:val="28"/>
        </w:rPr>
      </w:pPr>
      <w:r>
        <w:br w:type="page"/>
      </w:r>
    </w:p>
    <w:p w:rsidR="009A1569" w:rsidRPr="00835ADE" w:rsidRDefault="009A1569" w:rsidP="000238EB">
      <w:pPr>
        <w:pStyle w:val="1ff"/>
      </w:pPr>
      <w:bookmarkStart w:id="1073" w:name="_Toc23429855"/>
      <w:bookmarkStart w:id="1074" w:name="_Hlk536116294"/>
      <w:r w:rsidRPr="00835ADE">
        <w:lastRenderedPageBreak/>
        <w:t>Глава 1</w:t>
      </w:r>
      <w:r w:rsidR="004D6232">
        <w:t>8</w:t>
      </w:r>
      <w:r w:rsidRPr="00835ADE">
        <w:t xml:space="preserve"> – Сводный том изменений,</w:t>
      </w:r>
      <w:r w:rsidR="004D6232" w:rsidRPr="00C100D8">
        <w:t xml:space="preserve"> выполненных в актуализированной схеме теплоснабжения</w:t>
      </w:r>
      <w:bookmarkEnd w:id="1073"/>
    </w:p>
    <w:p w:rsidR="008C05F7" w:rsidRPr="008C05F7" w:rsidRDefault="008C05F7" w:rsidP="00CB1EDF">
      <w:pPr>
        <w:pStyle w:val="a0"/>
        <w:numPr>
          <w:ilvl w:val="0"/>
          <w:numId w:val="12"/>
        </w:numPr>
        <w:ind w:left="0" w:firstLine="567"/>
      </w:pPr>
      <w:r>
        <w:t>Обновлена структура документа в соответствии с требованиями, утвержденными п</w:t>
      </w:r>
      <w:r>
        <w:t>о</w:t>
      </w:r>
      <w:r>
        <w:t>становлением Правительства РФ от 22 февраля 2012 г. №154 в последней редакции;</w:t>
      </w:r>
    </w:p>
    <w:p w:rsidR="008C05F7" w:rsidRPr="008C05F7" w:rsidRDefault="008C05F7" w:rsidP="00CB1EDF">
      <w:pPr>
        <w:pStyle w:val="a0"/>
        <w:numPr>
          <w:ilvl w:val="0"/>
          <w:numId w:val="12"/>
        </w:numPr>
        <w:ind w:left="0" w:firstLine="567"/>
      </w:pPr>
      <w:r>
        <w:t>Добавлены Главы 5, 9, 13, 14, 16, 17, 18</w:t>
      </w:r>
      <w:r w:rsidR="00265AE1">
        <w:t xml:space="preserve"> Обосновывающих материалов, а также соотве</w:t>
      </w:r>
      <w:r w:rsidR="00265AE1">
        <w:t>т</w:t>
      </w:r>
      <w:r w:rsidR="00265AE1">
        <w:t>ствующие разделы Утверждаемой части схемы теплоснабжения</w:t>
      </w:r>
      <w:r>
        <w:t>;</w:t>
      </w:r>
    </w:p>
    <w:p w:rsidR="008C05F7" w:rsidRPr="008C05F7" w:rsidRDefault="008C05F7" w:rsidP="00CB1EDF">
      <w:pPr>
        <w:pStyle w:val="a0"/>
        <w:numPr>
          <w:ilvl w:val="0"/>
          <w:numId w:val="12"/>
        </w:numPr>
        <w:ind w:left="0" w:firstLine="567"/>
      </w:pPr>
      <w:r>
        <w:t>Добавлен расчет надежности систем теплоснабжения по каждому источнику;</w:t>
      </w:r>
    </w:p>
    <w:p w:rsidR="008C05F7" w:rsidRPr="008C05F7" w:rsidRDefault="008C05F7" w:rsidP="00CB1EDF">
      <w:pPr>
        <w:pStyle w:val="a0"/>
        <w:numPr>
          <w:ilvl w:val="0"/>
          <w:numId w:val="12"/>
        </w:numPr>
        <w:ind w:left="0" w:firstLine="567"/>
      </w:pPr>
      <w:r>
        <w:t>Произведён расчет ценовых (тарифных) последствий реализаций мероприятий для п</w:t>
      </w:r>
      <w:r>
        <w:t>о</w:t>
      </w:r>
      <w:r>
        <w:t>требителей;</w:t>
      </w:r>
    </w:p>
    <w:p w:rsidR="008C05F7" w:rsidRPr="008C05F7" w:rsidRDefault="008C05F7" w:rsidP="00CB1EDF">
      <w:pPr>
        <w:pStyle w:val="a0"/>
        <w:numPr>
          <w:ilvl w:val="0"/>
          <w:numId w:val="12"/>
        </w:numPr>
        <w:ind w:left="0" w:firstLine="567"/>
      </w:pPr>
      <w:r>
        <w:t>Добавлен расчет эффективности реализации мероприятий схемы теплоснабжения;</w:t>
      </w:r>
    </w:p>
    <w:p w:rsidR="008C05F7" w:rsidRDefault="008C05F7" w:rsidP="00CB1EDF">
      <w:pPr>
        <w:pStyle w:val="a0"/>
        <w:numPr>
          <w:ilvl w:val="0"/>
          <w:numId w:val="12"/>
        </w:numPr>
        <w:ind w:left="0" w:firstLine="567"/>
      </w:pPr>
      <w:r>
        <w:t xml:space="preserve">Определены сценарии развития систем теплоснабжения </w:t>
      </w:r>
      <w:r w:rsidR="00ED7C02">
        <w:t>Волчанского</w:t>
      </w:r>
      <w:r w:rsidR="000238EB">
        <w:t xml:space="preserve"> городского окр</w:t>
      </w:r>
      <w:r w:rsidR="000238EB">
        <w:t>у</w:t>
      </w:r>
      <w:r w:rsidR="000238EB">
        <w:t>га</w:t>
      </w:r>
      <w:r>
        <w:t>;</w:t>
      </w:r>
    </w:p>
    <w:p w:rsidR="009A1569" w:rsidRPr="00835ADE" w:rsidRDefault="008C05F7" w:rsidP="00CB1EDF">
      <w:pPr>
        <w:pStyle w:val="a0"/>
        <w:numPr>
          <w:ilvl w:val="0"/>
          <w:numId w:val="12"/>
        </w:numPr>
        <w:ind w:left="0" w:firstLine="567"/>
      </w:pPr>
      <w:r>
        <w:t>Обновлена и</w:t>
      </w:r>
      <w:r w:rsidR="009A1569" w:rsidRPr="00835ADE">
        <w:t xml:space="preserve">нформация </w:t>
      </w:r>
      <w:r>
        <w:t xml:space="preserve">по данным </w:t>
      </w:r>
      <w:proofErr w:type="spellStart"/>
      <w:r w:rsidR="009C24D2">
        <w:t>ресурсоснабжающих</w:t>
      </w:r>
      <w:proofErr w:type="spellEnd"/>
      <w:r w:rsidR="009C24D2">
        <w:t xml:space="preserve"> организаций</w:t>
      </w:r>
      <w:r w:rsidR="004E0D8B" w:rsidRPr="00835ADE">
        <w:t>;</w:t>
      </w:r>
    </w:p>
    <w:p w:rsidR="009A1569" w:rsidRPr="00835ADE" w:rsidRDefault="009A1569" w:rsidP="00CB1EDF">
      <w:pPr>
        <w:pStyle w:val="a0"/>
        <w:numPr>
          <w:ilvl w:val="0"/>
          <w:numId w:val="12"/>
        </w:numPr>
        <w:ind w:left="0" w:firstLine="567"/>
      </w:pPr>
      <w:r w:rsidRPr="00835ADE">
        <w:t xml:space="preserve">Обновлена информация о существующем состоянии систем теплоснабжения </w:t>
      </w:r>
      <w:r w:rsidR="00ED7C02">
        <w:t>Волча</w:t>
      </w:r>
      <w:r w:rsidR="00ED7C02">
        <w:t>н</w:t>
      </w:r>
      <w:r w:rsidR="00ED7C02">
        <w:t>ского</w:t>
      </w:r>
      <w:r w:rsidR="000238EB">
        <w:t xml:space="preserve"> городского округа</w:t>
      </w:r>
      <w:r w:rsidR="004E0D8B" w:rsidRPr="00835ADE">
        <w:t>, а именно: внесены корректировки по существующему насосному обор</w:t>
      </w:r>
      <w:r w:rsidR="004E0D8B" w:rsidRPr="00835ADE">
        <w:t>у</w:t>
      </w:r>
      <w:r w:rsidR="004E0D8B" w:rsidRPr="00835ADE">
        <w:t>дованию, балансам тепловой мощности, характеристикам тепловых сетей, обновлена информация о температурных графиках, топливно-энергетических балансах, технико-экономических показат</w:t>
      </w:r>
      <w:r w:rsidR="004E0D8B" w:rsidRPr="00835ADE">
        <w:t>е</w:t>
      </w:r>
      <w:r w:rsidR="004E0D8B" w:rsidRPr="00835ADE">
        <w:t>лях;</w:t>
      </w:r>
    </w:p>
    <w:p w:rsidR="004E0D8B" w:rsidRPr="00835ADE" w:rsidRDefault="004E0D8B" w:rsidP="00CB1EDF">
      <w:pPr>
        <w:pStyle w:val="a0"/>
        <w:numPr>
          <w:ilvl w:val="0"/>
          <w:numId w:val="12"/>
        </w:numPr>
        <w:ind w:left="0" w:firstLine="567"/>
      </w:pPr>
      <w:r w:rsidRPr="00835ADE">
        <w:t>Приведена актуальная структура тарифов на тепловую энергию;</w:t>
      </w:r>
    </w:p>
    <w:p w:rsidR="004E0D8B" w:rsidRDefault="004E0D8B" w:rsidP="00CB1EDF">
      <w:pPr>
        <w:pStyle w:val="a0"/>
        <w:numPr>
          <w:ilvl w:val="0"/>
          <w:numId w:val="12"/>
        </w:numPr>
        <w:ind w:left="0" w:firstLine="567"/>
      </w:pPr>
      <w:r w:rsidRPr="00835ADE">
        <w:t xml:space="preserve">Актуализированы тепловые нагрузки потребителей </w:t>
      </w:r>
      <w:r w:rsidR="00ED7C02">
        <w:t>Волчанского</w:t>
      </w:r>
      <w:r w:rsidR="000238EB">
        <w:t xml:space="preserve"> городского округа</w:t>
      </w:r>
      <w:r w:rsidRPr="00835ADE">
        <w:t>;</w:t>
      </w:r>
    </w:p>
    <w:p w:rsidR="008C05F7" w:rsidRDefault="008C05F7" w:rsidP="00CB1EDF">
      <w:pPr>
        <w:pStyle w:val="a0"/>
        <w:numPr>
          <w:ilvl w:val="0"/>
          <w:numId w:val="12"/>
        </w:numPr>
        <w:ind w:left="0" w:firstLine="567"/>
      </w:pPr>
      <w:r>
        <w:t>Произведен более детальный расчет перспективных тепловых балансов тепловой мо</w:t>
      </w:r>
      <w:r>
        <w:t>щ</w:t>
      </w:r>
      <w:r>
        <w:t>ности;</w:t>
      </w:r>
    </w:p>
    <w:p w:rsidR="008C05F7" w:rsidRPr="00835ADE" w:rsidRDefault="008C05F7" w:rsidP="00CB1EDF">
      <w:pPr>
        <w:pStyle w:val="a0"/>
        <w:numPr>
          <w:ilvl w:val="0"/>
          <w:numId w:val="12"/>
        </w:numPr>
        <w:ind w:left="0" w:firstLine="567"/>
      </w:pPr>
      <w:r>
        <w:t>Произведен более детальный расчет перспективных балансов теплоносителя;</w:t>
      </w:r>
    </w:p>
    <w:p w:rsidR="000D10AD" w:rsidRDefault="009A1569" w:rsidP="00CB1EDF">
      <w:pPr>
        <w:pStyle w:val="a0"/>
        <w:numPr>
          <w:ilvl w:val="0"/>
          <w:numId w:val="12"/>
        </w:numPr>
        <w:ind w:left="0" w:firstLine="567"/>
      </w:pPr>
      <w:r w:rsidRPr="00835ADE">
        <w:t>Согласованы мероприятия по модернизации источников централизованного тепл</w:t>
      </w:r>
      <w:r w:rsidRPr="00835ADE">
        <w:t>о</w:t>
      </w:r>
      <w:r w:rsidRPr="00835ADE">
        <w:t xml:space="preserve">снабжения и тепловых сетей </w:t>
      </w:r>
      <w:r w:rsidR="00ED7C02">
        <w:t>Волчанского</w:t>
      </w:r>
      <w:r w:rsidR="000238EB">
        <w:t xml:space="preserve"> городского округа</w:t>
      </w:r>
      <w:r w:rsidRPr="00835ADE">
        <w:t>;</w:t>
      </w:r>
    </w:p>
    <w:p w:rsidR="008C05F7" w:rsidRPr="00835ADE" w:rsidRDefault="008C05F7" w:rsidP="00CB1EDF">
      <w:pPr>
        <w:pStyle w:val="a0"/>
        <w:numPr>
          <w:ilvl w:val="0"/>
          <w:numId w:val="12"/>
        </w:numPr>
        <w:ind w:left="0" w:firstLine="567"/>
      </w:pPr>
      <w:r>
        <w:t>Добавлены новые мероприятия по модернизации систем теплоснабжения, в том числе установка приборов учета в соответствии с ФЗ №261 «Об энергосбережении и повышении энерг</w:t>
      </w:r>
      <w:r>
        <w:t>е</w:t>
      </w:r>
      <w:r>
        <w:t>тической эффективности»;</w:t>
      </w:r>
    </w:p>
    <w:p w:rsidR="00ED2D91" w:rsidRPr="00835ADE" w:rsidRDefault="00ED2D91" w:rsidP="00CB1EDF">
      <w:pPr>
        <w:pStyle w:val="a0"/>
        <w:numPr>
          <w:ilvl w:val="0"/>
          <w:numId w:val="12"/>
        </w:numPr>
        <w:ind w:left="0" w:firstLine="567"/>
      </w:pPr>
      <w:r w:rsidRPr="00835ADE">
        <w:t>Скорректированы опечатки, логические неточности и ошибки оформления документ</w:t>
      </w:r>
      <w:r w:rsidRPr="00835ADE">
        <w:t>а</w:t>
      </w:r>
      <w:r w:rsidRPr="00835ADE">
        <w:t>ции.</w:t>
      </w:r>
      <w:bookmarkEnd w:id="1074"/>
    </w:p>
    <w:sectPr w:rsidR="00ED2D91" w:rsidRPr="00835ADE" w:rsidSect="00E34956">
      <w:type w:val="nextColumn"/>
      <w:pgSz w:w="11906" w:h="16838" w:code="9"/>
      <w:pgMar w:top="1134" w:right="567" w:bottom="1134" w:left="1134" w:header="42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6EBC" w:rsidRDefault="008A6EBC" w:rsidP="008E656F">
      <w:r>
        <w:separator/>
      </w:r>
    </w:p>
  </w:endnote>
  <w:endnote w:type="continuationSeparator" w:id="0">
    <w:p w:rsidR="008A6EBC" w:rsidRDefault="008A6EBC" w:rsidP="008E656F">
      <w:r>
        <w:continuationSeparator/>
      </w:r>
    </w:p>
  </w:endnote>
  <w:endnote w:type="continuationNotice" w:id="1">
    <w:p w:rsidR="008A6EBC" w:rsidRDefault="008A6E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Andale Sans U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226429"/>
      <w:docPartObj>
        <w:docPartGallery w:val="Page Numbers (Bottom of Page)"/>
        <w:docPartUnique/>
      </w:docPartObj>
    </w:sdtPr>
    <w:sdtContent>
      <w:p w:rsidR="00C93B94" w:rsidRDefault="00C93B94">
        <w:pPr>
          <w:pStyle w:val="a8"/>
          <w:jc w:val="right"/>
        </w:pPr>
        <w:r>
          <w:fldChar w:fldCharType="begin"/>
        </w:r>
        <w:r>
          <w:instrText>PAGE   \* MERGEFORMAT</w:instrText>
        </w:r>
        <w:r>
          <w:fldChar w:fldCharType="separate"/>
        </w:r>
        <w:r>
          <w:rPr>
            <w:noProof/>
          </w:rPr>
          <w:t>13</w:t>
        </w:r>
        <w:r>
          <w:rPr>
            <w:noProof/>
          </w:rPr>
          <w:fldChar w:fldCharType="end"/>
        </w:r>
      </w:p>
    </w:sdtContent>
  </w:sdt>
  <w:p w:rsidR="00C93B94" w:rsidRDefault="00C93B94">
    <w:pPr>
      <w:pStyle w:val="a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B94" w:rsidRPr="004E2081" w:rsidRDefault="00C93B94" w:rsidP="00612C40">
    <w:pPr>
      <w:pStyle w:val="a8"/>
      <w:jc w:val="right"/>
    </w:pPr>
    <w:r>
      <w:fldChar w:fldCharType="begin"/>
    </w:r>
    <w:r>
      <w:instrText xml:space="preserve"> PAGE   \* MERGEFORMAT </w:instrText>
    </w:r>
    <w:r>
      <w:fldChar w:fldCharType="separate"/>
    </w:r>
    <w:r>
      <w:rPr>
        <w:noProof/>
      </w:rPr>
      <w:t>23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6609767"/>
      <w:docPartObj>
        <w:docPartGallery w:val="Page Numbers (Bottom of Page)"/>
        <w:docPartUnique/>
      </w:docPartObj>
    </w:sdtPr>
    <w:sdtContent>
      <w:p w:rsidR="00C93B94" w:rsidRDefault="00C93B94">
        <w:pPr>
          <w:pStyle w:val="a8"/>
          <w:jc w:val="right"/>
        </w:pPr>
        <w:r>
          <w:fldChar w:fldCharType="begin"/>
        </w:r>
        <w:r>
          <w:instrText>PAGE   \* MERGEFORMAT</w:instrText>
        </w:r>
        <w:r>
          <w:fldChar w:fldCharType="separate"/>
        </w:r>
        <w:r>
          <w:rPr>
            <w:noProof/>
          </w:rPr>
          <w:t>45</w:t>
        </w:r>
        <w:r>
          <w:rPr>
            <w:noProof/>
          </w:rPr>
          <w:fldChar w:fldCharType="end"/>
        </w:r>
      </w:p>
    </w:sdtContent>
  </w:sdt>
  <w:p w:rsidR="00C93B94" w:rsidRDefault="00C93B94">
    <w:pPr>
      <w:pStyle w:val="a8"/>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8941915"/>
      <w:docPartObj>
        <w:docPartGallery w:val="Page Numbers (Bottom of Page)"/>
        <w:docPartUnique/>
      </w:docPartObj>
    </w:sdtPr>
    <w:sdtContent>
      <w:sdt>
        <w:sdtPr>
          <w:id w:val="-1426026435"/>
          <w:docPartObj>
            <w:docPartGallery w:val="Page Numbers (Bottom of Page)"/>
            <w:docPartUnique/>
          </w:docPartObj>
        </w:sdtPr>
        <w:sdtContent>
          <w:p w:rsidR="00C93B94" w:rsidRDefault="00C93B94">
            <w:pPr>
              <w:pStyle w:val="a8"/>
              <w:jc w:val="right"/>
            </w:pPr>
            <w:r>
              <w:fldChar w:fldCharType="begin"/>
            </w:r>
            <w:r>
              <w:instrText>PAGE   \* MERGEFORMAT</w:instrText>
            </w:r>
            <w:r>
              <w:fldChar w:fldCharType="separate"/>
            </w:r>
            <w:r>
              <w:rPr>
                <w:noProof/>
              </w:rPr>
              <w:t>48</w:t>
            </w:r>
            <w:r>
              <w:rPr>
                <w:noProof/>
              </w:rPr>
              <w:fldChar w:fldCharType="end"/>
            </w:r>
          </w:p>
        </w:sdtContent>
      </w:sdt>
    </w:sdtContent>
  </w:sdt>
  <w:p w:rsidR="00C93B94" w:rsidRDefault="00C93B94">
    <w:pPr>
      <w:pStyle w:val="a8"/>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5614452"/>
      <w:docPartObj>
        <w:docPartGallery w:val="Page Numbers (Bottom of Page)"/>
        <w:docPartUnique/>
      </w:docPartObj>
    </w:sdtPr>
    <w:sdtContent>
      <w:p w:rsidR="00C93B94" w:rsidRPr="00343BC0" w:rsidRDefault="00C93B94" w:rsidP="00835ADE">
        <w:pPr>
          <w:pStyle w:val="a8"/>
          <w:jc w:val="right"/>
        </w:pPr>
        <w:r>
          <w:fldChar w:fldCharType="begin"/>
        </w:r>
        <w:r>
          <w:instrText>PAGE   \* MERGEFORMAT</w:instrText>
        </w:r>
        <w:r>
          <w:fldChar w:fldCharType="separate"/>
        </w:r>
        <w:r>
          <w:rPr>
            <w:noProof/>
          </w:rPr>
          <w:t>54</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671732"/>
      <w:docPartObj>
        <w:docPartGallery w:val="Page Numbers (Bottom of Page)"/>
        <w:docPartUnique/>
      </w:docPartObj>
    </w:sdtPr>
    <w:sdtContent>
      <w:sdt>
        <w:sdtPr>
          <w:id w:val="-1512988364"/>
          <w:docPartObj>
            <w:docPartGallery w:val="Page Numbers (Bottom of Page)"/>
            <w:docPartUnique/>
          </w:docPartObj>
        </w:sdtPr>
        <w:sdtContent>
          <w:p w:rsidR="00C93B94" w:rsidRDefault="00C93B94">
            <w:pPr>
              <w:pStyle w:val="a8"/>
              <w:jc w:val="right"/>
            </w:pPr>
            <w:r>
              <w:fldChar w:fldCharType="begin"/>
            </w:r>
            <w:r>
              <w:instrText>PAGE   \* MERGEFORMAT</w:instrText>
            </w:r>
            <w:r>
              <w:fldChar w:fldCharType="separate"/>
            </w:r>
            <w:r>
              <w:rPr>
                <w:noProof/>
              </w:rPr>
              <w:t>63</w:t>
            </w:r>
            <w:r>
              <w:rPr>
                <w:noProof/>
              </w:rPr>
              <w:fldChar w:fldCharType="end"/>
            </w:r>
          </w:p>
        </w:sdtContent>
      </w:sdt>
    </w:sdtContent>
  </w:sdt>
  <w:p w:rsidR="00C93B94" w:rsidRPr="00682265" w:rsidRDefault="00C93B94">
    <w:pPr>
      <w:pStyle w:val="a8"/>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001129"/>
      <w:docPartObj>
        <w:docPartGallery w:val="Page Numbers (Bottom of Page)"/>
        <w:docPartUnique/>
      </w:docPartObj>
    </w:sdtPr>
    <w:sdtContent>
      <w:p w:rsidR="00C93B94" w:rsidRDefault="00C93B94">
        <w:pPr>
          <w:pStyle w:val="a8"/>
          <w:jc w:val="right"/>
        </w:pPr>
        <w:r>
          <w:fldChar w:fldCharType="begin"/>
        </w:r>
        <w:r>
          <w:instrText>PAGE   \* MERGEFORMAT</w:instrText>
        </w:r>
        <w:r>
          <w:fldChar w:fldCharType="separate"/>
        </w:r>
        <w:r w:rsidR="00B87352">
          <w:rPr>
            <w:noProof/>
          </w:rPr>
          <w:t>99</w:t>
        </w:r>
        <w:r>
          <w:rPr>
            <w:noProof/>
          </w:rPr>
          <w:fldChar w:fldCharType="end"/>
        </w:r>
      </w:p>
    </w:sdtContent>
  </w:sdt>
  <w:p w:rsidR="00C93B94" w:rsidRDefault="00C93B9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6EBC" w:rsidRDefault="008A6EBC" w:rsidP="008E656F">
      <w:r>
        <w:separator/>
      </w:r>
    </w:p>
  </w:footnote>
  <w:footnote w:type="continuationSeparator" w:id="0">
    <w:p w:rsidR="008A6EBC" w:rsidRDefault="008A6EBC" w:rsidP="008E656F">
      <w:r>
        <w:continuationSeparator/>
      </w:r>
    </w:p>
  </w:footnote>
  <w:footnote w:type="continuationNotice" w:id="1">
    <w:p w:rsidR="008A6EBC" w:rsidRDefault="008A6EB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B94" w:rsidRPr="006D534E" w:rsidRDefault="00C93B94" w:rsidP="00200B30">
    <w:pPr>
      <w:pStyle w:val="ae"/>
      <w:tabs>
        <w:tab w:val="clear" w:pos="9355"/>
        <w:tab w:val="right" w:pos="9356"/>
      </w:tabs>
      <w:spacing w:after="120"/>
      <w:jc w:val="center"/>
      <w:rPr>
        <w:i/>
      </w:rPr>
    </w:pPr>
    <w:r w:rsidRPr="006D534E">
      <w:rPr>
        <w:i/>
        <w:sz w:val="22"/>
      </w:rPr>
      <w:t xml:space="preserve">Том 2. Обосновывающие материалы схемы теплоснабжения </w:t>
    </w:r>
    <w:r>
      <w:rPr>
        <w:i/>
        <w:sz w:val="22"/>
      </w:rPr>
      <w:t>Волчанского городского округа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B94" w:rsidRDefault="00C93B94" w:rsidP="00D04997">
    <w:pPr>
      <w:pStyle w:val="ae"/>
      <w:jc w:val="center"/>
    </w:pPr>
    <w:r w:rsidRPr="00954E3B">
      <w:rPr>
        <w:i/>
        <w:sz w:val="20"/>
        <w:szCs w:val="20"/>
      </w:rPr>
      <w:t xml:space="preserve">Том 2. Обосновывающие материалы к схеме теплоснабжения </w:t>
    </w:r>
    <w:r>
      <w:rPr>
        <w:i/>
        <w:sz w:val="20"/>
        <w:szCs w:val="20"/>
      </w:rPr>
      <w:t>Волчанского</w:t>
    </w:r>
    <w:r w:rsidRPr="00954E3B">
      <w:rPr>
        <w:i/>
        <w:sz w:val="20"/>
        <w:szCs w:val="20"/>
      </w:rPr>
      <w:t xml:space="preserve"> городского округа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B94" w:rsidRPr="00954E3B" w:rsidRDefault="00C93B94" w:rsidP="00954E3B">
    <w:pPr>
      <w:pStyle w:val="ae"/>
      <w:jc w:val="center"/>
      <w:rPr>
        <w:i/>
        <w:sz w:val="20"/>
        <w:szCs w:val="20"/>
      </w:rPr>
    </w:pPr>
    <w:r w:rsidRPr="00954E3B">
      <w:rPr>
        <w:i/>
        <w:sz w:val="20"/>
        <w:szCs w:val="20"/>
      </w:rPr>
      <w:t xml:space="preserve">Том 2. Обосновывающие материалы к схеме теплоснабжения </w:t>
    </w:r>
    <w:r>
      <w:rPr>
        <w:i/>
        <w:sz w:val="20"/>
        <w:szCs w:val="20"/>
      </w:rPr>
      <w:t>Волчанского</w:t>
    </w:r>
    <w:r w:rsidRPr="00954E3B">
      <w:rPr>
        <w:i/>
        <w:sz w:val="20"/>
        <w:szCs w:val="20"/>
      </w:rPr>
      <w:t xml:space="preserve"> городского округа</w:t>
    </w:r>
  </w:p>
  <w:p w:rsidR="00C93B94" w:rsidRDefault="00C93B94" w:rsidP="00612C40">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B94" w:rsidRPr="00E34956" w:rsidRDefault="00C93B94" w:rsidP="000C2927">
    <w:pPr>
      <w:pStyle w:val="ae"/>
      <w:jc w:val="center"/>
      <w:rPr>
        <w:i/>
        <w:sz w:val="20"/>
        <w:szCs w:val="20"/>
      </w:rPr>
    </w:pPr>
    <w:r w:rsidRPr="00954E3B">
      <w:rPr>
        <w:i/>
        <w:sz w:val="20"/>
        <w:szCs w:val="20"/>
      </w:rPr>
      <w:t xml:space="preserve">Том 2. Обосновывающие материалы к схеме теплоснабжения </w:t>
    </w:r>
    <w:r>
      <w:rPr>
        <w:i/>
        <w:sz w:val="20"/>
        <w:szCs w:val="20"/>
      </w:rPr>
      <w:t>Волчанского</w:t>
    </w:r>
    <w:r w:rsidRPr="00954E3B">
      <w:rPr>
        <w:i/>
        <w:sz w:val="20"/>
        <w:szCs w:val="20"/>
      </w:rPr>
      <w:t xml:space="preserve"> городского округ</w:t>
    </w:r>
    <w:r>
      <w:rPr>
        <w:i/>
        <w:sz w:val="20"/>
        <w:szCs w:val="20"/>
      </w:rPr>
      <w:t>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9CC9626"/>
    <w:lvl w:ilvl="0">
      <w:start w:val="1"/>
      <w:numFmt w:val="bullet"/>
      <w:pStyle w:val="a"/>
      <w:lvlText w:val=""/>
      <w:lvlJc w:val="left"/>
      <w:pPr>
        <w:tabs>
          <w:tab w:val="num" w:pos="360"/>
        </w:tabs>
        <w:ind w:left="360" w:hanging="360"/>
      </w:pPr>
      <w:rPr>
        <w:rFonts w:ascii="Symbol" w:hAnsi="Symbol" w:hint="default"/>
      </w:rPr>
    </w:lvl>
  </w:abstractNum>
  <w:abstractNum w:abstractNumId="1">
    <w:nsid w:val="03F508B2"/>
    <w:multiLevelType w:val="hybridMultilevel"/>
    <w:tmpl w:val="8C16A4C2"/>
    <w:lvl w:ilvl="0" w:tplc="77CC55EC">
      <w:start w:val="1"/>
      <w:numFmt w:val="bullet"/>
      <w:lvlText w:val=""/>
      <w:lvlJc w:val="left"/>
      <w:pPr>
        <w:ind w:left="1287" w:hanging="360"/>
      </w:pPr>
      <w:rPr>
        <w:rFonts w:ascii="Symbol" w:hAnsi="Symbol" w:hint="default"/>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B8C31B7"/>
    <w:multiLevelType w:val="hybridMultilevel"/>
    <w:tmpl w:val="FB044D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BDA6D41"/>
    <w:multiLevelType w:val="hybridMultilevel"/>
    <w:tmpl w:val="659204AA"/>
    <w:lvl w:ilvl="0" w:tplc="77CC55EC">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0168BF"/>
    <w:multiLevelType w:val="multilevel"/>
    <w:tmpl w:val="204C631E"/>
    <w:lvl w:ilvl="0">
      <w:start w:val="2"/>
      <w:numFmt w:val="decimal"/>
      <w:lvlText w:val="%1."/>
      <w:lvlJc w:val="left"/>
      <w:pPr>
        <w:ind w:left="450" w:hanging="450"/>
      </w:pPr>
      <w:rPr>
        <w:rFonts w:hint="default"/>
      </w:rPr>
    </w:lvl>
    <w:lvl w:ilvl="1">
      <w:start w:val="1"/>
      <w:numFmt w:val="decimal"/>
      <w:pStyle w:val="4"/>
      <w:lvlText w:val="%1.%2."/>
      <w:lvlJc w:val="left"/>
      <w:pPr>
        <w:ind w:left="1430"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17694D24"/>
    <w:multiLevelType w:val="hybridMultilevel"/>
    <w:tmpl w:val="B7560FC4"/>
    <w:lvl w:ilvl="0" w:tplc="57D4C9E4">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F65319"/>
    <w:multiLevelType w:val="hybridMultilevel"/>
    <w:tmpl w:val="D4069A2C"/>
    <w:lvl w:ilvl="0" w:tplc="1CA0A35A">
      <w:start w:val="1"/>
      <w:numFmt w:val="bullet"/>
      <w:pStyle w:val="a1"/>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99933AE"/>
    <w:multiLevelType w:val="hybridMultilevel"/>
    <w:tmpl w:val="DEFE7B60"/>
    <w:lvl w:ilvl="0" w:tplc="1A30F0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D9F0A40"/>
    <w:multiLevelType w:val="hybridMultilevel"/>
    <w:tmpl w:val="DA50BF0A"/>
    <w:lvl w:ilvl="0" w:tplc="77CC55EC">
      <w:start w:val="1"/>
      <w:numFmt w:val="bullet"/>
      <w:lvlText w:val=""/>
      <w:lvlJc w:val="left"/>
      <w:pPr>
        <w:ind w:left="1287" w:hanging="360"/>
      </w:pPr>
      <w:rPr>
        <w:rFonts w:ascii="Symbol" w:hAnsi="Symbol" w:hint="default"/>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34122BD"/>
    <w:multiLevelType w:val="hybridMultilevel"/>
    <w:tmpl w:val="21CCE2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6AA0184"/>
    <w:multiLevelType w:val="hybridMultilevel"/>
    <w:tmpl w:val="4126CF44"/>
    <w:lvl w:ilvl="0" w:tplc="B78851EC">
      <w:start w:val="1"/>
      <w:numFmt w:val="decimal"/>
      <w:pStyle w:val="a2"/>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11">
    <w:nsid w:val="26B518F7"/>
    <w:multiLevelType w:val="singleLevel"/>
    <w:tmpl w:val="6F30EF10"/>
    <w:lvl w:ilvl="0">
      <w:start w:val="1"/>
      <w:numFmt w:val="decimal"/>
      <w:pStyle w:val="a3"/>
      <w:lvlText w:val="Рисунок %1 - "/>
      <w:lvlJc w:val="left"/>
      <w:pPr>
        <w:tabs>
          <w:tab w:val="num" w:pos="3964"/>
        </w:tabs>
        <w:ind w:left="2524" w:firstLine="170"/>
      </w:pPr>
      <w:rPr>
        <w:rFonts w:ascii="Times New Roman" w:hAnsi="Times New Roman" w:cs="Times New Roman" w:hint="default"/>
        <w:b/>
        <w:sz w:val="24"/>
        <w:szCs w:val="24"/>
      </w:rPr>
    </w:lvl>
  </w:abstractNum>
  <w:abstractNum w:abstractNumId="12">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3">
    <w:nsid w:val="2A97154E"/>
    <w:multiLevelType w:val="hybridMultilevel"/>
    <w:tmpl w:val="7FC074F6"/>
    <w:lvl w:ilvl="0" w:tplc="00946F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C4463B6"/>
    <w:multiLevelType w:val="hybridMultilevel"/>
    <w:tmpl w:val="EE668316"/>
    <w:lvl w:ilvl="0" w:tplc="75FE01E6">
      <w:start w:val="2"/>
      <w:numFmt w:val="decimal"/>
      <w:lvlText w:val="%1."/>
      <w:lvlJc w:val="left"/>
      <w:pPr>
        <w:ind w:left="2782"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2CC36B15"/>
    <w:multiLevelType w:val="multilevel"/>
    <w:tmpl w:val="C3FE7D3C"/>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16">
    <w:nsid w:val="310E2F17"/>
    <w:multiLevelType w:val="hybridMultilevel"/>
    <w:tmpl w:val="F2EAC198"/>
    <w:lvl w:ilvl="0" w:tplc="77CC55EC">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
      <w:lvlText w:val="Часть %2."/>
      <w:lvlJc w:val="left"/>
      <w:pPr>
        <w:ind w:left="792" w:hanging="432"/>
      </w:pPr>
      <w:rPr>
        <w:rFonts w:hint="default"/>
        <w:lang w:val="ru-RU"/>
      </w:rPr>
    </w:lvl>
    <w:lvl w:ilvl="2">
      <w:start w:val="1"/>
      <w:numFmt w:val="decimal"/>
      <w:pStyle w:val="3"/>
      <w:lvlText w:val="%1.%2.%3."/>
      <w:lvlJc w:val="left"/>
      <w:pPr>
        <w:ind w:left="149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65759B4"/>
    <w:multiLevelType w:val="hybridMultilevel"/>
    <w:tmpl w:val="15023AAC"/>
    <w:lvl w:ilvl="0" w:tplc="77CC55EC">
      <w:start w:val="1"/>
      <w:numFmt w:val="bullet"/>
      <w:lvlText w:val=""/>
      <w:lvlJc w:val="left"/>
      <w:pPr>
        <w:ind w:left="1077" w:hanging="360"/>
      </w:pPr>
      <w:rPr>
        <w:rFonts w:ascii="Symbol" w:hAnsi="Symbol" w:hint="default"/>
        <w:sz w:val="28"/>
        <w:szCs w:val="28"/>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9">
    <w:nsid w:val="386D70BE"/>
    <w:multiLevelType w:val="multilevel"/>
    <w:tmpl w:val="167E3FAC"/>
    <w:lvl w:ilvl="0">
      <w:start w:val="1"/>
      <w:numFmt w:val="decimal"/>
      <w:lvlText w:val="%1"/>
      <w:lvlJc w:val="left"/>
      <w:pPr>
        <w:ind w:left="600" w:hanging="600"/>
      </w:pPr>
      <w:rPr>
        <w:rFonts w:hint="default"/>
      </w:rPr>
    </w:lvl>
    <w:lvl w:ilvl="1">
      <w:start w:val="9"/>
      <w:numFmt w:val="decimal"/>
      <w:lvlText w:val="%1.%2"/>
      <w:lvlJc w:val="left"/>
      <w:pPr>
        <w:ind w:left="883" w:hanging="60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0">
    <w:nsid w:val="391F2381"/>
    <w:multiLevelType w:val="hybridMultilevel"/>
    <w:tmpl w:val="F4AE8110"/>
    <w:lvl w:ilvl="0" w:tplc="8BBC35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3735010"/>
    <w:multiLevelType w:val="multilevel"/>
    <w:tmpl w:val="BACA7F5A"/>
    <w:lvl w:ilvl="0">
      <w:start w:val="1"/>
      <w:numFmt w:val="decimal"/>
      <w:lvlText w:val="%1."/>
      <w:lvlJc w:val="left"/>
      <w:pPr>
        <w:ind w:left="360" w:hanging="360"/>
      </w:pPr>
      <w:rPr>
        <w:sz w:val="24"/>
      </w:rPr>
    </w:lvl>
    <w:lvl w:ilvl="1">
      <w:start w:val="1"/>
      <w:numFmt w:val="decimal"/>
      <w:lvlText w:val="%1.%2."/>
      <w:lvlJc w:val="left"/>
      <w:pPr>
        <w:ind w:left="792" w:hanging="432"/>
      </w:pPr>
      <w:rPr>
        <w:sz w:val="24"/>
      </w:rPr>
    </w:lvl>
    <w:lvl w:ilvl="2">
      <w:start w:val="1"/>
      <w:numFmt w:val="decimal"/>
      <w:lvlText w:val="%1.%2.%3."/>
      <w:lvlJc w:val="left"/>
      <w:pPr>
        <w:ind w:left="1224" w:hanging="504"/>
      </w:pPr>
      <w:rPr>
        <w:sz w:val="28"/>
      </w:rPr>
    </w:lvl>
    <w:lvl w:ilvl="3">
      <w:start w:val="1"/>
      <w:numFmt w:val="decimal"/>
      <w:lvlText w:val="%1.%2.%3.%4."/>
      <w:lvlJc w:val="left"/>
      <w:pPr>
        <w:ind w:left="1728" w:hanging="648"/>
      </w:pPr>
      <w:rPr>
        <w:sz w:val="24"/>
      </w:rPr>
    </w:lvl>
    <w:lvl w:ilvl="4">
      <w:start w:val="1"/>
      <w:numFmt w:val="decimal"/>
      <w:lvlText w:val="%1.%2.%3.%4.%5."/>
      <w:lvlJc w:val="left"/>
      <w:pPr>
        <w:ind w:left="2232" w:hanging="792"/>
      </w:pPr>
      <w:rPr>
        <w:sz w:val="24"/>
      </w:rPr>
    </w:lvl>
    <w:lvl w:ilvl="5">
      <w:start w:val="1"/>
      <w:numFmt w:val="decimal"/>
      <w:lvlText w:val="%1.%2.%3.%4.%5.%6."/>
      <w:lvlJc w:val="left"/>
      <w:pPr>
        <w:ind w:left="2736" w:hanging="936"/>
      </w:pPr>
      <w:rPr>
        <w:sz w:val="24"/>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3A72D24"/>
    <w:multiLevelType w:val="hybridMultilevel"/>
    <w:tmpl w:val="7D3E4C44"/>
    <w:lvl w:ilvl="0" w:tplc="03F40C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4C941177"/>
    <w:multiLevelType w:val="multilevel"/>
    <w:tmpl w:val="D1846378"/>
    <w:lvl w:ilvl="0">
      <w:start w:val="1"/>
      <w:numFmt w:val="decimal"/>
      <w:pStyle w:val="1"/>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DF87B8D"/>
    <w:multiLevelType w:val="hybridMultilevel"/>
    <w:tmpl w:val="48101D20"/>
    <w:name w:val="WW8Num19"/>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50DF4131"/>
    <w:multiLevelType w:val="hybridMultilevel"/>
    <w:tmpl w:val="4AC02ECC"/>
    <w:lvl w:ilvl="0" w:tplc="AAC865D8">
      <w:start w:val="1"/>
      <w:numFmt w:val="decimal"/>
      <w:lvlText w:val="%1"/>
      <w:lvlJc w:val="left"/>
      <w:pPr>
        <w:ind w:left="502" w:hanging="360"/>
      </w:pPr>
      <w:rPr>
        <w:rFonts w:ascii="Times New Roman" w:hAnsi="Times New Roman" w:cs="Times New Roman" w:hint="default"/>
        <w:b w:val="0"/>
        <w:bCs w:val="0"/>
        <w:i w:val="0"/>
        <w:iCs w:val="0"/>
        <w:sz w:val="20"/>
        <w:szCs w:val="20"/>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26">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7">
    <w:nsid w:val="63F90FCE"/>
    <w:multiLevelType w:val="hybridMultilevel"/>
    <w:tmpl w:val="B5EC9274"/>
    <w:name w:val="WWNum1"/>
    <w:lvl w:ilvl="0" w:tplc="FFFFFFFF">
      <w:start w:val="1"/>
      <w:numFmt w:val="bullet"/>
      <w:lvlText w:val=""/>
      <w:lvlJc w:val="left"/>
      <w:pPr>
        <w:tabs>
          <w:tab w:val="num" w:pos="1260"/>
        </w:tabs>
        <w:ind w:left="1260" w:hanging="360"/>
      </w:pPr>
      <w:rPr>
        <w:rFonts w:ascii="Symbol" w:hAnsi="Symbol" w:hint="default"/>
      </w:rPr>
    </w:lvl>
    <w:lvl w:ilvl="1" w:tplc="FFFFFFFF">
      <w:start w:val="1"/>
      <w:numFmt w:val="bullet"/>
      <w:lvlText w:val="o"/>
      <w:lvlJc w:val="left"/>
      <w:pPr>
        <w:ind w:left="1980" w:hanging="360"/>
      </w:pPr>
      <w:rPr>
        <w:rFonts w:ascii="Courier New" w:hAnsi="Courier New" w:hint="default"/>
      </w:rPr>
    </w:lvl>
    <w:lvl w:ilvl="2" w:tplc="FFFFFFFF">
      <w:start w:val="1"/>
      <w:numFmt w:val="bullet"/>
      <w:lvlText w:val=""/>
      <w:lvlJc w:val="left"/>
      <w:pPr>
        <w:ind w:left="2700" w:hanging="360"/>
      </w:pPr>
      <w:rPr>
        <w:rFonts w:ascii="Wingdings" w:hAnsi="Wingdings" w:hint="default"/>
      </w:rPr>
    </w:lvl>
    <w:lvl w:ilvl="3" w:tplc="FFFFFFFF">
      <w:start w:val="1"/>
      <w:numFmt w:val="bullet"/>
      <w:lvlText w:val=""/>
      <w:lvlJc w:val="left"/>
      <w:pPr>
        <w:ind w:left="3420" w:hanging="360"/>
      </w:pPr>
      <w:rPr>
        <w:rFonts w:ascii="Symbol" w:hAnsi="Symbol" w:hint="default"/>
      </w:rPr>
    </w:lvl>
    <w:lvl w:ilvl="4" w:tplc="FFFFFFFF">
      <w:start w:val="1"/>
      <w:numFmt w:val="bullet"/>
      <w:lvlText w:val="o"/>
      <w:lvlJc w:val="left"/>
      <w:pPr>
        <w:ind w:left="4140" w:hanging="360"/>
      </w:pPr>
      <w:rPr>
        <w:rFonts w:ascii="Courier New" w:hAnsi="Courier New" w:hint="default"/>
      </w:rPr>
    </w:lvl>
    <w:lvl w:ilvl="5" w:tplc="FFFFFFFF">
      <w:start w:val="1"/>
      <w:numFmt w:val="bullet"/>
      <w:lvlText w:val=""/>
      <w:lvlJc w:val="left"/>
      <w:pPr>
        <w:ind w:left="4860" w:hanging="360"/>
      </w:pPr>
      <w:rPr>
        <w:rFonts w:ascii="Wingdings" w:hAnsi="Wingdings" w:hint="default"/>
      </w:rPr>
    </w:lvl>
    <w:lvl w:ilvl="6" w:tplc="FFFFFFFF">
      <w:start w:val="1"/>
      <w:numFmt w:val="bullet"/>
      <w:lvlText w:val=""/>
      <w:lvlJc w:val="left"/>
      <w:pPr>
        <w:ind w:left="5580" w:hanging="360"/>
      </w:pPr>
      <w:rPr>
        <w:rFonts w:ascii="Symbol" w:hAnsi="Symbol" w:hint="default"/>
      </w:rPr>
    </w:lvl>
    <w:lvl w:ilvl="7" w:tplc="FFFFFFFF">
      <w:start w:val="1"/>
      <w:numFmt w:val="bullet"/>
      <w:lvlText w:val="o"/>
      <w:lvlJc w:val="left"/>
      <w:pPr>
        <w:ind w:left="6300" w:hanging="360"/>
      </w:pPr>
      <w:rPr>
        <w:rFonts w:ascii="Courier New" w:hAnsi="Courier New" w:hint="default"/>
      </w:rPr>
    </w:lvl>
    <w:lvl w:ilvl="8" w:tplc="FFFFFFFF">
      <w:start w:val="1"/>
      <w:numFmt w:val="bullet"/>
      <w:lvlText w:val=""/>
      <w:lvlJc w:val="left"/>
      <w:pPr>
        <w:ind w:left="7020" w:hanging="360"/>
      </w:pPr>
      <w:rPr>
        <w:rFonts w:ascii="Wingdings" w:hAnsi="Wingdings" w:hint="default"/>
      </w:rPr>
    </w:lvl>
  </w:abstractNum>
  <w:abstractNum w:abstractNumId="28">
    <w:nsid w:val="6402731A"/>
    <w:multiLevelType w:val="hybridMultilevel"/>
    <w:tmpl w:val="7D3E4C44"/>
    <w:lvl w:ilvl="0" w:tplc="03F40C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771D770C"/>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76D6AB1"/>
    <w:multiLevelType w:val="hybridMultilevel"/>
    <w:tmpl w:val="8CB0D1C6"/>
    <w:lvl w:ilvl="0" w:tplc="2FCCEBA8">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7A601828"/>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934"/>
        </w:tabs>
        <w:ind w:left="574" w:hanging="432"/>
      </w:pPr>
      <w:rPr>
        <w:rFonts w:ascii="Times New Roman" w:hAnsi="Times New Roman"/>
        <w:sz w:val="24"/>
      </w:rPr>
    </w:lvl>
    <w:lvl w:ilvl="2">
      <w:start w:val="1"/>
      <w:numFmt w:val="decimal"/>
      <w:lvlText w:val="%1.%2.%3."/>
      <w:lvlJc w:val="left"/>
      <w:pPr>
        <w:tabs>
          <w:tab w:val="num" w:pos="1507"/>
        </w:tabs>
        <w:ind w:left="787" w:hanging="504"/>
      </w:pPr>
      <w:rPr>
        <w:rFonts w:ascii="Times New Roman" w:hAnsi="Times New Roman"/>
        <w:sz w:val="24"/>
      </w:rPr>
    </w:lvl>
    <w:lvl w:ilvl="3">
      <w:start w:val="1"/>
      <w:numFmt w:val="decimal"/>
      <w:lvlText w:val="%1.%2.%3.%4."/>
      <w:lvlJc w:val="left"/>
      <w:pPr>
        <w:tabs>
          <w:tab w:val="num" w:pos="1728"/>
        </w:tabs>
        <w:ind w:left="648" w:hanging="648"/>
      </w:pPr>
      <w:rPr>
        <w:rFonts w:ascii="Times New Roman" w:hAnsi="Times New Roman"/>
        <w:sz w:val="24"/>
      </w:rPr>
    </w:lvl>
    <w:lvl w:ilvl="4">
      <w:start w:val="1"/>
      <w:numFmt w:val="decimal"/>
      <w:lvlText w:val="%1.%2.%3.%4.%5."/>
      <w:lvlJc w:val="left"/>
      <w:pPr>
        <w:tabs>
          <w:tab w:val="num" w:pos="2232"/>
        </w:tabs>
        <w:ind w:left="792" w:hanging="792"/>
      </w:pPr>
      <w:rPr>
        <w:rFonts w:ascii="Times New Roman" w:hAnsi="Times New Roman"/>
        <w:sz w:val="24"/>
      </w:rPr>
    </w:lvl>
    <w:lvl w:ilvl="5">
      <w:start w:val="1"/>
      <w:numFmt w:val="decimal"/>
      <w:lvlText w:val="%1.%2.%3.%4.%5.%6."/>
      <w:lvlJc w:val="left"/>
      <w:pPr>
        <w:tabs>
          <w:tab w:val="num" w:pos="2736"/>
        </w:tabs>
        <w:ind w:left="936" w:hanging="936"/>
      </w:pPr>
      <w:rPr>
        <w:rFonts w:ascii="Times New Roman" w:hAnsi="Times New Roman"/>
        <w:sz w:val="24"/>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31"/>
  </w:num>
  <w:num w:numId="2">
    <w:abstractNumId w:val="0"/>
  </w:num>
  <w:num w:numId="3">
    <w:abstractNumId w:val="17"/>
  </w:num>
  <w:num w:numId="4">
    <w:abstractNumId w:val="11"/>
  </w:num>
  <w:num w:numId="5">
    <w:abstractNumId w:val="23"/>
  </w:num>
  <w:num w:numId="6">
    <w:abstractNumId w:val="9"/>
  </w:num>
  <w:num w:numId="7">
    <w:abstractNumId w:val="29"/>
  </w:num>
  <w:num w:numId="8">
    <w:abstractNumId w:val="4"/>
  </w:num>
  <w:num w:numId="9">
    <w:abstractNumId w:val="14"/>
  </w:num>
  <w:num w:numId="10">
    <w:abstractNumId w:val="2"/>
  </w:num>
  <w:num w:numId="11">
    <w:abstractNumId w:val="21"/>
  </w:num>
  <w:num w:numId="12">
    <w:abstractNumId w:val="30"/>
  </w:num>
  <w:num w:numId="13">
    <w:abstractNumId w:val="12"/>
  </w:num>
  <w:num w:numId="14">
    <w:abstractNumId w:val="6"/>
  </w:num>
  <w:num w:numId="15">
    <w:abstractNumId w:val="19"/>
  </w:num>
  <w:num w:numId="16">
    <w:abstractNumId w:val="5"/>
  </w:num>
  <w:num w:numId="17">
    <w:abstractNumId w:val="7"/>
  </w:num>
  <w:num w:numId="18">
    <w:abstractNumId w:val="13"/>
  </w:num>
  <w:num w:numId="19">
    <w:abstractNumId w:val="16"/>
  </w:num>
  <w:num w:numId="20">
    <w:abstractNumId w:val="18"/>
  </w:num>
  <w:num w:numId="21">
    <w:abstractNumId w:val="3"/>
  </w:num>
  <w:num w:numId="22">
    <w:abstractNumId w:val="1"/>
  </w:num>
  <w:num w:numId="23">
    <w:abstractNumId w:val="8"/>
  </w:num>
  <w:num w:numId="24">
    <w:abstractNumId w:val="22"/>
  </w:num>
  <w:num w:numId="25">
    <w:abstractNumId w:val="28"/>
  </w:num>
  <w:num w:numId="26">
    <w:abstractNumId w:val="20"/>
  </w:num>
  <w:num w:numId="27">
    <w:abstractNumId w:val="26"/>
  </w:num>
  <w:num w:numId="28">
    <w:abstractNumId w:val="10"/>
  </w:num>
  <w:num w:numId="29">
    <w:abstractNumId w:val="25"/>
  </w:num>
  <w:num w:numId="30">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ru-RU" w:vendorID="64" w:dllVersion="6" w:nlCheck="1" w:checkStyle="0"/>
  <w:activeWritingStyle w:appName="MSWord" w:lang="en-US" w:vendorID="64" w:dllVersion="6" w:nlCheck="1" w:checkStyle="1"/>
  <w:activeWritingStyle w:appName="MSWord" w:lang="de-DE"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09"/>
  <w:autoHyphenation/>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
  <w:rsids>
    <w:rsidRoot w:val="00CC291C"/>
    <w:rsid w:val="00000549"/>
    <w:rsid w:val="000009CA"/>
    <w:rsid w:val="00000C82"/>
    <w:rsid w:val="00000C95"/>
    <w:rsid w:val="0000120F"/>
    <w:rsid w:val="000012CB"/>
    <w:rsid w:val="00001749"/>
    <w:rsid w:val="000020A8"/>
    <w:rsid w:val="0000255D"/>
    <w:rsid w:val="000029C2"/>
    <w:rsid w:val="00003A46"/>
    <w:rsid w:val="00003C19"/>
    <w:rsid w:val="000040F7"/>
    <w:rsid w:val="00004354"/>
    <w:rsid w:val="000043C1"/>
    <w:rsid w:val="00004940"/>
    <w:rsid w:val="00004A29"/>
    <w:rsid w:val="000051E3"/>
    <w:rsid w:val="00005596"/>
    <w:rsid w:val="00005B61"/>
    <w:rsid w:val="00005C14"/>
    <w:rsid w:val="00006BAE"/>
    <w:rsid w:val="00006CDF"/>
    <w:rsid w:val="00006D78"/>
    <w:rsid w:val="000071A7"/>
    <w:rsid w:val="0000766B"/>
    <w:rsid w:val="000108BD"/>
    <w:rsid w:val="00010DC9"/>
    <w:rsid w:val="00010E65"/>
    <w:rsid w:val="00010FE4"/>
    <w:rsid w:val="0001152C"/>
    <w:rsid w:val="00011968"/>
    <w:rsid w:val="00011B32"/>
    <w:rsid w:val="00012306"/>
    <w:rsid w:val="000127FE"/>
    <w:rsid w:val="00013B6E"/>
    <w:rsid w:val="00013D31"/>
    <w:rsid w:val="00013E0F"/>
    <w:rsid w:val="000140A0"/>
    <w:rsid w:val="000145E4"/>
    <w:rsid w:val="00014B7B"/>
    <w:rsid w:val="00016217"/>
    <w:rsid w:val="00016940"/>
    <w:rsid w:val="0001703D"/>
    <w:rsid w:val="000170C8"/>
    <w:rsid w:val="00017310"/>
    <w:rsid w:val="000179F9"/>
    <w:rsid w:val="00017AB0"/>
    <w:rsid w:val="00017B38"/>
    <w:rsid w:val="00017D64"/>
    <w:rsid w:val="00017E16"/>
    <w:rsid w:val="00020216"/>
    <w:rsid w:val="000204AE"/>
    <w:rsid w:val="00020BE6"/>
    <w:rsid w:val="00020C43"/>
    <w:rsid w:val="00021DBB"/>
    <w:rsid w:val="0002234D"/>
    <w:rsid w:val="0002268C"/>
    <w:rsid w:val="00022A00"/>
    <w:rsid w:val="00022A63"/>
    <w:rsid w:val="000232D7"/>
    <w:rsid w:val="00023485"/>
    <w:rsid w:val="0002352F"/>
    <w:rsid w:val="000238EB"/>
    <w:rsid w:val="00024118"/>
    <w:rsid w:val="0002449F"/>
    <w:rsid w:val="00024876"/>
    <w:rsid w:val="00024969"/>
    <w:rsid w:val="00024BDB"/>
    <w:rsid w:val="00025665"/>
    <w:rsid w:val="00025828"/>
    <w:rsid w:val="0002605F"/>
    <w:rsid w:val="0002645B"/>
    <w:rsid w:val="00026618"/>
    <w:rsid w:val="000266E6"/>
    <w:rsid w:val="00026915"/>
    <w:rsid w:val="00026EDB"/>
    <w:rsid w:val="00027039"/>
    <w:rsid w:val="0002717D"/>
    <w:rsid w:val="00027C9F"/>
    <w:rsid w:val="000305FD"/>
    <w:rsid w:val="00030EEE"/>
    <w:rsid w:val="00031443"/>
    <w:rsid w:val="00031698"/>
    <w:rsid w:val="00032316"/>
    <w:rsid w:val="00032C11"/>
    <w:rsid w:val="00033461"/>
    <w:rsid w:val="000338DD"/>
    <w:rsid w:val="000339CB"/>
    <w:rsid w:val="00033DA7"/>
    <w:rsid w:val="00033E06"/>
    <w:rsid w:val="00034036"/>
    <w:rsid w:val="00034BE2"/>
    <w:rsid w:val="0003522C"/>
    <w:rsid w:val="00035287"/>
    <w:rsid w:val="0003606E"/>
    <w:rsid w:val="0003618B"/>
    <w:rsid w:val="000368A5"/>
    <w:rsid w:val="00036982"/>
    <w:rsid w:val="000370B9"/>
    <w:rsid w:val="00037925"/>
    <w:rsid w:val="0003795A"/>
    <w:rsid w:val="00037B5F"/>
    <w:rsid w:val="00037C01"/>
    <w:rsid w:val="00037D70"/>
    <w:rsid w:val="000402DE"/>
    <w:rsid w:val="00040B2C"/>
    <w:rsid w:val="00040BE7"/>
    <w:rsid w:val="00041444"/>
    <w:rsid w:val="000414C0"/>
    <w:rsid w:val="00041DEF"/>
    <w:rsid w:val="00042F8F"/>
    <w:rsid w:val="00043333"/>
    <w:rsid w:val="000436FE"/>
    <w:rsid w:val="00043AA4"/>
    <w:rsid w:val="00043E12"/>
    <w:rsid w:val="00043E63"/>
    <w:rsid w:val="00043FD9"/>
    <w:rsid w:val="0004467B"/>
    <w:rsid w:val="00044878"/>
    <w:rsid w:val="00044A6A"/>
    <w:rsid w:val="00044B55"/>
    <w:rsid w:val="0004514E"/>
    <w:rsid w:val="00045181"/>
    <w:rsid w:val="00045540"/>
    <w:rsid w:val="00045565"/>
    <w:rsid w:val="00045A3E"/>
    <w:rsid w:val="00045D2D"/>
    <w:rsid w:val="00046116"/>
    <w:rsid w:val="00046C13"/>
    <w:rsid w:val="00046E83"/>
    <w:rsid w:val="00046FE6"/>
    <w:rsid w:val="00047981"/>
    <w:rsid w:val="00050217"/>
    <w:rsid w:val="0005024B"/>
    <w:rsid w:val="00050255"/>
    <w:rsid w:val="00050CB2"/>
    <w:rsid w:val="00050D03"/>
    <w:rsid w:val="00050FDB"/>
    <w:rsid w:val="00051B17"/>
    <w:rsid w:val="00052231"/>
    <w:rsid w:val="000531EF"/>
    <w:rsid w:val="00053424"/>
    <w:rsid w:val="00053547"/>
    <w:rsid w:val="00053C63"/>
    <w:rsid w:val="0005403A"/>
    <w:rsid w:val="0005449A"/>
    <w:rsid w:val="00054F5F"/>
    <w:rsid w:val="00055232"/>
    <w:rsid w:val="000554CE"/>
    <w:rsid w:val="00056318"/>
    <w:rsid w:val="0005673C"/>
    <w:rsid w:val="00056913"/>
    <w:rsid w:val="0005735C"/>
    <w:rsid w:val="0005752C"/>
    <w:rsid w:val="00057FEB"/>
    <w:rsid w:val="000600EF"/>
    <w:rsid w:val="00060497"/>
    <w:rsid w:val="00060CA5"/>
    <w:rsid w:val="00060FB3"/>
    <w:rsid w:val="0006104E"/>
    <w:rsid w:val="00062106"/>
    <w:rsid w:val="000622D3"/>
    <w:rsid w:val="000623C6"/>
    <w:rsid w:val="00062601"/>
    <w:rsid w:val="00062823"/>
    <w:rsid w:val="000637E8"/>
    <w:rsid w:val="00063948"/>
    <w:rsid w:val="00063DAE"/>
    <w:rsid w:val="00064974"/>
    <w:rsid w:val="00064CA3"/>
    <w:rsid w:val="00065442"/>
    <w:rsid w:val="0006563D"/>
    <w:rsid w:val="00065659"/>
    <w:rsid w:val="00065A0B"/>
    <w:rsid w:val="0006673B"/>
    <w:rsid w:val="00066BE9"/>
    <w:rsid w:val="00067028"/>
    <w:rsid w:val="00067388"/>
    <w:rsid w:val="0006788F"/>
    <w:rsid w:val="00067B0E"/>
    <w:rsid w:val="00070850"/>
    <w:rsid w:val="0007092F"/>
    <w:rsid w:val="00070CF7"/>
    <w:rsid w:val="00071B9C"/>
    <w:rsid w:val="00072357"/>
    <w:rsid w:val="0007241C"/>
    <w:rsid w:val="00072662"/>
    <w:rsid w:val="00072842"/>
    <w:rsid w:val="00072BCC"/>
    <w:rsid w:val="00072D7E"/>
    <w:rsid w:val="000731F5"/>
    <w:rsid w:val="00073500"/>
    <w:rsid w:val="0007396E"/>
    <w:rsid w:val="00073B42"/>
    <w:rsid w:val="00073FC2"/>
    <w:rsid w:val="0007401B"/>
    <w:rsid w:val="0007448D"/>
    <w:rsid w:val="0007451D"/>
    <w:rsid w:val="000748A9"/>
    <w:rsid w:val="00074A87"/>
    <w:rsid w:val="00075073"/>
    <w:rsid w:val="000756D5"/>
    <w:rsid w:val="0007630F"/>
    <w:rsid w:val="00077FD5"/>
    <w:rsid w:val="00080007"/>
    <w:rsid w:val="000800B9"/>
    <w:rsid w:val="0008065D"/>
    <w:rsid w:val="00081A56"/>
    <w:rsid w:val="00082435"/>
    <w:rsid w:val="000826C5"/>
    <w:rsid w:val="00083457"/>
    <w:rsid w:val="00083681"/>
    <w:rsid w:val="00083A5E"/>
    <w:rsid w:val="00083CC8"/>
    <w:rsid w:val="0008466E"/>
    <w:rsid w:val="00085270"/>
    <w:rsid w:val="000854EB"/>
    <w:rsid w:val="0008581D"/>
    <w:rsid w:val="0008691F"/>
    <w:rsid w:val="00086D9A"/>
    <w:rsid w:val="000874F9"/>
    <w:rsid w:val="00087905"/>
    <w:rsid w:val="00087CA8"/>
    <w:rsid w:val="00090542"/>
    <w:rsid w:val="00090983"/>
    <w:rsid w:val="00090A8B"/>
    <w:rsid w:val="00090AEC"/>
    <w:rsid w:val="00090AF9"/>
    <w:rsid w:val="00092062"/>
    <w:rsid w:val="00092334"/>
    <w:rsid w:val="000925FB"/>
    <w:rsid w:val="00092BE3"/>
    <w:rsid w:val="00092F3A"/>
    <w:rsid w:val="000930DF"/>
    <w:rsid w:val="000933D0"/>
    <w:rsid w:val="00093922"/>
    <w:rsid w:val="00094264"/>
    <w:rsid w:val="0009485A"/>
    <w:rsid w:val="00094C20"/>
    <w:rsid w:val="000955E7"/>
    <w:rsid w:val="000967B6"/>
    <w:rsid w:val="00097AF1"/>
    <w:rsid w:val="00097FCD"/>
    <w:rsid w:val="000A0242"/>
    <w:rsid w:val="000A042A"/>
    <w:rsid w:val="000A0794"/>
    <w:rsid w:val="000A0F7E"/>
    <w:rsid w:val="000A11CB"/>
    <w:rsid w:val="000A268F"/>
    <w:rsid w:val="000A2B06"/>
    <w:rsid w:val="000A2CCE"/>
    <w:rsid w:val="000A3A5E"/>
    <w:rsid w:val="000A3ADA"/>
    <w:rsid w:val="000A3F1D"/>
    <w:rsid w:val="000A4733"/>
    <w:rsid w:val="000A4D1E"/>
    <w:rsid w:val="000A5245"/>
    <w:rsid w:val="000A580A"/>
    <w:rsid w:val="000A5FDD"/>
    <w:rsid w:val="000A65F0"/>
    <w:rsid w:val="000A66F5"/>
    <w:rsid w:val="000A689C"/>
    <w:rsid w:val="000A7987"/>
    <w:rsid w:val="000A7B06"/>
    <w:rsid w:val="000A7B8C"/>
    <w:rsid w:val="000A7C5D"/>
    <w:rsid w:val="000B0E56"/>
    <w:rsid w:val="000B145F"/>
    <w:rsid w:val="000B16CD"/>
    <w:rsid w:val="000B1A2F"/>
    <w:rsid w:val="000B2045"/>
    <w:rsid w:val="000B209F"/>
    <w:rsid w:val="000B24AA"/>
    <w:rsid w:val="000B321B"/>
    <w:rsid w:val="000B37EC"/>
    <w:rsid w:val="000B3B34"/>
    <w:rsid w:val="000B3EB4"/>
    <w:rsid w:val="000B4521"/>
    <w:rsid w:val="000B4833"/>
    <w:rsid w:val="000B49FB"/>
    <w:rsid w:val="000B4E75"/>
    <w:rsid w:val="000B4F72"/>
    <w:rsid w:val="000B4FE7"/>
    <w:rsid w:val="000B5246"/>
    <w:rsid w:val="000B5824"/>
    <w:rsid w:val="000B6299"/>
    <w:rsid w:val="000B62D1"/>
    <w:rsid w:val="000B64E2"/>
    <w:rsid w:val="000B74EE"/>
    <w:rsid w:val="000B756C"/>
    <w:rsid w:val="000B7C9F"/>
    <w:rsid w:val="000C02AE"/>
    <w:rsid w:val="000C03EE"/>
    <w:rsid w:val="000C0492"/>
    <w:rsid w:val="000C07B8"/>
    <w:rsid w:val="000C07E5"/>
    <w:rsid w:val="000C0DB3"/>
    <w:rsid w:val="000C1074"/>
    <w:rsid w:val="000C122E"/>
    <w:rsid w:val="000C144A"/>
    <w:rsid w:val="000C2927"/>
    <w:rsid w:val="000C2BA9"/>
    <w:rsid w:val="000C2E3C"/>
    <w:rsid w:val="000C351B"/>
    <w:rsid w:val="000C36E6"/>
    <w:rsid w:val="000C381A"/>
    <w:rsid w:val="000C41ED"/>
    <w:rsid w:val="000C4B36"/>
    <w:rsid w:val="000C55FB"/>
    <w:rsid w:val="000C6256"/>
    <w:rsid w:val="000C6625"/>
    <w:rsid w:val="000C6E4F"/>
    <w:rsid w:val="000C73C6"/>
    <w:rsid w:val="000C756C"/>
    <w:rsid w:val="000D02C6"/>
    <w:rsid w:val="000D04CC"/>
    <w:rsid w:val="000D0789"/>
    <w:rsid w:val="000D10AD"/>
    <w:rsid w:val="000D1368"/>
    <w:rsid w:val="000D174F"/>
    <w:rsid w:val="000D190C"/>
    <w:rsid w:val="000D1CB6"/>
    <w:rsid w:val="000D1D69"/>
    <w:rsid w:val="000D1F68"/>
    <w:rsid w:val="000D20A7"/>
    <w:rsid w:val="000D28F0"/>
    <w:rsid w:val="000D29D9"/>
    <w:rsid w:val="000D332B"/>
    <w:rsid w:val="000D364E"/>
    <w:rsid w:val="000D43DC"/>
    <w:rsid w:val="000D4F82"/>
    <w:rsid w:val="000D5650"/>
    <w:rsid w:val="000D606E"/>
    <w:rsid w:val="000D6A51"/>
    <w:rsid w:val="000D6D6D"/>
    <w:rsid w:val="000E005F"/>
    <w:rsid w:val="000E01E1"/>
    <w:rsid w:val="000E037F"/>
    <w:rsid w:val="000E0590"/>
    <w:rsid w:val="000E1158"/>
    <w:rsid w:val="000E1755"/>
    <w:rsid w:val="000E1785"/>
    <w:rsid w:val="000E2071"/>
    <w:rsid w:val="000E2494"/>
    <w:rsid w:val="000E2805"/>
    <w:rsid w:val="000E2A78"/>
    <w:rsid w:val="000E30A7"/>
    <w:rsid w:val="000E31F0"/>
    <w:rsid w:val="000E4838"/>
    <w:rsid w:val="000E494C"/>
    <w:rsid w:val="000E4997"/>
    <w:rsid w:val="000E4A05"/>
    <w:rsid w:val="000E5289"/>
    <w:rsid w:val="000E72FB"/>
    <w:rsid w:val="000E7718"/>
    <w:rsid w:val="000E7DCF"/>
    <w:rsid w:val="000F0893"/>
    <w:rsid w:val="000F0C6A"/>
    <w:rsid w:val="000F0E82"/>
    <w:rsid w:val="000F181F"/>
    <w:rsid w:val="000F1AEB"/>
    <w:rsid w:val="000F1C4D"/>
    <w:rsid w:val="000F1CAE"/>
    <w:rsid w:val="000F1F0D"/>
    <w:rsid w:val="000F2008"/>
    <w:rsid w:val="000F27BC"/>
    <w:rsid w:val="000F2992"/>
    <w:rsid w:val="000F36D6"/>
    <w:rsid w:val="000F4116"/>
    <w:rsid w:val="000F413A"/>
    <w:rsid w:val="000F515A"/>
    <w:rsid w:val="000F51B6"/>
    <w:rsid w:val="000F56AB"/>
    <w:rsid w:val="000F5967"/>
    <w:rsid w:val="000F59A9"/>
    <w:rsid w:val="000F5AAE"/>
    <w:rsid w:val="000F5C5B"/>
    <w:rsid w:val="000F5FCC"/>
    <w:rsid w:val="000F7B43"/>
    <w:rsid w:val="000F7B54"/>
    <w:rsid w:val="00100538"/>
    <w:rsid w:val="0010077E"/>
    <w:rsid w:val="00100F2A"/>
    <w:rsid w:val="0010115F"/>
    <w:rsid w:val="0010191F"/>
    <w:rsid w:val="00101A64"/>
    <w:rsid w:val="00101A99"/>
    <w:rsid w:val="00101C03"/>
    <w:rsid w:val="001022A2"/>
    <w:rsid w:val="0010241D"/>
    <w:rsid w:val="0010285D"/>
    <w:rsid w:val="00102B7E"/>
    <w:rsid w:val="00103727"/>
    <w:rsid w:val="0010392F"/>
    <w:rsid w:val="00103F3C"/>
    <w:rsid w:val="00104400"/>
    <w:rsid w:val="00104C97"/>
    <w:rsid w:val="0010548B"/>
    <w:rsid w:val="00105D2E"/>
    <w:rsid w:val="00106038"/>
    <w:rsid w:val="00106E7C"/>
    <w:rsid w:val="00106FFF"/>
    <w:rsid w:val="001070F0"/>
    <w:rsid w:val="00107176"/>
    <w:rsid w:val="00107536"/>
    <w:rsid w:val="00107633"/>
    <w:rsid w:val="001109D9"/>
    <w:rsid w:val="00110CF1"/>
    <w:rsid w:val="00111087"/>
    <w:rsid w:val="001111A9"/>
    <w:rsid w:val="001118A9"/>
    <w:rsid w:val="001119FE"/>
    <w:rsid w:val="0011267B"/>
    <w:rsid w:val="00112A15"/>
    <w:rsid w:val="00112A3F"/>
    <w:rsid w:val="00112AAF"/>
    <w:rsid w:val="00112BFB"/>
    <w:rsid w:val="00112F80"/>
    <w:rsid w:val="00113039"/>
    <w:rsid w:val="00114033"/>
    <w:rsid w:val="0011419E"/>
    <w:rsid w:val="00114B0F"/>
    <w:rsid w:val="00115692"/>
    <w:rsid w:val="00115794"/>
    <w:rsid w:val="00116484"/>
    <w:rsid w:val="001167EF"/>
    <w:rsid w:val="001171C6"/>
    <w:rsid w:val="001171D7"/>
    <w:rsid w:val="00117716"/>
    <w:rsid w:val="00117C46"/>
    <w:rsid w:val="00117EBE"/>
    <w:rsid w:val="001200FA"/>
    <w:rsid w:val="001210BE"/>
    <w:rsid w:val="001212FC"/>
    <w:rsid w:val="0012130E"/>
    <w:rsid w:val="001214D9"/>
    <w:rsid w:val="00121DC0"/>
    <w:rsid w:val="00121EB5"/>
    <w:rsid w:val="00122516"/>
    <w:rsid w:val="001226DC"/>
    <w:rsid w:val="00122DB1"/>
    <w:rsid w:val="001231A2"/>
    <w:rsid w:val="00123209"/>
    <w:rsid w:val="00123689"/>
    <w:rsid w:val="0012369A"/>
    <w:rsid w:val="00123AAF"/>
    <w:rsid w:val="001244F0"/>
    <w:rsid w:val="001244F6"/>
    <w:rsid w:val="0012491D"/>
    <w:rsid w:val="00124E38"/>
    <w:rsid w:val="00125478"/>
    <w:rsid w:val="00125D58"/>
    <w:rsid w:val="001260B7"/>
    <w:rsid w:val="00126687"/>
    <w:rsid w:val="001269F7"/>
    <w:rsid w:val="00130790"/>
    <w:rsid w:val="00130FBE"/>
    <w:rsid w:val="001311AA"/>
    <w:rsid w:val="001312FF"/>
    <w:rsid w:val="0013176D"/>
    <w:rsid w:val="00131798"/>
    <w:rsid w:val="00131B52"/>
    <w:rsid w:val="001320E7"/>
    <w:rsid w:val="00132445"/>
    <w:rsid w:val="00132F92"/>
    <w:rsid w:val="001335DE"/>
    <w:rsid w:val="0013381B"/>
    <w:rsid w:val="001340F0"/>
    <w:rsid w:val="00134375"/>
    <w:rsid w:val="0013445C"/>
    <w:rsid w:val="001348C1"/>
    <w:rsid w:val="001348E3"/>
    <w:rsid w:val="00134CFC"/>
    <w:rsid w:val="001354BD"/>
    <w:rsid w:val="001358CC"/>
    <w:rsid w:val="0013638D"/>
    <w:rsid w:val="00136497"/>
    <w:rsid w:val="00136644"/>
    <w:rsid w:val="0013694C"/>
    <w:rsid w:val="001371AD"/>
    <w:rsid w:val="0013725D"/>
    <w:rsid w:val="00137521"/>
    <w:rsid w:val="0013757B"/>
    <w:rsid w:val="00140324"/>
    <w:rsid w:val="00140DF4"/>
    <w:rsid w:val="00141C11"/>
    <w:rsid w:val="00141DE6"/>
    <w:rsid w:val="001421AC"/>
    <w:rsid w:val="001426AE"/>
    <w:rsid w:val="0014272B"/>
    <w:rsid w:val="0014290C"/>
    <w:rsid w:val="001429B3"/>
    <w:rsid w:val="00142CEB"/>
    <w:rsid w:val="001433A1"/>
    <w:rsid w:val="00143D87"/>
    <w:rsid w:val="00143DC6"/>
    <w:rsid w:val="00143F0E"/>
    <w:rsid w:val="001444A5"/>
    <w:rsid w:val="00144517"/>
    <w:rsid w:val="00144F84"/>
    <w:rsid w:val="0014535B"/>
    <w:rsid w:val="00145736"/>
    <w:rsid w:val="00145BD5"/>
    <w:rsid w:val="00145D1D"/>
    <w:rsid w:val="001461B1"/>
    <w:rsid w:val="0014644C"/>
    <w:rsid w:val="00146761"/>
    <w:rsid w:val="00147257"/>
    <w:rsid w:val="001476D4"/>
    <w:rsid w:val="00147D17"/>
    <w:rsid w:val="00147E73"/>
    <w:rsid w:val="00147ECC"/>
    <w:rsid w:val="00147F03"/>
    <w:rsid w:val="00150223"/>
    <w:rsid w:val="00150E37"/>
    <w:rsid w:val="00151824"/>
    <w:rsid w:val="001524BB"/>
    <w:rsid w:val="00152A52"/>
    <w:rsid w:val="00152CA3"/>
    <w:rsid w:val="00153A97"/>
    <w:rsid w:val="00154081"/>
    <w:rsid w:val="001547F8"/>
    <w:rsid w:val="001548D6"/>
    <w:rsid w:val="00154C0D"/>
    <w:rsid w:val="00154FC1"/>
    <w:rsid w:val="0015542C"/>
    <w:rsid w:val="00155D84"/>
    <w:rsid w:val="001561F0"/>
    <w:rsid w:val="0015632C"/>
    <w:rsid w:val="00157214"/>
    <w:rsid w:val="001574E6"/>
    <w:rsid w:val="00157C88"/>
    <w:rsid w:val="00160719"/>
    <w:rsid w:val="00161400"/>
    <w:rsid w:val="001618CE"/>
    <w:rsid w:val="00161950"/>
    <w:rsid w:val="001622E5"/>
    <w:rsid w:val="00162EC0"/>
    <w:rsid w:val="00163606"/>
    <w:rsid w:val="0016499E"/>
    <w:rsid w:val="00165352"/>
    <w:rsid w:val="001655CA"/>
    <w:rsid w:val="001659C1"/>
    <w:rsid w:val="00165A62"/>
    <w:rsid w:val="00165E35"/>
    <w:rsid w:val="00165E83"/>
    <w:rsid w:val="0016796E"/>
    <w:rsid w:val="00167A2E"/>
    <w:rsid w:val="00167FFB"/>
    <w:rsid w:val="00170330"/>
    <w:rsid w:val="00170369"/>
    <w:rsid w:val="00170743"/>
    <w:rsid w:val="0017135D"/>
    <w:rsid w:val="001715FF"/>
    <w:rsid w:val="00171A9D"/>
    <w:rsid w:val="00171E8D"/>
    <w:rsid w:val="001720E3"/>
    <w:rsid w:val="00172D82"/>
    <w:rsid w:val="00172FE6"/>
    <w:rsid w:val="00173125"/>
    <w:rsid w:val="00173325"/>
    <w:rsid w:val="00173723"/>
    <w:rsid w:val="00173779"/>
    <w:rsid w:val="00173854"/>
    <w:rsid w:val="00174554"/>
    <w:rsid w:val="00174871"/>
    <w:rsid w:val="00175583"/>
    <w:rsid w:val="00175A2B"/>
    <w:rsid w:val="00175C37"/>
    <w:rsid w:val="00176343"/>
    <w:rsid w:val="001764D6"/>
    <w:rsid w:val="00176CCD"/>
    <w:rsid w:val="00177659"/>
    <w:rsid w:val="0017779A"/>
    <w:rsid w:val="00180276"/>
    <w:rsid w:val="001802D1"/>
    <w:rsid w:val="00180400"/>
    <w:rsid w:val="0018057E"/>
    <w:rsid w:val="00180937"/>
    <w:rsid w:val="00181721"/>
    <w:rsid w:val="00181C49"/>
    <w:rsid w:val="00181D61"/>
    <w:rsid w:val="00182103"/>
    <w:rsid w:val="0018226F"/>
    <w:rsid w:val="00182B95"/>
    <w:rsid w:val="00182DCE"/>
    <w:rsid w:val="00182EF5"/>
    <w:rsid w:val="00183050"/>
    <w:rsid w:val="00184B63"/>
    <w:rsid w:val="001855AC"/>
    <w:rsid w:val="001859EC"/>
    <w:rsid w:val="00185F0F"/>
    <w:rsid w:val="001863F1"/>
    <w:rsid w:val="001872BD"/>
    <w:rsid w:val="001900C3"/>
    <w:rsid w:val="00191195"/>
    <w:rsid w:val="00191A84"/>
    <w:rsid w:val="00191C65"/>
    <w:rsid w:val="0019277A"/>
    <w:rsid w:val="00192792"/>
    <w:rsid w:val="00193109"/>
    <w:rsid w:val="001938BB"/>
    <w:rsid w:val="00193C67"/>
    <w:rsid w:val="00193DE8"/>
    <w:rsid w:val="001943E2"/>
    <w:rsid w:val="001945C1"/>
    <w:rsid w:val="00194E70"/>
    <w:rsid w:val="00195596"/>
    <w:rsid w:val="001957E4"/>
    <w:rsid w:val="00195DF3"/>
    <w:rsid w:val="00196092"/>
    <w:rsid w:val="001970DA"/>
    <w:rsid w:val="00197471"/>
    <w:rsid w:val="001976FB"/>
    <w:rsid w:val="001A0480"/>
    <w:rsid w:val="001A05B7"/>
    <w:rsid w:val="001A0C2F"/>
    <w:rsid w:val="001A0DD1"/>
    <w:rsid w:val="001A0F58"/>
    <w:rsid w:val="001A105C"/>
    <w:rsid w:val="001A192A"/>
    <w:rsid w:val="001A1952"/>
    <w:rsid w:val="001A19F3"/>
    <w:rsid w:val="001A1F97"/>
    <w:rsid w:val="001A32FE"/>
    <w:rsid w:val="001A3E19"/>
    <w:rsid w:val="001A4401"/>
    <w:rsid w:val="001A4500"/>
    <w:rsid w:val="001A49FC"/>
    <w:rsid w:val="001A4DD7"/>
    <w:rsid w:val="001A4EAC"/>
    <w:rsid w:val="001A5057"/>
    <w:rsid w:val="001A5687"/>
    <w:rsid w:val="001A5F9B"/>
    <w:rsid w:val="001A6535"/>
    <w:rsid w:val="001A6ABF"/>
    <w:rsid w:val="001A6B4F"/>
    <w:rsid w:val="001A726F"/>
    <w:rsid w:val="001B052D"/>
    <w:rsid w:val="001B162D"/>
    <w:rsid w:val="001B1C8D"/>
    <w:rsid w:val="001B24F7"/>
    <w:rsid w:val="001B25AE"/>
    <w:rsid w:val="001B3979"/>
    <w:rsid w:val="001B4A89"/>
    <w:rsid w:val="001B4F2C"/>
    <w:rsid w:val="001B52DE"/>
    <w:rsid w:val="001B58C0"/>
    <w:rsid w:val="001B5F3B"/>
    <w:rsid w:val="001B625D"/>
    <w:rsid w:val="001B65EA"/>
    <w:rsid w:val="001B6C63"/>
    <w:rsid w:val="001B7166"/>
    <w:rsid w:val="001B7427"/>
    <w:rsid w:val="001B7A74"/>
    <w:rsid w:val="001B7D25"/>
    <w:rsid w:val="001C00F2"/>
    <w:rsid w:val="001C0494"/>
    <w:rsid w:val="001C0F3B"/>
    <w:rsid w:val="001C19D8"/>
    <w:rsid w:val="001C1C2E"/>
    <w:rsid w:val="001C1C36"/>
    <w:rsid w:val="001C2FB1"/>
    <w:rsid w:val="001C3292"/>
    <w:rsid w:val="001C3BB3"/>
    <w:rsid w:val="001C3FF9"/>
    <w:rsid w:val="001C4187"/>
    <w:rsid w:val="001C42D5"/>
    <w:rsid w:val="001C4352"/>
    <w:rsid w:val="001C43DD"/>
    <w:rsid w:val="001C5040"/>
    <w:rsid w:val="001C5521"/>
    <w:rsid w:val="001C57CF"/>
    <w:rsid w:val="001C6A31"/>
    <w:rsid w:val="001C6ADB"/>
    <w:rsid w:val="001C73D1"/>
    <w:rsid w:val="001D060C"/>
    <w:rsid w:val="001D18F8"/>
    <w:rsid w:val="001D1C17"/>
    <w:rsid w:val="001D2338"/>
    <w:rsid w:val="001D2821"/>
    <w:rsid w:val="001D29E4"/>
    <w:rsid w:val="001D2BC9"/>
    <w:rsid w:val="001D2EF5"/>
    <w:rsid w:val="001D2FD9"/>
    <w:rsid w:val="001D387C"/>
    <w:rsid w:val="001D3BB4"/>
    <w:rsid w:val="001D3DA7"/>
    <w:rsid w:val="001D4D49"/>
    <w:rsid w:val="001D50A5"/>
    <w:rsid w:val="001D50A6"/>
    <w:rsid w:val="001D5417"/>
    <w:rsid w:val="001D5F6F"/>
    <w:rsid w:val="001D6237"/>
    <w:rsid w:val="001D688B"/>
    <w:rsid w:val="001D6BA8"/>
    <w:rsid w:val="001D72AC"/>
    <w:rsid w:val="001D7309"/>
    <w:rsid w:val="001D7374"/>
    <w:rsid w:val="001D76F7"/>
    <w:rsid w:val="001E0ADD"/>
    <w:rsid w:val="001E0C02"/>
    <w:rsid w:val="001E0C63"/>
    <w:rsid w:val="001E130C"/>
    <w:rsid w:val="001E1EA1"/>
    <w:rsid w:val="001E24B6"/>
    <w:rsid w:val="001E25E9"/>
    <w:rsid w:val="001E26D1"/>
    <w:rsid w:val="001E29E4"/>
    <w:rsid w:val="001E31E3"/>
    <w:rsid w:val="001E335E"/>
    <w:rsid w:val="001E37F6"/>
    <w:rsid w:val="001E39C9"/>
    <w:rsid w:val="001E3B4F"/>
    <w:rsid w:val="001E4F1B"/>
    <w:rsid w:val="001E5B4A"/>
    <w:rsid w:val="001E5DEB"/>
    <w:rsid w:val="001E5FFA"/>
    <w:rsid w:val="001E675F"/>
    <w:rsid w:val="001E7931"/>
    <w:rsid w:val="001F000F"/>
    <w:rsid w:val="001F08A5"/>
    <w:rsid w:val="001F0CFF"/>
    <w:rsid w:val="001F0E53"/>
    <w:rsid w:val="001F0F68"/>
    <w:rsid w:val="001F0FFF"/>
    <w:rsid w:val="001F1064"/>
    <w:rsid w:val="001F1172"/>
    <w:rsid w:val="001F1239"/>
    <w:rsid w:val="001F1364"/>
    <w:rsid w:val="001F1377"/>
    <w:rsid w:val="001F159E"/>
    <w:rsid w:val="001F1799"/>
    <w:rsid w:val="001F18E3"/>
    <w:rsid w:val="001F19CE"/>
    <w:rsid w:val="001F212A"/>
    <w:rsid w:val="001F2D95"/>
    <w:rsid w:val="001F2F85"/>
    <w:rsid w:val="001F3BC4"/>
    <w:rsid w:val="001F4345"/>
    <w:rsid w:val="001F4C0B"/>
    <w:rsid w:val="001F4C7A"/>
    <w:rsid w:val="001F5723"/>
    <w:rsid w:val="001F59F4"/>
    <w:rsid w:val="001F5A6E"/>
    <w:rsid w:val="001F71BF"/>
    <w:rsid w:val="001F7408"/>
    <w:rsid w:val="001F780A"/>
    <w:rsid w:val="00200B30"/>
    <w:rsid w:val="00200B40"/>
    <w:rsid w:val="00200C7B"/>
    <w:rsid w:val="00200E37"/>
    <w:rsid w:val="00200EE2"/>
    <w:rsid w:val="00201523"/>
    <w:rsid w:val="002018A4"/>
    <w:rsid w:val="00201A47"/>
    <w:rsid w:val="00202649"/>
    <w:rsid w:val="00202718"/>
    <w:rsid w:val="00202AD3"/>
    <w:rsid w:val="00202B21"/>
    <w:rsid w:val="00202C99"/>
    <w:rsid w:val="00202D03"/>
    <w:rsid w:val="00203748"/>
    <w:rsid w:val="0020485E"/>
    <w:rsid w:val="00205311"/>
    <w:rsid w:val="002054B0"/>
    <w:rsid w:val="00205F70"/>
    <w:rsid w:val="00206481"/>
    <w:rsid w:val="002079AD"/>
    <w:rsid w:val="0021002D"/>
    <w:rsid w:val="0021036A"/>
    <w:rsid w:val="002105CA"/>
    <w:rsid w:val="00210753"/>
    <w:rsid w:val="00210B17"/>
    <w:rsid w:val="00210E00"/>
    <w:rsid w:val="00210EC3"/>
    <w:rsid w:val="00211666"/>
    <w:rsid w:val="002116EE"/>
    <w:rsid w:val="00211F66"/>
    <w:rsid w:val="002120BE"/>
    <w:rsid w:val="00212161"/>
    <w:rsid w:val="002129CE"/>
    <w:rsid w:val="00213006"/>
    <w:rsid w:val="002132B1"/>
    <w:rsid w:val="002137A8"/>
    <w:rsid w:val="00214078"/>
    <w:rsid w:val="002148C1"/>
    <w:rsid w:val="002149F8"/>
    <w:rsid w:val="002150AF"/>
    <w:rsid w:val="00215621"/>
    <w:rsid w:val="00215E51"/>
    <w:rsid w:val="00216474"/>
    <w:rsid w:val="002164A5"/>
    <w:rsid w:val="002169F0"/>
    <w:rsid w:val="00216A4A"/>
    <w:rsid w:val="00220AEA"/>
    <w:rsid w:val="00220C87"/>
    <w:rsid w:val="00221515"/>
    <w:rsid w:val="00221820"/>
    <w:rsid w:val="002218DA"/>
    <w:rsid w:val="00221B92"/>
    <w:rsid w:val="00221DAD"/>
    <w:rsid w:val="002224B0"/>
    <w:rsid w:val="00222E05"/>
    <w:rsid w:val="00223E82"/>
    <w:rsid w:val="002244F8"/>
    <w:rsid w:val="002245E3"/>
    <w:rsid w:val="00224E42"/>
    <w:rsid w:val="00225898"/>
    <w:rsid w:val="00225916"/>
    <w:rsid w:val="0022593C"/>
    <w:rsid w:val="00225D02"/>
    <w:rsid w:val="00226385"/>
    <w:rsid w:val="00226977"/>
    <w:rsid w:val="002275C3"/>
    <w:rsid w:val="0022771B"/>
    <w:rsid w:val="002279C6"/>
    <w:rsid w:val="00227AED"/>
    <w:rsid w:val="00227C23"/>
    <w:rsid w:val="0023167C"/>
    <w:rsid w:val="00231F06"/>
    <w:rsid w:val="00231F29"/>
    <w:rsid w:val="00232307"/>
    <w:rsid w:val="00232519"/>
    <w:rsid w:val="0023322A"/>
    <w:rsid w:val="00233AAA"/>
    <w:rsid w:val="00233CFD"/>
    <w:rsid w:val="00233F5D"/>
    <w:rsid w:val="00234349"/>
    <w:rsid w:val="00234A24"/>
    <w:rsid w:val="002363E6"/>
    <w:rsid w:val="00236593"/>
    <w:rsid w:val="00237753"/>
    <w:rsid w:val="00237997"/>
    <w:rsid w:val="00237A7D"/>
    <w:rsid w:val="00237AC4"/>
    <w:rsid w:val="00237AEE"/>
    <w:rsid w:val="00237E89"/>
    <w:rsid w:val="00240544"/>
    <w:rsid w:val="00241211"/>
    <w:rsid w:val="00241733"/>
    <w:rsid w:val="002417CB"/>
    <w:rsid w:val="0024252E"/>
    <w:rsid w:val="0024265D"/>
    <w:rsid w:val="002427D2"/>
    <w:rsid w:val="00242C19"/>
    <w:rsid w:val="00242EC0"/>
    <w:rsid w:val="0024339A"/>
    <w:rsid w:val="0024372E"/>
    <w:rsid w:val="002437A7"/>
    <w:rsid w:val="00243BE2"/>
    <w:rsid w:val="002441F1"/>
    <w:rsid w:val="00245314"/>
    <w:rsid w:val="002459DE"/>
    <w:rsid w:val="00246A28"/>
    <w:rsid w:val="00246A8D"/>
    <w:rsid w:val="00246F37"/>
    <w:rsid w:val="002471E4"/>
    <w:rsid w:val="002473BD"/>
    <w:rsid w:val="00247B15"/>
    <w:rsid w:val="00247ECF"/>
    <w:rsid w:val="002500DD"/>
    <w:rsid w:val="002501C6"/>
    <w:rsid w:val="002501C9"/>
    <w:rsid w:val="00250C64"/>
    <w:rsid w:val="00250D31"/>
    <w:rsid w:val="002512C8"/>
    <w:rsid w:val="00251A57"/>
    <w:rsid w:val="00251C4B"/>
    <w:rsid w:val="00251E6A"/>
    <w:rsid w:val="00251F11"/>
    <w:rsid w:val="00252377"/>
    <w:rsid w:val="00252396"/>
    <w:rsid w:val="0025239C"/>
    <w:rsid w:val="0025239D"/>
    <w:rsid w:val="00252AAB"/>
    <w:rsid w:val="00252D3A"/>
    <w:rsid w:val="00252EC8"/>
    <w:rsid w:val="002545F2"/>
    <w:rsid w:val="00254DC7"/>
    <w:rsid w:val="0025544B"/>
    <w:rsid w:val="00255AC8"/>
    <w:rsid w:val="00255B0B"/>
    <w:rsid w:val="002560C9"/>
    <w:rsid w:val="00256462"/>
    <w:rsid w:val="00256996"/>
    <w:rsid w:val="00257DE8"/>
    <w:rsid w:val="002601E2"/>
    <w:rsid w:val="00260726"/>
    <w:rsid w:val="00260D44"/>
    <w:rsid w:val="0026113B"/>
    <w:rsid w:val="00261405"/>
    <w:rsid w:val="00262067"/>
    <w:rsid w:val="002621C0"/>
    <w:rsid w:val="0026228C"/>
    <w:rsid w:val="00263512"/>
    <w:rsid w:val="00263B62"/>
    <w:rsid w:val="00263EE9"/>
    <w:rsid w:val="0026446F"/>
    <w:rsid w:val="00264619"/>
    <w:rsid w:val="0026468B"/>
    <w:rsid w:val="002646B5"/>
    <w:rsid w:val="00264726"/>
    <w:rsid w:val="00264F20"/>
    <w:rsid w:val="0026593F"/>
    <w:rsid w:val="00265AE1"/>
    <w:rsid w:val="00265DA5"/>
    <w:rsid w:val="002660CC"/>
    <w:rsid w:val="00266CEF"/>
    <w:rsid w:val="00267DDB"/>
    <w:rsid w:val="00267FD9"/>
    <w:rsid w:val="00267FFA"/>
    <w:rsid w:val="002701E0"/>
    <w:rsid w:val="002702E3"/>
    <w:rsid w:val="0027140B"/>
    <w:rsid w:val="00271879"/>
    <w:rsid w:val="002721B1"/>
    <w:rsid w:val="00272A4B"/>
    <w:rsid w:val="00272B1C"/>
    <w:rsid w:val="00272BBC"/>
    <w:rsid w:val="00272FFB"/>
    <w:rsid w:val="00273331"/>
    <w:rsid w:val="00273348"/>
    <w:rsid w:val="00273544"/>
    <w:rsid w:val="00273854"/>
    <w:rsid w:val="00273DBD"/>
    <w:rsid w:val="00273F07"/>
    <w:rsid w:val="00274255"/>
    <w:rsid w:val="002743C4"/>
    <w:rsid w:val="00274768"/>
    <w:rsid w:val="002756CD"/>
    <w:rsid w:val="00275C3C"/>
    <w:rsid w:val="00276159"/>
    <w:rsid w:val="002764E3"/>
    <w:rsid w:val="00277012"/>
    <w:rsid w:val="00277924"/>
    <w:rsid w:val="002804A6"/>
    <w:rsid w:val="00280581"/>
    <w:rsid w:val="002808FD"/>
    <w:rsid w:val="00281195"/>
    <w:rsid w:val="00281F4A"/>
    <w:rsid w:val="0028200B"/>
    <w:rsid w:val="002825B0"/>
    <w:rsid w:val="0028275E"/>
    <w:rsid w:val="00282B4E"/>
    <w:rsid w:val="00282ED4"/>
    <w:rsid w:val="00283633"/>
    <w:rsid w:val="002843F8"/>
    <w:rsid w:val="00284539"/>
    <w:rsid w:val="0028476B"/>
    <w:rsid w:val="00284BA9"/>
    <w:rsid w:val="002852ED"/>
    <w:rsid w:val="00285B43"/>
    <w:rsid w:val="002860AA"/>
    <w:rsid w:val="00286512"/>
    <w:rsid w:val="00286B72"/>
    <w:rsid w:val="0028706F"/>
    <w:rsid w:val="0028770C"/>
    <w:rsid w:val="00287B05"/>
    <w:rsid w:val="00287E49"/>
    <w:rsid w:val="00290238"/>
    <w:rsid w:val="00290AF8"/>
    <w:rsid w:val="00291079"/>
    <w:rsid w:val="00291499"/>
    <w:rsid w:val="00291AAD"/>
    <w:rsid w:val="00292155"/>
    <w:rsid w:val="0029257F"/>
    <w:rsid w:val="002926EF"/>
    <w:rsid w:val="00292D8F"/>
    <w:rsid w:val="00292EEC"/>
    <w:rsid w:val="00292FCF"/>
    <w:rsid w:val="00293941"/>
    <w:rsid w:val="00293A72"/>
    <w:rsid w:val="00293DE4"/>
    <w:rsid w:val="0029401F"/>
    <w:rsid w:val="00294373"/>
    <w:rsid w:val="002949F3"/>
    <w:rsid w:val="00294B02"/>
    <w:rsid w:val="00295191"/>
    <w:rsid w:val="00295657"/>
    <w:rsid w:val="002959CD"/>
    <w:rsid w:val="00296BFF"/>
    <w:rsid w:val="00296EBC"/>
    <w:rsid w:val="002978B0"/>
    <w:rsid w:val="00297B1D"/>
    <w:rsid w:val="00297DDA"/>
    <w:rsid w:val="002A0524"/>
    <w:rsid w:val="002A05FF"/>
    <w:rsid w:val="002A0A0D"/>
    <w:rsid w:val="002A1859"/>
    <w:rsid w:val="002A34E7"/>
    <w:rsid w:val="002A4626"/>
    <w:rsid w:val="002A51F3"/>
    <w:rsid w:val="002A6B2D"/>
    <w:rsid w:val="002A717D"/>
    <w:rsid w:val="002A79AF"/>
    <w:rsid w:val="002A7EAC"/>
    <w:rsid w:val="002B01D6"/>
    <w:rsid w:val="002B09C1"/>
    <w:rsid w:val="002B14BF"/>
    <w:rsid w:val="002B16F8"/>
    <w:rsid w:val="002B1A27"/>
    <w:rsid w:val="002B1E64"/>
    <w:rsid w:val="002B2340"/>
    <w:rsid w:val="002B253E"/>
    <w:rsid w:val="002B2F24"/>
    <w:rsid w:val="002B3018"/>
    <w:rsid w:val="002B3354"/>
    <w:rsid w:val="002B35CF"/>
    <w:rsid w:val="002B35F5"/>
    <w:rsid w:val="002B4B57"/>
    <w:rsid w:val="002B4B9A"/>
    <w:rsid w:val="002B4CE4"/>
    <w:rsid w:val="002B5684"/>
    <w:rsid w:val="002B5B56"/>
    <w:rsid w:val="002B5E82"/>
    <w:rsid w:val="002B6CD7"/>
    <w:rsid w:val="002B6F6D"/>
    <w:rsid w:val="002B7AAC"/>
    <w:rsid w:val="002C0A27"/>
    <w:rsid w:val="002C0F25"/>
    <w:rsid w:val="002C111E"/>
    <w:rsid w:val="002C1848"/>
    <w:rsid w:val="002C191A"/>
    <w:rsid w:val="002C24EE"/>
    <w:rsid w:val="002C2A15"/>
    <w:rsid w:val="002C36E5"/>
    <w:rsid w:val="002C370A"/>
    <w:rsid w:val="002C371C"/>
    <w:rsid w:val="002C3C09"/>
    <w:rsid w:val="002C5A19"/>
    <w:rsid w:val="002C5D25"/>
    <w:rsid w:val="002C6134"/>
    <w:rsid w:val="002C6E2C"/>
    <w:rsid w:val="002D01C1"/>
    <w:rsid w:val="002D06CE"/>
    <w:rsid w:val="002D073C"/>
    <w:rsid w:val="002D09D4"/>
    <w:rsid w:val="002D179E"/>
    <w:rsid w:val="002D1CB3"/>
    <w:rsid w:val="002D37BD"/>
    <w:rsid w:val="002D419D"/>
    <w:rsid w:val="002D447D"/>
    <w:rsid w:val="002D4CEA"/>
    <w:rsid w:val="002D5062"/>
    <w:rsid w:val="002D51BD"/>
    <w:rsid w:val="002D5795"/>
    <w:rsid w:val="002D6048"/>
    <w:rsid w:val="002D605D"/>
    <w:rsid w:val="002D6960"/>
    <w:rsid w:val="002D7120"/>
    <w:rsid w:val="002D76F1"/>
    <w:rsid w:val="002D79B3"/>
    <w:rsid w:val="002D7E29"/>
    <w:rsid w:val="002E03A0"/>
    <w:rsid w:val="002E0572"/>
    <w:rsid w:val="002E0685"/>
    <w:rsid w:val="002E0777"/>
    <w:rsid w:val="002E08EA"/>
    <w:rsid w:val="002E0B00"/>
    <w:rsid w:val="002E0D15"/>
    <w:rsid w:val="002E0D67"/>
    <w:rsid w:val="002E0EE6"/>
    <w:rsid w:val="002E0F1B"/>
    <w:rsid w:val="002E0F60"/>
    <w:rsid w:val="002E19A1"/>
    <w:rsid w:val="002E255B"/>
    <w:rsid w:val="002E3581"/>
    <w:rsid w:val="002E3961"/>
    <w:rsid w:val="002E3B7D"/>
    <w:rsid w:val="002E3C60"/>
    <w:rsid w:val="002E4194"/>
    <w:rsid w:val="002E4BEF"/>
    <w:rsid w:val="002E4D18"/>
    <w:rsid w:val="002E581B"/>
    <w:rsid w:val="002E5844"/>
    <w:rsid w:val="002E6039"/>
    <w:rsid w:val="002E61F2"/>
    <w:rsid w:val="002E62F3"/>
    <w:rsid w:val="002E68AF"/>
    <w:rsid w:val="002E68B4"/>
    <w:rsid w:val="002E6B6E"/>
    <w:rsid w:val="002E7107"/>
    <w:rsid w:val="002E7957"/>
    <w:rsid w:val="002E7D74"/>
    <w:rsid w:val="002E7F30"/>
    <w:rsid w:val="002F036A"/>
    <w:rsid w:val="002F0E56"/>
    <w:rsid w:val="002F11C5"/>
    <w:rsid w:val="002F16E6"/>
    <w:rsid w:val="002F25CC"/>
    <w:rsid w:val="002F29CE"/>
    <w:rsid w:val="002F2C94"/>
    <w:rsid w:val="002F3259"/>
    <w:rsid w:val="002F32E3"/>
    <w:rsid w:val="002F333A"/>
    <w:rsid w:val="002F35AE"/>
    <w:rsid w:val="002F4451"/>
    <w:rsid w:val="002F765F"/>
    <w:rsid w:val="002F7D5D"/>
    <w:rsid w:val="002F7F6A"/>
    <w:rsid w:val="0030036F"/>
    <w:rsid w:val="003005E3"/>
    <w:rsid w:val="00300698"/>
    <w:rsid w:val="0030075A"/>
    <w:rsid w:val="003010F3"/>
    <w:rsid w:val="00301797"/>
    <w:rsid w:val="0030255D"/>
    <w:rsid w:val="00302996"/>
    <w:rsid w:val="00302ED3"/>
    <w:rsid w:val="00303E90"/>
    <w:rsid w:val="00304144"/>
    <w:rsid w:val="00304389"/>
    <w:rsid w:val="003049B9"/>
    <w:rsid w:val="003053C6"/>
    <w:rsid w:val="00305B92"/>
    <w:rsid w:val="00305E23"/>
    <w:rsid w:val="00306596"/>
    <w:rsid w:val="00307261"/>
    <w:rsid w:val="003073FD"/>
    <w:rsid w:val="00307DD3"/>
    <w:rsid w:val="00307E71"/>
    <w:rsid w:val="00310F21"/>
    <w:rsid w:val="003114F2"/>
    <w:rsid w:val="00311BA6"/>
    <w:rsid w:val="0031269B"/>
    <w:rsid w:val="003136DD"/>
    <w:rsid w:val="00313E0B"/>
    <w:rsid w:val="003151E0"/>
    <w:rsid w:val="0031559B"/>
    <w:rsid w:val="003156C4"/>
    <w:rsid w:val="00315BB3"/>
    <w:rsid w:val="003160D7"/>
    <w:rsid w:val="00316606"/>
    <w:rsid w:val="00316D48"/>
    <w:rsid w:val="00316FDE"/>
    <w:rsid w:val="003174CC"/>
    <w:rsid w:val="003179ED"/>
    <w:rsid w:val="003201C7"/>
    <w:rsid w:val="00320C11"/>
    <w:rsid w:val="00321A11"/>
    <w:rsid w:val="00321D0F"/>
    <w:rsid w:val="003224C4"/>
    <w:rsid w:val="003226C4"/>
    <w:rsid w:val="003229CB"/>
    <w:rsid w:val="00322D1B"/>
    <w:rsid w:val="0032316B"/>
    <w:rsid w:val="003234AD"/>
    <w:rsid w:val="003234BE"/>
    <w:rsid w:val="00323BB9"/>
    <w:rsid w:val="0032439E"/>
    <w:rsid w:val="003254E7"/>
    <w:rsid w:val="003257FF"/>
    <w:rsid w:val="00325981"/>
    <w:rsid w:val="00325AC7"/>
    <w:rsid w:val="00325CC7"/>
    <w:rsid w:val="003262F7"/>
    <w:rsid w:val="0032646C"/>
    <w:rsid w:val="003268D1"/>
    <w:rsid w:val="003269F5"/>
    <w:rsid w:val="00326EF1"/>
    <w:rsid w:val="00327C4C"/>
    <w:rsid w:val="00330427"/>
    <w:rsid w:val="003305E0"/>
    <w:rsid w:val="0033178B"/>
    <w:rsid w:val="00331D15"/>
    <w:rsid w:val="00331D6B"/>
    <w:rsid w:val="003320E6"/>
    <w:rsid w:val="003325C8"/>
    <w:rsid w:val="0033296C"/>
    <w:rsid w:val="00332ECA"/>
    <w:rsid w:val="00333153"/>
    <w:rsid w:val="00333161"/>
    <w:rsid w:val="003331C8"/>
    <w:rsid w:val="003335F5"/>
    <w:rsid w:val="003337AC"/>
    <w:rsid w:val="00334088"/>
    <w:rsid w:val="0033419A"/>
    <w:rsid w:val="00334BC0"/>
    <w:rsid w:val="00334DD4"/>
    <w:rsid w:val="00335082"/>
    <w:rsid w:val="0033535E"/>
    <w:rsid w:val="003353E0"/>
    <w:rsid w:val="00335999"/>
    <w:rsid w:val="00335B28"/>
    <w:rsid w:val="0033624B"/>
    <w:rsid w:val="00336271"/>
    <w:rsid w:val="003362E7"/>
    <w:rsid w:val="00336453"/>
    <w:rsid w:val="00336959"/>
    <w:rsid w:val="00336E73"/>
    <w:rsid w:val="0033716A"/>
    <w:rsid w:val="003376D1"/>
    <w:rsid w:val="0033770B"/>
    <w:rsid w:val="00337B72"/>
    <w:rsid w:val="00340D2C"/>
    <w:rsid w:val="0034124F"/>
    <w:rsid w:val="003415C3"/>
    <w:rsid w:val="00341842"/>
    <w:rsid w:val="00341C4F"/>
    <w:rsid w:val="00341E13"/>
    <w:rsid w:val="0034218D"/>
    <w:rsid w:val="00343221"/>
    <w:rsid w:val="0034373D"/>
    <w:rsid w:val="00343811"/>
    <w:rsid w:val="00343B77"/>
    <w:rsid w:val="00343D8A"/>
    <w:rsid w:val="00344361"/>
    <w:rsid w:val="00344533"/>
    <w:rsid w:val="00344DBA"/>
    <w:rsid w:val="00345528"/>
    <w:rsid w:val="0034597B"/>
    <w:rsid w:val="00345C7B"/>
    <w:rsid w:val="00346155"/>
    <w:rsid w:val="00346210"/>
    <w:rsid w:val="00347435"/>
    <w:rsid w:val="00350445"/>
    <w:rsid w:val="00351073"/>
    <w:rsid w:val="00351156"/>
    <w:rsid w:val="00351281"/>
    <w:rsid w:val="00351650"/>
    <w:rsid w:val="003516B5"/>
    <w:rsid w:val="00351A67"/>
    <w:rsid w:val="00351DFE"/>
    <w:rsid w:val="003521D7"/>
    <w:rsid w:val="00352501"/>
    <w:rsid w:val="003527BE"/>
    <w:rsid w:val="003529B3"/>
    <w:rsid w:val="00352E20"/>
    <w:rsid w:val="00353635"/>
    <w:rsid w:val="0035372C"/>
    <w:rsid w:val="0035413D"/>
    <w:rsid w:val="003543A7"/>
    <w:rsid w:val="0035470F"/>
    <w:rsid w:val="0035477D"/>
    <w:rsid w:val="003560FB"/>
    <w:rsid w:val="003568F2"/>
    <w:rsid w:val="00356947"/>
    <w:rsid w:val="0035770A"/>
    <w:rsid w:val="00357D1C"/>
    <w:rsid w:val="00360BF5"/>
    <w:rsid w:val="00360C58"/>
    <w:rsid w:val="00360E40"/>
    <w:rsid w:val="00361058"/>
    <w:rsid w:val="00361273"/>
    <w:rsid w:val="003612F0"/>
    <w:rsid w:val="00361AB8"/>
    <w:rsid w:val="00361DCF"/>
    <w:rsid w:val="0036264C"/>
    <w:rsid w:val="00362AE2"/>
    <w:rsid w:val="00362CF6"/>
    <w:rsid w:val="003633FD"/>
    <w:rsid w:val="00363E36"/>
    <w:rsid w:val="00364895"/>
    <w:rsid w:val="00364A5A"/>
    <w:rsid w:val="003658B7"/>
    <w:rsid w:val="00366337"/>
    <w:rsid w:val="00366AE6"/>
    <w:rsid w:val="00366F22"/>
    <w:rsid w:val="003674BA"/>
    <w:rsid w:val="003674BE"/>
    <w:rsid w:val="003677FF"/>
    <w:rsid w:val="00367C63"/>
    <w:rsid w:val="00367D75"/>
    <w:rsid w:val="00370009"/>
    <w:rsid w:val="003703E0"/>
    <w:rsid w:val="003705D3"/>
    <w:rsid w:val="003709AD"/>
    <w:rsid w:val="00370A71"/>
    <w:rsid w:val="00370FFA"/>
    <w:rsid w:val="00372197"/>
    <w:rsid w:val="003724B4"/>
    <w:rsid w:val="003734EC"/>
    <w:rsid w:val="00373D13"/>
    <w:rsid w:val="0037452B"/>
    <w:rsid w:val="00374553"/>
    <w:rsid w:val="00374F08"/>
    <w:rsid w:val="0037532A"/>
    <w:rsid w:val="003754D6"/>
    <w:rsid w:val="00375587"/>
    <w:rsid w:val="0037699B"/>
    <w:rsid w:val="00376BB1"/>
    <w:rsid w:val="00376D76"/>
    <w:rsid w:val="003770AA"/>
    <w:rsid w:val="00377478"/>
    <w:rsid w:val="00377F37"/>
    <w:rsid w:val="003804F2"/>
    <w:rsid w:val="00380653"/>
    <w:rsid w:val="0038110A"/>
    <w:rsid w:val="003815D0"/>
    <w:rsid w:val="00381A01"/>
    <w:rsid w:val="00381B80"/>
    <w:rsid w:val="003821C7"/>
    <w:rsid w:val="003826AB"/>
    <w:rsid w:val="003827A5"/>
    <w:rsid w:val="003831FF"/>
    <w:rsid w:val="00383A45"/>
    <w:rsid w:val="00383E4A"/>
    <w:rsid w:val="00383EDC"/>
    <w:rsid w:val="00384233"/>
    <w:rsid w:val="003843CB"/>
    <w:rsid w:val="0038483F"/>
    <w:rsid w:val="00384C51"/>
    <w:rsid w:val="00384E0F"/>
    <w:rsid w:val="00385AB0"/>
    <w:rsid w:val="00385CD1"/>
    <w:rsid w:val="00386053"/>
    <w:rsid w:val="00386439"/>
    <w:rsid w:val="00386B51"/>
    <w:rsid w:val="00386E13"/>
    <w:rsid w:val="00386E44"/>
    <w:rsid w:val="003904CC"/>
    <w:rsid w:val="00390B56"/>
    <w:rsid w:val="003915ED"/>
    <w:rsid w:val="0039194D"/>
    <w:rsid w:val="003921ED"/>
    <w:rsid w:val="00392420"/>
    <w:rsid w:val="00393AB5"/>
    <w:rsid w:val="00393DF4"/>
    <w:rsid w:val="00393E3C"/>
    <w:rsid w:val="00394D49"/>
    <w:rsid w:val="00394D4D"/>
    <w:rsid w:val="003960AA"/>
    <w:rsid w:val="00396131"/>
    <w:rsid w:val="003964B6"/>
    <w:rsid w:val="00396A6F"/>
    <w:rsid w:val="00397196"/>
    <w:rsid w:val="003972D7"/>
    <w:rsid w:val="00397A48"/>
    <w:rsid w:val="00397BDE"/>
    <w:rsid w:val="00397C2F"/>
    <w:rsid w:val="00397D72"/>
    <w:rsid w:val="00397F95"/>
    <w:rsid w:val="003A0D33"/>
    <w:rsid w:val="003A1A16"/>
    <w:rsid w:val="003A1AB2"/>
    <w:rsid w:val="003A20FA"/>
    <w:rsid w:val="003A27FB"/>
    <w:rsid w:val="003A2867"/>
    <w:rsid w:val="003A2DD1"/>
    <w:rsid w:val="003A380E"/>
    <w:rsid w:val="003A3911"/>
    <w:rsid w:val="003A3B53"/>
    <w:rsid w:val="003A4003"/>
    <w:rsid w:val="003A47D6"/>
    <w:rsid w:val="003A4D6D"/>
    <w:rsid w:val="003A5022"/>
    <w:rsid w:val="003A625B"/>
    <w:rsid w:val="003A6C7C"/>
    <w:rsid w:val="003A772C"/>
    <w:rsid w:val="003A7808"/>
    <w:rsid w:val="003A7DED"/>
    <w:rsid w:val="003A7F4D"/>
    <w:rsid w:val="003B0288"/>
    <w:rsid w:val="003B03D7"/>
    <w:rsid w:val="003B1456"/>
    <w:rsid w:val="003B14B0"/>
    <w:rsid w:val="003B15E9"/>
    <w:rsid w:val="003B162B"/>
    <w:rsid w:val="003B1AC8"/>
    <w:rsid w:val="003B1EC0"/>
    <w:rsid w:val="003B2444"/>
    <w:rsid w:val="003B2876"/>
    <w:rsid w:val="003B28A4"/>
    <w:rsid w:val="003B2FD1"/>
    <w:rsid w:val="003B374E"/>
    <w:rsid w:val="003B3813"/>
    <w:rsid w:val="003B3B04"/>
    <w:rsid w:val="003B3C43"/>
    <w:rsid w:val="003B408A"/>
    <w:rsid w:val="003B4313"/>
    <w:rsid w:val="003B4577"/>
    <w:rsid w:val="003B4F5F"/>
    <w:rsid w:val="003B5149"/>
    <w:rsid w:val="003B5158"/>
    <w:rsid w:val="003B58BE"/>
    <w:rsid w:val="003B5926"/>
    <w:rsid w:val="003B59B4"/>
    <w:rsid w:val="003B5CBC"/>
    <w:rsid w:val="003B5F98"/>
    <w:rsid w:val="003B6427"/>
    <w:rsid w:val="003B671C"/>
    <w:rsid w:val="003B6741"/>
    <w:rsid w:val="003B6C21"/>
    <w:rsid w:val="003B6D66"/>
    <w:rsid w:val="003B7623"/>
    <w:rsid w:val="003B7E86"/>
    <w:rsid w:val="003B7F9F"/>
    <w:rsid w:val="003C0263"/>
    <w:rsid w:val="003C06B2"/>
    <w:rsid w:val="003C1070"/>
    <w:rsid w:val="003C179B"/>
    <w:rsid w:val="003C1B21"/>
    <w:rsid w:val="003C25D6"/>
    <w:rsid w:val="003C26B8"/>
    <w:rsid w:val="003C2ECD"/>
    <w:rsid w:val="003C38AA"/>
    <w:rsid w:val="003C3DA4"/>
    <w:rsid w:val="003C3F48"/>
    <w:rsid w:val="003C407F"/>
    <w:rsid w:val="003C4303"/>
    <w:rsid w:val="003C4501"/>
    <w:rsid w:val="003C4641"/>
    <w:rsid w:val="003C4A4D"/>
    <w:rsid w:val="003C4B88"/>
    <w:rsid w:val="003C5492"/>
    <w:rsid w:val="003C5CF8"/>
    <w:rsid w:val="003C60C9"/>
    <w:rsid w:val="003C6313"/>
    <w:rsid w:val="003C632E"/>
    <w:rsid w:val="003C66FD"/>
    <w:rsid w:val="003C6D2A"/>
    <w:rsid w:val="003C70F7"/>
    <w:rsid w:val="003C77A5"/>
    <w:rsid w:val="003C782F"/>
    <w:rsid w:val="003C7FA1"/>
    <w:rsid w:val="003D00CF"/>
    <w:rsid w:val="003D0883"/>
    <w:rsid w:val="003D0D85"/>
    <w:rsid w:val="003D13EE"/>
    <w:rsid w:val="003D1DF1"/>
    <w:rsid w:val="003D2641"/>
    <w:rsid w:val="003D26BC"/>
    <w:rsid w:val="003D2981"/>
    <w:rsid w:val="003D34EC"/>
    <w:rsid w:val="003D4764"/>
    <w:rsid w:val="003D49AB"/>
    <w:rsid w:val="003D49C8"/>
    <w:rsid w:val="003D4D27"/>
    <w:rsid w:val="003D4FF3"/>
    <w:rsid w:val="003D503C"/>
    <w:rsid w:val="003D55D7"/>
    <w:rsid w:val="003D580C"/>
    <w:rsid w:val="003D5E04"/>
    <w:rsid w:val="003D6242"/>
    <w:rsid w:val="003D6664"/>
    <w:rsid w:val="003D6BCF"/>
    <w:rsid w:val="003D73BA"/>
    <w:rsid w:val="003D7485"/>
    <w:rsid w:val="003D7789"/>
    <w:rsid w:val="003D789F"/>
    <w:rsid w:val="003D78E6"/>
    <w:rsid w:val="003D7B15"/>
    <w:rsid w:val="003E0373"/>
    <w:rsid w:val="003E0DF8"/>
    <w:rsid w:val="003E2102"/>
    <w:rsid w:val="003E2E06"/>
    <w:rsid w:val="003E3363"/>
    <w:rsid w:val="003E39BB"/>
    <w:rsid w:val="003E3B8E"/>
    <w:rsid w:val="003E441B"/>
    <w:rsid w:val="003E4AB7"/>
    <w:rsid w:val="003E4E30"/>
    <w:rsid w:val="003E51B5"/>
    <w:rsid w:val="003E5CC8"/>
    <w:rsid w:val="003E6235"/>
    <w:rsid w:val="003E6238"/>
    <w:rsid w:val="003E6736"/>
    <w:rsid w:val="003E6900"/>
    <w:rsid w:val="003E6A8E"/>
    <w:rsid w:val="003E6E00"/>
    <w:rsid w:val="003E7352"/>
    <w:rsid w:val="003F0BD1"/>
    <w:rsid w:val="003F112F"/>
    <w:rsid w:val="003F1193"/>
    <w:rsid w:val="003F1822"/>
    <w:rsid w:val="003F1E22"/>
    <w:rsid w:val="003F1EB6"/>
    <w:rsid w:val="003F33D9"/>
    <w:rsid w:val="003F3E74"/>
    <w:rsid w:val="003F4D7B"/>
    <w:rsid w:val="003F5068"/>
    <w:rsid w:val="003F54A6"/>
    <w:rsid w:val="003F55D0"/>
    <w:rsid w:val="003F6DDE"/>
    <w:rsid w:val="003F784D"/>
    <w:rsid w:val="003F7B66"/>
    <w:rsid w:val="003F7F8E"/>
    <w:rsid w:val="00400153"/>
    <w:rsid w:val="004003CF"/>
    <w:rsid w:val="00400DE8"/>
    <w:rsid w:val="0040125F"/>
    <w:rsid w:val="00401283"/>
    <w:rsid w:val="00401326"/>
    <w:rsid w:val="004019E1"/>
    <w:rsid w:val="004022CD"/>
    <w:rsid w:val="00402424"/>
    <w:rsid w:val="004026AE"/>
    <w:rsid w:val="00403191"/>
    <w:rsid w:val="004031D6"/>
    <w:rsid w:val="00403EB6"/>
    <w:rsid w:val="00403EBC"/>
    <w:rsid w:val="00404037"/>
    <w:rsid w:val="00404DCB"/>
    <w:rsid w:val="004050B9"/>
    <w:rsid w:val="004056AD"/>
    <w:rsid w:val="00405D8A"/>
    <w:rsid w:val="00405DBB"/>
    <w:rsid w:val="004068CD"/>
    <w:rsid w:val="004070B7"/>
    <w:rsid w:val="0040713B"/>
    <w:rsid w:val="00407483"/>
    <w:rsid w:val="00407BD5"/>
    <w:rsid w:val="00411B18"/>
    <w:rsid w:val="0041224F"/>
    <w:rsid w:val="00412F3E"/>
    <w:rsid w:val="00412FE0"/>
    <w:rsid w:val="00413F20"/>
    <w:rsid w:val="004143CF"/>
    <w:rsid w:val="004152E0"/>
    <w:rsid w:val="00415C81"/>
    <w:rsid w:val="00415DBD"/>
    <w:rsid w:val="0041644D"/>
    <w:rsid w:val="00416451"/>
    <w:rsid w:val="00416CEC"/>
    <w:rsid w:val="0041740F"/>
    <w:rsid w:val="00417BED"/>
    <w:rsid w:val="00417E5C"/>
    <w:rsid w:val="004201B6"/>
    <w:rsid w:val="00422293"/>
    <w:rsid w:val="00422568"/>
    <w:rsid w:val="00422571"/>
    <w:rsid w:val="00422F95"/>
    <w:rsid w:val="00423222"/>
    <w:rsid w:val="00424632"/>
    <w:rsid w:val="00424BCA"/>
    <w:rsid w:val="00424DE9"/>
    <w:rsid w:val="00424FDE"/>
    <w:rsid w:val="0042529C"/>
    <w:rsid w:val="00426321"/>
    <w:rsid w:val="00426707"/>
    <w:rsid w:val="00426E28"/>
    <w:rsid w:val="00427876"/>
    <w:rsid w:val="00427AF6"/>
    <w:rsid w:val="00430DF0"/>
    <w:rsid w:val="00430E11"/>
    <w:rsid w:val="00431048"/>
    <w:rsid w:val="00431169"/>
    <w:rsid w:val="0043195F"/>
    <w:rsid w:val="004320CA"/>
    <w:rsid w:val="00434570"/>
    <w:rsid w:val="00434C96"/>
    <w:rsid w:val="00434FAB"/>
    <w:rsid w:val="0043523C"/>
    <w:rsid w:val="004359C6"/>
    <w:rsid w:val="00435E8F"/>
    <w:rsid w:val="00435FFE"/>
    <w:rsid w:val="00436243"/>
    <w:rsid w:val="00436795"/>
    <w:rsid w:val="004369E4"/>
    <w:rsid w:val="00436D3A"/>
    <w:rsid w:val="00437228"/>
    <w:rsid w:val="00437794"/>
    <w:rsid w:val="00437A04"/>
    <w:rsid w:val="00437F49"/>
    <w:rsid w:val="00437F87"/>
    <w:rsid w:val="00437FE5"/>
    <w:rsid w:val="00440192"/>
    <w:rsid w:val="00440391"/>
    <w:rsid w:val="00440516"/>
    <w:rsid w:val="00440797"/>
    <w:rsid w:val="00441060"/>
    <w:rsid w:val="00441315"/>
    <w:rsid w:val="0044258E"/>
    <w:rsid w:val="0044300B"/>
    <w:rsid w:val="0044330B"/>
    <w:rsid w:val="00443454"/>
    <w:rsid w:val="0044454E"/>
    <w:rsid w:val="00444694"/>
    <w:rsid w:val="0044472A"/>
    <w:rsid w:val="00444BC3"/>
    <w:rsid w:val="00444F30"/>
    <w:rsid w:val="0044662E"/>
    <w:rsid w:val="00446C8D"/>
    <w:rsid w:val="00446F1D"/>
    <w:rsid w:val="004471D3"/>
    <w:rsid w:val="004472C6"/>
    <w:rsid w:val="00447431"/>
    <w:rsid w:val="00450623"/>
    <w:rsid w:val="00450624"/>
    <w:rsid w:val="004508EC"/>
    <w:rsid w:val="00450A3C"/>
    <w:rsid w:val="00451066"/>
    <w:rsid w:val="004510D6"/>
    <w:rsid w:val="00451345"/>
    <w:rsid w:val="00451609"/>
    <w:rsid w:val="00451BA0"/>
    <w:rsid w:val="00451BCB"/>
    <w:rsid w:val="004521E1"/>
    <w:rsid w:val="0045257F"/>
    <w:rsid w:val="004526A7"/>
    <w:rsid w:val="004526DB"/>
    <w:rsid w:val="00452B90"/>
    <w:rsid w:val="00453640"/>
    <w:rsid w:val="00453836"/>
    <w:rsid w:val="004538D5"/>
    <w:rsid w:val="0045507A"/>
    <w:rsid w:val="00455125"/>
    <w:rsid w:val="00455659"/>
    <w:rsid w:val="004558E0"/>
    <w:rsid w:val="00455B47"/>
    <w:rsid w:val="00455F24"/>
    <w:rsid w:val="0045778B"/>
    <w:rsid w:val="00457D8F"/>
    <w:rsid w:val="00457E94"/>
    <w:rsid w:val="00460101"/>
    <w:rsid w:val="004603FB"/>
    <w:rsid w:val="0046046A"/>
    <w:rsid w:val="00460BC4"/>
    <w:rsid w:val="00460EC3"/>
    <w:rsid w:val="0046107B"/>
    <w:rsid w:val="00461287"/>
    <w:rsid w:val="00461612"/>
    <w:rsid w:val="0046180F"/>
    <w:rsid w:val="004618AA"/>
    <w:rsid w:val="004636EF"/>
    <w:rsid w:val="00463D7E"/>
    <w:rsid w:val="00463D88"/>
    <w:rsid w:val="004640B6"/>
    <w:rsid w:val="004647FB"/>
    <w:rsid w:val="00464BAE"/>
    <w:rsid w:val="004654EC"/>
    <w:rsid w:val="0046593C"/>
    <w:rsid w:val="00465B49"/>
    <w:rsid w:val="00466443"/>
    <w:rsid w:val="004665BD"/>
    <w:rsid w:val="00466605"/>
    <w:rsid w:val="00466D30"/>
    <w:rsid w:val="004671F2"/>
    <w:rsid w:val="00467C53"/>
    <w:rsid w:val="00467E1B"/>
    <w:rsid w:val="004700B9"/>
    <w:rsid w:val="0047031D"/>
    <w:rsid w:val="00470490"/>
    <w:rsid w:val="004709F4"/>
    <w:rsid w:val="00470B06"/>
    <w:rsid w:val="00470E93"/>
    <w:rsid w:val="0047175E"/>
    <w:rsid w:val="004717A5"/>
    <w:rsid w:val="00471AE2"/>
    <w:rsid w:val="00471FD1"/>
    <w:rsid w:val="004723DB"/>
    <w:rsid w:val="00472A4F"/>
    <w:rsid w:val="00472ECE"/>
    <w:rsid w:val="00473073"/>
    <w:rsid w:val="00473077"/>
    <w:rsid w:val="0047313F"/>
    <w:rsid w:val="004738FA"/>
    <w:rsid w:val="00473933"/>
    <w:rsid w:val="0047399C"/>
    <w:rsid w:val="00473C0F"/>
    <w:rsid w:val="00473E35"/>
    <w:rsid w:val="00474148"/>
    <w:rsid w:val="00474808"/>
    <w:rsid w:val="00474B26"/>
    <w:rsid w:val="004768A0"/>
    <w:rsid w:val="00476DDC"/>
    <w:rsid w:val="004770CF"/>
    <w:rsid w:val="004771ED"/>
    <w:rsid w:val="004779F2"/>
    <w:rsid w:val="0048013C"/>
    <w:rsid w:val="00480710"/>
    <w:rsid w:val="00480BAB"/>
    <w:rsid w:val="00481215"/>
    <w:rsid w:val="004813C5"/>
    <w:rsid w:val="0048146A"/>
    <w:rsid w:val="004817C0"/>
    <w:rsid w:val="004819B3"/>
    <w:rsid w:val="00482099"/>
    <w:rsid w:val="004821D1"/>
    <w:rsid w:val="0048225F"/>
    <w:rsid w:val="0048273C"/>
    <w:rsid w:val="0048292F"/>
    <w:rsid w:val="004829C7"/>
    <w:rsid w:val="00482A61"/>
    <w:rsid w:val="00482D46"/>
    <w:rsid w:val="0048392E"/>
    <w:rsid w:val="00484335"/>
    <w:rsid w:val="00484636"/>
    <w:rsid w:val="00484A0C"/>
    <w:rsid w:val="00484BEE"/>
    <w:rsid w:val="004851C0"/>
    <w:rsid w:val="00485718"/>
    <w:rsid w:val="00485BD4"/>
    <w:rsid w:val="00486685"/>
    <w:rsid w:val="004866D0"/>
    <w:rsid w:val="00486973"/>
    <w:rsid w:val="00486E4D"/>
    <w:rsid w:val="004870E0"/>
    <w:rsid w:val="00487513"/>
    <w:rsid w:val="0048758D"/>
    <w:rsid w:val="004877DE"/>
    <w:rsid w:val="00487A60"/>
    <w:rsid w:val="00487B3F"/>
    <w:rsid w:val="00487E30"/>
    <w:rsid w:val="00490162"/>
    <w:rsid w:val="00490441"/>
    <w:rsid w:val="00490CF9"/>
    <w:rsid w:val="00490E30"/>
    <w:rsid w:val="00490FC9"/>
    <w:rsid w:val="004911D2"/>
    <w:rsid w:val="00491841"/>
    <w:rsid w:val="00491D6E"/>
    <w:rsid w:val="00492C55"/>
    <w:rsid w:val="004931E8"/>
    <w:rsid w:val="00493601"/>
    <w:rsid w:val="0049376D"/>
    <w:rsid w:val="004938CB"/>
    <w:rsid w:val="0049457B"/>
    <w:rsid w:val="00494E52"/>
    <w:rsid w:val="00494EF9"/>
    <w:rsid w:val="0049546C"/>
    <w:rsid w:val="0049565A"/>
    <w:rsid w:val="004956EA"/>
    <w:rsid w:val="004958F5"/>
    <w:rsid w:val="00495ECC"/>
    <w:rsid w:val="0049613B"/>
    <w:rsid w:val="00496B0A"/>
    <w:rsid w:val="00497147"/>
    <w:rsid w:val="004971DE"/>
    <w:rsid w:val="004973DF"/>
    <w:rsid w:val="00497723"/>
    <w:rsid w:val="004A0216"/>
    <w:rsid w:val="004A03C9"/>
    <w:rsid w:val="004A0BBD"/>
    <w:rsid w:val="004A10CE"/>
    <w:rsid w:val="004A121F"/>
    <w:rsid w:val="004A1232"/>
    <w:rsid w:val="004A1A0F"/>
    <w:rsid w:val="004A1E40"/>
    <w:rsid w:val="004A2746"/>
    <w:rsid w:val="004A2864"/>
    <w:rsid w:val="004A2F1B"/>
    <w:rsid w:val="004A34A2"/>
    <w:rsid w:val="004A3760"/>
    <w:rsid w:val="004A436E"/>
    <w:rsid w:val="004A4414"/>
    <w:rsid w:val="004A4459"/>
    <w:rsid w:val="004A4BBD"/>
    <w:rsid w:val="004A4E2F"/>
    <w:rsid w:val="004A4E77"/>
    <w:rsid w:val="004A4F53"/>
    <w:rsid w:val="004A51A8"/>
    <w:rsid w:val="004A5CF2"/>
    <w:rsid w:val="004A5D13"/>
    <w:rsid w:val="004A6506"/>
    <w:rsid w:val="004A66BB"/>
    <w:rsid w:val="004A6DB1"/>
    <w:rsid w:val="004A6EA9"/>
    <w:rsid w:val="004A71EB"/>
    <w:rsid w:val="004A7347"/>
    <w:rsid w:val="004A75FD"/>
    <w:rsid w:val="004A766B"/>
    <w:rsid w:val="004B00DE"/>
    <w:rsid w:val="004B03CB"/>
    <w:rsid w:val="004B0F88"/>
    <w:rsid w:val="004B1BF8"/>
    <w:rsid w:val="004B2612"/>
    <w:rsid w:val="004B277A"/>
    <w:rsid w:val="004B3436"/>
    <w:rsid w:val="004B35F3"/>
    <w:rsid w:val="004B3C30"/>
    <w:rsid w:val="004B3D2D"/>
    <w:rsid w:val="004B4699"/>
    <w:rsid w:val="004B489D"/>
    <w:rsid w:val="004B48D4"/>
    <w:rsid w:val="004B50AE"/>
    <w:rsid w:val="004B571D"/>
    <w:rsid w:val="004B57E5"/>
    <w:rsid w:val="004B588C"/>
    <w:rsid w:val="004B637C"/>
    <w:rsid w:val="004B6ABE"/>
    <w:rsid w:val="004B6B29"/>
    <w:rsid w:val="004B7340"/>
    <w:rsid w:val="004B734F"/>
    <w:rsid w:val="004B7369"/>
    <w:rsid w:val="004B76DC"/>
    <w:rsid w:val="004B76DF"/>
    <w:rsid w:val="004B79A2"/>
    <w:rsid w:val="004B79BC"/>
    <w:rsid w:val="004C0C97"/>
    <w:rsid w:val="004C1517"/>
    <w:rsid w:val="004C1BEA"/>
    <w:rsid w:val="004C1F3B"/>
    <w:rsid w:val="004C2090"/>
    <w:rsid w:val="004C2252"/>
    <w:rsid w:val="004C2935"/>
    <w:rsid w:val="004C2A6A"/>
    <w:rsid w:val="004C35B4"/>
    <w:rsid w:val="004C3EC6"/>
    <w:rsid w:val="004C445B"/>
    <w:rsid w:val="004C5229"/>
    <w:rsid w:val="004C52A7"/>
    <w:rsid w:val="004C52DF"/>
    <w:rsid w:val="004C5806"/>
    <w:rsid w:val="004C5FF3"/>
    <w:rsid w:val="004C60C5"/>
    <w:rsid w:val="004C6C33"/>
    <w:rsid w:val="004C769E"/>
    <w:rsid w:val="004C78B1"/>
    <w:rsid w:val="004C7B99"/>
    <w:rsid w:val="004D0823"/>
    <w:rsid w:val="004D09C6"/>
    <w:rsid w:val="004D20C1"/>
    <w:rsid w:val="004D2B84"/>
    <w:rsid w:val="004D378E"/>
    <w:rsid w:val="004D498E"/>
    <w:rsid w:val="004D4D21"/>
    <w:rsid w:val="004D5055"/>
    <w:rsid w:val="004D5A27"/>
    <w:rsid w:val="004D5DF6"/>
    <w:rsid w:val="004D61C9"/>
    <w:rsid w:val="004D6232"/>
    <w:rsid w:val="004D656E"/>
    <w:rsid w:val="004D6673"/>
    <w:rsid w:val="004D6C9C"/>
    <w:rsid w:val="004D6EF1"/>
    <w:rsid w:val="004D740F"/>
    <w:rsid w:val="004D7C6C"/>
    <w:rsid w:val="004E0464"/>
    <w:rsid w:val="004E0AD0"/>
    <w:rsid w:val="004E0B53"/>
    <w:rsid w:val="004E0D8B"/>
    <w:rsid w:val="004E108F"/>
    <w:rsid w:val="004E12E3"/>
    <w:rsid w:val="004E1418"/>
    <w:rsid w:val="004E141F"/>
    <w:rsid w:val="004E1B12"/>
    <w:rsid w:val="004E23A8"/>
    <w:rsid w:val="004E27AE"/>
    <w:rsid w:val="004E2B29"/>
    <w:rsid w:val="004E2DB8"/>
    <w:rsid w:val="004E3324"/>
    <w:rsid w:val="004E3D60"/>
    <w:rsid w:val="004E3F7E"/>
    <w:rsid w:val="004E480D"/>
    <w:rsid w:val="004E645D"/>
    <w:rsid w:val="004E6B23"/>
    <w:rsid w:val="004E74AA"/>
    <w:rsid w:val="004F018B"/>
    <w:rsid w:val="004F023D"/>
    <w:rsid w:val="004F0480"/>
    <w:rsid w:val="004F0592"/>
    <w:rsid w:val="004F0746"/>
    <w:rsid w:val="004F0BD3"/>
    <w:rsid w:val="004F0C65"/>
    <w:rsid w:val="004F0E75"/>
    <w:rsid w:val="004F107F"/>
    <w:rsid w:val="004F178C"/>
    <w:rsid w:val="004F2314"/>
    <w:rsid w:val="004F24A4"/>
    <w:rsid w:val="004F277F"/>
    <w:rsid w:val="004F28D8"/>
    <w:rsid w:val="004F2A42"/>
    <w:rsid w:val="004F2D99"/>
    <w:rsid w:val="004F2E7A"/>
    <w:rsid w:val="004F2FC9"/>
    <w:rsid w:val="004F37C6"/>
    <w:rsid w:val="004F47D4"/>
    <w:rsid w:val="004F4823"/>
    <w:rsid w:val="004F5104"/>
    <w:rsid w:val="004F51D2"/>
    <w:rsid w:val="004F5336"/>
    <w:rsid w:val="004F5803"/>
    <w:rsid w:val="004F584B"/>
    <w:rsid w:val="004F59F5"/>
    <w:rsid w:val="004F5B90"/>
    <w:rsid w:val="004F5BD3"/>
    <w:rsid w:val="004F5D3A"/>
    <w:rsid w:val="004F5D7D"/>
    <w:rsid w:val="004F6A0D"/>
    <w:rsid w:val="004F6EF3"/>
    <w:rsid w:val="004F7707"/>
    <w:rsid w:val="0050040E"/>
    <w:rsid w:val="00500537"/>
    <w:rsid w:val="00500CEC"/>
    <w:rsid w:val="005018EE"/>
    <w:rsid w:val="00501BC9"/>
    <w:rsid w:val="00501BFD"/>
    <w:rsid w:val="005020F4"/>
    <w:rsid w:val="00502401"/>
    <w:rsid w:val="005024BE"/>
    <w:rsid w:val="005028E0"/>
    <w:rsid w:val="00502918"/>
    <w:rsid w:val="005032BD"/>
    <w:rsid w:val="005047F5"/>
    <w:rsid w:val="00505678"/>
    <w:rsid w:val="00505A54"/>
    <w:rsid w:val="005060ED"/>
    <w:rsid w:val="00506184"/>
    <w:rsid w:val="0050643F"/>
    <w:rsid w:val="00506D1D"/>
    <w:rsid w:val="00506E9D"/>
    <w:rsid w:val="00507457"/>
    <w:rsid w:val="00507564"/>
    <w:rsid w:val="00507B7B"/>
    <w:rsid w:val="00507D69"/>
    <w:rsid w:val="005104CC"/>
    <w:rsid w:val="00510D3A"/>
    <w:rsid w:val="00511542"/>
    <w:rsid w:val="00511C28"/>
    <w:rsid w:val="00511C58"/>
    <w:rsid w:val="00512712"/>
    <w:rsid w:val="00512945"/>
    <w:rsid w:val="00512976"/>
    <w:rsid w:val="005134B1"/>
    <w:rsid w:val="0051372C"/>
    <w:rsid w:val="00513F96"/>
    <w:rsid w:val="005140E5"/>
    <w:rsid w:val="00514602"/>
    <w:rsid w:val="005147AC"/>
    <w:rsid w:val="00514E3F"/>
    <w:rsid w:val="005152F5"/>
    <w:rsid w:val="00515549"/>
    <w:rsid w:val="005167B4"/>
    <w:rsid w:val="005169F2"/>
    <w:rsid w:val="00516DA2"/>
    <w:rsid w:val="00516FA1"/>
    <w:rsid w:val="0051707C"/>
    <w:rsid w:val="005178F7"/>
    <w:rsid w:val="005179B7"/>
    <w:rsid w:val="00517C02"/>
    <w:rsid w:val="00517F56"/>
    <w:rsid w:val="0052006F"/>
    <w:rsid w:val="00520072"/>
    <w:rsid w:val="005213F8"/>
    <w:rsid w:val="00522095"/>
    <w:rsid w:val="005229AA"/>
    <w:rsid w:val="0052396F"/>
    <w:rsid w:val="00523E81"/>
    <w:rsid w:val="005246EE"/>
    <w:rsid w:val="00524C58"/>
    <w:rsid w:val="00525496"/>
    <w:rsid w:val="0052553D"/>
    <w:rsid w:val="0052598A"/>
    <w:rsid w:val="00525A32"/>
    <w:rsid w:val="00525BB8"/>
    <w:rsid w:val="00525DB1"/>
    <w:rsid w:val="00525EAA"/>
    <w:rsid w:val="00526258"/>
    <w:rsid w:val="00526589"/>
    <w:rsid w:val="00526FBC"/>
    <w:rsid w:val="0052722B"/>
    <w:rsid w:val="0052722D"/>
    <w:rsid w:val="00527917"/>
    <w:rsid w:val="005279CC"/>
    <w:rsid w:val="00527ADC"/>
    <w:rsid w:val="00527E69"/>
    <w:rsid w:val="00527F07"/>
    <w:rsid w:val="00530679"/>
    <w:rsid w:val="00530865"/>
    <w:rsid w:val="00530C61"/>
    <w:rsid w:val="00530FEC"/>
    <w:rsid w:val="00531645"/>
    <w:rsid w:val="005316C4"/>
    <w:rsid w:val="00531929"/>
    <w:rsid w:val="00531D9D"/>
    <w:rsid w:val="00532346"/>
    <w:rsid w:val="005323F4"/>
    <w:rsid w:val="0053255B"/>
    <w:rsid w:val="00533055"/>
    <w:rsid w:val="005331C6"/>
    <w:rsid w:val="00533544"/>
    <w:rsid w:val="00533AF2"/>
    <w:rsid w:val="005341D4"/>
    <w:rsid w:val="0053463D"/>
    <w:rsid w:val="00534B4D"/>
    <w:rsid w:val="00534DA3"/>
    <w:rsid w:val="0053507B"/>
    <w:rsid w:val="00535112"/>
    <w:rsid w:val="00535170"/>
    <w:rsid w:val="00535C51"/>
    <w:rsid w:val="00535F33"/>
    <w:rsid w:val="005360CD"/>
    <w:rsid w:val="005367AD"/>
    <w:rsid w:val="00536A1B"/>
    <w:rsid w:val="00536A1D"/>
    <w:rsid w:val="005373F5"/>
    <w:rsid w:val="0053790D"/>
    <w:rsid w:val="0053797C"/>
    <w:rsid w:val="005402A2"/>
    <w:rsid w:val="00540498"/>
    <w:rsid w:val="0054071C"/>
    <w:rsid w:val="00540735"/>
    <w:rsid w:val="00540D5E"/>
    <w:rsid w:val="0054101C"/>
    <w:rsid w:val="00541A3E"/>
    <w:rsid w:val="00541B94"/>
    <w:rsid w:val="005425A7"/>
    <w:rsid w:val="00542986"/>
    <w:rsid w:val="00542988"/>
    <w:rsid w:val="005435C6"/>
    <w:rsid w:val="00543C17"/>
    <w:rsid w:val="00543C3A"/>
    <w:rsid w:val="00543D1C"/>
    <w:rsid w:val="005442F8"/>
    <w:rsid w:val="0054447E"/>
    <w:rsid w:val="00544640"/>
    <w:rsid w:val="005446ED"/>
    <w:rsid w:val="005447ED"/>
    <w:rsid w:val="00544A82"/>
    <w:rsid w:val="00545211"/>
    <w:rsid w:val="0054552A"/>
    <w:rsid w:val="005456E3"/>
    <w:rsid w:val="00545970"/>
    <w:rsid w:val="00545E45"/>
    <w:rsid w:val="00545F80"/>
    <w:rsid w:val="00546E36"/>
    <w:rsid w:val="00546EB3"/>
    <w:rsid w:val="00547619"/>
    <w:rsid w:val="00547F25"/>
    <w:rsid w:val="00547F5C"/>
    <w:rsid w:val="00550918"/>
    <w:rsid w:val="0055128B"/>
    <w:rsid w:val="00551AEB"/>
    <w:rsid w:val="00552130"/>
    <w:rsid w:val="00552819"/>
    <w:rsid w:val="00552827"/>
    <w:rsid w:val="00552CAD"/>
    <w:rsid w:val="00552FF3"/>
    <w:rsid w:val="005530CA"/>
    <w:rsid w:val="005536D5"/>
    <w:rsid w:val="00553E41"/>
    <w:rsid w:val="0055418E"/>
    <w:rsid w:val="00554B14"/>
    <w:rsid w:val="0055502F"/>
    <w:rsid w:val="00555137"/>
    <w:rsid w:val="00555A49"/>
    <w:rsid w:val="00556326"/>
    <w:rsid w:val="0055687C"/>
    <w:rsid w:val="00556BAA"/>
    <w:rsid w:val="00556D86"/>
    <w:rsid w:val="00557A49"/>
    <w:rsid w:val="00557F9F"/>
    <w:rsid w:val="00560895"/>
    <w:rsid w:val="00560B4C"/>
    <w:rsid w:val="00560B83"/>
    <w:rsid w:val="00561369"/>
    <w:rsid w:val="00561414"/>
    <w:rsid w:val="00561865"/>
    <w:rsid w:val="00561B6F"/>
    <w:rsid w:val="00561D03"/>
    <w:rsid w:val="0056228F"/>
    <w:rsid w:val="005625CE"/>
    <w:rsid w:val="00562FF0"/>
    <w:rsid w:val="00563357"/>
    <w:rsid w:val="00563B70"/>
    <w:rsid w:val="00563BC6"/>
    <w:rsid w:val="00563ED9"/>
    <w:rsid w:val="005640D9"/>
    <w:rsid w:val="005642D6"/>
    <w:rsid w:val="00564B57"/>
    <w:rsid w:val="00564BEB"/>
    <w:rsid w:val="00564D9F"/>
    <w:rsid w:val="00565E4D"/>
    <w:rsid w:val="00565EFB"/>
    <w:rsid w:val="00565FDA"/>
    <w:rsid w:val="0056618A"/>
    <w:rsid w:val="0056631D"/>
    <w:rsid w:val="0056666A"/>
    <w:rsid w:val="0056683C"/>
    <w:rsid w:val="00566D90"/>
    <w:rsid w:val="005674F5"/>
    <w:rsid w:val="005678F9"/>
    <w:rsid w:val="00567D0E"/>
    <w:rsid w:val="0057044D"/>
    <w:rsid w:val="00570593"/>
    <w:rsid w:val="00570A8E"/>
    <w:rsid w:val="00570ACA"/>
    <w:rsid w:val="00570C24"/>
    <w:rsid w:val="00570C2A"/>
    <w:rsid w:val="00571BE8"/>
    <w:rsid w:val="00571CE0"/>
    <w:rsid w:val="00572124"/>
    <w:rsid w:val="005729F7"/>
    <w:rsid w:val="00572A84"/>
    <w:rsid w:val="00573493"/>
    <w:rsid w:val="00573ED5"/>
    <w:rsid w:val="00574490"/>
    <w:rsid w:val="0057455B"/>
    <w:rsid w:val="00574E73"/>
    <w:rsid w:val="00574F86"/>
    <w:rsid w:val="00574FFD"/>
    <w:rsid w:val="00575620"/>
    <w:rsid w:val="00576037"/>
    <w:rsid w:val="00576F7E"/>
    <w:rsid w:val="00577481"/>
    <w:rsid w:val="00577496"/>
    <w:rsid w:val="00577905"/>
    <w:rsid w:val="00580027"/>
    <w:rsid w:val="00580033"/>
    <w:rsid w:val="00580644"/>
    <w:rsid w:val="00580F88"/>
    <w:rsid w:val="00580FF8"/>
    <w:rsid w:val="00581552"/>
    <w:rsid w:val="005818D7"/>
    <w:rsid w:val="00582086"/>
    <w:rsid w:val="0058287A"/>
    <w:rsid w:val="0058297D"/>
    <w:rsid w:val="00582AA7"/>
    <w:rsid w:val="005831C6"/>
    <w:rsid w:val="00583730"/>
    <w:rsid w:val="00584162"/>
    <w:rsid w:val="00585BC6"/>
    <w:rsid w:val="005860A0"/>
    <w:rsid w:val="0058646E"/>
    <w:rsid w:val="0058708B"/>
    <w:rsid w:val="005872C6"/>
    <w:rsid w:val="00587E27"/>
    <w:rsid w:val="00590083"/>
    <w:rsid w:val="0059015C"/>
    <w:rsid w:val="0059046F"/>
    <w:rsid w:val="005904F6"/>
    <w:rsid w:val="005904F9"/>
    <w:rsid w:val="00590630"/>
    <w:rsid w:val="005906E0"/>
    <w:rsid w:val="005908B8"/>
    <w:rsid w:val="00590997"/>
    <w:rsid w:val="005911B4"/>
    <w:rsid w:val="00591771"/>
    <w:rsid w:val="00592A50"/>
    <w:rsid w:val="00592F71"/>
    <w:rsid w:val="0059383A"/>
    <w:rsid w:val="00593BD5"/>
    <w:rsid w:val="00593E33"/>
    <w:rsid w:val="00593EEE"/>
    <w:rsid w:val="005942D3"/>
    <w:rsid w:val="00594320"/>
    <w:rsid w:val="00594985"/>
    <w:rsid w:val="005949DE"/>
    <w:rsid w:val="00594E8B"/>
    <w:rsid w:val="0059551F"/>
    <w:rsid w:val="00595596"/>
    <w:rsid w:val="00595CB2"/>
    <w:rsid w:val="005964B2"/>
    <w:rsid w:val="0059694D"/>
    <w:rsid w:val="00597503"/>
    <w:rsid w:val="00597641"/>
    <w:rsid w:val="00597B6D"/>
    <w:rsid w:val="00597C94"/>
    <w:rsid w:val="00597E89"/>
    <w:rsid w:val="005A0689"/>
    <w:rsid w:val="005A07FB"/>
    <w:rsid w:val="005A0A42"/>
    <w:rsid w:val="005A130B"/>
    <w:rsid w:val="005A13FD"/>
    <w:rsid w:val="005A18E6"/>
    <w:rsid w:val="005A1B59"/>
    <w:rsid w:val="005A1DAD"/>
    <w:rsid w:val="005A2336"/>
    <w:rsid w:val="005A315C"/>
    <w:rsid w:val="005A3747"/>
    <w:rsid w:val="005A38B9"/>
    <w:rsid w:val="005A3963"/>
    <w:rsid w:val="005A447A"/>
    <w:rsid w:val="005A4D24"/>
    <w:rsid w:val="005A4D2F"/>
    <w:rsid w:val="005A56DD"/>
    <w:rsid w:val="005A5767"/>
    <w:rsid w:val="005A59A9"/>
    <w:rsid w:val="005A59FE"/>
    <w:rsid w:val="005A7436"/>
    <w:rsid w:val="005A74AE"/>
    <w:rsid w:val="005A7587"/>
    <w:rsid w:val="005A7758"/>
    <w:rsid w:val="005A7996"/>
    <w:rsid w:val="005A7E2B"/>
    <w:rsid w:val="005B0F22"/>
    <w:rsid w:val="005B14AF"/>
    <w:rsid w:val="005B14E7"/>
    <w:rsid w:val="005B219C"/>
    <w:rsid w:val="005B22A0"/>
    <w:rsid w:val="005B27A8"/>
    <w:rsid w:val="005B3005"/>
    <w:rsid w:val="005B3028"/>
    <w:rsid w:val="005B34DB"/>
    <w:rsid w:val="005B353E"/>
    <w:rsid w:val="005B3613"/>
    <w:rsid w:val="005B3ADD"/>
    <w:rsid w:val="005B3CB5"/>
    <w:rsid w:val="005B3F04"/>
    <w:rsid w:val="005B3F78"/>
    <w:rsid w:val="005B40E0"/>
    <w:rsid w:val="005B4CDD"/>
    <w:rsid w:val="005B5DCA"/>
    <w:rsid w:val="005B648F"/>
    <w:rsid w:val="005B6B0C"/>
    <w:rsid w:val="005B6EF9"/>
    <w:rsid w:val="005B6FD6"/>
    <w:rsid w:val="005B7658"/>
    <w:rsid w:val="005C0128"/>
    <w:rsid w:val="005C04DD"/>
    <w:rsid w:val="005C1238"/>
    <w:rsid w:val="005C1617"/>
    <w:rsid w:val="005C1923"/>
    <w:rsid w:val="005C23F9"/>
    <w:rsid w:val="005C2BD4"/>
    <w:rsid w:val="005C3316"/>
    <w:rsid w:val="005C35C5"/>
    <w:rsid w:val="005C3B1B"/>
    <w:rsid w:val="005C3E16"/>
    <w:rsid w:val="005C4201"/>
    <w:rsid w:val="005C42B2"/>
    <w:rsid w:val="005C4F86"/>
    <w:rsid w:val="005C5520"/>
    <w:rsid w:val="005C5CFF"/>
    <w:rsid w:val="005C5D1D"/>
    <w:rsid w:val="005C613C"/>
    <w:rsid w:val="005C763A"/>
    <w:rsid w:val="005C7645"/>
    <w:rsid w:val="005C7646"/>
    <w:rsid w:val="005C7734"/>
    <w:rsid w:val="005C7DF7"/>
    <w:rsid w:val="005D034F"/>
    <w:rsid w:val="005D0640"/>
    <w:rsid w:val="005D0680"/>
    <w:rsid w:val="005D1ABC"/>
    <w:rsid w:val="005D1D1C"/>
    <w:rsid w:val="005D1D2E"/>
    <w:rsid w:val="005D1FE3"/>
    <w:rsid w:val="005D23A9"/>
    <w:rsid w:val="005D25AD"/>
    <w:rsid w:val="005D2966"/>
    <w:rsid w:val="005D31A1"/>
    <w:rsid w:val="005D43B0"/>
    <w:rsid w:val="005D48B0"/>
    <w:rsid w:val="005D5068"/>
    <w:rsid w:val="005D54EC"/>
    <w:rsid w:val="005D58C8"/>
    <w:rsid w:val="005D60D9"/>
    <w:rsid w:val="005D6CAE"/>
    <w:rsid w:val="005D745B"/>
    <w:rsid w:val="005D7BF1"/>
    <w:rsid w:val="005E0D72"/>
    <w:rsid w:val="005E1208"/>
    <w:rsid w:val="005E122D"/>
    <w:rsid w:val="005E143B"/>
    <w:rsid w:val="005E1FFA"/>
    <w:rsid w:val="005E2393"/>
    <w:rsid w:val="005E26D6"/>
    <w:rsid w:val="005E28A2"/>
    <w:rsid w:val="005E2E53"/>
    <w:rsid w:val="005E3A88"/>
    <w:rsid w:val="005E46AF"/>
    <w:rsid w:val="005E4B09"/>
    <w:rsid w:val="005E4E5C"/>
    <w:rsid w:val="005E4E9D"/>
    <w:rsid w:val="005E55A8"/>
    <w:rsid w:val="005E5DC8"/>
    <w:rsid w:val="005E5F4A"/>
    <w:rsid w:val="005E6186"/>
    <w:rsid w:val="005E6766"/>
    <w:rsid w:val="005E69B8"/>
    <w:rsid w:val="005E7EE1"/>
    <w:rsid w:val="005F05AB"/>
    <w:rsid w:val="005F0B8A"/>
    <w:rsid w:val="005F1072"/>
    <w:rsid w:val="005F1263"/>
    <w:rsid w:val="005F13A2"/>
    <w:rsid w:val="005F1BA8"/>
    <w:rsid w:val="005F1E2F"/>
    <w:rsid w:val="005F201A"/>
    <w:rsid w:val="005F2544"/>
    <w:rsid w:val="005F314F"/>
    <w:rsid w:val="005F38E0"/>
    <w:rsid w:val="005F4048"/>
    <w:rsid w:val="005F420F"/>
    <w:rsid w:val="005F481F"/>
    <w:rsid w:val="005F4A18"/>
    <w:rsid w:val="005F5290"/>
    <w:rsid w:val="005F5B00"/>
    <w:rsid w:val="005F5E24"/>
    <w:rsid w:val="005F5E69"/>
    <w:rsid w:val="005F5F3C"/>
    <w:rsid w:val="005F5F44"/>
    <w:rsid w:val="005F60C7"/>
    <w:rsid w:val="005F73A9"/>
    <w:rsid w:val="005F7482"/>
    <w:rsid w:val="005F7A66"/>
    <w:rsid w:val="00600181"/>
    <w:rsid w:val="006004F0"/>
    <w:rsid w:val="006012CD"/>
    <w:rsid w:val="00601636"/>
    <w:rsid w:val="00601758"/>
    <w:rsid w:val="00601768"/>
    <w:rsid w:val="00601B26"/>
    <w:rsid w:val="00601B28"/>
    <w:rsid w:val="00601FCF"/>
    <w:rsid w:val="006030FC"/>
    <w:rsid w:val="00603859"/>
    <w:rsid w:val="00603862"/>
    <w:rsid w:val="0060461C"/>
    <w:rsid w:val="00604A1B"/>
    <w:rsid w:val="00604F28"/>
    <w:rsid w:val="00604FBD"/>
    <w:rsid w:val="00605375"/>
    <w:rsid w:val="00605666"/>
    <w:rsid w:val="00605904"/>
    <w:rsid w:val="006063BE"/>
    <w:rsid w:val="00606545"/>
    <w:rsid w:val="006067F3"/>
    <w:rsid w:val="00606CCE"/>
    <w:rsid w:val="0060713E"/>
    <w:rsid w:val="00607BC7"/>
    <w:rsid w:val="00607E32"/>
    <w:rsid w:val="00610883"/>
    <w:rsid w:val="00610BD6"/>
    <w:rsid w:val="0061184C"/>
    <w:rsid w:val="00611871"/>
    <w:rsid w:val="0061210B"/>
    <w:rsid w:val="0061228A"/>
    <w:rsid w:val="00612565"/>
    <w:rsid w:val="00612805"/>
    <w:rsid w:val="00612943"/>
    <w:rsid w:val="00612C40"/>
    <w:rsid w:val="0061391E"/>
    <w:rsid w:val="006148A4"/>
    <w:rsid w:val="00614BDF"/>
    <w:rsid w:val="00614CAD"/>
    <w:rsid w:val="006152BA"/>
    <w:rsid w:val="00616BD9"/>
    <w:rsid w:val="00616C61"/>
    <w:rsid w:val="00616DA8"/>
    <w:rsid w:val="00620B06"/>
    <w:rsid w:val="00620D35"/>
    <w:rsid w:val="00621140"/>
    <w:rsid w:val="00621750"/>
    <w:rsid w:val="00621900"/>
    <w:rsid w:val="00622668"/>
    <w:rsid w:val="00622B7D"/>
    <w:rsid w:val="00622D9B"/>
    <w:rsid w:val="00622EC0"/>
    <w:rsid w:val="00623108"/>
    <w:rsid w:val="0062332E"/>
    <w:rsid w:val="006239C1"/>
    <w:rsid w:val="00623E66"/>
    <w:rsid w:val="006241BA"/>
    <w:rsid w:val="0062427D"/>
    <w:rsid w:val="006246CA"/>
    <w:rsid w:val="006248D9"/>
    <w:rsid w:val="006248FA"/>
    <w:rsid w:val="00624987"/>
    <w:rsid w:val="006249C6"/>
    <w:rsid w:val="00624E11"/>
    <w:rsid w:val="00624FAD"/>
    <w:rsid w:val="00625531"/>
    <w:rsid w:val="0062578E"/>
    <w:rsid w:val="006265B8"/>
    <w:rsid w:val="0062799B"/>
    <w:rsid w:val="006279EA"/>
    <w:rsid w:val="00627A3F"/>
    <w:rsid w:val="00630251"/>
    <w:rsid w:val="006305E7"/>
    <w:rsid w:val="006306D8"/>
    <w:rsid w:val="00630E2D"/>
    <w:rsid w:val="00631182"/>
    <w:rsid w:val="00631391"/>
    <w:rsid w:val="00631AEC"/>
    <w:rsid w:val="00632063"/>
    <w:rsid w:val="006335BA"/>
    <w:rsid w:val="00633883"/>
    <w:rsid w:val="00633E9F"/>
    <w:rsid w:val="00634131"/>
    <w:rsid w:val="00634972"/>
    <w:rsid w:val="00634EF6"/>
    <w:rsid w:val="00635D21"/>
    <w:rsid w:val="0063617E"/>
    <w:rsid w:val="00636549"/>
    <w:rsid w:val="00636A77"/>
    <w:rsid w:val="006372A5"/>
    <w:rsid w:val="006374E9"/>
    <w:rsid w:val="00637C3F"/>
    <w:rsid w:val="00637F0A"/>
    <w:rsid w:val="00637F4C"/>
    <w:rsid w:val="006403F3"/>
    <w:rsid w:val="006412C9"/>
    <w:rsid w:val="00641648"/>
    <w:rsid w:val="0064184F"/>
    <w:rsid w:val="006420D8"/>
    <w:rsid w:val="00642106"/>
    <w:rsid w:val="0064232A"/>
    <w:rsid w:val="0064257A"/>
    <w:rsid w:val="0064326A"/>
    <w:rsid w:val="00643335"/>
    <w:rsid w:val="00644032"/>
    <w:rsid w:val="006440C5"/>
    <w:rsid w:val="006442B2"/>
    <w:rsid w:val="00644D7E"/>
    <w:rsid w:val="00644E0E"/>
    <w:rsid w:val="00645239"/>
    <w:rsid w:val="00645307"/>
    <w:rsid w:val="006454D6"/>
    <w:rsid w:val="0064577E"/>
    <w:rsid w:val="00645FD4"/>
    <w:rsid w:val="00646408"/>
    <w:rsid w:val="00647142"/>
    <w:rsid w:val="00650701"/>
    <w:rsid w:val="006509E4"/>
    <w:rsid w:val="00650F6C"/>
    <w:rsid w:val="00651679"/>
    <w:rsid w:val="00651A89"/>
    <w:rsid w:val="00651DF6"/>
    <w:rsid w:val="00652D40"/>
    <w:rsid w:val="00652FA8"/>
    <w:rsid w:val="006536C3"/>
    <w:rsid w:val="0065427C"/>
    <w:rsid w:val="006545E3"/>
    <w:rsid w:val="00654E0A"/>
    <w:rsid w:val="00654E42"/>
    <w:rsid w:val="006553E2"/>
    <w:rsid w:val="0065566A"/>
    <w:rsid w:val="006557D4"/>
    <w:rsid w:val="0065596A"/>
    <w:rsid w:val="006559F4"/>
    <w:rsid w:val="00655E59"/>
    <w:rsid w:val="0065668F"/>
    <w:rsid w:val="0065728B"/>
    <w:rsid w:val="00657862"/>
    <w:rsid w:val="00660061"/>
    <w:rsid w:val="0066018C"/>
    <w:rsid w:val="00660345"/>
    <w:rsid w:val="00660B13"/>
    <w:rsid w:val="00660B15"/>
    <w:rsid w:val="00661368"/>
    <w:rsid w:val="0066181B"/>
    <w:rsid w:val="00661C2B"/>
    <w:rsid w:val="00661DD4"/>
    <w:rsid w:val="0066215C"/>
    <w:rsid w:val="006624C2"/>
    <w:rsid w:val="006629B9"/>
    <w:rsid w:val="00662A6C"/>
    <w:rsid w:val="00663117"/>
    <w:rsid w:val="00663621"/>
    <w:rsid w:val="006636DD"/>
    <w:rsid w:val="00663796"/>
    <w:rsid w:val="006641B8"/>
    <w:rsid w:val="006642AC"/>
    <w:rsid w:val="0066473F"/>
    <w:rsid w:val="00666128"/>
    <w:rsid w:val="006661B3"/>
    <w:rsid w:val="0066669A"/>
    <w:rsid w:val="0066676F"/>
    <w:rsid w:val="00666D4A"/>
    <w:rsid w:val="00667F60"/>
    <w:rsid w:val="0067060B"/>
    <w:rsid w:val="00670663"/>
    <w:rsid w:val="00671E1F"/>
    <w:rsid w:val="00671FCB"/>
    <w:rsid w:val="00672635"/>
    <w:rsid w:val="00672E28"/>
    <w:rsid w:val="00673207"/>
    <w:rsid w:val="006735A5"/>
    <w:rsid w:val="006735C6"/>
    <w:rsid w:val="0067379C"/>
    <w:rsid w:val="00673D0E"/>
    <w:rsid w:val="00673D94"/>
    <w:rsid w:val="00673E96"/>
    <w:rsid w:val="0067416A"/>
    <w:rsid w:val="00674681"/>
    <w:rsid w:val="0067489A"/>
    <w:rsid w:val="00674E72"/>
    <w:rsid w:val="00674FC2"/>
    <w:rsid w:val="00675BE8"/>
    <w:rsid w:val="00675F56"/>
    <w:rsid w:val="006761C7"/>
    <w:rsid w:val="006768E4"/>
    <w:rsid w:val="00676F43"/>
    <w:rsid w:val="00677CE7"/>
    <w:rsid w:val="00677FBD"/>
    <w:rsid w:val="006805F4"/>
    <w:rsid w:val="00680C0B"/>
    <w:rsid w:val="00680E4C"/>
    <w:rsid w:val="00681884"/>
    <w:rsid w:val="00681907"/>
    <w:rsid w:val="0068192B"/>
    <w:rsid w:val="00682265"/>
    <w:rsid w:val="00682289"/>
    <w:rsid w:val="006827B8"/>
    <w:rsid w:val="00682B54"/>
    <w:rsid w:val="00682EB2"/>
    <w:rsid w:val="006836FA"/>
    <w:rsid w:val="006841D2"/>
    <w:rsid w:val="006841FF"/>
    <w:rsid w:val="00684247"/>
    <w:rsid w:val="00684475"/>
    <w:rsid w:val="006847C5"/>
    <w:rsid w:val="00684975"/>
    <w:rsid w:val="00684C11"/>
    <w:rsid w:val="00684C36"/>
    <w:rsid w:val="00684CFC"/>
    <w:rsid w:val="00685B52"/>
    <w:rsid w:val="00685D33"/>
    <w:rsid w:val="00685F7F"/>
    <w:rsid w:val="00686560"/>
    <w:rsid w:val="00686CF5"/>
    <w:rsid w:val="00686F0C"/>
    <w:rsid w:val="0068756E"/>
    <w:rsid w:val="00687AB1"/>
    <w:rsid w:val="00687B62"/>
    <w:rsid w:val="00687BD2"/>
    <w:rsid w:val="00687C39"/>
    <w:rsid w:val="00687EE7"/>
    <w:rsid w:val="00690622"/>
    <w:rsid w:val="006907C1"/>
    <w:rsid w:val="0069152B"/>
    <w:rsid w:val="00691A21"/>
    <w:rsid w:val="00691A98"/>
    <w:rsid w:val="00691B68"/>
    <w:rsid w:val="00691E2C"/>
    <w:rsid w:val="0069236E"/>
    <w:rsid w:val="00692C41"/>
    <w:rsid w:val="00692D39"/>
    <w:rsid w:val="0069312C"/>
    <w:rsid w:val="00694E38"/>
    <w:rsid w:val="00695116"/>
    <w:rsid w:val="006954FB"/>
    <w:rsid w:val="00695FDD"/>
    <w:rsid w:val="006966F4"/>
    <w:rsid w:val="00696B85"/>
    <w:rsid w:val="00696E01"/>
    <w:rsid w:val="00696F46"/>
    <w:rsid w:val="00697785"/>
    <w:rsid w:val="00697CAA"/>
    <w:rsid w:val="00697CF6"/>
    <w:rsid w:val="006A07C7"/>
    <w:rsid w:val="006A0D87"/>
    <w:rsid w:val="006A0F83"/>
    <w:rsid w:val="006A112A"/>
    <w:rsid w:val="006A336F"/>
    <w:rsid w:val="006A3975"/>
    <w:rsid w:val="006A3C02"/>
    <w:rsid w:val="006A448D"/>
    <w:rsid w:val="006A4F1A"/>
    <w:rsid w:val="006A51F6"/>
    <w:rsid w:val="006A5C92"/>
    <w:rsid w:val="006A5E5E"/>
    <w:rsid w:val="006A62F1"/>
    <w:rsid w:val="006A651C"/>
    <w:rsid w:val="006A660B"/>
    <w:rsid w:val="006A6A2E"/>
    <w:rsid w:val="006A6EA0"/>
    <w:rsid w:val="006A6FD4"/>
    <w:rsid w:val="006A7AC5"/>
    <w:rsid w:val="006A7C2F"/>
    <w:rsid w:val="006B00F1"/>
    <w:rsid w:val="006B01A2"/>
    <w:rsid w:val="006B07D6"/>
    <w:rsid w:val="006B098A"/>
    <w:rsid w:val="006B0C4B"/>
    <w:rsid w:val="006B0EA2"/>
    <w:rsid w:val="006B1370"/>
    <w:rsid w:val="006B1623"/>
    <w:rsid w:val="006B23F6"/>
    <w:rsid w:val="006B27B6"/>
    <w:rsid w:val="006B2977"/>
    <w:rsid w:val="006B3E67"/>
    <w:rsid w:val="006B41A5"/>
    <w:rsid w:val="006B4396"/>
    <w:rsid w:val="006B4573"/>
    <w:rsid w:val="006B4930"/>
    <w:rsid w:val="006B4C5D"/>
    <w:rsid w:val="006B4CE8"/>
    <w:rsid w:val="006B58F0"/>
    <w:rsid w:val="006B5BAE"/>
    <w:rsid w:val="006B6472"/>
    <w:rsid w:val="006B6780"/>
    <w:rsid w:val="006B7245"/>
    <w:rsid w:val="006B72BC"/>
    <w:rsid w:val="006B78D8"/>
    <w:rsid w:val="006B7ACA"/>
    <w:rsid w:val="006B7FCA"/>
    <w:rsid w:val="006C0694"/>
    <w:rsid w:val="006C0D13"/>
    <w:rsid w:val="006C0EB6"/>
    <w:rsid w:val="006C11DA"/>
    <w:rsid w:val="006C166E"/>
    <w:rsid w:val="006C183A"/>
    <w:rsid w:val="006C1D91"/>
    <w:rsid w:val="006C24D6"/>
    <w:rsid w:val="006C340A"/>
    <w:rsid w:val="006C379D"/>
    <w:rsid w:val="006C385D"/>
    <w:rsid w:val="006C391D"/>
    <w:rsid w:val="006C3BEC"/>
    <w:rsid w:val="006C3C6A"/>
    <w:rsid w:val="006C3D67"/>
    <w:rsid w:val="006C4148"/>
    <w:rsid w:val="006C4323"/>
    <w:rsid w:val="006C4C8F"/>
    <w:rsid w:val="006C4E48"/>
    <w:rsid w:val="006C5BCB"/>
    <w:rsid w:val="006C5CC6"/>
    <w:rsid w:val="006C6104"/>
    <w:rsid w:val="006C695C"/>
    <w:rsid w:val="006C6E74"/>
    <w:rsid w:val="006C718B"/>
    <w:rsid w:val="006C76A8"/>
    <w:rsid w:val="006C7A97"/>
    <w:rsid w:val="006D0242"/>
    <w:rsid w:val="006D06DB"/>
    <w:rsid w:val="006D0882"/>
    <w:rsid w:val="006D08AA"/>
    <w:rsid w:val="006D11C6"/>
    <w:rsid w:val="006D1259"/>
    <w:rsid w:val="006D12C1"/>
    <w:rsid w:val="006D246D"/>
    <w:rsid w:val="006D28EB"/>
    <w:rsid w:val="006D2B7B"/>
    <w:rsid w:val="006D2DCD"/>
    <w:rsid w:val="006D2E55"/>
    <w:rsid w:val="006D30E6"/>
    <w:rsid w:val="006D3E02"/>
    <w:rsid w:val="006D5102"/>
    <w:rsid w:val="006D534E"/>
    <w:rsid w:val="006D54BC"/>
    <w:rsid w:val="006D6511"/>
    <w:rsid w:val="006D68A0"/>
    <w:rsid w:val="006D6AA6"/>
    <w:rsid w:val="006D70AF"/>
    <w:rsid w:val="006D77AC"/>
    <w:rsid w:val="006D7A03"/>
    <w:rsid w:val="006D7A74"/>
    <w:rsid w:val="006E0193"/>
    <w:rsid w:val="006E0528"/>
    <w:rsid w:val="006E066A"/>
    <w:rsid w:val="006E0C6F"/>
    <w:rsid w:val="006E0F47"/>
    <w:rsid w:val="006E1741"/>
    <w:rsid w:val="006E1C29"/>
    <w:rsid w:val="006E2017"/>
    <w:rsid w:val="006E23F9"/>
    <w:rsid w:val="006E2F04"/>
    <w:rsid w:val="006E2FD2"/>
    <w:rsid w:val="006E32FB"/>
    <w:rsid w:val="006E3980"/>
    <w:rsid w:val="006E44CB"/>
    <w:rsid w:val="006E4522"/>
    <w:rsid w:val="006E488C"/>
    <w:rsid w:val="006E56E1"/>
    <w:rsid w:val="006E58B4"/>
    <w:rsid w:val="006E5E4B"/>
    <w:rsid w:val="006E62C8"/>
    <w:rsid w:val="006E64D9"/>
    <w:rsid w:val="006E687D"/>
    <w:rsid w:val="006E73AE"/>
    <w:rsid w:val="006E7A7F"/>
    <w:rsid w:val="006F0F68"/>
    <w:rsid w:val="006F18EE"/>
    <w:rsid w:val="006F1C4D"/>
    <w:rsid w:val="006F2D86"/>
    <w:rsid w:val="006F38CF"/>
    <w:rsid w:val="006F3BC7"/>
    <w:rsid w:val="006F49C4"/>
    <w:rsid w:val="006F4BAF"/>
    <w:rsid w:val="006F5159"/>
    <w:rsid w:val="006F55D1"/>
    <w:rsid w:val="006F5DE3"/>
    <w:rsid w:val="006F60A1"/>
    <w:rsid w:val="006F60B0"/>
    <w:rsid w:val="006F63CC"/>
    <w:rsid w:val="006F72F9"/>
    <w:rsid w:val="006F7367"/>
    <w:rsid w:val="006F7927"/>
    <w:rsid w:val="006F7DAF"/>
    <w:rsid w:val="007010BA"/>
    <w:rsid w:val="00701C94"/>
    <w:rsid w:val="0070266A"/>
    <w:rsid w:val="00702B3D"/>
    <w:rsid w:val="00703860"/>
    <w:rsid w:val="007039E3"/>
    <w:rsid w:val="007040AB"/>
    <w:rsid w:val="007041FC"/>
    <w:rsid w:val="00704581"/>
    <w:rsid w:val="00704741"/>
    <w:rsid w:val="007048E4"/>
    <w:rsid w:val="00704E35"/>
    <w:rsid w:val="00704E36"/>
    <w:rsid w:val="00704FE2"/>
    <w:rsid w:val="0070533B"/>
    <w:rsid w:val="00705BB7"/>
    <w:rsid w:val="00705C79"/>
    <w:rsid w:val="00705D3E"/>
    <w:rsid w:val="00705EF0"/>
    <w:rsid w:val="00705FB9"/>
    <w:rsid w:val="00706520"/>
    <w:rsid w:val="00706573"/>
    <w:rsid w:val="007067D5"/>
    <w:rsid w:val="00706E15"/>
    <w:rsid w:val="00707970"/>
    <w:rsid w:val="00707E11"/>
    <w:rsid w:val="00707E9A"/>
    <w:rsid w:val="00710068"/>
    <w:rsid w:val="007111EA"/>
    <w:rsid w:val="00711329"/>
    <w:rsid w:val="0071155C"/>
    <w:rsid w:val="00711B73"/>
    <w:rsid w:val="00711CC3"/>
    <w:rsid w:val="00712280"/>
    <w:rsid w:val="00712C14"/>
    <w:rsid w:val="00713602"/>
    <w:rsid w:val="00713766"/>
    <w:rsid w:val="00713D3D"/>
    <w:rsid w:val="00714169"/>
    <w:rsid w:val="007150D3"/>
    <w:rsid w:val="00715437"/>
    <w:rsid w:val="00716776"/>
    <w:rsid w:val="00717002"/>
    <w:rsid w:val="007174D3"/>
    <w:rsid w:val="00717F51"/>
    <w:rsid w:val="0072073C"/>
    <w:rsid w:val="0072086B"/>
    <w:rsid w:val="00720CE6"/>
    <w:rsid w:val="00720E3C"/>
    <w:rsid w:val="00721761"/>
    <w:rsid w:val="00721B8C"/>
    <w:rsid w:val="00721C1F"/>
    <w:rsid w:val="00722664"/>
    <w:rsid w:val="00723550"/>
    <w:rsid w:val="00724A75"/>
    <w:rsid w:val="00724CE5"/>
    <w:rsid w:val="00724E38"/>
    <w:rsid w:val="007250B4"/>
    <w:rsid w:val="00725291"/>
    <w:rsid w:val="00725BE6"/>
    <w:rsid w:val="00725CEC"/>
    <w:rsid w:val="00726C0E"/>
    <w:rsid w:val="00727E67"/>
    <w:rsid w:val="00727F34"/>
    <w:rsid w:val="007301C3"/>
    <w:rsid w:val="00730416"/>
    <w:rsid w:val="00730513"/>
    <w:rsid w:val="00730779"/>
    <w:rsid w:val="00730AB5"/>
    <w:rsid w:val="00731185"/>
    <w:rsid w:val="0073119F"/>
    <w:rsid w:val="00731379"/>
    <w:rsid w:val="00731554"/>
    <w:rsid w:val="00731660"/>
    <w:rsid w:val="007316DC"/>
    <w:rsid w:val="0073197D"/>
    <w:rsid w:val="00732165"/>
    <w:rsid w:val="007337D2"/>
    <w:rsid w:val="00734751"/>
    <w:rsid w:val="00734CA5"/>
    <w:rsid w:val="00734D38"/>
    <w:rsid w:val="00734FE6"/>
    <w:rsid w:val="0073574F"/>
    <w:rsid w:val="0073752D"/>
    <w:rsid w:val="0073761E"/>
    <w:rsid w:val="00737668"/>
    <w:rsid w:val="007376FF"/>
    <w:rsid w:val="00737DA4"/>
    <w:rsid w:val="007401B4"/>
    <w:rsid w:val="0074051D"/>
    <w:rsid w:val="00741551"/>
    <w:rsid w:val="0074176C"/>
    <w:rsid w:val="00741DEF"/>
    <w:rsid w:val="0074200A"/>
    <w:rsid w:val="007447B8"/>
    <w:rsid w:val="00745154"/>
    <w:rsid w:val="007453FF"/>
    <w:rsid w:val="00745CB0"/>
    <w:rsid w:val="00745FFB"/>
    <w:rsid w:val="007461BC"/>
    <w:rsid w:val="00746BCC"/>
    <w:rsid w:val="00746DDA"/>
    <w:rsid w:val="00746F74"/>
    <w:rsid w:val="0074764F"/>
    <w:rsid w:val="00747E69"/>
    <w:rsid w:val="00747F62"/>
    <w:rsid w:val="0075042F"/>
    <w:rsid w:val="00750A62"/>
    <w:rsid w:val="007511CC"/>
    <w:rsid w:val="007517B6"/>
    <w:rsid w:val="00751DBA"/>
    <w:rsid w:val="00752023"/>
    <w:rsid w:val="0075218F"/>
    <w:rsid w:val="00752276"/>
    <w:rsid w:val="007522C3"/>
    <w:rsid w:val="00752367"/>
    <w:rsid w:val="0075240F"/>
    <w:rsid w:val="0075245C"/>
    <w:rsid w:val="00752688"/>
    <w:rsid w:val="00752C53"/>
    <w:rsid w:val="0075365D"/>
    <w:rsid w:val="00754A66"/>
    <w:rsid w:val="0075511B"/>
    <w:rsid w:val="00755391"/>
    <w:rsid w:val="00755E33"/>
    <w:rsid w:val="0075670B"/>
    <w:rsid w:val="00756863"/>
    <w:rsid w:val="007571E7"/>
    <w:rsid w:val="0075783D"/>
    <w:rsid w:val="00757886"/>
    <w:rsid w:val="007579BA"/>
    <w:rsid w:val="00757E50"/>
    <w:rsid w:val="00757EEF"/>
    <w:rsid w:val="0076014B"/>
    <w:rsid w:val="0076033F"/>
    <w:rsid w:val="007604C0"/>
    <w:rsid w:val="0076081E"/>
    <w:rsid w:val="00760847"/>
    <w:rsid w:val="00760CFB"/>
    <w:rsid w:val="00760DB7"/>
    <w:rsid w:val="00761507"/>
    <w:rsid w:val="007618DE"/>
    <w:rsid w:val="00763995"/>
    <w:rsid w:val="00763C61"/>
    <w:rsid w:val="00764113"/>
    <w:rsid w:val="00764432"/>
    <w:rsid w:val="00764DD7"/>
    <w:rsid w:val="00764FC0"/>
    <w:rsid w:val="00766342"/>
    <w:rsid w:val="00766DB1"/>
    <w:rsid w:val="00766FF4"/>
    <w:rsid w:val="00767BB3"/>
    <w:rsid w:val="007702AE"/>
    <w:rsid w:val="007702CE"/>
    <w:rsid w:val="00770585"/>
    <w:rsid w:val="0077060A"/>
    <w:rsid w:val="00770CEA"/>
    <w:rsid w:val="00770E14"/>
    <w:rsid w:val="0077101E"/>
    <w:rsid w:val="007717BB"/>
    <w:rsid w:val="00771D70"/>
    <w:rsid w:val="007729ED"/>
    <w:rsid w:val="00772EBA"/>
    <w:rsid w:val="007733AB"/>
    <w:rsid w:val="00773E96"/>
    <w:rsid w:val="0077457A"/>
    <w:rsid w:val="00775538"/>
    <w:rsid w:val="00775C3C"/>
    <w:rsid w:val="00775FE9"/>
    <w:rsid w:val="00776721"/>
    <w:rsid w:val="007768C0"/>
    <w:rsid w:val="00777034"/>
    <w:rsid w:val="0077712D"/>
    <w:rsid w:val="00777253"/>
    <w:rsid w:val="00777278"/>
    <w:rsid w:val="00777311"/>
    <w:rsid w:val="00777DA5"/>
    <w:rsid w:val="00777EBE"/>
    <w:rsid w:val="00777F7E"/>
    <w:rsid w:val="00780118"/>
    <w:rsid w:val="0078120C"/>
    <w:rsid w:val="007812E6"/>
    <w:rsid w:val="00781452"/>
    <w:rsid w:val="007817DE"/>
    <w:rsid w:val="007819D5"/>
    <w:rsid w:val="007822B3"/>
    <w:rsid w:val="00782537"/>
    <w:rsid w:val="00782A27"/>
    <w:rsid w:val="007838C7"/>
    <w:rsid w:val="00783BD3"/>
    <w:rsid w:val="00784D2D"/>
    <w:rsid w:val="007852E9"/>
    <w:rsid w:val="007854E6"/>
    <w:rsid w:val="00785BAD"/>
    <w:rsid w:val="00785D05"/>
    <w:rsid w:val="00785D2F"/>
    <w:rsid w:val="00785E73"/>
    <w:rsid w:val="007860D5"/>
    <w:rsid w:val="00786157"/>
    <w:rsid w:val="007869EE"/>
    <w:rsid w:val="00787424"/>
    <w:rsid w:val="00787694"/>
    <w:rsid w:val="00787DF0"/>
    <w:rsid w:val="007901E0"/>
    <w:rsid w:val="00790A50"/>
    <w:rsid w:val="00790CE1"/>
    <w:rsid w:val="00791BA8"/>
    <w:rsid w:val="00791CDA"/>
    <w:rsid w:val="00791F19"/>
    <w:rsid w:val="00792151"/>
    <w:rsid w:val="00792CB8"/>
    <w:rsid w:val="00793585"/>
    <w:rsid w:val="00793663"/>
    <w:rsid w:val="00793A5E"/>
    <w:rsid w:val="00793F55"/>
    <w:rsid w:val="007944AC"/>
    <w:rsid w:val="00794669"/>
    <w:rsid w:val="00794C3B"/>
    <w:rsid w:val="00794D5B"/>
    <w:rsid w:val="0079543F"/>
    <w:rsid w:val="007955A3"/>
    <w:rsid w:val="00795844"/>
    <w:rsid w:val="00795C05"/>
    <w:rsid w:val="007963A4"/>
    <w:rsid w:val="0079734E"/>
    <w:rsid w:val="00797A05"/>
    <w:rsid w:val="007A0328"/>
    <w:rsid w:val="007A0546"/>
    <w:rsid w:val="007A0820"/>
    <w:rsid w:val="007A0977"/>
    <w:rsid w:val="007A0A98"/>
    <w:rsid w:val="007A0C22"/>
    <w:rsid w:val="007A0E93"/>
    <w:rsid w:val="007A1405"/>
    <w:rsid w:val="007A14D2"/>
    <w:rsid w:val="007A1650"/>
    <w:rsid w:val="007A1794"/>
    <w:rsid w:val="007A1CA2"/>
    <w:rsid w:val="007A1CB5"/>
    <w:rsid w:val="007A22A0"/>
    <w:rsid w:val="007A2561"/>
    <w:rsid w:val="007A2738"/>
    <w:rsid w:val="007A2848"/>
    <w:rsid w:val="007A2CBD"/>
    <w:rsid w:val="007A2FE8"/>
    <w:rsid w:val="007A3108"/>
    <w:rsid w:val="007A41B6"/>
    <w:rsid w:val="007A4BB5"/>
    <w:rsid w:val="007A4FE8"/>
    <w:rsid w:val="007A539E"/>
    <w:rsid w:val="007A541D"/>
    <w:rsid w:val="007A5712"/>
    <w:rsid w:val="007A592E"/>
    <w:rsid w:val="007A62C4"/>
    <w:rsid w:val="007A6354"/>
    <w:rsid w:val="007A635F"/>
    <w:rsid w:val="007A67EA"/>
    <w:rsid w:val="007A6DCE"/>
    <w:rsid w:val="007A77D3"/>
    <w:rsid w:val="007B0156"/>
    <w:rsid w:val="007B043E"/>
    <w:rsid w:val="007B0463"/>
    <w:rsid w:val="007B04CF"/>
    <w:rsid w:val="007B0B03"/>
    <w:rsid w:val="007B0F7B"/>
    <w:rsid w:val="007B10E8"/>
    <w:rsid w:val="007B12D9"/>
    <w:rsid w:val="007B13FD"/>
    <w:rsid w:val="007B22B3"/>
    <w:rsid w:val="007B3358"/>
    <w:rsid w:val="007B36B6"/>
    <w:rsid w:val="007B446F"/>
    <w:rsid w:val="007B613A"/>
    <w:rsid w:val="007B62E2"/>
    <w:rsid w:val="007B6537"/>
    <w:rsid w:val="007B708F"/>
    <w:rsid w:val="007B7A9A"/>
    <w:rsid w:val="007C01A6"/>
    <w:rsid w:val="007C0D09"/>
    <w:rsid w:val="007C0DFB"/>
    <w:rsid w:val="007C14F8"/>
    <w:rsid w:val="007C1F5F"/>
    <w:rsid w:val="007C204A"/>
    <w:rsid w:val="007C25D4"/>
    <w:rsid w:val="007C288F"/>
    <w:rsid w:val="007C32AA"/>
    <w:rsid w:val="007C36AF"/>
    <w:rsid w:val="007C378E"/>
    <w:rsid w:val="007C38E1"/>
    <w:rsid w:val="007C465C"/>
    <w:rsid w:val="007C4FD8"/>
    <w:rsid w:val="007C52E6"/>
    <w:rsid w:val="007C558B"/>
    <w:rsid w:val="007C56C5"/>
    <w:rsid w:val="007C5AC3"/>
    <w:rsid w:val="007C5FCE"/>
    <w:rsid w:val="007C639C"/>
    <w:rsid w:val="007C6A87"/>
    <w:rsid w:val="007C71C2"/>
    <w:rsid w:val="007C71E7"/>
    <w:rsid w:val="007C7208"/>
    <w:rsid w:val="007C7653"/>
    <w:rsid w:val="007D01BE"/>
    <w:rsid w:val="007D0554"/>
    <w:rsid w:val="007D0710"/>
    <w:rsid w:val="007D113F"/>
    <w:rsid w:val="007D15B7"/>
    <w:rsid w:val="007D2416"/>
    <w:rsid w:val="007D250B"/>
    <w:rsid w:val="007D277D"/>
    <w:rsid w:val="007D27CF"/>
    <w:rsid w:val="007D2838"/>
    <w:rsid w:val="007D2DC5"/>
    <w:rsid w:val="007D356A"/>
    <w:rsid w:val="007D3760"/>
    <w:rsid w:val="007D3764"/>
    <w:rsid w:val="007D3BCF"/>
    <w:rsid w:val="007D4343"/>
    <w:rsid w:val="007D45E6"/>
    <w:rsid w:val="007D4FDE"/>
    <w:rsid w:val="007D51F5"/>
    <w:rsid w:val="007D5C81"/>
    <w:rsid w:val="007D625B"/>
    <w:rsid w:val="007D63A0"/>
    <w:rsid w:val="007D6B4C"/>
    <w:rsid w:val="007D6C18"/>
    <w:rsid w:val="007D77AB"/>
    <w:rsid w:val="007D7AC2"/>
    <w:rsid w:val="007D7D8F"/>
    <w:rsid w:val="007E0063"/>
    <w:rsid w:val="007E014D"/>
    <w:rsid w:val="007E01AA"/>
    <w:rsid w:val="007E0A23"/>
    <w:rsid w:val="007E0AE7"/>
    <w:rsid w:val="007E1023"/>
    <w:rsid w:val="007E1F48"/>
    <w:rsid w:val="007E1F4B"/>
    <w:rsid w:val="007E28DD"/>
    <w:rsid w:val="007E3B25"/>
    <w:rsid w:val="007E41BC"/>
    <w:rsid w:val="007E4447"/>
    <w:rsid w:val="007E4466"/>
    <w:rsid w:val="007E4610"/>
    <w:rsid w:val="007E515A"/>
    <w:rsid w:val="007E5160"/>
    <w:rsid w:val="007E544F"/>
    <w:rsid w:val="007E60E1"/>
    <w:rsid w:val="007E62CF"/>
    <w:rsid w:val="007E76DE"/>
    <w:rsid w:val="007E7A53"/>
    <w:rsid w:val="007E7A5F"/>
    <w:rsid w:val="007F05D3"/>
    <w:rsid w:val="007F05E1"/>
    <w:rsid w:val="007F12E8"/>
    <w:rsid w:val="007F1A7D"/>
    <w:rsid w:val="007F1D87"/>
    <w:rsid w:val="007F1F6F"/>
    <w:rsid w:val="007F2390"/>
    <w:rsid w:val="007F264F"/>
    <w:rsid w:val="007F27AD"/>
    <w:rsid w:val="007F2D6B"/>
    <w:rsid w:val="007F31B5"/>
    <w:rsid w:val="007F3215"/>
    <w:rsid w:val="007F33D1"/>
    <w:rsid w:val="007F38C9"/>
    <w:rsid w:val="007F473E"/>
    <w:rsid w:val="007F4A7E"/>
    <w:rsid w:val="007F4EDB"/>
    <w:rsid w:val="007F51B0"/>
    <w:rsid w:val="007F55E4"/>
    <w:rsid w:val="007F57A6"/>
    <w:rsid w:val="007F5F32"/>
    <w:rsid w:val="007F6216"/>
    <w:rsid w:val="007F686E"/>
    <w:rsid w:val="007F6987"/>
    <w:rsid w:val="007F6CFE"/>
    <w:rsid w:val="007F749B"/>
    <w:rsid w:val="007F7665"/>
    <w:rsid w:val="007F7952"/>
    <w:rsid w:val="007F7A49"/>
    <w:rsid w:val="007F7E91"/>
    <w:rsid w:val="0080075F"/>
    <w:rsid w:val="0080076C"/>
    <w:rsid w:val="008007C5"/>
    <w:rsid w:val="008017AF"/>
    <w:rsid w:val="00801B15"/>
    <w:rsid w:val="0080215F"/>
    <w:rsid w:val="008034E8"/>
    <w:rsid w:val="0080577C"/>
    <w:rsid w:val="008058B5"/>
    <w:rsid w:val="0080594F"/>
    <w:rsid w:val="00805DCF"/>
    <w:rsid w:val="008065DD"/>
    <w:rsid w:val="00806D1A"/>
    <w:rsid w:val="00806F19"/>
    <w:rsid w:val="0080707A"/>
    <w:rsid w:val="00807625"/>
    <w:rsid w:val="00807726"/>
    <w:rsid w:val="008079AA"/>
    <w:rsid w:val="00807B2D"/>
    <w:rsid w:val="00807CB3"/>
    <w:rsid w:val="008101C1"/>
    <w:rsid w:val="0081083F"/>
    <w:rsid w:val="00810AD7"/>
    <w:rsid w:val="00810C87"/>
    <w:rsid w:val="00810F54"/>
    <w:rsid w:val="008115DD"/>
    <w:rsid w:val="008116BD"/>
    <w:rsid w:val="00811DBD"/>
    <w:rsid w:val="0081209E"/>
    <w:rsid w:val="008121FF"/>
    <w:rsid w:val="00812D30"/>
    <w:rsid w:val="008131A5"/>
    <w:rsid w:val="0081327B"/>
    <w:rsid w:val="008133D3"/>
    <w:rsid w:val="00813AF4"/>
    <w:rsid w:val="00814018"/>
    <w:rsid w:val="008143F7"/>
    <w:rsid w:val="00814780"/>
    <w:rsid w:val="00814C22"/>
    <w:rsid w:val="00815937"/>
    <w:rsid w:val="0081594B"/>
    <w:rsid w:val="008165F8"/>
    <w:rsid w:val="00816A16"/>
    <w:rsid w:val="00816B79"/>
    <w:rsid w:val="00817323"/>
    <w:rsid w:val="008202B3"/>
    <w:rsid w:val="008209A9"/>
    <w:rsid w:val="00821662"/>
    <w:rsid w:val="0082241A"/>
    <w:rsid w:val="00822689"/>
    <w:rsid w:val="008228D2"/>
    <w:rsid w:val="008229F2"/>
    <w:rsid w:val="00822E55"/>
    <w:rsid w:val="00823CCA"/>
    <w:rsid w:val="008254F1"/>
    <w:rsid w:val="00825BDB"/>
    <w:rsid w:val="008265B3"/>
    <w:rsid w:val="0082678A"/>
    <w:rsid w:val="00826EAE"/>
    <w:rsid w:val="0082755D"/>
    <w:rsid w:val="008305EE"/>
    <w:rsid w:val="008310B3"/>
    <w:rsid w:val="008314AB"/>
    <w:rsid w:val="00831E1C"/>
    <w:rsid w:val="00831F62"/>
    <w:rsid w:val="0083229B"/>
    <w:rsid w:val="00833045"/>
    <w:rsid w:val="00833533"/>
    <w:rsid w:val="00833B85"/>
    <w:rsid w:val="00833D28"/>
    <w:rsid w:val="00833F49"/>
    <w:rsid w:val="0083451C"/>
    <w:rsid w:val="00835ADE"/>
    <w:rsid w:val="00835E15"/>
    <w:rsid w:val="008365AA"/>
    <w:rsid w:val="00837B9A"/>
    <w:rsid w:val="008404F5"/>
    <w:rsid w:val="00840C06"/>
    <w:rsid w:val="00842427"/>
    <w:rsid w:val="0084242E"/>
    <w:rsid w:val="00842521"/>
    <w:rsid w:val="00843A0C"/>
    <w:rsid w:val="00843DE4"/>
    <w:rsid w:val="00843FFD"/>
    <w:rsid w:val="008441F5"/>
    <w:rsid w:val="008449A6"/>
    <w:rsid w:val="00845954"/>
    <w:rsid w:val="0084680A"/>
    <w:rsid w:val="00847166"/>
    <w:rsid w:val="008475D2"/>
    <w:rsid w:val="00847724"/>
    <w:rsid w:val="008478F1"/>
    <w:rsid w:val="00847FD3"/>
    <w:rsid w:val="008503BA"/>
    <w:rsid w:val="00850569"/>
    <w:rsid w:val="008505DF"/>
    <w:rsid w:val="00851AE3"/>
    <w:rsid w:val="00851DA0"/>
    <w:rsid w:val="008520A0"/>
    <w:rsid w:val="008525C1"/>
    <w:rsid w:val="008525CE"/>
    <w:rsid w:val="00852C29"/>
    <w:rsid w:val="00852CE6"/>
    <w:rsid w:val="00853D8B"/>
    <w:rsid w:val="008542C7"/>
    <w:rsid w:val="008547A8"/>
    <w:rsid w:val="00854D97"/>
    <w:rsid w:val="00854F12"/>
    <w:rsid w:val="008564E4"/>
    <w:rsid w:val="008567F7"/>
    <w:rsid w:val="00856FD4"/>
    <w:rsid w:val="00857B9A"/>
    <w:rsid w:val="00857F9A"/>
    <w:rsid w:val="00857FD5"/>
    <w:rsid w:val="008600EC"/>
    <w:rsid w:val="0086069D"/>
    <w:rsid w:val="008607C8"/>
    <w:rsid w:val="00860B9E"/>
    <w:rsid w:val="00860C9A"/>
    <w:rsid w:val="00860D8E"/>
    <w:rsid w:val="00860EC6"/>
    <w:rsid w:val="00861512"/>
    <w:rsid w:val="00861A16"/>
    <w:rsid w:val="00861A25"/>
    <w:rsid w:val="0086252C"/>
    <w:rsid w:val="008625A7"/>
    <w:rsid w:val="00862AB0"/>
    <w:rsid w:val="00862DC2"/>
    <w:rsid w:val="0086336B"/>
    <w:rsid w:val="008634E6"/>
    <w:rsid w:val="00863608"/>
    <w:rsid w:val="00863780"/>
    <w:rsid w:val="00863AEC"/>
    <w:rsid w:val="00863C52"/>
    <w:rsid w:val="00863EEC"/>
    <w:rsid w:val="00864154"/>
    <w:rsid w:val="008646F7"/>
    <w:rsid w:val="00864B29"/>
    <w:rsid w:val="00864E6C"/>
    <w:rsid w:val="0086521D"/>
    <w:rsid w:val="00865EE7"/>
    <w:rsid w:val="008667DC"/>
    <w:rsid w:val="008667FF"/>
    <w:rsid w:val="00866987"/>
    <w:rsid w:val="00867287"/>
    <w:rsid w:val="0086753C"/>
    <w:rsid w:val="00867595"/>
    <w:rsid w:val="00867AF0"/>
    <w:rsid w:val="008704E0"/>
    <w:rsid w:val="00870DA8"/>
    <w:rsid w:val="00870DF2"/>
    <w:rsid w:val="00870F89"/>
    <w:rsid w:val="0087118E"/>
    <w:rsid w:val="008711F1"/>
    <w:rsid w:val="008716BA"/>
    <w:rsid w:val="00871B50"/>
    <w:rsid w:val="00871EAE"/>
    <w:rsid w:val="008720E8"/>
    <w:rsid w:val="008724E8"/>
    <w:rsid w:val="0087255E"/>
    <w:rsid w:val="00872862"/>
    <w:rsid w:val="00872935"/>
    <w:rsid w:val="008729B6"/>
    <w:rsid w:val="0087328E"/>
    <w:rsid w:val="008733A9"/>
    <w:rsid w:val="0087340C"/>
    <w:rsid w:val="00873472"/>
    <w:rsid w:val="0087690A"/>
    <w:rsid w:val="00876ECD"/>
    <w:rsid w:val="0087715D"/>
    <w:rsid w:val="00877B82"/>
    <w:rsid w:val="00877F54"/>
    <w:rsid w:val="0088002A"/>
    <w:rsid w:val="008804AA"/>
    <w:rsid w:val="00880A1F"/>
    <w:rsid w:val="00880C72"/>
    <w:rsid w:val="00880D8A"/>
    <w:rsid w:val="00881E23"/>
    <w:rsid w:val="008827DC"/>
    <w:rsid w:val="008831B1"/>
    <w:rsid w:val="008834E8"/>
    <w:rsid w:val="00883ADF"/>
    <w:rsid w:val="00884080"/>
    <w:rsid w:val="00884D11"/>
    <w:rsid w:val="008856DF"/>
    <w:rsid w:val="008858B7"/>
    <w:rsid w:val="00885C0D"/>
    <w:rsid w:val="00886038"/>
    <w:rsid w:val="00886615"/>
    <w:rsid w:val="00886D17"/>
    <w:rsid w:val="00886DB4"/>
    <w:rsid w:val="00887135"/>
    <w:rsid w:val="008877C7"/>
    <w:rsid w:val="00887DC6"/>
    <w:rsid w:val="008900E3"/>
    <w:rsid w:val="0089032F"/>
    <w:rsid w:val="00890525"/>
    <w:rsid w:val="00890B42"/>
    <w:rsid w:val="00890DCB"/>
    <w:rsid w:val="00891507"/>
    <w:rsid w:val="00891833"/>
    <w:rsid w:val="00891A86"/>
    <w:rsid w:val="00891C47"/>
    <w:rsid w:val="00891DCF"/>
    <w:rsid w:val="00891E88"/>
    <w:rsid w:val="0089217B"/>
    <w:rsid w:val="00892708"/>
    <w:rsid w:val="00893413"/>
    <w:rsid w:val="0089366F"/>
    <w:rsid w:val="008936FF"/>
    <w:rsid w:val="0089380B"/>
    <w:rsid w:val="0089385F"/>
    <w:rsid w:val="00893FE1"/>
    <w:rsid w:val="0089416B"/>
    <w:rsid w:val="00894672"/>
    <w:rsid w:val="00894F8A"/>
    <w:rsid w:val="0089568C"/>
    <w:rsid w:val="00895812"/>
    <w:rsid w:val="00895874"/>
    <w:rsid w:val="00895E21"/>
    <w:rsid w:val="0089611F"/>
    <w:rsid w:val="0089645E"/>
    <w:rsid w:val="00896B6E"/>
    <w:rsid w:val="0089708A"/>
    <w:rsid w:val="0089771C"/>
    <w:rsid w:val="008A0333"/>
    <w:rsid w:val="008A1048"/>
    <w:rsid w:val="008A1BE0"/>
    <w:rsid w:val="008A224D"/>
    <w:rsid w:val="008A2303"/>
    <w:rsid w:val="008A2643"/>
    <w:rsid w:val="008A274E"/>
    <w:rsid w:val="008A3061"/>
    <w:rsid w:val="008A3E35"/>
    <w:rsid w:val="008A40D3"/>
    <w:rsid w:val="008A452B"/>
    <w:rsid w:val="008A47C6"/>
    <w:rsid w:val="008A4FC8"/>
    <w:rsid w:val="008A501A"/>
    <w:rsid w:val="008A52A8"/>
    <w:rsid w:val="008A5480"/>
    <w:rsid w:val="008A5CF7"/>
    <w:rsid w:val="008A61B7"/>
    <w:rsid w:val="008A67E0"/>
    <w:rsid w:val="008A6A76"/>
    <w:rsid w:val="008A6C3B"/>
    <w:rsid w:val="008A6EBC"/>
    <w:rsid w:val="008A7597"/>
    <w:rsid w:val="008A76A8"/>
    <w:rsid w:val="008A792C"/>
    <w:rsid w:val="008A7944"/>
    <w:rsid w:val="008A7A99"/>
    <w:rsid w:val="008A7C4C"/>
    <w:rsid w:val="008B046B"/>
    <w:rsid w:val="008B07AF"/>
    <w:rsid w:val="008B16FD"/>
    <w:rsid w:val="008B1C20"/>
    <w:rsid w:val="008B2428"/>
    <w:rsid w:val="008B2454"/>
    <w:rsid w:val="008B2498"/>
    <w:rsid w:val="008B3392"/>
    <w:rsid w:val="008B343E"/>
    <w:rsid w:val="008B386B"/>
    <w:rsid w:val="008B3944"/>
    <w:rsid w:val="008B3A1E"/>
    <w:rsid w:val="008B3C52"/>
    <w:rsid w:val="008B3CFB"/>
    <w:rsid w:val="008B460A"/>
    <w:rsid w:val="008B4DD6"/>
    <w:rsid w:val="008B4E14"/>
    <w:rsid w:val="008B4EBE"/>
    <w:rsid w:val="008B51E3"/>
    <w:rsid w:val="008B5472"/>
    <w:rsid w:val="008B6473"/>
    <w:rsid w:val="008B6665"/>
    <w:rsid w:val="008B743A"/>
    <w:rsid w:val="008B7677"/>
    <w:rsid w:val="008B7AA8"/>
    <w:rsid w:val="008B7E79"/>
    <w:rsid w:val="008C0399"/>
    <w:rsid w:val="008C03C7"/>
    <w:rsid w:val="008C05F7"/>
    <w:rsid w:val="008C07EA"/>
    <w:rsid w:val="008C121F"/>
    <w:rsid w:val="008C1658"/>
    <w:rsid w:val="008C1C92"/>
    <w:rsid w:val="008C1FE3"/>
    <w:rsid w:val="008C21DA"/>
    <w:rsid w:val="008C237F"/>
    <w:rsid w:val="008C31C2"/>
    <w:rsid w:val="008C33B6"/>
    <w:rsid w:val="008C34AE"/>
    <w:rsid w:val="008C3572"/>
    <w:rsid w:val="008C4074"/>
    <w:rsid w:val="008C46E5"/>
    <w:rsid w:val="008C5482"/>
    <w:rsid w:val="008C5563"/>
    <w:rsid w:val="008C5D76"/>
    <w:rsid w:val="008C5D79"/>
    <w:rsid w:val="008C6B21"/>
    <w:rsid w:val="008C6DEC"/>
    <w:rsid w:val="008C7493"/>
    <w:rsid w:val="008C791E"/>
    <w:rsid w:val="008D0029"/>
    <w:rsid w:val="008D07D9"/>
    <w:rsid w:val="008D0FAC"/>
    <w:rsid w:val="008D17CC"/>
    <w:rsid w:val="008D1A87"/>
    <w:rsid w:val="008D3557"/>
    <w:rsid w:val="008D35B1"/>
    <w:rsid w:val="008D3701"/>
    <w:rsid w:val="008D3AE7"/>
    <w:rsid w:val="008D3B28"/>
    <w:rsid w:val="008D3D0D"/>
    <w:rsid w:val="008D4118"/>
    <w:rsid w:val="008D4D5A"/>
    <w:rsid w:val="008D54FF"/>
    <w:rsid w:val="008D5C3A"/>
    <w:rsid w:val="008D667D"/>
    <w:rsid w:val="008D6A6F"/>
    <w:rsid w:val="008D6CD7"/>
    <w:rsid w:val="008D6E2F"/>
    <w:rsid w:val="008D7172"/>
    <w:rsid w:val="008E0292"/>
    <w:rsid w:val="008E043A"/>
    <w:rsid w:val="008E123B"/>
    <w:rsid w:val="008E1589"/>
    <w:rsid w:val="008E175D"/>
    <w:rsid w:val="008E1DF4"/>
    <w:rsid w:val="008E25F3"/>
    <w:rsid w:val="008E29A7"/>
    <w:rsid w:val="008E319C"/>
    <w:rsid w:val="008E4995"/>
    <w:rsid w:val="008E4FE0"/>
    <w:rsid w:val="008E5E60"/>
    <w:rsid w:val="008E6186"/>
    <w:rsid w:val="008E6527"/>
    <w:rsid w:val="008E656F"/>
    <w:rsid w:val="008E69B6"/>
    <w:rsid w:val="008E6CE7"/>
    <w:rsid w:val="008E72C4"/>
    <w:rsid w:val="008E73C6"/>
    <w:rsid w:val="008E7541"/>
    <w:rsid w:val="008E7C88"/>
    <w:rsid w:val="008E7D99"/>
    <w:rsid w:val="008F0325"/>
    <w:rsid w:val="008F03ED"/>
    <w:rsid w:val="008F0644"/>
    <w:rsid w:val="008F068A"/>
    <w:rsid w:val="008F08F6"/>
    <w:rsid w:val="008F14C6"/>
    <w:rsid w:val="008F1631"/>
    <w:rsid w:val="008F1ABB"/>
    <w:rsid w:val="008F1E33"/>
    <w:rsid w:val="008F1FE5"/>
    <w:rsid w:val="008F2972"/>
    <w:rsid w:val="008F2C32"/>
    <w:rsid w:val="008F3126"/>
    <w:rsid w:val="008F3F4A"/>
    <w:rsid w:val="008F40EF"/>
    <w:rsid w:val="008F4F0A"/>
    <w:rsid w:val="008F5152"/>
    <w:rsid w:val="008F5F86"/>
    <w:rsid w:val="008F61EF"/>
    <w:rsid w:val="008F624E"/>
    <w:rsid w:val="008F6AEA"/>
    <w:rsid w:val="008F6F62"/>
    <w:rsid w:val="008F7BCD"/>
    <w:rsid w:val="00900FA2"/>
    <w:rsid w:val="00901211"/>
    <w:rsid w:val="009016EF"/>
    <w:rsid w:val="00901C24"/>
    <w:rsid w:val="00902B85"/>
    <w:rsid w:val="00902DED"/>
    <w:rsid w:val="00903D6C"/>
    <w:rsid w:val="00903FEE"/>
    <w:rsid w:val="009059BE"/>
    <w:rsid w:val="00906216"/>
    <w:rsid w:val="0090716C"/>
    <w:rsid w:val="00907342"/>
    <w:rsid w:val="009103CD"/>
    <w:rsid w:val="009103F9"/>
    <w:rsid w:val="00910459"/>
    <w:rsid w:val="0091076F"/>
    <w:rsid w:val="009109CA"/>
    <w:rsid w:val="00910F0D"/>
    <w:rsid w:val="00911006"/>
    <w:rsid w:val="00911174"/>
    <w:rsid w:val="00911407"/>
    <w:rsid w:val="00912936"/>
    <w:rsid w:val="00912AA5"/>
    <w:rsid w:val="0091398B"/>
    <w:rsid w:val="00913A87"/>
    <w:rsid w:val="00913AE1"/>
    <w:rsid w:val="00913C77"/>
    <w:rsid w:val="0091471C"/>
    <w:rsid w:val="00914725"/>
    <w:rsid w:val="00915457"/>
    <w:rsid w:val="009154A5"/>
    <w:rsid w:val="009154BE"/>
    <w:rsid w:val="009154D3"/>
    <w:rsid w:val="0091562C"/>
    <w:rsid w:val="00915A12"/>
    <w:rsid w:val="00916DE7"/>
    <w:rsid w:val="00916F6F"/>
    <w:rsid w:val="00916FB4"/>
    <w:rsid w:val="00917AFA"/>
    <w:rsid w:val="00917D49"/>
    <w:rsid w:val="00917E57"/>
    <w:rsid w:val="00920160"/>
    <w:rsid w:val="0092162F"/>
    <w:rsid w:val="009223B9"/>
    <w:rsid w:val="00923050"/>
    <w:rsid w:val="009230E2"/>
    <w:rsid w:val="00923154"/>
    <w:rsid w:val="00923445"/>
    <w:rsid w:val="00923649"/>
    <w:rsid w:val="00923660"/>
    <w:rsid w:val="00923B3E"/>
    <w:rsid w:val="00923B77"/>
    <w:rsid w:val="00923C95"/>
    <w:rsid w:val="00924198"/>
    <w:rsid w:val="00924230"/>
    <w:rsid w:val="00924408"/>
    <w:rsid w:val="00924A51"/>
    <w:rsid w:val="009255D7"/>
    <w:rsid w:val="009259FC"/>
    <w:rsid w:val="00925C31"/>
    <w:rsid w:val="00925EE0"/>
    <w:rsid w:val="0092676C"/>
    <w:rsid w:val="00926BE3"/>
    <w:rsid w:val="00926CFC"/>
    <w:rsid w:val="00926D9D"/>
    <w:rsid w:val="0092739E"/>
    <w:rsid w:val="00927935"/>
    <w:rsid w:val="00927D6F"/>
    <w:rsid w:val="009301E1"/>
    <w:rsid w:val="0093071E"/>
    <w:rsid w:val="00930729"/>
    <w:rsid w:val="00930778"/>
    <w:rsid w:val="009308ED"/>
    <w:rsid w:val="00930911"/>
    <w:rsid w:val="0093100D"/>
    <w:rsid w:val="009315E3"/>
    <w:rsid w:val="009316D9"/>
    <w:rsid w:val="00931B01"/>
    <w:rsid w:val="00931C53"/>
    <w:rsid w:val="00931E1C"/>
    <w:rsid w:val="009320F9"/>
    <w:rsid w:val="00932206"/>
    <w:rsid w:val="00932979"/>
    <w:rsid w:val="009339D0"/>
    <w:rsid w:val="00933F90"/>
    <w:rsid w:val="00934915"/>
    <w:rsid w:val="00936414"/>
    <w:rsid w:val="00936792"/>
    <w:rsid w:val="00936B02"/>
    <w:rsid w:val="0093798C"/>
    <w:rsid w:val="0094035C"/>
    <w:rsid w:val="0094118C"/>
    <w:rsid w:val="00941891"/>
    <w:rsid w:val="009418D1"/>
    <w:rsid w:val="00941CCB"/>
    <w:rsid w:val="00941DB1"/>
    <w:rsid w:val="009427F7"/>
    <w:rsid w:val="009429BC"/>
    <w:rsid w:val="00942CBF"/>
    <w:rsid w:val="00942DCC"/>
    <w:rsid w:val="009432F7"/>
    <w:rsid w:val="0094345C"/>
    <w:rsid w:val="00943855"/>
    <w:rsid w:val="00943882"/>
    <w:rsid w:val="00944565"/>
    <w:rsid w:val="00944799"/>
    <w:rsid w:val="00945AC7"/>
    <w:rsid w:val="00945B0D"/>
    <w:rsid w:val="00945D30"/>
    <w:rsid w:val="0094636C"/>
    <w:rsid w:val="00946C33"/>
    <w:rsid w:val="00947059"/>
    <w:rsid w:val="00947883"/>
    <w:rsid w:val="00947CB6"/>
    <w:rsid w:val="00947FF0"/>
    <w:rsid w:val="00950E54"/>
    <w:rsid w:val="00950E7E"/>
    <w:rsid w:val="00951107"/>
    <w:rsid w:val="00951B8E"/>
    <w:rsid w:val="00952AB1"/>
    <w:rsid w:val="00952FAD"/>
    <w:rsid w:val="009530AB"/>
    <w:rsid w:val="0095325F"/>
    <w:rsid w:val="00953737"/>
    <w:rsid w:val="00954313"/>
    <w:rsid w:val="00954499"/>
    <w:rsid w:val="00954802"/>
    <w:rsid w:val="00954E3B"/>
    <w:rsid w:val="00954FE9"/>
    <w:rsid w:val="009564A1"/>
    <w:rsid w:val="009566FC"/>
    <w:rsid w:val="00957761"/>
    <w:rsid w:val="009579BF"/>
    <w:rsid w:val="009579DF"/>
    <w:rsid w:val="009615F8"/>
    <w:rsid w:val="009618B8"/>
    <w:rsid w:val="00962530"/>
    <w:rsid w:val="00962874"/>
    <w:rsid w:val="0096319A"/>
    <w:rsid w:val="00963335"/>
    <w:rsid w:val="009634F3"/>
    <w:rsid w:val="009636E3"/>
    <w:rsid w:val="00963E85"/>
    <w:rsid w:val="00964C85"/>
    <w:rsid w:val="00964DB3"/>
    <w:rsid w:val="00965BB7"/>
    <w:rsid w:val="009669A4"/>
    <w:rsid w:val="0096702D"/>
    <w:rsid w:val="00967DF0"/>
    <w:rsid w:val="0097050A"/>
    <w:rsid w:val="00970C0E"/>
    <w:rsid w:val="00971F89"/>
    <w:rsid w:val="00972565"/>
    <w:rsid w:val="009728E6"/>
    <w:rsid w:val="00973286"/>
    <w:rsid w:val="00973371"/>
    <w:rsid w:val="0097431F"/>
    <w:rsid w:val="00974407"/>
    <w:rsid w:val="009748BB"/>
    <w:rsid w:val="0097545D"/>
    <w:rsid w:val="00975662"/>
    <w:rsid w:val="00975FAB"/>
    <w:rsid w:val="0097611B"/>
    <w:rsid w:val="00976403"/>
    <w:rsid w:val="0097675C"/>
    <w:rsid w:val="00976A71"/>
    <w:rsid w:val="0097720B"/>
    <w:rsid w:val="00977423"/>
    <w:rsid w:val="009774A6"/>
    <w:rsid w:val="00977649"/>
    <w:rsid w:val="00977971"/>
    <w:rsid w:val="00977CD2"/>
    <w:rsid w:val="00977D3A"/>
    <w:rsid w:val="00980598"/>
    <w:rsid w:val="009808EC"/>
    <w:rsid w:val="00980DE7"/>
    <w:rsid w:val="009813BB"/>
    <w:rsid w:val="009813BD"/>
    <w:rsid w:val="00981A0B"/>
    <w:rsid w:val="00981AD9"/>
    <w:rsid w:val="00983471"/>
    <w:rsid w:val="00983ACF"/>
    <w:rsid w:val="0098415A"/>
    <w:rsid w:val="00984AE3"/>
    <w:rsid w:val="00984C60"/>
    <w:rsid w:val="009856E0"/>
    <w:rsid w:val="00985A7C"/>
    <w:rsid w:val="00985D12"/>
    <w:rsid w:val="00985EDF"/>
    <w:rsid w:val="0098604A"/>
    <w:rsid w:val="00986380"/>
    <w:rsid w:val="00986957"/>
    <w:rsid w:val="009869C6"/>
    <w:rsid w:val="00986AD4"/>
    <w:rsid w:val="00987BB6"/>
    <w:rsid w:val="009901AC"/>
    <w:rsid w:val="009907F0"/>
    <w:rsid w:val="00990F1F"/>
    <w:rsid w:val="00991840"/>
    <w:rsid w:val="009918AB"/>
    <w:rsid w:val="00991A6F"/>
    <w:rsid w:val="00991BE7"/>
    <w:rsid w:val="0099227E"/>
    <w:rsid w:val="009922FC"/>
    <w:rsid w:val="00992FD5"/>
    <w:rsid w:val="0099367E"/>
    <w:rsid w:val="00994227"/>
    <w:rsid w:val="009948B1"/>
    <w:rsid w:val="00994AEA"/>
    <w:rsid w:val="00994F2F"/>
    <w:rsid w:val="00995107"/>
    <w:rsid w:val="00995199"/>
    <w:rsid w:val="00995F53"/>
    <w:rsid w:val="00996017"/>
    <w:rsid w:val="0099661A"/>
    <w:rsid w:val="00996679"/>
    <w:rsid w:val="0099719C"/>
    <w:rsid w:val="00997372"/>
    <w:rsid w:val="009976E2"/>
    <w:rsid w:val="00997F79"/>
    <w:rsid w:val="009A03AB"/>
    <w:rsid w:val="009A0837"/>
    <w:rsid w:val="009A1569"/>
    <w:rsid w:val="009A274B"/>
    <w:rsid w:val="009A2793"/>
    <w:rsid w:val="009A3983"/>
    <w:rsid w:val="009A39CC"/>
    <w:rsid w:val="009A4734"/>
    <w:rsid w:val="009A4C9F"/>
    <w:rsid w:val="009A53F8"/>
    <w:rsid w:val="009A5642"/>
    <w:rsid w:val="009A5CB3"/>
    <w:rsid w:val="009A5D5C"/>
    <w:rsid w:val="009A645B"/>
    <w:rsid w:val="009A6523"/>
    <w:rsid w:val="009A686D"/>
    <w:rsid w:val="009A6944"/>
    <w:rsid w:val="009A694C"/>
    <w:rsid w:val="009A6D0E"/>
    <w:rsid w:val="009A7186"/>
    <w:rsid w:val="009A74B4"/>
    <w:rsid w:val="009A76AE"/>
    <w:rsid w:val="009A7ABB"/>
    <w:rsid w:val="009A7CC5"/>
    <w:rsid w:val="009B10C6"/>
    <w:rsid w:val="009B1486"/>
    <w:rsid w:val="009B154D"/>
    <w:rsid w:val="009B1A09"/>
    <w:rsid w:val="009B1F90"/>
    <w:rsid w:val="009B41AB"/>
    <w:rsid w:val="009B45CB"/>
    <w:rsid w:val="009B46C2"/>
    <w:rsid w:val="009B498B"/>
    <w:rsid w:val="009B4F5F"/>
    <w:rsid w:val="009B51ED"/>
    <w:rsid w:val="009B54C4"/>
    <w:rsid w:val="009B55E2"/>
    <w:rsid w:val="009B5CC4"/>
    <w:rsid w:val="009B6413"/>
    <w:rsid w:val="009B6A9B"/>
    <w:rsid w:val="009B6B06"/>
    <w:rsid w:val="009B715D"/>
    <w:rsid w:val="009B793E"/>
    <w:rsid w:val="009B79A9"/>
    <w:rsid w:val="009C02BB"/>
    <w:rsid w:val="009C050D"/>
    <w:rsid w:val="009C05E7"/>
    <w:rsid w:val="009C0E3B"/>
    <w:rsid w:val="009C0EAB"/>
    <w:rsid w:val="009C0F0B"/>
    <w:rsid w:val="009C128B"/>
    <w:rsid w:val="009C1DA5"/>
    <w:rsid w:val="009C1E62"/>
    <w:rsid w:val="009C1EF8"/>
    <w:rsid w:val="009C1FFB"/>
    <w:rsid w:val="009C222F"/>
    <w:rsid w:val="009C24D2"/>
    <w:rsid w:val="009C287A"/>
    <w:rsid w:val="009C3910"/>
    <w:rsid w:val="009C39F0"/>
    <w:rsid w:val="009C3D10"/>
    <w:rsid w:val="009C456D"/>
    <w:rsid w:val="009C4640"/>
    <w:rsid w:val="009C4F56"/>
    <w:rsid w:val="009C5D42"/>
    <w:rsid w:val="009C5DB0"/>
    <w:rsid w:val="009C6277"/>
    <w:rsid w:val="009C66D5"/>
    <w:rsid w:val="009C6880"/>
    <w:rsid w:val="009C6DDF"/>
    <w:rsid w:val="009C7686"/>
    <w:rsid w:val="009C782F"/>
    <w:rsid w:val="009C786F"/>
    <w:rsid w:val="009C7FAD"/>
    <w:rsid w:val="009D0475"/>
    <w:rsid w:val="009D1277"/>
    <w:rsid w:val="009D140F"/>
    <w:rsid w:val="009D1482"/>
    <w:rsid w:val="009D15EF"/>
    <w:rsid w:val="009D16D1"/>
    <w:rsid w:val="009D1854"/>
    <w:rsid w:val="009D1E73"/>
    <w:rsid w:val="009D2CA6"/>
    <w:rsid w:val="009D2D52"/>
    <w:rsid w:val="009D35E0"/>
    <w:rsid w:val="009D3A2D"/>
    <w:rsid w:val="009D4036"/>
    <w:rsid w:val="009D4C36"/>
    <w:rsid w:val="009D4CCA"/>
    <w:rsid w:val="009D52FD"/>
    <w:rsid w:val="009D5679"/>
    <w:rsid w:val="009D5692"/>
    <w:rsid w:val="009D56A1"/>
    <w:rsid w:val="009D5E8D"/>
    <w:rsid w:val="009D654E"/>
    <w:rsid w:val="009D67FD"/>
    <w:rsid w:val="009D793F"/>
    <w:rsid w:val="009D7961"/>
    <w:rsid w:val="009D7C93"/>
    <w:rsid w:val="009E00C6"/>
    <w:rsid w:val="009E0A11"/>
    <w:rsid w:val="009E0FB6"/>
    <w:rsid w:val="009E1002"/>
    <w:rsid w:val="009E13C3"/>
    <w:rsid w:val="009E17C7"/>
    <w:rsid w:val="009E1B3C"/>
    <w:rsid w:val="009E1D35"/>
    <w:rsid w:val="009E284F"/>
    <w:rsid w:val="009E2901"/>
    <w:rsid w:val="009E356F"/>
    <w:rsid w:val="009E366B"/>
    <w:rsid w:val="009E3B7D"/>
    <w:rsid w:val="009E3E33"/>
    <w:rsid w:val="009E41DF"/>
    <w:rsid w:val="009E50F2"/>
    <w:rsid w:val="009E56A8"/>
    <w:rsid w:val="009E594B"/>
    <w:rsid w:val="009E6B60"/>
    <w:rsid w:val="009E6C4B"/>
    <w:rsid w:val="009E7172"/>
    <w:rsid w:val="009E717E"/>
    <w:rsid w:val="009E7E00"/>
    <w:rsid w:val="009F11A5"/>
    <w:rsid w:val="009F169E"/>
    <w:rsid w:val="009F17E1"/>
    <w:rsid w:val="009F1B41"/>
    <w:rsid w:val="009F1E6C"/>
    <w:rsid w:val="009F207A"/>
    <w:rsid w:val="009F24AC"/>
    <w:rsid w:val="009F37AC"/>
    <w:rsid w:val="009F3C8A"/>
    <w:rsid w:val="009F3E96"/>
    <w:rsid w:val="009F40B8"/>
    <w:rsid w:val="009F4114"/>
    <w:rsid w:val="009F4837"/>
    <w:rsid w:val="009F4FC9"/>
    <w:rsid w:val="009F5B20"/>
    <w:rsid w:val="009F6618"/>
    <w:rsid w:val="009F6A39"/>
    <w:rsid w:val="009F7185"/>
    <w:rsid w:val="009F7530"/>
    <w:rsid w:val="009F7D7E"/>
    <w:rsid w:val="009F7EFC"/>
    <w:rsid w:val="009F7FC0"/>
    <w:rsid w:val="00A0024F"/>
    <w:rsid w:val="00A00301"/>
    <w:rsid w:val="00A003CD"/>
    <w:rsid w:val="00A004D2"/>
    <w:rsid w:val="00A005F7"/>
    <w:rsid w:val="00A007B1"/>
    <w:rsid w:val="00A0183D"/>
    <w:rsid w:val="00A020A3"/>
    <w:rsid w:val="00A027D9"/>
    <w:rsid w:val="00A027E6"/>
    <w:rsid w:val="00A0296A"/>
    <w:rsid w:val="00A02FE5"/>
    <w:rsid w:val="00A037A0"/>
    <w:rsid w:val="00A03ECD"/>
    <w:rsid w:val="00A0486E"/>
    <w:rsid w:val="00A04DE9"/>
    <w:rsid w:val="00A05D39"/>
    <w:rsid w:val="00A06200"/>
    <w:rsid w:val="00A06F8A"/>
    <w:rsid w:val="00A07FB7"/>
    <w:rsid w:val="00A10704"/>
    <w:rsid w:val="00A1081B"/>
    <w:rsid w:val="00A108F3"/>
    <w:rsid w:val="00A10C84"/>
    <w:rsid w:val="00A1149F"/>
    <w:rsid w:val="00A12047"/>
    <w:rsid w:val="00A128F6"/>
    <w:rsid w:val="00A12BC5"/>
    <w:rsid w:val="00A12C25"/>
    <w:rsid w:val="00A12C28"/>
    <w:rsid w:val="00A12EC8"/>
    <w:rsid w:val="00A13043"/>
    <w:rsid w:val="00A132F5"/>
    <w:rsid w:val="00A1370C"/>
    <w:rsid w:val="00A137DC"/>
    <w:rsid w:val="00A13E51"/>
    <w:rsid w:val="00A13F32"/>
    <w:rsid w:val="00A143B9"/>
    <w:rsid w:val="00A146B2"/>
    <w:rsid w:val="00A14F3A"/>
    <w:rsid w:val="00A150C2"/>
    <w:rsid w:val="00A15440"/>
    <w:rsid w:val="00A156DE"/>
    <w:rsid w:val="00A159B9"/>
    <w:rsid w:val="00A15F41"/>
    <w:rsid w:val="00A161B0"/>
    <w:rsid w:val="00A16298"/>
    <w:rsid w:val="00A1672A"/>
    <w:rsid w:val="00A1675B"/>
    <w:rsid w:val="00A16A9F"/>
    <w:rsid w:val="00A16B1A"/>
    <w:rsid w:val="00A172CA"/>
    <w:rsid w:val="00A17E8C"/>
    <w:rsid w:val="00A17EAA"/>
    <w:rsid w:val="00A20B1F"/>
    <w:rsid w:val="00A21068"/>
    <w:rsid w:val="00A212C3"/>
    <w:rsid w:val="00A212D9"/>
    <w:rsid w:val="00A21D6F"/>
    <w:rsid w:val="00A22071"/>
    <w:rsid w:val="00A2287B"/>
    <w:rsid w:val="00A22C49"/>
    <w:rsid w:val="00A23261"/>
    <w:rsid w:val="00A2385E"/>
    <w:rsid w:val="00A23879"/>
    <w:rsid w:val="00A238E9"/>
    <w:rsid w:val="00A23AED"/>
    <w:rsid w:val="00A24C97"/>
    <w:rsid w:val="00A2548B"/>
    <w:rsid w:val="00A2564A"/>
    <w:rsid w:val="00A25C32"/>
    <w:rsid w:val="00A2691A"/>
    <w:rsid w:val="00A2698A"/>
    <w:rsid w:val="00A26DB5"/>
    <w:rsid w:val="00A27540"/>
    <w:rsid w:val="00A27E18"/>
    <w:rsid w:val="00A27F76"/>
    <w:rsid w:val="00A3028E"/>
    <w:rsid w:val="00A304FC"/>
    <w:rsid w:val="00A305EE"/>
    <w:rsid w:val="00A30AAC"/>
    <w:rsid w:val="00A314E0"/>
    <w:rsid w:val="00A32793"/>
    <w:rsid w:val="00A32A69"/>
    <w:rsid w:val="00A32C3A"/>
    <w:rsid w:val="00A33003"/>
    <w:rsid w:val="00A33014"/>
    <w:rsid w:val="00A3332D"/>
    <w:rsid w:val="00A33F0D"/>
    <w:rsid w:val="00A340B5"/>
    <w:rsid w:val="00A3425F"/>
    <w:rsid w:val="00A3426F"/>
    <w:rsid w:val="00A3431C"/>
    <w:rsid w:val="00A3481A"/>
    <w:rsid w:val="00A34ACD"/>
    <w:rsid w:val="00A3518E"/>
    <w:rsid w:val="00A35FE9"/>
    <w:rsid w:val="00A3641A"/>
    <w:rsid w:val="00A36EB1"/>
    <w:rsid w:val="00A37463"/>
    <w:rsid w:val="00A3759B"/>
    <w:rsid w:val="00A378B8"/>
    <w:rsid w:val="00A37D9D"/>
    <w:rsid w:val="00A404A3"/>
    <w:rsid w:val="00A4056A"/>
    <w:rsid w:val="00A40BFF"/>
    <w:rsid w:val="00A40D22"/>
    <w:rsid w:val="00A412AE"/>
    <w:rsid w:val="00A42291"/>
    <w:rsid w:val="00A44C82"/>
    <w:rsid w:val="00A450B2"/>
    <w:rsid w:val="00A4546D"/>
    <w:rsid w:val="00A45A27"/>
    <w:rsid w:val="00A45E26"/>
    <w:rsid w:val="00A46094"/>
    <w:rsid w:val="00A4609C"/>
    <w:rsid w:val="00A465B7"/>
    <w:rsid w:val="00A46FD6"/>
    <w:rsid w:val="00A50B93"/>
    <w:rsid w:val="00A50C55"/>
    <w:rsid w:val="00A51786"/>
    <w:rsid w:val="00A52127"/>
    <w:rsid w:val="00A52131"/>
    <w:rsid w:val="00A52169"/>
    <w:rsid w:val="00A52F19"/>
    <w:rsid w:val="00A53E79"/>
    <w:rsid w:val="00A5404E"/>
    <w:rsid w:val="00A54171"/>
    <w:rsid w:val="00A54B42"/>
    <w:rsid w:val="00A55E74"/>
    <w:rsid w:val="00A560E4"/>
    <w:rsid w:val="00A5670E"/>
    <w:rsid w:val="00A56F09"/>
    <w:rsid w:val="00A5721F"/>
    <w:rsid w:val="00A5754E"/>
    <w:rsid w:val="00A57AC2"/>
    <w:rsid w:val="00A601F4"/>
    <w:rsid w:val="00A604A9"/>
    <w:rsid w:val="00A60723"/>
    <w:rsid w:val="00A60939"/>
    <w:rsid w:val="00A6131E"/>
    <w:rsid w:val="00A617DC"/>
    <w:rsid w:val="00A61E6D"/>
    <w:rsid w:val="00A62817"/>
    <w:rsid w:val="00A62D4B"/>
    <w:rsid w:val="00A630B9"/>
    <w:rsid w:val="00A63B85"/>
    <w:rsid w:val="00A63FE2"/>
    <w:rsid w:val="00A64EE5"/>
    <w:rsid w:val="00A6580D"/>
    <w:rsid w:val="00A65F9E"/>
    <w:rsid w:val="00A668E5"/>
    <w:rsid w:val="00A670E6"/>
    <w:rsid w:val="00A67209"/>
    <w:rsid w:val="00A67329"/>
    <w:rsid w:val="00A70314"/>
    <w:rsid w:val="00A70F01"/>
    <w:rsid w:val="00A70F99"/>
    <w:rsid w:val="00A71137"/>
    <w:rsid w:val="00A71AD6"/>
    <w:rsid w:val="00A71D2C"/>
    <w:rsid w:val="00A71F5F"/>
    <w:rsid w:val="00A7203B"/>
    <w:rsid w:val="00A72296"/>
    <w:rsid w:val="00A722C1"/>
    <w:rsid w:val="00A7252F"/>
    <w:rsid w:val="00A72971"/>
    <w:rsid w:val="00A73120"/>
    <w:rsid w:val="00A735CC"/>
    <w:rsid w:val="00A73E84"/>
    <w:rsid w:val="00A75317"/>
    <w:rsid w:val="00A7560D"/>
    <w:rsid w:val="00A759F5"/>
    <w:rsid w:val="00A7632B"/>
    <w:rsid w:val="00A763AB"/>
    <w:rsid w:val="00A77A4A"/>
    <w:rsid w:val="00A77BA3"/>
    <w:rsid w:val="00A77F66"/>
    <w:rsid w:val="00A803F0"/>
    <w:rsid w:val="00A81195"/>
    <w:rsid w:val="00A8135F"/>
    <w:rsid w:val="00A81413"/>
    <w:rsid w:val="00A81468"/>
    <w:rsid w:val="00A81926"/>
    <w:rsid w:val="00A82087"/>
    <w:rsid w:val="00A82371"/>
    <w:rsid w:val="00A827BA"/>
    <w:rsid w:val="00A82E47"/>
    <w:rsid w:val="00A82E6A"/>
    <w:rsid w:val="00A83465"/>
    <w:rsid w:val="00A845C6"/>
    <w:rsid w:val="00A84BB9"/>
    <w:rsid w:val="00A84C50"/>
    <w:rsid w:val="00A85130"/>
    <w:rsid w:val="00A86068"/>
    <w:rsid w:val="00A86094"/>
    <w:rsid w:val="00A86269"/>
    <w:rsid w:val="00A863AA"/>
    <w:rsid w:val="00A87525"/>
    <w:rsid w:val="00A8799A"/>
    <w:rsid w:val="00A87A41"/>
    <w:rsid w:val="00A87E89"/>
    <w:rsid w:val="00A905D9"/>
    <w:rsid w:val="00A911E2"/>
    <w:rsid w:val="00A9146E"/>
    <w:rsid w:val="00A914D8"/>
    <w:rsid w:val="00A9162E"/>
    <w:rsid w:val="00A91893"/>
    <w:rsid w:val="00A91937"/>
    <w:rsid w:val="00A92F06"/>
    <w:rsid w:val="00A93632"/>
    <w:rsid w:val="00A94673"/>
    <w:rsid w:val="00A9487B"/>
    <w:rsid w:val="00A951D0"/>
    <w:rsid w:val="00A9565C"/>
    <w:rsid w:val="00A95893"/>
    <w:rsid w:val="00A959DF"/>
    <w:rsid w:val="00A95E00"/>
    <w:rsid w:val="00A96145"/>
    <w:rsid w:val="00A96507"/>
    <w:rsid w:val="00A96B36"/>
    <w:rsid w:val="00A96F24"/>
    <w:rsid w:val="00A9767C"/>
    <w:rsid w:val="00AA086F"/>
    <w:rsid w:val="00AA0A63"/>
    <w:rsid w:val="00AA0D07"/>
    <w:rsid w:val="00AA0D89"/>
    <w:rsid w:val="00AA14F0"/>
    <w:rsid w:val="00AA19B4"/>
    <w:rsid w:val="00AA2EAD"/>
    <w:rsid w:val="00AA302F"/>
    <w:rsid w:val="00AA308C"/>
    <w:rsid w:val="00AA3516"/>
    <w:rsid w:val="00AA3AB3"/>
    <w:rsid w:val="00AA4092"/>
    <w:rsid w:val="00AA40C2"/>
    <w:rsid w:val="00AA414E"/>
    <w:rsid w:val="00AA449D"/>
    <w:rsid w:val="00AA47C1"/>
    <w:rsid w:val="00AA54DC"/>
    <w:rsid w:val="00AA63E6"/>
    <w:rsid w:val="00AA6A18"/>
    <w:rsid w:val="00AA7127"/>
    <w:rsid w:val="00AA7835"/>
    <w:rsid w:val="00AA7C0E"/>
    <w:rsid w:val="00AB08E7"/>
    <w:rsid w:val="00AB0A7A"/>
    <w:rsid w:val="00AB0BA7"/>
    <w:rsid w:val="00AB13FE"/>
    <w:rsid w:val="00AB144E"/>
    <w:rsid w:val="00AB1DA2"/>
    <w:rsid w:val="00AB1F20"/>
    <w:rsid w:val="00AB201D"/>
    <w:rsid w:val="00AB2F23"/>
    <w:rsid w:val="00AB3830"/>
    <w:rsid w:val="00AB439D"/>
    <w:rsid w:val="00AB4AAB"/>
    <w:rsid w:val="00AB5478"/>
    <w:rsid w:val="00AB5639"/>
    <w:rsid w:val="00AB5C4C"/>
    <w:rsid w:val="00AB5CAB"/>
    <w:rsid w:val="00AB5E3F"/>
    <w:rsid w:val="00AB61C5"/>
    <w:rsid w:val="00AB6E22"/>
    <w:rsid w:val="00AB7049"/>
    <w:rsid w:val="00AB70BE"/>
    <w:rsid w:val="00AB7279"/>
    <w:rsid w:val="00AB73DB"/>
    <w:rsid w:val="00AB7924"/>
    <w:rsid w:val="00AC00F5"/>
    <w:rsid w:val="00AC04AB"/>
    <w:rsid w:val="00AC0C81"/>
    <w:rsid w:val="00AC0F42"/>
    <w:rsid w:val="00AC10E2"/>
    <w:rsid w:val="00AC2C81"/>
    <w:rsid w:val="00AC3064"/>
    <w:rsid w:val="00AC3C64"/>
    <w:rsid w:val="00AC3DD2"/>
    <w:rsid w:val="00AC4238"/>
    <w:rsid w:val="00AC425C"/>
    <w:rsid w:val="00AC4386"/>
    <w:rsid w:val="00AC45B5"/>
    <w:rsid w:val="00AC4776"/>
    <w:rsid w:val="00AC499E"/>
    <w:rsid w:val="00AC49D0"/>
    <w:rsid w:val="00AC4AA8"/>
    <w:rsid w:val="00AC5226"/>
    <w:rsid w:val="00AC5C4F"/>
    <w:rsid w:val="00AC7023"/>
    <w:rsid w:val="00AC732B"/>
    <w:rsid w:val="00AC744D"/>
    <w:rsid w:val="00AC7D04"/>
    <w:rsid w:val="00AC7FBD"/>
    <w:rsid w:val="00AD0102"/>
    <w:rsid w:val="00AD056B"/>
    <w:rsid w:val="00AD13BE"/>
    <w:rsid w:val="00AD1C63"/>
    <w:rsid w:val="00AD1DD9"/>
    <w:rsid w:val="00AD2447"/>
    <w:rsid w:val="00AD2BAF"/>
    <w:rsid w:val="00AD2E29"/>
    <w:rsid w:val="00AD33A6"/>
    <w:rsid w:val="00AD350E"/>
    <w:rsid w:val="00AD3A90"/>
    <w:rsid w:val="00AD48C1"/>
    <w:rsid w:val="00AD4A0E"/>
    <w:rsid w:val="00AD5A35"/>
    <w:rsid w:val="00AD5BFB"/>
    <w:rsid w:val="00AD5C1F"/>
    <w:rsid w:val="00AD5C59"/>
    <w:rsid w:val="00AD5E8B"/>
    <w:rsid w:val="00AD5F14"/>
    <w:rsid w:val="00AD7769"/>
    <w:rsid w:val="00AD786F"/>
    <w:rsid w:val="00AD7942"/>
    <w:rsid w:val="00AD7D85"/>
    <w:rsid w:val="00AE0273"/>
    <w:rsid w:val="00AE12D2"/>
    <w:rsid w:val="00AE1AC8"/>
    <w:rsid w:val="00AE250E"/>
    <w:rsid w:val="00AE2816"/>
    <w:rsid w:val="00AE2EEB"/>
    <w:rsid w:val="00AE30A1"/>
    <w:rsid w:val="00AE3885"/>
    <w:rsid w:val="00AE3CDE"/>
    <w:rsid w:val="00AE3EE1"/>
    <w:rsid w:val="00AE4248"/>
    <w:rsid w:val="00AE4460"/>
    <w:rsid w:val="00AE482D"/>
    <w:rsid w:val="00AE5179"/>
    <w:rsid w:val="00AE526C"/>
    <w:rsid w:val="00AE6C3D"/>
    <w:rsid w:val="00AE6D5F"/>
    <w:rsid w:val="00AE7117"/>
    <w:rsid w:val="00AE76B9"/>
    <w:rsid w:val="00AE77F4"/>
    <w:rsid w:val="00AF1319"/>
    <w:rsid w:val="00AF1858"/>
    <w:rsid w:val="00AF28B6"/>
    <w:rsid w:val="00AF2A71"/>
    <w:rsid w:val="00AF31FD"/>
    <w:rsid w:val="00AF34B8"/>
    <w:rsid w:val="00AF378A"/>
    <w:rsid w:val="00AF3AB8"/>
    <w:rsid w:val="00AF463F"/>
    <w:rsid w:val="00AF4B81"/>
    <w:rsid w:val="00AF4D11"/>
    <w:rsid w:val="00AF4D41"/>
    <w:rsid w:val="00AF5A24"/>
    <w:rsid w:val="00AF5A55"/>
    <w:rsid w:val="00AF5DD6"/>
    <w:rsid w:val="00AF67D5"/>
    <w:rsid w:val="00AF6CAC"/>
    <w:rsid w:val="00AF7059"/>
    <w:rsid w:val="00AF709A"/>
    <w:rsid w:val="00B00308"/>
    <w:rsid w:val="00B00631"/>
    <w:rsid w:val="00B00C36"/>
    <w:rsid w:val="00B00F01"/>
    <w:rsid w:val="00B0111C"/>
    <w:rsid w:val="00B01F4A"/>
    <w:rsid w:val="00B0277F"/>
    <w:rsid w:val="00B02FB4"/>
    <w:rsid w:val="00B03E20"/>
    <w:rsid w:val="00B03E5D"/>
    <w:rsid w:val="00B04593"/>
    <w:rsid w:val="00B04918"/>
    <w:rsid w:val="00B049E7"/>
    <w:rsid w:val="00B05D73"/>
    <w:rsid w:val="00B06207"/>
    <w:rsid w:val="00B06245"/>
    <w:rsid w:val="00B06393"/>
    <w:rsid w:val="00B06B3A"/>
    <w:rsid w:val="00B06FD6"/>
    <w:rsid w:val="00B076F0"/>
    <w:rsid w:val="00B105C4"/>
    <w:rsid w:val="00B10774"/>
    <w:rsid w:val="00B10EA6"/>
    <w:rsid w:val="00B110C5"/>
    <w:rsid w:val="00B11246"/>
    <w:rsid w:val="00B112BE"/>
    <w:rsid w:val="00B120CD"/>
    <w:rsid w:val="00B124C8"/>
    <w:rsid w:val="00B1265A"/>
    <w:rsid w:val="00B12C96"/>
    <w:rsid w:val="00B13342"/>
    <w:rsid w:val="00B13BF4"/>
    <w:rsid w:val="00B13C96"/>
    <w:rsid w:val="00B14592"/>
    <w:rsid w:val="00B14C6A"/>
    <w:rsid w:val="00B1527C"/>
    <w:rsid w:val="00B16131"/>
    <w:rsid w:val="00B16445"/>
    <w:rsid w:val="00B16AE7"/>
    <w:rsid w:val="00B16DF9"/>
    <w:rsid w:val="00B16E07"/>
    <w:rsid w:val="00B175F3"/>
    <w:rsid w:val="00B178CC"/>
    <w:rsid w:val="00B17A17"/>
    <w:rsid w:val="00B20098"/>
    <w:rsid w:val="00B20246"/>
    <w:rsid w:val="00B20750"/>
    <w:rsid w:val="00B208F9"/>
    <w:rsid w:val="00B2117D"/>
    <w:rsid w:val="00B21197"/>
    <w:rsid w:val="00B21245"/>
    <w:rsid w:val="00B21726"/>
    <w:rsid w:val="00B22436"/>
    <w:rsid w:val="00B22B72"/>
    <w:rsid w:val="00B22DC6"/>
    <w:rsid w:val="00B23EE2"/>
    <w:rsid w:val="00B24084"/>
    <w:rsid w:val="00B2449C"/>
    <w:rsid w:val="00B24570"/>
    <w:rsid w:val="00B2486A"/>
    <w:rsid w:val="00B24AA1"/>
    <w:rsid w:val="00B24E85"/>
    <w:rsid w:val="00B25131"/>
    <w:rsid w:val="00B2544D"/>
    <w:rsid w:val="00B2561F"/>
    <w:rsid w:val="00B25A62"/>
    <w:rsid w:val="00B261FA"/>
    <w:rsid w:val="00B264A8"/>
    <w:rsid w:val="00B27C85"/>
    <w:rsid w:val="00B3057C"/>
    <w:rsid w:val="00B30A7C"/>
    <w:rsid w:val="00B30CC6"/>
    <w:rsid w:val="00B3165D"/>
    <w:rsid w:val="00B31771"/>
    <w:rsid w:val="00B31AF2"/>
    <w:rsid w:val="00B32477"/>
    <w:rsid w:val="00B32855"/>
    <w:rsid w:val="00B329E7"/>
    <w:rsid w:val="00B32ADD"/>
    <w:rsid w:val="00B32FBF"/>
    <w:rsid w:val="00B33166"/>
    <w:rsid w:val="00B331F1"/>
    <w:rsid w:val="00B33A5D"/>
    <w:rsid w:val="00B33AAE"/>
    <w:rsid w:val="00B34000"/>
    <w:rsid w:val="00B34194"/>
    <w:rsid w:val="00B34437"/>
    <w:rsid w:val="00B350E6"/>
    <w:rsid w:val="00B359B6"/>
    <w:rsid w:val="00B36107"/>
    <w:rsid w:val="00B36833"/>
    <w:rsid w:val="00B3691B"/>
    <w:rsid w:val="00B36B9A"/>
    <w:rsid w:val="00B3770F"/>
    <w:rsid w:val="00B37AB0"/>
    <w:rsid w:val="00B37C1E"/>
    <w:rsid w:val="00B37F58"/>
    <w:rsid w:val="00B4003F"/>
    <w:rsid w:val="00B40804"/>
    <w:rsid w:val="00B409CD"/>
    <w:rsid w:val="00B40B57"/>
    <w:rsid w:val="00B40BC8"/>
    <w:rsid w:val="00B41ED9"/>
    <w:rsid w:val="00B429D5"/>
    <w:rsid w:val="00B430FD"/>
    <w:rsid w:val="00B436D0"/>
    <w:rsid w:val="00B437F3"/>
    <w:rsid w:val="00B438E5"/>
    <w:rsid w:val="00B43D4D"/>
    <w:rsid w:val="00B45156"/>
    <w:rsid w:val="00B4523B"/>
    <w:rsid w:val="00B45636"/>
    <w:rsid w:val="00B4565D"/>
    <w:rsid w:val="00B456FC"/>
    <w:rsid w:val="00B45DD9"/>
    <w:rsid w:val="00B46157"/>
    <w:rsid w:val="00B46ACE"/>
    <w:rsid w:val="00B4731B"/>
    <w:rsid w:val="00B478D1"/>
    <w:rsid w:val="00B4797A"/>
    <w:rsid w:val="00B50E7F"/>
    <w:rsid w:val="00B519F9"/>
    <w:rsid w:val="00B51E2F"/>
    <w:rsid w:val="00B5217A"/>
    <w:rsid w:val="00B5257F"/>
    <w:rsid w:val="00B52B0C"/>
    <w:rsid w:val="00B52F33"/>
    <w:rsid w:val="00B533D9"/>
    <w:rsid w:val="00B533F3"/>
    <w:rsid w:val="00B53EB1"/>
    <w:rsid w:val="00B5407A"/>
    <w:rsid w:val="00B548B9"/>
    <w:rsid w:val="00B54BE4"/>
    <w:rsid w:val="00B54DFD"/>
    <w:rsid w:val="00B55C5A"/>
    <w:rsid w:val="00B5613D"/>
    <w:rsid w:val="00B56B50"/>
    <w:rsid w:val="00B56DEA"/>
    <w:rsid w:val="00B57558"/>
    <w:rsid w:val="00B6035A"/>
    <w:rsid w:val="00B60CB0"/>
    <w:rsid w:val="00B61135"/>
    <w:rsid w:val="00B6127E"/>
    <w:rsid w:val="00B61316"/>
    <w:rsid w:val="00B623CE"/>
    <w:rsid w:val="00B629DF"/>
    <w:rsid w:val="00B63234"/>
    <w:rsid w:val="00B63343"/>
    <w:rsid w:val="00B63383"/>
    <w:rsid w:val="00B63473"/>
    <w:rsid w:val="00B63667"/>
    <w:rsid w:val="00B63846"/>
    <w:rsid w:val="00B6406B"/>
    <w:rsid w:val="00B643D0"/>
    <w:rsid w:val="00B64A35"/>
    <w:rsid w:val="00B6568F"/>
    <w:rsid w:val="00B6570A"/>
    <w:rsid w:val="00B65CC3"/>
    <w:rsid w:val="00B66082"/>
    <w:rsid w:val="00B66A20"/>
    <w:rsid w:val="00B67502"/>
    <w:rsid w:val="00B677AF"/>
    <w:rsid w:val="00B70B4D"/>
    <w:rsid w:val="00B7152A"/>
    <w:rsid w:val="00B71B83"/>
    <w:rsid w:val="00B72991"/>
    <w:rsid w:val="00B72D37"/>
    <w:rsid w:val="00B72FCD"/>
    <w:rsid w:val="00B73915"/>
    <w:rsid w:val="00B73B58"/>
    <w:rsid w:val="00B73E64"/>
    <w:rsid w:val="00B740C0"/>
    <w:rsid w:val="00B742C3"/>
    <w:rsid w:val="00B74927"/>
    <w:rsid w:val="00B74A76"/>
    <w:rsid w:val="00B766C3"/>
    <w:rsid w:val="00B76C83"/>
    <w:rsid w:val="00B77242"/>
    <w:rsid w:val="00B7744D"/>
    <w:rsid w:val="00B77847"/>
    <w:rsid w:val="00B77A48"/>
    <w:rsid w:val="00B77FB8"/>
    <w:rsid w:val="00B8017D"/>
    <w:rsid w:val="00B8041F"/>
    <w:rsid w:val="00B813B8"/>
    <w:rsid w:val="00B816DC"/>
    <w:rsid w:val="00B8198E"/>
    <w:rsid w:val="00B81A4C"/>
    <w:rsid w:val="00B81D35"/>
    <w:rsid w:val="00B81F87"/>
    <w:rsid w:val="00B820A2"/>
    <w:rsid w:val="00B82158"/>
    <w:rsid w:val="00B825B3"/>
    <w:rsid w:val="00B8326D"/>
    <w:rsid w:val="00B83D3A"/>
    <w:rsid w:val="00B83D6E"/>
    <w:rsid w:val="00B84038"/>
    <w:rsid w:val="00B84777"/>
    <w:rsid w:val="00B84CB7"/>
    <w:rsid w:val="00B84FDD"/>
    <w:rsid w:val="00B8526A"/>
    <w:rsid w:val="00B85559"/>
    <w:rsid w:val="00B85E99"/>
    <w:rsid w:val="00B86079"/>
    <w:rsid w:val="00B86DDF"/>
    <w:rsid w:val="00B87352"/>
    <w:rsid w:val="00B8737F"/>
    <w:rsid w:val="00B876FA"/>
    <w:rsid w:val="00B87CB6"/>
    <w:rsid w:val="00B87F02"/>
    <w:rsid w:val="00B903D6"/>
    <w:rsid w:val="00B914CB"/>
    <w:rsid w:val="00B91A76"/>
    <w:rsid w:val="00B91C55"/>
    <w:rsid w:val="00B9242C"/>
    <w:rsid w:val="00B935E6"/>
    <w:rsid w:val="00B9386F"/>
    <w:rsid w:val="00B939C0"/>
    <w:rsid w:val="00B93C12"/>
    <w:rsid w:val="00B93CC2"/>
    <w:rsid w:val="00B93D6C"/>
    <w:rsid w:val="00B94044"/>
    <w:rsid w:val="00B94FC9"/>
    <w:rsid w:val="00B95498"/>
    <w:rsid w:val="00B95F12"/>
    <w:rsid w:val="00B960AF"/>
    <w:rsid w:val="00B964AA"/>
    <w:rsid w:val="00B96942"/>
    <w:rsid w:val="00B96A9E"/>
    <w:rsid w:val="00B96B52"/>
    <w:rsid w:val="00B96D51"/>
    <w:rsid w:val="00B971ED"/>
    <w:rsid w:val="00B9722D"/>
    <w:rsid w:val="00B9799D"/>
    <w:rsid w:val="00B97AAB"/>
    <w:rsid w:val="00BA01A6"/>
    <w:rsid w:val="00BA053B"/>
    <w:rsid w:val="00BA054D"/>
    <w:rsid w:val="00BA0713"/>
    <w:rsid w:val="00BA1079"/>
    <w:rsid w:val="00BA1230"/>
    <w:rsid w:val="00BA1749"/>
    <w:rsid w:val="00BA1858"/>
    <w:rsid w:val="00BA1ACA"/>
    <w:rsid w:val="00BA25B0"/>
    <w:rsid w:val="00BA2A92"/>
    <w:rsid w:val="00BA2BB3"/>
    <w:rsid w:val="00BA2E61"/>
    <w:rsid w:val="00BA344C"/>
    <w:rsid w:val="00BA3623"/>
    <w:rsid w:val="00BA3801"/>
    <w:rsid w:val="00BA3979"/>
    <w:rsid w:val="00BA3CB4"/>
    <w:rsid w:val="00BA3CFE"/>
    <w:rsid w:val="00BA4EAC"/>
    <w:rsid w:val="00BA535A"/>
    <w:rsid w:val="00BA5C32"/>
    <w:rsid w:val="00BA5C8D"/>
    <w:rsid w:val="00BA5E63"/>
    <w:rsid w:val="00BA60B2"/>
    <w:rsid w:val="00BA623E"/>
    <w:rsid w:val="00BA6F47"/>
    <w:rsid w:val="00BA753E"/>
    <w:rsid w:val="00BA76D5"/>
    <w:rsid w:val="00BA7FD1"/>
    <w:rsid w:val="00BB0166"/>
    <w:rsid w:val="00BB050B"/>
    <w:rsid w:val="00BB06A1"/>
    <w:rsid w:val="00BB090D"/>
    <w:rsid w:val="00BB1C17"/>
    <w:rsid w:val="00BB1FFA"/>
    <w:rsid w:val="00BB23E2"/>
    <w:rsid w:val="00BB25B7"/>
    <w:rsid w:val="00BB2E6D"/>
    <w:rsid w:val="00BB2ECB"/>
    <w:rsid w:val="00BB356C"/>
    <w:rsid w:val="00BB47A3"/>
    <w:rsid w:val="00BB487A"/>
    <w:rsid w:val="00BB4DD3"/>
    <w:rsid w:val="00BB5701"/>
    <w:rsid w:val="00BB5A80"/>
    <w:rsid w:val="00BB5D28"/>
    <w:rsid w:val="00BB5F2B"/>
    <w:rsid w:val="00BB60FA"/>
    <w:rsid w:val="00BB62C6"/>
    <w:rsid w:val="00BB64AA"/>
    <w:rsid w:val="00BB7752"/>
    <w:rsid w:val="00BC02B7"/>
    <w:rsid w:val="00BC03DC"/>
    <w:rsid w:val="00BC076A"/>
    <w:rsid w:val="00BC11D5"/>
    <w:rsid w:val="00BC1ADE"/>
    <w:rsid w:val="00BC26BB"/>
    <w:rsid w:val="00BC2895"/>
    <w:rsid w:val="00BC2DD3"/>
    <w:rsid w:val="00BC3105"/>
    <w:rsid w:val="00BC3558"/>
    <w:rsid w:val="00BC3605"/>
    <w:rsid w:val="00BC378A"/>
    <w:rsid w:val="00BC3E07"/>
    <w:rsid w:val="00BC45A6"/>
    <w:rsid w:val="00BC48BB"/>
    <w:rsid w:val="00BC4C1D"/>
    <w:rsid w:val="00BC4D91"/>
    <w:rsid w:val="00BC569F"/>
    <w:rsid w:val="00BC59EA"/>
    <w:rsid w:val="00BC5D72"/>
    <w:rsid w:val="00BC5F39"/>
    <w:rsid w:val="00BC6913"/>
    <w:rsid w:val="00BC6B54"/>
    <w:rsid w:val="00BC77F2"/>
    <w:rsid w:val="00BC7A2D"/>
    <w:rsid w:val="00BC7B42"/>
    <w:rsid w:val="00BC7E75"/>
    <w:rsid w:val="00BC7F09"/>
    <w:rsid w:val="00BD0F3D"/>
    <w:rsid w:val="00BD1122"/>
    <w:rsid w:val="00BD1348"/>
    <w:rsid w:val="00BD180D"/>
    <w:rsid w:val="00BD1E13"/>
    <w:rsid w:val="00BD1E59"/>
    <w:rsid w:val="00BD201A"/>
    <w:rsid w:val="00BD306D"/>
    <w:rsid w:val="00BD40D1"/>
    <w:rsid w:val="00BD46B5"/>
    <w:rsid w:val="00BD480B"/>
    <w:rsid w:val="00BD4909"/>
    <w:rsid w:val="00BD4D2C"/>
    <w:rsid w:val="00BD525A"/>
    <w:rsid w:val="00BD5C90"/>
    <w:rsid w:val="00BD5EED"/>
    <w:rsid w:val="00BD6460"/>
    <w:rsid w:val="00BD6633"/>
    <w:rsid w:val="00BD7A2F"/>
    <w:rsid w:val="00BE0A35"/>
    <w:rsid w:val="00BE0C0A"/>
    <w:rsid w:val="00BE1975"/>
    <w:rsid w:val="00BE1BB9"/>
    <w:rsid w:val="00BE2221"/>
    <w:rsid w:val="00BE26C1"/>
    <w:rsid w:val="00BE2E6D"/>
    <w:rsid w:val="00BE52C3"/>
    <w:rsid w:val="00BE5F37"/>
    <w:rsid w:val="00BE6841"/>
    <w:rsid w:val="00BE6C6E"/>
    <w:rsid w:val="00BE6D31"/>
    <w:rsid w:val="00BE7D57"/>
    <w:rsid w:val="00BF05BD"/>
    <w:rsid w:val="00BF1117"/>
    <w:rsid w:val="00BF1A27"/>
    <w:rsid w:val="00BF238D"/>
    <w:rsid w:val="00BF2ABA"/>
    <w:rsid w:val="00BF3528"/>
    <w:rsid w:val="00BF3680"/>
    <w:rsid w:val="00BF39BD"/>
    <w:rsid w:val="00BF39CF"/>
    <w:rsid w:val="00BF4084"/>
    <w:rsid w:val="00BF4167"/>
    <w:rsid w:val="00BF43F4"/>
    <w:rsid w:val="00BF4452"/>
    <w:rsid w:val="00BF4927"/>
    <w:rsid w:val="00BF4D99"/>
    <w:rsid w:val="00BF5442"/>
    <w:rsid w:val="00BF5606"/>
    <w:rsid w:val="00BF5E85"/>
    <w:rsid w:val="00BF60FB"/>
    <w:rsid w:val="00BF6862"/>
    <w:rsid w:val="00BF7490"/>
    <w:rsid w:val="00BF7615"/>
    <w:rsid w:val="00BF7A38"/>
    <w:rsid w:val="00BF7C2E"/>
    <w:rsid w:val="00BF7C35"/>
    <w:rsid w:val="00C0002A"/>
    <w:rsid w:val="00C00074"/>
    <w:rsid w:val="00C001E5"/>
    <w:rsid w:val="00C00FE5"/>
    <w:rsid w:val="00C014D3"/>
    <w:rsid w:val="00C016F6"/>
    <w:rsid w:val="00C01722"/>
    <w:rsid w:val="00C01AC9"/>
    <w:rsid w:val="00C027BE"/>
    <w:rsid w:val="00C032D9"/>
    <w:rsid w:val="00C03588"/>
    <w:rsid w:val="00C03BB2"/>
    <w:rsid w:val="00C04162"/>
    <w:rsid w:val="00C05017"/>
    <w:rsid w:val="00C0508D"/>
    <w:rsid w:val="00C05387"/>
    <w:rsid w:val="00C05641"/>
    <w:rsid w:val="00C0587C"/>
    <w:rsid w:val="00C0590C"/>
    <w:rsid w:val="00C059B9"/>
    <w:rsid w:val="00C05E2A"/>
    <w:rsid w:val="00C06027"/>
    <w:rsid w:val="00C06544"/>
    <w:rsid w:val="00C069A2"/>
    <w:rsid w:val="00C06C2C"/>
    <w:rsid w:val="00C06C3A"/>
    <w:rsid w:val="00C06CFF"/>
    <w:rsid w:val="00C070BB"/>
    <w:rsid w:val="00C077F4"/>
    <w:rsid w:val="00C07931"/>
    <w:rsid w:val="00C10056"/>
    <w:rsid w:val="00C108C5"/>
    <w:rsid w:val="00C11100"/>
    <w:rsid w:val="00C11167"/>
    <w:rsid w:val="00C11412"/>
    <w:rsid w:val="00C114D6"/>
    <w:rsid w:val="00C1154A"/>
    <w:rsid w:val="00C115B5"/>
    <w:rsid w:val="00C11914"/>
    <w:rsid w:val="00C124E8"/>
    <w:rsid w:val="00C12703"/>
    <w:rsid w:val="00C128E5"/>
    <w:rsid w:val="00C1292C"/>
    <w:rsid w:val="00C12B1B"/>
    <w:rsid w:val="00C12CDD"/>
    <w:rsid w:val="00C1349F"/>
    <w:rsid w:val="00C137F4"/>
    <w:rsid w:val="00C13997"/>
    <w:rsid w:val="00C13A29"/>
    <w:rsid w:val="00C13FE5"/>
    <w:rsid w:val="00C1401E"/>
    <w:rsid w:val="00C14559"/>
    <w:rsid w:val="00C14744"/>
    <w:rsid w:val="00C149BF"/>
    <w:rsid w:val="00C14AAA"/>
    <w:rsid w:val="00C1594C"/>
    <w:rsid w:val="00C15ADC"/>
    <w:rsid w:val="00C15D34"/>
    <w:rsid w:val="00C16015"/>
    <w:rsid w:val="00C1606E"/>
    <w:rsid w:val="00C16351"/>
    <w:rsid w:val="00C166A6"/>
    <w:rsid w:val="00C166A7"/>
    <w:rsid w:val="00C16D83"/>
    <w:rsid w:val="00C175CF"/>
    <w:rsid w:val="00C17690"/>
    <w:rsid w:val="00C176D1"/>
    <w:rsid w:val="00C17BD3"/>
    <w:rsid w:val="00C17F30"/>
    <w:rsid w:val="00C20008"/>
    <w:rsid w:val="00C201BE"/>
    <w:rsid w:val="00C208A3"/>
    <w:rsid w:val="00C20A9E"/>
    <w:rsid w:val="00C20B3D"/>
    <w:rsid w:val="00C2100F"/>
    <w:rsid w:val="00C211A0"/>
    <w:rsid w:val="00C211EE"/>
    <w:rsid w:val="00C21D79"/>
    <w:rsid w:val="00C2245F"/>
    <w:rsid w:val="00C228C6"/>
    <w:rsid w:val="00C22AF0"/>
    <w:rsid w:val="00C22B98"/>
    <w:rsid w:val="00C22C14"/>
    <w:rsid w:val="00C23E1E"/>
    <w:rsid w:val="00C24366"/>
    <w:rsid w:val="00C2463C"/>
    <w:rsid w:val="00C24AFA"/>
    <w:rsid w:val="00C24BAB"/>
    <w:rsid w:val="00C258C5"/>
    <w:rsid w:val="00C25CCF"/>
    <w:rsid w:val="00C2667B"/>
    <w:rsid w:val="00C26825"/>
    <w:rsid w:val="00C26A0D"/>
    <w:rsid w:val="00C26EE2"/>
    <w:rsid w:val="00C26FF8"/>
    <w:rsid w:val="00C27AE6"/>
    <w:rsid w:val="00C27D98"/>
    <w:rsid w:val="00C27E7D"/>
    <w:rsid w:val="00C27ECC"/>
    <w:rsid w:val="00C27F77"/>
    <w:rsid w:val="00C30335"/>
    <w:rsid w:val="00C318D5"/>
    <w:rsid w:val="00C31FE4"/>
    <w:rsid w:val="00C325E7"/>
    <w:rsid w:val="00C32EB4"/>
    <w:rsid w:val="00C32EB8"/>
    <w:rsid w:val="00C32ED0"/>
    <w:rsid w:val="00C33259"/>
    <w:rsid w:val="00C3328F"/>
    <w:rsid w:val="00C33C1A"/>
    <w:rsid w:val="00C346F5"/>
    <w:rsid w:val="00C34718"/>
    <w:rsid w:val="00C3507E"/>
    <w:rsid w:val="00C35542"/>
    <w:rsid w:val="00C35574"/>
    <w:rsid w:val="00C3581E"/>
    <w:rsid w:val="00C358F9"/>
    <w:rsid w:val="00C35947"/>
    <w:rsid w:val="00C35AD0"/>
    <w:rsid w:val="00C35F73"/>
    <w:rsid w:val="00C36842"/>
    <w:rsid w:val="00C3688E"/>
    <w:rsid w:val="00C36E78"/>
    <w:rsid w:val="00C372EE"/>
    <w:rsid w:val="00C37652"/>
    <w:rsid w:val="00C3774C"/>
    <w:rsid w:val="00C37971"/>
    <w:rsid w:val="00C403F4"/>
    <w:rsid w:val="00C40569"/>
    <w:rsid w:val="00C409AD"/>
    <w:rsid w:val="00C40E51"/>
    <w:rsid w:val="00C413A1"/>
    <w:rsid w:val="00C41949"/>
    <w:rsid w:val="00C41B99"/>
    <w:rsid w:val="00C44306"/>
    <w:rsid w:val="00C44378"/>
    <w:rsid w:val="00C44FA7"/>
    <w:rsid w:val="00C45FD5"/>
    <w:rsid w:val="00C4613B"/>
    <w:rsid w:val="00C4677E"/>
    <w:rsid w:val="00C46C69"/>
    <w:rsid w:val="00C47501"/>
    <w:rsid w:val="00C4750C"/>
    <w:rsid w:val="00C475C1"/>
    <w:rsid w:val="00C47C8C"/>
    <w:rsid w:val="00C50316"/>
    <w:rsid w:val="00C506D1"/>
    <w:rsid w:val="00C50D8F"/>
    <w:rsid w:val="00C51348"/>
    <w:rsid w:val="00C51678"/>
    <w:rsid w:val="00C519DB"/>
    <w:rsid w:val="00C53BE0"/>
    <w:rsid w:val="00C54DDE"/>
    <w:rsid w:val="00C550DE"/>
    <w:rsid w:val="00C557DC"/>
    <w:rsid w:val="00C56577"/>
    <w:rsid w:val="00C56C1B"/>
    <w:rsid w:val="00C56EEB"/>
    <w:rsid w:val="00C5720B"/>
    <w:rsid w:val="00C57BA6"/>
    <w:rsid w:val="00C57D75"/>
    <w:rsid w:val="00C57E6F"/>
    <w:rsid w:val="00C619CC"/>
    <w:rsid w:val="00C61BBC"/>
    <w:rsid w:val="00C6202D"/>
    <w:rsid w:val="00C6244E"/>
    <w:rsid w:val="00C624CD"/>
    <w:rsid w:val="00C6272B"/>
    <w:rsid w:val="00C638FF"/>
    <w:rsid w:val="00C63BD8"/>
    <w:rsid w:val="00C63DF0"/>
    <w:rsid w:val="00C6415B"/>
    <w:rsid w:val="00C64497"/>
    <w:rsid w:val="00C64E21"/>
    <w:rsid w:val="00C654DD"/>
    <w:rsid w:val="00C65D66"/>
    <w:rsid w:val="00C65D9D"/>
    <w:rsid w:val="00C660A1"/>
    <w:rsid w:val="00C66977"/>
    <w:rsid w:val="00C66EEE"/>
    <w:rsid w:val="00C66F6A"/>
    <w:rsid w:val="00C70010"/>
    <w:rsid w:val="00C70091"/>
    <w:rsid w:val="00C700A3"/>
    <w:rsid w:val="00C70234"/>
    <w:rsid w:val="00C70902"/>
    <w:rsid w:val="00C721AC"/>
    <w:rsid w:val="00C725B1"/>
    <w:rsid w:val="00C727A5"/>
    <w:rsid w:val="00C72A8E"/>
    <w:rsid w:val="00C72B5F"/>
    <w:rsid w:val="00C72DE1"/>
    <w:rsid w:val="00C72F42"/>
    <w:rsid w:val="00C737AE"/>
    <w:rsid w:val="00C73B65"/>
    <w:rsid w:val="00C73E65"/>
    <w:rsid w:val="00C73EAE"/>
    <w:rsid w:val="00C73F1D"/>
    <w:rsid w:val="00C74398"/>
    <w:rsid w:val="00C74B93"/>
    <w:rsid w:val="00C75DBF"/>
    <w:rsid w:val="00C76432"/>
    <w:rsid w:val="00C76779"/>
    <w:rsid w:val="00C76BBD"/>
    <w:rsid w:val="00C76F4C"/>
    <w:rsid w:val="00C77946"/>
    <w:rsid w:val="00C77B4E"/>
    <w:rsid w:val="00C77E05"/>
    <w:rsid w:val="00C77FF0"/>
    <w:rsid w:val="00C80288"/>
    <w:rsid w:val="00C80765"/>
    <w:rsid w:val="00C80C3F"/>
    <w:rsid w:val="00C814A1"/>
    <w:rsid w:val="00C816DE"/>
    <w:rsid w:val="00C820F8"/>
    <w:rsid w:val="00C82177"/>
    <w:rsid w:val="00C8229C"/>
    <w:rsid w:val="00C823AC"/>
    <w:rsid w:val="00C826B3"/>
    <w:rsid w:val="00C82D5B"/>
    <w:rsid w:val="00C82E3A"/>
    <w:rsid w:val="00C8349B"/>
    <w:rsid w:val="00C835A9"/>
    <w:rsid w:val="00C83938"/>
    <w:rsid w:val="00C83D02"/>
    <w:rsid w:val="00C844C1"/>
    <w:rsid w:val="00C845F1"/>
    <w:rsid w:val="00C85603"/>
    <w:rsid w:val="00C867D5"/>
    <w:rsid w:val="00C86AF8"/>
    <w:rsid w:val="00C870F3"/>
    <w:rsid w:val="00C876C2"/>
    <w:rsid w:val="00C8793A"/>
    <w:rsid w:val="00C87A17"/>
    <w:rsid w:val="00C87FF3"/>
    <w:rsid w:val="00C90495"/>
    <w:rsid w:val="00C9051B"/>
    <w:rsid w:val="00C90C2A"/>
    <w:rsid w:val="00C90CCE"/>
    <w:rsid w:val="00C910B3"/>
    <w:rsid w:val="00C911B3"/>
    <w:rsid w:val="00C911D8"/>
    <w:rsid w:val="00C9122F"/>
    <w:rsid w:val="00C91886"/>
    <w:rsid w:val="00C920A5"/>
    <w:rsid w:val="00C92FD6"/>
    <w:rsid w:val="00C9329B"/>
    <w:rsid w:val="00C9361E"/>
    <w:rsid w:val="00C9376C"/>
    <w:rsid w:val="00C9389F"/>
    <w:rsid w:val="00C93B94"/>
    <w:rsid w:val="00C94058"/>
    <w:rsid w:val="00C9409E"/>
    <w:rsid w:val="00C94619"/>
    <w:rsid w:val="00C94785"/>
    <w:rsid w:val="00C94978"/>
    <w:rsid w:val="00C963C3"/>
    <w:rsid w:val="00C96D19"/>
    <w:rsid w:val="00C96E5E"/>
    <w:rsid w:val="00C96EE9"/>
    <w:rsid w:val="00C971E0"/>
    <w:rsid w:val="00C97814"/>
    <w:rsid w:val="00C97A1B"/>
    <w:rsid w:val="00C97FA0"/>
    <w:rsid w:val="00CA04D8"/>
    <w:rsid w:val="00CA0DAA"/>
    <w:rsid w:val="00CA1467"/>
    <w:rsid w:val="00CA1653"/>
    <w:rsid w:val="00CA2359"/>
    <w:rsid w:val="00CA25BD"/>
    <w:rsid w:val="00CA378A"/>
    <w:rsid w:val="00CA3CB6"/>
    <w:rsid w:val="00CA40F0"/>
    <w:rsid w:val="00CA42D1"/>
    <w:rsid w:val="00CA4E58"/>
    <w:rsid w:val="00CA5F3D"/>
    <w:rsid w:val="00CA639F"/>
    <w:rsid w:val="00CA6790"/>
    <w:rsid w:val="00CA6803"/>
    <w:rsid w:val="00CA71D0"/>
    <w:rsid w:val="00CA71FA"/>
    <w:rsid w:val="00CA7A0D"/>
    <w:rsid w:val="00CA7CAB"/>
    <w:rsid w:val="00CA7E1A"/>
    <w:rsid w:val="00CB00A1"/>
    <w:rsid w:val="00CB04A6"/>
    <w:rsid w:val="00CB0BCD"/>
    <w:rsid w:val="00CB0EB7"/>
    <w:rsid w:val="00CB107A"/>
    <w:rsid w:val="00CB135D"/>
    <w:rsid w:val="00CB15EB"/>
    <w:rsid w:val="00CB18DA"/>
    <w:rsid w:val="00CB1A61"/>
    <w:rsid w:val="00CB1D63"/>
    <w:rsid w:val="00CB1EDF"/>
    <w:rsid w:val="00CB1FAA"/>
    <w:rsid w:val="00CB22E7"/>
    <w:rsid w:val="00CB2A7C"/>
    <w:rsid w:val="00CB2C33"/>
    <w:rsid w:val="00CB2D78"/>
    <w:rsid w:val="00CB2FCC"/>
    <w:rsid w:val="00CB316A"/>
    <w:rsid w:val="00CB39F4"/>
    <w:rsid w:val="00CB3D03"/>
    <w:rsid w:val="00CB3E94"/>
    <w:rsid w:val="00CB4E03"/>
    <w:rsid w:val="00CB5408"/>
    <w:rsid w:val="00CB5FDD"/>
    <w:rsid w:val="00CB64F7"/>
    <w:rsid w:val="00CB6630"/>
    <w:rsid w:val="00CB668A"/>
    <w:rsid w:val="00CB66E7"/>
    <w:rsid w:val="00CB70BF"/>
    <w:rsid w:val="00CB7163"/>
    <w:rsid w:val="00CB79C5"/>
    <w:rsid w:val="00CB7C7A"/>
    <w:rsid w:val="00CC082F"/>
    <w:rsid w:val="00CC08A7"/>
    <w:rsid w:val="00CC0974"/>
    <w:rsid w:val="00CC0E10"/>
    <w:rsid w:val="00CC0ED1"/>
    <w:rsid w:val="00CC103B"/>
    <w:rsid w:val="00CC13F2"/>
    <w:rsid w:val="00CC291C"/>
    <w:rsid w:val="00CC2AF9"/>
    <w:rsid w:val="00CC2C80"/>
    <w:rsid w:val="00CC2CCE"/>
    <w:rsid w:val="00CC2EA0"/>
    <w:rsid w:val="00CC38C0"/>
    <w:rsid w:val="00CC3A32"/>
    <w:rsid w:val="00CC4733"/>
    <w:rsid w:val="00CC4D85"/>
    <w:rsid w:val="00CC4E3D"/>
    <w:rsid w:val="00CC51BC"/>
    <w:rsid w:val="00CC5C3A"/>
    <w:rsid w:val="00CC5FA6"/>
    <w:rsid w:val="00CC682E"/>
    <w:rsid w:val="00CC69A1"/>
    <w:rsid w:val="00CC75DC"/>
    <w:rsid w:val="00CD0159"/>
    <w:rsid w:val="00CD01C2"/>
    <w:rsid w:val="00CD048F"/>
    <w:rsid w:val="00CD063A"/>
    <w:rsid w:val="00CD16E1"/>
    <w:rsid w:val="00CD1DF3"/>
    <w:rsid w:val="00CD202B"/>
    <w:rsid w:val="00CD2F81"/>
    <w:rsid w:val="00CD33BB"/>
    <w:rsid w:val="00CD434A"/>
    <w:rsid w:val="00CD4395"/>
    <w:rsid w:val="00CD4C93"/>
    <w:rsid w:val="00CD4E8C"/>
    <w:rsid w:val="00CD52D4"/>
    <w:rsid w:val="00CD54B5"/>
    <w:rsid w:val="00CD57EF"/>
    <w:rsid w:val="00CD5DDB"/>
    <w:rsid w:val="00CD6685"/>
    <w:rsid w:val="00CD6B92"/>
    <w:rsid w:val="00CD6FBE"/>
    <w:rsid w:val="00CD73EE"/>
    <w:rsid w:val="00CE03E8"/>
    <w:rsid w:val="00CE062A"/>
    <w:rsid w:val="00CE0686"/>
    <w:rsid w:val="00CE08DE"/>
    <w:rsid w:val="00CE0D04"/>
    <w:rsid w:val="00CE0EBB"/>
    <w:rsid w:val="00CE1074"/>
    <w:rsid w:val="00CE1A76"/>
    <w:rsid w:val="00CE1DA4"/>
    <w:rsid w:val="00CE240F"/>
    <w:rsid w:val="00CE25A0"/>
    <w:rsid w:val="00CE284B"/>
    <w:rsid w:val="00CE28B6"/>
    <w:rsid w:val="00CE29C9"/>
    <w:rsid w:val="00CE3227"/>
    <w:rsid w:val="00CE326F"/>
    <w:rsid w:val="00CE35C4"/>
    <w:rsid w:val="00CE41DC"/>
    <w:rsid w:val="00CE41F2"/>
    <w:rsid w:val="00CE4D46"/>
    <w:rsid w:val="00CE5610"/>
    <w:rsid w:val="00CE5640"/>
    <w:rsid w:val="00CE5732"/>
    <w:rsid w:val="00CE59AB"/>
    <w:rsid w:val="00CE61E1"/>
    <w:rsid w:val="00CE62EE"/>
    <w:rsid w:val="00CE6359"/>
    <w:rsid w:val="00CE6422"/>
    <w:rsid w:val="00CE68A6"/>
    <w:rsid w:val="00CE6CF9"/>
    <w:rsid w:val="00CE70B5"/>
    <w:rsid w:val="00CE722E"/>
    <w:rsid w:val="00CF0BE8"/>
    <w:rsid w:val="00CF183B"/>
    <w:rsid w:val="00CF3000"/>
    <w:rsid w:val="00CF332B"/>
    <w:rsid w:val="00CF34C5"/>
    <w:rsid w:val="00CF3B23"/>
    <w:rsid w:val="00CF46EE"/>
    <w:rsid w:val="00CF4775"/>
    <w:rsid w:val="00CF53D7"/>
    <w:rsid w:val="00CF5552"/>
    <w:rsid w:val="00CF5867"/>
    <w:rsid w:val="00CF772F"/>
    <w:rsid w:val="00CF776E"/>
    <w:rsid w:val="00CF7928"/>
    <w:rsid w:val="00CF7A62"/>
    <w:rsid w:val="00D0021B"/>
    <w:rsid w:val="00D0057D"/>
    <w:rsid w:val="00D006D4"/>
    <w:rsid w:val="00D0091C"/>
    <w:rsid w:val="00D00A19"/>
    <w:rsid w:val="00D00A50"/>
    <w:rsid w:val="00D00DA4"/>
    <w:rsid w:val="00D00EFB"/>
    <w:rsid w:val="00D01786"/>
    <w:rsid w:val="00D0183A"/>
    <w:rsid w:val="00D0190C"/>
    <w:rsid w:val="00D01C61"/>
    <w:rsid w:val="00D02897"/>
    <w:rsid w:val="00D02B08"/>
    <w:rsid w:val="00D0326A"/>
    <w:rsid w:val="00D04307"/>
    <w:rsid w:val="00D04370"/>
    <w:rsid w:val="00D04997"/>
    <w:rsid w:val="00D04E82"/>
    <w:rsid w:val="00D04F7A"/>
    <w:rsid w:val="00D051BA"/>
    <w:rsid w:val="00D0541A"/>
    <w:rsid w:val="00D058CF"/>
    <w:rsid w:val="00D063A0"/>
    <w:rsid w:val="00D065B2"/>
    <w:rsid w:val="00D07B5D"/>
    <w:rsid w:val="00D07BA0"/>
    <w:rsid w:val="00D10A48"/>
    <w:rsid w:val="00D10A97"/>
    <w:rsid w:val="00D11390"/>
    <w:rsid w:val="00D1140F"/>
    <w:rsid w:val="00D114EC"/>
    <w:rsid w:val="00D11EEE"/>
    <w:rsid w:val="00D1231B"/>
    <w:rsid w:val="00D1259C"/>
    <w:rsid w:val="00D1293D"/>
    <w:rsid w:val="00D12A13"/>
    <w:rsid w:val="00D13118"/>
    <w:rsid w:val="00D14006"/>
    <w:rsid w:val="00D14175"/>
    <w:rsid w:val="00D14C7B"/>
    <w:rsid w:val="00D1546E"/>
    <w:rsid w:val="00D16395"/>
    <w:rsid w:val="00D16D9E"/>
    <w:rsid w:val="00D173C8"/>
    <w:rsid w:val="00D17AB6"/>
    <w:rsid w:val="00D17D3B"/>
    <w:rsid w:val="00D201BE"/>
    <w:rsid w:val="00D205C6"/>
    <w:rsid w:val="00D20C5F"/>
    <w:rsid w:val="00D20CCA"/>
    <w:rsid w:val="00D21298"/>
    <w:rsid w:val="00D21909"/>
    <w:rsid w:val="00D21CB0"/>
    <w:rsid w:val="00D222A8"/>
    <w:rsid w:val="00D22560"/>
    <w:rsid w:val="00D22666"/>
    <w:rsid w:val="00D2295B"/>
    <w:rsid w:val="00D22BA8"/>
    <w:rsid w:val="00D22FA0"/>
    <w:rsid w:val="00D23078"/>
    <w:rsid w:val="00D230C5"/>
    <w:rsid w:val="00D2350A"/>
    <w:rsid w:val="00D23800"/>
    <w:rsid w:val="00D23AEB"/>
    <w:rsid w:val="00D2401C"/>
    <w:rsid w:val="00D24789"/>
    <w:rsid w:val="00D24915"/>
    <w:rsid w:val="00D24A12"/>
    <w:rsid w:val="00D24A6D"/>
    <w:rsid w:val="00D24B13"/>
    <w:rsid w:val="00D258E5"/>
    <w:rsid w:val="00D25D45"/>
    <w:rsid w:val="00D25F49"/>
    <w:rsid w:val="00D262C2"/>
    <w:rsid w:val="00D2650C"/>
    <w:rsid w:val="00D26975"/>
    <w:rsid w:val="00D2737B"/>
    <w:rsid w:val="00D2797D"/>
    <w:rsid w:val="00D27B31"/>
    <w:rsid w:val="00D304DE"/>
    <w:rsid w:val="00D31550"/>
    <w:rsid w:val="00D318F6"/>
    <w:rsid w:val="00D31A96"/>
    <w:rsid w:val="00D322A9"/>
    <w:rsid w:val="00D329BE"/>
    <w:rsid w:val="00D3337C"/>
    <w:rsid w:val="00D33646"/>
    <w:rsid w:val="00D338C5"/>
    <w:rsid w:val="00D33CE8"/>
    <w:rsid w:val="00D3433D"/>
    <w:rsid w:val="00D344FA"/>
    <w:rsid w:val="00D34725"/>
    <w:rsid w:val="00D3474A"/>
    <w:rsid w:val="00D34C15"/>
    <w:rsid w:val="00D36199"/>
    <w:rsid w:val="00D3641C"/>
    <w:rsid w:val="00D368C2"/>
    <w:rsid w:val="00D3727D"/>
    <w:rsid w:val="00D379E0"/>
    <w:rsid w:val="00D401F0"/>
    <w:rsid w:val="00D415E6"/>
    <w:rsid w:val="00D417F1"/>
    <w:rsid w:val="00D41CD5"/>
    <w:rsid w:val="00D42272"/>
    <w:rsid w:val="00D422A6"/>
    <w:rsid w:val="00D422E2"/>
    <w:rsid w:val="00D42CCA"/>
    <w:rsid w:val="00D433E5"/>
    <w:rsid w:val="00D439B9"/>
    <w:rsid w:val="00D43D35"/>
    <w:rsid w:val="00D44695"/>
    <w:rsid w:val="00D44CD7"/>
    <w:rsid w:val="00D4532F"/>
    <w:rsid w:val="00D45667"/>
    <w:rsid w:val="00D45DED"/>
    <w:rsid w:val="00D46137"/>
    <w:rsid w:val="00D4697E"/>
    <w:rsid w:val="00D47095"/>
    <w:rsid w:val="00D476FA"/>
    <w:rsid w:val="00D47902"/>
    <w:rsid w:val="00D47A3B"/>
    <w:rsid w:val="00D47A8F"/>
    <w:rsid w:val="00D507C2"/>
    <w:rsid w:val="00D509FD"/>
    <w:rsid w:val="00D51B4F"/>
    <w:rsid w:val="00D51F12"/>
    <w:rsid w:val="00D5228B"/>
    <w:rsid w:val="00D5241F"/>
    <w:rsid w:val="00D52600"/>
    <w:rsid w:val="00D528F4"/>
    <w:rsid w:val="00D529A9"/>
    <w:rsid w:val="00D535A5"/>
    <w:rsid w:val="00D535AB"/>
    <w:rsid w:val="00D53932"/>
    <w:rsid w:val="00D53BC8"/>
    <w:rsid w:val="00D53D42"/>
    <w:rsid w:val="00D54701"/>
    <w:rsid w:val="00D54C85"/>
    <w:rsid w:val="00D5508E"/>
    <w:rsid w:val="00D554A1"/>
    <w:rsid w:val="00D55F60"/>
    <w:rsid w:val="00D560F5"/>
    <w:rsid w:val="00D56790"/>
    <w:rsid w:val="00D567B1"/>
    <w:rsid w:val="00D568D4"/>
    <w:rsid w:val="00D56C28"/>
    <w:rsid w:val="00D56F4F"/>
    <w:rsid w:val="00D573EB"/>
    <w:rsid w:val="00D576ED"/>
    <w:rsid w:val="00D578F9"/>
    <w:rsid w:val="00D60E10"/>
    <w:rsid w:val="00D61FD8"/>
    <w:rsid w:val="00D6286C"/>
    <w:rsid w:val="00D62936"/>
    <w:rsid w:val="00D63021"/>
    <w:rsid w:val="00D64205"/>
    <w:rsid w:val="00D643C7"/>
    <w:rsid w:val="00D6458E"/>
    <w:rsid w:val="00D64679"/>
    <w:rsid w:val="00D6566B"/>
    <w:rsid w:val="00D6613F"/>
    <w:rsid w:val="00D66174"/>
    <w:rsid w:val="00D66C35"/>
    <w:rsid w:val="00D66E4C"/>
    <w:rsid w:val="00D70173"/>
    <w:rsid w:val="00D7026C"/>
    <w:rsid w:val="00D70734"/>
    <w:rsid w:val="00D70BEE"/>
    <w:rsid w:val="00D70C04"/>
    <w:rsid w:val="00D70DCA"/>
    <w:rsid w:val="00D71245"/>
    <w:rsid w:val="00D7182C"/>
    <w:rsid w:val="00D71A25"/>
    <w:rsid w:val="00D71FCF"/>
    <w:rsid w:val="00D71FDA"/>
    <w:rsid w:val="00D728E7"/>
    <w:rsid w:val="00D72924"/>
    <w:rsid w:val="00D72D51"/>
    <w:rsid w:val="00D72DED"/>
    <w:rsid w:val="00D73109"/>
    <w:rsid w:val="00D73CA6"/>
    <w:rsid w:val="00D749AA"/>
    <w:rsid w:val="00D74D30"/>
    <w:rsid w:val="00D74EC6"/>
    <w:rsid w:val="00D7554E"/>
    <w:rsid w:val="00D7593B"/>
    <w:rsid w:val="00D75FBF"/>
    <w:rsid w:val="00D7603A"/>
    <w:rsid w:val="00D763E5"/>
    <w:rsid w:val="00D76508"/>
    <w:rsid w:val="00D76711"/>
    <w:rsid w:val="00D76749"/>
    <w:rsid w:val="00D76C48"/>
    <w:rsid w:val="00D76CC0"/>
    <w:rsid w:val="00D8036D"/>
    <w:rsid w:val="00D80497"/>
    <w:rsid w:val="00D80666"/>
    <w:rsid w:val="00D81650"/>
    <w:rsid w:val="00D81CA9"/>
    <w:rsid w:val="00D81DAF"/>
    <w:rsid w:val="00D826E3"/>
    <w:rsid w:val="00D82968"/>
    <w:rsid w:val="00D835FD"/>
    <w:rsid w:val="00D83900"/>
    <w:rsid w:val="00D83D9B"/>
    <w:rsid w:val="00D8412E"/>
    <w:rsid w:val="00D8458E"/>
    <w:rsid w:val="00D845BC"/>
    <w:rsid w:val="00D84956"/>
    <w:rsid w:val="00D850A9"/>
    <w:rsid w:val="00D852DE"/>
    <w:rsid w:val="00D857DD"/>
    <w:rsid w:val="00D85F56"/>
    <w:rsid w:val="00D8664A"/>
    <w:rsid w:val="00D867F4"/>
    <w:rsid w:val="00D869B4"/>
    <w:rsid w:val="00D871D3"/>
    <w:rsid w:val="00D87AAF"/>
    <w:rsid w:val="00D900E5"/>
    <w:rsid w:val="00D9026B"/>
    <w:rsid w:val="00D9038F"/>
    <w:rsid w:val="00D904AC"/>
    <w:rsid w:val="00D91DB8"/>
    <w:rsid w:val="00D92381"/>
    <w:rsid w:val="00D92CC6"/>
    <w:rsid w:val="00D92D08"/>
    <w:rsid w:val="00D92FD7"/>
    <w:rsid w:val="00D93074"/>
    <w:rsid w:val="00D9372F"/>
    <w:rsid w:val="00D9389E"/>
    <w:rsid w:val="00D93D0D"/>
    <w:rsid w:val="00D93D2D"/>
    <w:rsid w:val="00D946B2"/>
    <w:rsid w:val="00D947A2"/>
    <w:rsid w:val="00D94846"/>
    <w:rsid w:val="00D949DA"/>
    <w:rsid w:val="00D94C98"/>
    <w:rsid w:val="00D9547C"/>
    <w:rsid w:val="00D957AD"/>
    <w:rsid w:val="00D95D35"/>
    <w:rsid w:val="00D96713"/>
    <w:rsid w:val="00D96B6B"/>
    <w:rsid w:val="00D97151"/>
    <w:rsid w:val="00D97DD3"/>
    <w:rsid w:val="00D97F2A"/>
    <w:rsid w:val="00DA0026"/>
    <w:rsid w:val="00DA0445"/>
    <w:rsid w:val="00DA0669"/>
    <w:rsid w:val="00DA067B"/>
    <w:rsid w:val="00DA0AF0"/>
    <w:rsid w:val="00DA12A2"/>
    <w:rsid w:val="00DA22E8"/>
    <w:rsid w:val="00DA23CD"/>
    <w:rsid w:val="00DA26B8"/>
    <w:rsid w:val="00DA2A08"/>
    <w:rsid w:val="00DA309B"/>
    <w:rsid w:val="00DA34E0"/>
    <w:rsid w:val="00DA37E3"/>
    <w:rsid w:val="00DA3CAF"/>
    <w:rsid w:val="00DA3F63"/>
    <w:rsid w:val="00DA43FC"/>
    <w:rsid w:val="00DA4429"/>
    <w:rsid w:val="00DA447C"/>
    <w:rsid w:val="00DA4D9A"/>
    <w:rsid w:val="00DA505E"/>
    <w:rsid w:val="00DA58F6"/>
    <w:rsid w:val="00DA5CFE"/>
    <w:rsid w:val="00DA5D92"/>
    <w:rsid w:val="00DA658F"/>
    <w:rsid w:val="00DA7637"/>
    <w:rsid w:val="00DA7719"/>
    <w:rsid w:val="00DA7CAE"/>
    <w:rsid w:val="00DA7CF9"/>
    <w:rsid w:val="00DA7DBB"/>
    <w:rsid w:val="00DA7E2D"/>
    <w:rsid w:val="00DA7E7F"/>
    <w:rsid w:val="00DB0791"/>
    <w:rsid w:val="00DB0C5A"/>
    <w:rsid w:val="00DB1547"/>
    <w:rsid w:val="00DB15FD"/>
    <w:rsid w:val="00DB22B4"/>
    <w:rsid w:val="00DB2810"/>
    <w:rsid w:val="00DB3639"/>
    <w:rsid w:val="00DB45CC"/>
    <w:rsid w:val="00DB47F5"/>
    <w:rsid w:val="00DB4FB3"/>
    <w:rsid w:val="00DB5939"/>
    <w:rsid w:val="00DB5BC0"/>
    <w:rsid w:val="00DB5E12"/>
    <w:rsid w:val="00DB61F5"/>
    <w:rsid w:val="00DB64BA"/>
    <w:rsid w:val="00DB6A9D"/>
    <w:rsid w:val="00DB6AF3"/>
    <w:rsid w:val="00DB6DA1"/>
    <w:rsid w:val="00DB6EF7"/>
    <w:rsid w:val="00DB7608"/>
    <w:rsid w:val="00DB76AC"/>
    <w:rsid w:val="00DB7784"/>
    <w:rsid w:val="00DB7E48"/>
    <w:rsid w:val="00DC0279"/>
    <w:rsid w:val="00DC186D"/>
    <w:rsid w:val="00DC1D6D"/>
    <w:rsid w:val="00DC250E"/>
    <w:rsid w:val="00DC2577"/>
    <w:rsid w:val="00DC27AD"/>
    <w:rsid w:val="00DC3215"/>
    <w:rsid w:val="00DC3363"/>
    <w:rsid w:val="00DC3955"/>
    <w:rsid w:val="00DC3ED8"/>
    <w:rsid w:val="00DC4946"/>
    <w:rsid w:val="00DC4B4E"/>
    <w:rsid w:val="00DC4E35"/>
    <w:rsid w:val="00DC564B"/>
    <w:rsid w:val="00DC5BC7"/>
    <w:rsid w:val="00DC5F76"/>
    <w:rsid w:val="00DC6777"/>
    <w:rsid w:val="00DC6C13"/>
    <w:rsid w:val="00DC6D56"/>
    <w:rsid w:val="00DC7A90"/>
    <w:rsid w:val="00DD0D14"/>
    <w:rsid w:val="00DD0F0D"/>
    <w:rsid w:val="00DD124B"/>
    <w:rsid w:val="00DD1DC6"/>
    <w:rsid w:val="00DD2740"/>
    <w:rsid w:val="00DD29E6"/>
    <w:rsid w:val="00DD2B38"/>
    <w:rsid w:val="00DD2D97"/>
    <w:rsid w:val="00DD3437"/>
    <w:rsid w:val="00DD37B0"/>
    <w:rsid w:val="00DD3AA7"/>
    <w:rsid w:val="00DD3B9A"/>
    <w:rsid w:val="00DD3D64"/>
    <w:rsid w:val="00DD4A5C"/>
    <w:rsid w:val="00DD4B95"/>
    <w:rsid w:val="00DD52E2"/>
    <w:rsid w:val="00DD5392"/>
    <w:rsid w:val="00DD53B5"/>
    <w:rsid w:val="00DD5EB5"/>
    <w:rsid w:val="00DD601A"/>
    <w:rsid w:val="00DD6A69"/>
    <w:rsid w:val="00DD79C7"/>
    <w:rsid w:val="00DD7C19"/>
    <w:rsid w:val="00DD7FB5"/>
    <w:rsid w:val="00DE17FF"/>
    <w:rsid w:val="00DE225D"/>
    <w:rsid w:val="00DE3D16"/>
    <w:rsid w:val="00DE3EEA"/>
    <w:rsid w:val="00DE4F23"/>
    <w:rsid w:val="00DE535B"/>
    <w:rsid w:val="00DE538C"/>
    <w:rsid w:val="00DE56A3"/>
    <w:rsid w:val="00DE5BCA"/>
    <w:rsid w:val="00DE5FCC"/>
    <w:rsid w:val="00DE6032"/>
    <w:rsid w:val="00DE754D"/>
    <w:rsid w:val="00DE76BF"/>
    <w:rsid w:val="00DE7B9F"/>
    <w:rsid w:val="00DE7CC3"/>
    <w:rsid w:val="00DF0514"/>
    <w:rsid w:val="00DF089E"/>
    <w:rsid w:val="00DF1105"/>
    <w:rsid w:val="00DF1549"/>
    <w:rsid w:val="00DF1D8B"/>
    <w:rsid w:val="00DF22C4"/>
    <w:rsid w:val="00DF24ED"/>
    <w:rsid w:val="00DF2BAA"/>
    <w:rsid w:val="00DF3718"/>
    <w:rsid w:val="00DF37A6"/>
    <w:rsid w:val="00DF3953"/>
    <w:rsid w:val="00DF4022"/>
    <w:rsid w:val="00DF45E2"/>
    <w:rsid w:val="00DF4CC8"/>
    <w:rsid w:val="00DF53A4"/>
    <w:rsid w:val="00DF5A76"/>
    <w:rsid w:val="00DF5A9C"/>
    <w:rsid w:val="00DF5EB9"/>
    <w:rsid w:val="00DF6111"/>
    <w:rsid w:val="00DF659B"/>
    <w:rsid w:val="00DF6710"/>
    <w:rsid w:val="00DF70C4"/>
    <w:rsid w:val="00DF7375"/>
    <w:rsid w:val="00DF75B6"/>
    <w:rsid w:val="00DF7CE7"/>
    <w:rsid w:val="00DF7EC6"/>
    <w:rsid w:val="00E00C48"/>
    <w:rsid w:val="00E0117A"/>
    <w:rsid w:val="00E01214"/>
    <w:rsid w:val="00E01427"/>
    <w:rsid w:val="00E014E8"/>
    <w:rsid w:val="00E01821"/>
    <w:rsid w:val="00E01D57"/>
    <w:rsid w:val="00E01E71"/>
    <w:rsid w:val="00E02050"/>
    <w:rsid w:val="00E0289B"/>
    <w:rsid w:val="00E02A3A"/>
    <w:rsid w:val="00E03451"/>
    <w:rsid w:val="00E035B5"/>
    <w:rsid w:val="00E03AE7"/>
    <w:rsid w:val="00E03FF7"/>
    <w:rsid w:val="00E043D0"/>
    <w:rsid w:val="00E04951"/>
    <w:rsid w:val="00E04ACB"/>
    <w:rsid w:val="00E04B9B"/>
    <w:rsid w:val="00E04E1E"/>
    <w:rsid w:val="00E05382"/>
    <w:rsid w:val="00E062F0"/>
    <w:rsid w:val="00E0682B"/>
    <w:rsid w:val="00E06869"/>
    <w:rsid w:val="00E069F7"/>
    <w:rsid w:val="00E06ECC"/>
    <w:rsid w:val="00E07247"/>
    <w:rsid w:val="00E07A54"/>
    <w:rsid w:val="00E10362"/>
    <w:rsid w:val="00E1052A"/>
    <w:rsid w:val="00E10B04"/>
    <w:rsid w:val="00E11806"/>
    <w:rsid w:val="00E11A18"/>
    <w:rsid w:val="00E11FEC"/>
    <w:rsid w:val="00E12498"/>
    <w:rsid w:val="00E126DD"/>
    <w:rsid w:val="00E12A4E"/>
    <w:rsid w:val="00E1379D"/>
    <w:rsid w:val="00E13831"/>
    <w:rsid w:val="00E139E5"/>
    <w:rsid w:val="00E13FB6"/>
    <w:rsid w:val="00E14789"/>
    <w:rsid w:val="00E148F7"/>
    <w:rsid w:val="00E14963"/>
    <w:rsid w:val="00E14E72"/>
    <w:rsid w:val="00E153F7"/>
    <w:rsid w:val="00E1565D"/>
    <w:rsid w:val="00E15999"/>
    <w:rsid w:val="00E15A94"/>
    <w:rsid w:val="00E15C84"/>
    <w:rsid w:val="00E15D48"/>
    <w:rsid w:val="00E1627E"/>
    <w:rsid w:val="00E1715C"/>
    <w:rsid w:val="00E179D4"/>
    <w:rsid w:val="00E20369"/>
    <w:rsid w:val="00E204FC"/>
    <w:rsid w:val="00E20F0E"/>
    <w:rsid w:val="00E2121E"/>
    <w:rsid w:val="00E214BC"/>
    <w:rsid w:val="00E217AC"/>
    <w:rsid w:val="00E22208"/>
    <w:rsid w:val="00E225BF"/>
    <w:rsid w:val="00E22AA0"/>
    <w:rsid w:val="00E22D27"/>
    <w:rsid w:val="00E23355"/>
    <w:rsid w:val="00E241ED"/>
    <w:rsid w:val="00E245B6"/>
    <w:rsid w:val="00E24778"/>
    <w:rsid w:val="00E24C28"/>
    <w:rsid w:val="00E24C67"/>
    <w:rsid w:val="00E24E19"/>
    <w:rsid w:val="00E24F9F"/>
    <w:rsid w:val="00E25596"/>
    <w:rsid w:val="00E25F83"/>
    <w:rsid w:val="00E2656F"/>
    <w:rsid w:val="00E26A94"/>
    <w:rsid w:val="00E26FBA"/>
    <w:rsid w:val="00E27487"/>
    <w:rsid w:val="00E27649"/>
    <w:rsid w:val="00E30512"/>
    <w:rsid w:val="00E3180C"/>
    <w:rsid w:val="00E31A1F"/>
    <w:rsid w:val="00E3218E"/>
    <w:rsid w:val="00E321C6"/>
    <w:rsid w:val="00E322DA"/>
    <w:rsid w:val="00E324A2"/>
    <w:rsid w:val="00E324BF"/>
    <w:rsid w:val="00E336B0"/>
    <w:rsid w:val="00E336D7"/>
    <w:rsid w:val="00E33A9A"/>
    <w:rsid w:val="00E33D34"/>
    <w:rsid w:val="00E34036"/>
    <w:rsid w:val="00E341F2"/>
    <w:rsid w:val="00E344DA"/>
    <w:rsid w:val="00E3493C"/>
    <w:rsid w:val="00E34956"/>
    <w:rsid w:val="00E35002"/>
    <w:rsid w:val="00E356F3"/>
    <w:rsid w:val="00E35EF7"/>
    <w:rsid w:val="00E3628E"/>
    <w:rsid w:val="00E36475"/>
    <w:rsid w:val="00E366E1"/>
    <w:rsid w:val="00E368DF"/>
    <w:rsid w:val="00E36B69"/>
    <w:rsid w:val="00E36C1E"/>
    <w:rsid w:val="00E36FF2"/>
    <w:rsid w:val="00E37171"/>
    <w:rsid w:val="00E375D9"/>
    <w:rsid w:val="00E3782D"/>
    <w:rsid w:val="00E37E83"/>
    <w:rsid w:val="00E37FFD"/>
    <w:rsid w:val="00E4052F"/>
    <w:rsid w:val="00E40D0A"/>
    <w:rsid w:val="00E410E7"/>
    <w:rsid w:val="00E41595"/>
    <w:rsid w:val="00E41612"/>
    <w:rsid w:val="00E41B4E"/>
    <w:rsid w:val="00E421E5"/>
    <w:rsid w:val="00E42CE2"/>
    <w:rsid w:val="00E42E7B"/>
    <w:rsid w:val="00E43130"/>
    <w:rsid w:val="00E43427"/>
    <w:rsid w:val="00E43485"/>
    <w:rsid w:val="00E43516"/>
    <w:rsid w:val="00E43994"/>
    <w:rsid w:val="00E43BFA"/>
    <w:rsid w:val="00E44031"/>
    <w:rsid w:val="00E4444A"/>
    <w:rsid w:val="00E44F50"/>
    <w:rsid w:val="00E45410"/>
    <w:rsid w:val="00E454D2"/>
    <w:rsid w:val="00E46479"/>
    <w:rsid w:val="00E465AF"/>
    <w:rsid w:val="00E4672F"/>
    <w:rsid w:val="00E468CE"/>
    <w:rsid w:val="00E471F2"/>
    <w:rsid w:val="00E474F6"/>
    <w:rsid w:val="00E47CC7"/>
    <w:rsid w:val="00E50797"/>
    <w:rsid w:val="00E5087C"/>
    <w:rsid w:val="00E50C35"/>
    <w:rsid w:val="00E50EAE"/>
    <w:rsid w:val="00E512BC"/>
    <w:rsid w:val="00E515E7"/>
    <w:rsid w:val="00E51B85"/>
    <w:rsid w:val="00E51FAA"/>
    <w:rsid w:val="00E526F5"/>
    <w:rsid w:val="00E52776"/>
    <w:rsid w:val="00E52843"/>
    <w:rsid w:val="00E528B5"/>
    <w:rsid w:val="00E54117"/>
    <w:rsid w:val="00E54E11"/>
    <w:rsid w:val="00E5506C"/>
    <w:rsid w:val="00E5512C"/>
    <w:rsid w:val="00E5514B"/>
    <w:rsid w:val="00E554F8"/>
    <w:rsid w:val="00E55B12"/>
    <w:rsid w:val="00E55EB7"/>
    <w:rsid w:val="00E56197"/>
    <w:rsid w:val="00E56291"/>
    <w:rsid w:val="00E56989"/>
    <w:rsid w:val="00E56A5C"/>
    <w:rsid w:val="00E56ABD"/>
    <w:rsid w:val="00E6001D"/>
    <w:rsid w:val="00E60C59"/>
    <w:rsid w:val="00E60FCD"/>
    <w:rsid w:val="00E61150"/>
    <w:rsid w:val="00E614AA"/>
    <w:rsid w:val="00E619C6"/>
    <w:rsid w:val="00E6221B"/>
    <w:rsid w:val="00E627A5"/>
    <w:rsid w:val="00E627B1"/>
    <w:rsid w:val="00E62907"/>
    <w:rsid w:val="00E640BD"/>
    <w:rsid w:val="00E64337"/>
    <w:rsid w:val="00E6434E"/>
    <w:rsid w:val="00E6437C"/>
    <w:rsid w:val="00E6488F"/>
    <w:rsid w:val="00E655CB"/>
    <w:rsid w:val="00E65F33"/>
    <w:rsid w:val="00E66032"/>
    <w:rsid w:val="00E6607B"/>
    <w:rsid w:val="00E66404"/>
    <w:rsid w:val="00E66BF5"/>
    <w:rsid w:val="00E67BA6"/>
    <w:rsid w:val="00E67E50"/>
    <w:rsid w:val="00E700F4"/>
    <w:rsid w:val="00E7111E"/>
    <w:rsid w:val="00E715B4"/>
    <w:rsid w:val="00E7173B"/>
    <w:rsid w:val="00E72C1F"/>
    <w:rsid w:val="00E73448"/>
    <w:rsid w:val="00E736FC"/>
    <w:rsid w:val="00E7389C"/>
    <w:rsid w:val="00E73BA2"/>
    <w:rsid w:val="00E744E6"/>
    <w:rsid w:val="00E74C39"/>
    <w:rsid w:val="00E74C95"/>
    <w:rsid w:val="00E74F07"/>
    <w:rsid w:val="00E7525E"/>
    <w:rsid w:val="00E7546B"/>
    <w:rsid w:val="00E758C7"/>
    <w:rsid w:val="00E75A33"/>
    <w:rsid w:val="00E75D02"/>
    <w:rsid w:val="00E76628"/>
    <w:rsid w:val="00E7682F"/>
    <w:rsid w:val="00E76870"/>
    <w:rsid w:val="00E76CE4"/>
    <w:rsid w:val="00E772DB"/>
    <w:rsid w:val="00E77345"/>
    <w:rsid w:val="00E776F7"/>
    <w:rsid w:val="00E779F5"/>
    <w:rsid w:val="00E77EC2"/>
    <w:rsid w:val="00E80449"/>
    <w:rsid w:val="00E80495"/>
    <w:rsid w:val="00E80813"/>
    <w:rsid w:val="00E8081A"/>
    <w:rsid w:val="00E81006"/>
    <w:rsid w:val="00E81A4F"/>
    <w:rsid w:val="00E81D38"/>
    <w:rsid w:val="00E82D16"/>
    <w:rsid w:val="00E83F40"/>
    <w:rsid w:val="00E84900"/>
    <w:rsid w:val="00E84E9F"/>
    <w:rsid w:val="00E85586"/>
    <w:rsid w:val="00E859D3"/>
    <w:rsid w:val="00E8636F"/>
    <w:rsid w:val="00E86C21"/>
    <w:rsid w:val="00E86E98"/>
    <w:rsid w:val="00E91D8A"/>
    <w:rsid w:val="00E91E8E"/>
    <w:rsid w:val="00E922B3"/>
    <w:rsid w:val="00E926A8"/>
    <w:rsid w:val="00E9297F"/>
    <w:rsid w:val="00E92ED5"/>
    <w:rsid w:val="00E949AD"/>
    <w:rsid w:val="00E95F01"/>
    <w:rsid w:val="00E964D7"/>
    <w:rsid w:val="00E96FE4"/>
    <w:rsid w:val="00E9724D"/>
    <w:rsid w:val="00E97276"/>
    <w:rsid w:val="00E97938"/>
    <w:rsid w:val="00E97967"/>
    <w:rsid w:val="00EA06CA"/>
    <w:rsid w:val="00EA0C8B"/>
    <w:rsid w:val="00EA1491"/>
    <w:rsid w:val="00EA17DE"/>
    <w:rsid w:val="00EA1EFA"/>
    <w:rsid w:val="00EA2027"/>
    <w:rsid w:val="00EA20AE"/>
    <w:rsid w:val="00EA2223"/>
    <w:rsid w:val="00EA23F9"/>
    <w:rsid w:val="00EA2711"/>
    <w:rsid w:val="00EA2D1C"/>
    <w:rsid w:val="00EA38DD"/>
    <w:rsid w:val="00EA3A8F"/>
    <w:rsid w:val="00EA3A9F"/>
    <w:rsid w:val="00EA4770"/>
    <w:rsid w:val="00EA4EDF"/>
    <w:rsid w:val="00EA4F7C"/>
    <w:rsid w:val="00EA4FB3"/>
    <w:rsid w:val="00EA5294"/>
    <w:rsid w:val="00EA52F7"/>
    <w:rsid w:val="00EA61E2"/>
    <w:rsid w:val="00EA6218"/>
    <w:rsid w:val="00EA6E28"/>
    <w:rsid w:val="00EB0085"/>
    <w:rsid w:val="00EB0D9C"/>
    <w:rsid w:val="00EB126C"/>
    <w:rsid w:val="00EB143A"/>
    <w:rsid w:val="00EB1C20"/>
    <w:rsid w:val="00EB28A9"/>
    <w:rsid w:val="00EB32DA"/>
    <w:rsid w:val="00EB332A"/>
    <w:rsid w:val="00EB3CC2"/>
    <w:rsid w:val="00EB4F77"/>
    <w:rsid w:val="00EB52E8"/>
    <w:rsid w:val="00EB5A3A"/>
    <w:rsid w:val="00EB5B3E"/>
    <w:rsid w:val="00EB5E80"/>
    <w:rsid w:val="00EB6DE5"/>
    <w:rsid w:val="00EB6FA5"/>
    <w:rsid w:val="00EB74CE"/>
    <w:rsid w:val="00EB7534"/>
    <w:rsid w:val="00EB7DB4"/>
    <w:rsid w:val="00EC0534"/>
    <w:rsid w:val="00EC1408"/>
    <w:rsid w:val="00EC254C"/>
    <w:rsid w:val="00EC310D"/>
    <w:rsid w:val="00EC3676"/>
    <w:rsid w:val="00EC384C"/>
    <w:rsid w:val="00EC3AAB"/>
    <w:rsid w:val="00EC42B0"/>
    <w:rsid w:val="00EC4A43"/>
    <w:rsid w:val="00EC56FF"/>
    <w:rsid w:val="00EC59D8"/>
    <w:rsid w:val="00EC5A3D"/>
    <w:rsid w:val="00EC5CA8"/>
    <w:rsid w:val="00EC5E2B"/>
    <w:rsid w:val="00EC5E7B"/>
    <w:rsid w:val="00EC676A"/>
    <w:rsid w:val="00EC70EA"/>
    <w:rsid w:val="00EC70F0"/>
    <w:rsid w:val="00EC7179"/>
    <w:rsid w:val="00ED03AD"/>
    <w:rsid w:val="00ED03E4"/>
    <w:rsid w:val="00ED0427"/>
    <w:rsid w:val="00ED05AF"/>
    <w:rsid w:val="00ED08D8"/>
    <w:rsid w:val="00ED0B21"/>
    <w:rsid w:val="00ED1097"/>
    <w:rsid w:val="00ED2386"/>
    <w:rsid w:val="00ED2CC3"/>
    <w:rsid w:val="00ED2D1F"/>
    <w:rsid w:val="00ED2D91"/>
    <w:rsid w:val="00ED39A9"/>
    <w:rsid w:val="00ED39CA"/>
    <w:rsid w:val="00ED3DD6"/>
    <w:rsid w:val="00ED41F2"/>
    <w:rsid w:val="00ED450A"/>
    <w:rsid w:val="00ED4B93"/>
    <w:rsid w:val="00ED53B1"/>
    <w:rsid w:val="00ED5E8E"/>
    <w:rsid w:val="00ED5FE3"/>
    <w:rsid w:val="00ED624B"/>
    <w:rsid w:val="00ED62CF"/>
    <w:rsid w:val="00ED650E"/>
    <w:rsid w:val="00ED69CA"/>
    <w:rsid w:val="00ED76C2"/>
    <w:rsid w:val="00ED7852"/>
    <w:rsid w:val="00ED7C02"/>
    <w:rsid w:val="00EE0588"/>
    <w:rsid w:val="00EE065F"/>
    <w:rsid w:val="00EE1114"/>
    <w:rsid w:val="00EE129D"/>
    <w:rsid w:val="00EE16A6"/>
    <w:rsid w:val="00EE17EC"/>
    <w:rsid w:val="00EE2364"/>
    <w:rsid w:val="00EE23EE"/>
    <w:rsid w:val="00EE2B98"/>
    <w:rsid w:val="00EE2D33"/>
    <w:rsid w:val="00EE5142"/>
    <w:rsid w:val="00EE65BF"/>
    <w:rsid w:val="00EE68F0"/>
    <w:rsid w:val="00EE6A36"/>
    <w:rsid w:val="00EE6B5B"/>
    <w:rsid w:val="00EE7038"/>
    <w:rsid w:val="00EE7209"/>
    <w:rsid w:val="00EE788C"/>
    <w:rsid w:val="00EF0B6F"/>
    <w:rsid w:val="00EF0D3B"/>
    <w:rsid w:val="00EF1BB5"/>
    <w:rsid w:val="00EF26FB"/>
    <w:rsid w:val="00EF27C6"/>
    <w:rsid w:val="00EF3D7C"/>
    <w:rsid w:val="00EF41EA"/>
    <w:rsid w:val="00EF47C2"/>
    <w:rsid w:val="00EF4B9C"/>
    <w:rsid w:val="00EF502C"/>
    <w:rsid w:val="00EF5105"/>
    <w:rsid w:val="00EF62A7"/>
    <w:rsid w:val="00EF633D"/>
    <w:rsid w:val="00EF693D"/>
    <w:rsid w:val="00EF7354"/>
    <w:rsid w:val="00F00ED1"/>
    <w:rsid w:val="00F012E0"/>
    <w:rsid w:val="00F01331"/>
    <w:rsid w:val="00F015EA"/>
    <w:rsid w:val="00F02057"/>
    <w:rsid w:val="00F02097"/>
    <w:rsid w:val="00F023EB"/>
    <w:rsid w:val="00F02464"/>
    <w:rsid w:val="00F02D47"/>
    <w:rsid w:val="00F0327A"/>
    <w:rsid w:val="00F036AD"/>
    <w:rsid w:val="00F0372C"/>
    <w:rsid w:val="00F04C88"/>
    <w:rsid w:val="00F04C9E"/>
    <w:rsid w:val="00F04CBA"/>
    <w:rsid w:val="00F04D76"/>
    <w:rsid w:val="00F04E7E"/>
    <w:rsid w:val="00F04EF6"/>
    <w:rsid w:val="00F056F9"/>
    <w:rsid w:val="00F0582B"/>
    <w:rsid w:val="00F05B0D"/>
    <w:rsid w:val="00F05EC5"/>
    <w:rsid w:val="00F06477"/>
    <w:rsid w:val="00F068CB"/>
    <w:rsid w:val="00F06DC0"/>
    <w:rsid w:val="00F070CB"/>
    <w:rsid w:val="00F075B2"/>
    <w:rsid w:val="00F07B34"/>
    <w:rsid w:val="00F1044C"/>
    <w:rsid w:val="00F1058F"/>
    <w:rsid w:val="00F105C5"/>
    <w:rsid w:val="00F10974"/>
    <w:rsid w:val="00F10FBA"/>
    <w:rsid w:val="00F1115F"/>
    <w:rsid w:val="00F1193C"/>
    <w:rsid w:val="00F11AAF"/>
    <w:rsid w:val="00F11AE9"/>
    <w:rsid w:val="00F1228C"/>
    <w:rsid w:val="00F12654"/>
    <w:rsid w:val="00F12983"/>
    <w:rsid w:val="00F12ADB"/>
    <w:rsid w:val="00F13245"/>
    <w:rsid w:val="00F13337"/>
    <w:rsid w:val="00F13688"/>
    <w:rsid w:val="00F13EE1"/>
    <w:rsid w:val="00F13F2F"/>
    <w:rsid w:val="00F13F42"/>
    <w:rsid w:val="00F140E5"/>
    <w:rsid w:val="00F1424D"/>
    <w:rsid w:val="00F14346"/>
    <w:rsid w:val="00F14723"/>
    <w:rsid w:val="00F14B2B"/>
    <w:rsid w:val="00F14B57"/>
    <w:rsid w:val="00F15149"/>
    <w:rsid w:val="00F15179"/>
    <w:rsid w:val="00F156B9"/>
    <w:rsid w:val="00F15780"/>
    <w:rsid w:val="00F15C3B"/>
    <w:rsid w:val="00F16685"/>
    <w:rsid w:val="00F16A17"/>
    <w:rsid w:val="00F16FAA"/>
    <w:rsid w:val="00F1766C"/>
    <w:rsid w:val="00F1777E"/>
    <w:rsid w:val="00F20065"/>
    <w:rsid w:val="00F20AD0"/>
    <w:rsid w:val="00F20BEC"/>
    <w:rsid w:val="00F20C4B"/>
    <w:rsid w:val="00F20DDC"/>
    <w:rsid w:val="00F21111"/>
    <w:rsid w:val="00F21169"/>
    <w:rsid w:val="00F212A5"/>
    <w:rsid w:val="00F21637"/>
    <w:rsid w:val="00F21C26"/>
    <w:rsid w:val="00F21CB0"/>
    <w:rsid w:val="00F22740"/>
    <w:rsid w:val="00F22950"/>
    <w:rsid w:val="00F22BB3"/>
    <w:rsid w:val="00F22D1B"/>
    <w:rsid w:val="00F233FE"/>
    <w:rsid w:val="00F2359B"/>
    <w:rsid w:val="00F235D5"/>
    <w:rsid w:val="00F23713"/>
    <w:rsid w:val="00F2380B"/>
    <w:rsid w:val="00F23C26"/>
    <w:rsid w:val="00F240E7"/>
    <w:rsid w:val="00F24165"/>
    <w:rsid w:val="00F2462E"/>
    <w:rsid w:val="00F255CE"/>
    <w:rsid w:val="00F25B34"/>
    <w:rsid w:val="00F25DD1"/>
    <w:rsid w:val="00F260B4"/>
    <w:rsid w:val="00F261C9"/>
    <w:rsid w:val="00F275B6"/>
    <w:rsid w:val="00F2785A"/>
    <w:rsid w:val="00F3064B"/>
    <w:rsid w:val="00F30B5F"/>
    <w:rsid w:val="00F31359"/>
    <w:rsid w:val="00F313E0"/>
    <w:rsid w:val="00F313E8"/>
    <w:rsid w:val="00F31E5E"/>
    <w:rsid w:val="00F31FFE"/>
    <w:rsid w:val="00F32A8C"/>
    <w:rsid w:val="00F32C58"/>
    <w:rsid w:val="00F32E81"/>
    <w:rsid w:val="00F32F76"/>
    <w:rsid w:val="00F33945"/>
    <w:rsid w:val="00F34777"/>
    <w:rsid w:val="00F3480D"/>
    <w:rsid w:val="00F349A2"/>
    <w:rsid w:val="00F35025"/>
    <w:rsid w:val="00F35572"/>
    <w:rsid w:val="00F35820"/>
    <w:rsid w:val="00F36606"/>
    <w:rsid w:val="00F36B4F"/>
    <w:rsid w:val="00F36C28"/>
    <w:rsid w:val="00F36D97"/>
    <w:rsid w:val="00F375C1"/>
    <w:rsid w:val="00F37C63"/>
    <w:rsid w:val="00F4001C"/>
    <w:rsid w:val="00F402EA"/>
    <w:rsid w:val="00F4098D"/>
    <w:rsid w:val="00F40A81"/>
    <w:rsid w:val="00F40B54"/>
    <w:rsid w:val="00F40B8D"/>
    <w:rsid w:val="00F40CCF"/>
    <w:rsid w:val="00F410AB"/>
    <w:rsid w:val="00F41642"/>
    <w:rsid w:val="00F41DA4"/>
    <w:rsid w:val="00F41E9C"/>
    <w:rsid w:val="00F4233A"/>
    <w:rsid w:val="00F42527"/>
    <w:rsid w:val="00F426EE"/>
    <w:rsid w:val="00F42AC6"/>
    <w:rsid w:val="00F43411"/>
    <w:rsid w:val="00F4364A"/>
    <w:rsid w:val="00F45311"/>
    <w:rsid w:val="00F4533D"/>
    <w:rsid w:val="00F46882"/>
    <w:rsid w:val="00F46F97"/>
    <w:rsid w:val="00F47157"/>
    <w:rsid w:val="00F47529"/>
    <w:rsid w:val="00F47645"/>
    <w:rsid w:val="00F503A0"/>
    <w:rsid w:val="00F51882"/>
    <w:rsid w:val="00F51941"/>
    <w:rsid w:val="00F51984"/>
    <w:rsid w:val="00F51BFE"/>
    <w:rsid w:val="00F51C5F"/>
    <w:rsid w:val="00F52492"/>
    <w:rsid w:val="00F5255B"/>
    <w:rsid w:val="00F533F7"/>
    <w:rsid w:val="00F53830"/>
    <w:rsid w:val="00F539D1"/>
    <w:rsid w:val="00F53B3F"/>
    <w:rsid w:val="00F53D70"/>
    <w:rsid w:val="00F53E9B"/>
    <w:rsid w:val="00F55225"/>
    <w:rsid w:val="00F55B39"/>
    <w:rsid w:val="00F55EA4"/>
    <w:rsid w:val="00F56037"/>
    <w:rsid w:val="00F5638C"/>
    <w:rsid w:val="00F5676B"/>
    <w:rsid w:val="00F56E10"/>
    <w:rsid w:val="00F56F25"/>
    <w:rsid w:val="00F5758B"/>
    <w:rsid w:val="00F576BE"/>
    <w:rsid w:val="00F57767"/>
    <w:rsid w:val="00F602A7"/>
    <w:rsid w:val="00F60539"/>
    <w:rsid w:val="00F60642"/>
    <w:rsid w:val="00F60ABF"/>
    <w:rsid w:val="00F61479"/>
    <w:rsid w:val="00F614BC"/>
    <w:rsid w:val="00F61757"/>
    <w:rsid w:val="00F626F6"/>
    <w:rsid w:val="00F629FE"/>
    <w:rsid w:val="00F62BF4"/>
    <w:rsid w:val="00F637C0"/>
    <w:rsid w:val="00F6383D"/>
    <w:rsid w:val="00F63898"/>
    <w:rsid w:val="00F63C70"/>
    <w:rsid w:val="00F63F0D"/>
    <w:rsid w:val="00F63F9C"/>
    <w:rsid w:val="00F640F3"/>
    <w:rsid w:val="00F6495E"/>
    <w:rsid w:val="00F64A6E"/>
    <w:rsid w:val="00F65ACE"/>
    <w:rsid w:val="00F665D7"/>
    <w:rsid w:val="00F67572"/>
    <w:rsid w:val="00F679F4"/>
    <w:rsid w:val="00F70782"/>
    <w:rsid w:val="00F70C15"/>
    <w:rsid w:val="00F70D0F"/>
    <w:rsid w:val="00F70D6B"/>
    <w:rsid w:val="00F7123A"/>
    <w:rsid w:val="00F71419"/>
    <w:rsid w:val="00F720F1"/>
    <w:rsid w:val="00F7228F"/>
    <w:rsid w:val="00F729FA"/>
    <w:rsid w:val="00F72AB6"/>
    <w:rsid w:val="00F73081"/>
    <w:rsid w:val="00F7309B"/>
    <w:rsid w:val="00F743FB"/>
    <w:rsid w:val="00F744EB"/>
    <w:rsid w:val="00F7476B"/>
    <w:rsid w:val="00F747F3"/>
    <w:rsid w:val="00F74DB2"/>
    <w:rsid w:val="00F74E81"/>
    <w:rsid w:val="00F750D2"/>
    <w:rsid w:val="00F751DA"/>
    <w:rsid w:val="00F7582B"/>
    <w:rsid w:val="00F75A02"/>
    <w:rsid w:val="00F76170"/>
    <w:rsid w:val="00F76A64"/>
    <w:rsid w:val="00F76C20"/>
    <w:rsid w:val="00F77168"/>
    <w:rsid w:val="00F777EC"/>
    <w:rsid w:val="00F77F50"/>
    <w:rsid w:val="00F77F81"/>
    <w:rsid w:val="00F80D80"/>
    <w:rsid w:val="00F81826"/>
    <w:rsid w:val="00F81B5B"/>
    <w:rsid w:val="00F8211C"/>
    <w:rsid w:val="00F8246D"/>
    <w:rsid w:val="00F8252E"/>
    <w:rsid w:val="00F82E24"/>
    <w:rsid w:val="00F82E81"/>
    <w:rsid w:val="00F83056"/>
    <w:rsid w:val="00F832BB"/>
    <w:rsid w:val="00F83BA1"/>
    <w:rsid w:val="00F8426E"/>
    <w:rsid w:val="00F84789"/>
    <w:rsid w:val="00F84BA4"/>
    <w:rsid w:val="00F853B2"/>
    <w:rsid w:val="00F8647D"/>
    <w:rsid w:val="00F86F9E"/>
    <w:rsid w:val="00F876DD"/>
    <w:rsid w:val="00F878DA"/>
    <w:rsid w:val="00F87DE1"/>
    <w:rsid w:val="00F90099"/>
    <w:rsid w:val="00F915B6"/>
    <w:rsid w:val="00F919E2"/>
    <w:rsid w:val="00F91B36"/>
    <w:rsid w:val="00F921F7"/>
    <w:rsid w:val="00F9233B"/>
    <w:rsid w:val="00F926F8"/>
    <w:rsid w:val="00F92C8C"/>
    <w:rsid w:val="00F92E51"/>
    <w:rsid w:val="00F93046"/>
    <w:rsid w:val="00F934B0"/>
    <w:rsid w:val="00F934FF"/>
    <w:rsid w:val="00F94279"/>
    <w:rsid w:val="00F9681E"/>
    <w:rsid w:val="00F97055"/>
    <w:rsid w:val="00F975D0"/>
    <w:rsid w:val="00F97F52"/>
    <w:rsid w:val="00FA050C"/>
    <w:rsid w:val="00FA06A7"/>
    <w:rsid w:val="00FA0823"/>
    <w:rsid w:val="00FA0FE8"/>
    <w:rsid w:val="00FA196A"/>
    <w:rsid w:val="00FA19F4"/>
    <w:rsid w:val="00FA1C6F"/>
    <w:rsid w:val="00FA23C0"/>
    <w:rsid w:val="00FA26FD"/>
    <w:rsid w:val="00FA275B"/>
    <w:rsid w:val="00FA2938"/>
    <w:rsid w:val="00FA44E8"/>
    <w:rsid w:val="00FA52F0"/>
    <w:rsid w:val="00FA5ABC"/>
    <w:rsid w:val="00FA5B6C"/>
    <w:rsid w:val="00FA5B83"/>
    <w:rsid w:val="00FA5BCE"/>
    <w:rsid w:val="00FA643A"/>
    <w:rsid w:val="00FA65D7"/>
    <w:rsid w:val="00FA6974"/>
    <w:rsid w:val="00FA7353"/>
    <w:rsid w:val="00FA7484"/>
    <w:rsid w:val="00FA78F5"/>
    <w:rsid w:val="00FB017E"/>
    <w:rsid w:val="00FB055E"/>
    <w:rsid w:val="00FB062B"/>
    <w:rsid w:val="00FB0D28"/>
    <w:rsid w:val="00FB1CFC"/>
    <w:rsid w:val="00FB3002"/>
    <w:rsid w:val="00FB3D93"/>
    <w:rsid w:val="00FB446E"/>
    <w:rsid w:val="00FB49E1"/>
    <w:rsid w:val="00FB4F18"/>
    <w:rsid w:val="00FB50D3"/>
    <w:rsid w:val="00FB58DF"/>
    <w:rsid w:val="00FB5936"/>
    <w:rsid w:val="00FB5CD2"/>
    <w:rsid w:val="00FB6216"/>
    <w:rsid w:val="00FB6230"/>
    <w:rsid w:val="00FB62AE"/>
    <w:rsid w:val="00FB6972"/>
    <w:rsid w:val="00FB6D53"/>
    <w:rsid w:val="00FB6E94"/>
    <w:rsid w:val="00FB73CD"/>
    <w:rsid w:val="00FB74D3"/>
    <w:rsid w:val="00FB777F"/>
    <w:rsid w:val="00FB77A0"/>
    <w:rsid w:val="00FB7A4D"/>
    <w:rsid w:val="00FC01AE"/>
    <w:rsid w:val="00FC0585"/>
    <w:rsid w:val="00FC0815"/>
    <w:rsid w:val="00FC093E"/>
    <w:rsid w:val="00FC0BB4"/>
    <w:rsid w:val="00FC14A4"/>
    <w:rsid w:val="00FC1FA1"/>
    <w:rsid w:val="00FC2B9B"/>
    <w:rsid w:val="00FC2C38"/>
    <w:rsid w:val="00FC339F"/>
    <w:rsid w:val="00FC3970"/>
    <w:rsid w:val="00FC3C46"/>
    <w:rsid w:val="00FC3F06"/>
    <w:rsid w:val="00FC476C"/>
    <w:rsid w:val="00FC4CB6"/>
    <w:rsid w:val="00FC4EDE"/>
    <w:rsid w:val="00FC4EF0"/>
    <w:rsid w:val="00FC508F"/>
    <w:rsid w:val="00FC51C5"/>
    <w:rsid w:val="00FC67B9"/>
    <w:rsid w:val="00FC7172"/>
    <w:rsid w:val="00FC724B"/>
    <w:rsid w:val="00FC77B0"/>
    <w:rsid w:val="00FC7B15"/>
    <w:rsid w:val="00FC7F05"/>
    <w:rsid w:val="00FD2203"/>
    <w:rsid w:val="00FD25DA"/>
    <w:rsid w:val="00FD31C7"/>
    <w:rsid w:val="00FD34C0"/>
    <w:rsid w:val="00FD3986"/>
    <w:rsid w:val="00FD3A56"/>
    <w:rsid w:val="00FD3CD8"/>
    <w:rsid w:val="00FD40BF"/>
    <w:rsid w:val="00FD4DAD"/>
    <w:rsid w:val="00FD5825"/>
    <w:rsid w:val="00FD5C0E"/>
    <w:rsid w:val="00FD61E7"/>
    <w:rsid w:val="00FD638E"/>
    <w:rsid w:val="00FD6E7B"/>
    <w:rsid w:val="00FD7136"/>
    <w:rsid w:val="00FE015D"/>
    <w:rsid w:val="00FE0570"/>
    <w:rsid w:val="00FE0912"/>
    <w:rsid w:val="00FE093F"/>
    <w:rsid w:val="00FE1124"/>
    <w:rsid w:val="00FE16B0"/>
    <w:rsid w:val="00FE18EB"/>
    <w:rsid w:val="00FE1A80"/>
    <w:rsid w:val="00FE1B97"/>
    <w:rsid w:val="00FE2DF1"/>
    <w:rsid w:val="00FE359F"/>
    <w:rsid w:val="00FE386F"/>
    <w:rsid w:val="00FE3B5C"/>
    <w:rsid w:val="00FE44EC"/>
    <w:rsid w:val="00FE467F"/>
    <w:rsid w:val="00FE46C7"/>
    <w:rsid w:val="00FE477A"/>
    <w:rsid w:val="00FE5A50"/>
    <w:rsid w:val="00FE5C40"/>
    <w:rsid w:val="00FE676D"/>
    <w:rsid w:val="00FE6860"/>
    <w:rsid w:val="00FE6AAE"/>
    <w:rsid w:val="00FE6FA1"/>
    <w:rsid w:val="00FE7303"/>
    <w:rsid w:val="00FF017F"/>
    <w:rsid w:val="00FF07B3"/>
    <w:rsid w:val="00FF23FF"/>
    <w:rsid w:val="00FF27E4"/>
    <w:rsid w:val="00FF296F"/>
    <w:rsid w:val="00FF2D8F"/>
    <w:rsid w:val="00FF2E66"/>
    <w:rsid w:val="00FF2EEC"/>
    <w:rsid w:val="00FF2F15"/>
    <w:rsid w:val="00FF315C"/>
    <w:rsid w:val="00FF31D3"/>
    <w:rsid w:val="00FF4319"/>
    <w:rsid w:val="00FF4538"/>
    <w:rsid w:val="00FF4A1F"/>
    <w:rsid w:val="00FF5164"/>
    <w:rsid w:val="00FF5182"/>
    <w:rsid w:val="00FF5ADB"/>
    <w:rsid w:val="00FF5DAA"/>
    <w:rsid w:val="00FF5F5D"/>
    <w:rsid w:val="00FF603C"/>
    <w:rsid w:val="00FF668B"/>
    <w:rsid w:val="00FF7947"/>
    <w:rsid w:val="00FF7C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Normal Indent" w:uiPriority="0"/>
    <w:lsdException w:name="header" w:uiPriority="0"/>
    <w:lsdException w:name="index heading" w:uiPriority="0"/>
    <w:lsdException w:name="caption" w:uiPriority="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B903D6"/>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Заголовок 1 Знак Знак Знак"/>
    <w:basedOn w:val="a4"/>
    <w:next w:val="a4"/>
    <w:link w:val="11"/>
    <w:qFormat/>
    <w:rsid w:val="004F51D2"/>
    <w:pPr>
      <w:keepNext/>
      <w:spacing w:before="240" w:after="60" w:line="276" w:lineRule="auto"/>
      <w:outlineLvl w:val="0"/>
    </w:pPr>
    <w:rPr>
      <w:rFonts w:ascii="Cambria" w:hAnsi="Cambria"/>
      <w:b/>
      <w:bCs/>
      <w:kern w:val="32"/>
      <w:sz w:val="32"/>
      <w:szCs w:val="32"/>
      <w:lang w:eastAsia="en-US"/>
    </w:rPr>
  </w:style>
  <w:style w:type="paragraph" w:styleId="20">
    <w:name w:val="heading 2"/>
    <w:aliases w:val="Знак2 Знак, Знак2, Знак2 Знак Знак Знак, Знак2 Знак1,Знак2,Знак2 Знак Знак Знак,Знак2 Знак1,ГЛАВА,Заголовок 2 Знак1,Заголовок 2 Знак Знак"/>
    <w:basedOn w:val="a4"/>
    <w:next w:val="a4"/>
    <w:link w:val="21"/>
    <w:unhideWhenUsed/>
    <w:qFormat/>
    <w:rsid w:val="00A82087"/>
    <w:pPr>
      <w:keepNext/>
      <w:keepLines/>
      <w:spacing w:before="200" w:after="240" w:line="276" w:lineRule="auto"/>
      <w:ind w:firstLine="567"/>
      <w:jc w:val="both"/>
      <w:outlineLvl w:val="1"/>
    </w:pPr>
    <w:rPr>
      <w:rFonts w:eastAsiaTheme="majorEastAsia"/>
      <w:b/>
      <w:bCs/>
      <w:sz w:val="26"/>
      <w:szCs w:val="26"/>
      <w:lang w:eastAsia="en-US"/>
    </w:rPr>
  </w:style>
  <w:style w:type="paragraph" w:styleId="30">
    <w:name w:val="heading 3"/>
    <w:aliases w:val="Знак3 Знак, Знак3, Знак3 Знак Знак Знак,Знак3,Знак3 Знак Знак Знак,ПодЗаголовок"/>
    <w:basedOn w:val="20"/>
    <w:next w:val="a4"/>
    <w:link w:val="31"/>
    <w:uiPriority w:val="9"/>
    <w:unhideWhenUsed/>
    <w:qFormat/>
    <w:rsid w:val="00A82087"/>
    <w:pPr>
      <w:outlineLvl w:val="2"/>
    </w:pPr>
    <w:rPr>
      <w:i/>
      <w:sz w:val="28"/>
      <w:szCs w:val="28"/>
    </w:rPr>
  </w:style>
  <w:style w:type="paragraph" w:styleId="40">
    <w:name w:val="heading 4"/>
    <w:aliases w:val="Таб"/>
    <w:basedOn w:val="10"/>
    <w:next w:val="a4"/>
    <w:link w:val="41"/>
    <w:qFormat/>
    <w:rsid w:val="00CE6422"/>
    <w:pPr>
      <w:outlineLvl w:val="3"/>
    </w:pPr>
  </w:style>
  <w:style w:type="paragraph" w:styleId="5">
    <w:name w:val="heading 5"/>
    <w:basedOn w:val="10"/>
    <w:next w:val="a4"/>
    <w:link w:val="50"/>
    <w:qFormat/>
    <w:rsid w:val="00CE6422"/>
    <w:pPr>
      <w:keepLines/>
      <w:spacing w:after="360" w:line="240" w:lineRule="auto"/>
      <w:ind w:firstLine="567"/>
      <w:jc w:val="center"/>
      <w:outlineLvl w:val="4"/>
    </w:pPr>
    <w:rPr>
      <w:rFonts w:ascii="Times New Roman" w:hAnsi="Times New Roman"/>
      <w:kern w:val="0"/>
      <w:lang w:bidi="en-US"/>
    </w:rPr>
  </w:style>
  <w:style w:type="paragraph" w:styleId="6">
    <w:name w:val="heading 6"/>
    <w:aliases w:val="Заголовок таб."/>
    <w:basedOn w:val="a4"/>
    <w:next w:val="a4"/>
    <w:link w:val="60"/>
    <w:uiPriority w:val="9"/>
    <w:qFormat/>
    <w:rsid w:val="001371AD"/>
    <w:pPr>
      <w:keepNext/>
      <w:keepLines/>
      <w:spacing w:before="200" w:line="276" w:lineRule="auto"/>
      <w:outlineLvl w:val="5"/>
    </w:pPr>
    <w:rPr>
      <w:rFonts w:ascii="Cambria" w:hAnsi="Cambria"/>
      <w:i/>
      <w:iCs/>
      <w:color w:val="243F60"/>
      <w:sz w:val="20"/>
      <w:szCs w:val="20"/>
    </w:rPr>
  </w:style>
  <w:style w:type="paragraph" w:styleId="7">
    <w:name w:val="heading 7"/>
    <w:aliases w:val="Заголовок x.x"/>
    <w:basedOn w:val="a4"/>
    <w:next w:val="a4"/>
    <w:link w:val="70"/>
    <w:uiPriority w:val="9"/>
    <w:qFormat/>
    <w:rsid w:val="001371AD"/>
    <w:pPr>
      <w:keepNext/>
      <w:keepLines/>
      <w:spacing w:before="200" w:line="276" w:lineRule="auto"/>
      <w:outlineLvl w:val="6"/>
    </w:pPr>
    <w:rPr>
      <w:rFonts w:ascii="Cambria" w:hAnsi="Cambria"/>
      <w:i/>
      <w:iCs/>
      <w:color w:val="404040"/>
      <w:sz w:val="20"/>
      <w:szCs w:val="20"/>
    </w:rPr>
  </w:style>
  <w:style w:type="paragraph" w:styleId="8">
    <w:name w:val="heading 8"/>
    <w:basedOn w:val="a4"/>
    <w:next w:val="a4"/>
    <w:link w:val="80"/>
    <w:qFormat/>
    <w:rsid w:val="001371AD"/>
    <w:pPr>
      <w:keepNext/>
      <w:keepLines/>
      <w:spacing w:before="200" w:line="276" w:lineRule="auto"/>
      <w:outlineLvl w:val="7"/>
    </w:pPr>
    <w:rPr>
      <w:rFonts w:ascii="Cambria" w:hAnsi="Cambria"/>
      <w:color w:val="4F81BD"/>
      <w:sz w:val="20"/>
      <w:szCs w:val="20"/>
    </w:rPr>
  </w:style>
  <w:style w:type="paragraph" w:styleId="9">
    <w:name w:val="heading 9"/>
    <w:basedOn w:val="a4"/>
    <w:next w:val="a4"/>
    <w:link w:val="90"/>
    <w:qFormat/>
    <w:rsid w:val="001371AD"/>
    <w:pPr>
      <w:keepNext/>
      <w:keepLines/>
      <w:spacing w:before="200" w:line="276" w:lineRule="auto"/>
      <w:outlineLvl w:val="8"/>
    </w:pPr>
    <w:rPr>
      <w:rFonts w:ascii="Cambria" w:hAnsi="Cambria"/>
      <w:i/>
      <w:iCs/>
      <w:color w:val="404040"/>
      <w:sz w:val="2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ConsPlusNormal">
    <w:name w:val="ConsPlusNormal"/>
    <w:link w:val="ConsPlusNormal0"/>
    <w:rsid w:val="00CC291C"/>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11">
    <w:name w:val="Заголовок 1 Знак"/>
    <w:aliases w:val="Заголовок 1 Знак Знак Знак1,Заголовок 1 Знак Знак Знак Знак"/>
    <w:basedOn w:val="a5"/>
    <w:link w:val="10"/>
    <w:rsid w:val="004F51D2"/>
    <w:rPr>
      <w:rFonts w:ascii="Cambria" w:eastAsia="Times New Roman" w:hAnsi="Cambria" w:cs="Times New Roman"/>
      <w:b/>
      <w:bCs/>
      <w:kern w:val="32"/>
      <w:sz w:val="32"/>
      <w:szCs w:val="32"/>
    </w:rPr>
  </w:style>
  <w:style w:type="paragraph" w:styleId="a8">
    <w:name w:val="footer"/>
    <w:basedOn w:val="a4"/>
    <w:link w:val="a9"/>
    <w:uiPriority w:val="99"/>
    <w:unhideWhenUsed/>
    <w:rsid w:val="004F51D2"/>
    <w:pPr>
      <w:tabs>
        <w:tab w:val="center" w:pos="4677"/>
        <w:tab w:val="right" w:pos="9355"/>
      </w:tabs>
      <w:spacing w:after="200" w:line="276" w:lineRule="auto"/>
    </w:pPr>
    <w:rPr>
      <w:rFonts w:eastAsia="Calibri"/>
      <w:szCs w:val="22"/>
      <w:lang w:eastAsia="en-US"/>
    </w:rPr>
  </w:style>
  <w:style w:type="character" w:customStyle="1" w:styleId="a9">
    <w:name w:val="Нижний колонтитул Знак"/>
    <w:basedOn w:val="a5"/>
    <w:link w:val="a8"/>
    <w:uiPriority w:val="99"/>
    <w:rsid w:val="004F51D2"/>
    <w:rPr>
      <w:rFonts w:ascii="Times New Roman" w:eastAsia="Calibri" w:hAnsi="Times New Roman" w:cs="Times New Roman"/>
      <w:sz w:val="24"/>
    </w:rPr>
  </w:style>
  <w:style w:type="paragraph" w:styleId="aa">
    <w:name w:val="Balloon Text"/>
    <w:basedOn w:val="a4"/>
    <w:link w:val="ab"/>
    <w:uiPriority w:val="99"/>
    <w:unhideWhenUsed/>
    <w:rsid w:val="004F51D2"/>
    <w:rPr>
      <w:rFonts w:ascii="Tahoma" w:eastAsia="Calibri" w:hAnsi="Tahoma" w:cs="Tahoma"/>
      <w:sz w:val="16"/>
      <w:szCs w:val="16"/>
      <w:lang w:eastAsia="en-US"/>
    </w:rPr>
  </w:style>
  <w:style w:type="character" w:customStyle="1" w:styleId="ab">
    <w:name w:val="Текст выноски Знак"/>
    <w:basedOn w:val="a5"/>
    <w:link w:val="aa"/>
    <w:uiPriority w:val="99"/>
    <w:rsid w:val="004F51D2"/>
    <w:rPr>
      <w:rFonts w:ascii="Tahoma" w:eastAsia="Calibri" w:hAnsi="Tahoma" w:cs="Tahoma"/>
      <w:sz w:val="16"/>
      <w:szCs w:val="16"/>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basedOn w:val="a5"/>
    <w:link w:val="20"/>
    <w:rsid w:val="00A82087"/>
    <w:rPr>
      <w:rFonts w:ascii="Times New Roman" w:eastAsiaTheme="majorEastAsia" w:hAnsi="Times New Roman" w:cs="Times New Roman"/>
      <w:b/>
      <w:bCs/>
      <w:sz w:val="26"/>
      <w:szCs w:val="26"/>
    </w:rPr>
  </w:style>
  <w:style w:type="paragraph" w:styleId="ac">
    <w:name w:val="Normal (Web)"/>
    <w:aliases w:val="Обычный (веб)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basedOn w:val="a4"/>
    <w:link w:val="12"/>
    <w:uiPriority w:val="99"/>
    <w:unhideWhenUsed/>
    <w:rsid w:val="009F4FC9"/>
    <w:pPr>
      <w:spacing w:before="100" w:beforeAutospacing="1" w:after="100" w:afterAutospacing="1"/>
    </w:pPr>
  </w:style>
  <w:style w:type="table" w:styleId="ad">
    <w:name w:val="Table Grid"/>
    <w:basedOn w:val="a6"/>
    <w:uiPriority w:val="59"/>
    <w:rsid w:val="009F4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679F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31">
    <w:name w:val="Заголовок 3 Знак"/>
    <w:aliases w:val="Знак3 Знак Знак, Знак3 Знак, Знак3 Знак Знак Знак Знак,Знак3 Знак1,Знак3 Знак Знак Знак Знак,ПодЗаголовок Знак"/>
    <w:basedOn w:val="a5"/>
    <w:link w:val="30"/>
    <w:uiPriority w:val="9"/>
    <w:rsid w:val="00A82087"/>
    <w:rPr>
      <w:rFonts w:ascii="Times New Roman" w:eastAsiaTheme="majorEastAsia" w:hAnsi="Times New Roman" w:cs="Times New Roman"/>
      <w:b/>
      <w:bCs/>
      <w:i/>
      <w:sz w:val="28"/>
      <w:szCs w:val="28"/>
    </w:rPr>
  </w:style>
  <w:style w:type="paragraph" w:styleId="ae">
    <w:name w:val="header"/>
    <w:basedOn w:val="a4"/>
    <w:link w:val="af"/>
    <w:unhideWhenUsed/>
    <w:rsid w:val="008E656F"/>
    <w:pPr>
      <w:tabs>
        <w:tab w:val="center" w:pos="4677"/>
        <w:tab w:val="right" w:pos="9355"/>
      </w:tabs>
    </w:pPr>
    <w:rPr>
      <w:rFonts w:eastAsia="Calibri"/>
      <w:szCs w:val="22"/>
      <w:lang w:eastAsia="en-US"/>
    </w:rPr>
  </w:style>
  <w:style w:type="character" w:customStyle="1" w:styleId="af">
    <w:name w:val="Верхний колонтитул Знак"/>
    <w:basedOn w:val="a5"/>
    <w:link w:val="ae"/>
    <w:uiPriority w:val="99"/>
    <w:rsid w:val="008E656F"/>
    <w:rPr>
      <w:rFonts w:ascii="Times New Roman" w:eastAsia="Calibri" w:hAnsi="Times New Roman" w:cs="Times New Roman"/>
      <w:sz w:val="24"/>
    </w:rPr>
  </w:style>
  <w:style w:type="numbering" w:styleId="111111">
    <w:name w:val="Outline List 2"/>
    <w:aliases w:val="Многоуровневый Пользовательский"/>
    <w:basedOn w:val="a7"/>
    <w:unhideWhenUsed/>
    <w:rsid w:val="00BD6633"/>
    <w:pPr>
      <w:numPr>
        <w:numId w:val="1"/>
      </w:numPr>
    </w:pPr>
  </w:style>
  <w:style w:type="paragraph" w:styleId="af0">
    <w:name w:val="Body Text Indent"/>
    <w:basedOn w:val="a4"/>
    <w:link w:val="af1"/>
    <w:rsid w:val="00BA4EAC"/>
    <w:pPr>
      <w:ind w:firstLine="540"/>
      <w:jc w:val="both"/>
    </w:pPr>
    <w:rPr>
      <w:sz w:val="28"/>
    </w:rPr>
  </w:style>
  <w:style w:type="character" w:customStyle="1" w:styleId="af1">
    <w:name w:val="Основной текст с отступом Знак"/>
    <w:basedOn w:val="a5"/>
    <w:link w:val="af0"/>
    <w:rsid w:val="00BA4EAC"/>
    <w:rPr>
      <w:rFonts w:ascii="Times New Roman" w:eastAsia="Times New Roman" w:hAnsi="Times New Roman" w:cs="Times New Roman"/>
      <w:sz w:val="28"/>
      <w:szCs w:val="24"/>
      <w:lang w:eastAsia="ru-RU"/>
    </w:rPr>
  </w:style>
  <w:style w:type="paragraph" w:styleId="af2">
    <w:name w:val="List Paragraph"/>
    <w:aliases w:val="мой,ПАРАГРАФ,List Paragraph"/>
    <w:basedOn w:val="a4"/>
    <w:link w:val="af3"/>
    <w:qFormat/>
    <w:rsid w:val="00BA4EAC"/>
    <w:pPr>
      <w:spacing w:after="200" w:line="276" w:lineRule="auto"/>
      <w:ind w:left="720"/>
      <w:contextualSpacing/>
    </w:pPr>
    <w:rPr>
      <w:rFonts w:eastAsia="Calibri"/>
      <w:szCs w:val="22"/>
      <w:lang w:eastAsia="en-US"/>
    </w:rPr>
  </w:style>
  <w:style w:type="paragraph" w:customStyle="1" w:styleId="13">
    <w:name w:val="Знак Знак1 Знак Знак Знак Знак Знак Знак Знак Знак"/>
    <w:basedOn w:val="a4"/>
    <w:rsid w:val="00463D88"/>
    <w:pPr>
      <w:tabs>
        <w:tab w:val="num" w:pos="360"/>
      </w:tabs>
      <w:spacing w:after="160" w:line="240" w:lineRule="exact"/>
    </w:pPr>
    <w:rPr>
      <w:rFonts w:ascii="Verdana" w:hAnsi="Verdana" w:cs="Verdana"/>
      <w:sz w:val="20"/>
      <w:szCs w:val="20"/>
      <w:lang w:val="en-US" w:eastAsia="en-US"/>
    </w:rPr>
  </w:style>
  <w:style w:type="paragraph" w:customStyle="1" w:styleId="120">
    <w:name w:val="Знак Знак1 Знак Знак Знак Знак Знак Знак Знак Знак2"/>
    <w:basedOn w:val="a4"/>
    <w:rsid w:val="00370009"/>
    <w:pPr>
      <w:tabs>
        <w:tab w:val="num" w:pos="360"/>
      </w:tabs>
      <w:spacing w:after="160" w:line="240" w:lineRule="exact"/>
    </w:pPr>
    <w:rPr>
      <w:rFonts w:ascii="Verdana" w:hAnsi="Verdana" w:cs="Verdana"/>
      <w:sz w:val="20"/>
      <w:szCs w:val="20"/>
      <w:lang w:val="en-US" w:eastAsia="en-US"/>
    </w:rPr>
  </w:style>
  <w:style w:type="paragraph" w:customStyle="1" w:styleId="110">
    <w:name w:val="Знак Знак1 Знак Знак Знак Знак Знак Знак Знак Знак1"/>
    <w:basedOn w:val="a4"/>
    <w:rsid w:val="000170C8"/>
    <w:pPr>
      <w:tabs>
        <w:tab w:val="num" w:pos="360"/>
      </w:tabs>
      <w:spacing w:after="160" w:line="240" w:lineRule="exact"/>
    </w:pPr>
    <w:rPr>
      <w:rFonts w:ascii="Verdana" w:hAnsi="Verdana" w:cs="Verdana"/>
      <w:sz w:val="20"/>
      <w:szCs w:val="20"/>
      <w:lang w:val="en-US" w:eastAsia="en-US"/>
    </w:rPr>
  </w:style>
  <w:style w:type="paragraph" w:customStyle="1" w:styleId="130">
    <w:name w:val="Знак Знак1 Знак Знак Знак Знак Знак Знак Знак Знак3"/>
    <w:basedOn w:val="a4"/>
    <w:rsid w:val="00CC3A32"/>
    <w:pPr>
      <w:tabs>
        <w:tab w:val="num" w:pos="360"/>
      </w:tabs>
      <w:spacing w:after="160" w:line="240" w:lineRule="exact"/>
    </w:pPr>
    <w:rPr>
      <w:rFonts w:ascii="Verdana" w:hAnsi="Verdana" w:cs="Verdana"/>
      <w:sz w:val="20"/>
      <w:szCs w:val="20"/>
      <w:lang w:val="en-US" w:eastAsia="en-US"/>
    </w:rPr>
  </w:style>
  <w:style w:type="character" w:styleId="af4">
    <w:name w:val="annotation reference"/>
    <w:basedOn w:val="a5"/>
    <w:uiPriority w:val="99"/>
    <w:semiHidden/>
    <w:unhideWhenUsed/>
    <w:rsid w:val="00514602"/>
    <w:rPr>
      <w:sz w:val="16"/>
      <w:szCs w:val="16"/>
    </w:rPr>
  </w:style>
  <w:style w:type="paragraph" w:styleId="af5">
    <w:name w:val="annotation text"/>
    <w:basedOn w:val="a4"/>
    <w:link w:val="af6"/>
    <w:uiPriority w:val="99"/>
    <w:semiHidden/>
    <w:unhideWhenUsed/>
    <w:rsid w:val="00514602"/>
    <w:rPr>
      <w:sz w:val="20"/>
      <w:szCs w:val="20"/>
    </w:rPr>
  </w:style>
  <w:style w:type="character" w:customStyle="1" w:styleId="af6">
    <w:name w:val="Текст примечания Знак"/>
    <w:basedOn w:val="a5"/>
    <w:link w:val="af5"/>
    <w:uiPriority w:val="99"/>
    <w:semiHidden/>
    <w:rsid w:val="00514602"/>
    <w:rPr>
      <w:rFonts w:ascii="Times New Roman" w:eastAsia="Calibri" w:hAnsi="Times New Roman" w:cs="Times New Roman"/>
      <w:sz w:val="20"/>
      <w:szCs w:val="20"/>
    </w:rPr>
  </w:style>
  <w:style w:type="paragraph" w:styleId="af7">
    <w:name w:val="annotation subject"/>
    <w:basedOn w:val="af5"/>
    <w:next w:val="af5"/>
    <w:link w:val="af8"/>
    <w:uiPriority w:val="99"/>
    <w:semiHidden/>
    <w:unhideWhenUsed/>
    <w:rsid w:val="00514602"/>
    <w:rPr>
      <w:b/>
      <w:bCs/>
    </w:rPr>
  </w:style>
  <w:style w:type="character" w:customStyle="1" w:styleId="af8">
    <w:name w:val="Тема примечания Знак"/>
    <w:basedOn w:val="af6"/>
    <w:link w:val="af7"/>
    <w:uiPriority w:val="99"/>
    <w:semiHidden/>
    <w:rsid w:val="00514602"/>
    <w:rPr>
      <w:rFonts w:ascii="Times New Roman" w:eastAsia="Calibri" w:hAnsi="Times New Roman" w:cs="Times New Roman"/>
      <w:b/>
      <w:bCs/>
      <w:sz w:val="20"/>
      <w:szCs w:val="20"/>
    </w:rPr>
  </w:style>
  <w:style w:type="character" w:styleId="af9">
    <w:name w:val="Hyperlink"/>
    <w:basedOn w:val="a5"/>
    <w:uiPriority w:val="99"/>
    <w:unhideWhenUsed/>
    <w:rsid w:val="003A4D6D"/>
    <w:rPr>
      <w:color w:val="0000FF" w:themeColor="hyperlink"/>
      <w:u w:val="single"/>
    </w:rPr>
  </w:style>
  <w:style w:type="character" w:customStyle="1" w:styleId="afa">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5"/>
    <w:link w:val="afb"/>
    <w:locked/>
    <w:rsid w:val="00594320"/>
    <w:rPr>
      <w:rFonts w:ascii="Arial" w:eastAsia="Microsoft YaHei" w:hAnsi="Arial" w:cs="Times New Roman"/>
      <w:b/>
      <w:bCs/>
      <w:color w:val="4F81BD"/>
      <w:spacing w:val="-5"/>
      <w:sz w:val="18"/>
      <w:szCs w:val="18"/>
    </w:rPr>
  </w:style>
  <w:style w:type="paragraph" w:styleId="afb">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4"/>
    <w:next w:val="a4"/>
    <w:link w:val="afa"/>
    <w:qFormat/>
    <w:rsid w:val="00594320"/>
    <w:pPr>
      <w:widowControl w:val="0"/>
      <w:adjustRightInd w:val="0"/>
      <w:spacing w:before="120" w:after="200"/>
      <w:ind w:firstLine="567"/>
      <w:jc w:val="both"/>
      <w:textAlignment w:val="baseline"/>
    </w:pPr>
    <w:rPr>
      <w:rFonts w:ascii="Arial" w:eastAsia="Microsoft YaHei" w:hAnsi="Arial"/>
      <w:b/>
      <w:bCs/>
      <w:color w:val="4F81BD"/>
      <w:spacing w:val="-5"/>
      <w:sz w:val="18"/>
      <w:szCs w:val="18"/>
      <w:lang w:eastAsia="en-US"/>
    </w:rPr>
  </w:style>
  <w:style w:type="paragraph" w:styleId="afc">
    <w:name w:val="TOC Heading"/>
    <w:basedOn w:val="10"/>
    <w:next w:val="a4"/>
    <w:uiPriority w:val="39"/>
    <w:unhideWhenUsed/>
    <w:qFormat/>
    <w:rsid w:val="003A20FA"/>
    <w:pPr>
      <w:keepLines/>
      <w:spacing w:before="480" w:after="0"/>
      <w:outlineLvl w:val="9"/>
    </w:pPr>
    <w:rPr>
      <w:rFonts w:asciiTheme="majorHAnsi" w:eastAsiaTheme="majorEastAsia" w:hAnsiTheme="majorHAnsi" w:cstheme="majorBidi"/>
      <w:color w:val="365F91" w:themeColor="accent1" w:themeShade="BF"/>
      <w:kern w:val="0"/>
      <w:sz w:val="28"/>
      <w:szCs w:val="28"/>
      <w:lang w:eastAsia="ru-RU"/>
    </w:rPr>
  </w:style>
  <w:style w:type="paragraph" w:styleId="32">
    <w:name w:val="toc 3"/>
    <w:basedOn w:val="a4"/>
    <w:next w:val="a4"/>
    <w:autoRedefine/>
    <w:uiPriority w:val="39"/>
    <w:unhideWhenUsed/>
    <w:qFormat/>
    <w:rsid w:val="003A20FA"/>
    <w:pPr>
      <w:spacing w:line="276" w:lineRule="auto"/>
      <w:ind w:left="240"/>
    </w:pPr>
    <w:rPr>
      <w:rFonts w:asciiTheme="minorHAnsi" w:eastAsia="Calibri" w:hAnsiTheme="minorHAnsi"/>
      <w:sz w:val="20"/>
      <w:szCs w:val="20"/>
      <w:lang w:eastAsia="en-US"/>
    </w:rPr>
  </w:style>
  <w:style w:type="paragraph" w:styleId="22">
    <w:name w:val="toc 2"/>
    <w:basedOn w:val="a4"/>
    <w:next w:val="a4"/>
    <w:autoRedefine/>
    <w:uiPriority w:val="39"/>
    <w:unhideWhenUsed/>
    <w:qFormat/>
    <w:rsid w:val="00545E45"/>
    <w:pPr>
      <w:spacing w:line="276" w:lineRule="auto"/>
    </w:pPr>
    <w:rPr>
      <w:rFonts w:eastAsia="Calibri"/>
      <w:bCs/>
      <w:sz w:val="20"/>
      <w:szCs w:val="20"/>
      <w:lang w:eastAsia="en-US"/>
    </w:rPr>
  </w:style>
  <w:style w:type="paragraph" w:customStyle="1" w:styleId="ConsPlusTitle">
    <w:name w:val="ConsPlusTitle"/>
    <w:rsid w:val="00F33945"/>
    <w:pPr>
      <w:widowControl w:val="0"/>
      <w:autoSpaceDE w:val="0"/>
      <w:autoSpaceDN w:val="0"/>
      <w:adjustRightInd w:val="0"/>
    </w:pPr>
    <w:rPr>
      <w:rFonts w:ascii="Calibri" w:eastAsia="Calibri" w:hAnsi="Calibri" w:cs="Calibri"/>
      <w:b/>
      <w:bCs/>
      <w:lang w:eastAsia="ru-RU"/>
    </w:rPr>
  </w:style>
  <w:style w:type="paragraph" w:customStyle="1" w:styleId="ListParagraph1">
    <w:name w:val="List Paragraph1"/>
    <w:basedOn w:val="a4"/>
    <w:link w:val="ListParagraph10"/>
    <w:rsid w:val="002C36E5"/>
    <w:pPr>
      <w:spacing w:after="200" w:line="276" w:lineRule="auto"/>
      <w:ind w:left="720"/>
      <w:contextualSpacing/>
    </w:pPr>
    <w:rPr>
      <w:rFonts w:ascii="Calibri" w:hAnsi="Calibri"/>
      <w:sz w:val="22"/>
      <w:szCs w:val="22"/>
      <w:lang w:val="en-US" w:eastAsia="en-US" w:bidi="en-US"/>
    </w:rPr>
  </w:style>
  <w:style w:type="character" w:styleId="afd">
    <w:name w:val="FollowedHyperlink"/>
    <w:uiPriority w:val="99"/>
    <w:unhideWhenUsed/>
    <w:rsid w:val="001371AD"/>
    <w:rPr>
      <w:color w:val="800080"/>
      <w:u w:val="single"/>
    </w:rPr>
  </w:style>
  <w:style w:type="paragraph" w:customStyle="1" w:styleId="xl73">
    <w:name w:val="xl73"/>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75">
    <w:name w:val="xl75"/>
    <w:basedOn w:val="a4"/>
    <w:rsid w:val="001371AD"/>
    <w:pPr>
      <w:spacing w:before="100" w:beforeAutospacing="1" w:after="100" w:afterAutospacing="1"/>
      <w:jc w:val="center"/>
      <w:textAlignment w:val="center"/>
    </w:pPr>
    <w:rPr>
      <w:sz w:val="18"/>
      <w:szCs w:val="18"/>
    </w:rPr>
  </w:style>
  <w:style w:type="paragraph" w:customStyle="1" w:styleId="xl76">
    <w:name w:val="xl76"/>
    <w:basedOn w:val="a4"/>
    <w:rsid w:val="001371AD"/>
    <w:pPr>
      <w:spacing w:before="100" w:beforeAutospacing="1" w:after="100" w:afterAutospacing="1"/>
      <w:textAlignment w:val="center"/>
    </w:pPr>
    <w:rPr>
      <w:sz w:val="18"/>
      <w:szCs w:val="18"/>
    </w:rPr>
  </w:style>
  <w:style w:type="paragraph" w:customStyle="1" w:styleId="xl77">
    <w:name w:val="xl77"/>
    <w:basedOn w:val="a4"/>
    <w:rsid w:val="001371AD"/>
    <w:pPr>
      <w:spacing w:before="100" w:beforeAutospacing="1" w:after="100" w:afterAutospacing="1"/>
      <w:textAlignment w:val="center"/>
    </w:pPr>
    <w:rPr>
      <w:sz w:val="18"/>
      <w:szCs w:val="18"/>
    </w:rPr>
  </w:style>
  <w:style w:type="paragraph" w:customStyle="1" w:styleId="xl78">
    <w:name w:val="xl78"/>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0">
    <w:name w:val="xl80"/>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81">
    <w:name w:val="xl81"/>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3">
    <w:name w:val="xl83"/>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4">
    <w:name w:val="xl84"/>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5">
    <w:name w:val="xl85"/>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6">
    <w:name w:val="xl86"/>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7">
    <w:name w:val="xl87"/>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8">
    <w:name w:val="xl88"/>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9">
    <w:name w:val="xl89"/>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0">
    <w:name w:val="xl90"/>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1">
    <w:name w:val="xl91"/>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2">
    <w:name w:val="xl92"/>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3">
    <w:name w:val="xl93"/>
    <w:basedOn w:val="a4"/>
    <w:rsid w:val="001371AD"/>
    <w:pPr>
      <w:spacing w:before="100" w:beforeAutospacing="1" w:after="100" w:afterAutospacing="1"/>
      <w:textAlignment w:val="center"/>
    </w:pPr>
    <w:rPr>
      <w:sz w:val="18"/>
      <w:szCs w:val="18"/>
    </w:rPr>
  </w:style>
  <w:style w:type="paragraph" w:customStyle="1" w:styleId="xl94">
    <w:name w:val="xl94"/>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5">
    <w:name w:val="xl95"/>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6">
    <w:name w:val="xl96"/>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7">
    <w:name w:val="xl97"/>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9">
    <w:name w:val="xl99"/>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0">
    <w:name w:val="xl100"/>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1">
    <w:name w:val="xl101"/>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2">
    <w:name w:val="xl102"/>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3">
    <w:name w:val="xl103"/>
    <w:basedOn w:val="a4"/>
    <w:rsid w:val="001371AD"/>
    <w:pPr>
      <w:spacing w:before="100" w:beforeAutospacing="1" w:after="100" w:afterAutospacing="1"/>
      <w:jc w:val="center"/>
      <w:textAlignment w:val="center"/>
    </w:pPr>
    <w:rPr>
      <w:sz w:val="18"/>
      <w:szCs w:val="18"/>
    </w:rPr>
  </w:style>
  <w:style w:type="paragraph" w:customStyle="1" w:styleId="xl104">
    <w:name w:val="xl104"/>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5">
    <w:name w:val="xl105"/>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6">
    <w:name w:val="xl106"/>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7">
    <w:name w:val="xl107"/>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8">
    <w:name w:val="xl108"/>
    <w:basedOn w:val="a4"/>
    <w:rsid w:val="001371AD"/>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109">
    <w:name w:val="xl109"/>
    <w:basedOn w:val="a4"/>
    <w:rsid w:val="001371AD"/>
    <w:pPr>
      <w:pBdr>
        <w:top w:val="single" w:sz="8" w:space="0" w:color="auto"/>
      </w:pBdr>
      <w:spacing w:before="100" w:beforeAutospacing="1" w:after="100" w:afterAutospacing="1"/>
      <w:textAlignment w:val="center"/>
    </w:pPr>
    <w:rPr>
      <w:sz w:val="18"/>
      <w:szCs w:val="18"/>
    </w:rPr>
  </w:style>
  <w:style w:type="paragraph" w:customStyle="1" w:styleId="xl110">
    <w:name w:val="xl110"/>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11">
    <w:name w:val="xl111"/>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12">
    <w:name w:val="xl112"/>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3">
    <w:name w:val="xl113"/>
    <w:basedOn w:val="a4"/>
    <w:rsid w:val="001371AD"/>
    <w:pPr>
      <w:pBdr>
        <w:bottom w:val="single" w:sz="8" w:space="0" w:color="auto"/>
      </w:pBdr>
      <w:spacing w:before="100" w:beforeAutospacing="1" w:after="100" w:afterAutospacing="1"/>
      <w:textAlignment w:val="center"/>
    </w:pPr>
    <w:rPr>
      <w:sz w:val="18"/>
      <w:szCs w:val="18"/>
    </w:rPr>
  </w:style>
  <w:style w:type="paragraph" w:customStyle="1" w:styleId="xl114">
    <w:name w:val="xl114"/>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5">
    <w:name w:val="xl115"/>
    <w:basedOn w:val="a4"/>
    <w:rsid w:val="001371AD"/>
    <w:pPr>
      <w:pBdr>
        <w:top w:val="single" w:sz="8" w:space="0" w:color="auto"/>
      </w:pBdr>
      <w:spacing w:before="100" w:beforeAutospacing="1" w:after="100" w:afterAutospacing="1"/>
      <w:textAlignment w:val="center"/>
    </w:pPr>
    <w:rPr>
      <w:sz w:val="18"/>
      <w:szCs w:val="18"/>
    </w:rPr>
  </w:style>
  <w:style w:type="paragraph" w:customStyle="1" w:styleId="xl116">
    <w:name w:val="xl116"/>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17">
    <w:name w:val="xl117"/>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8">
    <w:name w:val="xl118"/>
    <w:basedOn w:val="a4"/>
    <w:rsid w:val="001371AD"/>
    <w:pPr>
      <w:pBdr>
        <w:bottom w:val="single" w:sz="8" w:space="0" w:color="auto"/>
      </w:pBdr>
      <w:spacing w:before="100" w:beforeAutospacing="1" w:after="100" w:afterAutospacing="1"/>
      <w:textAlignment w:val="center"/>
    </w:pPr>
    <w:rPr>
      <w:sz w:val="18"/>
      <w:szCs w:val="18"/>
    </w:rPr>
  </w:style>
  <w:style w:type="paragraph" w:customStyle="1" w:styleId="xl119">
    <w:name w:val="xl119"/>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20">
    <w:name w:val="xl120"/>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1">
    <w:name w:val="xl121"/>
    <w:basedOn w:val="a4"/>
    <w:rsid w:val="001371AD"/>
    <w:pPr>
      <w:spacing w:before="100" w:beforeAutospacing="1" w:after="100" w:afterAutospacing="1"/>
      <w:jc w:val="center"/>
      <w:textAlignment w:val="center"/>
    </w:pPr>
    <w:rPr>
      <w:sz w:val="18"/>
      <w:szCs w:val="18"/>
    </w:rPr>
  </w:style>
  <w:style w:type="paragraph" w:customStyle="1" w:styleId="xl122">
    <w:name w:val="xl122"/>
    <w:basedOn w:val="a4"/>
    <w:rsid w:val="00137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65">
    <w:name w:val="xl65"/>
    <w:basedOn w:val="a4"/>
    <w:rsid w:val="001371AD"/>
    <w:pPr>
      <w:spacing w:before="100" w:beforeAutospacing="1" w:after="100" w:afterAutospacing="1"/>
    </w:pPr>
  </w:style>
  <w:style w:type="paragraph" w:customStyle="1" w:styleId="xl66">
    <w:name w:val="xl66"/>
    <w:basedOn w:val="a4"/>
    <w:rsid w:val="001371AD"/>
    <w:pPr>
      <w:spacing w:before="100" w:beforeAutospacing="1" w:after="100" w:afterAutospacing="1"/>
    </w:pPr>
  </w:style>
  <w:style w:type="paragraph" w:customStyle="1" w:styleId="xl67">
    <w:name w:val="xl67"/>
    <w:basedOn w:val="a4"/>
    <w:rsid w:val="001371AD"/>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b/>
      <w:bCs/>
      <w:color w:val="000000"/>
      <w:sz w:val="18"/>
      <w:szCs w:val="18"/>
    </w:rPr>
  </w:style>
  <w:style w:type="paragraph" w:customStyle="1" w:styleId="xl68">
    <w:name w:val="xl68"/>
    <w:basedOn w:val="a4"/>
    <w:rsid w:val="001371AD"/>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b/>
      <w:bCs/>
      <w:color w:val="000000"/>
      <w:sz w:val="18"/>
      <w:szCs w:val="18"/>
    </w:rPr>
  </w:style>
  <w:style w:type="paragraph" w:customStyle="1" w:styleId="xl69">
    <w:name w:val="xl69"/>
    <w:basedOn w:val="a4"/>
    <w:rsid w:val="001371AD"/>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color w:val="000000"/>
      <w:sz w:val="18"/>
      <w:szCs w:val="18"/>
    </w:rPr>
  </w:style>
  <w:style w:type="paragraph" w:customStyle="1" w:styleId="xl70">
    <w:name w:val="xl70"/>
    <w:basedOn w:val="a4"/>
    <w:rsid w:val="001371A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18"/>
      <w:szCs w:val="18"/>
    </w:rPr>
  </w:style>
  <w:style w:type="paragraph" w:customStyle="1" w:styleId="xl71">
    <w:name w:val="xl71"/>
    <w:basedOn w:val="a4"/>
    <w:rsid w:val="001371A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18"/>
      <w:szCs w:val="18"/>
    </w:rPr>
  </w:style>
  <w:style w:type="paragraph" w:customStyle="1" w:styleId="xl72">
    <w:name w:val="xl72"/>
    <w:basedOn w:val="a4"/>
    <w:rsid w:val="001371AD"/>
    <w:pPr>
      <w:spacing w:before="100" w:beforeAutospacing="1" w:after="100" w:afterAutospacing="1"/>
      <w:textAlignment w:val="center"/>
    </w:pPr>
  </w:style>
  <w:style w:type="character" w:customStyle="1" w:styleId="41">
    <w:name w:val="Заголовок 4 Знак"/>
    <w:aliases w:val="Таб Знак"/>
    <w:basedOn w:val="a5"/>
    <w:link w:val="40"/>
    <w:rsid w:val="00CE6422"/>
    <w:rPr>
      <w:rFonts w:ascii="Cambria" w:eastAsia="Times New Roman" w:hAnsi="Cambria" w:cs="Times New Roman"/>
      <w:b/>
      <w:bCs/>
      <w:kern w:val="32"/>
      <w:sz w:val="32"/>
      <w:szCs w:val="32"/>
    </w:rPr>
  </w:style>
  <w:style w:type="character" w:customStyle="1" w:styleId="50">
    <w:name w:val="Заголовок 5 Знак"/>
    <w:basedOn w:val="a5"/>
    <w:link w:val="5"/>
    <w:rsid w:val="00CE6422"/>
    <w:rPr>
      <w:rFonts w:ascii="Times New Roman" w:eastAsia="Times New Roman" w:hAnsi="Times New Roman" w:cs="Times New Roman"/>
      <w:b/>
      <w:bCs/>
      <w:sz w:val="32"/>
      <w:szCs w:val="32"/>
      <w:lang w:bidi="en-US"/>
    </w:rPr>
  </w:style>
  <w:style w:type="character" w:customStyle="1" w:styleId="60">
    <w:name w:val="Заголовок 6 Знак"/>
    <w:aliases w:val="Заголовок таб. Знак"/>
    <w:basedOn w:val="a5"/>
    <w:link w:val="6"/>
    <w:uiPriority w:val="9"/>
    <w:rsid w:val="001371AD"/>
    <w:rPr>
      <w:rFonts w:ascii="Cambria" w:eastAsia="Times New Roman" w:hAnsi="Cambria" w:cs="Times New Roman"/>
      <w:i/>
      <w:iCs/>
      <w:color w:val="243F60"/>
      <w:sz w:val="20"/>
      <w:szCs w:val="20"/>
    </w:rPr>
  </w:style>
  <w:style w:type="character" w:customStyle="1" w:styleId="70">
    <w:name w:val="Заголовок 7 Знак"/>
    <w:aliases w:val="Заголовок x.x Знак"/>
    <w:basedOn w:val="a5"/>
    <w:link w:val="7"/>
    <w:uiPriority w:val="9"/>
    <w:rsid w:val="001371AD"/>
    <w:rPr>
      <w:rFonts w:ascii="Cambria" w:eastAsia="Times New Roman" w:hAnsi="Cambria" w:cs="Times New Roman"/>
      <w:i/>
      <w:iCs/>
      <w:color w:val="404040"/>
      <w:sz w:val="20"/>
      <w:szCs w:val="20"/>
    </w:rPr>
  </w:style>
  <w:style w:type="character" w:customStyle="1" w:styleId="80">
    <w:name w:val="Заголовок 8 Знак"/>
    <w:basedOn w:val="a5"/>
    <w:link w:val="8"/>
    <w:rsid w:val="001371AD"/>
    <w:rPr>
      <w:rFonts w:ascii="Cambria" w:eastAsia="Times New Roman" w:hAnsi="Cambria" w:cs="Times New Roman"/>
      <w:color w:val="4F81BD"/>
      <w:sz w:val="20"/>
      <w:szCs w:val="20"/>
    </w:rPr>
  </w:style>
  <w:style w:type="character" w:customStyle="1" w:styleId="90">
    <w:name w:val="Заголовок 9 Знак"/>
    <w:basedOn w:val="a5"/>
    <w:link w:val="9"/>
    <w:rsid w:val="001371AD"/>
    <w:rPr>
      <w:rFonts w:ascii="Cambria" w:eastAsia="Times New Roman" w:hAnsi="Cambria" w:cs="Times New Roman"/>
      <w:i/>
      <w:iCs/>
      <w:color w:val="404040"/>
      <w:sz w:val="20"/>
      <w:szCs w:val="20"/>
    </w:rPr>
  </w:style>
  <w:style w:type="numbering" w:customStyle="1" w:styleId="14">
    <w:name w:val="Нет списка1"/>
    <w:next w:val="a7"/>
    <w:uiPriority w:val="99"/>
    <w:semiHidden/>
    <w:unhideWhenUsed/>
    <w:rsid w:val="001371AD"/>
  </w:style>
  <w:style w:type="character" w:customStyle="1" w:styleId="PlaceholderText1">
    <w:name w:val="Placeholder Text1"/>
    <w:uiPriority w:val="99"/>
    <w:semiHidden/>
    <w:rsid w:val="001371AD"/>
    <w:rPr>
      <w:color w:val="808080"/>
    </w:rPr>
  </w:style>
  <w:style w:type="paragraph" w:customStyle="1" w:styleId="15">
    <w:name w:val="Заголовок оглавления1"/>
    <w:basedOn w:val="10"/>
    <w:next w:val="a4"/>
    <w:qFormat/>
    <w:rsid w:val="001371AD"/>
    <w:pPr>
      <w:keepNext w:val="0"/>
      <w:spacing w:before="100" w:beforeAutospacing="1" w:after="120"/>
      <w:ind w:firstLine="709"/>
      <w:contextualSpacing/>
      <w:jc w:val="both"/>
      <w:outlineLvl w:val="9"/>
    </w:pPr>
    <w:rPr>
      <w:rFonts w:ascii="Times New Roman" w:hAnsi="Times New Roman"/>
      <w:b w:val="0"/>
      <w:i/>
      <w:kern w:val="0"/>
      <w:sz w:val="24"/>
      <w:szCs w:val="22"/>
      <w:lang w:eastAsia="ru-RU"/>
    </w:rPr>
  </w:style>
  <w:style w:type="paragraph" w:styleId="16">
    <w:name w:val="toc 1"/>
    <w:basedOn w:val="a4"/>
    <w:next w:val="a4"/>
    <w:autoRedefine/>
    <w:uiPriority w:val="39"/>
    <w:unhideWhenUsed/>
    <w:qFormat/>
    <w:rsid w:val="00C03588"/>
    <w:pPr>
      <w:tabs>
        <w:tab w:val="right" w:leader="dot" w:pos="10194"/>
      </w:tabs>
      <w:spacing w:line="276" w:lineRule="auto"/>
      <w:jc w:val="center"/>
    </w:pPr>
    <w:rPr>
      <w:rFonts w:eastAsia="Calibri"/>
      <w:b/>
      <w:bCs/>
      <w:caps/>
      <w:lang w:eastAsia="en-US"/>
    </w:rPr>
  </w:style>
  <w:style w:type="character" w:customStyle="1" w:styleId="FontStyle14">
    <w:name w:val="Font Style14"/>
    <w:uiPriority w:val="99"/>
    <w:rsid w:val="001371AD"/>
    <w:rPr>
      <w:rFonts w:ascii="Times New Roman" w:hAnsi="Times New Roman" w:cs="Times New Roman"/>
      <w:sz w:val="20"/>
      <w:szCs w:val="20"/>
    </w:rPr>
  </w:style>
  <w:style w:type="paragraph" w:customStyle="1" w:styleId="Style8">
    <w:name w:val="Style8"/>
    <w:basedOn w:val="a4"/>
    <w:rsid w:val="001371AD"/>
    <w:pPr>
      <w:widowControl w:val="0"/>
      <w:autoSpaceDE w:val="0"/>
      <w:autoSpaceDN w:val="0"/>
      <w:adjustRightInd w:val="0"/>
      <w:spacing w:line="265" w:lineRule="exact"/>
      <w:ind w:firstLine="525"/>
      <w:jc w:val="both"/>
    </w:pPr>
    <w:rPr>
      <w:lang w:val="en-US" w:eastAsia="en-US" w:bidi="en-US"/>
    </w:rPr>
  </w:style>
  <w:style w:type="character" w:customStyle="1" w:styleId="FontStyle22">
    <w:name w:val="Font Style22"/>
    <w:rsid w:val="001371AD"/>
    <w:rPr>
      <w:rFonts w:ascii="Times New Roman" w:hAnsi="Times New Roman" w:cs="Times New Roman"/>
      <w:sz w:val="20"/>
      <w:szCs w:val="20"/>
    </w:rPr>
  </w:style>
  <w:style w:type="paragraph" w:customStyle="1" w:styleId="23">
    <w:name w:val="Абзац списка2"/>
    <w:basedOn w:val="a4"/>
    <w:rsid w:val="001371AD"/>
    <w:pPr>
      <w:spacing w:after="200" w:line="276" w:lineRule="auto"/>
      <w:ind w:left="720"/>
      <w:contextualSpacing/>
    </w:pPr>
    <w:rPr>
      <w:rFonts w:ascii="Calibri" w:hAnsi="Calibri"/>
      <w:sz w:val="22"/>
      <w:szCs w:val="22"/>
      <w:lang w:val="en-US" w:eastAsia="en-US" w:bidi="en-US"/>
    </w:rPr>
  </w:style>
  <w:style w:type="paragraph" w:styleId="afe">
    <w:name w:val="Title"/>
    <w:aliases w:val="Рис."/>
    <w:basedOn w:val="a4"/>
    <w:next w:val="a4"/>
    <w:link w:val="aff"/>
    <w:qFormat/>
    <w:rsid w:val="001371AD"/>
    <w:pPr>
      <w:pBdr>
        <w:bottom w:val="single" w:sz="8" w:space="4" w:color="4F81BD"/>
      </w:pBdr>
      <w:spacing w:after="300"/>
      <w:contextualSpacing/>
    </w:pPr>
    <w:rPr>
      <w:rFonts w:ascii="Cambria" w:hAnsi="Cambria"/>
      <w:color w:val="17365D"/>
      <w:spacing w:val="5"/>
      <w:kern w:val="28"/>
      <w:sz w:val="52"/>
      <w:szCs w:val="52"/>
    </w:rPr>
  </w:style>
  <w:style w:type="character" w:customStyle="1" w:styleId="aff">
    <w:name w:val="Название Знак"/>
    <w:aliases w:val="Рис. Знак"/>
    <w:basedOn w:val="a5"/>
    <w:link w:val="afe"/>
    <w:rsid w:val="001371AD"/>
    <w:rPr>
      <w:rFonts w:ascii="Cambria" w:eastAsia="Times New Roman" w:hAnsi="Cambria" w:cs="Times New Roman"/>
      <w:color w:val="17365D"/>
      <w:spacing w:val="5"/>
      <w:kern w:val="28"/>
      <w:sz w:val="52"/>
      <w:szCs w:val="52"/>
    </w:rPr>
  </w:style>
  <w:style w:type="paragraph" w:styleId="aff0">
    <w:name w:val="Subtitle"/>
    <w:aliases w:val="Таб. нал."/>
    <w:basedOn w:val="a4"/>
    <w:next w:val="a4"/>
    <w:link w:val="aff1"/>
    <w:uiPriority w:val="11"/>
    <w:qFormat/>
    <w:rsid w:val="001371AD"/>
    <w:pPr>
      <w:numPr>
        <w:ilvl w:val="1"/>
      </w:numPr>
      <w:spacing w:after="200" w:line="276" w:lineRule="auto"/>
    </w:pPr>
    <w:rPr>
      <w:rFonts w:ascii="Cambria" w:hAnsi="Cambria"/>
      <w:i/>
      <w:iCs/>
      <w:color w:val="4F81BD"/>
      <w:spacing w:val="15"/>
    </w:rPr>
  </w:style>
  <w:style w:type="character" w:customStyle="1" w:styleId="aff1">
    <w:name w:val="Подзаголовок Знак"/>
    <w:aliases w:val="Таб. нал. Знак"/>
    <w:basedOn w:val="a5"/>
    <w:link w:val="aff0"/>
    <w:uiPriority w:val="11"/>
    <w:rsid w:val="001371AD"/>
    <w:rPr>
      <w:rFonts w:ascii="Cambria" w:eastAsia="Times New Roman" w:hAnsi="Cambria" w:cs="Times New Roman"/>
      <w:i/>
      <w:iCs/>
      <w:color w:val="4F81BD"/>
      <w:spacing w:val="15"/>
      <w:sz w:val="24"/>
      <w:szCs w:val="24"/>
    </w:rPr>
  </w:style>
  <w:style w:type="character" w:styleId="aff2">
    <w:name w:val="Strong"/>
    <w:uiPriority w:val="22"/>
    <w:qFormat/>
    <w:rsid w:val="001371AD"/>
    <w:rPr>
      <w:b/>
      <w:bCs/>
    </w:rPr>
  </w:style>
  <w:style w:type="character" w:styleId="aff3">
    <w:name w:val="Emphasis"/>
    <w:uiPriority w:val="20"/>
    <w:qFormat/>
    <w:rsid w:val="001371AD"/>
    <w:rPr>
      <w:i/>
      <w:iCs/>
    </w:rPr>
  </w:style>
  <w:style w:type="paragraph" w:customStyle="1" w:styleId="NoSpacing1">
    <w:name w:val="No Spacing1"/>
    <w:uiPriority w:val="1"/>
    <w:qFormat/>
    <w:rsid w:val="001371AD"/>
    <w:pPr>
      <w:spacing w:after="0" w:line="240" w:lineRule="auto"/>
    </w:pPr>
    <w:rPr>
      <w:rFonts w:ascii="Calibri" w:eastAsia="Times New Roman" w:hAnsi="Calibri" w:cs="Times New Roman"/>
      <w:lang w:val="en-US" w:bidi="en-US"/>
    </w:rPr>
  </w:style>
  <w:style w:type="paragraph" w:customStyle="1" w:styleId="Quote1">
    <w:name w:val="Quote1"/>
    <w:basedOn w:val="a4"/>
    <w:next w:val="a4"/>
    <w:link w:val="QuoteChar"/>
    <w:uiPriority w:val="29"/>
    <w:qFormat/>
    <w:rsid w:val="001371AD"/>
    <w:pPr>
      <w:spacing w:after="200" w:line="276" w:lineRule="auto"/>
    </w:pPr>
    <w:rPr>
      <w:rFonts w:ascii="Calibri" w:hAnsi="Calibri"/>
      <w:i/>
      <w:iCs/>
      <w:color w:val="000000"/>
      <w:sz w:val="20"/>
      <w:szCs w:val="20"/>
    </w:rPr>
  </w:style>
  <w:style w:type="character" w:customStyle="1" w:styleId="QuoteChar">
    <w:name w:val="Quote Char"/>
    <w:link w:val="Quote1"/>
    <w:uiPriority w:val="29"/>
    <w:rsid w:val="001371AD"/>
    <w:rPr>
      <w:rFonts w:ascii="Calibri" w:eastAsia="Times New Roman" w:hAnsi="Calibri" w:cs="Times New Roman"/>
      <w:i/>
      <w:iCs/>
      <w:color w:val="000000"/>
      <w:sz w:val="20"/>
      <w:szCs w:val="20"/>
    </w:rPr>
  </w:style>
  <w:style w:type="paragraph" w:customStyle="1" w:styleId="IntenseQuote1">
    <w:name w:val="Intense Quote1"/>
    <w:basedOn w:val="a4"/>
    <w:next w:val="a4"/>
    <w:link w:val="IntenseQuoteChar"/>
    <w:uiPriority w:val="30"/>
    <w:qFormat/>
    <w:rsid w:val="001371AD"/>
    <w:pPr>
      <w:pBdr>
        <w:bottom w:val="single" w:sz="4" w:space="4" w:color="4F81BD"/>
      </w:pBdr>
      <w:spacing w:before="200" w:after="280" w:line="276" w:lineRule="auto"/>
      <w:ind w:left="936" w:right="936"/>
    </w:pPr>
    <w:rPr>
      <w:rFonts w:ascii="Calibri" w:hAnsi="Calibri"/>
      <w:b/>
      <w:bCs/>
      <w:i/>
      <w:iCs/>
      <w:color w:val="4F81BD"/>
      <w:sz w:val="20"/>
      <w:szCs w:val="20"/>
    </w:rPr>
  </w:style>
  <w:style w:type="character" w:customStyle="1" w:styleId="IntenseQuoteChar">
    <w:name w:val="Intense Quote Char"/>
    <w:link w:val="IntenseQuote1"/>
    <w:uiPriority w:val="30"/>
    <w:rsid w:val="001371AD"/>
    <w:rPr>
      <w:rFonts w:ascii="Calibri" w:eastAsia="Times New Roman" w:hAnsi="Calibri" w:cs="Times New Roman"/>
      <w:b/>
      <w:bCs/>
      <w:i/>
      <w:iCs/>
      <w:color w:val="4F81BD"/>
      <w:sz w:val="20"/>
      <w:szCs w:val="20"/>
    </w:rPr>
  </w:style>
  <w:style w:type="character" w:customStyle="1" w:styleId="17">
    <w:name w:val="Слабое выделение1"/>
    <w:qFormat/>
    <w:rsid w:val="001371AD"/>
    <w:rPr>
      <w:i/>
      <w:iCs/>
      <w:color w:val="808080"/>
    </w:rPr>
  </w:style>
  <w:style w:type="character" w:customStyle="1" w:styleId="18">
    <w:name w:val="Сильное выделение1"/>
    <w:qFormat/>
    <w:rsid w:val="001371AD"/>
    <w:rPr>
      <w:b/>
      <w:bCs/>
      <w:i/>
      <w:iCs/>
      <w:color w:val="4F81BD"/>
    </w:rPr>
  </w:style>
  <w:style w:type="character" w:customStyle="1" w:styleId="19">
    <w:name w:val="Слабая ссылка1"/>
    <w:qFormat/>
    <w:rsid w:val="001371AD"/>
    <w:rPr>
      <w:smallCaps/>
      <w:color w:val="C0504D"/>
      <w:u w:val="single"/>
    </w:rPr>
  </w:style>
  <w:style w:type="character" w:customStyle="1" w:styleId="1a">
    <w:name w:val="Сильная ссылка1"/>
    <w:qFormat/>
    <w:rsid w:val="001371AD"/>
    <w:rPr>
      <w:b/>
      <w:bCs/>
      <w:smallCaps/>
      <w:color w:val="C0504D"/>
      <w:spacing w:val="5"/>
      <w:u w:val="single"/>
    </w:rPr>
  </w:style>
  <w:style w:type="character" w:customStyle="1" w:styleId="1b">
    <w:name w:val="Название книги1"/>
    <w:qFormat/>
    <w:rsid w:val="001371AD"/>
    <w:rPr>
      <w:b/>
      <w:bCs/>
      <w:smallCaps/>
      <w:spacing w:val="5"/>
    </w:rPr>
  </w:style>
  <w:style w:type="paragraph" w:customStyle="1" w:styleId="Revision1">
    <w:name w:val="Revision1"/>
    <w:hidden/>
    <w:uiPriority w:val="99"/>
    <w:semiHidden/>
    <w:rsid w:val="001371AD"/>
    <w:pPr>
      <w:spacing w:after="0" w:line="240" w:lineRule="auto"/>
    </w:pPr>
    <w:rPr>
      <w:rFonts w:ascii="Calibri" w:eastAsia="Times New Roman" w:hAnsi="Calibri" w:cs="Times New Roman"/>
      <w:lang w:val="en-US" w:bidi="en-US"/>
    </w:rPr>
  </w:style>
  <w:style w:type="paragraph" w:customStyle="1" w:styleId="1c">
    <w:name w:val="Стиль1"/>
    <w:basedOn w:val="30"/>
    <w:link w:val="1d"/>
    <w:qFormat/>
    <w:rsid w:val="001371AD"/>
    <w:pPr>
      <w:spacing w:before="120" w:after="120" w:line="360" w:lineRule="auto"/>
      <w:jc w:val="left"/>
    </w:pPr>
    <w:rPr>
      <w:rFonts w:eastAsia="Times New Roman"/>
      <w:b w:val="0"/>
      <w:i w:val="0"/>
      <w:sz w:val="24"/>
      <w:szCs w:val="24"/>
      <w:lang w:bidi="en-US"/>
    </w:rPr>
  </w:style>
  <w:style w:type="character" w:customStyle="1" w:styleId="1d">
    <w:name w:val="Стиль1 Знак"/>
    <w:link w:val="1c"/>
    <w:rsid w:val="001371AD"/>
    <w:rPr>
      <w:rFonts w:ascii="Times New Roman" w:eastAsia="Times New Roman" w:hAnsi="Times New Roman" w:cs="Times New Roman"/>
      <w:bCs/>
      <w:sz w:val="24"/>
      <w:szCs w:val="24"/>
      <w:lang w:bidi="en-US"/>
    </w:rPr>
  </w:style>
  <w:style w:type="paragraph" w:styleId="a">
    <w:name w:val="List Bullet"/>
    <w:aliases w:val="EIA Bullet 1"/>
    <w:basedOn w:val="a4"/>
    <w:unhideWhenUsed/>
    <w:rsid w:val="001371AD"/>
    <w:pPr>
      <w:numPr>
        <w:numId w:val="2"/>
      </w:numPr>
      <w:tabs>
        <w:tab w:val="clear" w:pos="360"/>
      </w:tabs>
      <w:spacing w:after="200" w:line="276" w:lineRule="auto"/>
      <w:ind w:left="1428"/>
      <w:contextualSpacing/>
    </w:pPr>
    <w:rPr>
      <w:rFonts w:ascii="Calibri" w:hAnsi="Calibri"/>
      <w:sz w:val="22"/>
      <w:szCs w:val="22"/>
      <w:lang w:val="en-US" w:eastAsia="en-US" w:bidi="en-US"/>
    </w:rPr>
  </w:style>
  <w:style w:type="character" w:customStyle="1" w:styleId="WW8Num1z0">
    <w:name w:val="WW8Num1z0"/>
    <w:rsid w:val="001371AD"/>
    <w:rPr>
      <w:rFonts w:ascii="Symbol" w:hAnsi="Symbol"/>
    </w:rPr>
  </w:style>
  <w:style w:type="character" w:customStyle="1" w:styleId="WW8Num1z2">
    <w:name w:val="WW8Num1z2"/>
    <w:rsid w:val="001371AD"/>
    <w:rPr>
      <w:rFonts w:ascii="Courier New" w:hAnsi="Courier New"/>
    </w:rPr>
  </w:style>
  <w:style w:type="character" w:customStyle="1" w:styleId="WW8Num1z3">
    <w:name w:val="WW8Num1z3"/>
    <w:rsid w:val="001371AD"/>
    <w:rPr>
      <w:rFonts w:ascii="Wingdings" w:hAnsi="Wingdings"/>
    </w:rPr>
  </w:style>
  <w:style w:type="character" w:customStyle="1" w:styleId="WW8Num2z0">
    <w:name w:val="WW8Num2z0"/>
    <w:rsid w:val="001371AD"/>
    <w:rPr>
      <w:rFonts w:ascii="Symbol" w:hAnsi="Symbol"/>
    </w:rPr>
  </w:style>
  <w:style w:type="character" w:customStyle="1" w:styleId="WW8Num3z0">
    <w:name w:val="WW8Num3z0"/>
    <w:rsid w:val="001371AD"/>
    <w:rPr>
      <w:rFonts w:ascii="Symbol" w:hAnsi="Symbol"/>
    </w:rPr>
  </w:style>
  <w:style w:type="character" w:customStyle="1" w:styleId="WW8Num3z1">
    <w:name w:val="WW8Num3z1"/>
    <w:rsid w:val="001371AD"/>
    <w:rPr>
      <w:rFonts w:ascii="Courier New" w:hAnsi="Courier New" w:cs="Courier New"/>
    </w:rPr>
  </w:style>
  <w:style w:type="character" w:customStyle="1" w:styleId="WW8Num3z2">
    <w:name w:val="WW8Num3z2"/>
    <w:rsid w:val="001371AD"/>
    <w:rPr>
      <w:rFonts w:ascii="Wingdings" w:hAnsi="Wingdings"/>
    </w:rPr>
  </w:style>
  <w:style w:type="character" w:customStyle="1" w:styleId="WW8Num4z0">
    <w:name w:val="WW8Num4z0"/>
    <w:rsid w:val="001371AD"/>
    <w:rPr>
      <w:rFonts w:ascii="Symbol" w:hAnsi="Symbol"/>
    </w:rPr>
  </w:style>
  <w:style w:type="character" w:customStyle="1" w:styleId="WW8Num4z1">
    <w:name w:val="WW8Num4z1"/>
    <w:rsid w:val="001371AD"/>
    <w:rPr>
      <w:rFonts w:ascii="Courier New" w:hAnsi="Courier New" w:cs="Courier New"/>
    </w:rPr>
  </w:style>
  <w:style w:type="character" w:customStyle="1" w:styleId="WW8Num4z2">
    <w:name w:val="WW8Num4z2"/>
    <w:rsid w:val="001371AD"/>
    <w:rPr>
      <w:rFonts w:ascii="Wingdings" w:hAnsi="Wingdings"/>
    </w:rPr>
  </w:style>
  <w:style w:type="character" w:customStyle="1" w:styleId="WW8Num5z0">
    <w:name w:val="WW8Num5z0"/>
    <w:rsid w:val="001371AD"/>
    <w:rPr>
      <w:rFonts w:ascii="Symbol" w:hAnsi="Symbol"/>
    </w:rPr>
  </w:style>
  <w:style w:type="character" w:customStyle="1" w:styleId="WW8Num5z1">
    <w:name w:val="WW8Num5z1"/>
    <w:rsid w:val="001371AD"/>
    <w:rPr>
      <w:rFonts w:ascii="Courier New" w:hAnsi="Courier New" w:cs="Courier New"/>
    </w:rPr>
  </w:style>
  <w:style w:type="character" w:customStyle="1" w:styleId="WW8Num5z2">
    <w:name w:val="WW8Num5z2"/>
    <w:rsid w:val="001371AD"/>
    <w:rPr>
      <w:rFonts w:ascii="Wingdings" w:hAnsi="Wingdings"/>
    </w:rPr>
  </w:style>
  <w:style w:type="character" w:customStyle="1" w:styleId="WW8Num6z0">
    <w:name w:val="WW8Num6z0"/>
    <w:rsid w:val="001371AD"/>
    <w:rPr>
      <w:rFonts w:ascii="Times New Roman" w:hAnsi="Times New Roman" w:cs="Times New Roman"/>
    </w:rPr>
  </w:style>
  <w:style w:type="character" w:customStyle="1" w:styleId="WW8Num6z1">
    <w:name w:val="WW8Num6z1"/>
    <w:rsid w:val="001371AD"/>
    <w:rPr>
      <w:rFonts w:ascii="Courier New" w:hAnsi="Courier New" w:cs="Courier New"/>
    </w:rPr>
  </w:style>
  <w:style w:type="character" w:customStyle="1" w:styleId="WW8Num6z2">
    <w:name w:val="WW8Num6z2"/>
    <w:rsid w:val="001371AD"/>
    <w:rPr>
      <w:rFonts w:ascii="Wingdings" w:hAnsi="Wingdings"/>
    </w:rPr>
  </w:style>
  <w:style w:type="character" w:customStyle="1" w:styleId="WW8Num6z3">
    <w:name w:val="WW8Num6z3"/>
    <w:rsid w:val="001371AD"/>
    <w:rPr>
      <w:rFonts w:ascii="Symbol" w:hAnsi="Symbol"/>
    </w:rPr>
  </w:style>
  <w:style w:type="character" w:customStyle="1" w:styleId="WW8Num7z0">
    <w:name w:val="WW8Num7z0"/>
    <w:rsid w:val="001371AD"/>
    <w:rPr>
      <w:rFonts w:ascii="Symbol" w:hAnsi="Symbol"/>
    </w:rPr>
  </w:style>
  <w:style w:type="character" w:customStyle="1" w:styleId="WW8Num7z1">
    <w:name w:val="WW8Num7z1"/>
    <w:rsid w:val="001371AD"/>
    <w:rPr>
      <w:rFonts w:ascii="Courier New" w:hAnsi="Courier New" w:cs="Courier New"/>
    </w:rPr>
  </w:style>
  <w:style w:type="character" w:customStyle="1" w:styleId="WW8Num7z2">
    <w:name w:val="WW8Num7z2"/>
    <w:rsid w:val="001371AD"/>
    <w:rPr>
      <w:rFonts w:ascii="Wingdings" w:hAnsi="Wingdings"/>
    </w:rPr>
  </w:style>
  <w:style w:type="character" w:customStyle="1" w:styleId="WW8Num9z0">
    <w:name w:val="WW8Num9z0"/>
    <w:rsid w:val="001371AD"/>
    <w:rPr>
      <w:rFonts w:ascii="Times New Roman" w:hAnsi="Times New Roman" w:cs="Times New Roman"/>
    </w:rPr>
  </w:style>
  <w:style w:type="character" w:customStyle="1" w:styleId="WW8Num9z1">
    <w:name w:val="WW8Num9z1"/>
    <w:rsid w:val="001371AD"/>
    <w:rPr>
      <w:rFonts w:ascii="Courier New" w:hAnsi="Courier New" w:cs="Courier New"/>
    </w:rPr>
  </w:style>
  <w:style w:type="character" w:customStyle="1" w:styleId="WW8Num9z2">
    <w:name w:val="WW8Num9z2"/>
    <w:rsid w:val="001371AD"/>
    <w:rPr>
      <w:rFonts w:ascii="Wingdings" w:hAnsi="Wingdings"/>
    </w:rPr>
  </w:style>
  <w:style w:type="character" w:customStyle="1" w:styleId="WW8Num9z3">
    <w:name w:val="WW8Num9z3"/>
    <w:rsid w:val="001371AD"/>
    <w:rPr>
      <w:rFonts w:ascii="Symbol" w:hAnsi="Symbol"/>
    </w:rPr>
  </w:style>
  <w:style w:type="character" w:customStyle="1" w:styleId="WW8Num10z0">
    <w:name w:val="WW8Num10z0"/>
    <w:rsid w:val="001371AD"/>
    <w:rPr>
      <w:rFonts w:ascii="Symbol" w:hAnsi="Symbol"/>
    </w:rPr>
  </w:style>
  <w:style w:type="character" w:customStyle="1" w:styleId="WW8Num10z1">
    <w:name w:val="WW8Num10z1"/>
    <w:rsid w:val="001371AD"/>
    <w:rPr>
      <w:rFonts w:ascii="Courier New" w:hAnsi="Courier New" w:cs="Courier New"/>
    </w:rPr>
  </w:style>
  <w:style w:type="character" w:customStyle="1" w:styleId="WW8Num10z2">
    <w:name w:val="WW8Num10z2"/>
    <w:rsid w:val="001371AD"/>
    <w:rPr>
      <w:rFonts w:ascii="Wingdings" w:hAnsi="Wingdings"/>
    </w:rPr>
  </w:style>
  <w:style w:type="character" w:customStyle="1" w:styleId="WW8Num11z0">
    <w:name w:val="WW8Num11z0"/>
    <w:rsid w:val="001371AD"/>
    <w:rPr>
      <w:rFonts w:ascii="Symbol" w:hAnsi="Symbol"/>
    </w:rPr>
  </w:style>
  <w:style w:type="character" w:customStyle="1" w:styleId="WW8Num11z1">
    <w:name w:val="WW8Num11z1"/>
    <w:rsid w:val="001371AD"/>
    <w:rPr>
      <w:rFonts w:ascii="Courier New" w:hAnsi="Courier New" w:cs="Courier New"/>
    </w:rPr>
  </w:style>
  <w:style w:type="character" w:customStyle="1" w:styleId="WW8Num11z2">
    <w:name w:val="WW8Num11z2"/>
    <w:rsid w:val="001371AD"/>
    <w:rPr>
      <w:rFonts w:ascii="Wingdings" w:hAnsi="Wingdings"/>
    </w:rPr>
  </w:style>
  <w:style w:type="character" w:customStyle="1" w:styleId="WW8Num12z0">
    <w:name w:val="WW8Num12z0"/>
    <w:rsid w:val="001371AD"/>
    <w:rPr>
      <w:rFonts w:ascii="Times New Roman" w:hAnsi="Times New Roman" w:cs="Times New Roman"/>
    </w:rPr>
  </w:style>
  <w:style w:type="character" w:customStyle="1" w:styleId="WW8Num12z1">
    <w:name w:val="WW8Num12z1"/>
    <w:rsid w:val="001371AD"/>
    <w:rPr>
      <w:rFonts w:ascii="Courier New" w:hAnsi="Courier New" w:cs="Courier New"/>
    </w:rPr>
  </w:style>
  <w:style w:type="character" w:customStyle="1" w:styleId="WW8Num12z2">
    <w:name w:val="WW8Num12z2"/>
    <w:rsid w:val="001371AD"/>
    <w:rPr>
      <w:rFonts w:ascii="Wingdings" w:hAnsi="Wingdings"/>
    </w:rPr>
  </w:style>
  <w:style w:type="character" w:customStyle="1" w:styleId="WW8Num12z3">
    <w:name w:val="WW8Num12z3"/>
    <w:rsid w:val="001371AD"/>
    <w:rPr>
      <w:rFonts w:ascii="Symbol" w:hAnsi="Symbol"/>
    </w:rPr>
  </w:style>
  <w:style w:type="character" w:customStyle="1" w:styleId="WW8Num13z0">
    <w:name w:val="WW8Num13z0"/>
    <w:rsid w:val="001371AD"/>
    <w:rPr>
      <w:rFonts w:ascii="Symbol" w:hAnsi="Symbol"/>
    </w:rPr>
  </w:style>
  <w:style w:type="character" w:customStyle="1" w:styleId="WW8Num13z1">
    <w:name w:val="WW8Num13z1"/>
    <w:rsid w:val="001371AD"/>
    <w:rPr>
      <w:rFonts w:ascii="Courier New" w:hAnsi="Courier New" w:cs="Courier New"/>
    </w:rPr>
  </w:style>
  <w:style w:type="character" w:customStyle="1" w:styleId="WW8Num13z2">
    <w:name w:val="WW8Num13z2"/>
    <w:rsid w:val="001371AD"/>
    <w:rPr>
      <w:rFonts w:ascii="Wingdings" w:hAnsi="Wingdings"/>
    </w:rPr>
  </w:style>
  <w:style w:type="character" w:customStyle="1" w:styleId="WW8Num14z0">
    <w:name w:val="WW8Num14z0"/>
    <w:rsid w:val="001371AD"/>
    <w:rPr>
      <w:rFonts w:ascii="Symbol" w:hAnsi="Symbol"/>
    </w:rPr>
  </w:style>
  <w:style w:type="character" w:customStyle="1" w:styleId="WW8Num14z1">
    <w:name w:val="WW8Num14z1"/>
    <w:rsid w:val="001371AD"/>
    <w:rPr>
      <w:rFonts w:ascii="Courier New" w:hAnsi="Courier New" w:cs="Courier New"/>
    </w:rPr>
  </w:style>
  <w:style w:type="character" w:customStyle="1" w:styleId="WW8Num14z2">
    <w:name w:val="WW8Num14z2"/>
    <w:rsid w:val="001371AD"/>
    <w:rPr>
      <w:rFonts w:ascii="Wingdings" w:hAnsi="Wingdings"/>
    </w:rPr>
  </w:style>
  <w:style w:type="character" w:customStyle="1" w:styleId="WW8Num15z0">
    <w:name w:val="WW8Num15z0"/>
    <w:rsid w:val="001371AD"/>
    <w:rPr>
      <w:rFonts w:ascii="Symbol" w:hAnsi="Symbol"/>
    </w:rPr>
  </w:style>
  <w:style w:type="character" w:customStyle="1" w:styleId="WW8Num15z1">
    <w:name w:val="WW8Num15z1"/>
    <w:rsid w:val="001371AD"/>
    <w:rPr>
      <w:rFonts w:ascii="Courier New" w:hAnsi="Courier New" w:cs="Courier New"/>
    </w:rPr>
  </w:style>
  <w:style w:type="character" w:customStyle="1" w:styleId="WW8Num15z2">
    <w:name w:val="WW8Num15z2"/>
    <w:rsid w:val="001371AD"/>
    <w:rPr>
      <w:rFonts w:ascii="Wingdings" w:hAnsi="Wingdings"/>
    </w:rPr>
  </w:style>
  <w:style w:type="character" w:customStyle="1" w:styleId="WW8Num16z0">
    <w:name w:val="WW8Num16z0"/>
    <w:rsid w:val="001371AD"/>
    <w:rPr>
      <w:rFonts w:ascii="Times New Roman" w:hAnsi="Times New Roman" w:cs="Times New Roman"/>
    </w:rPr>
  </w:style>
  <w:style w:type="character" w:customStyle="1" w:styleId="WW8Num16z1">
    <w:name w:val="WW8Num16z1"/>
    <w:rsid w:val="001371AD"/>
    <w:rPr>
      <w:rFonts w:ascii="Courier New" w:hAnsi="Courier New" w:cs="Courier New"/>
    </w:rPr>
  </w:style>
  <w:style w:type="character" w:customStyle="1" w:styleId="WW8Num16z2">
    <w:name w:val="WW8Num16z2"/>
    <w:rsid w:val="001371AD"/>
    <w:rPr>
      <w:rFonts w:ascii="Wingdings" w:hAnsi="Wingdings"/>
    </w:rPr>
  </w:style>
  <w:style w:type="character" w:customStyle="1" w:styleId="WW8Num16z3">
    <w:name w:val="WW8Num16z3"/>
    <w:rsid w:val="001371AD"/>
    <w:rPr>
      <w:rFonts w:ascii="Symbol" w:hAnsi="Symbol"/>
    </w:rPr>
  </w:style>
  <w:style w:type="character" w:customStyle="1" w:styleId="WW8Num19z0">
    <w:name w:val="WW8Num19z0"/>
    <w:rsid w:val="001371AD"/>
    <w:rPr>
      <w:rFonts w:ascii="Times New Roman" w:hAnsi="Times New Roman" w:cs="Times New Roman"/>
    </w:rPr>
  </w:style>
  <w:style w:type="character" w:customStyle="1" w:styleId="WW8Num19z1">
    <w:name w:val="WW8Num19z1"/>
    <w:rsid w:val="001371AD"/>
    <w:rPr>
      <w:rFonts w:ascii="Courier New" w:hAnsi="Courier New" w:cs="Courier New"/>
    </w:rPr>
  </w:style>
  <w:style w:type="character" w:customStyle="1" w:styleId="WW8Num19z2">
    <w:name w:val="WW8Num19z2"/>
    <w:rsid w:val="001371AD"/>
    <w:rPr>
      <w:rFonts w:ascii="Wingdings" w:hAnsi="Wingdings"/>
    </w:rPr>
  </w:style>
  <w:style w:type="character" w:customStyle="1" w:styleId="WW8Num19z3">
    <w:name w:val="WW8Num19z3"/>
    <w:rsid w:val="001371AD"/>
    <w:rPr>
      <w:rFonts w:ascii="Symbol" w:hAnsi="Symbol"/>
    </w:rPr>
  </w:style>
  <w:style w:type="character" w:customStyle="1" w:styleId="WW8Num20z0">
    <w:name w:val="WW8Num20z0"/>
    <w:rsid w:val="001371AD"/>
    <w:rPr>
      <w:rFonts w:ascii="Symbol" w:hAnsi="Symbol"/>
    </w:rPr>
  </w:style>
  <w:style w:type="character" w:customStyle="1" w:styleId="WW8Num20z1">
    <w:name w:val="WW8Num20z1"/>
    <w:rsid w:val="001371AD"/>
    <w:rPr>
      <w:rFonts w:ascii="Courier New" w:hAnsi="Courier New" w:cs="Courier New"/>
    </w:rPr>
  </w:style>
  <w:style w:type="character" w:customStyle="1" w:styleId="WW8Num20z2">
    <w:name w:val="WW8Num20z2"/>
    <w:rsid w:val="001371AD"/>
    <w:rPr>
      <w:rFonts w:ascii="Wingdings" w:hAnsi="Wingdings"/>
    </w:rPr>
  </w:style>
  <w:style w:type="character" w:customStyle="1" w:styleId="WW8Num21z0">
    <w:name w:val="WW8Num21z0"/>
    <w:rsid w:val="001371AD"/>
    <w:rPr>
      <w:rFonts w:ascii="Times New Roman" w:hAnsi="Times New Roman" w:cs="Times New Roman"/>
    </w:rPr>
  </w:style>
  <w:style w:type="character" w:customStyle="1" w:styleId="WW8Num21z1">
    <w:name w:val="WW8Num21z1"/>
    <w:rsid w:val="001371AD"/>
    <w:rPr>
      <w:rFonts w:ascii="Courier New" w:hAnsi="Courier New" w:cs="Courier New"/>
    </w:rPr>
  </w:style>
  <w:style w:type="character" w:customStyle="1" w:styleId="WW8Num21z2">
    <w:name w:val="WW8Num21z2"/>
    <w:rsid w:val="001371AD"/>
    <w:rPr>
      <w:rFonts w:ascii="Wingdings" w:hAnsi="Wingdings"/>
    </w:rPr>
  </w:style>
  <w:style w:type="character" w:customStyle="1" w:styleId="WW8Num21z3">
    <w:name w:val="WW8Num21z3"/>
    <w:rsid w:val="001371AD"/>
    <w:rPr>
      <w:rFonts w:ascii="Symbol" w:hAnsi="Symbol"/>
    </w:rPr>
  </w:style>
  <w:style w:type="character" w:customStyle="1" w:styleId="WW8Num22z0">
    <w:name w:val="WW8Num22z0"/>
    <w:rsid w:val="001371AD"/>
    <w:rPr>
      <w:rFonts w:ascii="Symbol" w:hAnsi="Symbol"/>
    </w:rPr>
  </w:style>
  <w:style w:type="character" w:customStyle="1" w:styleId="WW8Num22z1">
    <w:name w:val="WW8Num22z1"/>
    <w:rsid w:val="001371AD"/>
    <w:rPr>
      <w:rFonts w:ascii="Courier New" w:hAnsi="Courier New" w:cs="Courier New"/>
    </w:rPr>
  </w:style>
  <w:style w:type="character" w:customStyle="1" w:styleId="WW8Num22z2">
    <w:name w:val="WW8Num22z2"/>
    <w:rsid w:val="001371AD"/>
    <w:rPr>
      <w:rFonts w:ascii="Wingdings" w:hAnsi="Wingdings"/>
    </w:rPr>
  </w:style>
  <w:style w:type="character" w:customStyle="1" w:styleId="1e">
    <w:name w:val="Основной шрифт абзаца1"/>
    <w:rsid w:val="001371AD"/>
  </w:style>
  <w:style w:type="character" w:customStyle="1" w:styleId="1f">
    <w:name w:val="Замещающий текст1"/>
    <w:rsid w:val="001371AD"/>
    <w:rPr>
      <w:color w:val="808080"/>
    </w:rPr>
  </w:style>
  <w:style w:type="character" w:customStyle="1" w:styleId="-1">
    <w:name w:val="Цветная сетка - Акцент 1 Знак"/>
    <w:rsid w:val="001371AD"/>
    <w:rPr>
      <w:i/>
      <w:iCs/>
      <w:color w:val="000000"/>
    </w:rPr>
  </w:style>
  <w:style w:type="character" w:customStyle="1" w:styleId="-2">
    <w:name w:val="Светлая заливка - Акцент 2 Знак"/>
    <w:rsid w:val="001371AD"/>
    <w:rPr>
      <w:b/>
      <w:bCs/>
      <w:i/>
      <w:iCs/>
      <w:color w:val="4F81BD"/>
    </w:rPr>
  </w:style>
  <w:style w:type="paragraph" w:customStyle="1" w:styleId="1f0">
    <w:name w:val="Заголовок1"/>
    <w:basedOn w:val="a4"/>
    <w:next w:val="aff4"/>
    <w:rsid w:val="001371AD"/>
    <w:pPr>
      <w:keepNext/>
      <w:suppressAutoHyphens/>
      <w:spacing w:before="240" w:after="120" w:line="276" w:lineRule="auto"/>
    </w:pPr>
    <w:rPr>
      <w:rFonts w:ascii="Arial" w:eastAsia="Lucida Sans Unicode" w:hAnsi="Arial" w:cs="Mangal"/>
      <w:sz w:val="28"/>
      <w:szCs w:val="28"/>
      <w:lang w:val="en-US" w:eastAsia="en-US" w:bidi="en-US"/>
    </w:rPr>
  </w:style>
  <w:style w:type="paragraph" w:styleId="aff4">
    <w:name w:val="Body Text"/>
    <w:basedOn w:val="a4"/>
    <w:link w:val="aff5"/>
    <w:uiPriority w:val="1"/>
    <w:qFormat/>
    <w:rsid w:val="001371AD"/>
    <w:pPr>
      <w:suppressAutoHyphens/>
      <w:spacing w:after="120" w:line="276" w:lineRule="auto"/>
    </w:pPr>
    <w:rPr>
      <w:rFonts w:ascii="Calibri" w:hAnsi="Calibri" w:cs="Calibri"/>
      <w:sz w:val="22"/>
      <w:szCs w:val="22"/>
      <w:lang w:val="en-US" w:eastAsia="en-US" w:bidi="en-US"/>
    </w:rPr>
  </w:style>
  <w:style w:type="character" w:customStyle="1" w:styleId="aff5">
    <w:name w:val="Основной текст Знак"/>
    <w:basedOn w:val="a5"/>
    <w:link w:val="aff4"/>
    <w:uiPriority w:val="1"/>
    <w:rsid w:val="001371AD"/>
    <w:rPr>
      <w:rFonts w:ascii="Calibri" w:eastAsia="Times New Roman" w:hAnsi="Calibri" w:cs="Calibri"/>
      <w:lang w:val="en-US" w:bidi="en-US"/>
    </w:rPr>
  </w:style>
  <w:style w:type="character" w:customStyle="1" w:styleId="51">
    <w:name w:val="Знак Знак5"/>
    <w:rsid w:val="001371AD"/>
    <w:rPr>
      <w:rFonts w:ascii="Calibri" w:hAnsi="Calibri" w:cs="Calibri"/>
      <w:sz w:val="22"/>
      <w:szCs w:val="22"/>
      <w:lang w:val="en-US" w:eastAsia="en-US" w:bidi="en-US"/>
    </w:rPr>
  </w:style>
  <w:style w:type="paragraph" w:styleId="aff6">
    <w:name w:val="List"/>
    <w:basedOn w:val="aff4"/>
    <w:rsid w:val="001371AD"/>
    <w:rPr>
      <w:rFonts w:ascii="Arial" w:hAnsi="Arial" w:cs="Mangal"/>
    </w:rPr>
  </w:style>
  <w:style w:type="paragraph" w:customStyle="1" w:styleId="1f1">
    <w:name w:val="Название1"/>
    <w:basedOn w:val="a4"/>
    <w:rsid w:val="001371AD"/>
    <w:pPr>
      <w:suppressLineNumbers/>
      <w:suppressAutoHyphens/>
      <w:spacing w:before="120" w:after="120" w:line="276" w:lineRule="auto"/>
    </w:pPr>
    <w:rPr>
      <w:rFonts w:ascii="Arial" w:hAnsi="Arial" w:cs="Mangal"/>
      <w:i/>
      <w:iCs/>
      <w:sz w:val="20"/>
      <w:lang w:val="en-US" w:eastAsia="en-US" w:bidi="en-US"/>
    </w:rPr>
  </w:style>
  <w:style w:type="paragraph" w:customStyle="1" w:styleId="1f2">
    <w:name w:val="Указатель1"/>
    <w:basedOn w:val="a4"/>
    <w:rsid w:val="001371AD"/>
    <w:pPr>
      <w:suppressLineNumbers/>
      <w:suppressAutoHyphens/>
      <w:spacing w:after="200" w:line="276" w:lineRule="auto"/>
    </w:pPr>
    <w:rPr>
      <w:rFonts w:ascii="Arial" w:hAnsi="Arial" w:cs="Mangal"/>
      <w:sz w:val="22"/>
      <w:szCs w:val="22"/>
      <w:lang w:val="en-US" w:eastAsia="en-US" w:bidi="en-US"/>
    </w:rPr>
  </w:style>
  <w:style w:type="character" w:customStyle="1" w:styleId="42">
    <w:name w:val="Знак Знак4"/>
    <w:rsid w:val="001371AD"/>
    <w:rPr>
      <w:rFonts w:ascii="Tahoma" w:hAnsi="Tahoma" w:cs="Calibri"/>
      <w:sz w:val="16"/>
      <w:szCs w:val="16"/>
      <w:lang w:eastAsia="ar-SA"/>
    </w:rPr>
  </w:style>
  <w:style w:type="character" w:customStyle="1" w:styleId="33">
    <w:name w:val="Знак Знак3"/>
    <w:rsid w:val="001371AD"/>
    <w:rPr>
      <w:rFonts w:ascii="Calibri" w:hAnsi="Calibri" w:cs="Calibri"/>
      <w:sz w:val="22"/>
      <w:szCs w:val="22"/>
      <w:lang w:eastAsia="ar-SA" w:bidi="ar-SA"/>
    </w:rPr>
  </w:style>
  <w:style w:type="character" w:customStyle="1" w:styleId="24">
    <w:name w:val="Знак Знак2"/>
    <w:rsid w:val="001371AD"/>
    <w:rPr>
      <w:rFonts w:ascii="Calibri" w:hAnsi="Calibri" w:cs="Calibri"/>
      <w:sz w:val="22"/>
      <w:szCs w:val="22"/>
      <w:lang w:eastAsia="ar-SA" w:bidi="ar-SA"/>
    </w:rPr>
  </w:style>
  <w:style w:type="paragraph" w:customStyle="1" w:styleId="-11">
    <w:name w:val="Цветной список - Акцент 11"/>
    <w:basedOn w:val="a4"/>
    <w:rsid w:val="001371AD"/>
    <w:pPr>
      <w:suppressAutoHyphens/>
      <w:spacing w:after="200" w:line="276" w:lineRule="auto"/>
      <w:ind w:left="720"/>
    </w:pPr>
    <w:rPr>
      <w:rFonts w:ascii="Calibri" w:hAnsi="Calibri" w:cs="Calibri"/>
      <w:sz w:val="22"/>
      <w:szCs w:val="22"/>
      <w:lang w:val="en-US" w:eastAsia="en-US" w:bidi="en-US"/>
    </w:rPr>
  </w:style>
  <w:style w:type="paragraph" w:customStyle="1" w:styleId="1f3">
    <w:name w:val="Название объекта1"/>
    <w:basedOn w:val="a4"/>
    <w:next w:val="a4"/>
    <w:rsid w:val="001371AD"/>
    <w:pPr>
      <w:suppressAutoHyphens/>
      <w:spacing w:after="200"/>
    </w:pPr>
    <w:rPr>
      <w:rFonts w:ascii="Calibri" w:hAnsi="Calibri" w:cs="Calibri"/>
      <w:b/>
      <w:bCs/>
      <w:color w:val="4F81BD"/>
      <w:sz w:val="18"/>
      <w:szCs w:val="18"/>
      <w:lang w:val="en-US" w:eastAsia="en-US" w:bidi="en-US"/>
    </w:rPr>
  </w:style>
  <w:style w:type="character" w:customStyle="1" w:styleId="1f4">
    <w:name w:val="Знак Знак1"/>
    <w:rsid w:val="001371AD"/>
    <w:rPr>
      <w:rFonts w:ascii="Cambria" w:hAnsi="Cambria" w:cs="Calibri"/>
      <w:color w:val="17365D"/>
      <w:spacing w:val="5"/>
      <w:kern w:val="1"/>
      <w:sz w:val="52"/>
      <w:szCs w:val="52"/>
      <w:lang w:eastAsia="ar-SA"/>
    </w:rPr>
  </w:style>
  <w:style w:type="paragraph" w:customStyle="1" w:styleId="1f5">
    <w:name w:val="Без интервала1"/>
    <w:rsid w:val="001371AD"/>
    <w:pPr>
      <w:suppressAutoHyphens/>
      <w:spacing w:after="0" w:line="240" w:lineRule="auto"/>
    </w:pPr>
    <w:rPr>
      <w:rFonts w:ascii="Calibri" w:eastAsia="Arial" w:hAnsi="Calibri" w:cs="Calibri"/>
      <w:lang w:val="en-US" w:bidi="en-US"/>
    </w:rPr>
  </w:style>
  <w:style w:type="paragraph" w:customStyle="1" w:styleId="-110">
    <w:name w:val="Цветная сетка - Акцент 11"/>
    <w:basedOn w:val="a4"/>
    <w:next w:val="a4"/>
    <w:rsid w:val="001371AD"/>
    <w:pPr>
      <w:suppressAutoHyphens/>
      <w:spacing w:after="200" w:line="276" w:lineRule="auto"/>
    </w:pPr>
    <w:rPr>
      <w:rFonts w:ascii="Calibri" w:hAnsi="Calibri" w:cs="Calibri"/>
      <w:i/>
      <w:iCs/>
      <w:color w:val="000000"/>
      <w:sz w:val="20"/>
      <w:szCs w:val="20"/>
      <w:lang w:val="en-US" w:eastAsia="ar-SA"/>
    </w:rPr>
  </w:style>
  <w:style w:type="paragraph" w:customStyle="1" w:styleId="-21">
    <w:name w:val="Светлая заливка - Акцент 21"/>
    <w:basedOn w:val="a4"/>
    <w:next w:val="a4"/>
    <w:rsid w:val="001371AD"/>
    <w:pPr>
      <w:pBdr>
        <w:bottom w:val="single" w:sz="4" w:space="4" w:color="FFFF00"/>
      </w:pBdr>
      <w:suppressAutoHyphens/>
      <w:spacing w:before="200" w:after="280" w:line="276" w:lineRule="auto"/>
      <w:ind w:left="936" w:right="936"/>
    </w:pPr>
    <w:rPr>
      <w:rFonts w:ascii="Calibri" w:hAnsi="Calibri" w:cs="Calibri"/>
      <w:b/>
      <w:bCs/>
      <w:i/>
      <w:iCs/>
      <w:color w:val="4F81BD"/>
      <w:sz w:val="20"/>
      <w:szCs w:val="20"/>
      <w:lang w:val="en-US" w:eastAsia="ar-SA"/>
    </w:rPr>
  </w:style>
  <w:style w:type="paragraph" w:customStyle="1" w:styleId="-111">
    <w:name w:val="Цветная заливка - Акцент 11"/>
    <w:rsid w:val="001371AD"/>
    <w:pPr>
      <w:suppressAutoHyphens/>
      <w:spacing w:after="0" w:line="240" w:lineRule="auto"/>
    </w:pPr>
    <w:rPr>
      <w:rFonts w:ascii="Calibri" w:eastAsia="Arial" w:hAnsi="Calibri" w:cs="Calibri"/>
      <w:lang w:val="en-US" w:bidi="en-US"/>
    </w:rPr>
  </w:style>
  <w:style w:type="paragraph" w:customStyle="1" w:styleId="1f6">
    <w:name w:val="Маркированный список1"/>
    <w:basedOn w:val="a4"/>
    <w:rsid w:val="001371AD"/>
    <w:pPr>
      <w:tabs>
        <w:tab w:val="num" w:pos="-500"/>
      </w:tabs>
      <w:suppressAutoHyphens/>
      <w:spacing w:after="200" w:line="276" w:lineRule="auto"/>
      <w:ind w:left="928" w:hanging="360"/>
    </w:pPr>
    <w:rPr>
      <w:rFonts w:ascii="Calibri" w:hAnsi="Calibri" w:cs="Calibri"/>
      <w:sz w:val="22"/>
      <w:szCs w:val="22"/>
      <w:lang w:val="en-US" w:eastAsia="en-US" w:bidi="en-US"/>
    </w:rPr>
  </w:style>
  <w:style w:type="paragraph" w:customStyle="1" w:styleId="aff7">
    <w:name w:val="Содержимое таблицы"/>
    <w:basedOn w:val="a4"/>
    <w:rsid w:val="001371AD"/>
    <w:pPr>
      <w:suppressLineNumbers/>
      <w:suppressAutoHyphens/>
      <w:spacing w:after="200" w:line="276" w:lineRule="auto"/>
    </w:pPr>
    <w:rPr>
      <w:rFonts w:ascii="Calibri" w:hAnsi="Calibri" w:cs="Calibri"/>
      <w:sz w:val="22"/>
      <w:szCs w:val="22"/>
      <w:lang w:val="en-US" w:eastAsia="en-US" w:bidi="en-US"/>
    </w:rPr>
  </w:style>
  <w:style w:type="paragraph" w:customStyle="1" w:styleId="aff8">
    <w:name w:val="Заголовок таблицы"/>
    <w:basedOn w:val="aff7"/>
    <w:rsid w:val="001371AD"/>
    <w:pPr>
      <w:jc w:val="center"/>
    </w:pPr>
    <w:rPr>
      <w:b/>
      <w:bCs/>
    </w:rPr>
  </w:style>
  <w:style w:type="paragraph" w:customStyle="1" w:styleId="100">
    <w:name w:val="Оглавление 10"/>
    <w:basedOn w:val="1f2"/>
    <w:rsid w:val="001371AD"/>
    <w:pPr>
      <w:tabs>
        <w:tab w:val="right" w:leader="dot" w:pos="7091"/>
      </w:tabs>
      <w:ind w:left="2547"/>
    </w:pPr>
  </w:style>
  <w:style w:type="paragraph" w:customStyle="1" w:styleId="aff9">
    <w:name w:val="Содержимое врезки"/>
    <w:basedOn w:val="aff4"/>
    <w:rsid w:val="001371AD"/>
  </w:style>
  <w:style w:type="paragraph" w:styleId="43">
    <w:name w:val="toc 4"/>
    <w:basedOn w:val="1f2"/>
    <w:uiPriority w:val="39"/>
    <w:qFormat/>
    <w:rsid w:val="001371AD"/>
    <w:pPr>
      <w:suppressLineNumbers w:val="0"/>
      <w:suppressAutoHyphens w:val="0"/>
      <w:spacing w:after="0"/>
      <w:ind w:left="480"/>
    </w:pPr>
    <w:rPr>
      <w:rFonts w:asciiTheme="minorHAnsi" w:eastAsia="Calibri" w:hAnsiTheme="minorHAnsi" w:cs="Times New Roman"/>
      <w:sz w:val="20"/>
      <w:szCs w:val="20"/>
      <w:lang w:val="ru-RU" w:bidi="ar-SA"/>
    </w:rPr>
  </w:style>
  <w:style w:type="paragraph" w:styleId="52">
    <w:name w:val="toc 5"/>
    <w:basedOn w:val="1f2"/>
    <w:uiPriority w:val="39"/>
    <w:qFormat/>
    <w:rsid w:val="001371AD"/>
    <w:pPr>
      <w:suppressLineNumbers w:val="0"/>
      <w:suppressAutoHyphens w:val="0"/>
      <w:spacing w:after="0"/>
      <w:ind w:left="720"/>
    </w:pPr>
    <w:rPr>
      <w:rFonts w:asciiTheme="minorHAnsi" w:eastAsia="Calibri" w:hAnsiTheme="minorHAnsi" w:cs="Times New Roman"/>
      <w:sz w:val="20"/>
      <w:szCs w:val="20"/>
      <w:lang w:val="ru-RU" w:bidi="ar-SA"/>
    </w:rPr>
  </w:style>
  <w:style w:type="paragraph" w:styleId="61">
    <w:name w:val="toc 6"/>
    <w:basedOn w:val="1f2"/>
    <w:uiPriority w:val="39"/>
    <w:rsid w:val="001371AD"/>
    <w:pPr>
      <w:suppressLineNumbers w:val="0"/>
      <w:suppressAutoHyphens w:val="0"/>
      <w:spacing w:after="0"/>
      <w:ind w:left="960"/>
    </w:pPr>
    <w:rPr>
      <w:rFonts w:asciiTheme="minorHAnsi" w:eastAsia="Calibri" w:hAnsiTheme="minorHAnsi" w:cs="Times New Roman"/>
      <w:sz w:val="20"/>
      <w:szCs w:val="20"/>
      <w:lang w:val="ru-RU" w:bidi="ar-SA"/>
    </w:rPr>
  </w:style>
  <w:style w:type="paragraph" w:styleId="71">
    <w:name w:val="toc 7"/>
    <w:basedOn w:val="1f2"/>
    <w:uiPriority w:val="39"/>
    <w:rsid w:val="001371AD"/>
    <w:pPr>
      <w:suppressLineNumbers w:val="0"/>
      <w:suppressAutoHyphens w:val="0"/>
      <w:spacing w:after="0"/>
      <w:ind w:left="1200"/>
    </w:pPr>
    <w:rPr>
      <w:rFonts w:asciiTheme="minorHAnsi" w:eastAsia="Calibri" w:hAnsiTheme="minorHAnsi" w:cs="Times New Roman"/>
      <w:sz w:val="20"/>
      <w:szCs w:val="20"/>
      <w:lang w:val="ru-RU" w:bidi="ar-SA"/>
    </w:rPr>
  </w:style>
  <w:style w:type="paragraph" w:styleId="81">
    <w:name w:val="toc 8"/>
    <w:basedOn w:val="1f2"/>
    <w:uiPriority w:val="39"/>
    <w:rsid w:val="001371AD"/>
    <w:pPr>
      <w:suppressLineNumbers w:val="0"/>
      <w:suppressAutoHyphens w:val="0"/>
      <w:spacing w:after="0"/>
      <w:ind w:left="1440"/>
    </w:pPr>
    <w:rPr>
      <w:rFonts w:asciiTheme="minorHAnsi" w:eastAsia="Calibri" w:hAnsiTheme="minorHAnsi" w:cs="Times New Roman"/>
      <w:sz w:val="20"/>
      <w:szCs w:val="20"/>
      <w:lang w:val="ru-RU" w:bidi="ar-SA"/>
    </w:rPr>
  </w:style>
  <w:style w:type="paragraph" w:styleId="91">
    <w:name w:val="toc 9"/>
    <w:basedOn w:val="1f2"/>
    <w:uiPriority w:val="39"/>
    <w:rsid w:val="001371AD"/>
    <w:pPr>
      <w:suppressLineNumbers w:val="0"/>
      <w:suppressAutoHyphens w:val="0"/>
      <w:spacing w:after="0"/>
      <w:ind w:left="1680"/>
    </w:pPr>
    <w:rPr>
      <w:rFonts w:asciiTheme="minorHAnsi" w:eastAsia="Calibri" w:hAnsiTheme="minorHAnsi" w:cs="Times New Roman"/>
      <w:sz w:val="20"/>
      <w:szCs w:val="20"/>
      <w:lang w:val="ru-RU" w:bidi="ar-SA"/>
    </w:rPr>
  </w:style>
  <w:style w:type="paragraph" w:styleId="affa">
    <w:name w:val="Revision"/>
    <w:hidden/>
    <w:uiPriority w:val="99"/>
    <w:semiHidden/>
    <w:rsid w:val="001371AD"/>
    <w:pPr>
      <w:spacing w:after="0" w:line="240" w:lineRule="auto"/>
    </w:pPr>
    <w:rPr>
      <w:rFonts w:ascii="Calibri" w:eastAsia="Times New Roman" w:hAnsi="Calibri" w:cs="Calibri"/>
      <w:lang w:val="en-US" w:bidi="en-US"/>
    </w:rPr>
  </w:style>
  <w:style w:type="paragraph" w:styleId="affb">
    <w:name w:val="endnote text"/>
    <w:basedOn w:val="a4"/>
    <w:link w:val="affc"/>
    <w:rsid w:val="001371AD"/>
    <w:pPr>
      <w:suppressAutoHyphens/>
    </w:pPr>
    <w:rPr>
      <w:rFonts w:ascii="Calibri" w:hAnsi="Calibri" w:cs="Calibri"/>
      <w:sz w:val="20"/>
      <w:szCs w:val="20"/>
      <w:lang w:val="en-US" w:eastAsia="en-US" w:bidi="en-US"/>
    </w:rPr>
  </w:style>
  <w:style w:type="character" w:customStyle="1" w:styleId="affc">
    <w:name w:val="Текст концевой сноски Знак"/>
    <w:basedOn w:val="a5"/>
    <w:link w:val="affb"/>
    <w:rsid w:val="001371AD"/>
    <w:rPr>
      <w:rFonts w:ascii="Calibri" w:eastAsia="Times New Roman" w:hAnsi="Calibri" w:cs="Calibri"/>
      <w:sz w:val="20"/>
      <w:szCs w:val="20"/>
      <w:lang w:val="en-US" w:bidi="en-US"/>
    </w:rPr>
  </w:style>
  <w:style w:type="character" w:styleId="affd">
    <w:name w:val="endnote reference"/>
    <w:rsid w:val="001371AD"/>
    <w:rPr>
      <w:vertAlign w:val="superscript"/>
    </w:rPr>
  </w:style>
  <w:style w:type="character" w:customStyle="1" w:styleId="1f7">
    <w:name w:val="Текст выноски Знак1"/>
    <w:rsid w:val="001371AD"/>
    <w:rPr>
      <w:rFonts w:ascii="Tahoma" w:eastAsia="Times New Roman" w:hAnsi="Tahoma" w:cs="Times New Roman"/>
      <w:sz w:val="16"/>
      <w:szCs w:val="16"/>
      <w:lang w:eastAsia="ar-SA"/>
    </w:rPr>
  </w:style>
  <w:style w:type="character" w:customStyle="1" w:styleId="1f8">
    <w:name w:val="Верхний колонтитул Знак1"/>
    <w:rsid w:val="001371AD"/>
    <w:rPr>
      <w:rFonts w:ascii="Calibri" w:eastAsia="Times New Roman" w:hAnsi="Calibri" w:cs="Calibri"/>
      <w:lang w:eastAsia="ar-SA"/>
    </w:rPr>
  </w:style>
  <w:style w:type="character" w:customStyle="1" w:styleId="1f9">
    <w:name w:val="Нижний колонтитул Знак1"/>
    <w:rsid w:val="001371AD"/>
    <w:rPr>
      <w:rFonts w:ascii="Calibri" w:eastAsia="Times New Roman" w:hAnsi="Calibri" w:cs="Calibri"/>
      <w:lang w:eastAsia="ar-SA"/>
    </w:rPr>
  </w:style>
  <w:style w:type="character" w:customStyle="1" w:styleId="1fa">
    <w:name w:val="Название Знак1"/>
    <w:rsid w:val="001371AD"/>
    <w:rPr>
      <w:rFonts w:ascii="Cambria" w:eastAsia="Times New Roman" w:hAnsi="Cambria" w:cs="Times New Roman"/>
      <w:color w:val="17365D"/>
      <w:spacing w:val="5"/>
      <w:kern w:val="1"/>
      <w:sz w:val="52"/>
      <w:szCs w:val="52"/>
      <w:lang w:eastAsia="ar-SA"/>
    </w:rPr>
  </w:style>
  <w:style w:type="character" w:customStyle="1" w:styleId="1fb">
    <w:name w:val="Подзаголовок Знак1"/>
    <w:rsid w:val="001371AD"/>
    <w:rPr>
      <w:rFonts w:ascii="Cambria" w:eastAsia="Times New Roman" w:hAnsi="Cambria" w:cs="Times New Roman"/>
      <w:i/>
      <w:iCs/>
      <w:color w:val="4F81BD"/>
      <w:spacing w:val="15"/>
      <w:sz w:val="24"/>
      <w:szCs w:val="24"/>
      <w:lang w:eastAsia="ar-SA"/>
    </w:rPr>
  </w:style>
  <w:style w:type="numbering" w:customStyle="1" w:styleId="111">
    <w:name w:val="Нет списка11"/>
    <w:next w:val="a7"/>
    <w:uiPriority w:val="99"/>
    <w:semiHidden/>
    <w:unhideWhenUsed/>
    <w:rsid w:val="001371AD"/>
  </w:style>
  <w:style w:type="character" w:customStyle="1" w:styleId="25">
    <w:name w:val="Замещающий текст2"/>
    <w:rsid w:val="001371AD"/>
    <w:rPr>
      <w:color w:val="808080"/>
    </w:rPr>
  </w:style>
  <w:style w:type="character" w:customStyle="1" w:styleId="26">
    <w:name w:val="Слабое выделение2"/>
    <w:rsid w:val="001371AD"/>
    <w:rPr>
      <w:i/>
      <w:iCs/>
      <w:color w:val="808080"/>
    </w:rPr>
  </w:style>
  <w:style w:type="character" w:customStyle="1" w:styleId="27">
    <w:name w:val="Сильное выделение2"/>
    <w:rsid w:val="001371AD"/>
    <w:rPr>
      <w:b/>
      <w:bCs/>
      <w:i/>
      <w:iCs/>
      <w:color w:val="4F81BD"/>
    </w:rPr>
  </w:style>
  <w:style w:type="character" w:customStyle="1" w:styleId="28">
    <w:name w:val="Слабая ссылка2"/>
    <w:rsid w:val="001371AD"/>
    <w:rPr>
      <w:smallCaps/>
      <w:color w:val="C0504D"/>
      <w:u w:val="single"/>
    </w:rPr>
  </w:style>
  <w:style w:type="character" w:customStyle="1" w:styleId="29">
    <w:name w:val="Сильная ссылка2"/>
    <w:rsid w:val="001371AD"/>
    <w:rPr>
      <w:b/>
      <w:bCs/>
      <w:smallCaps/>
      <w:color w:val="C0504D"/>
      <w:spacing w:val="5"/>
      <w:u w:val="single"/>
    </w:rPr>
  </w:style>
  <w:style w:type="character" w:customStyle="1" w:styleId="2a">
    <w:name w:val="Название книги2"/>
    <w:rsid w:val="001371AD"/>
    <w:rPr>
      <w:b/>
      <w:bCs/>
      <w:smallCaps/>
      <w:spacing w:val="5"/>
    </w:rPr>
  </w:style>
  <w:style w:type="paragraph" w:customStyle="1" w:styleId="2b">
    <w:name w:val="Заголовок оглавления2"/>
    <w:basedOn w:val="10"/>
    <w:next w:val="a4"/>
    <w:rsid w:val="001371AD"/>
    <w:pPr>
      <w:keepNext w:val="0"/>
      <w:suppressAutoHyphens/>
      <w:spacing w:before="100" w:beforeAutospacing="1" w:after="0"/>
      <w:ind w:firstLine="709"/>
      <w:contextualSpacing/>
      <w:jc w:val="center"/>
      <w:outlineLvl w:val="9"/>
    </w:pPr>
    <w:rPr>
      <w:rFonts w:ascii="Times New Roman" w:hAnsi="Times New Roman" w:cs="Calibri"/>
      <w:b w:val="0"/>
      <w:i/>
      <w:kern w:val="0"/>
      <w:sz w:val="24"/>
      <w:szCs w:val="22"/>
      <w:lang w:eastAsia="ru-RU"/>
    </w:rPr>
  </w:style>
  <w:style w:type="paragraph" w:customStyle="1" w:styleId="2c">
    <w:name w:val="Без интервала2"/>
    <w:rsid w:val="001371AD"/>
    <w:pPr>
      <w:suppressAutoHyphens/>
      <w:spacing w:after="0" w:line="240" w:lineRule="auto"/>
    </w:pPr>
    <w:rPr>
      <w:rFonts w:ascii="Calibri" w:eastAsia="Arial" w:hAnsi="Calibri" w:cs="Calibri"/>
      <w:lang w:val="en-US" w:bidi="en-US"/>
    </w:rPr>
  </w:style>
  <w:style w:type="paragraph" w:customStyle="1" w:styleId="font5">
    <w:name w:val="font5"/>
    <w:basedOn w:val="a4"/>
    <w:rsid w:val="001371AD"/>
    <w:pPr>
      <w:spacing w:before="100" w:beforeAutospacing="1" w:after="100" w:afterAutospacing="1"/>
    </w:pPr>
    <w:rPr>
      <w:rFonts w:ascii="Tahoma" w:hAnsi="Tahoma" w:cs="Tahoma"/>
      <w:b/>
      <w:bCs/>
      <w:color w:val="000000"/>
      <w:sz w:val="16"/>
      <w:szCs w:val="16"/>
    </w:rPr>
  </w:style>
  <w:style w:type="paragraph" w:customStyle="1" w:styleId="font6">
    <w:name w:val="font6"/>
    <w:basedOn w:val="a4"/>
    <w:rsid w:val="001371AD"/>
    <w:pPr>
      <w:spacing w:before="100" w:beforeAutospacing="1" w:after="100" w:afterAutospacing="1"/>
    </w:pPr>
    <w:rPr>
      <w:rFonts w:ascii="Tahoma" w:hAnsi="Tahoma" w:cs="Tahoma"/>
      <w:color w:val="000000"/>
      <w:sz w:val="16"/>
      <w:szCs w:val="16"/>
    </w:rPr>
  </w:style>
  <w:style w:type="character" w:styleId="affe">
    <w:name w:val="page number"/>
    <w:rsid w:val="001371AD"/>
  </w:style>
  <w:style w:type="paragraph" w:customStyle="1" w:styleId="xl63">
    <w:name w:val="xl63"/>
    <w:basedOn w:val="a4"/>
    <w:rsid w:val="00137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4">
    <w:name w:val="xl64"/>
    <w:basedOn w:val="a4"/>
    <w:rsid w:val="001371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numbering" w:customStyle="1" w:styleId="2d">
    <w:name w:val="Нет списка2"/>
    <w:next w:val="a7"/>
    <w:uiPriority w:val="99"/>
    <w:semiHidden/>
    <w:unhideWhenUsed/>
    <w:rsid w:val="001371AD"/>
  </w:style>
  <w:style w:type="table" w:customStyle="1" w:styleId="1fc">
    <w:name w:val="Сетка таблицы1"/>
    <w:basedOn w:val="a6"/>
    <w:next w:val="ad"/>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7"/>
    <w:uiPriority w:val="99"/>
    <w:semiHidden/>
    <w:unhideWhenUsed/>
    <w:rsid w:val="001371AD"/>
  </w:style>
  <w:style w:type="numbering" w:customStyle="1" w:styleId="34">
    <w:name w:val="Нет списка3"/>
    <w:next w:val="a7"/>
    <w:uiPriority w:val="99"/>
    <w:semiHidden/>
    <w:unhideWhenUsed/>
    <w:rsid w:val="001371AD"/>
  </w:style>
  <w:style w:type="table" w:customStyle="1" w:styleId="2e">
    <w:name w:val="Сетка таблицы2"/>
    <w:basedOn w:val="a6"/>
    <w:next w:val="ad"/>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
    <w:name w:val="Нет списка12"/>
    <w:next w:val="a7"/>
    <w:uiPriority w:val="99"/>
    <w:semiHidden/>
    <w:unhideWhenUsed/>
    <w:rsid w:val="001371AD"/>
  </w:style>
  <w:style w:type="numbering" w:customStyle="1" w:styleId="44">
    <w:name w:val="Нет списка4"/>
    <w:next w:val="a7"/>
    <w:uiPriority w:val="99"/>
    <w:semiHidden/>
    <w:unhideWhenUsed/>
    <w:rsid w:val="001371AD"/>
  </w:style>
  <w:style w:type="table" w:customStyle="1" w:styleId="35">
    <w:name w:val="Сетка таблицы3"/>
    <w:basedOn w:val="a6"/>
    <w:next w:val="ad"/>
    <w:uiPriority w:val="59"/>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
    <w:name w:val="Нет списка13"/>
    <w:next w:val="a7"/>
    <w:uiPriority w:val="99"/>
    <w:semiHidden/>
    <w:unhideWhenUsed/>
    <w:rsid w:val="001371AD"/>
  </w:style>
  <w:style w:type="numbering" w:customStyle="1" w:styleId="210">
    <w:name w:val="Нет списка21"/>
    <w:next w:val="a7"/>
    <w:uiPriority w:val="99"/>
    <w:semiHidden/>
    <w:unhideWhenUsed/>
    <w:rsid w:val="001371AD"/>
  </w:style>
  <w:style w:type="table" w:customStyle="1" w:styleId="112">
    <w:name w:val="Сетка таблицы11"/>
    <w:basedOn w:val="a6"/>
    <w:next w:val="ad"/>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7"/>
    <w:uiPriority w:val="99"/>
    <w:semiHidden/>
    <w:unhideWhenUsed/>
    <w:rsid w:val="001371AD"/>
  </w:style>
  <w:style w:type="numbering" w:customStyle="1" w:styleId="310">
    <w:name w:val="Нет списка31"/>
    <w:next w:val="a7"/>
    <w:uiPriority w:val="99"/>
    <w:semiHidden/>
    <w:unhideWhenUsed/>
    <w:rsid w:val="001371AD"/>
  </w:style>
  <w:style w:type="table" w:customStyle="1" w:styleId="211">
    <w:name w:val="Сетка таблицы21"/>
    <w:basedOn w:val="a6"/>
    <w:next w:val="ad"/>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0">
    <w:name w:val="Нет списка121"/>
    <w:next w:val="a7"/>
    <w:uiPriority w:val="99"/>
    <w:semiHidden/>
    <w:unhideWhenUsed/>
    <w:rsid w:val="001371AD"/>
  </w:style>
  <w:style w:type="numbering" w:customStyle="1" w:styleId="53">
    <w:name w:val="Нет списка5"/>
    <w:next w:val="a7"/>
    <w:uiPriority w:val="99"/>
    <w:semiHidden/>
    <w:unhideWhenUsed/>
    <w:rsid w:val="001371AD"/>
  </w:style>
  <w:style w:type="table" w:customStyle="1" w:styleId="45">
    <w:name w:val="Сетка таблицы4"/>
    <w:basedOn w:val="a6"/>
    <w:next w:val="ad"/>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0">
    <w:name w:val="Нет списка14"/>
    <w:next w:val="a7"/>
    <w:uiPriority w:val="99"/>
    <w:semiHidden/>
    <w:unhideWhenUsed/>
    <w:rsid w:val="001371AD"/>
  </w:style>
  <w:style w:type="numbering" w:customStyle="1" w:styleId="220">
    <w:name w:val="Нет списка22"/>
    <w:next w:val="a7"/>
    <w:uiPriority w:val="99"/>
    <w:semiHidden/>
    <w:unhideWhenUsed/>
    <w:rsid w:val="001371AD"/>
  </w:style>
  <w:style w:type="table" w:customStyle="1" w:styleId="122">
    <w:name w:val="Сетка таблицы12"/>
    <w:basedOn w:val="a6"/>
    <w:next w:val="ad"/>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
    <w:name w:val="Нет списка113"/>
    <w:next w:val="a7"/>
    <w:uiPriority w:val="99"/>
    <w:semiHidden/>
    <w:unhideWhenUsed/>
    <w:rsid w:val="001371AD"/>
  </w:style>
  <w:style w:type="numbering" w:customStyle="1" w:styleId="320">
    <w:name w:val="Нет списка32"/>
    <w:next w:val="a7"/>
    <w:uiPriority w:val="99"/>
    <w:semiHidden/>
    <w:unhideWhenUsed/>
    <w:rsid w:val="001371AD"/>
  </w:style>
  <w:style w:type="table" w:customStyle="1" w:styleId="221">
    <w:name w:val="Сетка таблицы22"/>
    <w:basedOn w:val="a6"/>
    <w:next w:val="ad"/>
    <w:rsid w:val="001371A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0">
    <w:name w:val="Нет списка122"/>
    <w:next w:val="a7"/>
    <w:uiPriority w:val="99"/>
    <w:semiHidden/>
    <w:unhideWhenUsed/>
    <w:rsid w:val="001371AD"/>
  </w:style>
  <w:style w:type="character" w:customStyle="1" w:styleId="apple-converted-space">
    <w:name w:val="apple-converted-space"/>
    <w:basedOn w:val="a5"/>
    <w:rsid w:val="00092BE3"/>
  </w:style>
  <w:style w:type="character" w:customStyle="1" w:styleId="Bodytext4">
    <w:name w:val="Body text (4)_"/>
    <w:basedOn w:val="a5"/>
    <w:link w:val="Bodytext40"/>
    <w:locked/>
    <w:rsid w:val="00D76749"/>
    <w:rPr>
      <w:rFonts w:ascii="Franklin Gothic Book" w:eastAsia="Franklin Gothic Book" w:hAnsi="Franklin Gothic Book" w:cs="Franklin Gothic Book"/>
      <w:sz w:val="23"/>
      <w:szCs w:val="23"/>
      <w:shd w:val="clear" w:color="auto" w:fill="FFFFFF"/>
    </w:rPr>
  </w:style>
  <w:style w:type="paragraph" w:customStyle="1" w:styleId="Bodytext40">
    <w:name w:val="Body text (4)"/>
    <w:basedOn w:val="a4"/>
    <w:link w:val="Bodytext4"/>
    <w:rsid w:val="00D76749"/>
    <w:pPr>
      <w:shd w:val="clear" w:color="auto" w:fill="FFFFFF"/>
      <w:spacing w:line="0" w:lineRule="atLeast"/>
      <w:ind w:hanging="300"/>
    </w:pPr>
    <w:rPr>
      <w:rFonts w:ascii="Franklin Gothic Book" w:eastAsia="Franklin Gothic Book" w:hAnsi="Franklin Gothic Book" w:cs="Franklin Gothic Book"/>
      <w:sz w:val="23"/>
      <w:szCs w:val="23"/>
      <w:lang w:eastAsia="en-US"/>
    </w:rPr>
  </w:style>
  <w:style w:type="character" w:customStyle="1" w:styleId="Bodytext">
    <w:name w:val="Body text_"/>
    <w:basedOn w:val="a5"/>
    <w:link w:val="132"/>
    <w:locked/>
    <w:rsid w:val="00D76749"/>
    <w:rPr>
      <w:rFonts w:ascii="Franklin Gothic Book" w:eastAsia="Franklin Gothic Book" w:hAnsi="Franklin Gothic Book" w:cs="Franklin Gothic Book"/>
      <w:sz w:val="23"/>
      <w:szCs w:val="23"/>
      <w:shd w:val="clear" w:color="auto" w:fill="FFFFFF"/>
    </w:rPr>
  </w:style>
  <w:style w:type="paragraph" w:customStyle="1" w:styleId="132">
    <w:name w:val="Основной текст13"/>
    <w:basedOn w:val="a4"/>
    <w:link w:val="Bodytext"/>
    <w:rsid w:val="00D76749"/>
    <w:pPr>
      <w:shd w:val="clear" w:color="auto" w:fill="FFFFFF"/>
      <w:spacing w:line="0" w:lineRule="atLeast"/>
      <w:ind w:hanging="360"/>
    </w:pPr>
    <w:rPr>
      <w:rFonts w:ascii="Franklin Gothic Book" w:eastAsia="Franklin Gothic Book" w:hAnsi="Franklin Gothic Book" w:cs="Franklin Gothic Book"/>
      <w:sz w:val="23"/>
      <w:szCs w:val="23"/>
      <w:lang w:eastAsia="en-US"/>
    </w:rPr>
  </w:style>
  <w:style w:type="paragraph" w:customStyle="1" w:styleId="-20">
    <w:name w:val="Текст-2"/>
    <w:basedOn w:val="a4"/>
    <w:link w:val="-22"/>
    <w:qFormat/>
    <w:rsid w:val="00FE6FA1"/>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2">
    <w:name w:val="Текст-2 Знак"/>
    <w:link w:val="-20"/>
    <w:rsid w:val="00FE6FA1"/>
    <w:rPr>
      <w:rFonts w:ascii="Times New Roman CYR" w:eastAsia="Times New Roman" w:hAnsi="Times New Roman CYR" w:cs="Times New Roman CYR"/>
      <w:sz w:val="26"/>
      <w:szCs w:val="26"/>
      <w:lang w:eastAsia="ru-RU"/>
    </w:rPr>
  </w:style>
  <w:style w:type="paragraph" w:customStyle="1" w:styleId="2">
    <w:name w:val="Стиль2_Часть"/>
    <w:basedOn w:val="20"/>
    <w:qFormat/>
    <w:rsid w:val="00FE6FA1"/>
    <w:pPr>
      <w:keepNext w:val="0"/>
      <w:keepLines w:val="0"/>
      <w:numPr>
        <w:ilvl w:val="1"/>
        <w:numId w:val="3"/>
      </w:numPr>
      <w:suppressAutoHyphens/>
      <w:spacing w:before="120" w:line="240" w:lineRule="auto"/>
      <w:ind w:left="1417" w:hanging="1060"/>
      <w:jc w:val="left"/>
    </w:pPr>
    <w:rPr>
      <w:rFonts w:eastAsia="Times New Roman"/>
      <w:kern w:val="28"/>
      <w:sz w:val="24"/>
    </w:rPr>
  </w:style>
  <w:style w:type="paragraph" w:customStyle="1" w:styleId="3">
    <w:name w:val="Стиль3_Подпункты"/>
    <w:basedOn w:val="20"/>
    <w:qFormat/>
    <w:rsid w:val="00FE6FA1"/>
    <w:pPr>
      <w:keepNext w:val="0"/>
      <w:keepLines w:val="0"/>
      <w:numPr>
        <w:ilvl w:val="2"/>
        <w:numId w:val="3"/>
      </w:numPr>
      <w:suppressAutoHyphens/>
      <w:spacing w:before="120" w:line="240" w:lineRule="auto"/>
      <w:ind w:left="1418" w:hanging="698"/>
      <w:jc w:val="left"/>
    </w:pPr>
    <w:rPr>
      <w:rFonts w:eastAsia="Times New Roman"/>
      <w:kern w:val="28"/>
      <w:sz w:val="24"/>
    </w:rPr>
  </w:style>
  <w:style w:type="paragraph" w:customStyle="1" w:styleId="a3">
    <w:name w:val="Подрисуночная надпись"/>
    <w:basedOn w:val="a4"/>
    <w:autoRedefine/>
    <w:rsid w:val="00FE6FA1"/>
    <w:pPr>
      <w:numPr>
        <w:numId w:val="4"/>
      </w:numPr>
      <w:suppressLineNumbers/>
      <w:suppressAutoHyphens/>
      <w:spacing w:before="120" w:after="240"/>
      <w:jc w:val="both"/>
    </w:pPr>
    <w:rPr>
      <w:b/>
      <w:bCs/>
    </w:rPr>
  </w:style>
  <w:style w:type="paragraph" w:customStyle="1" w:styleId="afff">
    <w:name w:val="Заголовок рис."/>
    <w:basedOn w:val="a3"/>
    <w:link w:val="afff0"/>
    <w:qFormat/>
    <w:rsid w:val="00FE6FA1"/>
    <w:pPr>
      <w:tabs>
        <w:tab w:val="left" w:pos="709"/>
        <w:tab w:val="left" w:pos="1134"/>
      </w:tabs>
      <w:suppressAutoHyphens w:val="0"/>
      <w:spacing w:before="60"/>
    </w:pPr>
    <w:rPr>
      <w:bCs w:val="0"/>
      <w:szCs w:val="20"/>
    </w:rPr>
  </w:style>
  <w:style w:type="character" w:customStyle="1" w:styleId="afff0">
    <w:name w:val="Заголовок рис. Знак"/>
    <w:link w:val="afff"/>
    <w:rsid w:val="00FE6FA1"/>
    <w:rPr>
      <w:rFonts w:ascii="Times New Roman" w:eastAsia="Times New Roman" w:hAnsi="Times New Roman" w:cs="Times New Roman"/>
      <w:b/>
      <w:sz w:val="24"/>
      <w:szCs w:val="20"/>
    </w:rPr>
  </w:style>
  <w:style w:type="paragraph" w:customStyle="1" w:styleId="1">
    <w:name w:val="Стиль1_ГЛАВА"/>
    <w:basedOn w:val="10"/>
    <w:qFormat/>
    <w:rsid w:val="00FE6FA1"/>
    <w:pPr>
      <w:keepNext w:val="0"/>
      <w:pageBreakBefore/>
      <w:numPr>
        <w:numId w:val="5"/>
      </w:numPr>
      <w:tabs>
        <w:tab w:val="left" w:pos="1560"/>
      </w:tabs>
      <w:suppressAutoHyphens/>
      <w:spacing w:before="120" w:after="240" w:line="240" w:lineRule="auto"/>
    </w:pPr>
    <w:rPr>
      <w:rFonts w:ascii="Times New Roman" w:hAnsi="Times New Roman"/>
      <w:caps/>
      <w:kern w:val="28"/>
      <w:sz w:val="28"/>
      <w:szCs w:val="28"/>
    </w:rPr>
  </w:style>
  <w:style w:type="paragraph" w:customStyle="1" w:styleId="1fd">
    <w:name w:val="Знак Знак Знак Знак Знак Знак Знак Знак Знак Знак Знак Знак Знак Знак Знак Знак1"/>
    <w:basedOn w:val="a4"/>
    <w:rsid w:val="008B386B"/>
    <w:pPr>
      <w:tabs>
        <w:tab w:val="num" w:pos="432"/>
      </w:tabs>
      <w:spacing w:before="120" w:after="160"/>
      <w:ind w:left="432" w:hanging="432"/>
      <w:jc w:val="both"/>
    </w:pPr>
    <w:rPr>
      <w:b/>
      <w:bCs/>
      <w:caps/>
      <w:sz w:val="32"/>
      <w:szCs w:val="32"/>
      <w:lang w:val="en-US" w:eastAsia="en-US"/>
    </w:rPr>
  </w:style>
  <w:style w:type="character" w:customStyle="1" w:styleId="114">
    <w:name w:val="Слабое выделение11"/>
    <w:rsid w:val="0093798C"/>
    <w:rPr>
      <w:i/>
      <w:iCs/>
      <w:color w:val="808080"/>
    </w:rPr>
  </w:style>
  <w:style w:type="character" w:customStyle="1" w:styleId="115">
    <w:name w:val="Сильное выделение11"/>
    <w:rsid w:val="0093798C"/>
    <w:rPr>
      <w:b/>
      <w:bCs/>
      <w:i/>
      <w:iCs/>
      <w:color w:val="4F81BD"/>
    </w:rPr>
  </w:style>
  <w:style w:type="character" w:customStyle="1" w:styleId="116">
    <w:name w:val="Слабая ссылка11"/>
    <w:rsid w:val="0093798C"/>
    <w:rPr>
      <w:smallCaps/>
      <w:color w:val="C0504D"/>
      <w:u w:val="single"/>
    </w:rPr>
  </w:style>
  <w:style w:type="character" w:customStyle="1" w:styleId="117">
    <w:name w:val="Сильная ссылка11"/>
    <w:rsid w:val="0093798C"/>
    <w:rPr>
      <w:b/>
      <w:bCs/>
      <w:smallCaps/>
      <w:color w:val="C0504D"/>
      <w:spacing w:val="5"/>
      <w:u w:val="single"/>
    </w:rPr>
  </w:style>
  <w:style w:type="character" w:customStyle="1" w:styleId="118">
    <w:name w:val="Название книги11"/>
    <w:rsid w:val="0093798C"/>
    <w:rPr>
      <w:b/>
      <w:bCs/>
      <w:smallCaps/>
      <w:spacing w:val="5"/>
    </w:rPr>
  </w:style>
  <w:style w:type="paragraph" w:customStyle="1" w:styleId="119">
    <w:name w:val="Заголовок оглавления11"/>
    <w:basedOn w:val="10"/>
    <w:next w:val="a4"/>
    <w:rsid w:val="0093798C"/>
    <w:pPr>
      <w:keepLines/>
      <w:suppressAutoHyphens/>
      <w:spacing w:before="480" w:after="0"/>
      <w:jc w:val="center"/>
      <w:outlineLvl w:val="9"/>
    </w:pPr>
    <w:rPr>
      <w:rFonts w:ascii="Times New Roman" w:hAnsi="Times New Roman" w:cs="Calibri"/>
      <w:kern w:val="0"/>
      <w:sz w:val="24"/>
      <w:szCs w:val="28"/>
      <w:lang w:val="en-US" w:bidi="en-US"/>
    </w:rPr>
  </w:style>
  <w:style w:type="paragraph" w:customStyle="1" w:styleId="Style9">
    <w:name w:val="Style9"/>
    <w:basedOn w:val="a4"/>
    <w:uiPriority w:val="99"/>
    <w:rsid w:val="0093798C"/>
    <w:pPr>
      <w:widowControl w:val="0"/>
      <w:autoSpaceDE w:val="0"/>
      <w:autoSpaceDN w:val="0"/>
      <w:adjustRightInd w:val="0"/>
      <w:spacing w:line="451" w:lineRule="exact"/>
      <w:ind w:firstLine="475"/>
      <w:jc w:val="both"/>
    </w:pPr>
    <w:rPr>
      <w:rFonts w:ascii="Tahoma" w:eastAsiaTheme="minorEastAsia" w:hAnsi="Tahoma" w:cs="Tahoma"/>
    </w:rPr>
  </w:style>
  <w:style w:type="table" w:customStyle="1" w:styleId="311">
    <w:name w:val="Сетка таблицы31"/>
    <w:basedOn w:val="a6"/>
    <w:uiPriority w:val="59"/>
    <w:rsid w:val="009379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e">
    <w:name w:val="Основной текст1"/>
    <w:basedOn w:val="a4"/>
    <w:link w:val="afff1"/>
    <w:rsid w:val="0093798C"/>
    <w:pPr>
      <w:shd w:val="clear" w:color="auto" w:fill="FFFFFF"/>
      <w:spacing w:before="180" w:after="840" w:line="0" w:lineRule="atLeast"/>
      <w:jc w:val="center"/>
    </w:pPr>
    <w:rPr>
      <w:sz w:val="28"/>
      <w:szCs w:val="28"/>
    </w:rPr>
  </w:style>
  <w:style w:type="paragraph" w:styleId="afff2">
    <w:name w:val="footnote text"/>
    <w:basedOn w:val="a4"/>
    <w:link w:val="afff3"/>
    <w:uiPriority w:val="99"/>
    <w:semiHidden/>
    <w:unhideWhenUsed/>
    <w:rsid w:val="00852C29"/>
    <w:rPr>
      <w:sz w:val="20"/>
      <w:szCs w:val="20"/>
    </w:rPr>
  </w:style>
  <w:style w:type="character" w:customStyle="1" w:styleId="afff3">
    <w:name w:val="Текст сноски Знак"/>
    <w:basedOn w:val="a5"/>
    <w:link w:val="afff2"/>
    <w:uiPriority w:val="99"/>
    <w:semiHidden/>
    <w:rsid w:val="00852C29"/>
    <w:rPr>
      <w:rFonts w:ascii="Times New Roman" w:eastAsia="Calibri" w:hAnsi="Times New Roman" w:cs="Times New Roman"/>
      <w:sz w:val="20"/>
      <w:szCs w:val="20"/>
    </w:rPr>
  </w:style>
  <w:style w:type="character" w:styleId="afff4">
    <w:name w:val="footnote reference"/>
    <w:basedOn w:val="a5"/>
    <w:uiPriority w:val="99"/>
    <w:semiHidden/>
    <w:unhideWhenUsed/>
    <w:rsid w:val="00852C29"/>
    <w:rPr>
      <w:vertAlign w:val="superscript"/>
    </w:rPr>
  </w:style>
  <w:style w:type="paragraph" w:customStyle="1" w:styleId="1ff">
    <w:name w:val="АЗаголов 1"/>
    <w:basedOn w:val="2f"/>
    <w:link w:val="1ff0"/>
    <w:qFormat/>
    <w:rsid w:val="000238EB"/>
    <w:pPr>
      <w:outlineLvl w:val="0"/>
    </w:pPr>
    <w:rPr>
      <w:i w:val="0"/>
    </w:rPr>
  </w:style>
  <w:style w:type="paragraph" w:customStyle="1" w:styleId="afff5">
    <w:name w:val="АРисун"/>
    <w:basedOn w:val="afb"/>
    <w:link w:val="afff6"/>
    <w:qFormat/>
    <w:rsid w:val="00D73CA6"/>
    <w:pPr>
      <w:spacing w:before="0" w:after="240"/>
      <w:ind w:firstLine="0"/>
      <w:jc w:val="center"/>
    </w:pPr>
    <w:rPr>
      <w:rFonts w:ascii="Times New Roman" w:hAnsi="Times New Roman"/>
      <w:b w:val="0"/>
      <w:i/>
      <w:color w:val="auto"/>
      <w:sz w:val="24"/>
      <w:szCs w:val="24"/>
    </w:rPr>
  </w:style>
  <w:style w:type="character" w:customStyle="1" w:styleId="1ff0">
    <w:name w:val="АЗаголов 1 Знак"/>
    <w:basedOn w:val="11"/>
    <w:link w:val="1ff"/>
    <w:rsid w:val="000238EB"/>
    <w:rPr>
      <w:rFonts w:ascii="Times New Roman" w:eastAsia="Times New Roman" w:hAnsi="Times New Roman" w:cs="Times New Roman"/>
      <w:b/>
      <w:bCs/>
      <w:kern w:val="32"/>
      <w:sz w:val="28"/>
      <w:szCs w:val="28"/>
      <w:lang w:eastAsia="ru-RU"/>
    </w:rPr>
  </w:style>
  <w:style w:type="paragraph" w:customStyle="1" w:styleId="Afff7">
    <w:name w:val="Aобычный текст"/>
    <w:basedOn w:val="a4"/>
    <w:link w:val="Afff8"/>
    <w:qFormat/>
    <w:rsid w:val="00BF4084"/>
    <w:pPr>
      <w:spacing w:line="360" w:lineRule="auto"/>
      <w:ind w:firstLine="567"/>
      <w:contextualSpacing/>
      <w:jc w:val="both"/>
    </w:pPr>
    <w:rPr>
      <w:rFonts w:eastAsia="Calibri"/>
      <w:lang w:eastAsia="en-US"/>
    </w:rPr>
  </w:style>
  <w:style w:type="character" w:customStyle="1" w:styleId="afff6">
    <w:name w:val="АРисун Знак"/>
    <w:basedOn w:val="afa"/>
    <w:link w:val="afff5"/>
    <w:rsid w:val="00D73CA6"/>
    <w:rPr>
      <w:rFonts w:ascii="Times New Roman" w:eastAsia="Microsoft YaHei" w:hAnsi="Times New Roman" w:cs="Times New Roman"/>
      <w:b w:val="0"/>
      <w:bCs/>
      <w:i/>
      <w:color w:val="4F81BD"/>
      <w:spacing w:val="-5"/>
      <w:sz w:val="24"/>
      <w:szCs w:val="24"/>
    </w:rPr>
  </w:style>
  <w:style w:type="paragraph" w:customStyle="1" w:styleId="afff9">
    <w:name w:val="АТаблицы"/>
    <w:basedOn w:val="afb"/>
    <w:link w:val="afffa"/>
    <w:qFormat/>
    <w:rsid w:val="00941891"/>
    <w:pPr>
      <w:keepNext/>
      <w:spacing w:after="0"/>
      <w:jc w:val="right"/>
    </w:pPr>
    <w:rPr>
      <w:rFonts w:ascii="Times New Roman" w:hAnsi="Times New Roman"/>
      <w:b w:val="0"/>
      <w:i/>
      <w:color w:val="auto"/>
      <w:sz w:val="24"/>
      <w:szCs w:val="24"/>
    </w:rPr>
  </w:style>
  <w:style w:type="character" w:customStyle="1" w:styleId="Afff8">
    <w:name w:val="Aобычный текст Знак"/>
    <w:basedOn w:val="a5"/>
    <w:link w:val="Afff7"/>
    <w:rsid w:val="00BF4084"/>
    <w:rPr>
      <w:rFonts w:ascii="Times New Roman" w:eastAsia="Calibri" w:hAnsi="Times New Roman" w:cs="Times New Roman"/>
      <w:sz w:val="24"/>
      <w:szCs w:val="24"/>
    </w:rPr>
  </w:style>
  <w:style w:type="character" w:customStyle="1" w:styleId="afffa">
    <w:name w:val="АТаблицы Знак"/>
    <w:basedOn w:val="afa"/>
    <w:link w:val="afff9"/>
    <w:rsid w:val="00941891"/>
    <w:rPr>
      <w:rFonts w:ascii="Times New Roman" w:eastAsia="Microsoft YaHei" w:hAnsi="Times New Roman" w:cs="Times New Roman"/>
      <w:b w:val="0"/>
      <w:bCs/>
      <w:i/>
      <w:color w:val="4F81BD"/>
      <w:spacing w:val="-5"/>
      <w:sz w:val="24"/>
      <w:szCs w:val="24"/>
    </w:rPr>
  </w:style>
  <w:style w:type="paragraph" w:customStyle="1" w:styleId="2f">
    <w:name w:val="АЗаголов 2"/>
    <w:basedOn w:val="36"/>
    <w:link w:val="2f0"/>
    <w:qFormat/>
    <w:rsid w:val="008B2498"/>
    <w:pPr>
      <w:outlineLvl w:val="1"/>
    </w:pPr>
  </w:style>
  <w:style w:type="paragraph" w:customStyle="1" w:styleId="36">
    <w:name w:val="АЗаголов 3"/>
    <w:basedOn w:val="20"/>
    <w:link w:val="37"/>
    <w:qFormat/>
    <w:rsid w:val="008B2498"/>
    <w:pPr>
      <w:spacing w:before="120"/>
      <w:outlineLvl w:val="2"/>
    </w:pPr>
    <w:rPr>
      <w:rFonts w:eastAsia="Times New Roman"/>
      <w:i/>
      <w:sz w:val="28"/>
      <w:szCs w:val="28"/>
      <w:lang w:eastAsia="ru-RU"/>
    </w:rPr>
  </w:style>
  <w:style w:type="character" w:customStyle="1" w:styleId="2f0">
    <w:name w:val="АЗаголов 2 Знак"/>
    <w:basedOn w:val="11"/>
    <w:link w:val="2f"/>
    <w:rsid w:val="008B2498"/>
    <w:rPr>
      <w:rFonts w:ascii="Times New Roman" w:eastAsia="Times New Roman" w:hAnsi="Times New Roman" w:cs="Times New Roman"/>
      <w:b/>
      <w:bCs/>
      <w:i/>
      <w:kern w:val="32"/>
      <w:sz w:val="28"/>
      <w:szCs w:val="28"/>
      <w:lang w:eastAsia="ru-RU"/>
    </w:rPr>
  </w:style>
  <w:style w:type="character" w:customStyle="1" w:styleId="37">
    <w:name w:val="АЗаголов 3 Знак"/>
    <w:basedOn w:val="21"/>
    <w:link w:val="36"/>
    <w:rsid w:val="008B2498"/>
    <w:rPr>
      <w:rFonts w:ascii="Times New Roman" w:eastAsia="Times New Roman" w:hAnsi="Times New Roman" w:cs="Times New Roman"/>
      <w:b/>
      <w:bCs/>
      <w:i/>
      <w:sz w:val="28"/>
      <w:szCs w:val="28"/>
      <w:lang w:eastAsia="ru-RU"/>
    </w:rPr>
  </w:style>
  <w:style w:type="paragraph" w:customStyle="1" w:styleId="ConsCell">
    <w:name w:val="ConsCell"/>
    <w:uiPriority w:val="99"/>
    <w:rsid w:val="00FA6974"/>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numbering" w:customStyle="1" w:styleId="62">
    <w:name w:val="Нет списка6"/>
    <w:next w:val="a7"/>
    <w:uiPriority w:val="99"/>
    <w:semiHidden/>
    <w:unhideWhenUsed/>
    <w:rsid w:val="00333161"/>
  </w:style>
  <w:style w:type="paragraph" w:customStyle="1" w:styleId="TableParagraph">
    <w:name w:val="Table Paragraph"/>
    <w:basedOn w:val="a4"/>
    <w:qFormat/>
    <w:rsid w:val="00333161"/>
    <w:pPr>
      <w:widowControl w:val="0"/>
    </w:pPr>
    <w:rPr>
      <w:rFonts w:ascii="Calibri" w:eastAsia="Calibri" w:hAnsi="Calibri"/>
      <w:sz w:val="22"/>
      <w:szCs w:val="22"/>
      <w:lang w:val="en-US" w:eastAsia="en-US"/>
    </w:rPr>
  </w:style>
  <w:style w:type="table" w:customStyle="1" w:styleId="TableNormal">
    <w:name w:val="Table Normal"/>
    <w:uiPriority w:val="2"/>
    <w:semiHidden/>
    <w:qFormat/>
    <w:rsid w:val="0033316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72">
    <w:name w:val="Нет списка7"/>
    <w:next w:val="a7"/>
    <w:uiPriority w:val="99"/>
    <w:semiHidden/>
    <w:unhideWhenUsed/>
    <w:rsid w:val="00A82E47"/>
  </w:style>
  <w:style w:type="paragraph" w:customStyle="1" w:styleId="Preformat">
    <w:name w:val="Preformat"/>
    <w:rsid w:val="00931E1C"/>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1ff1">
    <w:name w:val="Обычный1"/>
    <w:rsid w:val="00985A7C"/>
    <w:pPr>
      <w:widowControl w:val="0"/>
      <w:snapToGrid w:val="0"/>
      <w:spacing w:before="240" w:after="0" w:line="300" w:lineRule="auto"/>
      <w:ind w:firstLine="700"/>
      <w:jc w:val="both"/>
    </w:pPr>
    <w:rPr>
      <w:rFonts w:ascii="Times New Roman" w:eastAsia="Times New Roman" w:hAnsi="Times New Roman" w:cs="Times New Roman"/>
      <w:sz w:val="24"/>
      <w:szCs w:val="20"/>
      <w:lang w:eastAsia="ru-RU"/>
    </w:rPr>
  </w:style>
  <w:style w:type="numbering" w:customStyle="1" w:styleId="1ff2">
    <w:name w:val="Многоуровневый Пользовательский1"/>
    <w:basedOn w:val="a7"/>
    <w:next w:val="111111"/>
    <w:rsid w:val="00390B56"/>
  </w:style>
  <w:style w:type="numbering" w:customStyle="1" w:styleId="2f1">
    <w:name w:val="Многоуровневый Пользовательский2"/>
    <w:basedOn w:val="a7"/>
    <w:next w:val="111111"/>
    <w:rsid w:val="00390B56"/>
  </w:style>
  <w:style w:type="numbering" w:customStyle="1" w:styleId="38">
    <w:name w:val="Многоуровневый Пользовательский3"/>
    <w:basedOn w:val="a7"/>
    <w:next w:val="111111"/>
    <w:semiHidden/>
    <w:unhideWhenUsed/>
    <w:rsid w:val="00390B56"/>
  </w:style>
  <w:style w:type="paragraph" w:customStyle="1" w:styleId="4">
    <w:name w:val="Азаголов 4"/>
    <w:basedOn w:val="40"/>
    <w:link w:val="46"/>
    <w:qFormat/>
    <w:rsid w:val="00977423"/>
    <w:pPr>
      <w:numPr>
        <w:ilvl w:val="1"/>
        <w:numId w:val="8"/>
      </w:numPr>
      <w:tabs>
        <w:tab w:val="left" w:pos="1134"/>
      </w:tabs>
      <w:spacing w:after="240"/>
      <w:outlineLvl w:val="2"/>
    </w:pPr>
    <w:rPr>
      <w:rFonts w:ascii="Times New Roman" w:hAnsi="Times New Roman"/>
      <w:sz w:val="28"/>
      <w:szCs w:val="28"/>
      <w:lang w:eastAsia="ar-SA"/>
    </w:rPr>
  </w:style>
  <w:style w:type="character" w:customStyle="1" w:styleId="46">
    <w:name w:val="Азаголов 4 Знак"/>
    <w:basedOn w:val="41"/>
    <w:link w:val="4"/>
    <w:rsid w:val="00977423"/>
    <w:rPr>
      <w:rFonts w:ascii="Times New Roman" w:eastAsia="Times New Roman" w:hAnsi="Times New Roman" w:cs="Times New Roman"/>
      <w:b/>
      <w:bCs/>
      <w:kern w:val="32"/>
      <w:sz w:val="28"/>
      <w:szCs w:val="28"/>
      <w:lang w:eastAsia="ar-SA"/>
    </w:rPr>
  </w:style>
  <w:style w:type="paragraph" w:customStyle="1" w:styleId="54">
    <w:name w:val="АЗаголов 5"/>
    <w:basedOn w:val="ListParagraph1"/>
    <w:link w:val="55"/>
    <w:qFormat/>
    <w:rsid w:val="00DA0026"/>
    <w:pPr>
      <w:spacing w:after="0" w:line="360" w:lineRule="auto"/>
      <w:ind w:left="0" w:firstLine="567"/>
      <w:jc w:val="center"/>
      <w:outlineLvl w:val="3"/>
    </w:pPr>
    <w:rPr>
      <w:rFonts w:ascii="Times New Roman" w:hAnsi="Times New Roman"/>
      <w:i/>
      <w:sz w:val="28"/>
      <w:szCs w:val="28"/>
      <w:lang w:val="ru-RU"/>
    </w:rPr>
  </w:style>
  <w:style w:type="character" w:customStyle="1" w:styleId="ListParagraph10">
    <w:name w:val="List Paragraph1 Знак"/>
    <w:basedOn w:val="a5"/>
    <w:link w:val="ListParagraph1"/>
    <w:rsid w:val="006D77AC"/>
    <w:rPr>
      <w:rFonts w:ascii="Calibri" w:eastAsia="Times New Roman" w:hAnsi="Calibri" w:cs="Times New Roman"/>
      <w:lang w:val="en-US" w:bidi="en-US"/>
    </w:rPr>
  </w:style>
  <w:style w:type="character" w:customStyle="1" w:styleId="55">
    <w:name w:val="АЗаголов 5 Знак"/>
    <w:basedOn w:val="ListParagraph10"/>
    <w:link w:val="54"/>
    <w:rsid w:val="00DA0026"/>
    <w:rPr>
      <w:rFonts w:ascii="Times New Roman" w:eastAsia="Times New Roman" w:hAnsi="Times New Roman" w:cs="Times New Roman"/>
      <w:i/>
      <w:sz w:val="28"/>
      <w:szCs w:val="28"/>
      <w:lang w:val="en-US" w:bidi="en-US"/>
    </w:rPr>
  </w:style>
  <w:style w:type="paragraph" w:customStyle="1" w:styleId="afffb">
    <w:name w:val="Знак Знак Знак Знак Знак Знак Знак Знак Знак Знак Знак Знак Знак Знак Знак Знак Знак Знак Знак"/>
    <w:basedOn w:val="a4"/>
    <w:rsid w:val="001548D6"/>
    <w:pPr>
      <w:tabs>
        <w:tab w:val="num" w:pos="432"/>
      </w:tabs>
      <w:spacing w:before="120" w:after="160"/>
      <w:ind w:left="432" w:hanging="432"/>
      <w:jc w:val="both"/>
    </w:pPr>
    <w:rPr>
      <w:b/>
      <w:bCs/>
      <w:caps/>
      <w:sz w:val="32"/>
      <w:szCs w:val="32"/>
      <w:lang w:val="en-US" w:eastAsia="en-US"/>
    </w:rPr>
  </w:style>
  <w:style w:type="paragraph" w:customStyle="1" w:styleId="ConsPlusCell">
    <w:name w:val="ConsPlusCell"/>
    <w:rsid w:val="00B16AE7"/>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fffc">
    <w:name w:val="Основной ГП"/>
    <w:basedOn w:val="afb"/>
    <w:link w:val="afffd"/>
    <w:qFormat/>
    <w:rsid w:val="00B105C4"/>
    <w:pPr>
      <w:keepNext/>
      <w:widowControl/>
      <w:adjustRightInd/>
      <w:spacing w:before="0"/>
      <w:ind w:firstLine="0"/>
      <w:jc w:val="right"/>
      <w:textAlignment w:val="auto"/>
    </w:pPr>
    <w:rPr>
      <w:rFonts w:ascii="Times New Roman" w:eastAsiaTheme="minorEastAsia" w:hAnsi="Times New Roman"/>
      <w:i/>
      <w:color w:val="000000"/>
      <w:spacing w:val="0"/>
      <w:sz w:val="20"/>
      <w:szCs w:val="20"/>
      <w:lang w:eastAsia="ru-RU"/>
    </w:rPr>
  </w:style>
  <w:style w:type="character" w:customStyle="1" w:styleId="afffd">
    <w:name w:val="Основной ГП Знак"/>
    <w:link w:val="afffc"/>
    <w:locked/>
    <w:rsid w:val="00B105C4"/>
    <w:rPr>
      <w:rFonts w:ascii="Times New Roman" w:eastAsiaTheme="minorEastAsia" w:hAnsi="Times New Roman" w:cs="Times New Roman"/>
      <w:b/>
      <w:bCs/>
      <w:i/>
      <w:color w:val="000000"/>
      <w:sz w:val="20"/>
      <w:szCs w:val="20"/>
      <w:lang w:eastAsia="ru-RU"/>
    </w:rPr>
  </w:style>
  <w:style w:type="character" w:customStyle="1" w:styleId="FontStyle62">
    <w:name w:val="Font Style62"/>
    <w:rsid w:val="00B105C4"/>
    <w:rPr>
      <w:rFonts w:ascii="Book Antiqua" w:hAnsi="Book Antiqua"/>
      <w:sz w:val="24"/>
    </w:rPr>
  </w:style>
  <w:style w:type="paragraph" w:customStyle="1" w:styleId="afffe">
    <w:name w:val="Название таблицы"/>
    <w:basedOn w:val="afb"/>
    <w:rsid w:val="003F112F"/>
    <w:pPr>
      <w:keepNext/>
      <w:widowControl/>
      <w:adjustRightInd/>
      <w:spacing w:before="240" w:after="0"/>
      <w:ind w:firstLine="0"/>
      <w:jc w:val="left"/>
      <w:textAlignment w:val="auto"/>
    </w:pPr>
    <w:rPr>
      <w:rFonts w:asciiTheme="minorHAnsi" w:eastAsia="Times New Roman" w:hAnsiTheme="minorHAnsi"/>
      <w:color w:val="auto"/>
      <w:spacing w:val="0"/>
      <w:sz w:val="24"/>
      <w:szCs w:val="22"/>
      <w:lang w:eastAsia="ru-RU"/>
    </w:rPr>
  </w:style>
  <w:style w:type="paragraph" w:customStyle="1" w:styleId="affff">
    <w:name w:val="Табличный_центр"/>
    <w:basedOn w:val="a4"/>
    <w:rsid w:val="003F112F"/>
    <w:pPr>
      <w:shd w:val="clear" w:color="auto" w:fill="FFFFFF" w:themeFill="background1"/>
      <w:jc w:val="center"/>
    </w:pPr>
    <w:rPr>
      <w:rFonts w:asciiTheme="minorHAnsi" w:hAnsiTheme="minorHAnsi"/>
      <w:sz w:val="22"/>
      <w:szCs w:val="22"/>
    </w:rPr>
  </w:style>
  <w:style w:type="table" w:customStyle="1" w:styleId="affff0">
    <w:name w:val="Стиль Таблица Геоника"/>
    <w:basedOn w:val="a6"/>
    <w:uiPriority w:val="99"/>
    <w:rsid w:val="003F112F"/>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ff1">
    <w:name w:val="table of figures"/>
    <w:basedOn w:val="a4"/>
    <w:next w:val="a4"/>
    <w:uiPriority w:val="99"/>
    <w:semiHidden/>
    <w:unhideWhenUsed/>
    <w:rsid w:val="0007092F"/>
  </w:style>
  <w:style w:type="paragraph" w:customStyle="1" w:styleId="affff2">
    <w:name w:val="Знак Знак Знак Знак Знак Знак Знак Знак Знак Знак Знак Знак Знак Знак Знак Знак Знак Знак"/>
    <w:basedOn w:val="a4"/>
    <w:rsid w:val="00017B38"/>
    <w:pPr>
      <w:tabs>
        <w:tab w:val="num" w:pos="432"/>
      </w:tabs>
      <w:spacing w:before="120" w:after="160"/>
      <w:ind w:left="432" w:hanging="432"/>
      <w:jc w:val="both"/>
    </w:pPr>
    <w:rPr>
      <w:b/>
      <w:bCs/>
      <w:caps/>
      <w:sz w:val="32"/>
      <w:szCs w:val="32"/>
      <w:lang w:val="en-US" w:eastAsia="en-US"/>
    </w:rPr>
  </w:style>
  <w:style w:type="paragraph" w:customStyle="1" w:styleId="11a">
    <w:name w:val="Знак Знак Знак Знак Знак Знак Знак Знак Знак Знак Знак Знак Знак Знак Знак Знак11"/>
    <w:basedOn w:val="a4"/>
    <w:rsid w:val="00AB3830"/>
    <w:pPr>
      <w:tabs>
        <w:tab w:val="num" w:pos="432"/>
      </w:tabs>
      <w:spacing w:before="120" w:after="160"/>
      <w:ind w:left="432" w:hanging="432"/>
      <w:jc w:val="both"/>
    </w:pPr>
    <w:rPr>
      <w:b/>
      <w:bCs/>
      <w:caps/>
      <w:sz w:val="32"/>
      <w:szCs w:val="32"/>
      <w:lang w:val="en-US" w:eastAsia="en-US"/>
    </w:rPr>
  </w:style>
  <w:style w:type="character" w:styleId="affff3">
    <w:name w:val="line number"/>
    <w:basedOn w:val="a5"/>
    <w:uiPriority w:val="99"/>
    <w:semiHidden/>
    <w:unhideWhenUsed/>
    <w:rsid w:val="00B359B6"/>
  </w:style>
  <w:style w:type="character" w:styleId="affff4">
    <w:name w:val="Placeholder Text"/>
    <w:basedOn w:val="a5"/>
    <w:uiPriority w:val="99"/>
    <w:semiHidden/>
    <w:rsid w:val="00553E41"/>
    <w:rPr>
      <w:color w:val="808080"/>
    </w:rPr>
  </w:style>
  <w:style w:type="paragraph" w:customStyle="1" w:styleId="a0">
    <w:name w:val="ААПереч"/>
    <w:basedOn w:val="Afff7"/>
    <w:link w:val="affff5"/>
    <w:qFormat/>
    <w:rsid w:val="00EA61E2"/>
    <w:pPr>
      <w:numPr>
        <w:numId w:val="16"/>
      </w:numPr>
      <w:tabs>
        <w:tab w:val="left" w:pos="1134"/>
      </w:tabs>
      <w:ind w:left="0" w:firstLine="567"/>
    </w:pPr>
  </w:style>
  <w:style w:type="character" w:customStyle="1" w:styleId="affff5">
    <w:name w:val="ААПереч Знак"/>
    <w:basedOn w:val="Afff8"/>
    <w:link w:val="a0"/>
    <w:rsid w:val="00EA61E2"/>
    <w:rPr>
      <w:rFonts w:ascii="Times New Roman" w:eastAsia="Calibri" w:hAnsi="Times New Roman" w:cs="Times New Roman"/>
      <w:sz w:val="24"/>
      <w:szCs w:val="24"/>
    </w:rPr>
  </w:style>
  <w:style w:type="character" w:styleId="affff6">
    <w:name w:val="Subtle Reference"/>
    <w:basedOn w:val="a5"/>
    <w:uiPriority w:val="31"/>
    <w:qFormat/>
    <w:rsid w:val="00A45A27"/>
    <w:rPr>
      <w:rFonts w:ascii="Times New Roman" w:hAnsi="Times New Roman"/>
      <w:dstrike w:val="0"/>
      <w:color w:val="auto"/>
      <w:sz w:val="24"/>
      <w:bdr w:val="none" w:sz="0" w:space="0" w:color="auto"/>
      <w:vertAlign w:val="baseline"/>
    </w:rPr>
  </w:style>
  <w:style w:type="paragraph" w:customStyle="1" w:styleId="affff7">
    <w:name w:val="Абзац"/>
    <w:link w:val="affff8"/>
    <w:qFormat/>
    <w:rsid w:val="00A45A2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8">
    <w:name w:val="Абзац Знак"/>
    <w:basedOn w:val="a5"/>
    <w:link w:val="affff7"/>
    <w:locked/>
    <w:rsid w:val="00A45A27"/>
    <w:rPr>
      <w:rFonts w:ascii="Times New Roman" w:eastAsia="Times New Roman" w:hAnsi="Times New Roman" w:cs="Times New Roman"/>
      <w:sz w:val="24"/>
      <w:szCs w:val="24"/>
      <w:lang w:eastAsia="ru-RU"/>
    </w:rPr>
  </w:style>
  <w:style w:type="paragraph" w:customStyle="1" w:styleId="ConsPlusNonformat">
    <w:name w:val="ConsPlusNonformat"/>
    <w:rsid w:val="00A45A27"/>
    <w:pPr>
      <w:widowControl w:val="0"/>
      <w:autoSpaceDE w:val="0"/>
      <w:autoSpaceDN w:val="0"/>
      <w:adjustRightInd w:val="0"/>
      <w:spacing w:before="240" w:after="120" w:line="240" w:lineRule="auto"/>
      <w:jc w:val="right"/>
    </w:pPr>
    <w:rPr>
      <w:rFonts w:ascii="Courier New" w:eastAsia="Times New Roman" w:hAnsi="Courier New" w:cs="Courier New"/>
      <w:sz w:val="20"/>
      <w:szCs w:val="20"/>
      <w:lang w:eastAsia="ru-RU"/>
    </w:rPr>
  </w:style>
  <w:style w:type="paragraph" w:styleId="2f2">
    <w:name w:val="Body Text Indent 2"/>
    <w:basedOn w:val="a4"/>
    <w:link w:val="2f3"/>
    <w:semiHidden/>
    <w:rsid w:val="00A45A27"/>
    <w:pPr>
      <w:spacing w:before="240" w:after="120"/>
      <w:ind w:firstLine="709"/>
      <w:jc w:val="both"/>
    </w:pPr>
  </w:style>
  <w:style w:type="character" w:customStyle="1" w:styleId="2f3">
    <w:name w:val="Основной текст с отступом 2 Знак"/>
    <w:basedOn w:val="a5"/>
    <w:link w:val="2f2"/>
    <w:semiHidden/>
    <w:rsid w:val="00A45A27"/>
    <w:rPr>
      <w:rFonts w:ascii="Times New Roman" w:eastAsia="Times New Roman" w:hAnsi="Times New Roman" w:cs="Times New Roman"/>
      <w:sz w:val="24"/>
      <w:szCs w:val="24"/>
      <w:lang w:eastAsia="ru-RU"/>
    </w:rPr>
  </w:style>
  <w:style w:type="paragraph" w:customStyle="1" w:styleId="PzOglav">
    <w:name w:val="PzOglav"/>
    <w:basedOn w:val="a4"/>
    <w:rsid w:val="00A45A27"/>
    <w:pPr>
      <w:tabs>
        <w:tab w:val="left" w:leader="dot" w:pos="8505"/>
      </w:tabs>
      <w:spacing w:before="240" w:after="120"/>
      <w:ind w:firstLine="567"/>
      <w:jc w:val="both"/>
    </w:pPr>
    <w:rPr>
      <w:rFonts w:ascii="Arial" w:hAnsi="Arial" w:cs="Arial"/>
      <w:sz w:val="20"/>
      <w:szCs w:val="20"/>
      <w:lang w:eastAsia="en-US"/>
    </w:rPr>
  </w:style>
  <w:style w:type="paragraph" w:customStyle="1" w:styleId="xl60">
    <w:name w:val="xl60"/>
    <w:basedOn w:val="a4"/>
    <w:rsid w:val="00A45A27"/>
    <w:pPr>
      <w:spacing w:before="100" w:beforeAutospacing="1" w:after="100" w:afterAutospacing="1"/>
    </w:pPr>
  </w:style>
  <w:style w:type="paragraph" w:customStyle="1" w:styleId="xl61">
    <w:name w:val="xl61"/>
    <w:basedOn w:val="a4"/>
    <w:rsid w:val="00A45A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2">
    <w:name w:val="xl62"/>
    <w:basedOn w:val="a4"/>
    <w:rsid w:val="00A45A27"/>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Heading">
    <w:name w:val="Heading"/>
    <w:rsid w:val="00A45A27"/>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paragraph" w:customStyle="1" w:styleId="141">
    <w:name w:val="Обычный + 14 пт"/>
    <w:aliases w:val="По ширине,Первая строка:  1,25 см,Справа:  -0,02 см"/>
    <w:basedOn w:val="a4"/>
    <w:rsid w:val="00A45A27"/>
    <w:pPr>
      <w:ind w:right="-10" w:firstLine="708"/>
      <w:jc w:val="both"/>
    </w:pPr>
    <w:rPr>
      <w:sz w:val="28"/>
      <w:szCs w:val="28"/>
    </w:rPr>
  </w:style>
  <w:style w:type="character" w:customStyle="1" w:styleId="afff1">
    <w:name w:val="Основной текст_"/>
    <w:basedOn w:val="a5"/>
    <w:link w:val="1fe"/>
    <w:rsid w:val="00A45A27"/>
    <w:rPr>
      <w:rFonts w:ascii="Times New Roman" w:eastAsia="Times New Roman" w:hAnsi="Times New Roman" w:cs="Times New Roman"/>
      <w:sz w:val="28"/>
      <w:szCs w:val="28"/>
      <w:shd w:val="clear" w:color="auto" w:fill="FFFFFF"/>
      <w:lang w:eastAsia="ru-RU"/>
    </w:rPr>
  </w:style>
  <w:style w:type="character" w:customStyle="1" w:styleId="85pt">
    <w:name w:val="Основной текст + 8;5 pt"/>
    <w:basedOn w:val="afff1"/>
    <w:rsid w:val="00A45A27"/>
    <w:rPr>
      <w:rFonts w:ascii="Times New Roman" w:eastAsia="Times New Roman" w:hAnsi="Times New Roman" w:cs="Times New Roman"/>
      <w:color w:val="000000"/>
      <w:spacing w:val="0"/>
      <w:w w:val="100"/>
      <w:position w:val="0"/>
      <w:sz w:val="17"/>
      <w:szCs w:val="17"/>
      <w:shd w:val="clear" w:color="auto" w:fill="FFFFFF"/>
      <w:lang w:val="ru-RU" w:eastAsia="ru-RU"/>
    </w:rPr>
  </w:style>
  <w:style w:type="character" w:customStyle="1" w:styleId="95pt">
    <w:name w:val="Основной текст + 9;5 pt;Курсив"/>
    <w:basedOn w:val="afff1"/>
    <w:rsid w:val="00A45A27"/>
    <w:rPr>
      <w:rFonts w:ascii="Times New Roman" w:eastAsia="Times New Roman" w:hAnsi="Times New Roman" w:cs="Times New Roman"/>
      <w:i/>
      <w:iCs/>
      <w:color w:val="000000"/>
      <w:spacing w:val="0"/>
      <w:w w:val="100"/>
      <w:position w:val="0"/>
      <w:sz w:val="19"/>
      <w:szCs w:val="19"/>
      <w:shd w:val="clear" w:color="auto" w:fill="FFFFFF"/>
      <w:lang w:eastAsia="ru-RU"/>
    </w:rPr>
  </w:style>
  <w:style w:type="character" w:customStyle="1" w:styleId="8pt">
    <w:name w:val="Основной текст + 8 pt;Полужирный"/>
    <w:basedOn w:val="afff1"/>
    <w:rsid w:val="00A45A27"/>
    <w:rPr>
      <w:rFonts w:ascii="Times New Roman" w:eastAsia="Times New Roman" w:hAnsi="Times New Roman" w:cs="Times New Roman"/>
      <w:b/>
      <w:bCs/>
      <w:color w:val="000000"/>
      <w:spacing w:val="0"/>
      <w:w w:val="100"/>
      <w:position w:val="0"/>
      <w:sz w:val="16"/>
      <w:szCs w:val="16"/>
      <w:shd w:val="clear" w:color="auto" w:fill="FFFFFF"/>
      <w:lang w:val="ru-RU" w:eastAsia="ru-RU"/>
    </w:rPr>
  </w:style>
  <w:style w:type="character" w:customStyle="1" w:styleId="2f4">
    <w:name w:val="Заголовок №2_"/>
    <w:basedOn w:val="a5"/>
    <w:link w:val="2f5"/>
    <w:rsid w:val="00A45A27"/>
    <w:rPr>
      <w:rFonts w:ascii="Times New Roman" w:eastAsia="Times New Roman" w:hAnsi="Times New Roman" w:cs="Times New Roman"/>
      <w:sz w:val="27"/>
      <w:szCs w:val="27"/>
      <w:shd w:val="clear" w:color="auto" w:fill="FFFFFF"/>
    </w:rPr>
  </w:style>
  <w:style w:type="paragraph" w:customStyle="1" w:styleId="2f5">
    <w:name w:val="Заголовок №2"/>
    <w:basedOn w:val="a4"/>
    <w:link w:val="2f4"/>
    <w:rsid w:val="00A45A27"/>
    <w:pPr>
      <w:widowControl w:val="0"/>
      <w:shd w:val="clear" w:color="auto" w:fill="FFFFFF"/>
      <w:spacing w:before="180" w:line="322" w:lineRule="exact"/>
      <w:jc w:val="both"/>
      <w:outlineLvl w:val="1"/>
    </w:pPr>
    <w:rPr>
      <w:sz w:val="27"/>
      <w:szCs w:val="27"/>
      <w:lang w:eastAsia="en-US"/>
    </w:rPr>
  </w:style>
  <w:style w:type="character" w:customStyle="1" w:styleId="ArialUnicodeMS11pt">
    <w:name w:val="Основной текст + Arial Unicode MS;11 pt;Курсив"/>
    <w:basedOn w:val="afff1"/>
    <w:rsid w:val="00A45A27"/>
    <w:rPr>
      <w:rFonts w:ascii="Arial Unicode MS" w:eastAsia="Arial Unicode MS" w:hAnsi="Arial Unicode MS" w:cs="Arial Unicode MS"/>
      <w:b w:val="0"/>
      <w:bCs w:val="0"/>
      <w:i/>
      <w:iCs/>
      <w:smallCaps w:val="0"/>
      <w:strike w:val="0"/>
      <w:color w:val="000000"/>
      <w:spacing w:val="0"/>
      <w:w w:val="100"/>
      <w:position w:val="0"/>
      <w:sz w:val="22"/>
      <w:szCs w:val="22"/>
      <w:u w:val="none"/>
      <w:shd w:val="clear" w:color="auto" w:fill="FFFFFF"/>
      <w:lang w:eastAsia="ru-RU"/>
    </w:rPr>
  </w:style>
  <w:style w:type="character" w:customStyle="1" w:styleId="ArialUnicodeMS9pt">
    <w:name w:val="Основной текст + Arial Unicode MS;9 pt"/>
    <w:basedOn w:val="afff1"/>
    <w:rsid w:val="00A45A27"/>
    <w:rPr>
      <w:rFonts w:ascii="Arial Unicode MS" w:eastAsia="Arial Unicode MS" w:hAnsi="Arial Unicode MS" w:cs="Arial Unicode MS"/>
      <w:b w:val="0"/>
      <w:bCs w:val="0"/>
      <w:i w:val="0"/>
      <w:iCs w:val="0"/>
      <w:smallCaps w:val="0"/>
      <w:strike w:val="0"/>
      <w:color w:val="000000"/>
      <w:spacing w:val="0"/>
      <w:w w:val="100"/>
      <w:position w:val="0"/>
      <w:sz w:val="18"/>
      <w:szCs w:val="18"/>
      <w:u w:val="none"/>
      <w:shd w:val="clear" w:color="auto" w:fill="FFFFFF"/>
      <w:lang w:val="ru-RU" w:eastAsia="ru-RU"/>
    </w:rPr>
  </w:style>
  <w:style w:type="character" w:customStyle="1" w:styleId="Calibri315pt">
    <w:name w:val="Основной текст + Calibri;31;5 pt"/>
    <w:basedOn w:val="afff1"/>
    <w:rsid w:val="00A45A27"/>
    <w:rPr>
      <w:rFonts w:ascii="Calibri" w:eastAsia="Calibri" w:hAnsi="Calibri" w:cs="Calibri"/>
      <w:b w:val="0"/>
      <w:bCs w:val="0"/>
      <w:i w:val="0"/>
      <w:iCs w:val="0"/>
      <w:smallCaps w:val="0"/>
      <w:strike w:val="0"/>
      <w:color w:val="000000"/>
      <w:spacing w:val="0"/>
      <w:w w:val="100"/>
      <w:position w:val="0"/>
      <w:sz w:val="63"/>
      <w:szCs w:val="63"/>
      <w:u w:val="none"/>
      <w:shd w:val="clear" w:color="auto" w:fill="FFFFFF"/>
      <w:lang w:eastAsia="ru-RU"/>
    </w:rPr>
  </w:style>
  <w:style w:type="paragraph" w:customStyle="1" w:styleId="affff9">
    <w:name w:val="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character" w:customStyle="1" w:styleId="Calibri75pt">
    <w:name w:val="Основной текст + Calibri;7.5 pt"/>
    <w:basedOn w:val="afff1"/>
    <w:rsid w:val="00A45A27"/>
    <w:rPr>
      <w:rFonts w:ascii="Calibri" w:eastAsia="Calibri" w:hAnsi="Calibri" w:cs="Calibri"/>
      <w:b w:val="0"/>
      <w:bCs w:val="0"/>
      <w:i w:val="0"/>
      <w:iCs w:val="0"/>
      <w:smallCaps w:val="0"/>
      <w:strike w:val="0"/>
      <w:color w:val="000000"/>
      <w:spacing w:val="0"/>
      <w:w w:val="100"/>
      <w:position w:val="0"/>
      <w:sz w:val="15"/>
      <w:szCs w:val="15"/>
      <w:u w:val="none"/>
      <w:shd w:val="clear" w:color="auto" w:fill="FFFFFF"/>
      <w:lang w:val="ru-RU" w:eastAsia="ru-RU"/>
    </w:rPr>
  </w:style>
  <w:style w:type="character" w:customStyle="1" w:styleId="Calibri7pt">
    <w:name w:val="Основной текст + Calibri;7 pt"/>
    <w:basedOn w:val="afff1"/>
    <w:rsid w:val="00A45A27"/>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en-US" w:eastAsia="ru-RU"/>
    </w:rPr>
  </w:style>
  <w:style w:type="character" w:customStyle="1" w:styleId="Consolas6pt">
    <w:name w:val="Основной текст + Consolas;6 pt;Полужирный"/>
    <w:basedOn w:val="afff1"/>
    <w:rsid w:val="00A45A27"/>
    <w:rPr>
      <w:rFonts w:ascii="Consolas" w:eastAsia="Consolas" w:hAnsi="Consolas" w:cs="Consolas"/>
      <w:b/>
      <w:bCs/>
      <w:i w:val="0"/>
      <w:iCs w:val="0"/>
      <w:smallCaps w:val="0"/>
      <w:strike w:val="0"/>
      <w:color w:val="000000"/>
      <w:spacing w:val="0"/>
      <w:w w:val="100"/>
      <w:position w:val="0"/>
      <w:sz w:val="12"/>
      <w:szCs w:val="12"/>
      <w:u w:val="none"/>
      <w:shd w:val="clear" w:color="auto" w:fill="FFFFFF"/>
      <w:lang w:val="ru-RU" w:eastAsia="ru-RU"/>
    </w:rPr>
  </w:style>
  <w:style w:type="paragraph" w:customStyle="1" w:styleId="BodyText21">
    <w:name w:val="Body Text 21"/>
    <w:basedOn w:val="a4"/>
    <w:rsid w:val="00A45A27"/>
    <w:pPr>
      <w:jc w:val="both"/>
    </w:pPr>
    <w:rPr>
      <w:sz w:val="28"/>
      <w:szCs w:val="20"/>
    </w:rPr>
  </w:style>
  <w:style w:type="paragraph" w:customStyle="1" w:styleId="ConsNonformat">
    <w:name w:val="ConsNonformat"/>
    <w:rsid w:val="00A45A27"/>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f6">
    <w:name w:val="List 2"/>
    <w:basedOn w:val="a4"/>
    <w:rsid w:val="00A45A27"/>
    <w:pPr>
      <w:ind w:left="566" w:hanging="283"/>
    </w:pPr>
    <w:rPr>
      <w:szCs w:val="20"/>
    </w:rPr>
  </w:style>
  <w:style w:type="paragraph" w:styleId="2f7">
    <w:name w:val="List Continue 2"/>
    <w:basedOn w:val="a4"/>
    <w:rsid w:val="00A45A27"/>
    <w:pPr>
      <w:spacing w:after="120"/>
      <w:ind w:left="566"/>
    </w:pPr>
    <w:rPr>
      <w:szCs w:val="20"/>
    </w:rPr>
  </w:style>
  <w:style w:type="paragraph" w:styleId="affffa">
    <w:name w:val="Normal Indent"/>
    <w:basedOn w:val="a4"/>
    <w:rsid w:val="00A45A27"/>
    <w:pPr>
      <w:ind w:left="708"/>
    </w:pPr>
    <w:rPr>
      <w:szCs w:val="20"/>
    </w:rPr>
  </w:style>
  <w:style w:type="paragraph" w:customStyle="1" w:styleId="BodyText22">
    <w:name w:val="Body Text 22"/>
    <w:basedOn w:val="a4"/>
    <w:rsid w:val="00A45A27"/>
    <w:pPr>
      <w:autoSpaceDE w:val="0"/>
      <w:autoSpaceDN w:val="0"/>
      <w:ind w:firstLine="720"/>
      <w:jc w:val="both"/>
    </w:pPr>
    <w:rPr>
      <w:sz w:val="20"/>
      <w:szCs w:val="20"/>
    </w:rPr>
  </w:style>
  <w:style w:type="paragraph" w:customStyle="1" w:styleId="affffb">
    <w:name w:val="Знак Знак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a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a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affffe">
    <w:name w:val="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afffff">
    <w:name w:val="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1ff3">
    <w:name w:val="Знак Знак Знак Знак Знак Знак Знак1"/>
    <w:basedOn w:val="a4"/>
    <w:rsid w:val="00A45A27"/>
    <w:pPr>
      <w:tabs>
        <w:tab w:val="num" w:pos="432"/>
      </w:tabs>
      <w:spacing w:before="120" w:after="160"/>
      <w:ind w:left="432" w:hanging="432"/>
      <w:jc w:val="both"/>
    </w:pPr>
    <w:rPr>
      <w:b/>
      <w:bCs/>
      <w:caps/>
      <w:sz w:val="32"/>
      <w:szCs w:val="32"/>
      <w:lang w:val="en-US" w:eastAsia="en-US"/>
    </w:rPr>
  </w:style>
  <w:style w:type="paragraph" w:customStyle="1" w:styleId="1ff4">
    <w:name w:val="Знак Знак1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1ff5">
    <w:name w:val="Знак Знак Знак Знак Знак Знак Знак Знак Знак Знак Знак Знак Знак Знак Знак Знак Знак Знак1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47">
    <w:name w:val="заголовок 4"/>
    <w:basedOn w:val="a4"/>
    <w:next w:val="a4"/>
    <w:rsid w:val="00A45A27"/>
    <w:pPr>
      <w:keepNext/>
      <w:widowControl w:val="0"/>
      <w:jc w:val="both"/>
    </w:pPr>
    <w:rPr>
      <w:sz w:val="28"/>
      <w:szCs w:val="20"/>
    </w:rPr>
  </w:style>
  <w:style w:type="paragraph" w:styleId="1ff6">
    <w:name w:val="index 1"/>
    <w:basedOn w:val="a4"/>
    <w:next w:val="a4"/>
    <w:semiHidden/>
    <w:rsid w:val="00A45A27"/>
    <w:pPr>
      <w:tabs>
        <w:tab w:val="right" w:pos="4487"/>
      </w:tabs>
      <w:ind w:left="200" w:hanging="200"/>
    </w:pPr>
    <w:rPr>
      <w:sz w:val="18"/>
      <w:szCs w:val="20"/>
    </w:rPr>
  </w:style>
  <w:style w:type="paragraph" w:styleId="2f8">
    <w:name w:val="index 2"/>
    <w:basedOn w:val="a4"/>
    <w:next w:val="a4"/>
    <w:semiHidden/>
    <w:rsid w:val="00A45A27"/>
    <w:pPr>
      <w:tabs>
        <w:tab w:val="right" w:pos="4487"/>
      </w:tabs>
      <w:ind w:left="400" w:hanging="200"/>
    </w:pPr>
    <w:rPr>
      <w:sz w:val="18"/>
      <w:szCs w:val="20"/>
    </w:rPr>
  </w:style>
  <w:style w:type="paragraph" w:styleId="39">
    <w:name w:val="index 3"/>
    <w:basedOn w:val="a4"/>
    <w:next w:val="a4"/>
    <w:semiHidden/>
    <w:rsid w:val="00A45A27"/>
    <w:pPr>
      <w:tabs>
        <w:tab w:val="right" w:pos="4487"/>
      </w:tabs>
      <w:ind w:left="600" w:hanging="200"/>
    </w:pPr>
    <w:rPr>
      <w:sz w:val="18"/>
      <w:szCs w:val="20"/>
    </w:rPr>
  </w:style>
  <w:style w:type="paragraph" w:styleId="48">
    <w:name w:val="index 4"/>
    <w:basedOn w:val="a4"/>
    <w:next w:val="a4"/>
    <w:semiHidden/>
    <w:rsid w:val="00A45A27"/>
    <w:pPr>
      <w:tabs>
        <w:tab w:val="right" w:pos="4487"/>
      </w:tabs>
      <w:ind w:left="800" w:hanging="200"/>
    </w:pPr>
    <w:rPr>
      <w:sz w:val="18"/>
      <w:szCs w:val="20"/>
    </w:rPr>
  </w:style>
  <w:style w:type="paragraph" w:styleId="56">
    <w:name w:val="index 5"/>
    <w:basedOn w:val="a4"/>
    <w:next w:val="a4"/>
    <w:semiHidden/>
    <w:rsid w:val="00A45A27"/>
    <w:pPr>
      <w:tabs>
        <w:tab w:val="right" w:pos="4487"/>
      </w:tabs>
      <w:ind w:left="1000" w:hanging="200"/>
    </w:pPr>
    <w:rPr>
      <w:sz w:val="18"/>
      <w:szCs w:val="20"/>
    </w:rPr>
  </w:style>
  <w:style w:type="paragraph" w:styleId="63">
    <w:name w:val="index 6"/>
    <w:basedOn w:val="a4"/>
    <w:next w:val="a4"/>
    <w:semiHidden/>
    <w:rsid w:val="00A45A27"/>
    <w:pPr>
      <w:tabs>
        <w:tab w:val="right" w:pos="4487"/>
      </w:tabs>
      <w:ind w:left="1200" w:hanging="200"/>
    </w:pPr>
    <w:rPr>
      <w:sz w:val="18"/>
      <w:szCs w:val="20"/>
    </w:rPr>
  </w:style>
  <w:style w:type="paragraph" w:styleId="73">
    <w:name w:val="index 7"/>
    <w:basedOn w:val="a4"/>
    <w:next w:val="a4"/>
    <w:semiHidden/>
    <w:rsid w:val="00A45A27"/>
    <w:pPr>
      <w:tabs>
        <w:tab w:val="right" w:pos="4487"/>
      </w:tabs>
      <w:ind w:left="1400" w:hanging="200"/>
    </w:pPr>
    <w:rPr>
      <w:sz w:val="18"/>
      <w:szCs w:val="20"/>
    </w:rPr>
  </w:style>
  <w:style w:type="paragraph" w:styleId="82">
    <w:name w:val="index 8"/>
    <w:basedOn w:val="a4"/>
    <w:next w:val="a4"/>
    <w:semiHidden/>
    <w:rsid w:val="00A45A27"/>
    <w:pPr>
      <w:tabs>
        <w:tab w:val="right" w:pos="4487"/>
      </w:tabs>
      <w:ind w:left="1600" w:hanging="200"/>
    </w:pPr>
    <w:rPr>
      <w:sz w:val="18"/>
      <w:szCs w:val="20"/>
    </w:rPr>
  </w:style>
  <w:style w:type="paragraph" w:styleId="92">
    <w:name w:val="index 9"/>
    <w:basedOn w:val="a4"/>
    <w:next w:val="a4"/>
    <w:semiHidden/>
    <w:rsid w:val="00A45A27"/>
    <w:pPr>
      <w:tabs>
        <w:tab w:val="right" w:pos="4487"/>
      </w:tabs>
      <w:ind w:left="1800" w:hanging="200"/>
    </w:pPr>
    <w:rPr>
      <w:sz w:val="18"/>
      <w:szCs w:val="20"/>
    </w:rPr>
  </w:style>
  <w:style w:type="paragraph" w:styleId="afffff0">
    <w:name w:val="index heading"/>
    <w:basedOn w:val="a4"/>
    <w:next w:val="1ff6"/>
    <w:semiHidden/>
    <w:rsid w:val="00A45A27"/>
    <w:pPr>
      <w:spacing w:before="240" w:after="120"/>
      <w:jc w:val="center"/>
    </w:pPr>
    <w:rPr>
      <w:b/>
      <w:sz w:val="26"/>
      <w:szCs w:val="20"/>
    </w:rPr>
  </w:style>
  <w:style w:type="paragraph" w:customStyle="1" w:styleId="1ff7">
    <w:name w:val="Знак Знак Знак Знак Знак Знак Знак Знак Знак Знак Знак Знак Знак Знак Знак Знак Знак Знак1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afffff1">
    <w:name w:val="Знак Знак Знак Знак Знак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1ff8">
    <w:name w:val="Знак Знак1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1ff9">
    <w:name w:val="Знак Знак1 Знак Знак Знак Знак Знак Знак Знак Знак Знак Знак Знак Знак Знак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a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afffff3">
    <w:name w:val="Знак Знак Знак Знак Знак Знак Знак Знак Знак Знак Знак Знак Знак Знак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afffff4">
    <w:name w:val="Знак Знак Знак Знак Знак Знак Знак Знак Знак Знак Знак Знак Знак Знак Знак Знак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afffff5">
    <w:name w:val="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a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afffff7">
    <w:name w:val="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1ffa">
    <w:name w:val="Знак Знак1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A45A27"/>
    <w:pPr>
      <w:widowControl w:val="0"/>
      <w:tabs>
        <w:tab w:val="num" w:pos="432"/>
      </w:tabs>
      <w:adjustRightInd w:val="0"/>
      <w:spacing w:before="120" w:after="160" w:line="360" w:lineRule="atLeast"/>
      <w:ind w:left="432" w:hanging="432"/>
      <w:jc w:val="both"/>
      <w:textAlignment w:val="baseline"/>
    </w:pPr>
    <w:rPr>
      <w:b/>
      <w:bCs/>
      <w:caps/>
      <w:sz w:val="32"/>
      <w:szCs w:val="32"/>
      <w:lang w:val="en-US" w:eastAsia="en-US"/>
    </w:rPr>
  </w:style>
  <w:style w:type="paragraph" w:customStyle="1" w:styleId="a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a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1ffb">
    <w:name w:val="Знак Знак1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1ffc">
    <w:name w:val="Знак Знак1 Знак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afffffb">
    <w:name w:val="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1ffd">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1ffe">
    <w:name w:val="Знак Знак1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11b">
    <w:name w:val="Знак Знак1 Знак1"/>
    <w:basedOn w:val="a4"/>
    <w:rsid w:val="00A45A27"/>
    <w:pPr>
      <w:tabs>
        <w:tab w:val="num" w:pos="432"/>
      </w:tabs>
      <w:spacing w:before="120" w:after="160"/>
      <w:ind w:left="432" w:hanging="432"/>
      <w:jc w:val="both"/>
    </w:pPr>
    <w:rPr>
      <w:b/>
      <w:bCs/>
      <w:caps/>
      <w:sz w:val="32"/>
      <w:szCs w:val="32"/>
      <w:lang w:val="en-US" w:eastAsia="en-US"/>
    </w:rPr>
  </w:style>
  <w:style w:type="paragraph" w:customStyle="1" w:styleId="1fff">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11c">
    <w:name w:val="Знак Знак1 Знак Знак Знак Знак Знак Знак Знак Знак Знак1 Знак Знак Знак Знак Знак Знак Знак"/>
    <w:basedOn w:val="a4"/>
    <w:rsid w:val="00A45A27"/>
    <w:pPr>
      <w:tabs>
        <w:tab w:val="num" w:pos="432"/>
      </w:tabs>
      <w:spacing w:before="120" w:after="160"/>
      <w:ind w:left="432" w:hanging="432"/>
      <w:jc w:val="both"/>
    </w:pPr>
    <w:rPr>
      <w:b/>
      <w:bCs/>
      <w:caps/>
      <w:sz w:val="32"/>
      <w:szCs w:val="32"/>
      <w:lang w:val="en-US" w:eastAsia="en-US"/>
    </w:rPr>
  </w:style>
  <w:style w:type="paragraph" w:customStyle="1" w:styleId="2f9">
    <w:name w:val="Обычный2"/>
    <w:rsid w:val="00A45A27"/>
    <w:pPr>
      <w:widowControl w:val="0"/>
      <w:snapToGrid w:val="0"/>
      <w:spacing w:before="240" w:after="0" w:line="300" w:lineRule="auto"/>
      <w:ind w:firstLine="700"/>
      <w:jc w:val="both"/>
    </w:pPr>
    <w:rPr>
      <w:rFonts w:ascii="Times New Roman" w:eastAsia="Times New Roman" w:hAnsi="Times New Roman" w:cs="Times New Roman"/>
      <w:sz w:val="24"/>
      <w:szCs w:val="20"/>
      <w:lang w:eastAsia="ru-RU"/>
    </w:rPr>
  </w:style>
  <w:style w:type="paragraph" w:customStyle="1" w:styleId="2fa">
    <w:name w:val="ААЗаг2"/>
    <w:basedOn w:val="20"/>
    <w:link w:val="2fb"/>
    <w:rsid w:val="00184B63"/>
    <w:pPr>
      <w:keepLines w:val="0"/>
      <w:spacing w:before="240" w:after="360" w:line="240" w:lineRule="auto"/>
      <w:ind w:firstLine="0"/>
      <w:jc w:val="center"/>
    </w:pPr>
    <w:rPr>
      <w:rFonts w:eastAsia="Times New Roman" w:cs="Arial"/>
      <w:bCs w:val="0"/>
      <w:i/>
      <w:iCs/>
      <w:sz w:val="28"/>
      <w:szCs w:val="28"/>
      <w:lang w:eastAsia="ru-RU"/>
    </w:rPr>
  </w:style>
  <w:style w:type="character" w:customStyle="1" w:styleId="2fb">
    <w:name w:val="ААЗаг2 Знак"/>
    <w:basedOn w:val="21"/>
    <w:link w:val="2fa"/>
    <w:rsid w:val="00184B63"/>
    <w:rPr>
      <w:rFonts w:ascii="Times New Roman" w:eastAsia="Times New Roman" w:hAnsi="Times New Roman" w:cs="Arial"/>
      <w:b/>
      <w:bCs w:val="0"/>
      <w:i/>
      <w:iCs/>
      <w:sz w:val="28"/>
      <w:szCs w:val="28"/>
      <w:lang w:eastAsia="ru-RU"/>
    </w:rPr>
  </w:style>
  <w:style w:type="paragraph" w:styleId="afffffc">
    <w:name w:val="No Spacing"/>
    <w:uiPriority w:val="1"/>
    <w:qFormat/>
    <w:rsid w:val="00D70DCA"/>
    <w:pPr>
      <w:spacing w:after="0" w:line="240" w:lineRule="auto"/>
    </w:pPr>
    <w:rPr>
      <w:rFonts w:ascii="Calibri" w:eastAsia="Times New Roman" w:hAnsi="Calibri" w:cs="Times New Roman"/>
      <w:lang w:eastAsia="ru-RU"/>
    </w:rPr>
  </w:style>
  <w:style w:type="paragraph" w:styleId="2fc">
    <w:name w:val="Body Text 2"/>
    <w:basedOn w:val="a4"/>
    <w:link w:val="2fd"/>
    <w:uiPriority w:val="99"/>
    <w:semiHidden/>
    <w:unhideWhenUsed/>
    <w:rsid w:val="00151824"/>
    <w:pPr>
      <w:spacing w:after="120" w:line="480" w:lineRule="auto"/>
    </w:pPr>
  </w:style>
  <w:style w:type="character" w:customStyle="1" w:styleId="2fd">
    <w:name w:val="Основной текст 2 Знак"/>
    <w:basedOn w:val="a5"/>
    <w:link w:val="2fc"/>
    <w:uiPriority w:val="99"/>
    <w:semiHidden/>
    <w:rsid w:val="00151824"/>
    <w:rPr>
      <w:rFonts w:ascii="Times New Roman" w:eastAsia="Calibri" w:hAnsi="Times New Roman" w:cs="Times New Roman"/>
      <w:sz w:val="24"/>
    </w:rPr>
  </w:style>
  <w:style w:type="paragraph" w:styleId="3a">
    <w:name w:val="Body Text 3"/>
    <w:basedOn w:val="a4"/>
    <w:link w:val="3b"/>
    <w:uiPriority w:val="99"/>
    <w:unhideWhenUsed/>
    <w:rsid w:val="00151824"/>
    <w:pPr>
      <w:spacing w:after="120" w:line="276" w:lineRule="auto"/>
    </w:pPr>
    <w:rPr>
      <w:rFonts w:eastAsia="Calibri"/>
      <w:sz w:val="16"/>
      <w:szCs w:val="16"/>
      <w:lang w:eastAsia="en-US"/>
    </w:rPr>
  </w:style>
  <w:style w:type="character" w:customStyle="1" w:styleId="3b">
    <w:name w:val="Основной текст 3 Знак"/>
    <w:basedOn w:val="a5"/>
    <w:link w:val="3a"/>
    <w:uiPriority w:val="99"/>
    <w:rsid w:val="00151824"/>
    <w:rPr>
      <w:rFonts w:ascii="Times New Roman" w:eastAsia="Calibri" w:hAnsi="Times New Roman" w:cs="Times New Roman"/>
      <w:sz w:val="16"/>
      <w:szCs w:val="16"/>
    </w:rPr>
  </w:style>
  <w:style w:type="character" w:customStyle="1" w:styleId="ConsPlusNormal0">
    <w:name w:val="ConsPlusNormal Знак"/>
    <w:basedOn w:val="a5"/>
    <w:link w:val="ConsPlusNormal"/>
    <w:locked/>
    <w:rsid w:val="00357D1C"/>
    <w:rPr>
      <w:rFonts w:ascii="Arial" w:eastAsiaTheme="minorEastAsia" w:hAnsi="Arial" w:cs="Arial"/>
      <w:sz w:val="20"/>
      <w:szCs w:val="20"/>
      <w:lang w:eastAsia="ru-RU"/>
    </w:rPr>
  </w:style>
  <w:style w:type="paragraph" w:customStyle="1" w:styleId="Standard">
    <w:name w:val="Standard"/>
    <w:rsid w:val="00BB1C17"/>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BB1C17"/>
    <w:pPr>
      <w:suppressLineNumbers/>
    </w:pPr>
  </w:style>
  <w:style w:type="paragraph" w:customStyle="1" w:styleId="afffffd">
    <w:name w:val="Для таблицы"/>
    <w:basedOn w:val="a4"/>
    <w:link w:val="afffffe"/>
    <w:qFormat/>
    <w:rsid w:val="00CF7A62"/>
    <w:pPr>
      <w:spacing w:line="276" w:lineRule="auto"/>
      <w:jc w:val="both"/>
    </w:pPr>
    <w:rPr>
      <w:rFonts w:ascii="Calibri" w:eastAsia="Calibri" w:hAnsi="Calibri"/>
      <w:szCs w:val="22"/>
      <w:lang w:eastAsia="en-US"/>
    </w:rPr>
  </w:style>
  <w:style w:type="character" w:customStyle="1" w:styleId="afffffe">
    <w:name w:val="Для таблицы Знак"/>
    <w:basedOn w:val="a5"/>
    <w:link w:val="afffffd"/>
    <w:rsid w:val="00CF7A62"/>
    <w:rPr>
      <w:rFonts w:ascii="Calibri" w:eastAsia="Calibri" w:hAnsi="Calibri" w:cs="Times New Roman"/>
      <w:sz w:val="24"/>
    </w:rPr>
  </w:style>
  <w:style w:type="character" w:customStyle="1" w:styleId="w">
    <w:name w:val="w"/>
    <w:basedOn w:val="a5"/>
    <w:rsid w:val="0000766B"/>
  </w:style>
  <w:style w:type="character" w:customStyle="1" w:styleId="affffff">
    <w:name w:val="АОбычный Знак"/>
    <w:basedOn w:val="a5"/>
    <w:link w:val="affffff0"/>
    <w:uiPriority w:val="99"/>
    <w:locked/>
    <w:rsid w:val="00574FFD"/>
    <w:rPr>
      <w:rFonts w:ascii="Times New Roman" w:hAnsi="Times New Roman" w:cs="Times New Roman"/>
      <w:sz w:val="24"/>
      <w:szCs w:val="24"/>
    </w:rPr>
  </w:style>
  <w:style w:type="paragraph" w:customStyle="1" w:styleId="affffff0">
    <w:name w:val="АОбычный"/>
    <w:basedOn w:val="a4"/>
    <w:link w:val="affffff"/>
    <w:uiPriority w:val="99"/>
    <w:qFormat/>
    <w:rsid w:val="00574FFD"/>
    <w:pPr>
      <w:spacing w:line="360" w:lineRule="auto"/>
      <w:ind w:firstLine="567"/>
      <w:jc w:val="both"/>
    </w:pPr>
    <w:rPr>
      <w:rFonts w:eastAsiaTheme="minorHAnsi"/>
      <w:lang w:eastAsia="en-US"/>
    </w:rPr>
  </w:style>
  <w:style w:type="character" w:customStyle="1" w:styleId="affffff1">
    <w:name w:val="АТаблица Знак"/>
    <w:basedOn w:val="a5"/>
    <w:link w:val="affffff2"/>
    <w:locked/>
    <w:rsid w:val="00574FFD"/>
    <w:rPr>
      <w:rFonts w:ascii="Times New Roman" w:hAnsi="Times New Roman" w:cs="Times New Roman"/>
      <w:i/>
      <w:sz w:val="20"/>
      <w:szCs w:val="20"/>
    </w:rPr>
  </w:style>
  <w:style w:type="paragraph" w:customStyle="1" w:styleId="affffff2">
    <w:name w:val="АТаблица"/>
    <w:basedOn w:val="a4"/>
    <w:link w:val="affffff1"/>
    <w:rsid w:val="00574FFD"/>
    <w:pPr>
      <w:spacing w:before="120"/>
      <w:ind w:firstLine="567"/>
      <w:jc w:val="right"/>
    </w:pPr>
    <w:rPr>
      <w:rFonts w:eastAsiaTheme="minorHAnsi"/>
      <w:i/>
      <w:sz w:val="20"/>
      <w:szCs w:val="20"/>
      <w:lang w:eastAsia="en-US"/>
    </w:rPr>
  </w:style>
  <w:style w:type="character" w:customStyle="1" w:styleId="affffff3">
    <w:name w:val="АСодержТаб Знак"/>
    <w:basedOn w:val="a5"/>
    <w:link w:val="affffff4"/>
    <w:uiPriority w:val="1"/>
    <w:locked/>
    <w:rsid w:val="00574FFD"/>
    <w:rPr>
      <w:rFonts w:ascii="Times New Roman" w:hAnsi="Times New Roman" w:cs="Times New Roman"/>
      <w:spacing w:val="-1"/>
      <w:sz w:val="20"/>
      <w:szCs w:val="20"/>
    </w:rPr>
  </w:style>
  <w:style w:type="paragraph" w:customStyle="1" w:styleId="affffff4">
    <w:name w:val="АСодержТаб"/>
    <w:basedOn w:val="a4"/>
    <w:link w:val="affffff3"/>
    <w:uiPriority w:val="1"/>
    <w:qFormat/>
    <w:rsid w:val="00574FFD"/>
    <w:pPr>
      <w:widowControl w:val="0"/>
      <w:jc w:val="center"/>
    </w:pPr>
    <w:rPr>
      <w:rFonts w:eastAsiaTheme="minorHAnsi"/>
      <w:spacing w:val="-1"/>
      <w:sz w:val="20"/>
      <w:szCs w:val="20"/>
      <w:lang w:eastAsia="en-US"/>
    </w:rPr>
  </w:style>
  <w:style w:type="paragraph" w:customStyle="1" w:styleId="G">
    <w:name w:val="G_Маркированый список"/>
    <w:basedOn w:val="a4"/>
    <w:link w:val="G0"/>
    <w:rsid w:val="009B1486"/>
    <w:pPr>
      <w:numPr>
        <w:numId w:val="13"/>
      </w:numPr>
      <w:tabs>
        <w:tab w:val="left" w:pos="993"/>
      </w:tabs>
      <w:spacing w:line="276" w:lineRule="auto"/>
      <w:ind w:left="0" w:firstLine="709"/>
      <w:jc w:val="both"/>
    </w:pPr>
    <w:rPr>
      <w:rFonts w:ascii="Calibri" w:hAnsi="Calibri"/>
      <w:lang w:eastAsia="en-US" w:bidi="en-US"/>
    </w:rPr>
  </w:style>
  <w:style w:type="character" w:customStyle="1" w:styleId="G0">
    <w:name w:val="G_Маркированый список Знак"/>
    <w:link w:val="G"/>
    <w:rsid w:val="009B1486"/>
    <w:rPr>
      <w:rFonts w:ascii="Calibri" w:eastAsia="Times New Roman" w:hAnsi="Calibri" w:cs="Times New Roman"/>
      <w:sz w:val="24"/>
      <w:szCs w:val="24"/>
      <w:lang w:bidi="en-US"/>
    </w:rPr>
  </w:style>
  <w:style w:type="paragraph" w:customStyle="1" w:styleId="affffff5">
    <w:name w:val="АСодТаб"/>
    <w:basedOn w:val="a4"/>
    <w:link w:val="affffff6"/>
    <w:qFormat/>
    <w:rsid w:val="00D2295B"/>
    <w:pPr>
      <w:widowControl w:val="0"/>
      <w:jc w:val="center"/>
    </w:pPr>
    <w:rPr>
      <w:rFonts w:eastAsiaTheme="minorHAnsi" w:cstheme="minorBidi"/>
      <w:spacing w:val="-1"/>
      <w:sz w:val="20"/>
      <w:szCs w:val="22"/>
      <w:lang w:eastAsia="en-US"/>
    </w:rPr>
  </w:style>
  <w:style w:type="character" w:customStyle="1" w:styleId="affffff6">
    <w:name w:val="АСодТаб Знак"/>
    <w:basedOn w:val="a5"/>
    <w:link w:val="affffff5"/>
    <w:rsid w:val="00D2295B"/>
    <w:rPr>
      <w:rFonts w:ascii="Times New Roman" w:hAnsi="Times New Roman"/>
      <w:spacing w:val="-1"/>
      <w:sz w:val="20"/>
    </w:rPr>
  </w:style>
  <w:style w:type="character" w:customStyle="1" w:styleId="FontStyle13">
    <w:name w:val="Font Style13"/>
    <w:rsid w:val="005D43B0"/>
  </w:style>
  <w:style w:type="paragraph" w:customStyle="1" w:styleId="affffff7">
    <w:name w:val="ААОбыч"/>
    <w:basedOn w:val="aff4"/>
    <w:link w:val="affffff8"/>
    <w:uiPriority w:val="1"/>
    <w:qFormat/>
    <w:rsid w:val="004717A5"/>
    <w:pPr>
      <w:widowControl w:val="0"/>
      <w:suppressAutoHyphens w:val="0"/>
      <w:spacing w:after="0" w:line="360" w:lineRule="auto"/>
      <w:ind w:firstLine="567"/>
      <w:jc w:val="both"/>
    </w:pPr>
    <w:rPr>
      <w:rFonts w:ascii="Times New Roman" w:hAnsi="Times New Roman"/>
      <w:sz w:val="24"/>
      <w:szCs w:val="24"/>
    </w:rPr>
  </w:style>
  <w:style w:type="character" w:customStyle="1" w:styleId="affffff8">
    <w:name w:val="ААОбыч Знак"/>
    <w:basedOn w:val="aff5"/>
    <w:link w:val="affffff7"/>
    <w:uiPriority w:val="1"/>
    <w:rsid w:val="004717A5"/>
    <w:rPr>
      <w:rFonts w:ascii="Times New Roman" w:eastAsia="Times New Roman" w:hAnsi="Times New Roman" w:cs="Calibri"/>
      <w:sz w:val="24"/>
      <w:szCs w:val="24"/>
      <w:lang w:val="en-US" w:bidi="en-US"/>
    </w:rPr>
  </w:style>
  <w:style w:type="paragraph" w:styleId="affffff9">
    <w:name w:val="Document Map"/>
    <w:basedOn w:val="a4"/>
    <w:link w:val="affffffa"/>
    <w:uiPriority w:val="99"/>
    <w:semiHidden/>
    <w:unhideWhenUsed/>
    <w:rsid w:val="00835ADE"/>
    <w:rPr>
      <w:rFonts w:ascii="Tahoma" w:hAnsi="Tahoma" w:cs="Tahoma"/>
      <w:sz w:val="16"/>
      <w:szCs w:val="16"/>
    </w:rPr>
  </w:style>
  <w:style w:type="character" w:customStyle="1" w:styleId="affffffa">
    <w:name w:val="Схема документа Знак"/>
    <w:basedOn w:val="a5"/>
    <w:link w:val="affffff9"/>
    <w:uiPriority w:val="99"/>
    <w:semiHidden/>
    <w:rsid w:val="00835ADE"/>
    <w:rPr>
      <w:rFonts w:ascii="Tahoma" w:eastAsia="Times New Roman" w:hAnsi="Tahoma" w:cs="Tahoma"/>
      <w:sz w:val="16"/>
      <w:szCs w:val="16"/>
      <w:lang w:eastAsia="ru-RU"/>
    </w:rPr>
  </w:style>
  <w:style w:type="paragraph" w:customStyle="1" w:styleId="affffffb">
    <w:name w:val="Заголовок документа"/>
    <w:basedOn w:val="a4"/>
    <w:link w:val="affffffc"/>
    <w:rsid w:val="00835ADE"/>
    <w:pPr>
      <w:spacing w:line="360" w:lineRule="auto"/>
      <w:jc w:val="center"/>
    </w:pPr>
    <w:rPr>
      <w:rFonts w:eastAsiaTheme="minorHAnsi"/>
      <w:b/>
      <w:sz w:val="28"/>
      <w:szCs w:val="28"/>
      <w:lang w:eastAsia="en-US"/>
    </w:rPr>
  </w:style>
  <w:style w:type="character" w:customStyle="1" w:styleId="affffffc">
    <w:name w:val="Заголовок документа Знак"/>
    <w:basedOn w:val="a5"/>
    <w:link w:val="affffffb"/>
    <w:rsid w:val="00835ADE"/>
    <w:rPr>
      <w:rFonts w:ascii="Times New Roman" w:hAnsi="Times New Roman" w:cs="Times New Roman"/>
      <w:b/>
      <w:sz w:val="28"/>
      <w:szCs w:val="28"/>
    </w:rPr>
  </w:style>
  <w:style w:type="paragraph" w:customStyle="1" w:styleId="1fff0">
    <w:name w:val="ААУр1"/>
    <w:basedOn w:val="10"/>
    <w:link w:val="1fff1"/>
    <w:uiPriority w:val="1"/>
    <w:qFormat/>
    <w:rsid w:val="00835ADE"/>
    <w:pPr>
      <w:keepNext w:val="0"/>
      <w:widowControl w:val="0"/>
      <w:spacing w:before="120" w:after="240" w:line="360" w:lineRule="auto"/>
      <w:jc w:val="center"/>
    </w:pPr>
    <w:rPr>
      <w:rFonts w:ascii="Times New Roman" w:hAnsi="Times New Roman"/>
      <w:spacing w:val="-1"/>
      <w:kern w:val="36"/>
      <w:sz w:val="28"/>
      <w:szCs w:val="28"/>
    </w:rPr>
  </w:style>
  <w:style w:type="character" w:customStyle="1" w:styleId="1fff1">
    <w:name w:val="ААУр1 Знак"/>
    <w:basedOn w:val="11"/>
    <w:link w:val="1fff0"/>
    <w:uiPriority w:val="1"/>
    <w:rsid w:val="00835ADE"/>
    <w:rPr>
      <w:rFonts w:ascii="Times New Roman" w:eastAsia="Times New Roman" w:hAnsi="Times New Roman" w:cs="Times New Roman"/>
      <w:b/>
      <w:bCs/>
      <w:spacing w:val="-1"/>
      <w:kern w:val="36"/>
      <w:sz w:val="28"/>
      <w:szCs w:val="28"/>
    </w:rPr>
  </w:style>
  <w:style w:type="paragraph" w:customStyle="1" w:styleId="affffffd">
    <w:name w:val="ААРис"/>
    <w:basedOn w:val="a4"/>
    <w:link w:val="affffffe"/>
    <w:uiPriority w:val="1"/>
    <w:qFormat/>
    <w:rsid w:val="00835ADE"/>
    <w:pPr>
      <w:widowControl w:val="0"/>
      <w:spacing w:after="120"/>
      <w:jc w:val="center"/>
    </w:pPr>
    <w:rPr>
      <w:rFonts w:eastAsiaTheme="minorHAnsi" w:cstheme="minorBidi"/>
      <w:i/>
      <w:sz w:val="20"/>
      <w:szCs w:val="22"/>
      <w:lang w:eastAsia="en-US"/>
    </w:rPr>
  </w:style>
  <w:style w:type="character" w:customStyle="1" w:styleId="affffffe">
    <w:name w:val="ААРис Знак"/>
    <w:basedOn w:val="a5"/>
    <w:link w:val="affffffd"/>
    <w:uiPriority w:val="1"/>
    <w:rsid w:val="00835ADE"/>
    <w:rPr>
      <w:rFonts w:ascii="Times New Roman" w:hAnsi="Times New Roman"/>
      <w:i/>
      <w:sz w:val="20"/>
    </w:rPr>
  </w:style>
  <w:style w:type="paragraph" w:customStyle="1" w:styleId="afffffff">
    <w:name w:val="ААТабл"/>
    <w:basedOn w:val="a4"/>
    <w:link w:val="afffffff0"/>
    <w:uiPriority w:val="1"/>
    <w:qFormat/>
    <w:rsid w:val="00835ADE"/>
    <w:pPr>
      <w:widowControl w:val="0"/>
      <w:ind w:right="255"/>
      <w:jc w:val="right"/>
    </w:pPr>
    <w:rPr>
      <w:rFonts w:eastAsiaTheme="minorHAnsi" w:cstheme="minorBidi"/>
      <w:i/>
      <w:spacing w:val="-1"/>
      <w:sz w:val="22"/>
      <w:szCs w:val="22"/>
      <w:lang w:eastAsia="en-US"/>
    </w:rPr>
  </w:style>
  <w:style w:type="character" w:customStyle="1" w:styleId="afffffff0">
    <w:name w:val="ААТабл Знак"/>
    <w:basedOn w:val="a5"/>
    <w:link w:val="afffffff"/>
    <w:uiPriority w:val="1"/>
    <w:rsid w:val="00835ADE"/>
    <w:rPr>
      <w:rFonts w:ascii="Times New Roman" w:hAnsi="Times New Roman"/>
      <w:i/>
      <w:spacing w:val="-1"/>
    </w:rPr>
  </w:style>
  <w:style w:type="paragraph" w:customStyle="1" w:styleId="afffffff1">
    <w:name w:val="ААСодТаб"/>
    <w:basedOn w:val="a4"/>
    <w:link w:val="afffffff2"/>
    <w:uiPriority w:val="1"/>
    <w:qFormat/>
    <w:rsid w:val="00835ADE"/>
    <w:pPr>
      <w:widowControl w:val="0"/>
      <w:jc w:val="center"/>
    </w:pPr>
    <w:rPr>
      <w:rFonts w:eastAsiaTheme="minorHAnsi"/>
      <w:spacing w:val="-1"/>
      <w:sz w:val="22"/>
      <w:szCs w:val="22"/>
      <w:lang w:val="en-US" w:eastAsia="en-US"/>
    </w:rPr>
  </w:style>
  <w:style w:type="character" w:customStyle="1" w:styleId="afffffff2">
    <w:name w:val="ААСодТаб Знак"/>
    <w:basedOn w:val="a5"/>
    <w:link w:val="afffffff1"/>
    <w:uiPriority w:val="1"/>
    <w:rsid w:val="00835ADE"/>
    <w:rPr>
      <w:rFonts w:ascii="Times New Roman" w:hAnsi="Times New Roman" w:cs="Times New Roman"/>
      <w:spacing w:val="-1"/>
      <w:lang w:val="en-US"/>
    </w:rPr>
  </w:style>
  <w:style w:type="paragraph" w:customStyle="1" w:styleId="2fe">
    <w:name w:val="ААУр2"/>
    <w:basedOn w:val="2ff"/>
    <w:link w:val="2ff0"/>
    <w:uiPriority w:val="1"/>
    <w:qFormat/>
    <w:rsid w:val="00835ADE"/>
    <w:pPr>
      <w:ind w:right="0"/>
    </w:pPr>
    <w:rPr>
      <w:rFonts w:eastAsiaTheme="majorEastAsia"/>
    </w:rPr>
  </w:style>
  <w:style w:type="paragraph" w:customStyle="1" w:styleId="2ff">
    <w:name w:val="2 Заголовок"/>
    <w:basedOn w:val="a4"/>
    <w:link w:val="2ff1"/>
    <w:rsid w:val="00835ADE"/>
    <w:pPr>
      <w:spacing w:after="120" w:line="360" w:lineRule="auto"/>
      <w:ind w:right="426"/>
      <w:jc w:val="center"/>
      <w:outlineLvl w:val="1"/>
    </w:pPr>
    <w:rPr>
      <w:rFonts w:eastAsiaTheme="minorHAnsi"/>
      <w:b/>
      <w:i/>
      <w:sz w:val="28"/>
      <w:szCs w:val="28"/>
      <w:lang w:eastAsia="en-US"/>
    </w:rPr>
  </w:style>
  <w:style w:type="character" w:customStyle="1" w:styleId="2ff1">
    <w:name w:val="2 Заголовок Знак"/>
    <w:basedOn w:val="a5"/>
    <w:link w:val="2ff"/>
    <w:rsid w:val="00835ADE"/>
    <w:rPr>
      <w:rFonts w:ascii="Times New Roman" w:hAnsi="Times New Roman" w:cs="Times New Roman"/>
      <w:b/>
      <w:i/>
      <w:sz w:val="28"/>
      <w:szCs w:val="28"/>
    </w:rPr>
  </w:style>
  <w:style w:type="character" w:customStyle="1" w:styleId="2ff0">
    <w:name w:val="ААУр2 Знак"/>
    <w:basedOn w:val="21"/>
    <w:link w:val="2fe"/>
    <w:uiPriority w:val="1"/>
    <w:rsid w:val="00835ADE"/>
    <w:rPr>
      <w:rFonts w:ascii="Times New Roman" w:eastAsiaTheme="majorEastAsia" w:hAnsi="Times New Roman" w:cs="Times New Roman"/>
      <w:b/>
      <w:bCs w:val="0"/>
      <w:i/>
      <w:sz w:val="28"/>
      <w:szCs w:val="28"/>
    </w:rPr>
  </w:style>
  <w:style w:type="paragraph" w:customStyle="1" w:styleId="3c">
    <w:name w:val="ААУр3"/>
    <w:basedOn w:val="3d"/>
    <w:link w:val="3e"/>
    <w:uiPriority w:val="1"/>
    <w:qFormat/>
    <w:rsid w:val="00835ADE"/>
    <w:pPr>
      <w:spacing w:after="120" w:line="360" w:lineRule="auto"/>
    </w:pPr>
    <w:rPr>
      <w:rFonts w:eastAsia="Times New Roman"/>
      <w:sz w:val="24"/>
      <w:szCs w:val="24"/>
      <w:lang w:val="en-US" w:bidi="en-US"/>
    </w:rPr>
  </w:style>
  <w:style w:type="paragraph" w:customStyle="1" w:styleId="3d">
    <w:name w:val="3 Заголовок"/>
    <w:basedOn w:val="a4"/>
    <w:link w:val="3f"/>
    <w:uiPriority w:val="1"/>
    <w:rsid w:val="00835ADE"/>
    <w:pPr>
      <w:widowControl w:val="0"/>
      <w:spacing w:before="120" w:after="240"/>
      <w:ind w:firstLine="567"/>
      <w:jc w:val="both"/>
      <w:outlineLvl w:val="2"/>
    </w:pPr>
    <w:rPr>
      <w:rFonts w:eastAsiaTheme="minorHAnsi"/>
      <w:b/>
      <w:sz w:val="28"/>
      <w:szCs w:val="28"/>
      <w:lang w:eastAsia="en-US"/>
    </w:rPr>
  </w:style>
  <w:style w:type="character" w:customStyle="1" w:styleId="3f">
    <w:name w:val="3 Заголовок Знак"/>
    <w:basedOn w:val="a5"/>
    <w:link w:val="3d"/>
    <w:uiPriority w:val="1"/>
    <w:rsid w:val="00835ADE"/>
    <w:rPr>
      <w:rFonts w:ascii="Times New Roman" w:hAnsi="Times New Roman" w:cs="Times New Roman"/>
      <w:b/>
      <w:sz w:val="28"/>
      <w:szCs w:val="28"/>
    </w:rPr>
  </w:style>
  <w:style w:type="character" w:customStyle="1" w:styleId="3e">
    <w:name w:val="ААУр3 Знак"/>
    <w:basedOn w:val="affffff8"/>
    <w:link w:val="3c"/>
    <w:uiPriority w:val="1"/>
    <w:rsid w:val="00835ADE"/>
    <w:rPr>
      <w:rFonts w:ascii="Times New Roman" w:eastAsia="Times New Roman" w:hAnsi="Times New Roman" w:cs="Times New Roman"/>
      <w:b/>
      <w:sz w:val="24"/>
      <w:szCs w:val="24"/>
      <w:lang w:val="en-US" w:bidi="en-US"/>
    </w:rPr>
  </w:style>
  <w:style w:type="paragraph" w:customStyle="1" w:styleId="1fff2">
    <w:name w:val="1 Заголовок"/>
    <w:basedOn w:val="a4"/>
    <w:link w:val="1fff3"/>
    <w:rsid w:val="00835ADE"/>
    <w:pPr>
      <w:spacing w:after="240" w:line="360" w:lineRule="auto"/>
      <w:jc w:val="center"/>
      <w:outlineLvl w:val="0"/>
    </w:pPr>
    <w:rPr>
      <w:rFonts w:eastAsiaTheme="minorHAnsi"/>
      <w:b/>
      <w:sz w:val="28"/>
      <w:szCs w:val="28"/>
      <w:lang w:eastAsia="en-US"/>
    </w:rPr>
  </w:style>
  <w:style w:type="character" w:customStyle="1" w:styleId="1fff3">
    <w:name w:val="1 Заголовок Знак"/>
    <w:basedOn w:val="a5"/>
    <w:link w:val="1fff2"/>
    <w:rsid w:val="00835ADE"/>
    <w:rPr>
      <w:rFonts w:ascii="Times New Roman" w:hAnsi="Times New Roman" w:cs="Times New Roman"/>
      <w:b/>
      <w:sz w:val="28"/>
      <w:szCs w:val="28"/>
    </w:rPr>
  </w:style>
  <w:style w:type="paragraph" w:customStyle="1" w:styleId="a1">
    <w:name w:val="АПереч"/>
    <w:basedOn w:val="affffff0"/>
    <w:link w:val="afffffff3"/>
    <w:uiPriority w:val="1"/>
    <w:qFormat/>
    <w:rsid w:val="00835ADE"/>
    <w:pPr>
      <w:numPr>
        <w:numId w:val="14"/>
      </w:numPr>
      <w:tabs>
        <w:tab w:val="left" w:pos="1134"/>
      </w:tabs>
      <w:spacing w:before="120" w:after="120"/>
    </w:pPr>
  </w:style>
  <w:style w:type="character" w:customStyle="1" w:styleId="afffffff3">
    <w:name w:val="АПереч Знак"/>
    <w:basedOn w:val="affffff"/>
    <w:link w:val="a1"/>
    <w:uiPriority w:val="1"/>
    <w:rsid w:val="00835ADE"/>
    <w:rPr>
      <w:rFonts w:ascii="Times New Roman" w:hAnsi="Times New Roman" w:cs="Times New Roman"/>
      <w:sz w:val="24"/>
      <w:szCs w:val="24"/>
    </w:rPr>
  </w:style>
  <w:style w:type="paragraph" w:customStyle="1" w:styleId="afffffff4">
    <w:name w:val="АРис"/>
    <w:basedOn w:val="a4"/>
    <w:link w:val="afffffff5"/>
    <w:uiPriority w:val="1"/>
    <w:rsid w:val="00835ADE"/>
    <w:pPr>
      <w:widowControl w:val="0"/>
      <w:jc w:val="center"/>
    </w:pPr>
    <w:rPr>
      <w:rFonts w:eastAsiaTheme="minorHAnsi"/>
      <w:i/>
      <w:spacing w:val="-1"/>
      <w:sz w:val="20"/>
      <w:szCs w:val="20"/>
      <w:lang w:eastAsia="en-US"/>
    </w:rPr>
  </w:style>
  <w:style w:type="character" w:customStyle="1" w:styleId="afffffff5">
    <w:name w:val="АРис Знак"/>
    <w:basedOn w:val="a5"/>
    <w:link w:val="afffffff4"/>
    <w:uiPriority w:val="1"/>
    <w:rsid w:val="00835ADE"/>
    <w:rPr>
      <w:rFonts w:ascii="Times New Roman" w:hAnsi="Times New Roman" w:cs="Times New Roman"/>
      <w:i/>
      <w:spacing w:val="-1"/>
      <w:sz w:val="20"/>
      <w:szCs w:val="20"/>
    </w:rPr>
  </w:style>
  <w:style w:type="paragraph" w:customStyle="1" w:styleId="formattext">
    <w:name w:val="formattext"/>
    <w:basedOn w:val="a4"/>
    <w:rsid w:val="00835ADE"/>
    <w:pPr>
      <w:spacing w:before="100" w:beforeAutospacing="1" w:after="100" w:afterAutospacing="1"/>
    </w:pPr>
  </w:style>
  <w:style w:type="paragraph" w:customStyle="1" w:styleId="afffffff6">
    <w:name w:val="АСодТабл"/>
    <w:basedOn w:val="afffffff1"/>
    <w:link w:val="afffffff7"/>
    <w:qFormat/>
    <w:rsid w:val="00F744EB"/>
    <w:rPr>
      <w:lang w:val="ru-RU"/>
    </w:rPr>
  </w:style>
  <w:style w:type="paragraph" w:customStyle="1" w:styleId="msonormal0">
    <w:name w:val="msonormal"/>
    <w:basedOn w:val="a4"/>
    <w:rsid w:val="00B5257F"/>
    <w:pPr>
      <w:spacing w:before="100" w:beforeAutospacing="1" w:after="100" w:afterAutospacing="1"/>
    </w:pPr>
  </w:style>
  <w:style w:type="character" w:customStyle="1" w:styleId="afffffff7">
    <w:name w:val="АСодТабл Знак"/>
    <w:basedOn w:val="afffffff2"/>
    <w:link w:val="afffffff6"/>
    <w:rsid w:val="00F744EB"/>
    <w:rPr>
      <w:rFonts w:ascii="Times New Roman" w:hAnsi="Times New Roman" w:cs="Times New Roman"/>
      <w:spacing w:val="-1"/>
      <w:lang w:val="en-US"/>
    </w:rPr>
  </w:style>
  <w:style w:type="paragraph" w:customStyle="1" w:styleId="afffffff8">
    <w:name w:val="Таблица_Текст_ЛЕВО"/>
    <w:basedOn w:val="a4"/>
    <w:uiPriority w:val="99"/>
    <w:qFormat/>
    <w:rsid w:val="00607E32"/>
    <w:pPr>
      <w:ind w:left="28"/>
    </w:pPr>
    <w:rPr>
      <w:rFonts w:cs="Courier New"/>
      <w:szCs w:val="20"/>
    </w:rPr>
  </w:style>
  <w:style w:type="paragraph" w:customStyle="1" w:styleId="afffffff9">
    <w:name w:val="Таблица_Текст_ЦЕНТР"/>
    <w:qFormat/>
    <w:rsid w:val="00612C40"/>
    <w:pPr>
      <w:spacing w:after="0" w:line="240" w:lineRule="auto"/>
      <w:jc w:val="center"/>
    </w:pPr>
    <w:rPr>
      <w:rFonts w:ascii="Times New Roman" w:eastAsia="Times New Roman" w:hAnsi="Times New Roman" w:cs="Courier New"/>
      <w:sz w:val="24"/>
      <w:szCs w:val="20"/>
      <w:lang w:eastAsia="ru-RU"/>
    </w:rPr>
  </w:style>
  <w:style w:type="paragraph" w:customStyle="1" w:styleId="afffffffa">
    <w:name w:val="Знак Знак Знак"/>
    <w:basedOn w:val="a4"/>
    <w:rsid w:val="004654EC"/>
    <w:pPr>
      <w:tabs>
        <w:tab w:val="num" w:pos="432"/>
      </w:tabs>
      <w:spacing w:before="120" w:after="160"/>
      <w:ind w:left="432" w:hanging="432"/>
      <w:jc w:val="both"/>
    </w:pPr>
    <w:rPr>
      <w:b/>
      <w:bCs/>
      <w:caps/>
      <w:sz w:val="32"/>
      <w:szCs w:val="32"/>
      <w:lang w:val="en-US" w:eastAsia="en-US"/>
    </w:rPr>
  </w:style>
  <w:style w:type="paragraph" w:customStyle="1" w:styleId="xl256">
    <w:name w:val="xl256"/>
    <w:basedOn w:val="a4"/>
    <w:rsid w:val="006D6AA6"/>
    <w:pPr>
      <w:spacing w:before="100" w:beforeAutospacing="1" w:after="100" w:afterAutospacing="1"/>
    </w:pPr>
    <w:rPr>
      <w:rFonts w:ascii="Arial" w:hAnsi="Arial" w:cs="Arial"/>
    </w:rPr>
  </w:style>
  <w:style w:type="paragraph" w:customStyle="1" w:styleId="xl257">
    <w:name w:val="xl257"/>
    <w:basedOn w:val="a4"/>
    <w:rsid w:val="006D6AA6"/>
    <w:pPr>
      <w:spacing w:before="100" w:beforeAutospacing="1" w:after="100" w:afterAutospacing="1"/>
      <w:jc w:val="center"/>
    </w:pPr>
    <w:rPr>
      <w:rFonts w:ascii="Arial" w:hAnsi="Arial" w:cs="Arial"/>
    </w:rPr>
  </w:style>
  <w:style w:type="paragraph" w:customStyle="1" w:styleId="xl258">
    <w:name w:val="xl258"/>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59">
    <w:name w:val="xl259"/>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260">
    <w:name w:val="xl260"/>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61">
    <w:name w:val="xl261"/>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xl262">
    <w:name w:val="xl262"/>
    <w:basedOn w:val="a4"/>
    <w:rsid w:val="006D6AA6"/>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rFonts w:ascii="Arial" w:hAnsi="Arial" w:cs="Arial"/>
    </w:rPr>
  </w:style>
  <w:style w:type="paragraph" w:customStyle="1" w:styleId="xl263">
    <w:name w:val="xl263"/>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xl264">
    <w:name w:val="xl264"/>
    <w:basedOn w:val="a4"/>
    <w:rsid w:val="006D6AA6"/>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pPr>
    <w:rPr>
      <w:rFonts w:ascii="Arial" w:hAnsi="Arial" w:cs="Arial"/>
    </w:rPr>
  </w:style>
  <w:style w:type="paragraph" w:customStyle="1" w:styleId="xl265">
    <w:name w:val="xl265"/>
    <w:basedOn w:val="a4"/>
    <w:rsid w:val="006D6AA6"/>
    <w:pPr>
      <w:spacing w:before="100" w:beforeAutospacing="1" w:after="100" w:afterAutospacing="1"/>
      <w:jc w:val="center"/>
    </w:pPr>
    <w:rPr>
      <w:rFonts w:ascii="Arial" w:hAnsi="Arial" w:cs="Arial"/>
    </w:rPr>
  </w:style>
  <w:style w:type="paragraph" w:customStyle="1" w:styleId="xl266">
    <w:name w:val="xl266"/>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67">
    <w:name w:val="xl267"/>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68">
    <w:name w:val="xl268"/>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69">
    <w:name w:val="xl269"/>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70">
    <w:name w:val="xl270"/>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1">
    <w:name w:val="xl271"/>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272">
    <w:name w:val="xl272"/>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273">
    <w:name w:val="xl273"/>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274">
    <w:name w:val="xl274"/>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275">
    <w:name w:val="xl275"/>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276">
    <w:name w:val="xl276"/>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rPr>
  </w:style>
  <w:style w:type="paragraph" w:customStyle="1" w:styleId="xl277">
    <w:name w:val="xl277"/>
    <w:basedOn w:val="a4"/>
    <w:rsid w:val="006D6AA6"/>
    <w:pPr>
      <w:spacing w:before="100" w:beforeAutospacing="1" w:after="100" w:afterAutospacing="1"/>
    </w:pPr>
    <w:rPr>
      <w:rFonts w:ascii="Arial" w:hAnsi="Arial" w:cs="Arial"/>
      <w:b/>
      <w:bCs/>
    </w:rPr>
  </w:style>
  <w:style w:type="paragraph" w:customStyle="1" w:styleId="xl278">
    <w:name w:val="xl278"/>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279">
    <w:name w:val="xl279"/>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rPr>
  </w:style>
  <w:style w:type="paragraph" w:customStyle="1" w:styleId="xl280">
    <w:name w:val="xl280"/>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281">
    <w:name w:val="xl281"/>
    <w:basedOn w:val="a4"/>
    <w:rsid w:val="006D6AA6"/>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rFonts w:ascii="Arial" w:hAnsi="Arial" w:cs="Arial"/>
    </w:rPr>
  </w:style>
  <w:style w:type="paragraph" w:customStyle="1" w:styleId="xl282">
    <w:name w:val="xl282"/>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3">
    <w:name w:val="xl283"/>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4">
    <w:name w:val="xl284"/>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285">
    <w:name w:val="xl285"/>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86">
    <w:name w:val="xl286"/>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87">
    <w:name w:val="xl287"/>
    <w:basedOn w:val="a4"/>
    <w:rsid w:val="006D6AA6"/>
    <w:pPr>
      <w:spacing w:before="100" w:beforeAutospacing="1" w:after="100" w:afterAutospacing="1"/>
      <w:textAlignment w:val="top"/>
    </w:pPr>
    <w:rPr>
      <w:rFonts w:ascii="Arial" w:hAnsi="Arial" w:cs="Arial"/>
    </w:rPr>
  </w:style>
  <w:style w:type="paragraph" w:customStyle="1" w:styleId="xl288">
    <w:name w:val="xl288"/>
    <w:basedOn w:val="a4"/>
    <w:rsid w:val="006D6AA6"/>
    <w:pPr>
      <w:spacing w:before="100" w:beforeAutospacing="1" w:after="100" w:afterAutospacing="1"/>
    </w:pPr>
    <w:rPr>
      <w:rFonts w:ascii="Arial" w:hAnsi="Arial" w:cs="Arial"/>
      <w:b/>
      <w:bCs/>
      <w:color w:val="FF0000"/>
    </w:rPr>
  </w:style>
  <w:style w:type="paragraph" w:customStyle="1" w:styleId="xl289">
    <w:name w:val="xl289"/>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b/>
      <w:bCs/>
    </w:rPr>
  </w:style>
  <w:style w:type="paragraph" w:customStyle="1" w:styleId="xl290">
    <w:name w:val="xl290"/>
    <w:basedOn w:val="a4"/>
    <w:rsid w:val="006D6AA6"/>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top"/>
    </w:pPr>
    <w:rPr>
      <w:rFonts w:ascii="Arial" w:hAnsi="Arial" w:cs="Arial"/>
    </w:rPr>
  </w:style>
  <w:style w:type="paragraph" w:customStyle="1" w:styleId="xl291">
    <w:name w:val="xl291"/>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2">
    <w:name w:val="xl292"/>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3">
    <w:name w:val="xl293"/>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294">
    <w:name w:val="xl294"/>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295">
    <w:name w:val="xl295"/>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296">
    <w:name w:val="xl296"/>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97">
    <w:name w:val="xl297"/>
    <w:basedOn w:val="a4"/>
    <w:rsid w:val="006D6AA6"/>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style>
  <w:style w:type="paragraph" w:customStyle="1" w:styleId="xl298">
    <w:name w:val="xl298"/>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99">
    <w:name w:val="xl299"/>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rPr>
  </w:style>
  <w:style w:type="paragraph" w:customStyle="1" w:styleId="xl300">
    <w:name w:val="xl300"/>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301">
    <w:name w:val="xl301"/>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302">
    <w:name w:val="xl302"/>
    <w:basedOn w:val="a4"/>
    <w:rsid w:val="006D6A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xl303">
    <w:name w:val="xl303"/>
    <w:basedOn w:val="a4"/>
    <w:rsid w:val="006D6AA6"/>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top"/>
    </w:pPr>
  </w:style>
  <w:style w:type="paragraph" w:customStyle="1" w:styleId="xl304">
    <w:name w:val="xl304"/>
    <w:basedOn w:val="a4"/>
    <w:rsid w:val="0048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xl305">
    <w:name w:val="xl305"/>
    <w:basedOn w:val="a4"/>
    <w:rsid w:val="004819B3"/>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top"/>
    </w:pPr>
  </w:style>
  <w:style w:type="paragraph" w:customStyle="1" w:styleId="1fff4">
    <w:name w:val="Абзац списка1"/>
    <w:basedOn w:val="a4"/>
    <w:link w:val="ListParagraphChar"/>
    <w:rsid w:val="0024265D"/>
    <w:pPr>
      <w:ind w:left="720"/>
      <w:jc w:val="both"/>
    </w:pPr>
  </w:style>
  <w:style w:type="character" w:customStyle="1" w:styleId="ListParagraphChar">
    <w:name w:val="List Paragraph Char"/>
    <w:basedOn w:val="a5"/>
    <w:link w:val="1fff4"/>
    <w:locked/>
    <w:rsid w:val="0024265D"/>
    <w:rPr>
      <w:rFonts w:ascii="Times New Roman" w:eastAsia="Times New Roman" w:hAnsi="Times New Roman" w:cs="Times New Roman"/>
      <w:sz w:val="24"/>
      <w:szCs w:val="24"/>
      <w:lang w:eastAsia="ru-RU"/>
    </w:rPr>
  </w:style>
  <w:style w:type="paragraph" w:styleId="afffffffb">
    <w:name w:val="Plain Text"/>
    <w:basedOn w:val="a4"/>
    <w:link w:val="afffffffc"/>
    <w:semiHidden/>
    <w:unhideWhenUsed/>
    <w:rsid w:val="0024265D"/>
    <w:pPr>
      <w:spacing w:line="340" w:lineRule="exact"/>
      <w:ind w:firstLine="289"/>
      <w:jc w:val="both"/>
    </w:pPr>
    <w:rPr>
      <w:sz w:val="26"/>
      <w:szCs w:val="20"/>
    </w:rPr>
  </w:style>
  <w:style w:type="character" w:customStyle="1" w:styleId="afffffffc">
    <w:name w:val="Текст Знак"/>
    <w:basedOn w:val="a5"/>
    <w:link w:val="afffffffb"/>
    <w:semiHidden/>
    <w:rsid w:val="0024265D"/>
    <w:rPr>
      <w:rFonts w:ascii="Times New Roman" w:eastAsia="Times New Roman" w:hAnsi="Times New Roman" w:cs="Times New Roman"/>
      <w:sz w:val="26"/>
      <w:szCs w:val="20"/>
      <w:lang w:eastAsia="ru-RU"/>
    </w:rPr>
  </w:style>
  <w:style w:type="character" w:customStyle="1" w:styleId="1fff5">
    <w:name w:val="Подзаголовок 1 Знак"/>
    <w:basedOn w:val="a5"/>
    <w:link w:val="1fff6"/>
    <w:locked/>
    <w:rsid w:val="0024265D"/>
    <w:rPr>
      <w:rFonts w:ascii="Times New Roman" w:eastAsia="Times New Roman" w:hAnsi="Times New Roman" w:cs="Times New Roman"/>
      <w:sz w:val="28"/>
      <w:szCs w:val="28"/>
      <w:u w:val="single"/>
    </w:rPr>
  </w:style>
  <w:style w:type="paragraph" w:customStyle="1" w:styleId="1fff6">
    <w:name w:val="Подзаголовок 1"/>
    <w:basedOn w:val="a4"/>
    <w:next w:val="a4"/>
    <w:link w:val="1fff5"/>
    <w:qFormat/>
    <w:rsid w:val="0024265D"/>
    <w:pPr>
      <w:keepNext/>
      <w:suppressAutoHyphens/>
      <w:spacing w:before="240" w:after="120"/>
      <w:ind w:firstLine="851"/>
      <w:jc w:val="both"/>
    </w:pPr>
    <w:rPr>
      <w:sz w:val="28"/>
      <w:szCs w:val="28"/>
      <w:u w:val="single"/>
      <w:lang w:eastAsia="en-US"/>
    </w:rPr>
  </w:style>
  <w:style w:type="character" w:customStyle="1" w:styleId="afffffffd">
    <w:name w:val="Таблица_НАЗВАНИЕ Знак"/>
    <w:basedOn w:val="a5"/>
    <w:link w:val="afffffffe"/>
    <w:locked/>
    <w:rsid w:val="0024265D"/>
    <w:rPr>
      <w:rFonts w:ascii="Times New Roman" w:eastAsia="Times New Roman" w:hAnsi="Times New Roman" w:cs="Times New Roman"/>
      <w:b/>
      <w:sz w:val="28"/>
      <w:szCs w:val="28"/>
    </w:rPr>
  </w:style>
  <w:style w:type="paragraph" w:customStyle="1" w:styleId="afffffffe">
    <w:name w:val="Таблица_НАЗВАНИЕ"/>
    <w:basedOn w:val="a4"/>
    <w:next w:val="a4"/>
    <w:link w:val="afffffffd"/>
    <w:qFormat/>
    <w:rsid w:val="0024265D"/>
    <w:pPr>
      <w:keepNext/>
      <w:keepLines/>
      <w:suppressAutoHyphens/>
      <w:spacing w:after="120"/>
      <w:jc w:val="center"/>
    </w:pPr>
    <w:rPr>
      <w:b/>
      <w:sz w:val="28"/>
      <w:szCs w:val="28"/>
      <w:lang w:eastAsia="en-US"/>
    </w:rPr>
  </w:style>
  <w:style w:type="paragraph" w:customStyle="1" w:styleId="affffffff">
    <w:name w:val="Таблица_ШАПКА"/>
    <w:basedOn w:val="a4"/>
    <w:next w:val="a4"/>
    <w:qFormat/>
    <w:rsid w:val="0024265D"/>
    <w:pPr>
      <w:keepNext/>
      <w:suppressAutoHyphens/>
      <w:jc w:val="center"/>
    </w:pPr>
    <w:rPr>
      <w:b/>
    </w:rPr>
  </w:style>
  <w:style w:type="paragraph" w:customStyle="1" w:styleId="affffffff0">
    <w:name w:val="Таблица Текст ЛЕВО"/>
    <w:uiPriority w:val="99"/>
    <w:rsid w:val="00BD306D"/>
    <w:pPr>
      <w:spacing w:after="0" w:line="240" w:lineRule="auto"/>
    </w:pPr>
    <w:rPr>
      <w:rFonts w:ascii="Times New Roman" w:eastAsia="Times New Roman" w:hAnsi="Times New Roman" w:cs="Times New Roman"/>
      <w:sz w:val="24"/>
      <w:szCs w:val="24"/>
      <w:lang w:eastAsia="ru-RU"/>
    </w:rPr>
  </w:style>
  <w:style w:type="paragraph" w:customStyle="1" w:styleId="affffffff1">
    <w:name w:val="Таблица Текст_ЦЕНТР"/>
    <w:basedOn w:val="a4"/>
    <w:uiPriority w:val="99"/>
    <w:rsid w:val="00BD306D"/>
    <w:pPr>
      <w:jc w:val="center"/>
    </w:pPr>
  </w:style>
  <w:style w:type="paragraph" w:customStyle="1" w:styleId="affffffff2">
    <w:name w:val="Талица Текст_ШАПКА"/>
    <w:uiPriority w:val="99"/>
    <w:rsid w:val="00BD306D"/>
    <w:pPr>
      <w:keepNext/>
      <w:keepLines/>
      <w:spacing w:after="0" w:line="240" w:lineRule="auto"/>
      <w:jc w:val="center"/>
    </w:pPr>
    <w:rPr>
      <w:rFonts w:ascii="Times New Roman" w:eastAsia="Times New Roman" w:hAnsi="Times New Roman" w:cs="Times New Roman"/>
      <w:b/>
      <w:bCs/>
      <w:sz w:val="24"/>
      <w:szCs w:val="24"/>
      <w:lang w:eastAsia="ru-RU"/>
    </w:rPr>
  </w:style>
  <w:style w:type="character" w:customStyle="1" w:styleId="affffffff3">
    <w:name w:val="Таблица НАЗВАНИЕ Знак"/>
    <w:basedOn w:val="a5"/>
    <w:link w:val="affffffff4"/>
    <w:uiPriority w:val="99"/>
    <w:locked/>
    <w:rsid w:val="00BD306D"/>
    <w:rPr>
      <w:b/>
      <w:bCs/>
      <w:sz w:val="28"/>
      <w:szCs w:val="28"/>
    </w:rPr>
  </w:style>
  <w:style w:type="paragraph" w:customStyle="1" w:styleId="affffffff4">
    <w:name w:val="Таблица НАЗВАНИЕ"/>
    <w:basedOn w:val="a4"/>
    <w:link w:val="affffffff3"/>
    <w:uiPriority w:val="99"/>
    <w:rsid w:val="00BD306D"/>
    <w:pPr>
      <w:keepNext/>
      <w:spacing w:after="120"/>
      <w:ind w:firstLine="709"/>
      <w:jc w:val="center"/>
    </w:pPr>
    <w:rPr>
      <w:rFonts w:asciiTheme="minorHAnsi" w:eastAsiaTheme="minorHAnsi" w:hAnsiTheme="minorHAnsi" w:cstheme="minorBidi"/>
      <w:b/>
      <w:bCs/>
      <w:sz w:val="28"/>
      <w:szCs w:val="28"/>
      <w:lang w:eastAsia="en-US"/>
    </w:rPr>
  </w:style>
  <w:style w:type="character" w:customStyle="1" w:styleId="affffffff5">
    <w:name w:val="Таблица № Знак"/>
    <w:basedOn w:val="a5"/>
    <w:link w:val="affffffff6"/>
    <w:uiPriority w:val="99"/>
    <w:locked/>
    <w:rsid w:val="00BD306D"/>
    <w:rPr>
      <w:sz w:val="28"/>
      <w:szCs w:val="28"/>
    </w:rPr>
  </w:style>
  <w:style w:type="paragraph" w:customStyle="1" w:styleId="affffffff6">
    <w:name w:val="Таблица №"/>
    <w:basedOn w:val="a4"/>
    <w:link w:val="affffffff5"/>
    <w:uiPriority w:val="99"/>
    <w:rsid w:val="00BD306D"/>
    <w:pPr>
      <w:keepNext/>
      <w:spacing w:before="240" w:after="120"/>
      <w:ind w:firstLine="709"/>
      <w:jc w:val="right"/>
    </w:pPr>
    <w:rPr>
      <w:rFonts w:asciiTheme="minorHAnsi" w:eastAsiaTheme="minorHAnsi" w:hAnsiTheme="minorHAnsi" w:cstheme="minorBidi"/>
      <w:sz w:val="28"/>
      <w:szCs w:val="28"/>
      <w:lang w:eastAsia="en-US"/>
    </w:rPr>
  </w:style>
  <w:style w:type="character" w:customStyle="1" w:styleId="affffffff7">
    <w:name w:val="Подзаголовок курсив Знак"/>
    <w:basedOn w:val="a5"/>
    <w:link w:val="affffffff8"/>
    <w:uiPriority w:val="99"/>
    <w:locked/>
    <w:rsid w:val="00BD306D"/>
    <w:rPr>
      <w:i/>
      <w:iCs/>
      <w:sz w:val="28"/>
      <w:szCs w:val="28"/>
    </w:rPr>
  </w:style>
  <w:style w:type="paragraph" w:customStyle="1" w:styleId="affffffff8">
    <w:name w:val="Подзаголовок курсив"/>
    <w:basedOn w:val="a4"/>
    <w:link w:val="affffffff7"/>
    <w:uiPriority w:val="99"/>
    <w:rsid w:val="00BD306D"/>
    <w:pPr>
      <w:keepNext/>
      <w:spacing w:before="240" w:after="60"/>
      <w:ind w:firstLine="709"/>
      <w:jc w:val="center"/>
    </w:pPr>
    <w:rPr>
      <w:rFonts w:asciiTheme="minorHAnsi" w:eastAsiaTheme="minorHAnsi" w:hAnsiTheme="minorHAnsi" w:cstheme="minorBidi"/>
      <w:i/>
      <w:iCs/>
      <w:sz w:val="28"/>
      <w:szCs w:val="28"/>
      <w:lang w:eastAsia="en-US"/>
    </w:rPr>
  </w:style>
  <w:style w:type="paragraph" w:customStyle="1" w:styleId="2ff2">
    <w:name w:val="Подзаголовок 2"/>
    <w:basedOn w:val="a4"/>
    <w:uiPriority w:val="99"/>
    <w:rsid w:val="00BD306D"/>
    <w:pPr>
      <w:keepNext/>
      <w:spacing w:before="240" w:after="120"/>
      <w:ind w:right="-57" w:firstLine="851"/>
      <w:jc w:val="both"/>
    </w:pPr>
    <w:rPr>
      <w:i/>
      <w:iCs/>
      <w:sz w:val="28"/>
      <w:szCs w:val="28"/>
      <w:u w:val="single"/>
    </w:rPr>
  </w:style>
  <w:style w:type="character" w:customStyle="1" w:styleId="affffffff9">
    <w:name w:val="Таблица_НОМЕР Продолжение Знак"/>
    <w:basedOn w:val="a5"/>
    <w:link w:val="affffffffa"/>
    <w:locked/>
    <w:rsid w:val="00436243"/>
    <w:rPr>
      <w:rFonts w:ascii="Times New Roman" w:eastAsia="Times New Roman" w:hAnsi="Times New Roman" w:cs="Times New Roman"/>
      <w:sz w:val="28"/>
      <w:szCs w:val="28"/>
      <w:lang w:eastAsia="ru-RU"/>
    </w:rPr>
  </w:style>
  <w:style w:type="paragraph" w:customStyle="1" w:styleId="affffffffa">
    <w:name w:val="Таблица_НОМЕР Продолжение"/>
    <w:basedOn w:val="a4"/>
    <w:link w:val="affffffff9"/>
    <w:qFormat/>
    <w:rsid w:val="00436243"/>
    <w:pPr>
      <w:keepNext/>
      <w:pageBreakBefore/>
      <w:suppressAutoHyphens/>
      <w:spacing w:after="120"/>
      <w:jc w:val="right"/>
    </w:pPr>
    <w:rPr>
      <w:sz w:val="28"/>
      <w:szCs w:val="28"/>
    </w:rPr>
  </w:style>
  <w:style w:type="character" w:customStyle="1" w:styleId="docsize">
    <w:name w:val="doc_size"/>
    <w:basedOn w:val="a5"/>
    <w:rsid w:val="00CF183B"/>
  </w:style>
  <w:style w:type="character" w:customStyle="1" w:styleId="FontStyle124">
    <w:name w:val="Font Style124"/>
    <w:basedOn w:val="a5"/>
    <w:uiPriority w:val="99"/>
    <w:rsid w:val="00526258"/>
    <w:rPr>
      <w:rFonts w:ascii="Arial" w:hAnsi="Arial" w:cs="Arial" w:hint="default"/>
      <w:sz w:val="22"/>
      <w:szCs w:val="22"/>
    </w:rPr>
  </w:style>
  <w:style w:type="character" w:customStyle="1" w:styleId="af3">
    <w:name w:val="Абзац списка Знак"/>
    <w:aliases w:val="мой Знак,ПАРАГРАФ Знак,List Paragraph Знак"/>
    <w:link w:val="af2"/>
    <w:uiPriority w:val="34"/>
    <w:rsid w:val="00FD3CD8"/>
    <w:rPr>
      <w:rFonts w:ascii="Times New Roman" w:eastAsia="Calibri" w:hAnsi="Times New Roman" w:cs="Times New Roman"/>
      <w:sz w:val="24"/>
    </w:rPr>
  </w:style>
  <w:style w:type="paragraph" w:customStyle="1" w:styleId="1fff7">
    <w:name w:val="Знак Знак Знак1"/>
    <w:basedOn w:val="a4"/>
    <w:rsid w:val="000E5289"/>
    <w:pPr>
      <w:tabs>
        <w:tab w:val="num" w:pos="432"/>
      </w:tabs>
      <w:spacing w:before="120" w:after="160"/>
      <w:ind w:left="432" w:hanging="432"/>
      <w:jc w:val="both"/>
    </w:pPr>
    <w:rPr>
      <w:b/>
      <w:bCs/>
      <w:caps/>
      <w:sz w:val="32"/>
      <w:szCs w:val="32"/>
      <w:lang w:val="en-US" w:eastAsia="en-US"/>
    </w:rPr>
  </w:style>
  <w:style w:type="paragraph" w:customStyle="1" w:styleId="font7">
    <w:name w:val="font7"/>
    <w:basedOn w:val="a4"/>
    <w:rsid w:val="000E5289"/>
    <w:pPr>
      <w:spacing w:before="100" w:beforeAutospacing="1" w:after="100" w:afterAutospacing="1"/>
    </w:pPr>
    <w:rPr>
      <w:rFonts w:ascii="Arial" w:hAnsi="Arial" w:cs="Arial"/>
      <w:sz w:val="20"/>
      <w:szCs w:val="20"/>
    </w:rPr>
  </w:style>
  <w:style w:type="table" w:customStyle="1" w:styleId="TableNormal1">
    <w:name w:val="Table Normal1"/>
    <w:uiPriority w:val="2"/>
    <w:semiHidden/>
    <w:unhideWhenUsed/>
    <w:qFormat/>
    <w:rsid w:val="000E528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ffffffb">
    <w:name w:val="ГП_Обычный Знак"/>
    <w:link w:val="affffffffc"/>
    <w:locked/>
    <w:rsid w:val="000E5289"/>
    <w:rPr>
      <w:rFonts w:ascii="Times New Roman" w:eastAsia="Times New Roman" w:hAnsi="Times New Roman" w:cs="Times New Roman"/>
      <w:sz w:val="24"/>
      <w:szCs w:val="24"/>
    </w:rPr>
  </w:style>
  <w:style w:type="paragraph" w:customStyle="1" w:styleId="affffffffc">
    <w:name w:val="ГП_Обычный"/>
    <w:link w:val="affffffffb"/>
    <w:qFormat/>
    <w:rsid w:val="000E5289"/>
    <w:pPr>
      <w:spacing w:after="0" w:line="240" w:lineRule="auto"/>
      <w:ind w:firstLine="709"/>
      <w:contextualSpacing/>
      <w:jc w:val="both"/>
    </w:pPr>
    <w:rPr>
      <w:rFonts w:ascii="Times New Roman" w:eastAsia="Times New Roman" w:hAnsi="Times New Roman" w:cs="Times New Roman"/>
      <w:sz w:val="24"/>
      <w:szCs w:val="24"/>
    </w:rPr>
  </w:style>
  <w:style w:type="paragraph" w:customStyle="1" w:styleId="1fff8">
    <w:name w:val="Знак Знак Знак Знак Знак Знак Знак Знак Знак Знак1 Знак Знак Знак"/>
    <w:basedOn w:val="a4"/>
    <w:rsid w:val="000E5289"/>
    <w:pPr>
      <w:widowControl w:val="0"/>
      <w:adjustRightInd w:val="0"/>
      <w:spacing w:after="160" w:line="240" w:lineRule="exact"/>
      <w:jc w:val="right"/>
    </w:pPr>
    <w:rPr>
      <w:sz w:val="20"/>
      <w:szCs w:val="20"/>
      <w:lang w:val="en-GB" w:eastAsia="en-US"/>
    </w:rPr>
  </w:style>
  <w:style w:type="paragraph" w:customStyle="1" w:styleId="affffffffd">
    <w:name w:val="Табличный_заголовки"/>
    <w:basedOn w:val="a4"/>
    <w:rsid w:val="000E5289"/>
    <w:pPr>
      <w:keepNext/>
      <w:keepLines/>
      <w:jc w:val="center"/>
    </w:pPr>
    <w:rPr>
      <w:rFonts w:asciiTheme="minorHAnsi" w:eastAsiaTheme="minorEastAsia" w:hAnsiTheme="minorHAnsi"/>
      <w:b/>
      <w:sz w:val="22"/>
      <w:szCs w:val="22"/>
    </w:rPr>
  </w:style>
  <w:style w:type="paragraph" w:customStyle="1" w:styleId="Geonika0">
    <w:name w:val="Geonika Обычный текст"/>
    <w:basedOn w:val="a4"/>
    <w:link w:val="Geonika1"/>
    <w:rsid w:val="000E5289"/>
    <w:pPr>
      <w:spacing w:before="120" w:after="60" w:line="276" w:lineRule="auto"/>
      <w:ind w:firstLine="567"/>
      <w:jc w:val="both"/>
    </w:pPr>
    <w:rPr>
      <w:rFonts w:ascii="Calibri" w:hAnsi="Calibri"/>
      <w:lang w:val="en-US" w:eastAsia="ar-SA" w:bidi="en-US"/>
    </w:rPr>
  </w:style>
  <w:style w:type="paragraph" w:customStyle="1" w:styleId="Geonika">
    <w:name w:val="Geonika Маркированый список"/>
    <w:basedOn w:val="a4"/>
    <w:link w:val="Geonika2"/>
    <w:rsid w:val="000E5289"/>
    <w:pPr>
      <w:numPr>
        <w:numId w:val="27"/>
      </w:numPr>
      <w:tabs>
        <w:tab w:val="left" w:pos="900"/>
      </w:tabs>
      <w:spacing w:before="120" w:after="120" w:line="276" w:lineRule="auto"/>
      <w:jc w:val="both"/>
    </w:pPr>
    <w:rPr>
      <w:rFonts w:ascii="Calibri" w:hAnsi="Calibri"/>
      <w:lang w:val="en-US" w:eastAsia="en-US" w:bidi="en-US"/>
    </w:rPr>
  </w:style>
  <w:style w:type="character" w:customStyle="1" w:styleId="Geonika1">
    <w:name w:val="Geonika Обычный текст Знак"/>
    <w:link w:val="Geonika0"/>
    <w:rsid w:val="000E5289"/>
    <w:rPr>
      <w:rFonts w:ascii="Calibri" w:eastAsia="Times New Roman" w:hAnsi="Calibri" w:cs="Times New Roman"/>
      <w:sz w:val="24"/>
      <w:szCs w:val="24"/>
      <w:lang w:val="en-US" w:eastAsia="ar-SA" w:bidi="en-US"/>
    </w:rPr>
  </w:style>
  <w:style w:type="character" w:customStyle="1" w:styleId="Geonika2">
    <w:name w:val="Geonika Маркированый список Знак"/>
    <w:link w:val="Geonika"/>
    <w:rsid w:val="000E5289"/>
    <w:rPr>
      <w:rFonts w:ascii="Calibri" w:eastAsia="Times New Roman" w:hAnsi="Calibri" w:cs="Times New Roman"/>
      <w:sz w:val="24"/>
      <w:szCs w:val="24"/>
      <w:lang w:val="en-US" w:bidi="en-US"/>
    </w:rPr>
  </w:style>
  <w:style w:type="paragraph" w:customStyle="1" w:styleId="Geonika3">
    <w:name w:val="Geonika Подзаголовк"/>
    <w:basedOn w:val="Geonika0"/>
    <w:link w:val="Geonika4"/>
    <w:rsid w:val="000E5289"/>
    <w:rPr>
      <w:b/>
    </w:rPr>
  </w:style>
  <w:style w:type="character" w:customStyle="1" w:styleId="Geonika4">
    <w:name w:val="Geonika Подзаголовк Знак"/>
    <w:link w:val="Geonika3"/>
    <w:rsid w:val="000E5289"/>
    <w:rPr>
      <w:rFonts w:ascii="Calibri" w:eastAsia="Times New Roman" w:hAnsi="Calibri" w:cs="Times New Roman"/>
      <w:b/>
      <w:sz w:val="24"/>
      <w:szCs w:val="24"/>
      <w:lang w:val="en-US" w:eastAsia="ar-SA" w:bidi="en-US"/>
    </w:rPr>
  </w:style>
  <w:style w:type="paragraph" w:customStyle="1" w:styleId="a2">
    <w:name w:val="Солонешенский"/>
    <w:basedOn w:val="a4"/>
    <w:rsid w:val="000E5289"/>
    <w:pPr>
      <w:numPr>
        <w:numId w:val="28"/>
      </w:numPr>
      <w:spacing w:line="360" w:lineRule="auto"/>
      <w:jc w:val="center"/>
    </w:pPr>
    <w:rPr>
      <w:b/>
      <w:bCs/>
      <w:sz w:val="28"/>
      <w:szCs w:val="28"/>
    </w:rPr>
  </w:style>
  <w:style w:type="paragraph" w:customStyle="1" w:styleId="western">
    <w:name w:val="western"/>
    <w:basedOn w:val="a4"/>
    <w:link w:val="western0"/>
    <w:rsid w:val="000E5289"/>
    <w:pPr>
      <w:spacing w:before="100" w:beforeAutospacing="1" w:after="100" w:afterAutospacing="1"/>
    </w:pPr>
    <w:rPr>
      <w:rFonts w:eastAsia="Calibri"/>
    </w:rPr>
  </w:style>
  <w:style w:type="character" w:customStyle="1" w:styleId="western0">
    <w:name w:val="western Знак"/>
    <w:link w:val="western"/>
    <w:rsid w:val="000E5289"/>
    <w:rPr>
      <w:rFonts w:ascii="Times New Roman" w:eastAsia="Calibri" w:hAnsi="Times New Roman" w:cs="Times New Roman"/>
      <w:sz w:val="24"/>
      <w:szCs w:val="24"/>
      <w:lang w:eastAsia="ru-RU"/>
    </w:rPr>
  </w:style>
  <w:style w:type="character" w:customStyle="1" w:styleId="12">
    <w:name w:val="Обычный (веб) Знак1"/>
    <w:aliases w:val="Обычный (веб) Знак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 Знак Знак"/>
    <w:link w:val="ac"/>
    <w:uiPriority w:val="99"/>
    <w:rsid w:val="000E5289"/>
    <w:rPr>
      <w:rFonts w:ascii="Times New Roman" w:eastAsia="Times New Roman" w:hAnsi="Times New Roman" w:cs="Times New Roman"/>
      <w:sz w:val="24"/>
      <w:szCs w:val="24"/>
      <w:lang w:eastAsia="ru-RU"/>
    </w:rPr>
  </w:style>
  <w:style w:type="paragraph" w:customStyle="1" w:styleId="Style2">
    <w:name w:val="Style2"/>
    <w:basedOn w:val="a4"/>
    <w:uiPriority w:val="99"/>
    <w:rsid w:val="000E5289"/>
    <w:pPr>
      <w:widowControl w:val="0"/>
      <w:autoSpaceDE w:val="0"/>
      <w:autoSpaceDN w:val="0"/>
      <w:adjustRightInd w:val="0"/>
      <w:spacing w:line="413" w:lineRule="exact"/>
      <w:ind w:firstLine="1133"/>
      <w:jc w:val="both"/>
    </w:pPr>
    <w:rPr>
      <w:rFonts w:ascii="Arial" w:eastAsiaTheme="minorEastAsia" w:hAnsi="Arial" w:cs="Arial"/>
    </w:rPr>
  </w:style>
  <w:style w:type="paragraph" w:customStyle="1" w:styleId="affffffffe">
    <w:name w:val="Табличный_слева"/>
    <w:basedOn w:val="a4"/>
    <w:rsid w:val="000E5289"/>
    <w:rPr>
      <w:sz w:val="22"/>
      <w:szCs w:val="22"/>
    </w:rPr>
  </w:style>
  <w:style w:type="character" w:customStyle="1" w:styleId="FontStyle68">
    <w:name w:val="Font Style68"/>
    <w:rsid w:val="000E5289"/>
    <w:rPr>
      <w:rFonts w:ascii="Times New Roman" w:hAnsi="Times New Roman" w:cs="Times New Roman" w:hint="default"/>
      <w:sz w:val="20"/>
      <w:szCs w:val="20"/>
    </w:rPr>
  </w:style>
  <w:style w:type="character" w:customStyle="1" w:styleId="S">
    <w:name w:val="S_Обычный Знак"/>
    <w:basedOn w:val="a5"/>
    <w:link w:val="S0"/>
    <w:locked/>
    <w:rsid w:val="000E5289"/>
    <w:rPr>
      <w:rFonts w:ascii="Times New Roman" w:eastAsia="Times New Roman" w:hAnsi="Times New Roman" w:cs="Times New Roman"/>
      <w:sz w:val="24"/>
      <w:szCs w:val="24"/>
      <w:lang w:eastAsia="ru-RU"/>
    </w:rPr>
  </w:style>
  <w:style w:type="paragraph" w:customStyle="1" w:styleId="S0">
    <w:name w:val="S_Обычный"/>
    <w:basedOn w:val="a4"/>
    <w:link w:val="S"/>
    <w:qFormat/>
    <w:rsid w:val="000E5289"/>
    <w:pPr>
      <w:ind w:firstLine="709"/>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ConsPlusNormal">
    <w:name w:val="11111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2954">
      <w:bodyDiv w:val="1"/>
      <w:marLeft w:val="0"/>
      <w:marRight w:val="0"/>
      <w:marTop w:val="0"/>
      <w:marBottom w:val="0"/>
      <w:divBdr>
        <w:top w:val="none" w:sz="0" w:space="0" w:color="auto"/>
        <w:left w:val="none" w:sz="0" w:space="0" w:color="auto"/>
        <w:bottom w:val="none" w:sz="0" w:space="0" w:color="auto"/>
        <w:right w:val="none" w:sz="0" w:space="0" w:color="auto"/>
      </w:divBdr>
    </w:div>
    <w:div w:id="5642136">
      <w:bodyDiv w:val="1"/>
      <w:marLeft w:val="0"/>
      <w:marRight w:val="0"/>
      <w:marTop w:val="0"/>
      <w:marBottom w:val="0"/>
      <w:divBdr>
        <w:top w:val="none" w:sz="0" w:space="0" w:color="auto"/>
        <w:left w:val="none" w:sz="0" w:space="0" w:color="auto"/>
        <w:bottom w:val="none" w:sz="0" w:space="0" w:color="auto"/>
        <w:right w:val="none" w:sz="0" w:space="0" w:color="auto"/>
      </w:divBdr>
    </w:div>
    <w:div w:id="5985386">
      <w:bodyDiv w:val="1"/>
      <w:marLeft w:val="0"/>
      <w:marRight w:val="0"/>
      <w:marTop w:val="0"/>
      <w:marBottom w:val="0"/>
      <w:divBdr>
        <w:top w:val="none" w:sz="0" w:space="0" w:color="auto"/>
        <w:left w:val="none" w:sz="0" w:space="0" w:color="auto"/>
        <w:bottom w:val="none" w:sz="0" w:space="0" w:color="auto"/>
        <w:right w:val="none" w:sz="0" w:space="0" w:color="auto"/>
      </w:divBdr>
    </w:div>
    <w:div w:id="13382119">
      <w:bodyDiv w:val="1"/>
      <w:marLeft w:val="0"/>
      <w:marRight w:val="0"/>
      <w:marTop w:val="0"/>
      <w:marBottom w:val="0"/>
      <w:divBdr>
        <w:top w:val="none" w:sz="0" w:space="0" w:color="auto"/>
        <w:left w:val="none" w:sz="0" w:space="0" w:color="auto"/>
        <w:bottom w:val="none" w:sz="0" w:space="0" w:color="auto"/>
        <w:right w:val="none" w:sz="0" w:space="0" w:color="auto"/>
      </w:divBdr>
    </w:div>
    <w:div w:id="13921574">
      <w:bodyDiv w:val="1"/>
      <w:marLeft w:val="0"/>
      <w:marRight w:val="0"/>
      <w:marTop w:val="0"/>
      <w:marBottom w:val="0"/>
      <w:divBdr>
        <w:top w:val="none" w:sz="0" w:space="0" w:color="auto"/>
        <w:left w:val="none" w:sz="0" w:space="0" w:color="auto"/>
        <w:bottom w:val="none" w:sz="0" w:space="0" w:color="auto"/>
        <w:right w:val="none" w:sz="0" w:space="0" w:color="auto"/>
      </w:divBdr>
    </w:div>
    <w:div w:id="14500605">
      <w:bodyDiv w:val="1"/>
      <w:marLeft w:val="0"/>
      <w:marRight w:val="0"/>
      <w:marTop w:val="0"/>
      <w:marBottom w:val="0"/>
      <w:divBdr>
        <w:top w:val="none" w:sz="0" w:space="0" w:color="auto"/>
        <w:left w:val="none" w:sz="0" w:space="0" w:color="auto"/>
        <w:bottom w:val="none" w:sz="0" w:space="0" w:color="auto"/>
        <w:right w:val="none" w:sz="0" w:space="0" w:color="auto"/>
      </w:divBdr>
      <w:divsChild>
        <w:div w:id="169951663">
          <w:marLeft w:val="547"/>
          <w:marRight w:val="0"/>
          <w:marTop w:val="0"/>
          <w:marBottom w:val="0"/>
          <w:divBdr>
            <w:top w:val="none" w:sz="0" w:space="0" w:color="auto"/>
            <w:left w:val="none" w:sz="0" w:space="0" w:color="auto"/>
            <w:bottom w:val="none" w:sz="0" w:space="0" w:color="auto"/>
            <w:right w:val="none" w:sz="0" w:space="0" w:color="auto"/>
          </w:divBdr>
        </w:div>
        <w:div w:id="1756198502">
          <w:marLeft w:val="547"/>
          <w:marRight w:val="0"/>
          <w:marTop w:val="0"/>
          <w:marBottom w:val="0"/>
          <w:divBdr>
            <w:top w:val="none" w:sz="0" w:space="0" w:color="auto"/>
            <w:left w:val="none" w:sz="0" w:space="0" w:color="auto"/>
            <w:bottom w:val="none" w:sz="0" w:space="0" w:color="auto"/>
            <w:right w:val="none" w:sz="0" w:space="0" w:color="auto"/>
          </w:divBdr>
        </w:div>
      </w:divsChild>
    </w:div>
    <w:div w:id="23749814">
      <w:bodyDiv w:val="1"/>
      <w:marLeft w:val="0"/>
      <w:marRight w:val="0"/>
      <w:marTop w:val="0"/>
      <w:marBottom w:val="0"/>
      <w:divBdr>
        <w:top w:val="none" w:sz="0" w:space="0" w:color="auto"/>
        <w:left w:val="none" w:sz="0" w:space="0" w:color="auto"/>
        <w:bottom w:val="none" w:sz="0" w:space="0" w:color="auto"/>
        <w:right w:val="none" w:sz="0" w:space="0" w:color="auto"/>
      </w:divBdr>
    </w:div>
    <w:div w:id="27532098">
      <w:bodyDiv w:val="1"/>
      <w:marLeft w:val="0"/>
      <w:marRight w:val="0"/>
      <w:marTop w:val="0"/>
      <w:marBottom w:val="0"/>
      <w:divBdr>
        <w:top w:val="none" w:sz="0" w:space="0" w:color="auto"/>
        <w:left w:val="none" w:sz="0" w:space="0" w:color="auto"/>
        <w:bottom w:val="none" w:sz="0" w:space="0" w:color="auto"/>
        <w:right w:val="none" w:sz="0" w:space="0" w:color="auto"/>
      </w:divBdr>
    </w:div>
    <w:div w:id="28073691">
      <w:bodyDiv w:val="1"/>
      <w:marLeft w:val="0"/>
      <w:marRight w:val="0"/>
      <w:marTop w:val="0"/>
      <w:marBottom w:val="0"/>
      <w:divBdr>
        <w:top w:val="none" w:sz="0" w:space="0" w:color="auto"/>
        <w:left w:val="none" w:sz="0" w:space="0" w:color="auto"/>
        <w:bottom w:val="none" w:sz="0" w:space="0" w:color="auto"/>
        <w:right w:val="none" w:sz="0" w:space="0" w:color="auto"/>
      </w:divBdr>
    </w:div>
    <w:div w:id="32312353">
      <w:bodyDiv w:val="1"/>
      <w:marLeft w:val="0"/>
      <w:marRight w:val="0"/>
      <w:marTop w:val="0"/>
      <w:marBottom w:val="0"/>
      <w:divBdr>
        <w:top w:val="none" w:sz="0" w:space="0" w:color="auto"/>
        <w:left w:val="none" w:sz="0" w:space="0" w:color="auto"/>
        <w:bottom w:val="none" w:sz="0" w:space="0" w:color="auto"/>
        <w:right w:val="none" w:sz="0" w:space="0" w:color="auto"/>
      </w:divBdr>
    </w:div>
    <w:div w:id="32466018">
      <w:bodyDiv w:val="1"/>
      <w:marLeft w:val="0"/>
      <w:marRight w:val="0"/>
      <w:marTop w:val="0"/>
      <w:marBottom w:val="0"/>
      <w:divBdr>
        <w:top w:val="none" w:sz="0" w:space="0" w:color="auto"/>
        <w:left w:val="none" w:sz="0" w:space="0" w:color="auto"/>
        <w:bottom w:val="none" w:sz="0" w:space="0" w:color="auto"/>
        <w:right w:val="none" w:sz="0" w:space="0" w:color="auto"/>
      </w:divBdr>
    </w:div>
    <w:div w:id="33383962">
      <w:bodyDiv w:val="1"/>
      <w:marLeft w:val="0"/>
      <w:marRight w:val="0"/>
      <w:marTop w:val="0"/>
      <w:marBottom w:val="0"/>
      <w:divBdr>
        <w:top w:val="none" w:sz="0" w:space="0" w:color="auto"/>
        <w:left w:val="none" w:sz="0" w:space="0" w:color="auto"/>
        <w:bottom w:val="none" w:sz="0" w:space="0" w:color="auto"/>
        <w:right w:val="none" w:sz="0" w:space="0" w:color="auto"/>
      </w:divBdr>
    </w:div>
    <w:div w:id="44572434">
      <w:bodyDiv w:val="1"/>
      <w:marLeft w:val="0"/>
      <w:marRight w:val="0"/>
      <w:marTop w:val="0"/>
      <w:marBottom w:val="0"/>
      <w:divBdr>
        <w:top w:val="none" w:sz="0" w:space="0" w:color="auto"/>
        <w:left w:val="none" w:sz="0" w:space="0" w:color="auto"/>
        <w:bottom w:val="none" w:sz="0" w:space="0" w:color="auto"/>
        <w:right w:val="none" w:sz="0" w:space="0" w:color="auto"/>
      </w:divBdr>
    </w:div>
    <w:div w:id="44792510">
      <w:bodyDiv w:val="1"/>
      <w:marLeft w:val="0"/>
      <w:marRight w:val="0"/>
      <w:marTop w:val="0"/>
      <w:marBottom w:val="0"/>
      <w:divBdr>
        <w:top w:val="none" w:sz="0" w:space="0" w:color="auto"/>
        <w:left w:val="none" w:sz="0" w:space="0" w:color="auto"/>
        <w:bottom w:val="none" w:sz="0" w:space="0" w:color="auto"/>
        <w:right w:val="none" w:sz="0" w:space="0" w:color="auto"/>
      </w:divBdr>
    </w:div>
    <w:div w:id="44835585">
      <w:bodyDiv w:val="1"/>
      <w:marLeft w:val="0"/>
      <w:marRight w:val="0"/>
      <w:marTop w:val="0"/>
      <w:marBottom w:val="0"/>
      <w:divBdr>
        <w:top w:val="none" w:sz="0" w:space="0" w:color="auto"/>
        <w:left w:val="none" w:sz="0" w:space="0" w:color="auto"/>
        <w:bottom w:val="none" w:sz="0" w:space="0" w:color="auto"/>
        <w:right w:val="none" w:sz="0" w:space="0" w:color="auto"/>
      </w:divBdr>
    </w:div>
    <w:div w:id="45154806">
      <w:bodyDiv w:val="1"/>
      <w:marLeft w:val="0"/>
      <w:marRight w:val="0"/>
      <w:marTop w:val="0"/>
      <w:marBottom w:val="0"/>
      <w:divBdr>
        <w:top w:val="none" w:sz="0" w:space="0" w:color="auto"/>
        <w:left w:val="none" w:sz="0" w:space="0" w:color="auto"/>
        <w:bottom w:val="none" w:sz="0" w:space="0" w:color="auto"/>
        <w:right w:val="none" w:sz="0" w:space="0" w:color="auto"/>
      </w:divBdr>
    </w:div>
    <w:div w:id="46532100">
      <w:bodyDiv w:val="1"/>
      <w:marLeft w:val="0"/>
      <w:marRight w:val="0"/>
      <w:marTop w:val="0"/>
      <w:marBottom w:val="0"/>
      <w:divBdr>
        <w:top w:val="none" w:sz="0" w:space="0" w:color="auto"/>
        <w:left w:val="none" w:sz="0" w:space="0" w:color="auto"/>
        <w:bottom w:val="none" w:sz="0" w:space="0" w:color="auto"/>
        <w:right w:val="none" w:sz="0" w:space="0" w:color="auto"/>
      </w:divBdr>
    </w:div>
    <w:div w:id="50344772">
      <w:bodyDiv w:val="1"/>
      <w:marLeft w:val="0"/>
      <w:marRight w:val="0"/>
      <w:marTop w:val="0"/>
      <w:marBottom w:val="0"/>
      <w:divBdr>
        <w:top w:val="none" w:sz="0" w:space="0" w:color="auto"/>
        <w:left w:val="none" w:sz="0" w:space="0" w:color="auto"/>
        <w:bottom w:val="none" w:sz="0" w:space="0" w:color="auto"/>
        <w:right w:val="none" w:sz="0" w:space="0" w:color="auto"/>
      </w:divBdr>
    </w:div>
    <w:div w:id="51003653">
      <w:bodyDiv w:val="1"/>
      <w:marLeft w:val="0"/>
      <w:marRight w:val="0"/>
      <w:marTop w:val="0"/>
      <w:marBottom w:val="0"/>
      <w:divBdr>
        <w:top w:val="none" w:sz="0" w:space="0" w:color="auto"/>
        <w:left w:val="none" w:sz="0" w:space="0" w:color="auto"/>
        <w:bottom w:val="none" w:sz="0" w:space="0" w:color="auto"/>
        <w:right w:val="none" w:sz="0" w:space="0" w:color="auto"/>
      </w:divBdr>
    </w:div>
    <w:div w:id="53898666">
      <w:bodyDiv w:val="1"/>
      <w:marLeft w:val="0"/>
      <w:marRight w:val="0"/>
      <w:marTop w:val="0"/>
      <w:marBottom w:val="0"/>
      <w:divBdr>
        <w:top w:val="none" w:sz="0" w:space="0" w:color="auto"/>
        <w:left w:val="none" w:sz="0" w:space="0" w:color="auto"/>
        <w:bottom w:val="none" w:sz="0" w:space="0" w:color="auto"/>
        <w:right w:val="none" w:sz="0" w:space="0" w:color="auto"/>
      </w:divBdr>
    </w:div>
    <w:div w:id="55130841">
      <w:bodyDiv w:val="1"/>
      <w:marLeft w:val="0"/>
      <w:marRight w:val="0"/>
      <w:marTop w:val="0"/>
      <w:marBottom w:val="0"/>
      <w:divBdr>
        <w:top w:val="none" w:sz="0" w:space="0" w:color="auto"/>
        <w:left w:val="none" w:sz="0" w:space="0" w:color="auto"/>
        <w:bottom w:val="none" w:sz="0" w:space="0" w:color="auto"/>
        <w:right w:val="none" w:sz="0" w:space="0" w:color="auto"/>
      </w:divBdr>
    </w:div>
    <w:div w:id="59791599">
      <w:bodyDiv w:val="1"/>
      <w:marLeft w:val="0"/>
      <w:marRight w:val="0"/>
      <w:marTop w:val="0"/>
      <w:marBottom w:val="0"/>
      <w:divBdr>
        <w:top w:val="none" w:sz="0" w:space="0" w:color="auto"/>
        <w:left w:val="none" w:sz="0" w:space="0" w:color="auto"/>
        <w:bottom w:val="none" w:sz="0" w:space="0" w:color="auto"/>
        <w:right w:val="none" w:sz="0" w:space="0" w:color="auto"/>
      </w:divBdr>
    </w:div>
    <w:div w:id="59837532">
      <w:bodyDiv w:val="1"/>
      <w:marLeft w:val="0"/>
      <w:marRight w:val="0"/>
      <w:marTop w:val="0"/>
      <w:marBottom w:val="0"/>
      <w:divBdr>
        <w:top w:val="none" w:sz="0" w:space="0" w:color="auto"/>
        <w:left w:val="none" w:sz="0" w:space="0" w:color="auto"/>
        <w:bottom w:val="none" w:sz="0" w:space="0" w:color="auto"/>
        <w:right w:val="none" w:sz="0" w:space="0" w:color="auto"/>
      </w:divBdr>
    </w:div>
    <w:div w:id="60255692">
      <w:bodyDiv w:val="1"/>
      <w:marLeft w:val="0"/>
      <w:marRight w:val="0"/>
      <w:marTop w:val="0"/>
      <w:marBottom w:val="0"/>
      <w:divBdr>
        <w:top w:val="none" w:sz="0" w:space="0" w:color="auto"/>
        <w:left w:val="none" w:sz="0" w:space="0" w:color="auto"/>
        <w:bottom w:val="none" w:sz="0" w:space="0" w:color="auto"/>
        <w:right w:val="none" w:sz="0" w:space="0" w:color="auto"/>
      </w:divBdr>
    </w:div>
    <w:div w:id="70349213">
      <w:bodyDiv w:val="1"/>
      <w:marLeft w:val="0"/>
      <w:marRight w:val="0"/>
      <w:marTop w:val="0"/>
      <w:marBottom w:val="0"/>
      <w:divBdr>
        <w:top w:val="none" w:sz="0" w:space="0" w:color="auto"/>
        <w:left w:val="none" w:sz="0" w:space="0" w:color="auto"/>
        <w:bottom w:val="none" w:sz="0" w:space="0" w:color="auto"/>
        <w:right w:val="none" w:sz="0" w:space="0" w:color="auto"/>
      </w:divBdr>
    </w:div>
    <w:div w:id="72551313">
      <w:bodyDiv w:val="1"/>
      <w:marLeft w:val="0"/>
      <w:marRight w:val="0"/>
      <w:marTop w:val="0"/>
      <w:marBottom w:val="0"/>
      <w:divBdr>
        <w:top w:val="none" w:sz="0" w:space="0" w:color="auto"/>
        <w:left w:val="none" w:sz="0" w:space="0" w:color="auto"/>
        <w:bottom w:val="none" w:sz="0" w:space="0" w:color="auto"/>
        <w:right w:val="none" w:sz="0" w:space="0" w:color="auto"/>
      </w:divBdr>
    </w:div>
    <w:div w:id="74673921">
      <w:bodyDiv w:val="1"/>
      <w:marLeft w:val="0"/>
      <w:marRight w:val="0"/>
      <w:marTop w:val="0"/>
      <w:marBottom w:val="0"/>
      <w:divBdr>
        <w:top w:val="none" w:sz="0" w:space="0" w:color="auto"/>
        <w:left w:val="none" w:sz="0" w:space="0" w:color="auto"/>
        <w:bottom w:val="none" w:sz="0" w:space="0" w:color="auto"/>
        <w:right w:val="none" w:sz="0" w:space="0" w:color="auto"/>
      </w:divBdr>
    </w:div>
    <w:div w:id="81536276">
      <w:bodyDiv w:val="1"/>
      <w:marLeft w:val="0"/>
      <w:marRight w:val="0"/>
      <w:marTop w:val="0"/>
      <w:marBottom w:val="0"/>
      <w:divBdr>
        <w:top w:val="none" w:sz="0" w:space="0" w:color="auto"/>
        <w:left w:val="none" w:sz="0" w:space="0" w:color="auto"/>
        <w:bottom w:val="none" w:sz="0" w:space="0" w:color="auto"/>
        <w:right w:val="none" w:sz="0" w:space="0" w:color="auto"/>
      </w:divBdr>
    </w:div>
    <w:div w:id="87195042">
      <w:bodyDiv w:val="1"/>
      <w:marLeft w:val="0"/>
      <w:marRight w:val="0"/>
      <w:marTop w:val="0"/>
      <w:marBottom w:val="0"/>
      <w:divBdr>
        <w:top w:val="none" w:sz="0" w:space="0" w:color="auto"/>
        <w:left w:val="none" w:sz="0" w:space="0" w:color="auto"/>
        <w:bottom w:val="none" w:sz="0" w:space="0" w:color="auto"/>
        <w:right w:val="none" w:sz="0" w:space="0" w:color="auto"/>
      </w:divBdr>
    </w:div>
    <w:div w:id="87315241">
      <w:bodyDiv w:val="1"/>
      <w:marLeft w:val="0"/>
      <w:marRight w:val="0"/>
      <w:marTop w:val="0"/>
      <w:marBottom w:val="0"/>
      <w:divBdr>
        <w:top w:val="none" w:sz="0" w:space="0" w:color="auto"/>
        <w:left w:val="none" w:sz="0" w:space="0" w:color="auto"/>
        <w:bottom w:val="none" w:sz="0" w:space="0" w:color="auto"/>
        <w:right w:val="none" w:sz="0" w:space="0" w:color="auto"/>
      </w:divBdr>
    </w:div>
    <w:div w:id="90206282">
      <w:bodyDiv w:val="1"/>
      <w:marLeft w:val="0"/>
      <w:marRight w:val="0"/>
      <w:marTop w:val="0"/>
      <w:marBottom w:val="0"/>
      <w:divBdr>
        <w:top w:val="none" w:sz="0" w:space="0" w:color="auto"/>
        <w:left w:val="none" w:sz="0" w:space="0" w:color="auto"/>
        <w:bottom w:val="none" w:sz="0" w:space="0" w:color="auto"/>
        <w:right w:val="none" w:sz="0" w:space="0" w:color="auto"/>
      </w:divBdr>
    </w:div>
    <w:div w:id="92480203">
      <w:bodyDiv w:val="1"/>
      <w:marLeft w:val="0"/>
      <w:marRight w:val="0"/>
      <w:marTop w:val="0"/>
      <w:marBottom w:val="0"/>
      <w:divBdr>
        <w:top w:val="none" w:sz="0" w:space="0" w:color="auto"/>
        <w:left w:val="none" w:sz="0" w:space="0" w:color="auto"/>
        <w:bottom w:val="none" w:sz="0" w:space="0" w:color="auto"/>
        <w:right w:val="none" w:sz="0" w:space="0" w:color="auto"/>
      </w:divBdr>
    </w:div>
    <w:div w:id="95256304">
      <w:bodyDiv w:val="1"/>
      <w:marLeft w:val="0"/>
      <w:marRight w:val="0"/>
      <w:marTop w:val="0"/>
      <w:marBottom w:val="0"/>
      <w:divBdr>
        <w:top w:val="none" w:sz="0" w:space="0" w:color="auto"/>
        <w:left w:val="none" w:sz="0" w:space="0" w:color="auto"/>
        <w:bottom w:val="none" w:sz="0" w:space="0" w:color="auto"/>
        <w:right w:val="none" w:sz="0" w:space="0" w:color="auto"/>
      </w:divBdr>
      <w:divsChild>
        <w:div w:id="843251919">
          <w:marLeft w:val="0"/>
          <w:marRight w:val="0"/>
          <w:marTop w:val="0"/>
          <w:marBottom w:val="0"/>
          <w:divBdr>
            <w:top w:val="none" w:sz="0" w:space="0" w:color="auto"/>
            <w:left w:val="none" w:sz="0" w:space="0" w:color="auto"/>
            <w:bottom w:val="none" w:sz="0" w:space="0" w:color="auto"/>
            <w:right w:val="none" w:sz="0" w:space="0" w:color="auto"/>
          </w:divBdr>
          <w:divsChild>
            <w:div w:id="1282418018">
              <w:marLeft w:val="0"/>
              <w:marRight w:val="0"/>
              <w:marTop w:val="0"/>
              <w:marBottom w:val="0"/>
              <w:divBdr>
                <w:top w:val="none" w:sz="0" w:space="0" w:color="auto"/>
                <w:left w:val="none" w:sz="0" w:space="0" w:color="auto"/>
                <w:bottom w:val="none" w:sz="0" w:space="0" w:color="auto"/>
                <w:right w:val="none" w:sz="0" w:space="0" w:color="auto"/>
              </w:divBdr>
              <w:divsChild>
                <w:div w:id="8585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87577">
      <w:bodyDiv w:val="1"/>
      <w:marLeft w:val="0"/>
      <w:marRight w:val="0"/>
      <w:marTop w:val="0"/>
      <w:marBottom w:val="0"/>
      <w:divBdr>
        <w:top w:val="none" w:sz="0" w:space="0" w:color="auto"/>
        <w:left w:val="none" w:sz="0" w:space="0" w:color="auto"/>
        <w:bottom w:val="none" w:sz="0" w:space="0" w:color="auto"/>
        <w:right w:val="none" w:sz="0" w:space="0" w:color="auto"/>
      </w:divBdr>
    </w:div>
    <w:div w:id="97995839">
      <w:bodyDiv w:val="1"/>
      <w:marLeft w:val="0"/>
      <w:marRight w:val="0"/>
      <w:marTop w:val="0"/>
      <w:marBottom w:val="0"/>
      <w:divBdr>
        <w:top w:val="none" w:sz="0" w:space="0" w:color="auto"/>
        <w:left w:val="none" w:sz="0" w:space="0" w:color="auto"/>
        <w:bottom w:val="none" w:sz="0" w:space="0" w:color="auto"/>
        <w:right w:val="none" w:sz="0" w:space="0" w:color="auto"/>
      </w:divBdr>
    </w:div>
    <w:div w:id="106390525">
      <w:bodyDiv w:val="1"/>
      <w:marLeft w:val="0"/>
      <w:marRight w:val="0"/>
      <w:marTop w:val="0"/>
      <w:marBottom w:val="0"/>
      <w:divBdr>
        <w:top w:val="none" w:sz="0" w:space="0" w:color="auto"/>
        <w:left w:val="none" w:sz="0" w:space="0" w:color="auto"/>
        <w:bottom w:val="none" w:sz="0" w:space="0" w:color="auto"/>
        <w:right w:val="none" w:sz="0" w:space="0" w:color="auto"/>
      </w:divBdr>
    </w:div>
    <w:div w:id="109521637">
      <w:bodyDiv w:val="1"/>
      <w:marLeft w:val="0"/>
      <w:marRight w:val="0"/>
      <w:marTop w:val="0"/>
      <w:marBottom w:val="0"/>
      <w:divBdr>
        <w:top w:val="none" w:sz="0" w:space="0" w:color="auto"/>
        <w:left w:val="none" w:sz="0" w:space="0" w:color="auto"/>
        <w:bottom w:val="none" w:sz="0" w:space="0" w:color="auto"/>
        <w:right w:val="none" w:sz="0" w:space="0" w:color="auto"/>
      </w:divBdr>
    </w:div>
    <w:div w:id="112212799">
      <w:bodyDiv w:val="1"/>
      <w:marLeft w:val="0"/>
      <w:marRight w:val="0"/>
      <w:marTop w:val="0"/>
      <w:marBottom w:val="0"/>
      <w:divBdr>
        <w:top w:val="none" w:sz="0" w:space="0" w:color="auto"/>
        <w:left w:val="none" w:sz="0" w:space="0" w:color="auto"/>
        <w:bottom w:val="none" w:sz="0" w:space="0" w:color="auto"/>
        <w:right w:val="none" w:sz="0" w:space="0" w:color="auto"/>
      </w:divBdr>
    </w:div>
    <w:div w:id="112410571">
      <w:bodyDiv w:val="1"/>
      <w:marLeft w:val="0"/>
      <w:marRight w:val="0"/>
      <w:marTop w:val="0"/>
      <w:marBottom w:val="0"/>
      <w:divBdr>
        <w:top w:val="none" w:sz="0" w:space="0" w:color="auto"/>
        <w:left w:val="none" w:sz="0" w:space="0" w:color="auto"/>
        <w:bottom w:val="none" w:sz="0" w:space="0" w:color="auto"/>
        <w:right w:val="none" w:sz="0" w:space="0" w:color="auto"/>
      </w:divBdr>
    </w:div>
    <w:div w:id="113016034">
      <w:bodyDiv w:val="1"/>
      <w:marLeft w:val="0"/>
      <w:marRight w:val="0"/>
      <w:marTop w:val="0"/>
      <w:marBottom w:val="0"/>
      <w:divBdr>
        <w:top w:val="none" w:sz="0" w:space="0" w:color="auto"/>
        <w:left w:val="none" w:sz="0" w:space="0" w:color="auto"/>
        <w:bottom w:val="none" w:sz="0" w:space="0" w:color="auto"/>
        <w:right w:val="none" w:sz="0" w:space="0" w:color="auto"/>
      </w:divBdr>
    </w:div>
    <w:div w:id="113254922">
      <w:bodyDiv w:val="1"/>
      <w:marLeft w:val="0"/>
      <w:marRight w:val="0"/>
      <w:marTop w:val="0"/>
      <w:marBottom w:val="0"/>
      <w:divBdr>
        <w:top w:val="none" w:sz="0" w:space="0" w:color="auto"/>
        <w:left w:val="none" w:sz="0" w:space="0" w:color="auto"/>
        <w:bottom w:val="none" w:sz="0" w:space="0" w:color="auto"/>
        <w:right w:val="none" w:sz="0" w:space="0" w:color="auto"/>
      </w:divBdr>
    </w:div>
    <w:div w:id="113519474">
      <w:bodyDiv w:val="1"/>
      <w:marLeft w:val="0"/>
      <w:marRight w:val="0"/>
      <w:marTop w:val="0"/>
      <w:marBottom w:val="0"/>
      <w:divBdr>
        <w:top w:val="none" w:sz="0" w:space="0" w:color="auto"/>
        <w:left w:val="none" w:sz="0" w:space="0" w:color="auto"/>
        <w:bottom w:val="none" w:sz="0" w:space="0" w:color="auto"/>
        <w:right w:val="none" w:sz="0" w:space="0" w:color="auto"/>
      </w:divBdr>
    </w:div>
    <w:div w:id="126512939">
      <w:bodyDiv w:val="1"/>
      <w:marLeft w:val="0"/>
      <w:marRight w:val="0"/>
      <w:marTop w:val="0"/>
      <w:marBottom w:val="0"/>
      <w:divBdr>
        <w:top w:val="none" w:sz="0" w:space="0" w:color="auto"/>
        <w:left w:val="none" w:sz="0" w:space="0" w:color="auto"/>
        <w:bottom w:val="none" w:sz="0" w:space="0" w:color="auto"/>
        <w:right w:val="none" w:sz="0" w:space="0" w:color="auto"/>
      </w:divBdr>
    </w:div>
    <w:div w:id="131211513">
      <w:bodyDiv w:val="1"/>
      <w:marLeft w:val="0"/>
      <w:marRight w:val="0"/>
      <w:marTop w:val="0"/>
      <w:marBottom w:val="0"/>
      <w:divBdr>
        <w:top w:val="none" w:sz="0" w:space="0" w:color="auto"/>
        <w:left w:val="none" w:sz="0" w:space="0" w:color="auto"/>
        <w:bottom w:val="none" w:sz="0" w:space="0" w:color="auto"/>
        <w:right w:val="none" w:sz="0" w:space="0" w:color="auto"/>
      </w:divBdr>
    </w:div>
    <w:div w:id="142745624">
      <w:bodyDiv w:val="1"/>
      <w:marLeft w:val="0"/>
      <w:marRight w:val="0"/>
      <w:marTop w:val="0"/>
      <w:marBottom w:val="0"/>
      <w:divBdr>
        <w:top w:val="none" w:sz="0" w:space="0" w:color="auto"/>
        <w:left w:val="none" w:sz="0" w:space="0" w:color="auto"/>
        <w:bottom w:val="none" w:sz="0" w:space="0" w:color="auto"/>
        <w:right w:val="none" w:sz="0" w:space="0" w:color="auto"/>
      </w:divBdr>
    </w:div>
    <w:div w:id="142816710">
      <w:bodyDiv w:val="1"/>
      <w:marLeft w:val="0"/>
      <w:marRight w:val="0"/>
      <w:marTop w:val="0"/>
      <w:marBottom w:val="0"/>
      <w:divBdr>
        <w:top w:val="none" w:sz="0" w:space="0" w:color="auto"/>
        <w:left w:val="none" w:sz="0" w:space="0" w:color="auto"/>
        <w:bottom w:val="none" w:sz="0" w:space="0" w:color="auto"/>
        <w:right w:val="none" w:sz="0" w:space="0" w:color="auto"/>
      </w:divBdr>
    </w:div>
    <w:div w:id="143091236">
      <w:bodyDiv w:val="1"/>
      <w:marLeft w:val="0"/>
      <w:marRight w:val="0"/>
      <w:marTop w:val="0"/>
      <w:marBottom w:val="0"/>
      <w:divBdr>
        <w:top w:val="none" w:sz="0" w:space="0" w:color="auto"/>
        <w:left w:val="none" w:sz="0" w:space="0" w:color="auto"/>
        <w:bottom w:val="none" w:sz="0" w:space="0" w:color="auto"/>
        <w:right w:val="none" w:sz="0" w:space="0" w:color="auto"/>
      </w:divBdr>
    </w:div>
    <w:div w:id="151991857">
      <w:bodyDiv w:val="1"/>
      <w:marLeft w:val="0"/>
      <w:marRight w:val="0"/>
      <w:marTop w:val="0"/>
      <w:marBottom w:val="0"/>
      <w:divBdr>
        <w:top w:val="none" w:sz="0" w:space="0" w:color="auto"/>
        <w:left w:val="none" w:sz="0" w:space="0" w:color="auto"/>
        <w:bottom w:val="none" w:sz="0" w:space="0" w:color="auto"/>
        <w:right w:val="none" w:sz="0" w:space="0" w:color="auto"/>
      </w:divBdr>
    </w:div>
    <w:div w:id="152063270">
      <w:bodyDiv w:val="1"/>
      <w:marLeft w:val="0"/>
      <w:marRight w:val="0"/>
      <w:marTop w:val="0"/>
      <w:marBottom w:val="0"/>
      <w:divBdr>
        <w:top w:val="none" w:sz="0" w:space="0" w:color="auto"/>
        <w:left w:val="none" w:sz="0" w:space="0" w:color="auto"/>
        <w:bottom w:val="none" w:sz="0" w:space="0" w:color="auto"/>
        <w:right w:val="none" w:sz="0" w:space="0" w:color="auto"/>
      </w:divBdr>
    </w:div>
    <w:div w:id="153182628">
      <w:bodyDiv w:val="1"/>
      <w:marLeft w:val="0"/>
      <w:marRight w:val="0"/>
      <w:marTop w:val="0"/>
      <w:marBottom w:val="0"/>
      <w:divBdr>
        <w:top w:val="none" w:sz="0" w:space="0" w:color="auto"/>
        <w:left w:val="none" w:sz="0" w:space="0" w:color="auto"/>
        <w:bottom w:val="none" w:sz="0" w:space="0" w:color="auto"/>
        <w:right w:val="none" w:sz="0" w:space="0" w:color="auto"/>
      </w:divBdr>
    </w:div>
    <w:div w:id="155417357">
      <w:bodyDiv w:val="1"/>
      <w:marLeft w:val="0"/>
      <w:marRight w:val="0"/>
      <w:marTop w:val="0"/>
      <w:marBottom w:val="0"/>
      <w:divBdr>
        <w:top w:val="none" w:sz="0" w:space="0" w:color="auto"/>
        <w:left w:val="none" w:sz="0" w:space="0" w:color="auto"/>
        <w:bottom w:val="none" w:sz="0" w:space="0" w:color="auto"/>
        <w:right w:val="none" w:sz="0" w:space="0" w:color="auto"/>
      </w:divBdr>
    </w:div>
    <w:div w:id="160390256">
      <w:bodyDiv w:val="1"/>
      <w:marLeft w:val="0"/>
      <w:marRight w:val="0"/>
      <w:marTop w:val="0"/>
      <w:marBottom w:val="0"/>
      <w:divBdr>
        <w:top w:val="none" w:sz="0" w:space="0" w:color="auto"/>
        <w:left w:val="none" w:sz="0" w:space="0" w:color="auto"/>
        <w:bottom w:val="none" w:sz="0" w:space="0" w:color="auto"/>
        <w:right w:val="none" w:sz="0" w:space="0" w:color="auto"/>
      </w:divBdr>
    </w:div>
    <w:div w:id="162211216">
      <w:bodyDiv w:val="1"/>
      <w:marLeft w:val="0"/>
      <w:marRight w:val="0"/>
      <w:marTop w:val="0"/>
      <w:marBottom w:val="0"/>
      <w:divBdr>
        <w:top w:val="none" w:sz="0" w:space="0" w:color="auto"/>
        <w:left w:val="none" w:sz="0" w:space="0" w:color="auto"/>
        <w:bottom w:val="none" w:sz="0" w:space="0" w:color="auto"/>
        <w:right w:val="none" w:sz="0" w:space="0" w:color="auto"/>
      </w:divBdr>
    </w:div>
    <w:div w:id="169562720">
      <w:bodyDiv w:val="1"/>
      <w:marLeft w:val="0"/>
      <w:marRight w:val="0"/>
      <w:marTop w:val="0"/>
      <w:marBottom w:val="0"/>
      <w:divBdr>
        <w:top w:val="none" w:sz="0" w:space="0" w:color="auto"/>
        <w:left w:val="none" w:sz="0" w:space="0" w:color="auto"/>
        <w:bottom w:val="none" w:sz="0" w:space="0" w:color="auto"/>
        <w:right w:val="none" w:sz="0" w:space="0" w:color="auto"/>
      </w:divBdr>
    </w:div>
    <w:div w:id="174661504">
      <w:bodyDiv w:val="1"/>
      <w:marLeft w:val="0"/>
      <w:marRight w:val="0"/>
      <w:marTop w:val="0"/>
      <w:marBottom w:val="0"/>
      <w:divBdr>
        <w:top w:val="none" w:sz="0" w:space="0" w:color="auto"/>
        <w:left w:val="none" w:sz="0" w:space="0" w:color="auto"/>
        <w:bottom w:val="none" w:sz="0" w:space="0" w:color="auto"/>
        <w:right w:val="none" w:sz="0" w:space="0" w:color="auto"/>
      </w:divBdr>
    </w:div>
    <w:div w:id="177232677">
      <w:bodyDiv w:val="1"/>
      <w:marLeft w:val="0"/>
      <w:marRight w:val="0"/>
      <w:marTop w:val="0"/>
      <w:marBottom w:val="0"/>
      <w:divBdr>
        <w:top w:val="none" w:sz="0" w:space="0" w:color="auto"/>
        <w:left w:val="none" w:sz="0" w:space="0" w:color="auto"/>
        <w:bottom w:val="none" w:sz="0" w:space="0" w:color="auto"/>
        <w:right w:val="none" w:sz="0" w:space="0" w:color="auto"/>
      </w:divBdr>
    </w:div>
    <w:div w:id="179928847">
      <w:bodyDiv w:val="1"/>
      <w:marLeft w:val="0"/>
      <w:marRight w:val="0"/>
      <w:marTop w:val="0"/>
      <w:marBottom w:val="0"/>
      <w:divBdr>
        <w:top w:val="none" w:sz="0" w:space="0" w:color="auto"/>
        <w:left w:val="none" w:sz="0" w:space="0" w:color="auto"/>
        <w:bottom w:val="none" w:sz="0" w:space="0" w:color="auto"/>
        <w:right w:val="none" w:sz="0" w:space="0" w:color="auto"/>
      </w:divBdr>
    </w:div>
    <w:div w:id="183831064">
      <w:bodyDiv w:val="1"/>
      <w:marLeft w:val="0"/>
      <w:marRight w:val="0"/>
      <w:marTop w:val="0"/>
      <w:marBottom w:val="0"/>
      <w:divBdr>
        <w:top w:val="none" w:sz="0" w:space="0" w:color="auto"/>
        <w:left w:val="none" w:sz="0" w:space="0" w:color="auto"/>
        <w:bottom w:val="none" w:sz="0" w:space="0" w:color="auto"/>
        <w:right w:val="none" w:sz="0" w:space="0" w:color="auto"/>
      </w:divBdr>
    </w:div>
    <w:div w:id="184904461">
      <w:bodyDiv w:val="1"/>
      <w:marLeft w:val="0"/>
      <w:marRight w:val="0"/>
      <w:marTop w:val="0"/>
      <w:marBottom w:val="0"/>
      <w:divBdr>
        <w:top w:val="none" w:sz="0" w:space="0" w:color="auto"/>
        <w:left w:val="none" w:sz="0" w:space="0" w:color="auto"/>
        <w:bottom w:val="none" w:sz="0" w:space="0" w:color="auto"/>
        <w:right w:val="none" w:sz="0" w:space="0" w:color="auto"/>
      </w:divBdr>
    </w:div>
    <w:div w:id="186723109">
      <w:bodyDiv w:val="1"/>
      <w:marLeft w:val="0"/>
      <w:marRight w:val="0"/>
      <w:marTop w:val="0"/>
      <w:marBottom w:val="0"/>
      <w:divBdr>
        <w:top w:val="none" w:sz="0" w:space="0" w:color="auto"/>
        <w:left w:val="none" w:sz="0" w:space="0" w:color="auto"/>
        <w:bottom w:val="none" w:sz="0" w:space="0" w:color="auto"/>
        <w:right w:val="none" w:sz="0" w:space="0" w:color="auto"/>
      </w:divBdr>
    </w:div>
    <w:div w:id="187254395">
      <w:bodyDiv w:val="1"/>
      <w:marLeft w:val="0"/>
      <w:marRight w:val="0"/>
      <w:marTop w:val="0"/>
      <w:marBottom w:val="0"/>
      <w:divBdr>
        <w:top w:val="none" w:sz="0" w:space="0" w:color="auto"/>
        <w:left w:val="none" w:sz="0" w:space="0" w:color="auto"/>
        <w:bottom w:val="none" w:sz="0" w:space="0" w:color="auto"/>
        <w:right w:val="none" w:sz="0" w:space="0" w:color="auto"/>
      </w:divBdr>
    </w:div>
    <w:div w:id="192619285">
      <w:bodyDiv w:val="1"/>
      <w:marLeft w:val="0"/>
      <w:marRight w:val="0"/>
      <w:marTop w:val="0"/>
      <w:marBottom w:val="0"/>
      <w:divBdr>
        <w:top w:val="none" w:sz="0" w:space="0" w:color="auto"/>
        <w:left w:val="none" w:sz="0" w:space="0" w:color="auto"/>
        <w:bottom w:val="none" w:sz="0" w:space="0" w:color="auto"/>
        <w:right w:val="none" w:sz="0" w:space="0" w:color="auto"/>
      </w:divBdr>
    </w:div>
    <w:div w:id="195238298">
      <w:bodyDiv w:val="1"/>
      <w:marLeft w:val="0"/>
      <w:marRight w:val="0"/>
      <w:marTop w:val="0"/>
      <w:marBottom w:val="0"/>
      <w:divBdr>
        <w:top w:val="none" w:sz="0" w:space="0" w:color="auto"/>
        <w:left w:val="none" w:sz="0" w:space="0" w:color="auto"/>
        <w:bottom w:val="none" w:sz="0" w:space="0" w:color="auto"/>
        <w:right w:val="none" w:sz="0" w:space="0" w:color="auto"/>
      </w:divBdr>
    </w:div>
    <w:div w:id="196937212">
      <w:bodyDiv w:val="1"/>
      <w:marLeft w:val="0"/>
      <w:marRight w:val="0"/>
      <w:marTop w:val="0"/>
      <w:marBottom w:val="0"/>
      <w:divBdr>
        <w:top w:val="none" w:sz="0" w:space="0" w:color="auto"/>
        <w:left w:val="none" w:sz="0" w:space="0" w:color="auto"/>
        <w:bottom w:val="none" w:sz="0" w:space="0" w:color="auto"/>
        <w:right w:val="none" w:sz="0" w:space="0" w:color="auto"/>
      </w:divBdr>
    </w:div>
    <w:div w:id="197815469">
      <w:bodyDiv w:val="1"/>
      <w:marLeft w:val="0"/>
      <w:marRight w:val="0"/>
      <w:marTop w:val="0"/>
      <w:marBottom w:val="0"/>
      <w:divBdr>
        <w:top w:val="none" w:sz="0" w:space="0" w:color="auto"/>
        <w:left w:val="none" w:sz="0" w:space="0" w:color="auto"/>
        <w:bottom w:val="none" w:sz="0" w:space="0" w:color="auto"/>
        <w:right w:val="none" w:sz="0" w:space="0" w:color="auto"/>
      </w:divBdr>
    </w:div>
    <w:div w:id="200366780">
      <w:bodyDiv w:val="1"/>
      <w:marLeft w:val="0"/>
      <w:marRight w:val="0"/>
      <w:marTop w:val="0"/>
      <w:marBottom w:val="0"/>
      <w:divBdr>
        <w:top w:val="none" w:sz="0" w:space="0" w:color="auto"/>
        <w:left w:val="none" w:sz="0" w:space="0" w:color="auto"/>
        <w:bottom w:val="none" w:sz="0" w:space="0" w:color="auto"/>
        <w:right w:val="none" w:sz="0" w:space="0" w:color="auto"/>
      </w:divBdr>
    </w:div>
    <w:div w:id="201789864">
      <w:bodyDiv w:val="1"/>
      <w:marLeft w:val="0"/>
      <w:marRight w:val="0"/>
      <w:marTop w:val="0"/>
      <w:marBottom w:val="0"/>
      <w:divBdr>
        <w:top w:val="none" w:sz="0" w:space="0" w:color="auto"/>
        <w:left w:val="none" w:sz="0" w:space="0" w:color="auto"/>
        <w:bottom w:val="none" w:sz="0" w:space="0" w:color="auto"/>
        <w:right w:val="none" w:sz="0" w:space="0" w:color="auto"/>
      </w:divBdr>
    </w:div>
    <w:div w:id="205416521">
      <w:bodyDiv w:val="1"/>
      <w:marLeft w:val="0"/>
      <w:marRight w:val="0"/>
      <w:marTop w:val="0"/>
      <w:marBottom w:val="0"/>
      <w:divBdr>
        <w:top w:val="none" w:sz="0" w:space="0" w:color="auto"/>
        <w:left w:val="none" w:sz="0" w:space="0" w:color="auto"/>
        <w:bottom w:val="none" w:sz="0" w:space="0" w:color="auto"/>
        <w:right w:val="none" w:sz="0" w:space="0" w:color="auto"/>
      </w:divBdr>
    </w:div>
    <w:div w:id="205871224">
      <w:bodyDiv w:val="1"/>
      <w:marLeft w:val="0"/>
      <w:marRight w:val="0"/>
      <w:marTop w:val="0"/>
      <w:marBottom w:val="0"/>
      <w:divBdr>
        <w:top w:val="none" w:sz="0" w:space="0" w:color="auto"/>
        <w:left w:val="none" w:sz="0" w:space="0" w:color="auto"/>
        <w:bottom w:val="none" w:sz="0" w:space="0" w:color="auto"/>
        <w:right w:val="none" w:sz="0" w:space="0" w:color="auto"/>
      </w:divBdr>
    </w:div>
    <w:div w:id="214631944">
      <w:bodyDiv w:val="1"/>
      <w:marLeft w:val="0"/>
      <w:marRight w:val="0"/>
      <w:marTop w:val="0"/>
      <w:marBottom w:val="0"/>
      <w:divBdr>
        <w:top w:val="none" w:sz="0" w:space="0" w:color="auto"/>
        <w:left w:val="none" w:sz="0" w:space="0" w:color="auto"/>
        <w:bottom w:val="none" w:sz="0" w:space="0" w:color="auto"/>
        <w:right w:val="none" w:sz="0" w:space="0" w:color="auto"/>
      </w:divBdr>
    </w:div>
    <w:div w:id="219287748">
      <w:bodyDiv w:val="1"/>
      <w:marLeft w:val="0"/>
      <w:marRight w:val="0"/>
      <w:marTop w:val="0"/>
      <w:marBottom w:val="0"/>
      <w:divBdr>
        <w:top w:val="none" w:sz="0" w:space="0" w:color="auto"/>
        <w:left w:val="none" w:sz="0" w:space="0" w:color="auto"/>
        <w:bottom w:val="none" w:sz="0" w:space="0" w:color="auto"/>
        <w:right w:val="none" w:sz="0" w:space="0" w:color="auto"/>
      </w:divBdr>
    </w:div>
    <w:div w:id="220484284">
      <w:bodyDiv w:val="1"/>
      <w:marLeft w:val="0"/>
      <w:marRight w:val="0"/>
      <w:marTop w:val="0"/>
      <w:marBottom w:val="0"/>
      <w:divBdr>
        <w:top w:val="none" w:sz="0" w:space="0" w:color="auto"/>
        <w:left w:val="none" w:sz="0" w:space="0" w:color="auto"/>
        <w:bottom w:val="none" w:sz="0" w:space="0" w:color="auto"/>
        <w:right w:val="none" w:sz="0" w:space="0" w:color="auto"/>
      </w:divBdr>
    </w:div>
    <w:div w:id="228927853">
      <w:bodyDiv w:val="1"/>
      <w:marLeft w:val="0"/>
      <w:marRight w:val="0"/>
      <w:marTop w:val="0"/>
      <w:marBottom w:val="0"/>
      <w:divBdr>
        <w:top w:val="none" w:sz="0" w:space="0" w:color="auto"/>
        <w:left w:val="none" w:sz="0" w:space="0" w:color="auto"/>
        <w:bottom w:val="none" w:sz="0" w:space="0" w:color="auto"/>
        <w:right w:val="none" w:sz="0" w:space="0" w:color="auto"/>
      </w:divBdr>
    </w:div>
    <w:div w:id="232007271">
      <w:bodyDiv w:val="1"/>
      <w:marLeft w:val="0"/>
      <w:marRight w:val="0"/>
      <w:marTop w:val="0"/>
      <w:marBottom w:val="0"/>
      <w:divBdr>
        <w:top w:val="none" w:sz="0" w:space="0" w:color="auto"/>
        <w:left w:val="none" w:sz="0" w:space="0" w:color="auto"/>
        <w:bottom w:val="none" w:sz="0" w:space="0" w:color="auto"/>
        <w:right w:val="none" w:sz="0" w:space="0" w:color="auto"/>
      </w:divBdr>
    </w:div>
    <w:div w:id="243225903">
      <w:bodyDiv w:val="1"/>
      <w:marLeft w:val="0"/>
      <w:marRight w:val="0"/>
      <w:marTop w:val="0"/>
      <w:marBottom w:val="0"/>
      <w:divBdr>
        <w:top w:val="none" w:sz="0" w:space="0" w:color="auto"/>
        <w:left w:val="none" w:sz="0" w:space="0" w:color="auto"/>
        <w:bottom w:val="none" w:sz="0" w:space="0" w:color="auto"/>
        <w:right w:val="none" w:sz="0" w:space="0" w:color="auto"/>
      </w:divBdr>
    </w:div>
    <w:div w:id="250622204">
      <w:bodyDiv w:val="1"/>
      <w:marLeft w:val="0"/>
      <w:marRight w:val="0"/>
      <w:marTop w:val="0"/>
      <w:marBottom w:val="0"/>
      <w:divBdr>
        <w:top w:val="none" w:sz="0" w:space="0" w:color="auto"/>
        <w:left w:val="none" w:sz="0" w:space="0" w:color="auto"/>
        <w:bottom w:val="none" w:sz="0" w:space="0" w:color="auto"/>
        <w:right w:val="none" w:sz="0" w:space="0" w:color="auto"/>
      </w:divBdr>
    </w:div>
    <w:div w:id="252667943">
      <w:bodyDiv w:val="1"/>
      <w:marLeft w:val="0"/>
      <w:marRight w:val="0"/>
      <w:marTop w:val="0"/>
      <w:marBottom w:val="0"/>
      <w:divBdr>
        <w:top w:val="none" w:sz="0" w:space="0" w:color="auto"/>
        <w:left w:val="none" w:sz="0" w:space="0" w:color="auto"/>
        <w:bottom w:val="none" w:sz="0" w:space="0" w:color="auto"/>
        <w:right w:val="none" w:sz="0" w:space="0" w:color="auto"/>
      </w:divBdr>
    </w:div>
    <w:div w:id="258099251">
      <w:bodyDiv w:val="1"/>
      <w:marLeft w:val="0"/>
      <w:marRight w:val="0"/>
      <w:marTop w:val="0"/>
      <w:marBottom w:val="0"/>
      <w:divBdr>
        <w:top w:val="none" w:sz="0" w:space="0" w:color="auto"/>
        <w:left w:val="none" w:sz="0" w:space="0" w:color="auto"/>
        <w:bottom w:val="none" w:sz="0" w:space="0" w:color="auto"/>
        <w:right w:val="none" w:sz="0" w:space="0" w:color="auto"/>
      </w:divBdr>
    </w:div>
    <w:div w:id="259223662">
      <w:bodyDiv w:val="1"/>
      <w:marLeft w:val="0"/>
      <w:marRight w:val="0"/>
      <w:marTop w:val="0"/>
      <w:marBottom w:val="0"/>
      <w:divBdr>
        <w:top w:val="none" w:sz="0" w:space="0" w:color="auto"/>
        <w:left w:val="none" w:sz="0" w:space="0" w:color="auto"/>
        <w:bottom w:val="none" w:sz="0" w:space="0" w:color="auto"/>
        <w:right w:val="none" w:sz="0" w:space="0" w:color="auto"/>
      </w:divBdr>
    </w:div>
    <w:div w:id="264118751">
      <w:bodyDiv w:val="1"/>
      <w:marLeft w:val="0"/>
      <w:marRight w:val="0"/>
      <w:marTop w:val="0"/>
      <w:marBottom w:val="0"/>
      <w:divBdr>
        <w:top w:val="none" w:sz="0" w:space="0" w:color="auto"/>
        <w:left w:val="none" w:sz="0" w:space="0" w:color="auto"/>
        <w:bottom w:val="none" w:sz="0" w:space="0" w:color="auto"/>
        <w:right w:val="none" w:sz="0" w:space="0" w:color="auto"/>
      </w:divBdr>
    </w:div>
    <w:div w:id="272134285">
      <w:bodyDiv w:val="1"/>
      <w:marLeft w:val="0"/>
      <w:marRight w:val="0"/>
      <w:marTop w:val="0"/>
      <w:marBottom w:val="0"/>
      <w:divBdr>
        <w:top w:val="none" w:sz="0" w:space="0" w:color="auto"/>
        <w:left w:val="none" w:sz="0" w:space="0" w:color="auto"/>
        <w:bottom w:val="none" w:sz="0" w:space="0" w:color="auto"/>
        <w:right w:val="none" w:sz="0" w:space="0" w:color="auto"/>
      </w:divBdr>
    </w:div>
    <w:div w:id="272714686">
      <w:bodyDiv w:val="1"/>
      <w:marLeft w:val="0"/>
      <w:marRight w:val="0"/>
      <w:marTop w:val="0"/>
      <w:marBottom w:val="0"/>
      <w:divBdr>
        <w:top w:val="none" w:sz="0" w:space="0" w:color="auto"/>
        <w:left w:val="none" w:sz="0" w:space="0" w:color="auto"/>
        <w:bottom w:val="none" w:sz="0" w:space="0" w:color="auto"/>
        <w:right w:val="none" w:sz="0" w:space="0" w:color="auto"/>
      </w:divBdr>
    </w:div>
    <w:div w:id="274677695">
      <w:bodyDiv w:val="1"/>
      <w:marLeft w:val="0"/>
      <w:marRight w:val="0"/>
      <w:marTop w:val="0"/>
      <w:marBottom w:val="0"/>
      <w:divBdr>
        <w:top w:val="none" w:sz="0" w:space="0" w:color="auto"/>
        <w:left w:val="none" w:sz="0" w:space="0" w:color="auto"/>
        <w:bottom w:val="none" w:sz="0" w:space="0" w:color="auto"/>
        <w:right w:val="none" w:sz="0" w:space="0" w:color="auto"/>
      </w:divBdr>
    </w:div>
    <w:div w:id="276765146">
      <w:bodyDiv w:val="1"/>
      <w:marLeft w:val="0"/>
      <w:marRight w:val="0"/>
      <w:marTop w:val="0"/>
      <w:marBottom w:val="0"/>
      <w:divBdr>
        <w:top w:val="none" w:sz="0" w:space="0" w:color="auto"/>
        <w:left w:val="none" w:sz="0" w:space="0" w:color="auto"/>
        <w:bottom w:val="none" w:sz="0" w:space="0" w:color="auto"/>
        <w:right w:val="none" w:sz="0" w:space="0" w:color="auto"/>
      </w:divBdr>
    </w:div>
    <w:div w:id="281307205">
      <w:bodyDiv w:val="1"/>
      <w:marLeft w:val="0"/>
      <w:marRight w:val="0"/>
      <w:marTop w:val="0"/>
      <w:marBottom w:val="0"/>
      <w:divBdr>
        <w:top w:val="none" w:sz="0" w:space="0" w:color="auto"/>
        <w:left w:val="none" w:sz="0" w:space="0" w:color="auto"/>
        <w:bottom w:val="none" w:sz="0" w:space="0" w:color="auto"/>
        <w:right w:val="none" w:sz="0" w:space="0" w:color="auto"/>
      </w:divBdr>
    </w:div>
    <w:div w:id="284898175">
      <w:bodyDiv w:val="1"/>
      <w:marLeft w:val="0"/>
      <w:marRight w:val="0"/>
      <w:marTop w:val="0"/>
      <w:marBottom w:val="0"/>
      <w:divBdr>
        <w:top w:val="none" w:sz="0" w:space="0" w:color="auto"/>
        <w:left w:val="none" w:sz="0" w:space="0" w:color="auto"/>
        <w:bottom w:val="none" w:sz="0" w:space="0" w:color="auto"/>
        <w:right w:val="none" w:sz="0" w:space="0" w:color="auto"/>
      </w:divBdr>
    </w:div>
    <w:div w:id="288778075">
      <w:bodyDiv w:val="1"/>
      <w:marLeft w:val="0"/>
      <w:marRight w:val="0"/>
      <w:marTop w:val="0"/>
      <w:marBottom w:val="0"/>
      <w:divBdr>
        <w:top w:val="none" w:sz="0" w:space="0" w:color="auto"/>
        <w:left w:val="none" w:sz="0" w:space="0" w:color="auto"/>
        <w:bottom w:val="none" w:sz="0" w:space="0" w:color="auto"/>
        <w:right w:val="none" w:sz="0" w:space="0" w:color="auto"/>
      </w:divBdr>
    </w:div>
    <w:div w:id="290213673">
      <w:bodyDiv w:val="1"/>
      <w:marLeft w:val="0"/>
      <w:marRight w:val="0"/>
      <w:marTop w:val="0"/>
      <w:marBottom w:val="0"/>
      <w:divBdr>
        <w:top w:val="none" w:sz="0" w:space="0" w:color="auto"/>
        <w:left w:val="none" w:sz="0" w:space="0" w:color="auto"/>
        <w:bottom w:val="none" w:sz="0" w:space="0" w:color="auto"/>
        <w:right w:val="none" w:sz="0" w:space="0" w:color="auto"/>
      </w:divBdr>
    </w:div>
    <w:div w:id="294530535">
      <w:bodyDiv w:val="1"/>
      <w:marLeft w:val="0"/>
      <w:marRight w:val="0"/>
      <w:marTop w:val="0"/>
      <w:marBottom w:val="0"/>
      <w:divBdr>
        <w:top w:val="none" w:sz="0" w:space="0" w:color="auto"/>
        <w:left w:val="none" w:sz="0" w:space="0" w:color="auto"/>
        <w:bottom w:val="none" w:sz="0" w:space="0" w:color="auto"/>
        <w:right w:val="none" w:sz="0" w:space="0" w:color="auto"/>
      </w:divBdr>
    </w:div>
    <w:div w:id="297149117">
      <w:bodyDiv w:val="1"/>
      <w:marLeft w:val="0"/>
      <w:marRight w:val="0"/>
      <w:marTop w:val="0"/>
      <w:marBottom w:val="0"/>
      <w:divBdr>
        <w:top w:val="none" w:sz="0" w:space="0" w:color="auto"/>
        <w:left w:val="none" w:sz="0" w:space="0" w:color="auto"/>
        <w:bottom w:val="none" w:sz="0" w:space="0" w:color="auto"/>
        <w:right w:val="none" w:sz="0" w:space="0" w:color="auto"/>
      </w:divBdr>
    </w:div>
    <w:div w:id="299307763">
      <w:bodyDiv w:val="1"/>
      <w:marLeft w:val="0"/>
      <w:marRight w:val="0"/>
      <w:marTop w:val="0"/>
      <w:marBottom w:val="0"/>
      <w:divBdr>
        <w:top w:val="none" w:sz="0" w:space="0" w:color="auto"/>
        <w:left w:val="none" w:sz="0" w:space="0" w:color="auto"/>
        <w:bottom w:val="none" w:sz="0" w:space="0" w:color="auto"/>
        <w:right w:val="none" w:sz="0" w:space="0" w:color="auto"/>
      </w:divBdr>
    </w:div>
    <w:div w:id="299699987">
      <w:bodyDiv w:val="1"/>
      <w:marLeft w:val="0"/>
      <w:marRight w:val="0"/>
      <w:marTop w:val="0"/>
      <w:marBottom w:val="0"/>
      <w:divBdr>
        <w:top w:val="none" w:sz="0" w:space="0" w:color="auto"/>
        <w:left w:val="none" w:sz="0" w:space="0" w:color="auto"/>
        <w:bottom w:val="none" w:sz="0" w:space="0" w:color="auto"/>
        <w:right w:val="none" w:sz="0" w:space="0" w:color="auto"/>
      </w:divBdr>
    </w:div>
    <w:div w:id="309600654">
      <w:bodyDiv w:val="1"/>
      <w:marLeft w:val="0"/>
      <w:marRight w:val="0"/>
      <w:marTop w:val="0"/>
      <w:marBottom w:val="0"/>
      <w:divBdr>
        <w:top w:val="none" w:sz="0" w:space="0" w:color="auto"/>
        <w:left w:val="none" w:sz="0" w:space="0" w:color="auto"/>
        <w:bottom w:val="none" w:sz="0" w:space="0" w:color="auto"/>
        <w:right w:val="none" w:sz="0" w:space="0" w:color="auto"/>
      </w:divBdr>
    </w:div>
    <w:div w:id="311907941">
      <w:bodyDiv w:val="1"/>
      <w:marLeft w:val="0"/>
      <w:marRight w:val="0"/>
      <w:marTop w:val="0"/>
      <w:marBottom w:val="0"/>
      <w:divBdr>
        <w:top w:val="none" w:sz="0" w:space="0" w:color="auto"/>
        <w:left w:val="none" w:sz="0" w:space="0" w:color="auto"/>
        <w:bottom w:val="none" w:sz="0" w:space="0" w:color="auto"/>
        <w:right w:val="none" w:sz="0" w:space="0" w:color="auto"/>
      </w:divBdr>
    </w:div>
    <w:div w:id="312566830">
      <w:bodyDiv w:val="1"/>
      <w:marLeft w:val="0"/>
      <w:marRight w:val="0"/>
      <w:marTop w:val="0"/>
      <w:marBottom w:val="0"/>
      <w:divBdr>
        <w:top w:val="none" w:sz="0" w:space="0" w:color="auto"/>
        <w:left w:val="none" w:sz="0" w:space="0" w:color="auto"/>
        <w:bottom w:val="none" w:sz="0" w:space="0" w:color="auto"/>
        <w:right w:val="none" w:sz="0" w:space="0" w:color="auto"/>
      </w:divBdr>
    </w:div>
    <w:div w:id="315259701">
      <w:bodyDiv w:val="1"/>
      <w:marLeft w:val="0"/>
      <w:marRight w:val="0"/>
      <w:marTop w:val="0"/>
      <w:marBottom w:val="0"/>
      <w:divBdr>
        <w:top w:val="none" w:sz="0" w:space="0" w:color="auto"/>
        <w:left w:val="none" w:sz="0" w:space="0" w:color="auto"/>
        <w:bottom w:val="none" w:sz="0" w:space="0" w:color="auto"/>
        <w:right w:val="none" w:sz="0" w:space="0" w:color="auto"/>
      </w:divBdr>
    </w:div>
    <w:div w:id="327103281">
      <w:bodyDiv w:val="1"/>
      <w:marLeft w:val="0"/>
      <w:marRight w:val="0"/>
      <w:marTop w:val="0"/>
      <w:marBottom w:val="0"/>
      <w:divBdr>
        <w:top w:val="none" w:sz="0" w:space="0" w:color="auto"/>
        <w:left w:val="none" w:sz="0" w:space="0" w:color="auto"/>
        <w:bottom w:val="none" w:sz="0" w:space="0" w:color="auto"/>
        <w:right w:val="none" w:sz="0" w:space="0" w:color="auto"/>
      </w:divBdr>
    </w:div>
    <w:div w:id="329260415">
      <w:bodyDiv w:val="1"/>
      <w:marLeft w:val="0"/>
      <w:marRight w:val="0"/>
      <w:marTop w:val="0"/>
      <w:marBottom w:val="0"/>
      <w:divBdr>
        <w:top w:val="none" w:sz="0" w:space="0" w:color="auto"/>
        <w:left w:val="none" w:sz="0" w:space="0" w:color="auto"/>
        <w:bottom w:val="none" w:sz="0" w:space="0" w:color="auto"/>
        <w:right w:val="none" w:sz="0" w:space="0" w:color="auto"/>
      </w:divBdr>
    </w:div>
    <w:div w:id="330254257">
      <w:bodyDiv w:val="1"/>
      <w:marLeft w:val="0"/>
      <w:marRight w:val="0"/>
      <w:marTop w:val="0"/>
      <w:marBottom w:val="0"/>
      <w:divBdr>
        <w:top w:val="none" w:sz="0" w:space="0" w:color="auto"/>
        <w:left w:val="none" w:sz="0" w:space="0" w:color="auto"/>
        <w:bottom w:val="none" w:sz="0" w:space="0" w:color="auto"/>
        <w:right w:val="none" w:sz="0" w:space="0" w:color="auto"/>
      </w:divBdr>
    </w:div>
    <w:div w:id="346560071">
      <w:bodyDiv w:val="1"/>
      <w:marLeft w:val="0"/>
      <w:marRight w:val="0"/>
      <w:marTop w:val="0"/>
      <w:marBottom w:val="0"/>
      <w:divBdr>
        <w:top w:val="none" w:sz="0" w:space="0" w:color="auto"/>
        <w:left w:val="none" w:sz="0" w:space="0" w:color="auto"/>
        <w:bottom w:val="none" w:sz="0" w:space="0" w:color="auto"/>
        <w:right w:val="none" w:sz="0" w:space="0" w:color="auto"/>
      </w:divBdr>
    </w:div>
    <w:div w:id="352610430">
      <w:bodyDiv w:val="1"/>
      <w:marLeft w:val="0"/>
      <w:marRight w:val="0"/>
      <w:marTop w:val="0"/>
      <w:marBottom w:val="0"/>
      <w:divBdr>
        <w:top w:val="none" w:sz="0" w:space="0" w:color="auto"/>
        <w:left w:val="none" w:sz="0" w:space="0" w:color="auto"/>
        <w:bottom w:val="none" w:sz="0" w:space="0" w:color="auto"/>
        <w:right w:val="none" w:sz="0" w:space="0" w:color="auto"/>
      </w:divBdr>
    </w:div>
    <w:div w:id="359284121">
      <w:bodyDiv w:val="1"/>
      <w:marLeft w:val="0"/>
      <w:marRight w:val="0"/>
      <w:marTop w:val="0"/>
      <w:marBottom w:val="0"/>
      <w:divBdr>
        <w:top w:val="none" w:sz="0" w:space="0" w:color="auto"/>
        <w:left w:val="none" w:sz="0" w:space="0" w:color="auto"/>
        <w:bottom w:val="none" w:sz="0" w:space="0" w:color="auto"/>
        <w:right w:val="none" w:sz="0" w:space="0" w:color="auto"/>
      </w:divBdr>
    </w:div>
    <w:div w:id="359357118">
      <w:bodyDiv w:val="1"/>
      <w:marLeft w:val="0"/>
      <w:marRight w:val="0"/>
      <w:marTop w:val="0"/>
      <w:marBottom w:val="0"/>
      <w:divBdr>
        <w:top w:val="none" w:sz="0" w:space="0" w:color="auto"/>
        <w:left w:val="none" w:sz="0" w:space="0" w:color="auto"/>
        <w:bottom w:val="none" w:sz="0" w:space="0" w:color="auto"/>
        <w:right w:val="none" w:sz="0" w:space="0" w:color="auto"/>
      </w:divBdr>
    </w:div>
    <w:div w:id="362445837">
      <w:bodyDiv w:val="1"/>
      <w:marLeft w:val="0"/>
      <w:marRight w:val="0"/>
      <w:marTop w:val="0"/>
      <w:marBottom w:val="0"/>
      <w:divBdr>
        <w:top w:val="none" w:sz="0" w:space="0" w:color="auto"/>
        <w:left w:val="none" w:sz="0" w:space="0" w:color="auto"/>
        <w:bottom w:val="none" w:sz="0" w:space="0" w:color="auto"/>
        <w:right w:val="none" w:sz="0" w:space="0" w:color="auto"/>
      </w:divBdr>
    </w:div>
    <w:div w:id="372847684">
      <w:bodyDiv w:val="1"/>
      <w:marLeft w:val="0"/>
      <w:marRight w:val="0"/>
      <w:marTop w:val="0"/>
      <w:marBottom w:val="0"/>
      <w:divBdr>
        <w:top w:val="none" w:sz="0" w:space="0" w:color="auto"/>
        <w:left w:val="none" w:sz="0" w:space="0" w:color="auto"/>
        <w:bottom w:val="none" w:sz="0" w:space="0" w:color="auto"/>
        <w:right w:val="none" w:sz="0" w:space="0" w:color="auto"/>
      </w:divBdr>
    </w:div>
    <w:div w:id="375088672">
      <w:bodyDiv w:val="1"/>
      <w:marLeft w:val="0"/>
      <w:marRight w:val="0"/>
      <w:marTop w:val="0"/>
      <w:marBottom w:val="0"/>
      <w:divBdr>
        <w:top w:val="none" w:sz="0" w:space="0" w:color="auto"/>
        <w:left w:val="none" w:sz="0" w:space="0" w:color="auto"/>
        <w:bottom w:val="none" w:sz="0" w:space="0" w:color="auto"/>
        <w:right w:val="none" w:sz="0" w:space="0" w:color="auto"/>
      </w:divBdr>
    </w:div>
    <w:div w:id="382170076">
      <w:bodyDiv w:val="1"/>
      <w:marLeft w:val="0"/>
      <w:marRight w:val="0"/>
      <w:marTop w:val="0"/>
      <w:marBottom w:val="0"/>
      <w:divBdr>
        <w:top w:val="none" w:sz="0" w:space="0" w:color="auto"/>
        <w:left w:val="none" w:sz="0" w:space="0" w:color="auto"/>
        <w:bottom w:val="none" w:sz="0" w:space="0" w:color="auto"/>
        <w:right w:val="none" w:sz="0" w:space="0" w:color="auto"/>
      </w:divBdr>
    </w:div>
    <w:div w:id="389227700">
      <w:bodyDiv w:val="1"/>
      <w:marLeft w:val="0"/>
      <w:marRight w:val="0"/>
      <w:marTop w:val="0"/>
      <w:marBottom w:val="0"/>
      <w:divBdr>
        <w:top w:val="none" w:sz="0" w:space="0" w:color="auto"/>
        <w:left w:val="none" w:sz="0" w:space="0" w:color="auto"/>
        <w:bottom w:val="none" w:sz="0" w:space="0" w:color="auto"/>
        <w:right w:val="none" w:sz="0" w:space="0" w:color="auto"/>
      </w:divBdr>
    </w:div>
    <w:div w:id="395277950">
      <w:bodyDiv w:val="1"/>
      <w:marLeft w:val="0"/>
      <w:marRight w:val="0"/>
      <w:marTop w:val="0"/>
      <w:marBottom w:val="0"/>
      <w:divBdr>
        <w:top w:val="none" w:sz="0" w:space="0" w:color="auto"/>
        <w:left w:val="none" w:sz="0" w:space="0" w:color="auto"/>
        <w:bottom w:val="none" w:sz="0" w:space="0" w:color="auto"/>
        <w:right w:val="none" w:sz="0" w:space="0" w:color="auto"/>
      </w:divBdr>
    </w:div>
    <w:div w:id="401752559">
      <w:bodyDiv w:val="1"/>
      <w:marLeft w:val="0"/>
      <w:marRight w:val="0"/>
      <w:marTop w:val="0"/>
      <w:marBottom w:val="0"/>
      <w:divBdr>
        <w:top w:val="none" w:sz="0" w:space="0" w:color="auto"/>
        <w:left w:val="none" w:sz="0" w:space="0" w:color="auto"/>
        <w:bottom w:val="none" w:sz="0" w:space="0" w:color="auto"/>
        <w:right w:val="none" w:sz="0" w:space="0" w:color="auto"/>
      </w:divBdr>
    </w:div>
    <w:div w:id="404841538">
      <w:bodyDiv w:val="1"/>
      <w:marLeft w:val="0"/>
      <w:marRight w:val="0"/>
      <w:marTop w:val="0"/>
      <w:marBottom w:val="0"/>
      <w:divBdr>
        <w:top w:val="none" w:sz="0" w:space="0" w:color="auto"/>
        <w:left w:val="none" w:sz="0" w:space="0" w:color="auto"/>
        <w:bottom w:val="none" w:sz="0" w:space="0" w:color="auto"/>
        <w:right w:val="none" w:sz="0" w:space="0" w:color="auto"/>
      </w:divBdr>
    </w:div>
    <w:div w:id="406272102">
      <w:bodyDiv w:val="1"/>
      <w:marLeft w:val="0"/>
      <w:marRight w:val="0"/>
      <w:marTop w:val="0"/>
      <w:marBottom w:val="0"/>
      <w:divBdr>
        <w:top w:val="none" w:sz="0" w:space="0" w:color="auto"/>
        <w:left w:val="none" w:sz="0" w:space="0" w:color="auto"/>
        <w:bottom w:val="none" w:sz="0" w:space="0" w:color="auto"/>
        <w:right w:val="none" w:sz="0" w:space="0" w:color="auto"/>
      </w:divBdr>
    </w:div>
    <w:div w:id="408818133">
      <w:bodyDiv w:val="1"/>
      <w:marLeft w:val="0"/>
      <w:marRight w:val="0"/>
      <w:marTop w:val="0"/>
      <w:marBottom w:val="0"/>
      <w:divBdr>
        <w:top w:val="none" w:sz="0" w:space="0" w:color="auto"/>
        <w:left w:val="none" w:sz="0" w:space="0" w:color="auto"/>
        <w:bottom w:val="none" w:sz="0" w:space="0" w:color="auto"/>
        <w:right w:val="none" w:sz="0" w:space="0" w:color="auto"/>
      </w:divBdr>
    </w:div>
    <w:div w:id="419257211">
      <w:bodyDiv w:val="1"/>
      <w:marLeft w:val="0"/>
      <w:marRight w:val="0"/>
      <w:marTop w:val="0"/>
      <w:marBottom w:val="0"/>
      <w:divBdr>
        <w:top w:val="none" w:sz="0" w:space="0" w:color="auto"/>
        <w:left w:val="none" w:sz="0" w:space="0" w:color="auto"/>
        <w:bottom w:val="none" w:sz="0" w:space="0" w:color="auto"/>
        <w:right w:val="none" w:sz="0" w:space="0" w:color="auto"/>
      </w:divBdr>
    </w:div>
    <w:div w:id="426972247">
      <w:bodyDiv w:val="1"/>
      <w:marLeft w:val="0"/>
      <w:marRight w:val="0"/>
      <w:marTop w:val="0"/>
      <w:marBottom w:val="0"/>
      <w:divBdr>
        <w:top w:val="none" w:sz="0" w:space="0" w:color="auto"/>
        <w:left w:val="none" w:sz="0" w:space="0" w:color="auto"/>
        <w:bottom w:val="none" w:sz="0" w:space="0" w:color="auto"/>
        <w:right w:val="none" w:sz="0" w:space="0" w:color="auto"/>
      </w:divBdr>
      <w:divsChild>
        <w:div w:id="538082056">
          <w:marLeft w:val="446"/>
          <w:marRight w:val="0"/>
          <w:marTop w:val="0"/>
          <w:marBottom w:val="0"/>
          <w:divBdr>
            <w:top w:val="none" w:sz="0" w:space="0" w:color="auto"/>
            <w:left w:val="none" w:sz="0" w:space="0" w:color="auto"/>
            <w:bottom w:val="none" w:sz="0" w:space="0" w:color="auto"/>
            <w:right w:val="none" w:sz="0" w:space="0" w:color="auto"/>
          </w:divBdr>
        </w:div>
      </w:divsChild>
    </w:div>
    <w:div w:id="429667745">
      <w:bodyDiv w:val="1"/>
      <w:marLeft w:val="0"/>
      <w:marRight w:val="0"/>
      <w:marTop w:val="0"/>
      <w:marBottom w:val="0"/>
      <w:divBdr>
        <w:top w:val="none" w:sz="0" w:space="0" w:color="auto"/>
        <w:left w:val="none" w:sz="0" w:space="0" w:color="auto"/>
        <w:bottom w:val="none" w:sz="0" w:space="0" w:color="auto"/>
        <w:right w:val="none" w:sz="0" w:space="0" w:color="auto"/>
      </w:divBdr>
    </w:div>
    <w:div w:id="429859903">
      <w:bodyDiv w:val="1"/>
      <w:marLeft w:val="0"/>
      <w:marRight w:val="0"/>
      <w:marTop w:val="0"/>
      <w:marBottom w:val="0"/>
      <w:divBdr>
        <w:top w:val="none" w:sz="0" w:space="0" w:color="auto"/>
        <w:left w:val="none" w:sz="0" w:space="0" w:color="auto"/>
        <w:bottom w:val="none" w:sz="0" w:space="0" w:color="auto"/>
        <w:right w:val="none" w:sz="0" w:space="0" w:color="auto"/>
      </w:divBdr>
    </w:div>
    <w:div w:id="430659918">
      <w:bodyDiv w:val="1"/>
      <w:marLeft w:val="0"/>
      <w:marRight w:val="0"/>
      <w:marTop w:val="0"/>
      <w:marBottom w:val="0"/>
      <w:divBdr>
        <w:top w:val="none" w:sz="0" w:space="0" w:color="auto"/>
        <w:left w:val="none" w:sz="0" w:space="0" w:color="auto"/>
        <w:bottom w:val="none" w:sz="0" w:space="0" w:color="auto"/>
        <w:right w:val="none" w:sz="0" w:space="0" w:color="auto"/>
      </w:divBdr>
    </w:div>
    <w:div w:id="437067755">
      <w:bodyDiv w:val="1"/>
      <w:marLeft w:val="0"/>
      <w:marRight w:val="0"/>
      <w:marTop w:val="0"/>
      <w:marBottom w:val="0"/>
      <w:divBdr>
        <w:top w:val="none" w:sz="0" w:space="0" w:color="auto"/>
        <w:left w:val="none" w:sz="0" w:space="0" w:color="auto"/>
        <w:bottom w:val="none" w:sz="0" w:space="0" w:color="auto"/>
        <w:right w:val="none" w:sz="0" w:space="0" w:color="auto"/>
      </w:divBdr>
    </w:div>
    <w:div w:id="438381557">
      <w:bodyDiv w:val="1"/>
      <w:marLeft w:val="0"/>
      <w:marRight w:val="0"/>
      <w:marTop w:val="0"/>
      <w:marBottom w:val="0"/>
      <w:divBdr>
        <w:top w:val="none" w:sz="0" w:space="0" w:color="auto"/>
        <w:left w:val="none" w:sz="0" w:space="0" w:color="auto"/>
        <w:bottom w:val="none" w:sz="0" w:space="0" w:color="auto"/>
        <w:right w:val="none" w:sz="0" w:space="0" w:color="auto"/>
      </w:divBdr>
    </w:div>
    <w:div w:id="440956109">
      <w:bodyDiv w:val="1"/>
      <w:marLeft w:val="0"/>
      <w:marRight w:val="0"/>
      <w:marTop w:val="0"/>
      <w:marBottom w:val="0"/>
      <w:divBdr>
        <w:top w:val="none" w:sz="0" w:space="0" w:color="auto"/>
        <w:left w:val="none" w:sz="0" w:space="0" w:color="auto"/>
        <w:bottom w:val="none" w:sz="0" w:space="0" w:color="auto"/>
        <w:right w:val="none" w:sz="0" w:space="0" w:color="auto"/>
      </w:divBdr>
    </w:div>
    <w:div w:id="444884860">
      <w:bodyDiv w:val="1"/>
      <w:marLeft w:val="0"/>
      <w:marRight w:val="0"/>
      <w:marTop w:val="0"/>
      <w:marBottom w:val="0"/>
      <w:divBdr>
        <w:top w:val="none" w:sz="0" w:space="0" w:color="auto"/>
        <w:left w:val="none" w:sz="0" w:space="0" w:color="auto"/>
        <w:bottom w:val="none" w:sz="0" w:space="0" w:color="auto"/>
        <w:right w:val="none" w:sz="0" w:space="0" w:color="auto"/>
      </w:divBdr>
    </w:div>
    <w:div w:id="447050839">
      <w:bodyDiv w:val="1"/>
      <w:marLeft w:val="0"/>
      <w:marRight w:val="0"/>
      <w:marTop w:val="0"/>
      <w:marBottom w:val="0"/>
      <w:divBdr>
        <w:top w:val="none" w:sz="0" w:space="0" w:color="auto"/>
        <w:left w:val="none" w:sz="0" w:space="0" w:color="auto"/>
        <w:bottom w:val="none" w:sz="0" w:space="0" w:color="auto"/>
        <w:right w:val="none" w:sz="0" w:space="0" w:color="auto"/>
      </w:divBdr>
    </w:div>
    <w:div w:id="450788447">
      <w:bodyDiv w:val="1"/>
      <w:marLeft w:val="0"/>
      <w:marRight w:val="0"/>
      <w:marTop w:val="0"/>
      <w:marBottom w:val="0"/>
      <w:divBdr>
        <w:top w:val="none" w:sz="0" w:space="0" w:color="auto"/>
        <w:left w:val="none" w:sz="0" w:space="0" w:color="auto"/>
        <w:bottom w:val="none" w:sz="0" w:space="0" w:color="auto"/>
        <w:right w:val="none" w:sz="0" w:space="0" w:color="auto"/>
      </w:divBdr>
    </w:div>
    <w:div w:id="455032089">
      <w:bodyDiv w:val="1"/>
      <w:marLeft w:val="0"/>
      <w:marRight w:val="0"/>
      <w:marTop w:val="0"/>
      <w:marBottom w:val="0"/>
      <w:divBdr>
        <w:top w:val="none" w:sz="0" w:space="0" w:color="auto"/>
        <w:left w:val="none" w:sz="0" w:space="0" w:color="auto"/>
        <w:bottom w:val="none" w:sz="0" w:space="0" w:color="auto"/>
        <w:right w:val="none" w:sz="0" w:space="0" w:color="auto"/>
      </w:divBdr>
    </w:div>
    <w:div w:id="457071128">
      <w:bodyDiv w:val="1"/>
      <w:marLeft w:val="0"/>
      <w:marRight w:val="0"/>
      <w:marTop w:val="0"/>
      <w:marBottom w:val="0"/>
      <w:divBdr>
        <w:top w:val="none" w:sz="0" w:space="0" w:color="auto"/>
        <w:left w:val="none" w:sz="0" w:space="0" w:color="auto"/>
        <w:bottom w:val="none" w:sz="0" w:space="0" w:color="auto"/>
        <w:right w:val="none" w:sz="0" w:space="0" w:color="auto"/>
      </w:divBdr>
    </w:div>
    <w:div w:id="461533053">
      <w:bodyDiv w:val="1"/>
      <w:marLeft w:val="0"/>
      <w:marRight w:val="0"/>
      <w:marTop w:val="0"/>
      <w:marBottom w:val="0"/>
      <w:divBdr>
        <w:top w:val="none" w:sz="0" w:space="0" w:color="auto"/>
        <w:left w:val="none" w:sz="0" w:space="0" w:color="auto"/>
        <w:bottom w:val="none" w:sz="0" w:space="0" w:color="auto"/>
        <w:right w:val="none" w:sz="0" w:space="0" w:color="auto"/>
      </w:divBdr>
    </w:div>
    <w:div w:id="461659880">
      <w:bodyDiv w:val="1"/>
      <w:marLeft w:val="0"/>
      <w:marRight w:val="0"/>
      <w:marTop w:val="0"/>
      <w:marBottom w:val="0"/>
      <w:divBdr>
        <w:top w:val="none" w:sz="0" w:space="0" w:color="auto"/>
        <w:left w:val="none" w:sz="0" w:space="0" w:color="auto"/>
        <w:bottom w:val="none" w:sz="0" w:space="0" w:color="auto"/>
        <w:right w:val="none" w:sz="0" w:space="0" w:color="auto"/>
      </w:divBdr>
    </w:div>
    <w:div w:id="462038038">
      <w:bodyDiv w:val="1"/>
      <w:marLeft w:val="0"/>
      <w:marRight w:val="0"/>
      <w:marTop w:val="0"/>
      <w:marBottom w:val="0"/>
      <w:divBdr>
        <w:top w:val="none" w:sz="0" w:space="0" w:color="auto"/>
        <w:left w:val="none" w:sz="0" w:space="0" w:color="auto"/>
        <w:bottom w:val="none" w:sz="0" w:space="0" w:color="auto"/>
        <w:right w:val="none" w:sz="0" w:space="0" w:color="auto"/>
      </w:divBdr>
    </w:div>
    <w:div w:id="465245191">
      <w:bodyDiv w:val="1"/>
      <w:marLeft w:val="0"/>
      <w:marRight w:val="0"/>
      <w:marTop w:val="0"/>
      <w:marBottom w:val="0"/>
      <w:divBdr>
        <w:top w:val="none" w:sz="0" w:space="0" w:color="auto"/>
        <w:left w:val="none" w:sz="0" w:space="0" w:color="auto"/>
        <w:bottom w:val="none" w:sz="0" w:space="0" w:color="auto"/>
        <w:right w:val="none" w:sz="0" w:space="0" w:color="auto"/>
      </w:divBdr>
    </w:div>
    <w:div w:id="468985472">
      <w:bodyDiv w:val="1"/>
      <w:marLeft w:val="0"/>
      <w:marRight w:val="0"/>
      <w:marTop w:val="0"/>
      <w:marBottom w:val="0"/>
      <w:divBdr>
        <w:top w:val="none" w:sz="0" w:space="0" w:color="auto"/>
        <w:left w:val="none" w:sz="0" w:space="0" w:color="auto"/>
        <w:bottom w:val="none" w:sz="0" w:space="0" w:color="auto"/>
        <w:right w:val="none" w:sz="0" w:space="0" w:color="auto"/>
      </w:divBdr>
    </w:div>
    <w:div w:id="469592189">
      <w:bodyDiv w:val="1"/>
      <w:marLeft w:val="0"/>
      <w:marRight w:val="0"/>
      <w:marTop w:val="0"/>
      <w:marBottom w:val="0"/>
      <w:divBdr>
        <w:top w:val="none" w:sz="0" w:space="0" w:color="auto"/>
        <w:left w:val="none" w:sz="0" w:space="0" w:color="auto"/>
        <w:bottom w:val="none" w:sz="0" w:space="0" w:color="auto"/>
        <w:right w:val="none" w:sz="0" w:space="0" w:color="auto"/>
      </w:divBdr>
    </w:div>
    <w:div w:id="469831185">
      <w:bodyDiv w:val="1"/>
      <w:marLeft w:val="0"/>
      <w:marRight w:val="0"/>
      <w:marTop w:val="0"/>
      <w:marBottom w:val="0"/>
      <w:divBdr>
        <w:top w:val="none" w:sz="0" w:space="0" w:color="auto"/>
        <w:left w:val="none" w:sz="0" w:space="0" w:color="auto"/>
        <w:bottom w:val="none" w:sz="0" w:space="0" w:color="auto"/>
        <w:right w:val="none" w:sz="0" w:space="0" w:color="auto"/>
      </w:divBdr>
    </w:div>
    <w:div w:id="471993450">
      <w:bodyDiv w:val="1"/>
      <w:marLeft w:val="0"/>
      <w:marRight w:val="0"/>
      <w:marTop w:val="0"/>
      <w:marBottom w:val="0"/>
      <w:divBdr>
        <w:top w:val="none" w:sz="0" w:space="0" w:color="auto"/>
        <w:left w:val="none" w:sz="0" w:space="0" w:color="auto"/>
        <w:bottom w:val="none" w:sz="0" w:space="0" w:color="auto"/>
        <w:right w:val="none" w:sz="0" w:space="0" w:color="auto"/>
      </w:divBdr>
    </w:div>
    <w:div w:id="472842327">
      <w:bodyDiv w:val="1"/>
      <w:marLeft w:val="0"/>
      <w:marRight w:val="0"/>
      <w:marTop w:val="0"/>
      <w:marBottom w:val="0"/>
      <w:divBdr>
        <w:top w:val="none" w:sz="0" w:space="0" w:color="auto"/>
        <w:left w:val="none" w:sz="0" w:space="0" w:color="auto"/>
        <w:bottom w:val="none" w:sz="0" w:space="0" w:color="auto"/>
        <w:right w:val="none" w:sz="0" w:space="0" w:color="auto"/>
      </w:divBdr>
    </w:div>
    <w:div w:id="473959683">
      <w:bodyDiv w:val="1"/>
      <w:marLeft w:val="0"/>
      <w:marRight w:val="0"/>
      <w:marTop w:val="0"/>
      <w:marBottom w:val="0"/>
      <w:divBdr>
        <w:top w:val="none" w:sz="0" w:space="0" w:color="auto"/>
        <w:left w:val="none" w:sz="0" w:space="0" w:color="auto"/>
        <w:bottom w:val="none" w:sz="0" w:space="0" w:color="auto"/>
        <w:right w:val="none" w:sz="0" w:space="0" w:color="auto"/>
      </w:divBdr>
    </w:div>
    <w:div w:id="481897879">
      <w:bodyDiv w:val="1"/>
      <w:marLeft w:val="0"/>
      <w:marRight w:val="0"/>
      <w:marTop w:val="0"/>
      <w:marBottom w:val="0"/>
      <w:divBdr>
        <w:top w:val="none" w:sz="0" w:space="0" w:color="auto"/>
        <w:left w:val="none" w:sz="0" w:space="0" w:color="auto"/>
        <w:bottom w:val="none" w:sz="0" w:space="0" w:color="auto"/>
        <w:right w:val="none" w:sz="0" w:space="0" w:color="auto"/>
      </w:divBdr>
    </w:div>
    <w:div w:id="482623743">
      <w:bodyDiv w:val="1"/>
      <w:marLeft w:val="0"/>
      <w:marRight w:val="0"/>
      <w:marTop w:val="0"/>
      <w:marBottom w:val="0"/>
      <w:divBdr>
        <w:top w:val="none" w:sz="0" w:space="0" w:color="auto"/>
        <w:left w:val="none" w:sz="0" w:space="0" w:color="auto"/>
        <w:bottom w:val="none" w:sz="0" w:space="0" w:color="auto"/>
        <w:right w:val="none" w:sz="0" w:space="0" w:color="auto"/>
      </w:divBdr>
    </w:div>
    <w:div w:id="483083141">
      <w:bodyDiv w:val="1"/>
      <w:marLeft w:val="0"/>
      <w:marRight w:val="0"/>
      <w:marTop w:val="0"/>
      <w:marBottom w:val="0"/>
      <w:divBdr>
        <w:top w:val="none" w:sz="0" w:space="0" w:color="auto"/>
        <w:left w:val="none" w:sz="0" w:space="0" w:color="auto"/>
        <w:bottom w:val="none" w:sz="0" w:space="0" w:color="auto"/>
        <w:right w:val="none" w:sz="0" w:space="0" w:color="auto"/>
      </w:divBdr>
    </w:div>
    <w:div w:id="487091623">
      <w:bodyDiv w:val="1"/>
      <w:marLeft w:val="0"/>
      <w:marRight w:val="0"/>
      <w:marTop w:val="0"/>
      <w:marBottom w:val="0"/>
      <w:divBdr>
        <w:top w:val="none" w:sz="0" w:space="0" w:color="auto"/>
        <w:left w:val="none" w:sz="0" w:space="0" w:color="auto"/>
        <w:bottom w:val="none" w:sz="0" w:space="0" w:color="auto"/>
        <w:right w:val="none" w:sz="0" w:space="0" w:color="auto"/>
      </w:divBdr>
    </w:div>
    <w:div w:id="490407057">
      <w:bodyDiv w:val="1"/>
      <w:marLeft w:val="0"/>
      <w:marRight w:val="0"/>
      <w:marTop w:val="0"/>
      <w:marBottom w:val="0"/>
      <w:divBdr>
        <w:top w:val="none" w:sz="0" w:space="0" w:color="auto"/>
        <w:left w:val="none" w:sz="0" w:space="0" w:color="auto"/>
        <w:bottom w:val="none" w:sz="0" w:space="0" w:color="auto"/>
        <w:right w:val="none" w:sz="0" w:space="0" w:color="auto"/>
      </w:divBdr>
    </w:div>
    <w:div w:id="493954203">
      <w:bodyDiv w:val="1"/>
      <w:marLeft w:val="0"/>
      <w:marRight w:val="0"/>
      <w:marTop w:val="0"/>
      <w:marBottom w:val="0"/>
      <w:divBdr>
        <w:top w:val="none" w:sz="0" w:space="0" w:color="auto"/>
        <w:left w:val="none" w:sz="0" w:space="0" w:color="auto"/>
        <w:bottom w:val="none" w:sz="0" w:space="0" w:color="auto"/>
        <w:right w:val="none" w:sz="0" w:space="0" w:color="auto"/>
      </w:divBdr>
    </w:div>
    <w:div w:id="494227259">
      <w:bodyDiv w:val="1"/>
      <w:marLeft w:val="0"/>
      <w:marRight w:val="0"/>
      <w:marTop w:val="0"/>
      <w:marBottom w:val="0"/>
      <w:divBdr>
        <w:top w:val="none" w:sz="0" w:space="0" w:color="auto"/>
        <w:left w:val="none" w:sz="0" w:space="0" w:color="auto"/>
        <w:bottom w:val="none" w:sz="0" w:space="0" w:color="auto"/>
        <w:right w:val="none" w:sz="0" w:space="0" w:color="auto"/>
      </w:divBdr>
    </w:div>
    <w:div w:id="496725207">
      <w:bodyDiv w:val="1"/>
      <w:marLeft w:val="0"/>
      <w:marRight w:val="0"/>
      <w:marTop w:val="0"/>
      <w:marBottom w:val="0"/>
      <w:divBdr>
        <w:top w:val="none" w:sz="0" w:space="0" w:color="auto"/>
        <w:left w:val="none" w:sz="0" w:space="0" w:color="auto"/>
        <w:bottom w:val="none" w:sz="0" w:space="0" w:color="auto"/>
        <w:right w:val="none" w:sz="0" w:space="0" w:color="auto"/>
      </w:divBdr>
    </w:div>
    <w:div w:id="500003579">
      <w:bodyDiv w:val="1"/>
      <w:marLeft w:val="0"/>
      <w:marRight w:val="0"/>
      <w:marTop w:val="0"/>
      <w:marBottom w:val="0"/>
      <w:divBdr>
        <w:top w:val="none" w:sz="0" w:space="0" w:color="auto"/>
        <w:left w:val="none" w:sz="0" w:space="0" w:color="auto"/>
        <w:bottom w:val="none" w:sz="0" w:space="0" w:color="auto"/>
        <w:right w:val="none" w:sz="0" w:space="0" w:color="auto"/>
      </w:divBdr>
    </w:div>
    <w:div w:id="504904760">
      <w:bodyDiv w:val="1"/>
      <w:marLeft w:val="0"/>
      <w:marRight w:val="0"/>
      <w:marTop w:val="0"/>
      <w:marBottom w:val="0"/>
      <w:divBdr>
        <w:top w:val="none" w:sz="0" w:space="0" w:color="auto"/>
        <w:left w:val="none" w:sz="0" w:space="0" w:color="auto"/>
        <w:bottom w:val="none" w:sz="0" w:space="0" w:color="auto"/>
        <w:right w:val="none" w:sz="0" w:space="0" w:color="auto"/>
      </w:divBdr>
    </w:div>
    <w:div w:id="505562762">
      <w:bodyDiv w:val="1"/>
      <w:marLeft w:val="0"/>
      <w:marRight w:val="0"/>
      <w:marTop w:val="0"/>
      <w:marBottom w:val="0"/>
      <w:divBdr>
        <w:top w:val="none" w:sz="0" w:space="0" w:color="auto"/>
        <w:left w:val="none" w:sz="0" w:space="0" w:color="auto"/>
        <w:bottom w:val="none" w:sz="0" w:space="0" w:color="auto"/>
        <w:right w:val="none" w:sz="0" w:space="0" w:color="auto"/>
      </w:divBdr>
    </w:div>
    <w:div w:id="509568455">
      <w:bodyDiv w:val="1"/>
      <w:marLeft w:val="0"/>
      <w:marRight w:val="0"/>
      <w:marTop w:val="0"/>
      <w:marBottom w:val="0"/>
      <w:divBdr>
        <w:top w:val="none" w:sz="0" w:space="0" w:color="auto"/>
        <w:left w:val="none" w:sz="0" w:space="0" w:color="auto"/>
        <w:bottom w:val="none" w:sz="0" w:space="0" w:color="auto"/>
        <w:right w:val="none" w:sz="0" w:space="0" w:color="auto"/>
      </w:divBdr>
    </w:div>
    <w:div w:id="515314400">
      <w:bodyDiv w:val="1"/>
      <w:marLeft w:val="0"/>
      <w:marRight w:val="0"/>
      <w:marTop w:val="0"/>
      <w:marBottom w:val="0"/>
      <w:divBdr>
        <w:top w:val="none" w:sz="0" w:space="0" w:color="auto"/>
        <w:left w:val="none" w:sz="0" w:space="0" w:color="auto"/>
        <w:bottom w:val="none" w:sz="0" w:space="0" w:color="auto"/>
        <w:right w:val="none" w:sz="0" w:space="0" w:color="auto"/>
      </w:divBdr>
    </w:div>
    <w:div w:id="517543147">
      <w:bodyDiv w:val="1"/>
      <w:marLeft w:val="0"/>
      <w:marRight w:val="0"/>
      <w:marTop w:val="0"/>
      <w:marBottom w:val="0"/>
      <w:divBdr>
        <w:top w:val="none" w:sz="0" w:space="0" w:color="auto"/>
        <w:left w:val="none" w:sz="0" w:space="0" w:color="auto"/>
        <w:bottom w:val="none" w:sz="0" w:space="0" w:color="auto"/>
        <w:right w:val="none" w:sz="0" w:space="0" w:color="auto"/>
      </w:divBdr>
    </w:div>
    <w:div w:id="520364129">
      <w:bodyDiv w:val="1"/>
      <w:marLeft w:val="0"/>
      <w:marRight w:val="0"/>
      <w:marTop w:val="0"/>
      <w:marBottom w:val="0"/>
      <w:divBdr>
        <w:top w:val="none" w:sz="0" w:space="0" w:color="auto"/>
        <w:left w:val="none" w:sz="0" w:space="0" w:color="auto"/>
        <w:bottom w:val="none" w:sz="0" w:space="0" w:color="auto"/>
        <w:right w:val="none" w:sz="0" w:space="0" w:color="auto"/>
      </w:divBdr>
    </w:div>
    <w:div w:id="521751620">
      <w:bodyDiv w:val="1"/>
      <w:marLeft w:val="0"/>
      <w:marRight w:val="0"/>
      <w:marTop w:val="0"/>
      <w:marBottom w:val="0"/>
      <w:divBdr>
        <w:top w:val="none" w:sz="0" w:space="0" w:color="auto"/>
        <w:left w:val="none" w:sz="0" w:space="0" w:color="auto"/>
        <w:bottom w:val="none" w:sz="0" w:space="0" w:color="auto"/>
        <w:right w:val="none" w:sz="0" w:space="0" w:color="auto"/>
      </w:divBdr>
    </w:div>
    <w:div w:id="526220183">
      <w:bodyDiv w:val="1"/>
      <w:marLeft w:val="0"/>
      <w:marRight w:val="0"/>
      <w:marTop w:val="0"/>
      <w:marBottom w:val="0"/>
      <w:divBdr>
        <w:top w:val="none" w:sz="0" w:space="0" w:color="auto"/>
        <w:left w:val="none" w:sz="0" w:space="0" w:color="auto"/>
        <w:bottom w:val="none" w:sz="0" w:space="0" w:color="auto"/>
        <w:right w:val="none" w:sz="0" w:space="0" w:color="auto"/>
      </w:divBdr>
    </w:div>
    <w:div w:id="531573652">
      <w:bodyDiv w:val="1"/>
      <w:marLeft w:val="0"/>
      <w:marRight w:val="0"/>
      <w:marTop w:val="0"/>
      <w:marBottom w:val="0"/>
      <w:divBdr>
        <w:top w:val="none" w:sz="0" w:space="0" w:color="auto"/>
        <w:left w:val="none" w:sz="0" w:space="0" w:color="auto"/>
        <w:bottom w:val="none" w:sz="0" w:space="0" w:color="auto"/>
        <w:right w:val="none" w:sz="0" w:space="0" w:color="auto"/>
      </w:divBdr>
    </w:div>
    <w:div w:id="532772776">
      <w:bodyDiv w:val="1"/>
      <w:marLeft w:val="0"/>
      <w:marRight w:val="0"/>
      <w:marTop w:val="0"/>
      <w:marBottom w:val="0"/>
      <w:divBdr>
        <w:top w:val="none" w:sz="0" w:space="0" w:color="auto"/>
        <w:left w:val="none" w:sz="0" w:space="0" w:color="auto"/>
        <w:bottom w:val="none" w:sz="0" w:space="0" w:color="auto"/>
        <w:right w:val="none" w:sz="0" w:space="0" w:color="auto"/>
      </w:divBdr>
    </w:div>
    <w:div w:id="538013431">
      <w:bodyDiv w:val="1"/>
      <w:marLeft w:val="0"/>
      <w:marRight w:val="0"/>
      <w:marTop w:val="0"/>
      <w:marBottom w:val="0"/>
      <w:divBdr>
        <w:top w:val="none" w:sz="0" w:space="0" w:color="auto"/>
        <w:left w:val="none" w:sz="0" w:space="0" w:color="auto"/>
        <w:bottom w:val="none" w:sz="0" w:space="0" w:color="auto"/>
        <w:right w:val="none" w:sz="0" w:space="0" w:color="auto"/>
      </w:divBdr>
    </w:div>
    <w:div w:id="546725848">
      <w:bodyDiv w:val="1"/>
      <w:marLeft w:val="0"/>
      <w:marRight w:val="0"/>
      <w:marTop w:val="0"/>
      <w:marBottom w:val="0"/>
      <w:divBdr>
        <w:top w:val="none" w:sz="0" w:space="0" w:color="auto"/>
        <w:left w:val="none" w:sz="0" w:space="0" w:color="auto"/>
        <w:bottom w:val="none" w:sz="0" w:space="0" w:color="auto"/>
        <w:right w:val="none" w:sz="0" w:space="0" w:color="auto"/>
      </w:divBdr>
    </w:div>
    <w:div w:id="547566528">
      <w:bodyDiv w:val="1"/>
      <w:marLeft w:val="0"/>
      <w:marRight w:val="0"/>
      <w:marTop w:val="0"/>
      <w:marBottom w:val="0"/>
      <w:divBdr>
        <w:top w:val="none" w:sz="0" w:space="0" w:color="auto"/>
        <w:left w:val="none" w:sz="0" w:space="0" w:color="auto"/>
        <w:bottom w:val="none" w:sz="0" w:space="0" w:color="auto"/>
        <w:right w:val="none" w:sz="0" w:space="0" w:color="auto"/>
      </w:divBdr>
    </w:div>
    <w:div w:id="551422418">
      <w:bodyDiv w:val="1"/>
      <w:marLeft w:val="0"/>
      <w:marRight w:val="0"/>
      <w:marTop w:val="0"/>
      <w:marBottom w:val="0"/>
      <w:divBdr>
        <w:top w:val="none" w:sz="0" w:space="0" w:color="auto"/>
        <w:left w:val="none" w:sz="0" w:space="0" w:color="auto"/>
        <w:bottom w:val="none" w:sz="0" w:space="0" w:color="auto"/>
        <w:right w:val="none" w:sz="0" w:space="0" w:color="auto"/>
      </w:divBdr>
    </w:div>
    <w:div w:id="551499107">
      <w:bodyDiv w:val="1"/>
      <w:marLeft w:val="0"/>
      <w:marRight w:val="0"/>
      <w:marTop w:val="0"/>
      <w:marBottom w:val="0"/>
      <w:divBdr>
        <w:top w:val="none" w:sz="0" w:space="0" w:color="auto"/>
        <w:left w:val="none" w:sz="0" w:space="0" w:color="auto"/>
        <w:bottom w:val="none" w:sz="0" w:space="0" w:color="auto"/>
        <w:right w:val="none" w:sz="0" w:space="0" w:color="auto"/>
      </w:divBdr>
    </w:div>
    <w:div w:id="552817090">
      <w:bodyDiv w:val="1"/>
      <w:marLeft w:val="0"/>
      <w:marRight w:val="0"/>
      <w:marTop w:val="0"/>
      <w:marBottom w:val="0"/>
      <w:divBdr>
        <w:top w:val="none" w:sz="0" w:space="0" w:color="auto"/>
        <w:left w:val="none" w:sz="0" w:space="0" w:color="auto"/>
        <w:bottom w:val="none" w:sz="0" w:space="0" w:color="auto"/>
        <w:right w:val="none" w:sz="0" w:space="0" w:color="auto"/>
      </w:divBdr>
    </w:div>
    <w:div w:id="554238658">
      <w:bodyDiv w:val="1"/>
      <w:marLeft w:val="0"/>
      <w:marRight w:val="0"/>
      <w:marTop w:val="0"/>
      <w:marBottom w:val="0"/>
      <w:divBdr>
        <w:top w:val="none" w:sz="0" w:space="0" w:color="auto"/>
        <w:left w:val="none" w:sz="0" w:space="0" w:color="auto"/>
        <w:bottom w:val="none" w:sz="0" w:space="0" w:color="auto"/>
        <w:right w:val="none" w:sz="0" w:space="0" w:color="auto"/>
      </w:divBdr>
    </w:div>
    <w:div w:id="562762477">
      <w:bodyDiv w:val="1"/>
      <w:marLeft w:val="0"/>
      <w:marRight w:val="0"/>
      <w:marTop w:val="0"/>
      <w:marBottom w:val="0"/>
      <w:divBdr>
        <w:top w:val="none" w:sz="0" w:space="0" w:color="auto"/>
        <w:left w:val="none" w:sz="0" w:space="0" w:color="auto"/>
        <w:bottom w:val="none" w:sz="0" w:space="0" w:color="auto"/>
        <w:right w:val="none" w:sz="0" w:space="0" w:color="auto"/>
      </w:divBdr>
    </w:div>
    <w:div w:id="564024482">
      <w:bodyDiv w:val="1"/>
      <w:marLeft w:val="0"/>
      <w:marRight w:val="0"/>
      <w:marTop w:val="0"/>
      <w:marBottom w:val="0"/>
      <w:divBdr>
        <w:top w:val="none" w:sz="0" w:space="0" w:color="auto"/>
        <w:left w:val="none" w:sz="0" w:space="0" w:color="auto"/>
        <w:bottom w:val="none" w:sz="0" w:space="0" w:color="auto"/>
        <w:right w:val="none" w:sz="0" w:space="0" w:color="auto"/>
      </w:divBdr>
    </w:div>
    <w:div w:id="564070019">
      <w:bodyDiv w:val="1"/>
      <w:marLeft w:val="0"/>
      <w:marRight w:val="0"/>
      <w:marTop w:val="0"/>
      <w:marBottom w:val="0"/>
      <w:divBdr>
        <w:top w:val="none" w:sz="0" w:space="0" w:color="auto"/>
        <w:left w:val="none" w:sz="0" w:space="0" w:color="auto"/>
        <w:bottom w:val="none" w:sz="0" w:space="0" w:color="auto"/>
        <w:right w:val="none" w:sz="0" w:space="0" w:color="auto"/>
      </w:divBdr>
    </w:div>
    <w:div w:id="567543742">
      <w:bodyDiv w:val="1"/>
      <w:marLeft w:val="0"/>
      <w:marRight w:val="0"/>
      <w:marTop w:val="0"/>
      <w:marBottom w:val="0"/>
      <w:divBdr>
        <w:top w:val="none" w:sz="0" w:space="0" w:color="auto"/>
        <w:left w:val="none" w:sz="0" w:space="0" w:color="auto"/>
        <w:bottom w:val="none" w:sz="0" w:space="0" w:color="auto"/>
        <w:right w:val="none" w:sz="0" w:space="0" w:color="auto"/>
      </w:divBdr>
    </w:div>
    <w:div w:id="574245213">
      <w:bodyDiv w:val="1"/>
      <w:marLeft w:val="0"/>
      <w:marRight w:val="0"/>
      <w:marTop w:val="0"/>
      <w:marBottom w:val="0"/>
      <w:divBdr>
        <w:top w:val="none" w:sz="0" w:space="0" w:color="auto"/>
        <w:left w:val="none" w:sz="0" w:space="0" w:color="auto"/>
        <w:bottom w:val="none" w:sz="0" w:space="0" w:color="auto"/>
        <w:right w:val="none" w:sz="0" w:space="0" w:color="auto"/>
      </w:divBdr>
    </w:div>
    <w:div w:id="574361437">
      <w:bodyDiv w:val="1"/>
      <w:marLeft w:val="0"/>
      <w:marRight w:val="0"/>
      <w:marTop w:val="0"/>
      <w:marBottom w:val="0"/>
      <w:divBdr>
        <w:top w:val="none" w:sz="0" w:space="0" w:color="auto"/>
        <w:left w:val="none" w:sz="0" w:space="0" w:color="auto"/>
        <w:bottom w:val="none" w:sz="0" w:space="0" w:color="auto"/>
        <w:right w:val="none" w:sz="0" w:space="0" w:color="auto"/>
      </w:divBdr>
    </w:div>
    <w:div w:id="574971293">
      <w:bodyDiv w:val="1"/>
      <w:marLeft w:val="0"/>
      <w:marRight w:val="0"/>
      <w:marTop w:val="0"/>
      <w:marBottom w:val="0"/>
      <w:divBdr>
        <w:top w:val="none" w:sz="0" w:space="0" w:color="auto"/>
        <w:left w:val="none" w:sz="0" w:space="0" w:color="auto"/>
        <w:bottom w:val="none" w:sz="0" w:space="0" w:color="auto"/>
        <w:right w:val="none" w:sz="0" w:space="0" w:color="auto"/>
      </w:divBdr>
    </w:div>
    <w:div w:id="578709105">
      <w:bodyDiv w:val="1"/>
      <w:marLeft w:val="0"/>
      <w:marRight w:val="0"/>
      <w:marTop w:val="0"/>
      <w:marBottom w:val="0"/>
      <w:divBdr>
        <w:top w:val="none" w:sz="0" w:space="0" w:color="auto"/>
        <w:left w:val="none" w:sz="0" w:space="0" w:color="auto"/>
        <w:bottom w:val="none" w:sz="0" w:space="0" w:color="auto"/>
        <w:right w:val="none" w:sz="0" w:space="0" w:color="auto"/>
      </w:divBdr>
    </w:div>
    <w:div w:id="579757542">
      <w:bodyDiv w:val="1"/>
      <w:marLeft w:val="0"/>
      <w:marRight w:val="0"/>
      <w:marTop w:val="0"/>
      <w:marBottom w:val="0"/>
      <w:divBdr>
        <w:top w:val="none" w:sz="0" w:space="0" w:color="auto"/>
        <w:left w:val="none" w:sz="0" w:space="0" w:color="auto"/>
        <w:bottom w:val="none" w:sz="0" w:space="0" w:color="auto"/>
        <w:right w:val="none" w:sz="0" w:space="0" w:color="auto"/>
      </w:divBdr>
    </w:div>
    <w:div w:id="580532009">
      <w:bodyDiv w:val="1"/>
      <w:marLeft w:val="0"/>
      <w:marRight w:val="0"/>
      <w:marTop w:val="0"/>
      <w:marBottom w:val="0"/>
      <w:divBdr>
        <w:top w:val="none" w:sz="0" w:space="0" w:color="auto"/>
        <w:left w:val="none" w:sz="0" w:space="0" w:color="auto"/>
        <w:bottom w:val="none" w:sz="0" w:space="0" w:color="auto"/>
        <w:right w:val="none" w:sz="0" w:space="0" w:color="auto"/>
      </w:divBdr>
    </w:div>
    <w:div w:id="581446997">
      <w:bodyDiv w:val="1"/>
      <w:marLeft w:val="0"/>
      <w:marRight w:val="0"/>
      <w:marTop w:val="0"/>
      <w:marBottom w:val="0"/>
      <w:divBdr>
        <w:top w:val="none" w:sz="0" w:space="0" w:color="auto"/>
        <w:left w:val="none" w:sz="0" w:space="0" w:color="auto"/>
        <w:bottom w:val="none" w:sz="0" w:space="0" w:color="auto"/>
        <w:right w:val="none" w:sz="0" w:space="0" w:color="auto"/>
      </w:divBdr>
    </w:div>
    <w:div w:id="592207863">
      <w:bodyDiv w:val="1"/>
      <w:marLeft w:val="0"/>
      <w:marRight w:val="0"/>
      <w:marTop w:val="0"/>
      <w:marBottom w:val="0"/>
      <w:divBdr>
        <w:top w:val="none" w:sz="0" w:space="0" w:color="auto"/>
        <w:left w:val="none" w:sz="0" w:space="0" w:color="auto"/>
        <w:bottom w:val="none" w:sz="0" w:space="0" w:color="auto"/>
        <w:right w:val="none" w:sz="0" w:space="0" w:color="auto"/>
      </w:divBdr>
    </w:div>
    <w:div w:id="594284456">
      <w:bodyDiv w:val="1"/>
      <w:marLeft w:val="0"/>
      <w:marRight w:val="0"/>
      <w:marTop w:val="0"/>
      <w:marBottom w:val="0"/>
      <w:divBdr>
        <w:top w:val="none" w:sz="0" w:space="0" w:color="auto"/>
        <w:left w:val="none" w:sz="0" w:space="0" w:color="auto"/>
        <w:bottom w:val="none" w:sz="0" w:space="0" w:color="auto"/>
        <w:right w:val="none" w:sz="0" w:space="0" w:color="auto"/>
      </w:divBdr>
    </w:div>
    <w:div w:id="595791058">
      <w:bodyDiv w:val="1"/>
      <w:marLeft w:val="0"/>
      <w:marRight w:val="0"/>
      <w:marTop w:val="0"/>
      <w:marBottom w:val="0"/>
      <w:divBdr>
        <w:top w:val="none" w:sz="0" w:space="0" w:color="auto"/>
        <w:left w:val="none" w:sz="0" w:space="0" w:color="auto"/>
        <w:bottom w:val="none" w:sz="0" w:space="0" w:color="auto"/>
        <w:right w:val="none" w:sz="0" w:space="0" w:color="auto"/>
      </w:divBdr>
    </w:div>
    <w:div w:id="598441840">
      <w:bodyDiv w:val="1"/>
      <w:marLeft w:val="0"/>
      <w:marRight w:val="0"/>
      <w:marTop w:val="0"/>
      <w:marBottom w:val="0"/>
      <w:divBdr>
        <w:top w:val="none" w:sz="0" w:space="0" w:color="auto"/>
        <w:left w:val="none" w:sz="0" w:space="0" w:color="auto"/>
        <w:bottom w:val="none" w:sz="0" w:space="0" w:color="auto"/>
        <w:right w:val="none" w:sz="0" w:space="0" w:color="auto"/>
      </w:divBdr>
    </w:div>
    <w:div w:id="600182687">
      <w:bodyDiv w:val="1"/>
      <w:marLeft w:val="0"/>
      <w:marRight w:val="0"/>
      <w:marTop w:val="0"/>
      <w:marBottom w:val="0"/>
      <w:divBdr>
        <w:top w:val="none" w:sz="0" w:space="0" w:color="auto"/>
        <w:left w:val="none" w:sz="0" w:space="0" w:color="auto"/>
        <w:bottom w:val="none" w:sz="0" w:space="0" w:color="auto"/>
        <w:right w:val="none" w:sz="0" w:space="0" w:color="auto"/>
      </w:divBdr>
    </w:div>
    <w:div w:id="600652119">
      <w:bodyDiv w:val="1"/>
      <w:marLeft w:val="0"/>
      <w:marRight w:val="0"/>
      <w:marTop w:val="0"/>
      <w:marBottom w:val="0"/>
      <w:divBdr>
        <w:top w:val="none" w:sz="0" w:space="0" w:color="auto"/>
        <w:left w:val="none" w:sz="0" w:space="0" w:color="auto"/>
        <w:bottom w:val="none" w:sz="0" w:space="0" w:color="auto"/>
        <w:right w:val="none" w:sz="0" w:space="0" w:color="auto"/>
      </w:divBdr>
    </w:div>
    <w:div w:id="601911059">
      <w:bodyDiv w:val="1"/>
      <w:marLeft w:val="0"/>
      <w:marRight w:val="0"/>
      <w:marTop w:val="0"/>
      <w:marBottom w:val="0"/>
      <w:divBdr>
        <w:top w:val="none" w:sz="0" w:space="0" w:color="auto"/>
        <w:left w:val="none" w:sz="0" w:space="0" w:color="auto"/>
        <w:bottom w:val="none" w:sz="0" w:space="0" w:color="auto"/>
        <w:right w:val="none" w:sz="0" w:space="0" w:color="auto"/>
      </w:divBdr>
    </w:div>
    <w:div w:id="603998914">
      <w:bodyDiv w:val="1"/>
      <w:marLeft w:val="0"/>
      <w:marRight w:val="0"/>
      <w:marTop w:val="0"/>
      <w:marBottom w:val="0"/>
      <w:divBdr>
        <w:top w:val="none" w:sz="0" w:space="0" w:color="auto"/>
        <w:left w:val="none" w:sz="0" w:space="0" w:color="auto"/>
        <w:bottom w:val="none" w:sz="0" w:space="0" w:color="auto"/>
        <w:right w:val="none" w:sz="0" w:space="0" w:color="auto"/>
      </w:divBdr>
    </w:div>
    <w:div w:id="604075646">
      <w:bodyDiv w:val="1"/>
      <w:marLeft w:val="0"/>
      <w:marRight w:val="0"/>
      <w:marTop w:val="0"/>
      <w:marBottom w:val="0"/>
      <w:divBdr>
        <w:top w:val="none" w:sz="0" w:space="0" w:color="auto"/>
        <w:left w:val="none" w:sz="0" w:space="0" w:color="auto"/>
        <w:bottom w:val="none" w:sz="0" w:space="0" w:color="auto"/>
        <w:right w:val="none" w:sz="0" w:space="0" w:color="auto"/>
      </w:divBdr>
    </w:div>
    <w:div w:id="612130648">
      <w:bodyDiv w:val="1"/>
      <w:marLeft w:val="0"/>
      <w:marRight w:val="0"/>
      <w:marTop w:val="0"/>
      <w:marBottom w:val="0"/>
      <w:divBdr>
        <w:top w:val="none" w:sz="0" w:space="0" w:color="auto"/>
        <w:left w:val="none" w:sz="0" w:space="0" w:color="auto"/>
        <w:bottom w:val="none" w:sz="0" w:space="0" w:color="auto"/>
        <w:right w:val="none" w:sz="0" w:space="0" w:color="auto"/>
      </w:divBdr>
    </w:div>
    <w:div w:id="614092522">
      <w:bodyDiv w:val="1"/>
      <w:marLeft w:val="0"/>
      <w:marRight w:val="0"/>
      <w:marTop w:val="0"/>
      <w:marBottom w:val="0"/>
      <w:divBdr>
        <w:top w:val="none" w:sz="0" w:space="0" w:color="auto"/>
        <w:left w:val="none" w:sz="0" w:space="0" w:color="auto"/>
        <w:bottom w:val="none" w:sz="0" w:space="0" w:color="auto"/>
        <w:right w:val="none" w:sz="0" w:space="0" w:color="auto"/>
      </w:divBdr>
    </w:div>
    <w:div w:id="616251916">
      <w:bodyDiv w:val="1"/>
      <w:marLeft w:val="0"/>
      <w:marRight w:val="0"/>
      <w:marTop w:val="0"/>
      <w:marBottom w:val="0"/>
      <w:divBdr>
        <w:top w:val="none" w:sz="0" w:space="0" w:color="auto"/>
        <w:left w:val="none" w:sz="0" w:space="0" w:color="auto"/>
        <w:bottom w:val="none" w:sz="0" w:space="0" w:color="auto"/>
        <w:right w:val="none" w:sz="0" w:space="0" w:color="auto"/>
      </w:divBdr>
    </w:div>
    <w:div w:id="617957173">
      <w:bodyDiv w:val="1"/>
      <w:marLeft w:val="0"/>
      <w:marRight w:val="0"/>
      <w:marTop w:val="0"/>
      <w:marBottom w:val="0"/>
      <w:divBdr>
        <w:top w:val="none" w:sz="0" w:space="0" w:color="auto"/>
        <w:left w:val="none" w:sz="0" w:space="0" w:color="auto"/>
        <w:bottom w:val="none" w:sz="0" w:space="0" w:color="auto"/>
        <w:right w:val="none" w:sz="0" w:space="0" w:color="auto"/>
      </w:divBdr>
    </w:div>
    <w:div w:id="623194687">
      <w:bodyDiv w:val="1"/>
      <w:marLeft w:val="0"/>
      <w:marRight w:val="0"/>
      <w:marTop w:val="0"/>
      <w:marBottom w:val="0"/>
      <w:divBdr>
        <w:top w:val="none" w:sz="0" w:space="0" w:color="auto"/>
        <w:left w:val="none" w:sz="0" w:space="0" w:color="auto"/>
        <w:bottom w:val="none" w:sz="0" w:space="0" w:color="auto"/>
        <w:right w:val="none" w:sz="0" w:space="0" w:color="auto"/>
      </w:divBdr>
    </w:div>
    <w:div w:id="624624767">
      <w:bodyDiv w:val="1"/>
      <w:marLeft w:val="0"/>
      <w:marRight w:val="0"/>
      <w:marTop w:val="0"/>
      <w:marBottom w:val="0"/>
      <w:divBdr>
        <w:top w:val="none" w:sz="0" w:space="0" w:color="auto"/>
        <w:left w:val="none" w:sz="0" w:space="0" w:color="auto"/>
        <w:bottom w:val="none" w:sz="0" w:space="0" w:color="auto"/>
        <w:right w:val="none" w:sz="0" w:space="0" w:color="auto"/>
      </w:divBdr>
    </w:div>
    <w:div w:id="625742623">
      <w:bodyDiv w:val="1"/>
      <w:marLeft w:val="0"/>
      <w:marRight w:val="0"/>
      <w:marTop w:val="0"/>
      <w:marBottom w:val="0"/>
      <w:divBdr>
        <w:top w:val="none" w:sz="0" w:space="0" w:color="auto"/>
        <w:left w:val="none" w:sz="0" w:space="0" w:color="auto"/>
        <w:bottom w:val="none" w:sz="0" w:space="0" w:color="auto"/>
        <w:right w:val="none" w:sz="0" w:space="0" w:color="auto"/>
      </w:divBdr>
    </w:div>
    <w:div w:id="630281855">
      <w:bodyDiv w:val="1"/>
      <w:marLeft w:val="0"/>
      <w:marRight w:val="0"/>
      <w:marTop w:val="0"/>
      <w:marBottom w:val="0"/>
      <w:divBdr>
        <w:top w:val="none" w:sz="0" w:space="0" w:color="auto"/>
        <w:left w:val="none" w:sz="0" w:space="0" w:color="auto"/>
        <w:bottom w:val="none" w:sz="0" w:space="0" w:color="auto"/>
        <w:right w:val="none" w:sz="0" w:space="0" w:color="auto"/>
      </w:divBdr>
    </w:div>
    <w:div w:id="633095604">
      <w:bodyDiv w:val="1"/>
      <w:marLeft w:val="0"/>
      <w:marRight w:val="0"/>
      <w:marTop w:val="0"/>
      <w:marBottom w:val="0"/>
      <w:divBdr>
        <w:top w:val="none" w:sz="0" w:space="0" w:color="auto"/>
        <w:left w:val="none" w:sz="0" w:space="0" w:color="auto"/>
        <w:bottom w:val="none" w:sz="0" w:space="0" w:color="auto"/>
        <w:right w:val="none" w:sz="0" w:space="0" w:color="auto"/>
      </w:divBdr>
    </w:div>
    <w:div w:id="634069645">
      <w:bodyDiv w:val="1"/>
      <w:marLeft w:val="0"/>
      <w:marRight w:val="0"/>
      <w:marTop w:val="0"/>
      <w:marBottom w:val="0"/>
      <w:divBdr>
        <w:top w:val="none" w:sz="0" w:space="0" w:color="auto"/>
        <w:left w:val="none" w:sz="0" w:space="0" w:color="auto"/>
        <w:bottom w:val="none" w:sz="0" w:space="0" w:color="auto"/>
        <w:right w:val="none" w:sz="0" w:space="0" w:color="auto"/>
      </w:divBdr>
    </w:div>
    <w:div w:id="634410048">
      <w:bodyDiv w:val="1"/>
      <w:marLeft w:val="0"/>
      <w:marRight w:val="0"/>
      <w:marTop w:val="0"/>
      <w:marBottom w:val="0"/>
      <w:divBdr>
        <w:top w:val="none" w:sz="0" w:space="0" w:color="auto"/>
        <w:left w:val="none" w:sz="0" w:space="0" w:color="auto"/>
        <w:bottom w:val="none" w:sz="0" w:space="0" w:color="auto"/>
        <w:right w:val="none" w:sz="0" w:space="0" w:color="auto"/>
      </w:divBdr>
    </w:div>
    <w:div w:id="640110705">
      <w:bodyDiv w:val="1"/>
      <w:marLeft w:val="0"/>
      <w:marRight w:val="0"/>
      <w:marTop w:val="0"/>
      <w:marBottom w:val="0"/>
      <w:divBdr>
        <w:top w:val="none" w:sz="0" w:space="0" w:color="auto"/>
        <w:left w:val="none" w:sz="0" w:space="0" w:color="auto"/>
        <w:bottom w:val="none" w:sz="0" w:space="0" w:color="auto"/>
        <w:right w:val="none" w:sz="0" w:space="0" w:color="auto"/>
      </w:divBdr>
    </w:div>
    <w:div w:id="640426761">
      <w:bodyDiv w:val="1"/>
      <w:marLeft w:val="0"/>
      <w:marRight w:val="0"/>
      <w:marTop w:val="0"/>
      <w:marBottom w:val="0"/>
      <w:divBdr>
        <w:top w:val="none" w:sz="0" w:space="0" w:color="auto"/>
        <w:left w:val="none" w:sz="0" w:space="0" w:color="auto"/>
        <w:bottom w:val="none" w:sz="0" w:space="0" w:color="auto"/>
        <w:right w:val="none" w:sz="0" w:space="0" w:color="auto"/>
      </w:divBdr>
    </w:div>
    <w:div w:id="648094464">
      <w:bodyDiv w:val="1"/>
      <w:marLeft w:val="0"/>
      <w:marRight w:val="0"/>
      <w:marTop w:val="0"/>
      <w:marBottom w:val="0"/>
      <w:divBdr>
        <w:top w:val="none" w:sz="0" w:space="0" w:color="auto"/>
        <w:left w:val="none" w:sz="0" w:space="0" w:color="auto"/>
        <w:bottom w:val="none" w:sz="0" w:space="0" w:color="auto"/>
        <w:right w:val="none" w:sz="0" w:space="0" w:color="auto"/>
      </w:divBdr>
    </w:div>
    <w:div w:id="660473495">
      <w:bodyDiv w:val="1"/>
      <w:marLeft w:val="0"/>
      <w:marRight w:val="0"/>
      <w:marTop w:val="0"/>
      <w:marBottom w:val="0"/>
      <w:divBdr>
        <w:top w:val="none" w:sz="0" w:space="0" w:color="auto"/>
        <w:left w:val="none" w:sz="0" w:space="0" w:color="auto"/>
        <w:bottom w:val="none" w:sz="0" w:space="0" w:color="auto"/>
        <w:right w:val="none" w:sz="0" w:space="0" w:color="auto"/>
      </w:divBdr>
    </w:div>
    <w:div w:id="665206027">
      <w:bodyDiv w:val="1"/>
      <w:marLeft w:val="0"/>
      <w:marRight w:val="0"/>
      <w:marTop w:val="0"/>
      <w:marBottom w:val="0"/>
      <w:divBdr>
        <w:top w:val="none" w:sz="0" w:space="0" w:color="auto"/>
        <w:left w:val="none" w:sz="0" w:space="0" w:color="auto"/>
        <w:bottom w:val="none" w:sz="0" w:space="0" w:color="auto"/>
        <w:right w:val="none" w:sz="0" w:space="0" w:color="auto"/>
      </w:divBdr>
    </w:div>
    <w:div w:id="669018949">
      <w:bodyDiv w:val="1"/>
      <w:marLeft w:val="0"/>
      <w:marRight w:val="0"/>
      <w:marTop w:val="0"/>
      <w:marBottom w:val="0"/>
      <w:divBdr>
        <w:top w:val="none" w:sz="0" w:space="0" w:color="auto"/>
        <w:left w:val="none" w:sz="0" w:space="0" w:color="auto"/>
        <w:bottom w:val="none" w:sz="0" w:space="0" w:color="auto"/>
        <w:right w:val="none" w:sz="0" w:space="0" w:color="auto"/>
      </w:divBdr>
    </w:div>
    <w:div w:id="670568504">
      <w:bodyDiv w:val="1"/>
      <w:marLeft w:val="0"/>
      <w:marRight w:val="0"/>
      <w:marTop w:val="0"/>
      <w:marBottom w:val="0"/>
      <w:divBdr>
        <w:top w:val="none" w:sz="0" w:space="0" w:color="auto"/>
        <w:left w:val="none" w:sz="0" w:space="0" w:color="auto"/>
        <w:bottom w:val="none" w:sz="0" w:space="0" w:color="auto"/>
        <w:right w:val="none" w:sz="0" w:space="0" w:color="auto"/>
      </w:divBdr>
    </w:div>
    <w:div w:id="684210797">
      <w:bodyDiv w:val="1"/>
      <w:marLeft w:val="0"/>
      <w:marRight w:val="0"/>
      <w:marTop w:val="0"/>
      <w:marBottom w:val="0"/>
      <w:divBdr>
        <w:top w:val="none" w:sz="0" w:space="0" w:color="auto"/>
        <w:left w:val="none" w:sz="0" w:space="0" w:color="auto"/>
        <w:bottom w:val="none" w:sz="0" w:space="0" w:color="auto"/>
        <w:right w:val="none" w:sz="0" w:space="0" w:color="auto"/>
      </w:divBdr>
    </w:div>
    <w:div w:id="685640351">
      <w:bodyDiv w:val="1"/>
      <w:marLeft w:val="0"/>
      <w:marRight w:val="0"/>
      <w:marTop w:val="0"/>
      <w:marBottom w:val="0"/>
      <w:divBdr>
        <w:top w:val="none" w:sz="0" w:space="0" w:color="auto"/>
        <w:left w:val="none" w:sz="0" w:space="0" w:color="auto"/>
        <w:bottom w:val="none" w:sz="0" w:space="0" w:color="auto"/>
        <w:right w:val="none" w:sz="0" w:space="0" w:color="auto"/>
      </w:divBdr>
    </w:div>
    <w:div w:id="691496024">
      <w:bodyDiv w:val="1"/>
      <w:marLeft w:val="0"/>
      <w:marRight w:val="0"/>
      <w:marTop w:val="0"/>
      <w:marBottom w:val="0"/>
      <w:divBdr>
        <w:top w:val="none" w:sz="0" w:space="0" w:color="auto"/>
        <w:left w:val="none" w:sz="0" w:space="0" w:color="auto"/>
        <w:bottom w:val="none" w:sz="0" w:space="0" w:color="auto"/>
        <w:right w:val="none" w:sz="0" w:space="0" w:color="auto"/>
      </w:divBdr>
    </w:div>
    <w:div w:id="693968808">
      <w:bodyDiv w:val="1"/>
      <w:marLeft w:val="0"/>
      <w:marRight w:val="0"/>
      <w:marTop w:val="0"/>
      <w:marBottom w:val="0"/>
      <w:divBdr>
        <w:top w:val="none" w:sz="0" w:space="0" w:color="auto"/>
        <w:left w:val="none" w:sz="0" w:space="0" w:color="auto"/>
        <w:bottom w:val="none" w:sz="0" w:space="0" w:color="auto"/>
        <w:right w:val="none" w:sz="0" w:space="0" w:color="auto"/>
      </w:divBdr>
      <w:divsChild>
        <w:div w:id="105544903">
          <w:marLeft w:val="547"/>
          <w:marRight w:val="0"/>
          <w:marTop w:val="0"/>
          <w:marBottom w:val="0"/>
          <w:divBdr>
            <w:top w:val="none" w:sz="0" w:space="0" w:color="auto"/>
            <w:left w:val="none" w:sz="0" w:space="0" w:color="auto"/>
            <w:bottom w:val="none" w:sz="0" w:space="0" w:color="auto"/>
            <w:right w:val="none" w:sz="0" w:space="0" w:color="auto"/>
          </w:divBdr>
        </w:div>
        <w:div w:id="465780364">
          <w:marLeft w:val="547"/>
          <w:marRight w:val="0"/>
          <w:marTop w:val="0"/>
          <w:marBottom w:val="0"/>
          <w:divBdr>
            <w:top w:val="none" w:sz="0" w:space="0" w:color="auto"/>
            <w:left w:val="none" w:sz="0" w:space="0" w:color="auto"/>
            <w:bottom w:val="none" w:sz="0" w:space="0" w:color="auto"/>
            <w:right w:val="none" w:sz="0" w:space="0" w:color="auto"/>
          </w:divBdr>
        </w:div>
        <w:div w:id="1056008280">
          <w:marLeft w:val="547"/>
          <w:marRight w:val="0"/>
          <w:marTop w:val="0"/>
          <w:marBottom w:val="0"/>
          <w:divBdr>
            <w:top w:val="none" w:sz="0" w:space="0" w:color="auto"/>
            <w:left w:val="none" w:sz="0" w:space="0" w:color="auto"/>
            <w:bottom w:val="none" w:sz="0" w:space="0" w:color="auto"/>
            <w:right w:val="none" w:sz="0" w:space="0" w:color="auto"/>
          </w:divBdr>
        </w:div>
      </w:divsChild>
    </w:div>
    <w:div w:id="694382231">
      <w:bodyDiv w:val="1"/>
      <w:marLeft w:val="0"/>
      <w:marRight w:val="0"/>
      <w:marTop w:val="0"/>
      <w:marBottom w:val="0"/>
      <w:divBdr>
        <w:top w:val="none" w:sz="0" w:space="0" w:color="auto"/>
        <w:left w:val="none" w:sz="0" w:space="0" w:color="auto"/>
        <w:bottom w:val="none" w:sz="0" w:space="0" w:color="auto"/>
        <w:right w:val="none" w:sz="0" w:space="0" w:color="auto"/>
      </w:divBdr>
    </w:div>
    <w:div w:id="698353753">
      <w:bodyDiv w:val="1"/>
      <w:marLeft w:val="0"/>
      <w:marRight w:val="0"/>
      <w:marTop w:val="0"/>
      <w:marBottom w:val="0"/>
      <w:divBdr>
        <w:top w:val="none" w:sz="0" w:space="0" w:color="auto"/>
        <w:left w:val="none" w:sz="0" w:space="0" w:color="auto"/>
        <w:bottom w:val="none" w:sz="0" w:space="0" w:color="auto"/>
        <w:right w:val="none" w:sz="0" w:space="0" w:color="auto"/>
      </w:divBdr>
    </w:div>
    <w:div w:id="698506168">
      <w:bodyDiv w:val="1"/>
      <w:marLeft w:val="0"/>
      <w:marRight w:val="0"/>
      <w:marTop w:val="0"/>
      <w:marBottom w:val="0"/>
      <w:divBdr>
        <w:top w:val="none" w:sz="0" w:space="0" w:color="auto"/>
        <w:left w:val="none" w:sz="0" w:space="0" w:color="auto"/>
        <w:bottom w:val="none" w:sz="0" w:space="0" w:color="auto"/>
        <w:right w:val="none" w:sz="0" w:space="0" w:color="auto"/>
      </w:divBdr>
    </w:div>
    <w:div w:id="699428310">
      <w:bodyDiv w:val="1"/>
      <w:marLeft w:val="0"/>
      <w:marRight w:val="0"/>
      <w:marTop w:val="0"/>
      <w:marBottom w:val="0"/>
      <w:divBdr>
        <w:top w:val="none" w:sz="0" w:space="0" w:color="auto"/>
        <w:left w:val="none" w:sz="0" w:space="0" w:color="auto"/>
        <w:bottom w:val="none" w:sz="0" w:space="0" w:color="auto"/>
        <w:right w:val="none" w:sz="0" w:space="0" w:color="auto"/>
      </w:divBdr>
    </w:div>
    <w:div w:id="703557075">
      <w:bodyDiv w:val="1"/>
      <w:marLeft w:val="0"/>
      <w:marRight w:val="0"/>
      <w:marTop w:val="0"/>
      <w:marBottom w:val="0"/>
      <w:divBdr>
        <w:top w:val="none" w:sz="0" w:space="0" w:color="auto"/>
        <w:left w:val="none" w:sz="0" w:space="0" w:color="auto"/>
        <w:bottom w:val="none" w:sz="0" w:space="0" w:color="auto"/>
        <w:right w:val="none" w:sz="0" w:space="0" w:color="auto"/>
      </w:divBdr>
    </w:div>
    <w:div w:id="704326534">
      <w:bodyDiv w:val="1"/>
      <w:marLeft w:val="0"/>
      <w:marRight w:val="0"/>
      <w:marTop w:val="0"/>
      <w:marBottom w:val="0"/>
      <w:divBdr>
        <w:top w:val="none" w:sz="0" w:space="0" w:color="auto"/>
        <w:left w:val="none" w:sz="0" w:space="0" w:color="auto"/>
        <w:bottom w:val="none" w:sz="0" w:space="0" w:color="auto"/>
        <w:right w:val="none" w:sz="0" w:space="0" w:color="auto"/>
      </w:divBdr>
    </w:div>
    <w:div w:id="706372277">
      <w:bodyDiv w:val="1"/>
      <w:marLeft w:val="0"/>
      <w:marRight w:val="0"/>
      <w:marTop w:val="0"/>
      <w:marBottom w:val="0"/>
      <w:divBdr>
        <w:top w:val="none" w:sz="0" w:space="0" w:color="auto"/>
        <w:left w:val="none" w:sz="0" w:space="0" w:color="auto"/>
        <w:bottom w:val="none" w:sz="0" w:space="0" w:color="auto"/>
        <w:right w:val="none" w:sz="0" w:space="0" w:color="auto"/>
      </w:divBdr>
    </w:div>
    <w:div w:id="708385423">
      <w:bodyDiv w:val="1"/>
      <w:marLeft w:val="0"/>
      <w:marRight w:val="0"/>
      <w:marTop w:val="0"/>
      <w:marBottom w:val="0"/>
      <w:divBdr>
        <w:top w:val="none" w:sz="0" w:space="0" w:color="auto"/>
        <w:left w:val="none" w:sz="0" w:space="0" w:color="auto"/>
        <w:bottom w:val="none" w:sz="0" w:space="0" w:color="auto"/>
        <w:right w:val="none" w:sz="0" w:space="0" w:color="auto"/>
      </w:divBdr>
    </w:div>
    <w:div w:id="711341466">
      <w:bodyDiv w:val="1"/>
      <w:marLeft w:val="0"/>
      <w:marRight w:val="0"/>
      <w:marTop w:val="0"/>
      <w:marBottom w:val="0"/>
      <w:divBdr>
        <w:top w:val="none" w:sz="0" w:space="0" w:color="auto"/>
        <w:left w:val="none" w:sz="0" w:space="0" w:color="auto"/>
        <w:bottom w:val="none" w:sz="0" w:space="0" w:color="auto"/>
        <w:right w:val="none" w:sz="0" w:space="0" w:color="auto"/>
      </w:divBdr>
    </w:div>
    <w:div w:id="720439786">
      <w:bodyDiv w:val="1"/>
      <w:marLeft w:val="0"/>
      <w:marRight w:val="0"/>
      <w:marTop w:val="0"/>
      <w:marBottom w:val="0"/>
      <w:divBdr>
        <w:top w:val="none" w:sz="0" w:space="0" w:color="auto"/>
        <w:left w:val="none" w:sz="0" w:space="0" w:color="auto"/>
        <w:bottom w:val="none" w:sz="0" w:space="0" w:color="auto"/>
        <w:right w:val="none" w:sz="0" w:space="0" w:color="auto"/>
      </w:divBdr>
    </w:div>
    <w:div w:id="720903795">
      <w:bodyDiv w:val="1"/>
      <w:marLeft w:val="0"/>
      <w:marRight w:val="0"/>
      <w:marTop w:val="0"/>
      <w:marBottom w:val="0"/>
      <w:divBdr>
        <w:top w:val="none" w:sz="0" w:space="0" w:color="auto"/>
        <w:left w:val="none" w:sz="0" w:space="0" w:color="auto"/>
        <w:bottom w:val="none" w:sz="0" w:space="0" w:color="auto"/>
        <w:right w:val="none" w:sz="0" w:space="0" w:color="auto"/>
      </w:divBdr>
    </w:div>
    <w:div w:id="736979317">
      <w:bodyDiv w:val="1"/>
      <w:marLeft w:val="0"/>
      <w:marRight w:val="0"/>
      <w:marTop w:val="0"/>
      <w:marBottom w:val="0"/>
      <w:divBdr>
        <w:top w:val="none" w:sz="0" w:space="0" w:color="auto"/>
        <w:left w:val="none" w:sz="0" w:space="0" w:color="auto"/>
        <w:bottom w:val="none" w:sz="0" w:space="0" w:color="auto"/>
        <w:right w:val="none" w:sz="0" w:space="0" w:color="auto"/>
      </w:divBdr>
    </w:div>
    <w:div w:id="740442256">
      <w:bodyDiv w:val="1"/>
      <w:marLeft w:val="0"/>
      <w:marRight w:val="0"/>
      <w:marTop w:val="0"/>
      <w:marBottom w:val="0"/>
      <w:divBdr>
        <w:top w:val="none" w:sz="0" w:space="0" w:color="auto"/>
        <w:left w:val="none" w:sz="0" w:space="0" w:color="auto"/>
        <w:bottom w:val="none" w:sz="0" w:space="0" w:color="auto"/>
        <w:right w:val="none" w:sz="0" w:space="0" w:color="auto"/>
      </w:divBdr>
    </w:div>
    <w:div w:id="741414782">
      <w:bodyDiv w:val="1"/>
      <w:marLeft w:val="0"/>
      <w:marRight w:val="0"/>
      <w:marTop w:val="0"/>
      <w:marBottom w:val="0"/>
      <w:divBdr>
        <w:top w:val="none" w:sz="0" w:space="0" w:color="auto"/>
        <w:left w:val="none" w:sz="0" w:space="0" w:color="auto"/>
        <w:bottom w:val="none" w:sz="0" w:space="0" w:color="auto"/>
        <w:right w:val="none" w:sz="0" w:space="0" w:color="auto"/>
      </w:divBdr>
    </w:div>
    <w:div w:id="741831636">
      <w:bodyDiv w:val="1"/>
      <w:marLeft w:val="0"/>
      <w:marRight w:val="0"/>
      <w:marTop w:val="0"/>
      <w:marBottom w:val="0"/>
      <w:divBdr>
        <w:top w:val="none" w:sz="0" w:space="0" w:color="auto"/>
        <w:left w:val="none" w:sz="0" w:space="0" w:color="auto"/>
        <w:bottom w:val="none" w:sz="0" w:space="0" w:color="auto"/>
        <w:right w:val="none" w:sz="0" w:space="0" w:color="auto"/>
      </w:divBdr>
    </w:div>
    <w:div w:id="743380784">
      <w:bodyDiv w:val="1"/>
      <w:marLeft w:val="0"/>
      <w:marRight w:val="0"/>
      <w:marTop w:val="0"/>
      <w:marBottom w:val="0"/>
      <w:divBdr>
        <w:top w:val="none" w:sz="0" w:space="0" w:color="auto"/>
        <w:left w:val="none" w:sz="0" w:space="0" w:color="auto"/>
        <w:bottom w:val="none" w:sz="0" w:space="0" w:color="auto"/>
        <w:right w:val="none" w:sz="0" w:space="0" w:color="auto"/>
      </w:divBdr>
    </w:div>
    <w:div w:id="744844630">
      <w:bodyDiv w:val="1"/>
      <w:marLeft w:val="0"/>
      <w:marRight w:val="0"/>
      <w:marTop w:val="0"/>
      <w:marBottom w:val="0"/>
      <w:divBdr>
        <w:top w:val="none" w:sz="0" w:space="0" w:color="auto"/>
        <w:left w:val="none" w:sz="0" w:space="0" w:color="auto"/>
        <w:bottom w:val="none" w:sz="0" w:space="0" w:color="auto"/>
        <w:right w:val="none" w:sz="0" w:space="0" w:color="auto"/>
      </w:divBdr>
    </w:div>
    <w:div w:id="746654854">
      <w:bodyDiv w:val="1"/>
      <w:marLeft w:val="0"/>
      <w:marRight w:val="0"/>
      <w:marTop w:val="0"/>
      <w:marBottom w:val="0"/>
      <w:divBdr>
        <w:top w:val="none" w:sz="0" w:space="0" w:color="auto"/>
        <w:left w:val="none" w:sz="0" w:space="0" w:color="auto"/>
        <w:bottom w:val="none" w:sz="0" w:space="0" w:color="auto"/>
        <w:right w:val="none" w:sz="0" w:space="0" w:color="auto"/>
      </w:divBdr>
    </w:div>
    <w:div w:id="752943263">
      <w:bodyDiv w:val="1"/>
      <w:marLeft w:val="0"/>
      <w:marRight w:val="0"/>
      <w:marTop w:val="0"/>
      <w:marBottom w:val="0"/>
      <w:divBdr>
        <w:top w:val="none" w:sz="0" w:space="0" w:color="auto"/>
        <w:left w:val="none" w:sz="0" w:space="0" w:color="auto"/>
        <w:bottom w:val="none" w:sz="0" w:space="0" w:color="auto"/>
        <w:right w:val="none" w:sz="0" w:space="0" w:color="auto"/>
      </w:divBdr>
    </w:div>
    <w:div w:id="755595390">
      <w:bodyDiv w:val="1"/>
      <w:marLeft w:val="0"/>
      <w:marRight w:val="0"/>
      <w:marTop w:val="0"/>
      <w:marBottom w:val="0"/>
      <w:divBdr>
        <w:top w:val="none" w:sz="0" w:space="0" w:color="auto"/>
        <w:left w:val="none" w:sz="0" w:space="0" w:color="auto"/>
        <w:bottom w:val="none" w:sz="0" w:space="0" w:color="auto"/>
        <w:right w:val="none" w:sz="0" w:space="0" w:color="auto"/>
      </w:divBdr>
    </w:div>
    <w:div w:id="757407820">
      <w:bodyDiv w:val="1"/>
      <w:marLeft w:val="0"/>
      <w:marRight w:val="0"/>
      <w:marTop w:val="0"/>
      <w:marBottom w:val="0"/>
      <w:divBdr>
        <w:top w:val="none" w:sz="0" w:space="0" w:color="auto"/>
        <w:left w:val="none" w:sz="0" w:space="0" w:color="auto"/>
        <w:bottom w:val="none" w:sz="0" w:space="0" w:color="auto"/>
        <w:right w:val="none" w:sz="0" w:space="0" w:color="auto"/>
      </w:divBdr>
    </w:div>
    <w:div w:id="759132862">
      <w:bodyDiv w:val="1"/>
      <w:marLeft w:val="0"/>
      <w:marRight w:val="0"/>
      <w:marTop w:val="0"/>
      <w:marBottom w:val="0"/>
      <w:divBdr>
        <w:top w:val="none" w:sz="0" w:space="0" w:color="auto"/>
        <w:left w:val="none" w:sz="0" w:space="0" w:color="auto"/>
        <w:bottom w:val="none" w:sz="0" w:space="0" w:color="auto"/>
        <w:right w:val="none" w:sz="0" w:space="0" w:color="auto"/>
      </w:divBdr>
    </w:div>
    <w:div w:id="761799894">
      <w:bodyDiv w:val="1"/>
      <w:marLeft w:val="0"/>
      <w:marRight w:val="0"/>
      <w:marTop w:val="0"/>
      <w:marBottom w:val="0"/>
      <w:divBdr>
        <w:top w:val="none" w:sz="0" w:space="0" w:color="auto"/>
        <w:left w:val="none" w:sz="0" w:space="0" w:color="auto"/>
        <w:bottom w:val="none" w:sz="0" w:space="0" w:color="auto"/>
        <w:right w:val="none" w:sz="0" w:space="0" w:color="auto"/>
      </w:divBdr>
    </w:div>
    <w:div w:id="763956543">
      <w:bodyDiv w:val="1"/>
      <w:marLeft w:val="0"/>
      <w:marRight w:val="0"/>
      <w:marTop w:val="0"/>
      <w:marBottom w:val="0"/>
      <w:divBdr>
        <w:top w:val="none" w:sz="0" w:space="0" w:color="auto"/>
        <w:left w:val="none" w:sz="0" w:space="0" w:color="auto"/>
        <w:bottom w:val="none" w:sz="0" w:space="0" w:color="auto"/>
        <w:right w:val="none" w:sz="0" w:space="0" w:color="auto"/>
      </w:divBdr>
    </w:div>
    <w:div w:id="764350634">
      <w:bodyDiv w:val="1"/>
      <w:marLeft w:val="0"/>
      <w:marRight w:val="0"/>
      <w:marTop w:val="0"/>
      <w:marBottom w:val="0"/>
      <w:divBdr>
        <w:top w:val="none" w:sz="0" w:space="0" w:color="auto"/>
        <w:left w:val="none" w:sz="0" w:space="0" w:color="auto"/>
        <w:bottom w:val="none" w:sz="0" w:space="0" w:color="auto"/>
        <w:right w:val="none" w:sz="0" w:space="0" w:color="auto"/>
      </w:divBdr>
    </w:div>
    <w:div w:id="767893664">
      <w:bodyDiv w:val="1"/>
      <w:marLeft w:val="0"/>
      <w:marRight w:val="0"/>
      <w:marTop w:val="0"/>
      <w:marBottom w:val="0"/>
      <w:divBdr>
        <w:top w:val="none" w:sz="0" w:space="0" w:color="auto"/>
        <w:left w:val="none" w:sz="0" w:space="0" w:color="auto"/>
        <w:bottom w:val="none" w:sz="0" w:space="0" w:color="auto"/>
        <w:right w:val="none" w:sz="0" w:space="0" w:color="auto"/>
      </w:divBdr>
    </w:div>
    <w:div w:id="773742139">
      <w:bodyDiv w:val="1"/>
      <w:marLeft w:val="0"/>
      <w:marRight w:val="0"/>
      <w:marTop w:val="0"/>
      <w:marBottom w:val="0"/>
      <w:divBdr>
        <w:top w:val="none" w:sz="0" w:space="0" w:color="auto"/>
        <w:left w:val="none" w:sz="0" w:space="0" w:color="auto"/>
        <w:bottom w:val="none" w:sz="0" w:space="0" w:color="auto"/>
        <w:right w:val="none" w:sz="0" w:space="0" w:color="auto"/>
      </w:divBdr>
    </w:div>
    <w:div w:id="775563519">
      <w:bodyDiv w:val="1"/>
      <w:marLeft w:val="0"/>
      <w:marRight w:val="0"/>
      <w:marTop w:val="0"/>
      <w:marBottom w:val="0"/>
      <w:divBdr>
        <w:top w:val="none" w:sz="0" w:space="0" w:color="auto"/>
        <w:left w:val="none" w:sz="0" w:space="0" w:color="auto"/>
        <w:bottom w:val="none" w:sz="0" w:space="0" w:color="auto"/>
        <w:right w:val="none" w:sz="0" w:space="0" w:color="auto"/>
      </w:divBdr>
    </w:div>
    <w:div w:id="781192675">
      <w:bodyDiv w:val="1"/>
      <w:marLeft w:val="0"/>
      <w:marRight w:val="0"/>
      <w:marTop w:val="0"/>
      <w:marBottom w:val="0"/>
      <w:divBdr>
        <w:top w:val="none" w:sz="0" w:space="0" w:color="auto"/>
        <w:left w:val="none" w:sz="0" w:space="0" w:color="auto"/>
        <w:bottom w:val="none" w:sz="0" w:space="0" w:color="auto"/>
        <w:right w:val="none" w:sz="0" w:space="0" w:color="auto"/>
      </w:divBdr>
      <w:divsChild>
        <w:div w:id="1113595954">
          <w:marLeft w:val="547"/>
          <w:marRight w:val="0"/>
          <w:marTop w:val="0"/>
          <w:marBottom w:val="0"/>
          <w:divBdr>
            <w:top w:val="none" w:sz="0" w:space="0" w:color="auto"/>
            <w:left w:val="none" w:sz="0" w:space="0" w:color="auto"/>
            <w:bottom w:val="none" w:sz="0" w:space="0" w:color="auto"/>
            <w:right w:val="none" w:sz="0" w:space="0" w:color="auto"/>
          </w:divBdr>
        </w:div>
      </w:divsChild>
    </w:div>
    <w:div w:id="785730835">
      <w:bodyDiv w:val="1"/>
      <w:marLeft w:val="0"/>
      <w:marRight w:val="0"/>
      <w:marTop w:val="0"/>
      <w:marBottom w:val="0"/>
      <w:divBdr>
        <w:top w:val="none" w:sz="0" w:space="0" w:color="auto"/>
        <w:left w:val="none" w:sz="0" w:space="0" w:color="auto"/>
        <w:bottom w:val="none" w:sz="0" w:space="0" w:color="auto"/>
        <w:right w:val="none" w:sz="0" w:space="0" w:color="auto"/>
      </w:divBdr>
    </w:div>
    <w:div w:id="786317764">
      <w:bodyDiv w:val="1"/>
      <w:marLeft w:val="0"/>
      <w:marRight w:val="0"/>
      <w:marTop w:val="0"/>
      <w:marBottom w:val="0"/>
      <w:divBdr>
        <w:top w:val="none" w:sz="0" w:space="0" w:color="auto"/>
        <w:left w:val="none" w:sz="0" w:space="0" w:color="auto"/>
        <w:bottom w:val="none" w:sz="0" w:space="0" w:color="auto"/>
        <w:right w:val="none" w:sz="0" w:space="0" w:color="auto"/>
      </w:divBdr>
    </w:div>
    <w:div w:id="787546470">
      <w:bodyDiv w:val="1"/>
      <w:marLeft w:val="0"/>
      <w:marRight w:val="0"/>
      <w:marTop w:val="0"/>
      <w:marBottom w:val="0"/>
      <w:divBdr>
        <w:top w:val="none" w:sz="0" w:space="0" w:color="auto"/>
        <w:left w:val="none" w:sz="0" w:space="0" w:color="auto"/>
        <w:bottom w:val="none" w:sz="0" w:space="0" w:color="auto"/>
        <w:right w:val="none" w:sz="0" w:space="0" w:color="auto"/>
      </w:divBdr>
    </w:div>
    <w:div w:id="793867600">
      <w:bodyDiv w:val="1"/>
      <w:marLeft w:val="0"/>
      <w:marRight w:val="0"/>
      <w:marTop w:val="0"/>
      <w:marBottom w:val="0"/>
      <w:divBdr>
        <w:top w:val="none" w:sz="0" w:space="0" w:color="auto"/>
        <w:left w:val="none" w:sz="0" w:space="0" w:color="auto"/>
        <w:bottom w:val="none" w:sz="0" w:space="0" w:color="auto"/>
        <w:right w:val="none" w:sz="0" w:space="0" w:color="auto"/>
      </w:divBdr>
    </w:div>
    <w:div w:id="797063190">
      <w:bodyDiv w:val="1"/>
      <w:marLeft w:val="0"/>
      <w:marRight w:val="0"/>
      <w:marTop w:val="0"/>
      <w:marBottom w:val="0"/>
      <w:divBdr>
        <w:top w:val="none" w:sz="0" w:space="0" w:color="auto"/>
        <w:left w:val="none" w:sz="0" w:space="0" w:color="auto"/>
        <w:bottom w:val="none" w:sz="0" w:space="0" w:color="auto"/>
        <w:right w:val="none" w:sz="0" w:space="0" w:color="auto"/>
      </w:divBdr>
    </w:div>
    <w:div w:id="797071769">
      <w:bodyDiv w:val="1"/>
      <w:marLeft w:val="0"/>
      <w:marRight w:val="0"/>
      <w:marTop w:val="0"/>
      <w:marBottom w:val="0"/>
      <w:divBdr>
        <w:top w:val="none" w:sz="0" w:space="0" w:color="auto"/>
        <w:left w:val="none" w:sz="0" w:space="0" w:color="auto"/>
        <w:bottom w:val="none" w:sz="0" w:space="0" w:color="auto"/>
        <w:right w:val="none" w:sz="0" w:space="0" w:color="auto"/>
      </w:divBdr>
    </w:div>
    <w:div w:id="797843650">
      <w:bodyDiv w:val="1"/>
      <w:marLeft w:val="0"/>
      <w:marRight w:val="0"/>
      <w:marTop w:val="0"/>
      <w:marBottom w:val="0"/>
      <w:divBdr>
        <w:top w:val="none" w:sz="0" w:space="0" w:color="auto"/>
        <w:left w:val="none" w:sz="0" w:space="0" w:color="auto"/>
        <w:bottom w:val="none" w:sz="0" w:space="0" w:color="auto"/>
        <w:right w:val="none" w:sz="0" w:space="0" w:color="auto"/>
      </w:divBdr>
    </w:div>
    <w:div w:id="802965493">
      <w:bodyDiv w:val="1"/>
      <w:marLeft w:val="0"/>
      <w:marRight w:val="0"/>
      <w:marTop w:val="0"/>
      <w:marBottom w:val="0"/>
      <w:divBdr>
        <w:top w:val="none" w:sz="0" w:space="0" w:color="auto"/>
        <w:left w:val="none" w:sz="0" w:space="0" w:color="auto"/>
        <w:bottom w:val="none" w:sz="0" w:space="0" w:color="auto"/>
        <w:right w:val="none" w:sz="0" w:space="0" w:color="auto"/>
      </w:divBdr>
    </w:div>
    <w:div w:id="804006843">
      <w:bodyDiv w:val="1"/>
      <w:marLeft w:val="0"/>
      <w:marRight w:val="0"/>
      <w:marTop w:val="0"/>
      <w:marBottom w:val="0"/>
      <w:divBdr>
        <w:top w:val="none" w:sz="0" w:space="0" w:color="auto"/>
        <w:left w:val="none" w:sz="0" w:space="0" w:color="auto"/>
        <w:bottom w:val="none" w:sz="0" w:space="0" w:color="auto"/>
        <w:right w:val="none" w:sz="0" w:space="0" w:color="auto"/>
      </w:divBdr>
    </w:div>
    <w:div w:id="805925850">
      <w:bodyDiv w:val="1"/>
      <w:marLeft w:val="0"/>
      <w:marRight w:val="0"/>
      <w:marTop w:val="0"/>
      <w:marBottom w:val="0"/>
      <w:divBdr>
        <w:top w:val="none" w:sz="0" w:space="0" w:color="auto"/>
        <w:left w:val="none" w:sz="0" w:space="0" w:color="auto"/>
        <w:bottom w:val="none" w:sz="0" w:space="0" w:color="auto"/>
        <w:right w:val="none" w:sz="0" w:space="0" w:color="auto"/>
      </w:divBdr>
    </w:div>
    <w:div w:id="808010457">
      <w:bodyDiv w:val="1"/>
      <w:marLeft w:val="0"/>
      <w:marRight w:val="0"/>
      <w:marTop w:val="0"/>
      <w:marBottom w:val="0"/>
      <w:divBdr>
        <w:top w:val="none" w:sz="0" w:space="0" w:color="auto"/>
        <w:left w:val="none" w:sz="0" w:space="0" w:color="auto"/>
        <w:bottom w:val="none" w:sz="0" w:space="0" w:color="auto"/>
        <w:right w:val="none" w:sz="0" w:space="0" w:color="auto"/>
      </w:divBdr>
    </w:div>
    <w:div w:id="813107871">
      <w:bodyDiv w:val="1"/>
      <w:marLeft w:val="0"/>
      <w:marRight w:val="0"/>
      <w:marTop w:val="0"/>
      <w:marBottom w:val="0"/>
      <w:divBdr>
        <w:top w:val="none" w:sz="0" w:space="0" w:color="auto"/>
        <w:left w:val="none" w:sz="0" w:space="0" w:color="auto"/>
        <w:bottom w:val="none" w:sz="0" w:space="0" w:color="auto"/>
        <w:right w:val="none" w:sz="0" w:space="0" w:color="auto"/>
      </w:divBdr>
    </w:div>
    <w:div w:id="817649124">
      <w:bodyDiv w:val="1"/>
      <w:marLeft w:val="0"/>
      <w:marRight w:val="0"/>
      <w:marTop w:val="0"/>
      <w:marBottom w:val="0"/>
      <w:divBdr>
        <w:top w:val="none" w:sz="0" w:space="0" w:color="auto"/>
        <w:left w:val="none" w:sz="0" w:space="0" w:color="auto"/>
        <w:bottom w:val="none" w:sz="0" w:space="0" w:color="auto"/>
        <w:right w:val="none" w:sz="0" w:space="0" w:color="auto"/>
      </w:divBdr>
    </w:div>
    <w:div w:id="829445102">
      <w:bodyDiv w:val="1"/>
      <w:marLeft w:val="0"/>
      <w:marRight w:val="0"/>
      <w:marTop w:val="0"/>
      <w:marBottom w:val="0"/>
      <w:divBdr>
        <w:top w:val="none" w:sz="0" w:space="0" w:color="auto"/>
        <w:left w:val="none" w:sz="0" w:space="0" w:color="auto"/>
        <w:bottom w:val="none" w:sz="0" w:space="0" w:color="auto"/>
        <w:right w:val="none" w:sz="0" w:space="0" w:color="auto"/>
      </w:divBdr>
    </w:div>
    <w:div w:id="830288635">
      <w:bodyDiv w:val="1"/>
      <w:marLeft w:val="0"/>
      <w:marRight w:val="0"/>
      <w:marTop w:val="0"/>
      <w:marBottom w:val="0"/>
      <w:divBdr>
        <w:top w:val="none" w:sz="0" w:space="0" w:color="auto"/>
        <w:left w:val="none" w:sz="0" w:space="0" w:color="auto"/>
        <w:bottom w:val="none" w:sz="0" w:space="0" w:color="auto"/>
        <w:right w:val="none" w:sz="0" w:space="0" w:color="auto"/>
      </w:divBdr>
    </w:div>
    <w:div w:id="831793083">
      <w:bodyDiv w:val="1"/>
      <w:marLeft w:val="0"/>
      <w:marRight w:val="0"/>
      <w:marTop w:val="0"/>
      <w:marBottom w:val="0"/>
      <w:divBdr>
        <w:top w:val="none" w:sz="0" w:space="0" w:color="auto"/>
        <w:left w:val="none" w:sz="0" w:space="0" w:color="auto"/>
        <w:bottom w:val="none" w:sz="0" w:space="0" w:color="auto"/>
        <w:right w:val="none" w:sz="0" w:space="0" w:color="auto"/>
      </w:divBdr>
    </w:div>
    <w:div w:id="834107198">
      <w:bodyDiv w:val="1"/>
      <w:marLeft w:val="0"/>
      <w:marRight w:val="0"/>
      <w:marTop w:val="0"/>
      <w:marBottom w:val="0"/>
      <w:divBdr>
        <w:top w:val="none" w:sz="0" w:space="0" w:color="auto"/>
        <w:left w:val="none" w:sz="0" w:space="0" w:color="auto"/>
        <w:bottom w:val="none" w:sz="0" w:space="0" w:color="auto"/>
        <w:right w:val="none" w:sz="0" w:space="0" w:color="auto"/>
      </w:divBdr>
    </w:div>
    <w:div w:id="839003243">
      <w:bodyDiv w:val="1"/>
      <w:marLeft w:val="0"/>
      <w:marRight w:val="0"/>
      <w:marTop w:val="0"/>
      <w:marBottom w:val="0"/>
      <w:divBdr>
        <w:top w:val="none" w:sz="0" w:space="0" w:color="auto"/>
        <w:left w:val="none" w:sz="0" w:space="0" w:color="auto"/>
        <w:bottom w:val="none" w:sz="0" w:space="0" w:color="auto"/>
        <w:right w:val="none" w:sz="0" w:space="0" w:color="auto"/>
      </w:divBdr>
    </w:div>
    <w:div w:id="839278239">
      <w:bodyDiv w:val="1"/>
      <w:marLeft w:val="0"/>
      <w:marRight w:val="0"/>
      <w:marTop w:val="0"/>
      <w:marBottom w:val="0"/>
      <w:divBdr>
        <w:top w:val="none" w:sz="0" w:space="0" w:color="auto"/>
        <w:left w:val="none" w:sz="0" w:space="0" w:color="auto"/>
        <w:bottom w:val="none" w:sz="0" w:space="0" w:color="auto"/>
        <w:right w:val="none" w:sz="0" w:space="0" w:color="auto"/>
      </w:divBdr>
    </w:div>
    <w:div w:id="841697668">
      <w:bodyDiv w:val="1"/>
      <w:marLeft w:val="0"/>
      <w:marRight w:val="0"/>
      <w:marTop w:val="0"/>
      <w:marBottom w:val="0"/>
      <w:divBdr>
        <w:top w:val="none" w:sz="0" w:space="0" w:color="auto"/>
        <w:left w:val="none" w:sz="0" w:space="0" w:color="auto"/>
        <w:bottom w:val="none" w:sz="0" w:space="0" w:color="auto"/>
        <w:right w:val="none" w:sz="0" w:space="0" w:color="auto"/>
      </w:divBdr>
    </w:div>
    <w:div w:id="845250070">
      <w:bodyDiv w:val="1"/>
      <w:marLeft w:val="0"/>
      <w:marRight w:val="0"/>
      <w:marTop w:val="0"/>
      <w:marBottom w:val="0"/>
      <w:divBdr>
        <w:top w:val="none" w:sz="0" w:space="0" w:color="auto"/>
        <w:left w:val="none" w:sz="0" w:space="0" w:color="auto"/>
        <w:bottom w:val="none" w:sz="0" w:space="0" w:color="auto"/>
        <w:right w:val="none" w:sz="0" w:space="0" w:color="auto"/>
      </w:divBdr>
    </w:div>
    <w:div w:id="852231859">
      <w:bodyDiv w:val="1"/>
      <w:marLeft w:val="0"/>
      <w:marRight w:val="0"/>
      <w:marTop w:val="0"/>
      <w:marBottom w:val="0"/>
      <w:divBdr>
        <w:top w:val="none" w:sz="0" w:space="0" w:color="auto"/>
        <w:left w:val="none" w:sz="0" w:space="0" w:color="auto"/>
        <w:bottom w:val="none" w:sz="0" w:space="0" w:color="auto"/>
        <w:right w:val="none" w:sz="0" w:space="0" w:color="auto"/>
      </w:divBdr>
    </w:div>
    <w:div w:id="855769495">
      <w:bodyDiv w:val="1"/>
      <w:marLeft w:val="0"/>
      <w:marRight w:val="0"/>
      <w:marTop w:val="0"/>
      <w:marBottom w:val="0"/>
      <w:divBdr>
        <w:top w:val="none" w:sz="0" w:space="0" w:color="auto"/>
        <w:left w:val="none" w:sz="0" w:space="0" w:color="auto"/>
        <w:bottom w:val="none" w:sz="0" w:space="0" w:color="auto"/>
        <w:right w:val="none" w:sz="0" w:space="0" w:color="auto"/>
      </w:divBdr>
    </w:div>
    <w:div w:id="857309072">
      <w:bodyDiv w:val="1"/>
      <w:marLeft w:val="0"/>
      <w:marRight w:val="0"/>
      <w:marTop w:val="0"/>
      <w:marBottom w:val="0"/>
      <w:divBdr>
        <w:top w:val="none" w:sz="0" w:space="0" w:color="auto"/>
        <w:left w:val="none" w:sz="0" w:space="0" w:color="auto"/>
        <w:bottom w:val="none" w:sz="0" w:space="0" w:color="auto"/>
        <w:right w:val="none" w:sz="0" w:space="0" w:color="auto"/>
      </w:divBdr>
    </w:div>
    <w:div w:id="866914125">
      <w:bodyDiv w:val="1"/>
      <w:marLeft w:val="0"/>
      <w:marRight w:val="0"/>
      <w:marTop w:val="0"/>
      <w:marBottom w:val="0"/>
      <w:divBdr>
        <w:top w:val="none" w:sz="0" w:space="0" w:color="auto"/>
        <w:left w:val="none" w:sz="0" w:space="0" w:color="auto"/>
        <w:bottom w:val="none" w:sz="0" w:space="0" w:color="auto"/>
        <w:right w:val="none" w:sz="0" w:space="0" w:color="auto"/>
      </w:divBdr>
    </w:div>
    <w:div w:id="869415888">
      <w:bodyDiv w:val="1"/>
      <w:marLeft w:val="0"/>
      <w:marRight w:val="0"/>
      <w:marTop w:val="0"/>
      <w:marBottom w:val="0"/>
      <w:divBdr>
        <w:top w:val="none" w:sz="0" w:space="0" w:color="auto"/>
        <w:left w:val="none" w:sz="0" w:space="0" w:color="auto"/>
        <w:bottom w:val="none" w:sz="0" w:space="0" w:color="auto"/>
        <w:right w:val="none" w:sz="0" w:space="0" w:color="auto"/>
      </w:divBdr>
    </w:div>
    <w:div w:id="882055988">
      <w:bodyDiv w:val="1"/>
      <w:marLeft w:val="0"/>
      <w:marRight w:val="0"/>
      <w:marTop w:val="0"/>
      <w:marBottom w:val="0"/>
      <w:divBdr>
        <w:top w:val="none" w:sz="0" w:space="0" w:color="auto"/>
        <w:left w:val="none" w:sz="0" w:space="0" w:color="auto"/>
        <w:bottom w:val="none" w:sz="0" w:space="0" w:color="auto"/>
        <w:right w:val="none" w:sz="0" w:space="0" w:color="auto"/>
      </w:divBdr>
    </w:div>
    <w:div w:id="883635804">
      <w:bodyDiv w:val="1"/>
      <w:marLeft w:val="0"/>
      <w:marRight w:val="0"/>
      <w:marTop w:val="0"/>
      <w:marBottom w:val="0"/>
      <w:divBdr>
        <w:top w:val="none" w:sz="0" w:space="0" w:color="auto"/>
        <w:left w:val="none" w:sz="0" w:space="0" w:color="auto"/>
        <w:bottom w:val="none" w:sz="0" w:space="0" w:color="auto"/>
        <w:right w:val="none" w:sz="0" w:space="0" w:color="auto"/>
      </w:divBdr>
    </w:div>
    <w:div w:id="887690540">
      <w:bodyDiv w:val="1"/>
      <w:marLeft w:val="0"/>
      <w:marRight w:val="0"/>
      <w:marTop w:val="0"/>
      <w:marBottom w:val="0"/>
      <w:divBdr>
        <w:top w:val="none" w:sz="0" w:space="0" w:color="auto"/>
        <w:left w:val="none" w:sz="0" w:space="0" w:color="auto"/>
        <w:bottom w:val="none" w:sz="0" w:space="0" w:color="auto"/>
        <w:right w:val="none" w:sz="0" w:space="0" w:color="auto"/>
      </w:divBdr>
    </w:div>
    <w:div w:id="890767836">
      <w:bodyDiv w:val="1"/>
      <w:marLeft w:val="0"/>
      <w:marRight w:val="0"/>
      <w:marTop w:val="0"/>
      <w:marBottom w:val="0"/>
      <w:divBdr>
        <w:top w:val="none" w:sz="0" w:space="0" w:color="auto"/>
        <w:left w:val="none" w:sz="0" w:space="0" w:color="auto"/>
        <w:bottom w:val="none" w:sz="0" w:space="0" w:color="auto"/>
        <w:right w:val="none" w:sz="0" w:space="0" w:color="auto"/>
      </w:divBdr>
      <w:divsChild>
        <w:div w:id="559948044">
          <w:marLeft w:val="0"/>
          <w:marRight w:val="0"/>
          <w:marTop w:val="0"/>
          <w:marBottom w:val="0"/>
          <w:divBdr>
            <w:top w:val="none" w:sz="0" w:space="0" w:color="auto"/>
            <w:left w:val="none" w:sz="0" w:space="0" w:color="auto"/>
            <w:bottom w:val="none" w:sz="0" w:space="0" w:color="auto"/>
            <w:right w:val="none" w:sz="0" w:space="0" w:color="auto"/>
          </w:divBdr>
          <w:divsChild>
            <w:div w:id="157295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8588">
      <w:bodyDiv w:val="1"/>
      <w:marLeft w:val="0"/>
      <w:marRight w:val="0"/>
      <w:marTop w:val="0"/>
      <w:marBottom w:val="0"/>
      <w:divBdr>
        <w:top w:val="none" w:sz="0" w:space="0" w:color="auto"/>
        <w:left w:val="none" w:sz="0" w:space="0" w:color="auto"/>
        <w:bottom w:val="none" w:sz="0" w:space="0" w:color="auto"/>
        <w:right w:val="none" w:sz="0" w:space="0" w:color="auto"/>
      </w:divBdr>
    </w:div>
    <w:div w:id="897664732">
      <w:bodyDiv w:val="1"/>
      <w:marLeft w:val="0"/>
      <w:marRight w:val="0"/>
      <w:marTop w:val="0"/>
      <w:marBottom w:val="0"/>
      <w:divBdr>
        <w:top w:val="none" w:sz="0" w:space="0" w:color="auto"/>
        <w:left w:val="none" w:sz="0" w:space="0" w:color="auto"/>
        <w:bottom w:val="none" w:sz="0" w:space="0" w:color="auto"/>
        <w:right w:val="none" w:sz="0" w:space="0" w:color="auto"/>
      </w:divBdr>
    </w:div>
    <w:div w:id="899749652">
      <w:bodyDiv w:val="1"/>
      <w:marLeft w:val="0"/>
      <w:marRight w:val="0"/>
      <w:marTop w:val="0"/>
      <w:marBottom w:val="0"/>
      <w:divBdr>
        <w:top w:val="none" w:sz="0" w:space="0" w:color="auto"/>
        <w:left w:val="none" w:sz="0" w:space="0" w:color="auto"/>
        <w:bottom w:val="none" w:sz="0" w:space="0" w:color="auto"/>
        <w:right w:val="none" w:sz="0" w:space="0" w:color="auto"/>
      </w:divBdr>
    </w:div>
    <w:div w:id="902721295">
      <w:bodyDiv w:val="1"/>
      <w:marLeft w:val="0"/>
      <w:marRight w:val="0"/>
      <w:marTop w:val="0"/>
      <w:marBottom w:val="0"/>
      <w:divBdr>
        <w:top w:val="none" w:sz="0" w:space="0" w:color="auto"/>
        <w:left w:val="none" w:sz="0" w:space="0" w:color="auto"/>
        <w:bottom w:val="none" w:sz="0" w:space="0" w:color="auto"/>
        <w:right w:val="none" w:sz="0" w:space="0" w:color="auto"/>
      </w:divBdr>
    </w:div>
    <w:div w:id="906232432">
      <w:bodyDiv w:val="1"/>
      <w:marLeft w:val="0"/>
      <w:marRight w:val="0"/>
      <w:marTop w:val="0"/>
      <w:marBottom w:val="0"/>
      <w:divBdr>
        <w:top w:val="none" w:sz="0" w:space="0" w:color="auto"/>
        <w:left w:val="none" w:sz="0" w:space="0" w:color="auto"/>
        <w:bottom w:val="none" w:sz="0" w:space="0" w:color="auto"/>
        <w:right w:val="none" w:sz="0" w:space="0" w:color="auto"/>
      </w:divBdr>
    </w:div>
    <w:div w:id="907306778">
      <w:bodyDiv w:val="1"/>
      <w:marLeft w:val="0"/>
      <w:marRight w:val="0"/>
      <w:marTop w:val="0"/>
      <w:marBottom w:val="0"/>
      <w:divBdr>
        <w:top w:val="none" w:sz="0" w:space="0" w:color="auto"/>
        <w:left w:val="none" w:sz="0" w:space="0" w:color="auto"/>
        <w:bottom w:val="none" w:sz="0" w:space="0" w:color="auto"/>
        <w:right w:val="none" w:sz="0" w:space="0" w:color="auto"/>
      </w:divBdr>
    </w:div>
    <w:div w:id="914170197">
      <w:bodyDiv w:val="1"/>
      <w:marLeft w:val="0"/>
      <w:marRight w:val="0"/>
      <w:marTop w:val="0"/>
      <w:marBottom w:val="0"/>
      <w:divBdr>
        <w:top w:val="none" w:sz="0" w:space="0" w:color="auto"/>
        <w:left w:val="none" w:sz="0" w:space="0" w:color="auto"/>
        <w:bottom w:val="none" w:sz="0" w:space="0" w:color="auto"/>
        <w:right w:val="none" w:sz="0" w:space="0" w:color="auto"/>
      </w:divBdr>
    </w:div>
    <w:div w:id="915096493">
      <w:bodyDiv w:val="1"/>
      <w:marLeft w:val="0"/>
      <w:marRight w:val="0"/>
      <w:marTop w:val="0"/>
      <w:marBottom w:val="0"/>
      <w:divBdr>
        <w:top w:val="none" w:sz="0" w:space="0" w:color="auto"/>
        <w:left w:val="none" w:sz="0" w:space="0" w:color="auto"/>
        <w:bottom w:val="none" w:sz="0" w:space="0" w:color="auto"/>
        <w:right w:val="none" w:sz="0" w:space="0" w:color="auto"/>
      </w:divBdr>
    </w:div>
    <w:div w:id="918756997">
      <w:bodyDiv w:val="1"/>
      <w:marLeft w:val="0"/>
      <w:marRight w:val="0"/>
      <w:marTop w:val="0"/>
      <w:marBottom w:val="0"/>
      <w:divBdr>
        <w:top w:val="none" w:sz="0" w:space="0" w:color="auto"/>
        <w:left w:val="none" w:sz="0" w:space="0" w:color="auto"/>
        <w:bottom w:val="none" w:sz="0" w:space="0" w:color="auto"/>
        <w:right w:val="none" w:sz="0" w:space="0" w:color="auto"/>
      </w:divBdr>
    </w:div>
    <w:div w:id="928386621">
      <w:bodyDiv w:val="1"/>
      <w:marLeft w:val="0"/>
      <w:marRight w:val="0"/>
      <w:marTop w:val="0"/>
      <w:marBottom w:val="0"/>
      <w:divBdr>
        <w:top w:val="none" w:sz="0" w:space="0" w:color="auto"/>
        <w:left w:val="none" w:sz="0" w:space="0" w:color="auto"/>
        <w:bottom w:val="none" w:sz="0" w:space="0" w:color="auto"/>
        <w:right w:val="none" w:sz="0" w:space="0" w:color="auto"/>
      </w:divBdr>
    </w:div>
    <w:div w:id="930703302">
      <w:bodyDiv w:val="1"/>
      <w:marLeft w:val="0"/>
      <w:marRight w:val="0"/>
      <w:marTop w:val="0"/>
      <w:marBottom w:val="0"/>
      <w:divBdr>
        <w:top w:val="none" w:sz="0" w:space="0" w:color="auto"/>
        <w:left w:val="none" w:sz="0" w:space="0" w:color="auto"/>
        <w:bottom w:val="none" w:sz="0" w:space="0" w:color="auto"/>
        <w:right w:val="none" w:sz="0" w:space="0" w:color="auto"/>
      </w:divBdr>
    </w:div>
    <w:div w:id="930890429">
      <w:bodyDiv w:val="1"/>
      <w:marLeft w:val="0"/>
      <w:marRight w:val="0"/>
      <w:marTop w:val="0"/>
      <w:marBottom w:val="0"/>
      <w:divBdr>
        <w:top w:val="none" w:sz="0" w:space="0" w:color="auto"/>
        <w:left w:val="none" w:sz="0" w:space="0" w:color="auto"/>
        <w:bottom w:val="none" w:sz="0" w:space="0" w:color="auto"/>
        <w:right w:val="none" w:sz="0" w:space="0" w:color="auto"/>
      </w:divBdr>
    </w:div>
    <w:div w:id="937834533">
      <w:bodyDiv w:val="1"/>
      <w:marLeft w:val="0"/>
      <w:marRight w:val="0"/>
      <w:marTop w:val="0"/>
      <w:marBottom w:val="0"/>
      <w:divBdr>
        <w:top w:val="none" w:sz="0" w:space="0" w:color="auto"/>
        <w:left w:val="none" w:sz="0" w:space="0" w:color="auto"/>
        <w:bottom w:val="none" w:sz="0" w:space="0" w:color="auto"/>
        <w:right w:val="none" w:sz="0" w:space="0" w:color="auto"/>
      </w:divBdr>
    </w:div>
    <w:div w:id="940451334">
      <w:bodyDiv w:val="1"/>
      <w:marLeft w:val="0"/>
      <w:marRight w:val="0"/>
      <w:marTop w:val="0"/>
      <w:marBottom w:val="0"/>
      <w:divBdr>
        <w:top w:val="none" w:sz="0" w:space="0" w:color="auto"/>
        <w:left w:val="none" w:sz="0" w:space="0" w:color="auto"/>
        <w:bottom w:val="none" w:sz="0" w:space="0" w:color="auto"/>
        <w:right w:val="none" w:sz="0" w:space="0" w:color="auto"/>
      </w:divBdr>
    </w:div>
    <w:div w:id="941915547">
      <w:bodyDiv w:val="1"/>
      <w:marLeft w:val="0"/>
      <w:marRight w:val="0"/>
      <w:marTop w:val="0"/>
      <w:marBottom w:val="0"/>
      <w:divBdr>
        <w:top w:val="none" w:sz="0" w:space="0" w:color="auto"/>
        <w:left w:val="none" w:sz="0" w:space="0" w:color="auto"/>
        <w:bottom w:val="none" w:sz="0" w:space="0" w:color="auto"/>
        <w:right w:val="none" w:sz="0" w:space="0" w:color="auto"/>
      </w:divBdr>
    </w:div>
    <w:div w:id="944732946">
      <w:bodyDiv w:val="1"/>
      <w:marLeft w:val="0"/>
      <w:marRight w:val="0"/>
      <w:marTop w:val="0"/>
      <w:marBottom w:val="0"/>
      <w:divBdr>
        <w:top w:val="none" w:sz="0" w:space="0" w:color="auto"/>
        <w:left w:val="none" w:sz="0" w:space="0" w:color="auto"/>
        <w:bottom w:val="none" w:sz="0" w:space="0" w:color="auto"/>
        <w:right w:val="none" w:sz="0" w:space="0" w:color="auto"/>
      </w:divBdr>
    </w:div>
    <w:div w:id="948581707">
      <w:bodyDiv w:val="1"/>
      <w:marLeft w:val="0"/>
      <w:marRight w:val="0"/>
      <w:marTop w:val="0"/>
      <w:marBottom w:val="0"/>
      <w:divBdr>
        <w:top w:val="none" w:sz="0" w:space="0" w:color="auto"/>
        <w:left w:val="none" w:sz="0" w:space="0" w:color="auto"/>
        <w:bottom w:val="none" w:sz="0" w:space="0" w:color="auto"/>
        <w:right w:val="none" w:sz="0" w:space="0" w:color="auto"/>
      </w:divBdr>
    </w:div>
    <w:div w:id="948897722">
      <w:bodyDiv w:val="1"/>
      <w:marLeft w:val="0"/>
      <w:marRight w:val="0"/>
      <w:marTop w:val="0"/>
      <w:marBottom w:val="0"/>
      <w:divBdr>
        <w:top w:val="none" w:sz="0" w:space="0" w:color="auto"/>
        <w:left w:val="none" w:sz="0" w:space="0" w:color="auto"/>
        <w:bottom w:val="none" w:sz="0" w:space="0" w:color="auto"/>
        <w:right w:val="none" w:sz="0" w:space="0" w:color="auto"/>
      </w:divBdr>
    </w:div>
    <w:div w:id="958028634">
      <w:bodyDiv w:val="1"/>
      <w:marLeft w:val="0"/>
      <w:marRight w:val="0"/>
      <w:marTop w:val="0"/>
      <w:marBottom w:val="0"/>
      <w:divBdr>
        <w:top w:val="none" w:sz="0" w:space="0" w:color="auto"/>
        <w:left w:val="none" w:sz="0" w:space="0" w:color="auto"/>
        <w:bottom w:val="none" w:sz="0" w:space="0" w:color="auto"/>
        <w:right w:val="none" w:sz="0" w:space="0" w:color="auto"/>
      </w:divBdr>
    </w:div>
    <w:div w:id="958729298">
      <w:bodyDiv w:val="1"/>
      <w:marLeft w:val="0"/>
      <w:marRight w:val="0"/>
      <w:marTop w:val="0"/>
      <w:marBottom w:val="0"/>
      <w:divBdr>
        <w:top w:val="none" w:sz="0" w:space="0" w:color="auto"/>
        <w:left w:val="none" w:sz="0" w:space="0" w:color="auto"/>
        <w:bottom w:val="none" w:sz="0" w:space="0" w:color="auto"/>
        <w:right w:val="none" w:sz="0" w:space="0" w:color="auto"/>
      </w:divBdr>
    </w:div>
    <w:div w:id="962076469">
      <w:bodyDiv w:val="1"/>
      <w:marLeft w:val="0"/>
      <w:marRight w:val="0"/>
      <w:marTop w:val="0"/>
      <w:marBottom w:val="0"/>
      <w:divBdr>
        <w:top w:val="none" w:sz="0" w:space="0" w:color="auto"/>
        <w:left w:val="none" w:sz="0" w:space="0" w:color="auto"/>
        <w:bottom w:val="none" w:sz="0" w:space="0" w:color="auto"/>
        <w:right w:val="none" w:sz="0" w:space="0" w:color="auto"/>
      </w:divBdr>
    </w:div>
    <w:div w:id="965281475">
      <w:bodyDiv w:val="1"/>
      <w:marLeft w:val="0"/>
      <w:marRight w:val="0"/>
      <w:marTop w:val="0"/>
      <w:marBottom w:val="0"/>
      <w:divBdr>
        <w:top w:val="none" w:sz="0" w:space="0" w:color="auto"/>
        <w:left w:val="none" w:sz="0" w:space="0" w:color="auto"/>
        <w:bottom w:val="none" w:sz="0" w:space="0" w:color="auto"/>
        <w:right w:val="none" w:sz="0" w:space="0" w:color="auto"/>
      </w:divBdr>
    </w:div>
    <w:div w:id="965627460">
      <w:bodyDiv w:val="1"/>
      <w:marLeft w:val="0"/>
      <w:marRight w:val="0"/>
      <w:marTop w:val="0"/>
      <w:marBottom w:val="0"/>
      <w:divBdr>
        <w:top w:val="none" w:sz="0" w:space="0" w:color="auto"/>
        <w:left w:val="none" w:sz="0" w:space="0" w:color="auto"/>
        <w:bottom w:val="none" w:sz="0" w:space="0" w:color="auto"/>
        <w:right w:val="none" w:sz="0" w:space="0" w:color="auto"/>
      </w:divBdr>
    </w:div>
    <w:div w:id="972711741">
      <w:bodyDiv w:val="1"/>
      <w:marLeft w:val="0"/>
      <w:marRight w:val="0"/>
      <w:marTop w:val="0"/>
      <w:marBottom w:val="0"/>
      <w:divBdr>
        <w:top w:val="none" w:sz="0" w:space="0" w:color="auto"/>
        <w:left w:val="none" w:sz="0" w:space="0" w:color="auto"/>
        <w:bottom w:val="none" w:sz="0" w:space="0" w:color="auto"/>
        <w:right w:val="none" w:sz="0" w:space="0" w:color="auto"/>
      </w:divBdr>
    </w:div>
    <w:div w:id="978077425">
      <w:bodyDiv w:val="1"/>
      <w:marLeft w:val="0"/>
      <w:marRight w:val="0"/>
      <w:marTop w:val="0"/>
      <w:marBottom w:val="0"/>
      <w:divBdr>
        <w:top w:val="none" w:sz="0" w:space="0" w:color="auto"/>
        <w:left w:val="none" w:sz="0" w:space="0" w:color="auto"/>
        <w:bottom w:val="none" w:sz="0" w:space="0" w:color="auto"/>
        <w:right w:val="none" w:sz="0" w:space="0" w:color="auto"/>
      </w:divBdr>
    </w:div>
    <w:div w:id="979530749">
      <w:bodyDiv w:val="1"/>
      <w:marLeft w:val="0"/>
      <w:marRight w:val="0"/>
      <w:marTop w:val="0"/>
      <w:marBottom w:val="0"/>
      <w:divBdr>
        <w:top w:val="none" w:sz="0" w:space="0" w:color="auto"/>
        <w:left w:val="none" w:sz="0" w:space="0" w:color="auto"/>
        <w:bottom w:val="none" w:sz="0" w:space="0" w:color="auto"/>
        <w:right w:val="none" w:sz="0" w:space="0" w:color="auto"/>
      </w:divBdr>
    </w:div>
    <w:div w:id="982583040">
      <w:bodyDiv w:val="1"/>
      <w:marLeft w:val="0"/>
      <w:marRight w:val="0"/>
      <w:marTop w:val="0"/>
      <w:marBottom w:val="0"/>
      <w:divBdr>
        <w:top w:val="none" w:sz="0" w:space="0" w:color="auto"/>
        <w:left w:val="none" w:sz="0" w:space="0" w:color="auto"/>
        <w:bottom w:val="none" w:sz="0" w:space="0" w:color="auto"/>
        <w:right w:val="none" w:sz="0" w:space="0" w:color="auto"/>
      </w:divBdr>
    </w:div>
    <w:div w:id="990526811">
      <w:bodyDiv w:val="1"/>
      <w:marLeft w:val="0"/>
      <w:marRight w:val="0"/>
      <w:marTop w:val="0"/>
      <w:marBottom w:val="0"/>
      <w:divBdr>
        <w:top w:val="none" w:sz="0" w:space="0" w:color="auto"/>
        <w:left w:val="none" w:sz="0" w:space="0" w:color="auto"/>
        <w:bottom w:val="none" w:sz="0" w:space="0" w:color="auto"/>
        <w:right w:val="none" w:sz="0" w:space="0" w:color="auto"/>
      </w:divBdr>
    </w:div>
    <w:div w:id="995306130">
      <w:bodyDiv w:val="1"/>
      <w:marLeft w:val="0"/>
      <w:marRight w:val="0"/>
      <w:marTop w:val="0"/>
      <w:marBottom w:val="0"/>
      <w:divBdr>
        <w:top w:val="none" w:sz="0" w:space="0" w:color="auto"/>
        <w:left w:val="none" w:sz="0" w:space="0" w:color="auto"/>
        <w:bottom w:val="none" w:sz="0" w:space="0" w:color="auto"/>
        <w:right w:val="none" w:sz="0" w:space="0" w:color="auto"/>
      </w:divBdr>
    </w:div>
    <w:div w:id="996811635">
      <w:bodyDiv w:val="1"/>
      <w:marLeft w:val="0"/>
      <w:marRight w:val="0"/>
      <w:marTop w:val="0"/>
      <w:marBottom w:val="0"/>
      <w:divBdr>
        <w:top w:val="none" w:sz="0" w:space="0" w:color="auto"/>
        <w:left w:val="none" w:sz="0" w:space="0" w:color="auto"/>
        <w:bottom w:val="none" w:sz="0" w:space="0" w:color="auto"/>
        <w:right w:val="none" w:sz="0" w:space="0" w:color="auto"/>
      </w:divBdr>
    </w:div>
    <w:div w:id="1003359002">
      <w:bodyDiv w:val="1"/>
      <w:marLeft w:val="0"/>
      <w:marRight w:val="0"/>
      <w:marTop w:val="0"/>
      <w:marBottom w:val="0"/>
      <w:divBdr>
        <w:top w:val="none" w:sz="0" w:space="0" w:color="auto"/>
        <w:left w:val="none" w:sz="0" w:space="0" w:color="auto"/>
        <w:bottom w:val="none" w:sz="0" w:space="0" w:color="auto"/>
        <w:right w:val="none" w:sz="0" w:space="0" w:color="auto"/>
      </w:divBdr>
    </w:div>
    <w:div w:id="1004943541">
      <w:bodyDiv w:val="1"/>
      <w:marLeft w:val="0"/>
      <w:marRight w:val="0"/>
      <w:marTop w:val="0"/>
      <w:marBottom w:val="0"/>
      <w:divBdr>
        <w:top w:val="none" w:sz="0" w:space="0" w:color="auto"/>
        <w:left w:val="none" w:sz="0" w:space="0" w:color="auto"/>
        <w:bottom w:val="none" w:sz="0" w:space="0" w:color="auto"/>
        <w:right w:val="none" w:sz="0" w:space="0" w:color="auto"/>
      </w:divBdr>
    </w:div>
    <w:div w:id="1017776812">
      <w:bodyDiv w:val="1"/>
      <w:marLeft w:val="0"/>
      <w:marRight w:val="0"/>
      <w:marTop w:val="0"/>
      <w:marBottom w:val="0"/>
      <w:divBdr>
        <w:top w:val="none" w:sz="0" w:space="0" w:color="auto"/>
        <w:left w:val="none" w:sz="0" w:space="0" w:color="auto"/>
        <w:bottom w:val="none" w:sz="0" w:space="0" w:color="auto"/>
        <w:right w:val="none" w:sz="0" w:space="0" w:color="auto"/>
      </w:divBdr>
    </w:div>
    <w:div w:id="1018460357">
      <w:bodyDiv w:val="1"/>
      <w:marLeft w:val="0"/>
      <w:marRight w:val="0"/>
      <w:marTop w:val="0"/>
      <w:marBottom w:val="0"/>
      <w:divBdr>
        <w:top w:val="none" w:sz="0" w:space="0" w:color="auto"/>
        <w:left w:val="none" w:sz="0" w:space="0" w:color="auto"/>
        <w:bottom w:val="none" w:sz="0" w:space="0" w:color="auto"/>
        <w:right w:val="none" w:sz="0" w:space="0" w:color="auto"/>
      </w:divBdr>
    </w:div>
    <w:div w:id="1018967747">
      <w:bodyDiv w:val="1"/>
      <w:marLeft w:val="0"/>
      <w:marRight w:val="0"/>
      <w:marTop w:val="0"/>
      <w:marBottom w:val="0"/>
      <w:divBdr>
        <w:top w:val="none" w:sz="0" w:space="0" w:color="auto"/>
        <w:left w:val="none" w:sz="0" w:space="0" w:color="auto"/>
        <w:bottom w:val="none" w:sz="0" w:space="0" w:color="auto"/>
        <w:right w:val="none" w:sz="0" w:space="0" w:color="auto"/>
      </w:divBdr>
    </w:div>
    <w:div w:id="1020086437">
      <w:bodyDiv w:val="1"/>
      <w:marLeft w:val="0"/>
      <w:marRight w:val="0"/>
      <w:marTop w:val="0"/>
      <w:marBottom w:val="0"/>
      <w:divBdr>
        <w:top w:val="none" w:sz="0" w:space="0" w:color="auto"/>
        <w:left w:val="none" w:sz="0" w:space="0" w:color="auto"/>
        <w:bottom w:val="none" w:sz="0" w:space="0" w:color="auto"/>
        <w:right w:val="none" w:sz="0" w:space="0" w:color="auto"/>
      </w:divBdr>
    </w:div>
    <w:div w:id="1020669819">
      <w:bodyDiv w:val="1"/>
      <w:marLeft w:val="0"/>
      <w:marRight w:val="0"/>
      <w:marTop w:val="0"/>
      <w:marBottom w:val="0"/>
      <w:divBdr>
        <w:top w:val="none" w:sz="0" w:space="0" w:color="auto"/>
        <w:left w:val="none" w:sz="0" w:space="0" w:color="auto"/>
        <w:bottom w:val="none" w:sz="0" w:space="0" w:color="auto"/>
        <w:right w:val="none" w:sz="0" w:space="0" w:color="auto"/>
      </w:divBdr>
    </w:div>
    <w:div w:id="1022513476">
      <w:bodyDiv w:val="1"/>
      <w:marLeft w:val="0"/>
      <w:marRight w:val="0"/>
      <w:marTop w:val="0"/>
      <w:marBottom w:val="0"/>
      <w:divBdr>
        <w:top w:val="none" w:sz="0" w:space="0" w:color="auto"/>
        <w:left w:val="none" w:sz="0" w:space="0" w:color="auto"/>
        <w:bottom w:val="none" w:sz="0" w:space="0" w:color="auto"/>
        <w:right w:val="none" w:sz="0" w:space="0" w:color="auto"/>
      </w:divBdr>
    </w:div>
    <w:div w:id="1022709317">
      <w:bodyDiv w:val="1"/>
      <w:marLeft w:val="0"/>
      <w:marRight w:val="0"/>
      <w:marTop w:val="0"/>
      <w:marBottom w:val="0"/>
      <w:divBdr>
        <w:top w:val="none" w:sz="0" w:space="0" w:color="auto"/>
        <w:left w:val="none" w:sz="0" w:space="0" w:color="auto"/>
        <w:bottom w:val="none" w:sz="0" w:space="0" w:color="auto"/>
        <w:right w:val="none" w:sz="0" w:space="0" w:color="auto"/>
      </w:divBdr>
    </w:div>
    <w:div w:id="1027751782">
      <w:bodyDiv w:val="1"/>
      <w:marLeft w:val="0"/>
      <w:marRight w:val="0"/>
      <w:marTop w:val="0"/>
      <w:marBottom w:val="0"/>
      <w:divBdr>
        <w:top w:val="none" w:sz="0" w:space="0" w:color="auto"/>
        <w:left w:val="none" w:sz="0" w:space="0" w:color="auto"/>
        <w:bottom w:val="none" w:sz="0" w:space="0" w:color="auto"/>
        <w:right w:val="none" w:sz="0" w:space="0" w:color="auto"/>
      </w:divBdr>
    </w:div>
    <w:div w:id="1029573945">
      <w:bodyDiv w:val="1"/>
      <w:marLeft w:val="0"/>
      <w:marRight w:val="0"/>
      <w:marTop w:val="0"/>
      <w:marBottom w:val="0"/>
      <w:divBdr>
        <w:top w:val="none" w:sz="0" w:space="0" w:color="auto"/>
        <w:left w:val="none" w:sz="0" w:space="0" w:color="auto"/>
        <w:bottom w:val="none" w:sz="0" w:space="0" w:color="auto"/>
        <w:right w:val="none" w:sz="0" w:space="0" w:color="auto"/>
      </w:divBdr>
    </w:div>
    <w:div w:id="1031804041">
      <w:bodyDiv w:val="1"/>
      <w:marLeft w:val="0"/>
      <w:marRight w:val="0"/>
      <w:marTop w:val="0"/>
      <w:marBottom w:val="0"/>
      <w:divBdr>
        <w:top w:val="none" w:sz="0" w:space="0" w:color="auto"/>
        <w:left w:val="none" w:sz="0" w:space="0" w:color="auto"/>
        <w:bottom w:val="none" w:sz="0" w:space="0" w:color="auto"/>
        <w:right w:val="none" w:sz="0" w:space="0" w:color="auto"/>
      </w:divBdr>
    </w:div>
    <w:div w:id="1038235392">
      <w:bodyDiv w:val="1"/>
      <w:marLeft w:val="0"/>
      <w:marRight w:val="0"/>
      <w:marTop w:val="0"/>
      <w:marBottom w:val="0"/>
      <w:divBdr>
        <w:top w:val="none" w:sz="0" w:space="0" w:color="auto"/>
        <w:left w:val="none" w:sz="0" w:space="0" w:color="auto"/>
        <w:bottom w:val="none" w:sz="0" w:space="0" w:color="auto"/>
        <w:right w:val="none" w:sz="0" w:space="0" w:color="auto"/>
      </w:divBdr>
    </w:div>
    <w:div w:id="1040129085">
      <w:bodyDiv w:val="1"/>
      <w:marLeft w:val="0"/>
      <w:marRight w:val="0"/>
      <w:marTop w:val="0"/>
      <w:marBottom w:val="0"/>
      <w:divBdr>
        <w:top w:val="none" w:sz="0" w:space="0" w:color="auto"/>
        <w:left w:val="none" w:sz="0" w:space="0" w:color="auto"/>
        <w:bottom w:val="none" w:sz="0" w:space="0" w:color="auto"/>
        <w:right w:val="none" w:sz="0" w:space="0" w:color="auto"/>
      </w:divBdr>
    </w:div>
    <w:div w:id="1041979730">
      <w:bodyDiv w:val="1"/>
      <w:marLeft w:val="0"/>
      <w:marRight w:val="0"/>
      <w:marTop w:val="0"/>
      <w:marBottom w:val="0"/>
      <w:divBdr>
        <w:top w:val="none" w:sz="0" w:space="0" w:color="auto"/>
        <w:left w:val="none" w:sz="0" w:space="0" w:color="auto"/>
        <w:bottom w:val="none" w:sz="0" w:space="0" w:color="auto"/>
        <w:right w:val="none" w:sz="0" w:space="0" w:color="auto"/>
      </w:divBdr>
    </w:div>
    <w:div w:id="1043019985">
      <w:bodyDiv w:val="1"/>
      <w:marLeft w:val="0"/>
      <w:marRight w:val="0"/>
      <w:marTop w:val="0"/>
      <w:marBottom w:val="0"/>
      <w:divBdr>
        <w:top w:val="none" w:sz="0" w:space="0" w:color="auto"/>
        <w:left w:val="none" w:sz="0" w:space="0" w:color="auto"/>
        <w:bottom w:val="none" w:sz="0" w:space="0" w:color="auto"/>
        <w:right w:val="none" w:sz="0" w:space="0" w:color="auto"/>
      </w:divBdr>
    </w:div>
    <w:div w:id="1046101566">
      <w:bodyDiv w:val="1"/>
      <w:marLeft w:val="0"/>
      <w:marRight w:val="0"/>
      <w:marTop w:val="0"/>
      <w:marBottom w:val="0"/>
      <w:divBdr>
        <w:top w:val="none" w:sz="0" w:space="0" w:color="auto"/>
        <w:left w:val="none" w:sz="0" w:space="0" w:color="auto"/>
        <w:bottom w:val="none" w:sz="0" w:space="0" w:color="auto"/>
        <w:right w:val="none" w:sz="0" w:space="0" w:color="auto"/>
      </w:divBdr>
    </w:div>
    <w:div w:id="1050226720">
      <w:bodyDiv w:val="1"/>
      <w:marLeft w:val="0"/>
      <w:marRight w:val="0"/>
      <w:marTop w:val="0"/>
      <w:marBottom w:val="0"/>
      <w:divBdr>
        <w:top w:val="none" w:sz="0" w:space="0" w:color="auto"/>
        <w:left w:val="none" w:sz="0" w:space="0" w:color="auto"/>
        <w:bottom w:val="none" w:sz="0" w:space="0" w:color="auto"/>
        <w:right w:val="none" w:sz="0" w:space="0" w:color="auto"/>
      </w:divBdr>
    </w:div>
    <w:div w:id="1050878889">
      <w:bodyDiv w:val="1"/>
      <w:marLeft w:val="0"/>
      <w:marRight w:val="0"/>
      <w:marTop w:val="0"/>
      <w:marBottom w:val="0"/>
      <w:divBdr>
        <w:top w:val="none" w:sz="0" w:space="0" w:color="auto"/>
        <w:left w:val="none" w:sz="0" w:space="0" w:color="auto"/>
        <w:bottom w:val="none" w:sz="0" w:space="0" w:color="auto"/>
        <w:right w:val="none" w:sz="0" w:space="0" w:color="auto"/>
      </w:divBdr>
    </w:div>
    <w:div w:id="1052120475">
      <w:bodyDiv w:val="1"/>
      <w:marLeft w:val="0"/>
      <w:marRight w:val="0"/>
      <w:marTop w:val="0"/>
      <w:marBottom w:val="0"/>
      <w:divBdr>
        <w:top w:val="none" w:sz="0" w:space="0" w:color="auto"/>
        <w:left w:val="none" w:sz="0" w:space="0" w:color="auto"/>
        <w:bottom w:val="none" w:sz="0" w:space="0" w:color="auto"/>
        <w:right w:val="none" w:sz="0" w:space="0" w:color="auto"/>
      </w:divBdr>
    </w:div>
    <w:div w:id="1052845612">
      <w:bodyDiv w:val="1"/>
      <w:marLeft w:val="0"/>
      <w:marRight w:val="0"/>
      <w:marTop w:val="0"/>
      <w:marBottom w:val="0"/>
      <w:divBdr>
        <w:top w:val="none" w:sz="0" w:space="0" w:color="auto"/>
        <w:left w:val="none" w:sz="0" w:space="0" w:color="auto"/>
        <w:bottom w:val="none" w:sz="0" w:space="0" w:color="auto"/>
        <w:right w:val="none" w:sz="0" w:space="0" w:color="auto"/>
      </w:divBdr>
    </w:div>
    <w:div w:id="1054305295">
      <w:bodyDiv w:val="1"/>
      <w:marLeft w:val="0"/>
      <w:marRight w:val="0"/>
      <w:marTop w:val="0"/>
      <w:marBottom w:val="0"/>
      <w:divBdr>
        <w:top w:val="none" w:sz="0" w:space="0" w:color="auto"/>
        <w:left w:val="none" w:sz="0" w:space="0" w:color="auto"/>
        <w:bottom w:val="none" w:sz="0" w:space="0" w:color="auto"/>
        <w:right w:val="none" w:sz="0" w:space="0" w:color="auto"/>
      </w:divBdr>
    </w:div>
    <w:div w:id="1055473229">
      <w:bodyDiv w:val="1"/>
      <w:marLeft w:val="0"/>
      <w:marRight w:val="0"/>
      <w:marTop w:val="0"/>
      <w:marBottom w:val="0"/>
      <w:divBdr>
        <w:top w:val="none" w:sz="0" w:space="0" w:color="auto"/>
        <w:left w:val="none" w:sz="0" w:space="0" w:color="auto"/>
        <w:bottom w:val="none" w:sz="0" w:space="0" w:color="auto"/>
        <w:right w:val="none" w:sz="0" w:space="0" w:color="auto"/>
      </w:divBdr>
    </w:div>
    <w:div w:id="1056440373">
      <w:bodyDiv w:val="1"/>
      <w:marLeft w:val="0"/>
      <w:marRight w:val="0"/>
      <w:marTop w:val="0"/>
      <w:marBottom w:val="0"/>
      <w:divBdr>
        <w:top w:val="none" w:sz="0" w:space="0" w:color="auto"/>
        <w:left w:val="none" w:sz="0" w:space="0" w:color="auto"/>
        <w:bottom w:val="none" w:sz="0" w:space="0" w:color="auto"/>
        <w:right w:val="none" w:sz="0" w:space="0" w:color="auto"/>
      </w:divBdr>
    </w:div>
    <w:div w:id="1056777594">
      <w:bodyDiv w:val="1"/>
      <w:marLeft w:val="0"/>
      <w:marRight w:val="0"/>
      <w:marTop w:val="0"/>
      <w:marBottom w:val="0"/>
      <w:divBdr>
        <w:top w:val="none" w:sz="0" w:space="0" w:color="auto"/>
        <w:left w:val="none" w:sz="0" w:space="0" w:color="auto"/>
        <w:bottom w:val="none" w:sz="0" w:space="0" w:color="auto"/>
        <w:right w:val="none" w:sz="0" w:space="0" w:color="auto"/>
      </w:divBdr>
    </w:div>
    <w:div w:id="1057319838">
      <w:bodyDiv w:val="1"/>
      <w:marLeft w:val="0"/>
      <w:marRight w:val="0"/>
      <w:marTop w:val="0"/>
      <w:marBottom w:val="0"/>
      <w:divBdr>
        <w:top w:val="none" w:sz="0" w:space="0" w:color="auto"/>
        <w:left w:val="none" w:sz="0" w:space="0" w:color="auto"/>
        <w:bottom w:val="none" w:sz="0" w:space="0" w:color="auto"/>
        <w:right w:val="none" w:sz="0" w:space="0" w:color="auto"/>
      </w:divBdr>
    </w:div>
    <w:div w:id="1058628078">
      <w:bodyDiv w:val="1"/>
      <w:marLeft w:val="0"/>
      <w:marRight w:val="0"/>
      <w:marTop w:val="0"/>
      <w:marBottom w:val="0"/>
      <w:divBdr>
        <w:top w:val="none" w:sz="0" w:space="0" w:color="auto"/>
        <w:left w:val="none" w:sz="0" w:space="0" w:color="auto"/>
        <w:bottom w:val="none" w:sz="0" w:space="0" w:color="auto"/>
        <w:right w:val="none" w:sz="0" w:space="0" w:color="auto"/>
      </w:divBdr>
    </w:div>
    <w:div w:id="1063024523">
      <w:bodyDiv w:val="1"/>
      <w:marLeft w:val="0"/>
      <w:marRight w:val="0"/>
      <w:marTop w:val="0"/>
      <w:marBottom w:val="0"/>
      <w:divBdr>
        <w:top w:val="none" w:sz="0" w:space="0" w:color="auto"/>
        <w:left w:val="none" w:sz="0" w:space="0" w:color="auto"/>
        <w:bottom w:val="none" w:sz="0" w:space="0" w:color="auto"/>
        <w:right w:val="none" w:sz="0" w:space="0" w:color="auto"/>
      </w:divBdr>
    </w:div>
    <w:div w:id="1082802282">
      <w:bodyDiv w:val="1"/>
      <w:marLeft w:val="0"/>
      <w:marRight w:val="0"/>
      <w:marTop w:val="0"/>
      <w:marBottom w:val="0"/>
      <w:divBdr>
        <w:top w:val="none" w:sz="0" w:space="0" w:color="auto"/>
        <w:left w:val="none" w:sz="0" w:space="0" w:color="auto"/>
        <w:bottom w:val="none" w:sz="0" w:space="0" w:color="auto"/>
        <w:right w:val="none" w:sz="0" w:space="0" w:color="auto"/>
      </w:divBdr>
    </w:div>
    <w:div w:id="1085566637">
      <w:bodyDiv w:val="1"/>
      <w:marLeft w:val="0"/>
      <w:marRight w:val="0"/>
      <w:marTop w:val="0"/>
      <w:marBottom w:val="0"/>
      <w:divBdr>
        <w:top w:val="none" w:sz="0" w:space="0" w:color="auto"/>
        <w:left w:val="none" w:sz="0" w:space="0" w:color="auto"/>
        <w:bottom w:val="none" w:sz="0" w:space="0" w:color="auto"/>
        <w:right w:val="none" w:sz="0" w:space="0" w:color="auto"/>
      </w:divBdr>
    </w:div>
    <w:div w:id="1091271693">
      <w:bodyDiv w:val="1"/>
      <w:marLeft w:val="0"/>
      <w:marRight w:val="0"/>
      <w:marTop w:val="0"/>
      <w:marBottom w:val="0"/>
      <w:divBdr>
        <w:top w:val="none" w:sz="0" w:space="0" w:color="auto"/>
        <w:left w:val="none" w:sz="0" w:space="0" w:color="auto"/>
        <w:bottom w:val="none" w:sz="0" w:space="0" w:color="auto"/>
        <w:right w:val="none" w:sz="0" w:space="0" w:color="auto"/>
      </w:divBdr>
    </w:div>
    <w:div w:id="1092235624">
      <w:bodyDiv w:val="1"/>
      <w:marLeft w:val="0"/>
      <w:marRight w:val="0"/>
      <w:marTop w:val="0"/>
      <w:marBottom w:val="0"/>
      <w:divBdr>
        <w:top w:val="none" w:sz="0" w:space="0" w:color="auto"/>
        <w:left w:val="none" w:sz="0" w:space="0" w:color="auto"/>
        <w:bottom w:val="none" w:sz="0" w:space="0" w:color="auto"/>
        <w:right w:val="none" w:sz="0" w:space="0" w:color="auto"/>
      </w:divBdr>
    </w:div>
    <w:div w:id="1108310893">
      <w:bodyDiv w:val="1"/>
      <w:marLeft w:val="0"/>
      <w:marRight w:val="0"/>
      <w:marTop w:val="0"/>
      <w:marBottom w:val="0"/>
      <w:divBdr>
        <w:top w:val="none" w:sz="0" w:space="0" w:color="auto"/>
        <w:left w:val="none" w:sz="0" w:space="0" w:color="auto"/>
        <w:bottom w:val="none" w:sz="0" w:space="0" w:color="auto"/>
        <w:right w:val="none" w:sz="0" w:space="0" w:color="auto"/>
      </w:divBdr>
    </w:div>
    <w:div w:id="1116022328">
      <w:bodyDiv w:val="1"/>
      <w:marLeft w:val="0"/>
      <w:marRight w:val="0"/>
      <w:marTop w:val="0"/>
      <w:marBottom w:val="0"/>
      <w:divBdr>
        <w:top w:val="none" w:sz="0" w:space="0" w:color="auto"/>
        <w:left w:val="none" w:sz="0" w:space="0" w:color="auto"/>
        <w:bottom w:val="none" w:sz="0" w:space="0" w:color="auto"/>
        <w:right w:val="none" w:sz="0" w:space="0" w:color="auto"/>
      </w:divBdr>
    </w:div>
    <w:div w:id="1116101338">
      <w:bodyDiv w:val="1"/>
      <w:marLeft w:val="0"/>
      <w:marRight w:val="0"/>
      <w:marTop w:val="0"/>
      <w:marBottom w:val="0"/>
      <w:divBdr>
        <w:top w:val="none" w:sz="0" w:space="0" w:color="auto"/>
        <w:left w:val="none" w:sz="0" w:space="0" w:color="auto"/>
        <w:bottom w:val="none" w:sz="0" w:space="0" w:color="auto"/>
        <w:right w:val="none" w:sz="0" w:space="0" w:color="auto"/>
      </w:divBdr>
    </w:div>
    <w:div w:id="1122268445">
      <w:bodyDiv w:val="1"/>
      <w:marLeft w:val="0"/>
      <w:marRight w:val="0"/>
      <w:marTop w:val="0"/>
      <w:marBottom w:val="0"/>
      <w:divBdr>
        <w:top w:val="none" w:sz="0" w:space="0" w:color="auto"/>
        <w:left w:val="none" w:sz="0" w:space="0" w:color="auto"/>
        <w:bottom w:val="none" w:sz="0" w:space="0" w:color="auto"/>
        <w:right w:val="none" w:sz="0" w:space="0" w:color="auto"/>
      </w:divBdr>
    </w:div>
    <w:div w:id="1123616826">
      <w:bodyDiv w:val="1"/>
      <w:marLeft w:val="0"/>
      <w:marRight w:val="0"/>
      <w:marTop w:val="0"/>
      <w:marBottom w:val="0"/>
      <w:divBdr>
        <w:top w:val="none" w:sz="0" w:space="0" w:color="auto"/>
        <w:left w:val="none" w:sz="0" w:space="0" w:color="auto"/>
        <w:bottom w:val="none" w:sz="0" w:space="0" w:color="auto"/>
        <w:right w:val="none" w:sz="0" w:space="0" w:color="auto"/>
      </w:divBdr>
    </w:div>
    <w:div w:id="1126241637">
      <w:bodyDiv w:val="1"/>
      <w:marLeft w:val="0"/>
      <w:marRight w:val="0"/>
      <w:marTop w:val="0"/>
      <w:marBottom w:val="0"/>
      <w:divBdr>
        <w:top w:val="none" w:sz="0" w:space="0" w:color="auto"/>
        <w:left w:val="none" w:sz="0" w:space="0" w:color="auto"/>
        <w:bottom w:val="none" w:sz="0" w:space="0" w:color="auto"/>
        <w:right w:val="none" w:sz="0" w:space="0" w:color="auto"/>
      </w:divBdr>
    </w:div>
    <w:div w:id="1126894513">
      <w:bodyDiv w:val="1"/>
      <w:marLeft w:val="0"/>
      <w:marRight w:val="0"/>
      <w:marTop w:val="0"/>
      <w:marBottom w:val="0"/>
      <w:divBdr>
        <w:top w:val="none" w:sz="0" w:space="0" w:color="auto"/>
        <w:left w:val="none" w:sz="0" w:space="0" w:color="auto"/>
        <w:bottom w:val="none" w:sz="0" w:space="0" w:color="auto"/>
        <w:right w:val="none" w:sz="0" w:space="0" w:color="auto"/>
      </w:divBdr>
    </w:div>
    <w:div w:id="1127552600">
      <w:bodyDiv w:val="1"/>
      <w:marLeft w:val="0"/>
      <w:marRight w:val="0"/>
      <w:marTop w:val="0"/>
      <w:marBottom w:val="0"/>
      <w:divBdr>
        <w:top w:val="none" w:sz="0" w:space="0" w:color="auto"/>
        <w:left w:val="none" w:sz="0" w:space="0" w:color="auto"/>
        <w:bottom w:val="none" w:sz="0" w:space="0" w:color="auto"/>
        <w:right w:val="none" w:sz="0" w:space="0" w:color="auto"/>
      </w:divBdr>
      <w:divsChild>
        <w:div w:id="932586900">
          <w:marLeft w:val="547"/>
          <w:marRight w:val="0"/>
          <w:marTop w:val="0"/>
          <w:marBottom w:val="0"/>
          <w:divBdr>
            <w:top w:val="none" w:sz="0" w:space="0" w:color="auto"/>
            <w:left w:val="none" w:sz="0" w:space="0" w:color="auto"/>
            <w:bottom w:val="none" w:sz="0" w:space="0" w:color="auto"/>
            <w:right w:val="none" w:sz="0" w:space="0" w:color="auto"/>
          </w:divBdr>
        </w:div>
        <w:div w:id="1815026857">
          <w:marLeft w:val="547"/>
          <w:marRight w:val="0"/>
          <w:marTop w:val="0"/>
          <w:marBottom w:val="0"/>
          <w:divBdr>
            <w:top w:val="none" w:sz="0" w:space="0" w:color="auto"/>
            <w:left w:val="none" w:sz="0" w:space="0" w:color="auto"/>
            <w:bottom w:val="none" w:sz="0" w:space="0" w:color="auto"/>
            <w:right w:val="none" w:sz="0" w:space="0" w:color="auto"/>
          </w:divBdr>
        </w:div>
      </w:divsChild>
    </w:div>
    <w:div w:id="1128471801">
      <w:bodyDiv w:val="1"/>
      <w:marLeft w:val="0"/>
      <w:marRight w:val="0"/>
      <w:marTop w:val="0"/>
      <w:marBottom w:val="0"/>
      <w:divBdr>
        <w:top w:val="none" w:sz="0" w:space="0" w:color="auto"/>
        <w:left w:val="none" w:sz="0" w:space="0" w:color="auto"/>
        <w:bottom w:val="none" w:sz="0" w:space="0" w:color="auto"/>
        <w:right w:val="none" w:sz="0" w:space="0" w:color="auto"/>
      </w:divBdr>
    </w:div>
    <w:div w:id="1129661553">
      <w:bodyDiv w:val="1"/>
      <w:marLeft w:val="0"/>
      <w:marRight w:val="0"/>
      <w:marTop w:val="0"/>
      <w:marBottom w:val="0"/>
      <w:divBdr>
        <w:top w:val="none" w:sz="0" w:space="0" w:color="auto"/>
        <w:left w:val="none" w:sz="0" w:space="0" w:color="auto"/>
        <w:bottom w:val="none" w:sz="0" w:space="0" w:color="auto"/>
        <w:right w:val="none" w:sz="0" w:space="0" w:color="auto"/>
      </w:divBdr>
    </w:div>
    <w:div w:id="1135216407">
      <w:bodyDiv w:val="1"/>
      <w:marLeft w:val="0"/>
      <w:marRight w:val="0"/>
      <w:marTop w:val="0"/>
      <w:marBottom w:val="0"/>
      <w:divBdr>
        <w:top w:val="none" w:sz="0" w:space="0" w:color="auto"/>
        <w:left w:val="none" w:sz="0" w:space="0" w:color="auto"/>
        <w:bottom w:val="none" w:sz="0" w:space="0" w:color="auto"/>
        <w:right w:val="none" w:sz="0" w:space="0" w:color="auto"/>
      </w:divBdr>
    </w:div>
    <w:div w:id="1136294311">
      <w:bodyDiv w:val="1"/>
      <w:marLeft w:val="0"/>
      <w:marRight w:val="0"/>
      <w:marTop w:val="0"/>
      <w:marBottom w:val="0"/>
      <w:divBdr>
        <w:top w:val="none" w:sz="0" w:space="0" w:color="auto"/>
        <w:left w:val="none" w:sz="0" w:space="0" w:color="auto"/>
        <w:bottom w:val="none" w:sz="0" w:space="0" w:color="auto"/>
        <w:right w:val="none" w:sz="0" w:space="0" w:color="auto"/>
      </w:divBdr>
    </w:div>
    <w:div w:id="1137265019">
      <w:bodyDiv w:val="1"/>
      <w:marLeft w:val="0"/>
      <w:marRight w:val="0"/>
      <w:marTop w:val="0"/>
      <w:marBottom w:val="0"/>
      <w:divBdr>
        <w:top w:val="none" w:sz="0" w:space="0" w:color="auto"/>
        <w:left w:val="none" w:sz="0" w:space="0" w:color="auto"/>
        <w:bottom w:val="none" w:sz="0" w:space="0" w:color="auto"/>
        <w:right w:val="none" w:sz="0" w:space="0" w:color="auto"/>
      </w:divBdr>
    </w:div>
    <w:div w:id="1138957950">
      <w:bodyDiv w:val="1"/>
      <w:marLeft w:val="0"/>
      <w:marRight w:val="0"/>
      <w:marTop w:val="0"/>
      <w:marBottom w:val="0"/>
      <w:divBdr>
        <w:top w:val="none" w:sz="0" w:space="0" w:color="auto"/>
        <w:left w:val="none" w:sz="0" w:space="0" w:color="auto"/>
        <w:bottom w:val="none" w:sz="0" w:space="0" w:color="auto"/>
        <w:right w:val="none" w:sz="0" w:space="0" w:color="auto"/>
      </w:divBdr>
    </w:div>
    <w:div w:id="1149441253">
      <w:bodyDiv w:val="1"/>
      <w:marLeft w:val="0"/>
      <w:marRight w:val="0"/>
      <w:marTop w:val="0"/>
      <w:marBottom w:val="0"/>
      <w:divBdr>
        <w:top w:val="none" w:sz="0" w:space="0" w:color="auto"/>
        <w:left w:val="none" w:sz="0" w:space="0" w:color="auto"/>
        <w:bottom w:val="none" w:sz="0" w:space="0" w:color="auto"/>
        <w:right w:val="none" w:sz="0" w:space="0" w:color="auto"/>
      </w:divBdr>
    </w:div>
    <w:div w:id="1150707008">
      <w:bodyDiv w:val="1"/>
      <w:marLeft w:val="0"/>
      <w:marRight w:val="0"/>
      <w:marTop w:val="0"/>
      <w:marBottom w:val="0"/>
      <w:divBdr>
        <w:top w:val="none" w:sz="0" w:space="0" w:color="auto"/>
        <w:left w:val="none" w:sz="0" w:space="0" w:color="auto"/>
        <w:bottom w:val="none" w:sz="0" w:space="0" w:color="auto"/>
        <w:right w:val="none" w:sz="0" w:space="0" w:color="auto"/>
      </w:divBdr>
    </w:div>
    <w:div w:id="1152136477">
      <w:bodyDiv w:val="1"/>
      <w:marLeft w:val="0"/>
      <w:marRight w:val="0"/>
      <w:marTop w:val="0"/>
      <w:marBottom w:val="0"/>
      <w:divBdr>
        <w:top w:val="none" w:sz="0" w:space="0" w:color="auto"/>
        <w:left w:val="none" w:sz="0" w:space="0" w:color="auto"/>
        <w:bottom w:val="none" w:sz="0" w:space="0" w:color="auto"/>
        <w:right w:val="none" w:sz="0" w:space="0" w:color="auto"/>
      </w:divBdr>
    </w:div>
    <w:div w:id="1152520601">
      <w:bodyDiv w:val="1"/>
      <w:marLeft w:val="0"/>
      <w:marRight w:val="0"/>
      <w:marTop w:val="0"/>
      <w:marBottom w:val="0"/>
      <w:divBdr>
        <w:top w:val="none" w:sz="0" w:space="0" w:color="auto"/>
        <w:left w:val="none" w:sz="0" w:space="0" w:color="auto"/>
        <w:bottom w:val="none" w:sz="0" w:space="0" w:color="auto"/>
        <w:right w:val="none" w:sz="0" w:space="0" w:color="auto"/>
      </w:divBdr>
    </w:div>
    <w:div w:id="1152792755">
      <w:bodyDiv w:val="1"/>
      <w:marLeft w:val="0"/>
      <w:marRight w:val="0"/>
      <w:marTop w:val="0"/>
      <w:marBottom w:val="0"/>
      <w:divBdr>
        <w:top w:val="none" w:sz="0" w:space="0" w:color="auto"/>
        <w:left w:val="none" w:sz="0" w:space="0" w:color="auto"/>
        <w:bottom w:val="none" w:sz="0" w:space="0" w:color="auto"/>
        <w:right w:val="none" w:sz="0" w:space="0" w:color="auto"/>
      </w:divBdr>
    </w:div>
    <w:div w:id="1156842409">
      <w:bodyDiv w:val="1"/>
      <w:marLeft w:val="0"/>
      <w:marRight w:val="0"/>
      <w:marTop w:val="0"/>
      <w:marBottom w:val="0"/>
      <w:divBdr>
        <w:top w:val="none" w:sz="0" w:space="0" w:color="auto"/>
        <w:left w:val="none" w:sz="0" w:space="0" w:color="auto"/>
        <w:bottom w:val="none" w:sz="0" w:space="0" w:color="auto"/>
        <w:right w:val="none" w:sz="0" w:space="0" w:color="auto"/>
      </w:divBdr>
    </w:div>
    <w:div w:id="1156998578">
      <w:bodyDiv w:val="1"/>
      <w:marLeft w:val="0"/>
      <w:marRight w:val="0"/>
      <w:marTop w:val="0"/>
      <w:marBottom w:val="0"/>
      <w:divBdr>
        <w:top w:val="none" w:sz="0" w:space="0" w:color="auto"/>
        <w:left w:val="none" w:sz="0" w:space="0" w:color="auto"/>
        <w:bottom w:val="none" w:sz="0" w:space="0" w:color="auto"/>
        <w:right w:val="none" w:sz="0" w:space="0" w:color="auto"/>
      </w:divBdr>
    </w:div>
    <w:div w:id="1168597319">
      <w:bodyDiv w:val="1"/>
      <w:marLeft w:val="0"/>
      <w:marRight w:val="0"/>
      <w:marTop w:val="0"/>
      <w:marBottom w:val="0"/>
      <w:divBdr>
        <w:top w:val="none" w:sz="0" w:space="0" w:color="auto"/>
        <w:left w:val="none" w:sz="0" w:space="0" w:color="auto"/>
        <w:bottom w:val="none" w:sz="0" w:space="0" w:color="auto"/>
        <w:right w:val="none" w:sz="0" w:space="0" w:color="auto"/>
      </w:divBdr>
    </w:div>
    <w:div w:id="1174370649">
      <w:bodyDiv w:val="1"/>
      <w:marLeft w:val="0"/>
      <w:marRight w:val="0"/>
      <w:marTop w:val="0"/>
      <w:marBottom w:val="0"/>
      <w:divBdr>
        <w:top w:val="none" w:sz="0" w:space="0" w:color="auto"/>
        <w:left w:val="none" w:sz="0" w:space="0" w:color="auto"/>
        <w:bottom w:val="none" w:sz="0" w:space="0" w:color="auto"/>
        <w:right w:val="none" w:sz="0" w:space="0" w:color="auto"/>
      </w:divBdr>
    </w:div>
    <w:div w:id="1174876668">
      <w:bodyDiv w:val="1"/>
      <w:marLeft w:val="0"/>
      <w:marRight w:val="0"/>
      <w:marTop w:val="0"/>
      <w:marBottom w:val="0"/>
      <w:divBdr>
        <w:top w:val="none" w:sz="0" w:space="0" w:color="auto"/>
        <w:left w:val="none" w:sz="0" w:space="0" w:color="auto"/>
        <w:bottom w:val="none" w:sz="0" w:space="0" w:color="auto"/>
        <w:right w:val="none" w:sz="0" w:space="0" w:color="auto"/>
      </w:divBdr>
    </w:div>
    <w:div w:id="1179737189">
      <w:bodyDiv w:val="1"/>
      <w:marLeft w:val="0"/>
      <w:marRight w:val="0"/>
      <w:marTop w:val="0"/>
      <w:marBottom w:val="0"/>
      <w:divBdr>
        <w:top w:val="none" w:sz="0" w:space="0" w:color="auto"/>
        <w:left w:val="none" w:sz="0" w:space="0" w:color="auto"/>
        <w:bottom w:val="none" w:sz="0" w:space="0" w:color="auto"/>
        <w:right w:val="none" w:sz="0" w:space="0" w:color="auto"/>
      </w:divBdr>
    </w:div>
    <w:div w:id="1185677646">
      <w:bodyDiv w:val="1"/>
      <w:marLeft w:val="0"/>
      <w:marRight w:val="0"/>
      <w:marTop w:val="0"/>
      <w:marBottom w:val="0"/>
      <w:divBdr>
        <w:top w:val="none" w:sz="0" w:space="0" w:color="auto"/>
        <w:left w:val="none" w:sz="0" w:space="0" w:color="auto"/>
        <w:bottom w:val="none" w:sz="0" w:space="0" w:color="auto"/>
        <w:right w:val="none" w:sz="0" w:space="0" w:color="auto"/>
      </w:divBdr>
    </w:div>
    <w:div w:id="1188056489">
      <w:bodyDiv w:val="1"/>
      <w:marLeft w:val="0"/>
      <w:marRight w:val="0"/>
      <w:marTop w:val="0"/>
      <w:marBottom w:val="0"/>
      <w:divBdr>
        <w:top w:val="none" w:sz="0" w:space="0" w:color="auto"/>
        <w:left w:val="none" w:sz="0" w:space="0" w:color="auto"/>
        <w:bottom w:val="none" w:sz="0" w:space="0" w:color="auto"/>
        <w:right w:val="none" w:sz="0" w:space="0" w:color="auto"/>
      </w:divBdr>
    </w:div>
    <w:div w:id="1198935500">
      <w:bodyDiv w:val="1"/>
      <w:marLeft w:val="0"/>
      <w:marRight w:val="0"/>
      <w:marTop w:val="0"/>
      <w:marBottom w:val="0"/>
      <w:divBdr>
        <w:top w:val="none" w:sz="0" w:space="0" w:color="auto"/>
        <w:left w:val="none" w:sz="0" w:space="0" w:color="auto"/>
        <w:bottom w:val="none" w:sz="0" w:space="0" w:color="auto"/>
        <w:right w:val="none" w:sz="0" w:space="0" w:color="auto"/>
      </w:divBdr>
    </w:div>
    <w:div w:id="1203516325">
      <w:bodyDiv w:val="1"/>
      <w:marLeft w:val="0"/>
      <w:marRight w:val="0"/>
      <w:marTop w:val="0"/>
      <w:marBottom w:val="0"/>
      <w:divBdr>
        <w:top w:val="none" w:sz="0" w:space="0" w:color="auto"/>
        <w:left w:val="none" w:sz="0" w:space="0" w:color="auto"/>
        <w:bottom w:val="none" w:sz="0" w:space="0" w:color="auto"/>
        <w:right w:val="none" w:sz="0" w:space="0" w:color="auto"/>
      </w:divBdr>
    </w:div>
    <w:div w:id="1204518317">
      <w:bodyDiv w:val="1"/>
      <w:marLeft w:val="0"/>
      <w:marRight w:val="0"/>
      <w:marTop w:val="0"/>
      <w:marBottom w:val="0"/>
      <w:divBdr>
        <w:top w:val="none" w:sz="0" w:space="0" w:color="auto"/>
        <w:left w:val="none" w:sz="0" w:space="0" w:color="auto"/>
        <w:bottom w:val="none" w:sz="0" w:space="0" w:color="auto"/>
        <w:right w:val="none" w:sz="0" w:space="0" w:color="auto"/>
      </w:divBdr>
    </w:div>
    <w:div w:id="1205173452">
      <w:bodyDiv w:val="1"/>
      <w:marLeft w:val="0"/>
      <w:marRight w:val="0"/>
      <w:marTop w:val="0"/>
      <w:marBottom w:val="0"/>
      <w:divBdr>
        <w:top w:val="none" w:sz="0" w:space="0" w:color="auto"/>
        <w:left w:val="none" w:sz="0" w:space="0" w:color="auto"/>
        <w:bottom w:val="none" w:sz="0" w:space="0" w:color="auto"/>
        <w:right w:val="none" w:sz="0" w:space="0" w:color="auto"/>
      </w:divBdr>
    </w:div>
    <w:div w:id="1205289696">
      <w:bodyDiv w:val="1"/>
      <w:marLeft w:val="0"/>
      <w:marRight w:val="0"/>
      <w:marTop w:val="0"/>
      <w:marBottom w:val="0"/>
      <w:divBdr>
        <w:top w:val="none" w:sz="0" w:space="0" w:color="auto"/>
        <w:left w:val="none" w:sz="0" w:space="0" w:color="auto"/>
        <w:bottom w:val="none" w:sz="0" w:space="0" w:color="auto"/>
        <w:right w:val="none" w:sz="0" w:space="0" w:color="auto"/>
      </w:divBdr>
    </w:div>
    <w:div w:id="1208227346">
      <w:bodyDiv w:val="1"/>
      <w:marLeft w:val="0"/>
      <w:marRight w:val="0"/>
      <w:marTop w:val="0"/>
      <w:marBottom w:val="0"/>
      <w:divBdr>
        <w:top w:val="none" w:sz="0" w:space="0" w:color="auto"/>
        <w:left w:val="none" w:sz="0" w:space="0" w:color="auto"/>
        <w:bottom w:val="none" w:sz="0" w:space="0" w:color="auto"/>
        <w:right w:val="none" w:sz="0" w:space="0" w:color="auto"/>
      </w:divBdr>
    </w:div>
    <w:div w:id="1208957862">
      <w:bodyDiv w:val="1"/>
      <w:marLeft w:val="0"/>
      <w:marRight w:val="0"/>
      <w:marTop w:val="0"/>
      <w:marBottom w:val="0"/>
      <w:divBdr>
        <w:top w:val="none" w:sz="0" w:space="0" w:color="auto"/>
        <w:left w:val="none" w:sz="0" w:space="0" w:color="auto"/>
        <w:bottom w:val="none" w:sz="0" w:space="0" w:color="auto"/>
        <w:right w:val="none" w:sz="0" w:space="0" w:color="auto"/>
      </w:divBdr>
    </w:div>
    <w:div w:id="1213807435">
      <w:bodyDiv w:val="1"/>
      <w:marLeft w:val="0"/>
      <w:marRight w:val="0"/>
      <w:marTop w:val="0"/>
      <w:marBottom w:val="0"/>
      <w:divBdr>
        <w:top w:val="none" w:sz="0" w:space="0" w:color="auto"/>
        <w:left w:val="none" w:sz="0" w:space="0" w:color="auto"/>
        <w:bottom w:val="none" w:sz="0" w:space="0" w:color="auto"/>
        <w:right w:val="none" w:sz="0" w:space="0" w:color="auto"/>
      </w:divBdr>
    </w:div>
    <w:div w:id="1214149035">
      <w:bodyDiv w:val="1"/>
      <w:marLeft w:val="0"/>
      <w:marRight w:val="0"/>
      <w:marTop w:val="0"/>
      <w:marBottom w:val="0"/>
      <w:divBdr>
        <w:top w:val="none" w:sz="0" w:space="0" w:color="auto"/>
        <w:left w:val="none" w:sz="0" w:space="0" w:color="auto"/>
        <w:bottom w:val="none" w:sz="0" w:space="0" w:color="auto"/>
        <w:right w:val="none" w:sz="0" w:space="0" w:color="auto"/>
      </w:divBdr>
    </w:div>
    <w:div w:id="1218128675">
      <w:bodyDiv w:val="1"/>
      <w:marLeft w:val="0"/>
      <w:marRight w:val="0"/>
      <w:marTop w:val="0"/>
      <w:marBottom w:val="0"/>
      <w:divBdr>
        <w:top w:val="none" w:sz="0" w:space="0" w:color="auto"/>
        <w:left w:val="none" w:sz="0" w:space="0" w:color="auto"/>
        <w:bottom w:val="none" w:sz="0" w:space="0" w:color="auto"/>
        <w:right w:val="none" w:sz="0" w:space="0" w:color="auto"/>
      </w:divBdr>
    </w:div>
    <w:div w:id="1219591192">
      <w:bodyDiv w:val="1"/>
      <w:marLeft w:val="0"/>
      <w:marRight w:val="0"/>
      <w:marTop w:val="0"/>
      <w:marBottom w:val="0"/>
      <w:divBdr>
        <w:top w:val="none" w:sz="0" w:space="0" w:color="auto"/>
        <w:left w:val="none" w:sz="0" w:space="0" w:color="auto"/>
        <w:bottom w:val="none" w:sz="0" w:space="0" w:color="auto"/>
        <w:right w:val="none" w:sz="0" w:space="0" w:color="auto"/>
      </w:divBdr>
    </w:div>
    <w:div w:id="1224371740">
      <w:bodyDiv w:val="1"/>
      <w:marLeft w:val="0"/>
      <w:marRight w:val="0"/>
      <w:marTop w:val="0"/>
      <w:marBottom w:val="0"/>
      <w:divBdr>
        <w:top w:val="none" w:sz="0" w:space="0" w:color="auto"/>
        <w:left w:val="none" w:sz="0" w:space="0" w:color="auto"/>
        <w:bottom w:val="none" w:sz="0" w:space="0" w:color="auto"/>
        <w:right w:val="none" w:sz="0" w:space="0" w:color="auto"/>
      </w:divBdr>
    </w:div>
    <w:div w:id="1224827000">
      <w:bodyDiv w:val="1"/>
      <w:marLeft w:val="0"/>
      <w:marRight w:val="0"/>
      <w:marTop w:val="0"/>
      <w:marBottom w:val="0"/>
      <w:divBdr>
        <w:top w:val="none" w:sz="0" w:space="0" w:color="auto"/>
        <w:left w:val="none" w:sz="0" w:space="0" w:color="auto"/>
        <w:bottom w:val="none" w:sz="0" w:space="0" w:color="auto"/>
        <w:right w:val="none" w:sz="0" w:space="0" w:color="auto"/>
      </w:divBdr>
    </w:div>
    <w:div w:id="1225675203">
      <w:bodyDiv w:val="1"/>
      <w:marLeft w:val="0"/>
      <w:marRight w:val="0"/>
      <w:marTop w:val="0"/>
      <w:marBottom w:val="0"/>
      <w:divBdr>
        <w:top w:val="none" w:sz="0" w:space="0" w:color="auto"/>
        <w:left w:val="none" w:sz="0" w:space="0" w:color="auto"/>
        <w:bottom w:val="none" w:sz="0" w:space="0" w:color="auto"/>
        <w:right w:val="none" w:sz="0" w:space="0" w:color="auto"/>
      </w:divBdr>
    </w:div>
    <w:div w:id="1231190313">
      <w:bodyDiv w:val="1"/>
      <w:marLeft w:val="0"/>
      <w:marRight w:val="0"/>
      <w:marTop w:val="0"/>
      <w:marBottom w:val="0"/>
      <w:divBdr>
        <w:top w:val="none" w:sz="0" w:space="0" w:color="auto"/>
        <w:left w:val="none" w:sz="0" w:space="0" w:color="auto"/>
        <w:bottom w:val="none" w:sz="0" w:space="0" w:color="auto"/>
        <w:right w:val="none" w:sz="0" w:space="0" w:color="auto"/>
      </w:divBdr>
    </w:div>
    <w:div w:id="1234663701">
      <w:bodyDiv w:val="1"/>
      <w:marLeft w:val="0"/>
      <w:marRight w:val="0"/>
      <w:marTop w:val="0"/>
      <w:marBottom w:val="0"/>
      <w:divBdr>
        <w:top w:val="none" w:sz="0" w:space="0" w:color="auto"/>
        <w:left w:val="none" w:sz="0" w:space="0" w:color="auto"/>
        <w:bottom w:val="none" w:sz="0" w:space="0" w:color="auto"/>
        <w:right w:val="none" w:sz="0" w:space="0" w:color="auto"/>
      </w:divBdr>
    </w:div>
    <w:div w:id="1235316098">
      <w:bodyDiv w:val="1"/>
      <w:marLeft w:val="0"/>
      <w:marRight w:val="0"/>
      <w:marTop w:val="0"/>
      <w:marBottom w:val="0"/>
      <w:divBdr>
        <w:top w:val="none" w:sz="0" w:space="0" w:color="auto"/>
        <w:left w:val="none" w:sz="0" w:space="0" w:color="auto"/>
        <w:bottom w:val="none" w:sz="0" w:space="0" w:color="auto"/>
        <w:right w:val="none" w:sz="0" w:space="0" w:color="auto"/>
      </w:divBdr>
    </w:div>
    <w:div w:id="1240359182">
      <w:bodyDiv w:val="1"/>
      <w:marLeft w:val="0"/>
      <w:marRight w:val="0"/>
      <w:marTop w:val="0"/>
      <w:marBottom w:val="0"/>
      <w:divBdr>
        <w:top w:val="none" w:sz="0" w:space="0" w:color="auto"/>
        <w:left w:val="none" w:sz="0" w:space="0" w:color="auto"/>
        <w:bottom w:val="none" w:sz="0" w:space="0" w:color="auto"/>
        <w:right w:val="none" w:sz="0" w:space="0" w:color="auto"/>
      </w:divBdr>
    </w:div>
    <w:div w:id="1240363358">
      <w:bodyDiv w:val="1"/>
      <w:marLeft w:val="0"/>
      <w:marRight w:val="0"/>
      <w:marTop w:val="0"/>
      <w:marBottom w:val="0"/>
      <w:divBdr>
        <w:top w:val="none" w:sz="0" w:space="0" w:color="auto"/>
        <w:left w:val="none" w:sz="0" w:space="0" w:color="auto"/>
        <w:bottom w:val="none" w:sz="0" w:space="0" w:color="auto"/>
        <w:right w:val="none" w:sz="0" w:space="0" w:color="auto"/>
      </w:divBdr>
    </w:div>
    <w:div w:id="1242255511">
      <w:bodyDiv w:val="1"/>
      <w:marLeft w:val="0"/>
      <w:marRight w:val="0"/>
      <w:marTop w:val="0"/>
      <w:marBottom w:val="0"/>
      <w:divBdr>
        <w:top w:val="none" w:sz="0" w:space="0" w:color="auto"/>
        <w:left w:val="none" w:sz="0" w:space="0" w:color="auto"/>
        <w:bottom w:val="none" w:sz="0" w:space="0" w:color="auto"/>
        <w:right w:val="none" w:sz="0" w:space="0" w:color="auto"/>
      </w:divBdr>
    </w:div>
    <w:div w:id="1246572379">
      <w:bodyDiv w:val="1"/>
      <w:marLeft w:val="0"/>
      <w:marRight w:val="0"/>
      <w:marTop w:val="0"/>
      <w:marBottom w:val="0"/>
      <w:divBdr>
        <w:top w:val="none" w:sz="0" w:space="0" w:color="auto"/>
        <w:left w:val="none" w:sz="0" w:space="0" w:color="auto"/>
        <w:bottom w:val="none" w:sz="0" w:space="0" w:color="auto"/>
        <w:right w:val="none" w:sz="0" w:space="0" w:color="auto"/>
      </w:divBdr>
    </w:div>
    <w:div w:id="1256866644">
      <w:bodyDiv w:val="1"/>
      <w:marLeft w:val="0"/>
      <w:marRight w:val="0"/>
      <w:marTop w:val="0"/>
      <w:marBottom w:val="0"/>
      <w:divBdr>
        <w:top w:val="none" w:sz="0" w:space="0" w:color="auto"/>
        <w:left w:val="none" w:sz="0" w:space="0" w:color="auto"/>
        <w:bottom w:val="none" w:sz="0" w:space="0" w:color="auto"/>
        <w:right w:val="none" w:sz="0" w:space="0" w:color="auto"/>
      </w:divBdr>
    </w:div>
    <w:div w:id="1257860557">
      <w:bodyDiv w:val="1"/>
      <w:marLeft w:val="0"/>
      <w:marRight w:val="0"/>
      <w:marTop w:val="0"/>
      <w:marBottom w:val="0"/>
      <w:divBdr>
        <w:top w:val="none" w:sz="0" w:space="0" w:color="auto"/>
        <w:left w:val="none" w:sz="0" w:space="0" w:color="auto"/>
        <w:bottom w:val="none" w:sz="0" w:space="0" w:color="auto"/>
        <w:right w:val="none" w:sz="0" w:space="0" w:color="auto"/>
      </w:divBdr>
    </w:div>
    <w:div w:id="1258711155">
      <w:bodyDiv w:val="1"/>
      <w:marLeft w:val="0"/>
      <w:marRight w:val="0"/>
      <w:marTop w:val="0"/>
      <w:marBottom w:val="0"/>
      <w:divBdr>
        <w:top w:val="none" w:sz="0" w:space="0" w:color="auto"/>
        <w:left w:val="none" w:sz="0" w:space="0" w:color="auto"/>
        <w:bottom w:val="none" w:sz="0" w:space="0" w:color="auto"/>
        <w:right w:val="none" w:sz="0" w:space="0" w:color="auto"/>
      </w:divBdr>
    </w:div>
    <w:div w:id="1262445421">
      <w:bodyDiv w:val="1"/>
      <w:marLeft w:val="0"/>
      <w:marRight w:val="0"/>
      <w:marTop w:val="0"/>
      <w:marBottom w:val="0"/>
      <w:divBdr>
        <w:top w:val="none" w:sz="0" w:space="0" w:color="auto"/>
        <w:left w:val="none" w:sz="0" w:space="0" w:color="auto"/>
        <w:bottom w:val="none" w:sz="0" w:space="0" w:color="auto"/>
        <w:right w:val="none" w:sz="0" w:space="0" w:color="auto"/>
      </w:divBdr>
    </w:div>
    <w:div w:id="1270359422">
      <w:bodyDiv w:val="1"/>
      <w:marLeft w:val="0"/>
      <w:marRight w:val="0"/>
      <w:marTop w:val="0"/>
      <w:marBottom w:val="0"/>
      <w:divBdr>
        <w:top w:val="none" w:sz="0" w:space="0" w:color="auto"/>
        <w:left w:val="none" w:sz="0" w:space="0" w:color="auto"/>
        <w:bottom w:val="none" w:sz="0" w:space="0" w:color="auto"/>
        <w:right w:val="none" w:sz="0" w:space="0" w:color="auto"/>
      </w:divBdr>
    </w:div>
    <w:div w:id="1276867747">
      <w:bodyDiv w:val="1"/>
      <w:marLeft w:val="0"/>
      <w:marRight w:val="0"/>
      <w:marTop w:val="0"/>
      <w:marBottom w:val="0"/>
      <w:divBdr>
        <w:top w:val="none" w:sz="0" w:space="0" w:color="auto"/>
        <w:left w:val="none" w:sz="0" w:space="0" w:color="auto"/>
        <w:bottom w:val="none" w:sz="0" w:space="0" w:color="auto"/>
        <w:right w:val="none" w:sz="0" w:space="0" w:color="auto"/>
      </w:divBdr>
    </w:div>
    <w:div w:id="1276904843">
      <w:bodyDiv w:val="1"/>
      <w:marLeft w:val="0"/>
      <w:marRight w:val="0"/>
      <w:marTop w:val="0"/>
      <w:marBottom w:val="0"/>
      <w:divBdr>
        <w:top w:val="none" w:sz="0" w:space="0" w:color="auto"/>
        <w:left w:val="none" w:sz="0" w:space="0" w:color="auto"/>
        <w:bottom w:val="none" w:sz="0" w:space="0" w:color="auto"/>
        <w:right w:val="none" w:sz="0" w:space="0" w:color="auto"/>
      </w:divBdr>
    </w:div>
    <w:div w:id="1278029674">
      <w:bodyDiv w:val="1"/>
      <w:marLeft w:val="0"/>
      <w:marRight w:val="0"/>
      <w:marTop w:val="0"/>
      <w:marBottom w:val="0"/>
      <w:divBdr>
        <w:top w:val="none" w:sz="0" w:space="0" w:color="auto"/>
        <w:left w:val="none" w:sz="0" w:space="0" w:color="auto"/>
        <w:bottom w:val="none" w:sz="0" w:space="0" w:color="auto"/>
        <w:right w:val="none" w:sz="0" w:space="0" w:color="auto"/>
      </w:divBdr>
    </w:div>
    <w:div w:id="1280068005">
      <w:bodyDiv w:val="1"/>
      <w:marLeft w:val="0"/>
      <w:marRight w:val="0"/>
      <w:marTop w:val="0"/>
      <w:marBottom w:val="0"/>
      <w:divBdr>
        <w:top w:val="none" w:sz="0" w:space="0" w:color="auto"/>
        <w:left w:val="none" w:sz="0" w:space="0" w:color="auto"/>
        <w:bottom w:val="none" w:sz="0" w:space="0" w:color="auto"/>
        <w:right w:val="none" w:sz="0" w:space="0" w:color="auto"/>
      </w:divBdr>
    </w:div>
    <w:div w:id="1283220691">
      <w:bodyDiv w:val="1"/>
      <w:marLeft w:val="0"/>
      <w:marRight w:val="0"/>
      <w:marTop w:val="0"/>
      <w:marBottom w:val="0"/>
      <w:divBdr>
        <w:top w:val="none" w:sz="0" w:space="0" w:color="auto"/>
        <w:left w:val="none" w:sz="0" w:space="0" w:color="auto"/>
        <w:bottom w:val="none" w:sz="0" w:space="0" w:color="auto"/>
        <w:right w:val="none" w:sz="0" w:space="0" w:color="auto"/>
      </w:divBdr>
    </w:div>
    <w:div w:id="1288732407">
      <w:bodyDiv w:val="1"/>
      <w:marLeft w:val="0"/>
      <w:marRight w:val="0"/>
      <w:marTop w:val="0"/>
      <w:marBottom w:val="0"/>
      <w:divBdr>
        <w:top w:val="none" w:sz="0" w:space="0" w:color="auto"/>
        <w:left w:val="none" w:sz="0" w:space="0" w:color="auto"/>
        <w:bottom w:val="none" w:sz="0" w:space="0" w:color="auto"/>
        <w:right w:val="none" w:sz="0" w:space="0" w:color="auto"/>
      </w:divBdr>
    </w:div>
    <w:div w:id="1289435634">
      <w:bodyDiv w:val="1"/>
      <w:marLeft w:val="0"/>
      <w:marRight w:val="0"/>
      <w:marTop w:val="0"/>
      <w:marBottom w:val="0"/>
      <w:divBdr>
        <w:top w:val="none" w:sz="0" w:space="0" w:color="auto"/>
        <w:left w:val="none" w:sz="0" w:space="0" w:color="auto"/>
        <w:bottom w:val="none" w:sz="0" w:space="0" w:color="auto"/>
        <w:right w:val="none" w:sz="0" w:space="0" w:color="auto"/>
      </w:divBdr>
    </w:div>
    <w:div w:id="1299383695">
      <w:bodyDiv w:val="1"/>
      <w:marLeft w:val="0"/>
      <w:marRight w:val="0"/>
      <w:marTop w:val="0"/>
      <w:marBottom w:val="0"/>
      <w:divBdr>
        <w:top w:val="none" w:sz="0" w:space="0" w:color="auto"/>
        <w:left w:val="none" w:sz="0" w:space="0" w:color="auto"/>
        <w:bottom w:val="none" w:sz="0" w:space="0" w:color="auto"/>
        <w:right w:val="none" w:sz="0" w:space="0" w:color="auto"/>
      </w:divBdr>
    </w:div>
    <w:div w:id="1299653474">
      <w:bodyDiv w:val="1"/>
      <w:marLeft w:val="0"/>
      <w:marRight w:val="0"/>
      <w:marTop w:val="0"/>
      <w:marBottom w:val="0"/>
      <w:divBdr>
        <w:top w:val="none" w:sz="0" w:space="0" w:color="auto"/>
        <w:left w:val="none" w:sz="0" w:space="0" w:color="auto"/>
        <w:bottom w:val="none" w:sz="0" w:space="0" w:color="auto"/>
        <w:right w:val="none" w:sz="0" w:space="0" w:color="auto"/>
      </w:divBdr>
    </w:div>
    <w:div w:id="1303389822">
      <w:bodyDiv w:val="1"/>
      <w:marLeft w:val="0"/>
      <w:marRight w:val="0"/>
      <w:marTop w:val="0"/>
      <w:marBottom w:val="0"/>
      <w:divBdr>
        <w:top w:val="none" w:sz="0" w:space="0" w:color="auto"/>
        <w:left w:val="none" w:sz="0" w:space="0" w:color="auto"/>
        <w:bottom w:val="none" w:sz="0" w:space="0" w:color="auto"/>
        <w:right w:val="none" w:sz="0" w:space="0" w:color="auto"/>
      </w:divBdr>
    </w:div>
    <w:div w:id="1305086382">
      <w:bodyDiv w:val="1"/>
      <w:marLeft w:val="0"/>
      <w:marRight w:val="0"/>
      <w:marTop w:val="0"/>
      <w:marBottom w:val="0"/>
      <w:divBdr>
        <w:top w:val="none" w:sz="0" w:space="0" w:color="auto"/>
        <w:left w:val="none" w:sz="0" w:space="0" w:color="auto"/>
        <w:bottom w:val="none" w:sz="0" w:space="0" w:color="auto"/>
        <w:right w:val="none" w:sz="0" w:space="0" w:color="auto"/>
      </w:divBdr>
    </w:div>
    <w:div w:id="1307275383">
      <w:bodyDiv w:val="1"/>
      <w:marLeft w:val="0"/>
      <w:marRight w:val="0"/>
      <w:marTop w:val="0"/>
      <w:marBottom w:val="0"/>
      <w:divBdr>
        <w:top w:val="none" w:sz="0" w:space="0" w:color="auto"/>
        <w:left w:val="none" w:sz="0" w:space="0" w:color="auto"/>
        <w:bottom w:val="none" w:sz="0" w:space="0" w:color="auto"/>
        <w:right w:val="none" w:sz="0" w:space="0" w:color="auto"/>
      </w:divBdr>
    </w:div>
    <w:div w:id="1307854575">
      <w:bodyDiv w:val="1"/>
      <w:marLeft w:val="0"/>
      <w:marRight w:val="0"/>
      <w:marTop w:val="0"/>
      <w:marBottom w:val="0"/>
      <w:divBdr>
        <w:top w:val="none" w:sz="0" w:space="0" w:color="auto"/>
        <w:left w:val="none" w:sz="0" w:space="0" w:color="auto"/>
        <w:bottom w:val="none" w:sz="0" w:space="0" w:color="auto"/>
        <w:right w:val="none" w:sz="0" w:space="0" w:color="auto"/>
      </w:divBdr>
    </w:div>
    <w:div w:id="1310130695">
      <w:bodyDiv w:val="1"/>
      <w:marLeft w:val="0"/>
      <w:marRight w:val="0"/>
      <w:marTop w:val="0"/>
      <w:marBottom w:val="0"/>
      <w:divBdr>
        <w:top w:val="none" w:sz="0" w:space="0" w:color="auto"/>
        <w:left w:val="none" w:sz="0" w:space="0" w:color="auto"/>
        <w:bottom w:val="none" w:sz="0" w:space="0" w:color="auto"/>
        <w:right w:val="none" w:sz="0" w:space="0" w:color="auto"/>
      </w:divBdr>
      <w:divsChild>
        <w:div w:id="821852831">
          <w:marLeft w:val="0"/>
          <w:marRight w:val="0"/>
          <w:marTop w:val="0"/>
          <w:marBottom w:val="0"/>
          <w:divBdr>
            <w:top w:val="none" w:sz="0" w:space="0" w:color="auto"/>
            <w:left w:val="none" w:sz="0" w:space="0" w:color="auto"/>
            <w:bottom w:val="none" w:sz="0" w:space="0" w:color="auto"/>
            <w:right w:val="none" w:sz="0" w:space="0" w:color="auto"/>
          </w:divBdr>
          <w:divsChild>
            <w:div w:id="77989736">
              <w:marLeft w:val="0"/>
              <w:marRight w:val="0"/>
              <w:marTop w:val="0"/>
              <w:marBottom w:val="0"/>
              <w:divBdr>
                <w:top w:val="none" w:sz="0" w:space="0" w:color="auto"/>
                <w:left w:val="none" w:sz="0" w:space="0" w:color="auto"/>
                <w:bottom w:val="none" w:sz="0" w:space="0" w:color="auto"/>
                <w:right w:val="none" w:sz="0" w:space="0" w:color="auto"/>
              </w:divBdr>
              <w:divsChild>
                <w:div w:id="6214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8381">
      <w:bodyDiv w:val="1"/>
      <w:marLeft w:val="0"/>
      <w:marRight w:val="0"/>
      <w:marTop w:val="0"/>
      <w:marBottom w:val="0"/>
      <w:divBdr>
        <w:top w:val="none" w:sz="0" w:space="0" w:color="auto"/>
        <w:left w:val="none" w:sz="0" w:space="0" w:color="auto"/>
        <w:bottom w:val="none" w:sz="0" w:space="0" w:color="auto"/>
        <w:right w:val="none" w:sz="0" w:space="0" w:color="auto"/>
      </w:divBdr>
    </w:div>
    <w:div w:id="1312637761">
      <w:bodyDiv w:val="1"/>
      <w:marLeft w:val="0"/>
      <w:marRight w:val="0"/>
      <w:marTop w:val="0"/>
      <w:marBottom w:val="0"/>
      <w:divBdr>
        <w:top w:val="none" w:sz="0" w:space="0" w:color="auto"/>
        <w:left w:val="none" w:sz="0" w:space="0" w:color="auto"/>
        <w:bottom w:val="none" w:sz="0" w:space="0" w:color="auto"/>
        <w:right w:val="none" w:sz="0" w:space="0" w:color="auto"/>
      </w:divBdr>
    </w:div>
    <w:div w:id="1319840409">
      <w:bodyDiv w:val="1"/>
      <w:marLeft w:val="0"/>
      <w:marRight w:val="0"/>
      <w:marTop w:val="0"/>
      <w:marBottom w:val="0"/>
      <w:divBdr>
        <w:top w:val="none" w:sz="0" w:space="0" w:color="auto"/>
        <w:left w:val="none" w:sz="0" w:space="0" w:color="auto"/>
        <w:bottom w:val="none" w:sz="0" w:space="0" w:color="auto"/>
        <w:right w:val="none" w:sz="0" w:space="0" w:color="auto"/>
      </w:divBdr>
    </w:div>
    <w:div w:id="1321696320">
      <w:bodyDiv w:val="1"/>
      <w:marLeft w:val="0"/>
      <w:marRight w:val="0"/>
      <w:marTop w:val="0"/>
      <w:marBottom w:val="0"/>
      <w:divBdr>
        <w:top w:val="none" w:sz="0" w:space="0" w:color="auto"/>
        <w:left w:val="none" w:sz="0" w:space="0" w:color="auto"/>
        <w:bottom w:val="none" w:sz="0" w:space="0" w:color="auto"/>
        <w:right w:val="none" w:sz="0" w:space="0" w:color="auto"/>
      </w:divBdr>
    </w:div>
    <w:div w:id="1323898739">
      <w:bodyDiv w:val="1"/>
      <w:marLeft w:val="0"/>
      <w:marRight w:val="0"/>
      <w:marTop w:val="0"/>
      <w:marBottom w:val="0"/>
      <w:divBdr>
        <w:top w:val="none" w:sz="0" w:space="0" w:color="auto"/>
        <w:left w:val="none" w:sz="0" w:space="0" w:color="auto"/>
        <w:bottom w:val="none" w:sz="0" w:space="0" w:color="auto"/>
        <w:right w:val="none" w:sz="0" w:space="0" w:color="auto"/>
      </w:divBdr>
    </w:div>
    <w:div w:id="1324121375">
      <w:bodyDiv w:val="1"/>
      <w:marLeft w:val="0"/>
      <w:marRight w:val="0"/>
      <w:marTop w:val="0"/>
      <w:marBottom w:val="0"/>
      <w:divBdr>
        <w:top w:val="none" w:sz="0" w:space="0" w:color="auto"/>
        <w:left w:val="none" w:sz="0" w:space="0" w:color="auto"/>
        <w:bottom w:val="none" w:sz="0" w:space="0" w:color="auto"/>
        <w:right w:val="none" w:sz="0" w:space="0" w:color="auto"/>
      </w:divBdr>
    </w:div>
    <w:div w:id="1331980090">
      <w:bodyDiv w:val="1"/>
      <w:marLeft w:val="0"/>
      <w:marRight w:val="0"/>
      <w:marTop w:val="0"/>
      <w:marBottom w:val="0"/>
      <w:divBdr>
        <w:top w:val="none" w:sz="0" w:space="0" w:color="auto"/>
        <w:left w:val="none" w:sz="0" w:space="0" w:color="auto"/>
        <w:bottom w:val="none" w:sz="0" w:space="0" w:color="auto"/>
        <w:right w:val="none" w:sz="0" w:space="0" w:color="auto"/>
      </w:divBdr>
    </w:div>
    <w:div w:id="1334069030">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8366657">
      <w:bodyDiv w:val="1"/>
      <w:marLeft w:val="0"/>
      <w:marRight w:val="0"/>
      <w:marTop w:val="0"/>
      <w:marBottom w:val="0"/>
      <w:divBdr>
        <w:top w:val="none" w:sz="0" w:space="0" w:color="auto"/>
        <w:left w:val="none" w:sz="0" w:space="0" w:color="auto"/>
        <w:bottom w:val="none" w:sz="0" w:space="0" w:color="auto"/>
        <w:right w:val="none" w:sz="0" w:space="0" w:color="auto"/>
      </w:divBdr>
    </w:div>
    <w:div w:id="1349257645">
      <w:bodyDiv w:val="1"/>
      <w:marLeft w:val="0"/>
      <w:marRight w:val="0"/>
      <w:marTop w:val="0"/>
      <w:marBottom w:val="0"/>
      <w:divBdr>
        <w:top w:val="none" w:sz="0" w:space="0" w:color="auto"/>
        <w:left w:val="none" w:sz="0" w:space="0" w:color="auto"/>
        <w:bottom w:val="none" w:sz="0" w:space="0" w:color="auto"/>
        <w:right w:val="none" w:sz="0" w:space="0" w:color="auto"/>
      </w:divBdr>
    </w:div>
    <w:div w:id="1349259013">
      <w:bodyDiv w:val="1"/>
      <w:marLeft w:val="0"/>
      <w:marRight w:val="0"/>
      <w:marTop w:val="0"/>
      <w:marBottom w:val="0"/>
      <w:divBdr>
        <w:top w:val="none" w:sz="0" w:space="0" w:color="auto"/>
        <w:left w:val="none" w:sz="0" w:space="0" w:color="auto"/>
        <w:bottom w:val="none" w:sz="0" w:space="0" w:color="auto"/>
        <w:right w:val="none" w:sz="0" w:space="0" w:color="auto"/>
      </w:divBdr>
    </w:div>
    <w:div w:id="1355158809">
      <w:bodyDiv w:val="1"/>
      <w:marLeft w:val="0"/>
      <w:marRight w:val="0"/>
      <w:marTop w:val="0"/>
      <w:marBottom w:val="0"/>
      <w:divBdr>
        <w:top w:val="none" w:sz="0" w:space="0" w:color="auto"/>
        <w:left w:val="none" w:sz="0" w:space="0" w:color="auto"/>
        <w:bottom w:val="none" w:sz="0" w:space="0" w:color="auto"/>
        <w:right w:val="none" w:sz="0" w:space="0" w:color="auto"/>
      </w:divBdr>
    </w:div>
    <w:div w:id="1355302357">
      <w:bodyDiv w:val="1"/>
      <w:marLeft w:val="0"/>
      <w:marRight w:val="0"/>
      <w:marTop w:val="0"/>
      <w:marBottom w:val="0"/>
      <w:divBdr>
        <w:top w:val="none" w:sz="0" w:space="0" w:color="auto"/>
        <w:left w:val="none" w:sz="0" w:space="0" w:color="auto"/>
        <w:bottom w:val="none" w:sz="0" w:space="0" w:color="auto"/>
        <w:right w:val="none" w:sz="0" w:space="0" w:color="auto"/>
      </w:divBdr>
    </w:div>
    <w:div w:id="1359234961">
      <w:bodyDiv w:val="1"/>
      <w:marLeft w:val="0"/>
      <w:marRight w:val="0"/>
      <w:marTop w:val="0"/>
      <w:marBottom w:val="0"/>
      <w:divBdr>
        <w:top w:val="none" w:sz="0" w:space="0" w:color="auto"/>
        <w:left w:val="none" w:sz="0" w:space="0" w:color="auto"/>
        <w:bottom w:val="none" w:sz="0" w:space="0" w:color="auto"/>
        <w:right w:val="none" w:sz="0" w:space="0" w:color="auto"/>
      </w:divBdr>
    </w:div>
    <w:div w:id="1363286409">
      <w:bodyDiv w:val="1"/>
      <w:marLeft w:val="0"/>
      <w:marRight w:val="0"/>
      <w:marTop w:val="0"/>
      <w:marBottom w:val="0"/>
      <w:divBdr>
        <w:top w:val="none" w:sz="0" w:space="0" w:color="auto"/>
        <w:left w:val="none" w:sz="0" w:space="0" w:color="auto"/>
        <w:bottom w:val="none" w:sz="0" w:space="0" w:color="auto"/>
        <w:right w:val="none" w:sz="0" w:space="0" w:color="auto"/>
      </w:divBdr>
    </w:div>
    <w:div w:id="1364092654">
      <w:bodyDiv w:val="1"/>
      <w:marLeft w:val="0"/>
      <w:marRight w:val="0"/>
      <w:marTop w:val="0"/>
      <w:marBottom w:val="0"/>
      <w:divBdr>
        <w:top w:val="none" w:sz="0" w:space="0" w:color="auto"/>
        <w:left w:val="none" w:sz="0" w:space="0" w:color="auto"/>
        <w:bottom w:val="none" w:sz="0" w:space="0" w:color="auto"/>
        <w:right w:val="none" w:sz="0" w:space="0" w:color="auto"/>
      </w:divBdr>
      <w:divsChild>
        <w:div w:id="273295265">
          <w:marLeft w:val="0"/>
          <w:marRight w:val="0"/>
          <w:marTop w:val="0"/>
          <w:marBottom w:val="0"/>
          <w:divBdr>
            <w:top w:val="none" w:sz="0" w:space="0" w:color="auto"/>
            <w:left w:val="none" w:sz="0" w:space="0" w:color="auto"/>
            <w:bottom w:val="none" w:sz="0" w:space="0" w:color="auto"/>
            <w:right w:val="none" w:sz="0" w:space="0" w:color="auto"/>
          </w:divBdr>
          <w:divsChild>
            <w:div w:id="861087146">
              <w:marLeft w:val="0"/>
              <w:marRight w:val="0"/>
              <w:marTop w:val="0"/>
              <w:marBottom w:val="0"/>
              <w:divBdr>
                <w:top w:val="none" w:sz="0" w:space="0" w:color="auto"/>
                <w:left w:val="none" w:sz="0" w:space="0" w:color="auto"/>
                <w:bottom w:val="none" w:sz="0" w:space="0" w:color="auto"/>
                <w:right w:val="none" w:sz="0" w:space="0" w:color="auto"/>
              </w:divBdr>
              <w:divsChild>
                <w:div w:id="9182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054962">
      <w:bodyDiv w:val="1"/>
      <w:marLeft w:val="0"/>
      <w:marRight w:val="0"/>
      <w:marTop w:val="0"/>
      <w:marBottom w:val="0"/>
      <w:divBdr>
        <w:top w:val="none" w:sz="0" w:space="0" w:color="auto"/>
        <w:left w:val="none" w:sz="0" w:space="0" w:color="auto"/>
        <w:bottom w:val="none" w:sz="0" w:space="0" w:color="auto"/>
        <w:right w:val="none" w:sz="0" w:space="0" w:color="auto"/>
      </w:divBdr>
    </w:div>
    <w:div w:id="1365251160">
      <w:bodyDiv w:val="1"/>
      <w:marLeft w:val="0"/>
      <w:marRight w:val="0"/>
      <w:marTop w:val="0"/>
      <w:marBottom w:val="0"/>
      <w:divBdr>
        <w:top w:val="none" w:sz="0" w:space="0" w:color="auto"/>
        <w:left w:val="none" w:sz="0" w:space="0" w:color="auto"/>
        <w:bottom w:val="none" w:sz="0" w:space="0" w:color="auto"/>
        <w:right w:val="none" w:sz="0" w:space="0" w:color="auto"/>
      </w:divBdr>
    </w:div>
    <w:div w:id="1372002483">
      <w:bodyDiv w:val="1"/>
      <w:marLeft w:val="0"/>
      <w:marRight w:val="0"/>
      <w:marTop w:val="0"/>
      <w:marBottom w:val="0"/>
      <w:divBdr>
        <w:top w:val="none" w:sz="0" w:space="0" w:color="auto"/>
        <w:left w:val="none" w:sz="0" w:space="0" w:color="auto"/>
        <w:bottom w:val="none" w:sz="0" w:space="0" w:color="auto"/>
        <w:right w:val="none" w:sz="0" w:space="0" w:color="auto"/>
      </w:divBdr>
    </w:div>
    <w:div w:id="1375108870">
      <w:bodyDiv w:val="1"/>
      <w:marLeft w:val="0"/>
      <w:marRight w:val="0"/>
      <w:marTop w:val="0"/>
      <w:marBottom w:val="0"/>
      <w:divBdr>
        <w:top w:val="none" w:sz="0" w:space="0" w:color="auto"/>
        <w:left w:val="none" w:sz="0" w:space="0" w:color="auto"/>
        <w:bottom w:val="none" w:sz="0" w:space="0" w:color="auto"/>
        <w:right w:val="none" w:sz="0" w:space="0" w:color="auto"/>
      </w:divBdr>
    </w:div>
    <w:div w:id="1375428114">
      <w:bodyDiv w:val="1"/>
      <w:marLeft w:val="0"/>
      <w:marRight w:val="0"/>
      <w:marTop w:val="0"/>
      <w:marBottom w:val="0"/>
      <w:divBdr>
        <w:top w:val="none" w:sz="0" w:space="0" w:color="auto"/>
        <w:left w:val="none" w:sz="0" w:space="0" w:color="auto"/>
        <w:bottom w:val="none" w:sz="0" w:space="0" w:color="auto"/>
        <w:right w:val="none" w:sz="0" w:space="0" w:color="auto"/>
      </w:divBdr>
    </w:div>
    <w:div w:id="1377658734">
      <w:bodyDiv w:val="1"/>
      <w:marLeft w:val="0"/>
      <w:marRight w:val="0"/>
      <w:marTop w:val="0"/>
      <w:marBottom w:val="0"/>
      <w:divBdr>
        <w:top w:val="none" w:sz="0" w:space="0" w:color="auto"/>
        <w:left w:val="none" w:sz="0" w:space="0" w:color="auto"/>
        <w:bottom w:val="none" w:sz="0" w:space="0" w:color="auto"/>
        <w:right w:val="none" w:sz="0" w:space="0" w:color="auto"/>
      </w:divBdr>
    </w:div>
    <w:div w:id="1379666227">
      <w:bodyDiv w:val="1"/>
      <w:marLeft w:val="0"/>
      <w:marRight w:val="0"/>
      <w:marTop w:val="0"/>
      <w:marBottom w:val="0"/>
      <w:divBdr>
        <w:top w:val="none" w:sz="0" w:space="0" w:color="auto"/>
        <w:left w:val="none" w:sz="0" w:space="0" w:color="auto"/>
        <w:bottom w:val="none" w:sz="0" w:space="0" w:color="auto"/>
        <w:right w:val="none" w:sz="0" w:space="0" w:color="auto"/>
      </w:divBdr>
    </w:div>
    <w:div w:id="1382024428">
      <w:bodyDiv w:val="1"/>
      <w:marLeft w:val="0"/>
      <w:marRight w:val="0"/>
      <w:marTop w:val="0"/>
      <w:marBottom w:val="0"/>
      <w:divBdr>
        <w:top w:val="none" w:sz="0" w:space="0" w:color="auto"/>
        <w:left w:val="none" w:sz="0" w:space="0" w:color="auto"/>
        <w:bottom w:val="none" w:sz="0" w:space="0" w:color="auto"/>
        <w:right w:val="none" w:sz="0" w:space="0" w:color="auto"/>
      </w:divBdr>
    </w:div>
    <w:div w:id="1382441666">
      <w:bodyDiv w:val="1"/>
      <w:marLeft w:val="0"/>
      <w:marRight w:val="0"/>
      <w:marTop w:val="0"/>
      <w:marBottom w:val="0"/>
      <w:divBdr>
        <w:top w:val="none" w:sz="0" w:space="0" w:color="auto"/>
        <w:left w:val="none" w:sz="0" w:space="0" w:color="auto"/>
        <w:bottom w:val="none" w:sz="0" w:space="0" w:color="auto"/>
        <w:right w:val="none" w:sz="0" w:space="0" w:color="auto"/>
      </w:divBdr>
    </w:div>
    <w:div w:id="1385256952">
      <w:bodyDiv w:val="1"/>
      <w:marLeft w:val="0"/>
      <w:marRight w:val="0"/>
      <w:marTop w:val="0"/>
      <w:marBottom w:val="0"/>
      <w:divBdr>
        <w:top w:val="none" w:sz="0" w:space="0" w:color="auto"/>
        <w:left w:val="none" w:sz="0" w:space="0" w:color="auto"/>
        <w:bottom w:val="none" w:sz="0" w:space="0" w:color="auto"/>
        <w:right w:val="none" w:sz="0" w:space="0" w:color="auto"/>
      </w:divBdr>
    </w:div>
    <w:div w:id="1393850679">
      <w:bodyDiv w:val="1"/>
      <w:marLeft w:val="0"/>
      <w:marRight w:val="0"/>
      <w:marTop w:val="0"/>
      <w:marBottom w:val="0"/>
      <w:divBdr>
        <w:top w:val="none" w:sz="0" w:space="0" w:color="auto"/>
        <w:left w:val="none" w:sz="0" w:space="0" w:color="auto"/>
        <w:bottom w:val="none" w:sz="0" w:space="0" w:color="auto"/>
        <w:right w:val="none" w:sz="0" w:space="0" w:color="auto"/>
      </w:divBdr>
    </w:div>
    <w:div w:id="1394041573">
      <w:bodyDiv w:val="1"/>
      <w:marLeft w:val="0"/>
      <w:marRight w:val="0"/>
      <w:marTop w:val="0"/>
      <w:marBottom w:val="0"/>
      <w:divBdr>
        <w:top w:val="none" w:sz="0" w:space="0" w:color="auto"/>
        <w:left w:val="none" w:sz="0" w:space="0" w:color="auto"/>
        <w:bottom w:val="none" w:sz="0" w:space="0" w:color="auto"/>
        <w:right w:val="none" w:sz="0" w:space="0" w:color="auto"/>
      </w:divBdr>
    </w:div>
    <w:div w:id="1397046017">
      <w:bodyDiv w:val="1"/>
      <w:marLeft w:val="0"/>
      <w:marRight w:val="0"/>
      <w:marTop w:val="0"/>
      <w:marBottom w:val="0"/>
      <w:divBdr>
        <w:top w:val="none" w:sz="0" w:space="0" w:color="auto"/>
        <w:left w:val="none" w:sz="0" w:space="0" w:color="auto"/>
        <w:bottom w:val="none" w:sz="0" w:space="0" w:color="auto"/>
        <w:right w:val="none" w:sz="0" w:space="0" w:color="auto"/>
      </w:divBdr>
    </w:div>
    <w:div w:id="1399283865">
      <w:bodyDiv w:val="1"/>
      <w:marLeft w:val="0"/>
      <w:marRight w:val="0"/>
      <w:marTop w:val="0"/>
      <w:marBottom w:val="0"/>
      <w:divBdr>
        <w:top w:val="none" w:sz="0" w:space="0" w:color="auto"/>
        <w:left w:val="none" w:sz="0" w:space="0" w:color="auto"/>
        <w:bottom w:val="none" w:sz="0" w:space="0" w:color="auto"/>
        <w:right w:val="none" w:sz="0" w:space="0" w:color="auto"/>
      </w:divBdr>
    </w:div>
    <w:div w:id="1400443958">
      <w:bodyDiv w:val="1"/>
      <w:marLeft w:val="0"/>
      <w:marRight w:val="0"/>
      <w:marTop w:val="0"/>
      <w:marBottom w:val="0"/>
      <w:divBdr>
        <w:top w:val="none" w:sz="0" w:space="0" w:color="auto"/>
        <w:left w:val="none" w:sz="0" w:space="0" w:color="auto"/>
        <w:bottom w:val="none" w:sz="0" w:space="0" w:color="auto"/>
        <w:right w:val="none" w:sz="0" w:space="0" w:color="auto"/>
      </w:divBdr>
    </w:div>
    <w:div w:id="1406101612">
      <w:bodyDiv w:val="1"/>
      <w:marLeft w:val="0"/>
      <w:marRight w:val="0"/>
      <w:marTop w:val="0"/>
      <w:marBottom w:val="0"/>
      <w:divBdr>
        <w:top w:val="none" w:sz="0" w:space="0" w:color="auto"/>
        <w:left w:val="none" w:sz="0" w:space="0" w:color="auto"/>
        <w:bottom w:val="none" w:sz="0" w:space="0" w:color="auto"/>
        <w:right w:val="none" w:sz="0" w:space="0" w:color="auto"/>
      </w:divBdr>
    </w:div>
    <w:div w:id="1406992397">
      <w:bodyDiv w:val="1"/>
      <w:marLeft w:val="0"/>
      <w:marRight w:val="0"/>
      <w:marTop w:val="0"/>
      <w:marBottom w:val="0"/>
      <w:divBdr>
        <w:top w:val="none" w:sz="0" w:space="0" w:color="auto"/>
        <w:left w:val="none" w:sz="0" w:space="0" w:color="auto"/>
        <w:bottom w:val="none" w:sz="0" w:space="0" w:color="auto"/>
        <w:right w:val="none" w:sz="0" w:space="0" w:color="auto"/>
      </w:divBdr>
    </w:div>
    <w:div w:id="1409575333">
      <w:bodyDiv w:val="1"/>
      <w:marLeft w:val="0"/>
      <w:marRight w:val="0"/>
      <w:marTop w:val="0"/>
      <w:marBottom w:val="0"/>
      <w:divBdr>
        <w:top w:val="none" w:sz="0" w:space="0" w:color="auto"/>
        <w:left w:val="none" w:sz="0" w:space="0" w:color="auto"/>
        <w:bottom w:val="none" w:sz="0" w:space="0" w:color="auto"/>
        <w:right w:val="none" w:sz="0" w:space="0" w:color="auto"/>
      </w:divBdr>
    </w:div>
    <w:div w:id="1413552204">
      <w:bodyDiv w:val="1"/>
      <w:marLeft w:val="0"/>
      <w:marRight w:val="0"/>
      <w:marTop w:val="0"/>
      <w:marBottom w:val="0"/>
      <w:divBdr>
        <w:top w:val="none" w:sz="0" w:space="0" w:color="auto"/>
        <w:left w:val="none" w:sz="0" w:space="0" w:color="auto"/>
        <w:bottom w:val="none" w:sz="0" w:space="0" w:color="auto"/>
        <w:right w:val="none" w:sz="0" w:space="0" w:color="auto"/>
      </w:divBdr>
    </w:div>
    <w:div w:id="1419398900">
      <w:bodyDiv w:val="1"/>
      <w:marLeft w:val="0"/>
      <w:marRight w:val="0"/>
      <w:marTop w:val="0"/>
      <w:marBottom w:val="0"/>
      <w:divBdr>
        <w:top w:val="none" w:sz="0" w:space="0" w:color="auto"/>
        <w:left w:val="none" w:sz="0" w:space="0" w:color="auto"/>
        <w:bottom w:val="none" w:sz="0" w:space="0" w:color="auto"/>
        <w:right w:val="none" w:sz="0" w:space="0" w:color="auto"/>
      </w:divBdr>
    </w:div>
    <w:div w:id="1420520250">
      <w:bodyDiv w:val="1"/>
      <w:marLeft w:val="0"/>
      <w:marRight w:val="0"/>
      <w:marTop w:val="0"/>
      <w:marBottom w:val="0"/>
      <w:divBdr>
        <w:top w:val="none" w:sz="0" w:space="0" w:color="auto"/>
        <w:left w:val="none" w:sz="0" w:space="0" w:color="auto"/>
        <w:bottom w:val="none" w:sz="0" w:space="0" w:color="auto"/>
        <w:right w:val="none" w:sz="0" w:space="0" w:color="auto"/>
      </w:divBdr>
    </w:div>
    <w:div w:id="1426655518">
      <w:bodyDiv w:val="1"/>
      <w:marLeft w:val="0"/>
      <w:marRight w:val="0"/>
      <w:marTop w:val="0"/>
      <w:marBottom w:val="0"/>
      <w:divBdr>
        <w:top w:val="none" w:sz="0" w:space="0" w:color="auto"/>
        <w:left w:val="none" w:sz="0" w:space="0" w:color="auto"/>
        <w:bottom w:val="none" w:sz="0" w:space="0" w:color="auto"/>
        <w:right w:val="none" w:sz="0" w:space="0" w:color="auto"/>
      </w:divBdr>
    </w:div>
    <w:div w:id="1429079739">
      <w:bodyDiv w:val="1"/>
      <w:marLeft w:val="0"/>
      <w:marRight w:val="0"/>
      <w:marTop w:val="0"/>
      <w:marBottom w:val="0"/>
      <w:divBdr>
        <w:top w:val="none" w:sz="0" w:space="0" w:color="auto"/>
        <w:left w:val="none" w:sz="0" w:space="0" w:color="auto"/>
        <w:bottom w:val="none" w:sz="0" w:space="0" w:color="auto"/>
        <w:right w:val="none" w:sz="0" w:space="0" w:color="auto"/>
      </w:divBdr>
    </w:div>
    <w:div w:id="1432124459">
      <w:bodyDiv w:val="1"/>
      <w:marLeft w:val="0"/>
      <w:marRight w:val="0"/>
      <w:marTop w:val="0"/>
      <w:marBottom w:val="0"/>
      <w:divBdr>
        <w:top w:val="none" w:sz="0" w:space="0" w:color="auto"/>
        <w:left w:val="none" w:sz="0" w:space="0" w:color="auto"/>
        <w:bottom w:val="none" w:sz="0" w:space="0" w:color="auto"/>
        <w:right w:val="none" w:sz="0" w:space="0" w:color="auto"/>
      </w:divBdr>
    </w:div>
    <w:div w:id="1435632228">
      <w:bodyDiv w:val="1"/>
      <w:marLeft w:val="0"/>
      <w:marRight w:val="0"/>
      <w:marTop w:val="0"/>
      <w:marBottom w:val="0"/>
      <w:divBdr>
        <w:top w:val="none" w:sz="0" w:space="0" w:color="auto"/>
        <w:left w:val="none" w:sz="0" w:space="0" w:color="auto"/>
        <w:bottom w:val="none" w:sz="0" w:space="0" w:color="auto"/>
        <w:right w:val="none" w:sz="0" w:space="0" w:color="auto"/>
      </w:divBdr>
    </w:div>
    <w:div w:id="1438481987">
      <w:bodyDiv w:val="1"/>
      <w:marLeft w:val="0"/>
      <w:marRight w:val="0"/>
      <w:marTop w:val="0"/>
      <w:marBottom w:val="0"/>
      <w:divBdr>
        <w:top w:val="none" w:sz="0" w:space="0" w:color="auto"/>
        <w:left w:val="none" w:sz="0" w:space="0" w:color="auto"/>
        <w:bottom w:val="none" w:sz="0" w:space="0" w:color="auto"/>
        <w:right w:val="none" w:sz="0" w:space="0" w:color="auto"/>
      </w:divBdr>
    </w:div>
    <w:div w:id="1445613900">
      <w:bodyDiv w:val="1"/>
      <w:marLeft w:val="0"/>
      <w:marRight w:val="0"/>
      <w:marTop w:val="0"/>
      <w:marBottom w:val="0"/>
      <w:divBdr>
        <w:top w:val="none" w:sz="0" w:space="0" w:color="auto"/>
        <w:left w:val="none" w:sz="0" w:space="0" w:color="auto"/>
        <w:bottom w:val="none" w:sz="0" w:space="0" w:color="auto"/>
        <w:right w:val="none" w:sz="0" w:space="0" w:color="auto"/>
      </w:divBdr>
    </w:div>
    <w:div w:id="1452238973">
      <w:bodyDiv w:val="1"/>
      <w:marLeft w:val="0"/>
      <w:marRight w:val="0"/>
      <w:marTop w:val="0"/>
      <w:marBottom w:val="0"/>
      <w:divBdr>
        <w:top w:val="none" w:sz="0" w:space="0" w:color="auto"/>
        <w:left w:val="none" w:sz="0" w:space="0" w:color="auto"/>
        <w:bottom w:val="none" w:sz="0" w:space="0" w:color="auto"/>
        <w:right w:val="none" w:sz="0" w:space="0" w:color="auto"/>
      </w:divBdr>
    </w:div>
    <w:div w:id="1455323231">
      <w:bodyDiv w:val="1"/>
      <w:marLeft w:val="0"/>
      <w:marRight w:val="0"/>
      <w:marTop w:val="0"/>
      <w:marBottom w:val="0"/>
      <w:divBdr>
        <w:top w:val="none" w:sz="0" w:space="0" w:color="auto"/>
        <w:left w:val="none" w:sz="0" w:space="0" w:color="auto"/>
        <w:bottom w:val="none" w:sz="0" w:space="0" w:color="auto"/>
        <w:right w:val="none" w:sz="0" w:space="0" w:color="auto"/>
      </w:divBdr>
    </w:div>
    <w:div w:id="1459034955">
      <w:bodyDiv w:val="1"/>
      <w:marLeft w:val="0"/>
      <w:marRight w:val="0"/>
      <w:marTop w:val="0"/>
      <w:marBottom w:val="0"/>
      <w:divBdr>
        <w:top w:val="none" w:sz="0" w:space="0" w:color="auto"/>
        <w:left w:val="none" w:sz="0" w:space="0" w:color="auto"/>
        <w:bottom w:val="none" w:sz="0" w:space="0" w:color="auto"/>
        <w:right w:val="none" w:sz="0" w:space="0" w:color="auto"/>
      </w:divBdr>
    </w:div>
    <w:div w:id="1471357825">
      <w:bodyDiv w:val="1"/>
      <w:marLeft w:val="0"/>
      <w:marRight w:val="0"/>
      <w:marTop w:val="0"/>
      <w:marBottom w:val="0"/>
      <w:divBdr>
        <w:top w:val="none" w:sz="0" w:space="0" w:color="auto"/>
        <w:left w:val="none" w:sz="0" w:space="0" w:color="auto"/>
        <w:bottom w:val="none" w:sz="0" w:space="0" w:color="auto"/>
        <w:right w:val="none" w:sz="0" w:space="0" w:color="auto"/>
      </w:divBdr>
    </w:div>
    <w:div w:id="1472405190">
      <w:bodyDiv w:val="1"/>
      <w:marLeft w:val="0"/>
      <w:marRight w:val="0"/>
      <w:marTop w:val="0"/>
      <w:marBottom w:val="0"/>
      <w:divBdr>
        <w:top w:val="none" w:sz="0" w:space="0" w:color="auto"/>
        <w:left w:val="none" w:sz="0" w:space="0" w:color="auto"/>
        <w:bottom w:val="none" w:sz="0" w:space="0" w:color="auto"/>
        <w:right w:val="none" w:sz="0" w:space="0" w:color="auto"/>
      </w:divBdr>
    </w:div>
    <w:div w:id="1474833626">
      <w:bodyDiv w:val="1"/>
      <w:marLeft w:val="0"/>
      <w:marRight w:val="0"/>
      <w:marTop w:val="0"/>
      <w:marBottom w:val="0"/>
      <w:divBdr>
        <w:top w:val="none" w:sz="0" w:space="0" w:color="auto"/>
        <w:left w:val="none" w:sz="0" w:space="0" w:color="auto"/>
        <w:bottom w:val="none" w:sz="0" w:space="0" w:color="auto"/>
        <w:right w:val="none" w:sz="0" w:space="0" w:color="auto"/>
      </w:divBdr>
    </w:div>
    <w:div w:id="1480423219">
      <w:bodyDiv w:val="1"/>
      <w:marLeft w:val="0"/>
      <w:marRight w:val="0"/>
      <w:marTop w:val="0"/>
      <w:marBottom w:val="0"/>
      <w:divBdr>
        <w:top w:val="none" w:sz="0" w:space="0" w:color="auto"/>
        <w:left w:val="none" w:sz="0" w:space="0" w:color="auto"/>
        <w:bottom w:val="none" w:sz="0" w:space="0" w:color="auto"/>
        <w:right w:val="none" w:sz="0" w:space="0" w:color="auto"/>
      </w:divBdr>
    </w:div>
    <w:div w:id="1482967368">
      <w:bodyDiv w:val="1"/>
      <w:marLeft w:val="0"/>
      <w:marRight w:val="0"/>
      <w:marTop w:val="0"/>
      <w:marBottom w:val="0"/>
      <w:divBdr>
        <w:top w:val="none" w:sz="0" w:space="0" w:color="auto"/>
        <w:left w:val="none" w:sz="0" w:space="0" w:color="auto"/>
        <w:bottom w:val="none" w:sz="0" w:space="0" w:color="auto"/>
        <w:right w:val="none" w:sz="0" w:space="0" w:color="auto"/>
      </w:divBdr>
    </w:div>
    <w:div w:id="1487621569">
      <w:bodyDiv w:val="1"/>
      <w:marLeft w:val="0"/>
      <w:marRight w:val="0"/>
      <w:marTop w:val="0"/>
      <w:marBottom w:val="0"/>
      <w:divBdr>
        <w:top w:val="none" w:sz="0" w:space="0" w:color="auto"/>
        <w:left w:val="none" w:sz="0" w:space="0" w:color="auto"/>
        <w:bottom w:val="none" w:sz="0" w:space="0" w:color="auto"/>
        <w:right w:val="none" w:sz="0" w:space="0" w:color="auto"/>
      </w:divBdr>
    </w:div>
    <w:div w:id="1488208471">
      <w:bodyDiv w:val="1"/>
      <w:marLeft w:val="0"/>
      <w:marRight w:val="0"/>
      <w:marTop w:val="0"/>
      <w:marBottom w:val="0"/>
      <w:divBdr>
        <w:top w:val="none" w:sz="0" w:space="0" w:color="auto"/>
        <w:left w:val="none" w:sz="0" w:space="0" w:color="auto"/>
        <w:bottom w:val="none" w:sz="0" w:space="0" w:color="auto"/>
        <w:right w:val="none" w:sz="0" w:space="0" w:color="auto"/>
      </w:divBdr>
    </w:div>
    <w:div w:id="1488980590">
      <w:bodyDiv w:val="1"/>
      <w:marLeft w:val="0"/>
      <w:marRight w:val="0"/>
      <w:marTop w:val="0"/>
      <w:marBottom w:val="0"/>
      <w:divBdr>
        <w:top w:val="none" w:sz="0" w:space="0" w:color="auto"/>
        <w:left w:val="none" w:sz="0" w:space="0" w:color="auto"/>
        <w:bottom w:val="none" w:sz="0" w:space="0" w:color="auto"/>
        <w:right w:val="none" w:sz="0" w:space="0" w:color="auto"/>
      </w:divBdr>
    </w:div>
    <w:div w:id="1500656072">
      <w:bodyDiv w:val="1"/>
      <w:marLeft w:val="0"/>
      <w:marRight w:val="0"/>
      <w:marTop w:val="0"/>
      <w:marBottom w:val="0"/>
      <w:divBdr>
        <w:top w:val="none" w:sz="0" w:space="0" w:color="auto"/>
        <w:left w:val="none" w:sz="0" w:space="0" w:color="auto"/>
        <w:bottom w:val="none" w:sz="0" w:space="0" w:color="auto"/>
        <w:right w:val="none" w:sz="0" w:space="0" w:color="auto"/>
      </w:divBdr>
    </w:div>
    <w:div w:id="1501388155">
      <w:bodyDiv w:val="1"/>
      <w:marLeft w:val="0"/>
      <w:marRight w:val="0"/>
      <w:marTop w:val="0"/>
      <w:marBottom w:val="0"/>
      <w:divBdr>
        <w:top w:val="none" w:sz="0" w:space="0" w:color="auto"/>
        <w:left w:val="none" w:sz="0" w:space="0" w:color="auto"/>
        <w:bottom w:val="none" w:sz="0" w:space="0" w:color="auto"/>
        <w:right w:val="none" w:sz="0" w:space="0" w:color="auto"/>
      </w:divBdr>
    </w:div>
    <w:div w:id="1505321935">
      <w:bodyDiv w:val="1"/>
      <w:marLeft w:val="0"/>
      <w:marRight w:val="0"/>
      <w:marTop w:val="0"/>
      <w:marBottom w:val="0"/>
      <w:divBdr>
        <w:top w:val="none" w:sz="0" w:space="0" w:color="auto"/>
        <w:left w:val="none" w:sz="0" w:space="0" w:color="auto"/>
        <w:bottom w:val="none" w:sz="0" w:space="0" w:color="auto"/>
        <w:right w:val="none" w:sz="0" w:space="0" w:color="auto"/>
      </w:divBdr>
    </w:div>
    <w:div w:id="1507673326">
      <w:bodyDiv w:val="1"/>
      <w:marLeft w:val="0"/>
      <w:marRight w:val="0"/>
      <w:marTop w:val="0"/>
      <w:marBottom w:val="0"/>
      <w:divBdr>
        <w:top w:val="none" w:sz="0" w:space="0" w:color="auto"/>
        <w:left w:val="none" w:sz="0" w:space="0" w:color="auto"/>
        <w:bottom w:val="none" w:sz="0" w:space="0" w:color="auto"/>
        <w:right w:val="none" w:sz="0" w:space="0" w:color="auto"/>
      </w:divBdr>
    </w:div>
    <w:div w:id="1514109392">
      <w:bodyDiv w:val="1"/>
      <w:marLeft w:val="0"/>
      <w:marRight w:val="0"/>
      <w:marTop w:val="0"/>
      <w:marBottom w:val="0"/>
      <w:divBdr>
        <w:top w:val="none" w:sz="0" w:space="0" w:color="auto"/>
        <w:left w:val="none" w:sz="0" w:space="0" w:color="auto"/>
        <w:bottom w:val="none" w:sz="0" w:space="0" w:color="auto"/>
        <w:right w:val="none" w:sz="0" w:space="0" w:color="auto"/>
      </w:divBdr>
    </w:div>
    <w:div w:id="1520507304">
      <w:bodyDiv w:val="1"/>
      <w:marLeft w:val="0"/>
      <w:marRight w:val="0"/>
      <w:marTop w:val="0"/>
      <w:marBottom w:val="0"/>
      <w:divBdr>
        <w:top w:val="none" w:sz="0" w:space="0" w:color="auto"/>
        <w:left w:val="none" w:sz="0" w:space="0" w:color="auto"/>
        <w:bottom w:val="none" w:sz="0" w:space="0" w:color="auto"/>
        <w:right w:val="none" w:sz="0" w:space="0" w:color="auto"/>
      </w:divBdr>
    </w:div>
    <w:div w:id="1522236989">
      <w:bodyDiv w:val="1"/>
      <w:marLeft w:val="0"/>
      <w:marRight w:val="0"/>
      <w:marTop w:val="0"/>
      <w:marBottom w:val="0"/>
      <w:divBdr>
        <w:top w:val="none" w:sz="0" w:space="0" w:color="auto"/>
        <w:left w:val="none" w:sz="0" w:space="0" w:color="auto"/>
        <w:bottom w:val="none" w:sz="0" w:space="0" w:color="auto"/>
        <w:right w:val="none" w:sz="0" w:space="0" w:color="auto"/>
      </w:divBdr>
    </w:div>
    <w:div w:id="1522664238">
      <w:bodyDiv w:val="1"/>
      <w:marLeft w:val="0"/>
      <w:marRight w:val="0"/>
      <w:marTop w:val="0"/>
      <w:marBottom w:val="0"/>
      <w:divBdr>
        <w:top w:val="none" w:sz="0" w:space="0" w:color="auto"/>
        <w:left w:val="none" w:sz="0" w:space="0" w:color="auto"/>
        <w:bottom w:val="none" w:sz="0" w:space="0" w:color="auto"/>
        <w:right w:val="none" w:sz="0" w:space="0" w:color="auto"/>
      </w:divBdr>
    </w:div>
    <w:div w:id="1523201436">
      <w:bodyDiv w:val="1"/>
      <w:marLeft w:val="0"/>
      <w:marRight w:val="0"/>
      <w:marTop w:val="0"/>
      <w:marBottom w:val="0"/>
      <w:divBdr>
        <w:top w:val="none" w:sz="0" w:space="0" w:color="auto"/>
        <w:left w:val="none" w:sz="0" w:space="0" w:color="auto"/>
        <w:bottom w:val="none" w:sz="0" w:space="0" w:color="auto"/>
        <w:right w:val="none" w:sz="0" w:space="0" w:color="auto"/>
      </w:divBdr>
    </w:div>
    <w:div w:id="1531797572">
      <w:bodyDiv w:val="1"/>
      <w:marLeft w:val="0"/>
      <w:marRight w:val="0"/>
      <w:marTop w:val="0"/>
      <w:marBottom w:val="0"/>
      <w:divBdr>
        <w:top w:val="none" w:sz="0" w:space="0" w:color="auto"/>
        <w:left w:val="none" w:sz="0" w:space="0" w:color="auto"/>
        <w:bottom w:val="none" w:sz="0" w:space="0" w:color="auto"/>
        <w:right w:val="none" w:sz="0" w:space="0" w:color="auto"/>
      </w:divBdr>
    </w:div>
    <w:div w:id="1531800193">
      <w:bodyDiv w:val="1"/>
      <w:marLeft w:val="0"/>
      <w:marRight w:val="0"/>
      <w:marTop w:val="0"/>
      <w:marBottom w:val="0"/>
      <w:divBdr>
        <w:top w:val="none" w:sz="0" w:space="0" w:color="auto"/>
        <w:left w:val="none" w:sz="0" w:space="0" w:color="auto"/>
        <w:bottom w:val="none" w:sz="0" w:space="0" w:color="auto"/>
        <w:right w:val="none" w:sz="0" w:space="0" w:color="auto"/>
      </w:divBdr>
    </w:div>
    <w:div w:id="1536237169">
      <w:bodyDiv w:val="1"/>
      <w:marLeft w:val="0"/>
      <w:marRight w:val="0"/>
      <w:marTop w:val="0"/>
      <w:marBottom w:val="0"/>
      <w:divBdr>
        <w:top w:val="none" w:sz="0" w:space="0" w:color="auto"/>
        <w:left w:val="none" w:sz="0" w:space="0" w:color="auto"/>
        <w:bottom w:val="none" w:sz="0" w:space="0" w:color="auto"/>
        <w:right w:val="none" w:sz="0" w:space="0" w:color="auto"/>
      </w:divBdr>
    </w:div>
    <w:div w:id="1537036362">
      <w:bodyDiv w:val="1"/>
      <w:marLeft w:val="0"/>
      <w:marRight w:val="0"/>
      <w:marTop w:val="0"/>
      <w:marBottom w:val="0"/>
      <w:divBdr>
        <w:top w:val="none" w:sz="0" w:space="0" w:color="auto"/>
        <w:left w:val="none" w:sz="0" w:space="0" w:color="auto"/>
        <w:bottom w:val="none" w:sz="0" w:space="0" w:color="auto"/>
        <w:right w:val="none" w:sz="0" w:space="0" w:color="auto"/>
      </w:divBdr>
    </w:div>
    <w:div w:id="1542396670">
      <w:bodyDiv w:val="1"/>
      <w:marLeft w:val="0"/>
      <w:marRight w:val="0"/>
      <w:marTop w:val="0"/>
      <w:marBottom w:val="0"/>
      <w:divBdr>
        <w:top w:val="none" w:sz="0" w:space="0" w:color="auto"/>
        <w:left w:val="none" w:sz="0" w:space="0" w:color="auto"/>
        <w:bottom w:val="none" w:sz="0" w:space="0" w:color="auto"/>
        <w:right w:val="none" w:sz="0" w:space="0" w:color="auto"/>
      </w:divBdr>
    </w:div>
    <w:div w:id="1545561595">
      <w:bodyDiv w:val="1"/>
      <w:marLeft w:val="0"/>
      <w:marRight w:val="0"/>
      <w:marTop w:val="0"/>
      <w:marBottom w:val="0"/>
      <w:divBdr>
        <w:top w:val="none" w:sz="0" w:space="0" w:color="auto"/>
        <w:left w:val="none" w:sz="0" w:space="0" w:color="auto"/>
        <w:bottom w:val="none" w:sz="0" w:space="0" w:color="auto"/>
        <w:right w:val="none" w:sz="0" w:space="0" w:color="auto"/>
      </w:divBdr>
    </w:div>
    <w:div w:id="1545752676">
      <w:bodyDiv w:val="1"/>
      <w:marLeft w:val="0"/>
      <w:marRight w:val="0"/>
      <w:marTop w:val="0"/>
      <w:marBottom w:val="0"/>
      <w:divBdr>
        <w:top w:val="none" w:sz="0" w:space="0" w:color="auto"/>
        <w:left w:val="none" w:sz="0" w:space="0" w:color="auto"/>
        <w:bottom w:val="none" w:sz="0" w:space="0" w:color="auto"/>
        <w:right w:val="none" w:sz="0" w:space="0" w:color="auto"/>
      </w:divBdr>
    </w:div>
    <w:div w:id="1549754271">
      <w:bodyDiv w:val="1"/>
      <w:marLeft w:val="0"/>
      <w:marRight w:val="0"/>
      <w:marTop w:val="0"/>
      <w:marBottom w:val="0"/>
      <w:divBdr>
        <w:top w:val="none" w:sz="0" w:space="0" w:color="auto"/>
        <w:left w:val="none" w:sz="0" w:space="0" w:color="auto"/>
        <w:bottom w:val="none" w:sz="0" w:space="0" w:color="auto"/>
        <w:right w:val="none" w:sz="0" w:space="0" w:color="auto"/>
      </w:divBdr>
    </w:div>
    <w:div w:id="1555433757">
      <w:bodyDiv w:val="1"/>
      <w:marLeft w:val="0"/>
      <w:marRight w:val="0"/>
      <w:marTop w:val="0"/>
      <w:marBottom w:val="0"/>
      <w:divBdr>
        <w:top w:val="none" w:sz="0" w:space="0" w:color="auto"/>
        <w:left w:val="none" w:sz="0" w:space="0" w:color="auto"/>
        <w:bottom w:val="none" w:sz="0" w:space="0" w:color="auto"/>
        <w:right w:val="none" w:sz="0" w:space="0" w:color="auto"/>
      </w:divBdr>
    </w:div>
    <w:div w:id="1557273608">
      <w:bodyDiv w:val="1"/>
      <w:marLeft w:val="0"/>
      <w:marRight w:val="0"/>
      <w:marTop w:val="0"/>
      <w:marBottom w:val="0"/>
      <w:divBdr>
        <w:top w:val="none" w:sz="0" w:space="0" w:color="auto"/>
        <w:left w:val="none" w:sz="0" w:space="0" w:color="auto"/>
        <w:bottom w:val="none" w:sz="0" w:space="0" w:color="auto"/>
        <w:right w:val="none" w:sz="0" w:space="0" w:color="auto"/>
      </w:divBdr>
    </w:div>
    <w:div w:id="1560283433">
      <w:bodyDiv w:val="1"/>
      <w:marLeft w:val="0"/>
      <w:marRight w:val="0"/>
      <w:marTop w:val="0"/>
      <w:marBottom w:val="0"/>
      <w:divBdr>
        <w:top w:val="none" w:sz="0" w:space="0" w:color="auto"/>
        <w:left w:val="none" w:sz="0" w:space="0" w:color="auto"/>
        <w:bottom w:val="none" w:sz="0" w:space="0" w:color="auto"/>
        <w:right w:val="none" w:sz="0" w:space="0" w:color="auto"/>
      </w:divBdr>
    </w:div>
    <w:div w:id="1564607401">
      <w:bodyDiv w:val="1"/>
      <w:marLeft w:val="0"/>
      <w:marRight w:val="0"/>
      <w:marTop w:val="0"/>
      <w:marBottom w:val="0"/>
      <w:divBdr>
        <w:top w:val="none" w:sz="0" w:space="0" w:color="auto"/>
        <w:left w:val="none" w:sz="0" w:space="0" w:color="auto"/>
        <w:bottom w:val="none" w:sz="0" w:space="0" w:color="auto"/>
        <w:right w:val="none" w:sz="0" w:space="0" w:color="auto"/>
      </w:divBdr>
    </w:div>
    <w:div w:id="1567915932">
      <w:bodyDiv w:val="1"/>
      <w:marLeft w:val="0"/>
      <w:marRight w:val="0"/>
      <w:marTop w:val="0"/>
      <w:marBottom w:val="0"/>
      <w:divBdr>
        <w:top w:val="none" w:sz="0" w:space="0" w:color="auto"/>
        <w:left w:val="none" w:sz="0" w:space="0" w:color="auto"/>
        <w:bottom w:val="none" w:sz="0" w:space="0" w:color="auto"/>
        <w:right w:val="none" w:sz="0" w:space="0" w:color="auto"/>
      </w:divBdr>
    </w:div>
    <w:div w:id="1571114853">
      <w:bodyDiv w:val="1"/>
      <w:marLeft w:val="0"/>
      <w:marRight w:val="0"/>
      <w:marTop w:val="0"/>
      <w:marBottom w:val="0"/>
      <w:divBdr>
        <w:top w:val="none" w:sz="0" w:space="0" w:color="auto"/>
        <w:left w:val="none" w:sz="0" w:space="0" w:color="auto"/>
        <w:bottom w:val="none" w:sz="0" w:space="0" w:color="auto"/>
        <w:right w:val="none" w:sz="0" w:space="0" w:color="auto"/>
      </w:divBdr>
    </w:div>
    <w:div w:id="1584409996">
      <w:bodyDiv w:val="1"/>
      <w:marLeft w:val="0"/>
      <w:marRight w:val="0"/>
      <w:marTop w:val="0"/>
      <w:marBottom w:val="0"/>
      <w:divBdr>
        <w:top w:val="none" w:sz="0" w:space="0" w:color="auto"/>
        <w:left w:val="none" w:sz="0" w:space="0" w:color="auto"/>
        <w:bottom w:val="none" w:sz="0" w:space="0" w:color="auto"/>
        <w:right w:val="none" w:sz="0" w:space="0" w:color="auto"/>
      </w:divBdr>
    </w:div>
    <w:div w:id="1587307100">
      <w:bodyDiv w:val="1"/>
      <w:marLeft w:val="0"/>
      <w:marRight w:val="0"/>
      <w:marTop w:val="0"/>
      <w:marBottom w:val="0"/>
      <w:divBdr>
        <w:top w:val="none" w:sz="0" w:space="0" w:color="auto"/>
        <w:left w:val="none" w:sz="0" w:space="0" w:color="auto"/>
        <w:bottom w:val="none" w:sz="0" w:space="0" w:color="auto"/>
        <w:right w:val="none" w:sz="0" w:space="0" w:color="auto"/>
      </w:divBdr>
    </w:div>
    <w:div w:id="1588267194">
      <w:bodyDiv w:val="1"/>
      <w:marLeft w:val="0"/>
      <w:marRight w:val="0"/>
      <w:marTop w:val="0"/>
      <w:marBottom w:val="0"/>
      <w:divBdr>
        <w:top w:val="none" w:sz="0" w:space="0" w:color="auto"/>
        <w:left w:val="none" w:sz="0" w:space="0" w:color="auto"/>
        <w:bottom w:val="none" w:sz="0" w:space="0" w:color="auto"/>
        <w:right w:val="none" w:sz="0" w:space="0" w:color="auto"/>
      </w:divBdr>
    </w:div>
    <w:div w:id="1591427460">
      <w:bodyDiv w:val="1"/>
      <w:marLeft w:val="0"/>
      <w:marRight w:val="0"/>
      <w:marTop w:val="0"/>
      <w:marBottom w:val="0"/>
      <w:divBdr>
        <w:top w:val="none" w:sz="0" w:space="0" w:color="auto"/>
        <w:left w:val="none" w:sz="0" w:space="0" w:color="auto"/>
        <w:bottom w:val="none" w:sz="0" w:space="0" w:color="auto"/>
        <w:right w:val="none" w:sz="0" w:space="0" w:color="auto"/>
      </w:divBdr>
    </w:div>
    <w:div w:id="1592157793">
      <w:bodyDiv w:val="1"/>
      <w:marLeft w:val="0"/>
      <w:marRight w:val="0"/>
      <w:marTop w:val="0"/>
      <w:marBottom w:val="0"/>
      <w:divBdr>
        <w:top w:val="none" w:sz="0" w:space="0" w:color="auto"/>
        <w:left w:val="none" w:sz="0" w:space="0" w:color="auto"/>
        <w:bottom w:val="none" w:sz="0" w:space="0" w:color="auto"/>
        <w:right w:val="none" w:sz="0" w:space="0" w:color="auto"/>
      </w:divBdr>
    </w:div>
    <w:div w:id="1592859116">
      <w:bodyDiv w:val="1"/>
      <w:marLeft w:val="0"/>
      <w:marRight w:val="0"/>
      <w:marTop w:val="0"/>
      <w:marBottom w:val="0"/>
      <w:divBdr>
        <w:top w:val="none" w:sz="0" w:space="0" w:color="auto"/>
        <w:left w:val="none" w:sz="0" w:space="0" w:color="auto"/>
        <w:bottom w:val="none" w:sz="0" w:space="0" w:color="auto"/>
        <w:right w:val="none" w:sz="0" w:space="0" w:color="auto"/>
      </w:divBdr>
    </w:div>
    <w:div w:id="1596743216">
      <w:bodyDiv w:val="1"/>
      <w:marLeft w:val="0"/>
      <w:marRight w:val="0"/>
      <w:marTop w:val="0"/>
      <w:marBottom w:val="0"/>
      <w:divBdr>
        <w:top w:val="none" w:sz="0" w:space="0" w:color="auto"/>
        <w:left w:val="none" w:sz="0" w:space="0" w:color="auto"/>
        <w:bottom w:val="none" w:sz="0" w:space="0" w:color="auto"/>
        <w:right w:val="none" w:sz="0" w:space="0" w:color="auto"/>
      </w:divBdr>
    </w:div>
    <w:div w:id="1604992387">
      <w:bodyDiv w:val="1"/>
      <w:marLeft w:val="0"/>
      <w:marRight w:val="0"/>
      <w:marTop w:val="0"/>
      <w:marBottom w:val="0"/>
      <w:divBdr>
        <w:top w:val="none" w:sz="0" w:space="0" w:color="auto"/>
        <w:left w:val="none" w:sz="0" w:space="0" w:color="auto"/>
        <w:bottom w:val="none" w:sz="0" w:space="0" w:color="auto"/>
        <w:right w:val="none" w:sz="0" w:space="0" w:color="auto"/>
      </w:divBdr>
    </w:div>
    <w:div w:id="1605964193">
      <w:bodyDiv w:val="1"/>
      <w:marLeft w:val="0"/>
      <w:marRight w:val="0"/>
      <w:marTop w:val="0"/>
      <w:marBottom w:val="0"/>
      <w:divBdr>
        <w:top w:val="none" w:sz="0" w:space="0" w:color="auto"/>
        <w:left w:val="none" w:sz="0" w:space="0" w:color="auto"/>
        <w:bottom w:val="none" w:sz="0" w:space="0" w:color="auto"/>
        <w:right w:val="none" w:sz="0" w:space="0" w:color="auto"/>
      </w:divBdr>
    </w:div>
    <w:div w:id="1608149782">
      <w:bodyDiv w:val="1"/>
      <w:marLeft w:val="0"/>
      <w:marRight w:val="0"/>
      <w:marTop w:val="0"/>
      <w:marBottom w:val="0"/>
      <w:divBdr>
        <w:top w:val="none" w:sz="0" w:space="0" w:color="auto"/>
        <w:left w:val="none" w:sz="0" w:space="0" w:color="auto"/>
        <w:bottom w:val="none" w:sz="0" w:space="0" w:color="auto"/>
        <w:right w:val="none" w:sz="0" w:space="0" w:color="auto"/>
      </w:divBdr>
    </w:div>
    <w:div w:id="1610897039">
      <w:bodyDiv w:val="1"/>
      <w:marLeft w:val="0"/>
      <w:marRight w:val="0"/>
      <w:marTop w:val="0"/>
      <w:marBottom w:val="0"/>
      <w:divBdr>
        <w:top w:val="none" w:sz="0" w:space="0" w:color="auto"/>
        <w:left w:val="none" w:sz="0" w:space="0" w:color="auto"/>
        <w:bottom w:val="none" w:sz="0" w:space="0" w:color="auto"/>
        <w:right w:val="none" w:sz="0" w:space="0" w:color="auto"/>
      </w:divBdr>
    </w:div>
    <w:div w:id="1610972182">
      <w:bodyDiv w:val="1"/>
      <w:marLeft w:val="0"/>
      <w:marRight w:val="0"/>
      <w:marTop w:val="0"/>
      <w:marBottom w:val="0"/>
      <w:divBdr>
        <w:top w:val="none" w:sz="0" w:space="0" w:color="auto"/>
        <w:left w:val="none" w:sz="0" w:space="0" w:color="auto"/>
        <w:bottom w:val="none" w:sz="0" w:space="0" w:color="auto"/>
        <w:right w:val="none" w:sz="0" w:space="0" w:color="auto"/>
      </w:divBdr>
    </w:div>
    <w:div w:id="1611280970">
      <w:bodyDiv w:val="1"/>
      <w:marLeft w:val="0"/>
      <w:marRight w:val="0"/>
      <w:marTop w:val="0"/>
      <w:marBottom w:val="0"/>
      <w:divBdr>
        <w:top w:val="none" w:sz="0" w:space="0" w:color="auto"/>
        <w:left w:val="none" w:sz="0" w:space="0" w:color="auto"/>
        <w:bottom w:val="none" w:sz="0" w:space="0" w:color="auto"/>
        <w:right w:val="none" w:sz="0" w:space="0" w:color="auto"/>
      </w:divBdr>
    </w:div>
    <w:div w:id="1620912804">
      <w:bodyDiv w:val="1"/>
      <w:marLeft w:val="0"/>
      <w:marRight w:val="0"/>
      <w:marTop w:val="0"/>
      <w:marBottom w:val="0"/>
      <w:divBdr>
        <w:top w:val="none" w:sz="0" w:space="0" w:color="auto"/>
        <w:left w:val="none" w:sz="0" w:space="0" w:color="auto"/>
        <w:bottom w:val="none" w:sz="0" w:space="0" w:color="auto"/>
        <w:right w:val="none" w:sz="0" w:space="0" w:color="auto"/>
      </w:divBdr>
    </w:div>
    <w:div w:id="1622882450">
      <w:bodyDiv w:val="1"/>
      <w:marLeft w:val="0"/>
      <w:marRight w:val="0"/>
      <w:marTop w:val="0"/>
      <w:marBottom w:val="0"/>
      <w:divBdr>
        <w:top w:val="none" w:sz="0" w:space="0" w:color="auto"/>
        <w:left w:val="none" w:sz="0" w:space="0" w:color="auto"/>
        <w:bottom w:val="none" w:sz="0" w:space="0" w:color="auto"/>
        <w:right w:val="none" w:sz="0" w:space="0" w:color="auto"/>
      </w:divBdr>
    </w:div>
    <w:div w:id="1625311569">
      <w:bodyDiv w:val="1"/>
      <w:marLeft w:val="0"/>
      <w:marRight w:val="0"/>
      <w:marTop w:val="0"/>
      <w:marBottom w:val="0"/>
      <w:divBdr>
        <w:top w:val="none" w:sz="0" w:space="0" w:color="auto"/>
        <w:left w:val="none" w:sz="0" w:space="0" w:color="auto"/>
        <w:bottom w:val="none" w:sz="0" w:space="0" w:color="auto"/>
        <w:right w:val="none" w:sz="0" w:space="0" w:color="auto"/>
      </w:divBdr>
    </w:div>
    <w:div w:id="1626308347">
      <w:bodyDiv w:val="1"/>
      <w:marLeft w:val="0"/>
      <w:marRight w:val="0"/>
      <w:marTop w:val="0"/>
      <w:marBottom w:val="0"/>
      <w:divBdr>
        <w:top w:val="none" w:sz="0" w:space="0" w:color="auto"/>
        <w:left w:val="none" w:sz="0" w:space="0" w:color="auto"/>
        <w:bottom w:val="none" w:sz="0" w:space="0" w:color="auto"/>
        <w:right w:val="none" w:sz="0" w:space="0" w:color="auto"/>
      </w:divBdr>
    </w:div>
    <w:div w:id="1627464870">
      <w:bodyDiv w:val="1"/>
      <w:marLeft w:val="0"/>
      <w:marRight w:val="0"/>
      <w:marTop w:val="0"/>
      <w:marBottom w:val="0"/>
      <w:divBdr>
        <w:top w:val="none" w:sz="0" w:space="0" w:color="auto"/>
        <w:left w:val="none" w:sz="0" w:space="0" w:color="auto"/>
        <w:bottom w:val="none" w:sz="0" w:space="0" w:color="auto"/>
        <w:right w:val="none" w:sz="0" w:space="0" w:color="auto"/>
      </w:divBdr>
    </w:div>
    <w:div w:id="1628462915">
      <w:bodyDiv w:val="1"/>
      <w:marLeft w:val="0"/>
      <w:marRight w:val="0"/>
      <w:marTop w:val="0"/>
      <w:marBottom w:val="0"/>
      <w:divBdr>
        <w:top w:val="none" w:sz="0" w:space="0" w:color="auto"/>
        <w:left w:val="none" w:sz="0" w:space="0" w:color="auto"/>
        <w:bottom w:val="none" w:sz="0" w:space="0" w:color="auto"/>
        <w:right w:val="none" w:sz="0" w:space="0" w:color="auto"/>
      </w:divBdr>
    </w:div>
    <w:div w:id="1630161933">
      <w:bodyDiv w:val="1"/>
      <w:marLeft w:val="0"/>
      <w:marRight w:val="0"/>
      <w:marTop w:val="0"/>
      <w:marBottom w:val="0"/>
      <w:divBdr>
        <w:top w:val="none" w:sz="0" w:space="0" w:color="auto"/>
        <w:left w:val="none" w:sz="0" w:space="0" w:color="auto"/>
        <w:bottom w:val="none" w:sz="0" w:space="0" w:color="auto"/>
        <w:right w:val="none" w:sz="0" w:space="0" w:color="auto"/>
      </w:divBdr>
    </w:div>
    <w:div w:id="1630435620">
      <w:bodyDiv w:val="1"/>
      <w:marLeft w:val="0"/>
      <w:marRight w:val="0"/>
      <w:marTop w:val="0"/>
      <w:marBottom w:val="0"/>
      <w:divBdr>
        <w:top w:val="none" w:sz="0" w:space="0" w:color="auto"/>
        <w:left w:val="none" w:sz="0" w:space="0" w:color="auto"/>
        <w:bottom w:val="none" w:sz="0" w:space="0" w:color="auto"/>
        <w:right w:val="none" w:sz="0" w:space="0" w:color="auto"/>
      </w:divBdr>
    </w:div>
    <w:div w:id="1630746559">
      <w:bodyDiv w:val="1"/>
      <w:marLeft w:val="0"/>
      <w:marRight w:val="0"/>
      <w:marTop w:val="0"/>
      <w:marBottom w:val="0"/>
      <w:divBdr>
        <w:top w:val="none" w:sz="0" w:space="0" w:color="auto"/>
        <w:left w:val="none" w:sz="0" w:space="0" w:color="auto"/>
        <w:bottom w:val="none" w:sz="0" w:space="0" w:color="auto"/>
        <w:right w:val="none" w:sz="0" w:space="0" w:color="auto"/>
      </w:divBdr>
    </w:div>
    <w:div w:id="1634167576">
      <w:bodyDiv w:val="1"/>
      <w:marLeft w:val="0"/>
      <w:marRight w:val="0"/>
      <w:marTop w:val="0"/>
      <w:marBottom w:val="0"/>
      <w:divBdr>
        <w:top w:val="none" w:sz="0" w:space="0" w:color="auto"/>
        <w:left w:val="none" w:sz="0" w:space="0" w:color="auto"/>
        <w:bottom w:val="none" w:sz="0" w:space="0" w:color="auto"/>
        <w:right w:val="none" w:sz="0" w:space="0" w:color="auto"/>
      </w:divBdr>
    </w:div>
    <w:div w:id="1639609966">
      <w:bodyDiv w:val="1"/>
      <w:marLeft w:val="0"/>
      <w:marRight w:val="0"/>
      <w:marTop w:val="0"/>
      <w:marBottom w:val="0"/>
      <w:divBdr>
        <w:top w:val="none" w:sz="0" w:space="0" w:color="auto"/>
        <w:left w:val="none" w:sz="0" w:space="0" w:color="auto"/>
        <w:bottom w:val="none" w:sz="0" w:space="0" w:color="auto"/>
        <w:right w:val="none" w:sz="0" w:space="0" w:color="auto"/>
      </w:divBdr>
    </w:div>
    <w:div w:id="1647582577">
      <w:bodyDiv w:val="1"/>
      <w:marLeft w:val="0"/>
      <w:marRight w:val="0"/>
      <w:marTop w:val="0"/>
      <w:marBottom w:val="0"/>
      <w:divBdr>
        <w:top w:val="none" w:sz="0" w:space="0" w:color="auto"/>
        <w:left w:val="none" w:sz="0" w:space="0" w:color="auto"/>
        <w:bottom w:val="none" w:sz="0" w:space="0" w:color="auto"/>
        <w:right w:val="none" w:sz="0" w:space="0" w:color="auto"/>
      </w:divBdr>
    </w:div>
    <w:div w:id="1648120211">
      <w:bodyDiv w:val="1"/>
      <w:marLeft w:val="0"/>
      <w:marRight w:val="0"/>
      <w:marTop w:val="0"/>
      <w:marBottom w:val="0"/>
      <w:divBdr>
        <w:top w:val="none" w:sz="0" w:space="0" w:color="auto"/>
        <w:left w:val="none" w:sz="0" w:space="0" w:color="auto"/>
        <w:bottom w:val="none" w:sz="0" w:space="0" w:color="auto"/>
        <w:right w:val="none" w:sz="0" w:space="0" w:color="auto"/>
      </w:divBdr>
    </w:div>
    <w:div w:id="1649213599">
      <w:bodyDiv w:val="1"/>
      <w:marLeft w:val="0"/>
      <w:marRight w:val="0"/>
      <w:marTop w:val="0"/>
      <w:marBottom w:val="0"/>
      <w:divBdr>
        <w:top w:val="none" w:sz="0" w:space="0" w:color="auto"/>
        <w:left w:val="none" w:sz="0" w:space="0" w:color="auto"/>
        <w:bottom w:val="none" w:sz="0" w:space="0" w:color="auto"/>
        <w:right w:val="none" w:sz="0" w:space="0" w:color="auto"/>
      </w:divBdr>
    </w:div>
    <w:div w:id="1653943186">
      <w:bodyDiv w:val="1"/>
      <w:marLeft w:val="0"/>
      <w:marRight w:val="0"/>
      <w:marTop w:val="0"/>
      <w:marBottom w:val="0"/>
      <w:divBdr>
        <w:top w:val="none" w:sz="0" w:space="0" w:color="auto"/>
        <w:left w:val="none" w:sz="0" w:space="0" w:color="auto"/>
        <w:bottom w:val="none" w:sz="0" w:space="0" w:color="auto"/>
        <w:right w:val="none" w:sz="0" w:space="0" w:color="auto"/>
      </w:divBdr>
    </w:div>
    <w:div w:id="1658995433">
      <w:bodyDiv w:val="1"/>
      <w:marLeft w:val="0"/>
      <w:marRight w:val="0"/>
      <w:marTop w:val="0"/>
      <w:marBottom w:val="0"/>
      <w:divBdr>
        <w:top w:val="none" w:sz="0" w:space="0" w:color="auto"/>
        <w:left w:val="none" w:sz="0" w:space="0" w:color="auto"/>
        <w:bottom w:val="none" w:sz="0" w:space="0" w:color="auto"/>
        <w:right w:val="none" w:sz="0" w:space="0" w:color="auto"/>
      </w:divBdr>
    </w:div>
    <w:div w:id="1660882357">
      <w:bodyDiv w:val="1"/>
      <w:marLeft w:val="0"/>
      <w:marRight w:val="0"/>
      <w:marTop w:val="0"/>
      <w:marBottom w:val="0"/>
      <w:divBdr>
        <w:top w:val="none" w:sz="0" w:space="0" w:color="auto"/>
        <w:left w:val="none" w:sz="0" w:space="0" w:color="auto"/>
        <w:bottom w:val="none" w:sz="0" w:space="0" w:color="auto"/>
        <w:right w:val="none" w:sz="0" w:space="0" w:color="auto"/>
      </w:divBdr>
    </w:div>
    <w:div w:id="1661732783">
      <w:bodyDiv w:val="1"/>
      <w:marLeft w:val="0"/>
      <w:marRight w:val="0"/>
      <w:marTop w:val="0"/>
      <w:marBottom w:val="0"/>
      <w:divBdr>
        <w:top w:val="none" w:sz="0" w:space="0" w:color="auto"/>
        <w:left w:val="none" w:sz="0" w:space="0" w:color="auto"/>
        <w:bottom w:val="none" w:sz="0" w:space="0" w:color="auto"/>
        <w:right w:val="none" w:sz="0" w:space="0" w:color="auto"/>
      </w:divBdr>
    </w:div>
    <w:div w:id="1662660768">
      <w:bodyDiv w:val="1"/>
      <w:marLeft w:val="0"/>
      <w:marRight w:val="0"/>
      <w:marTop w:val="0"/>
      <w:marBottom w:val="0"/>
      <w:divBdr>
        <w:top w:val="none" w:sz="0" w:space="0" w:color="auto"/>
        <w:left w:val="none" w:sz="0" w:space="0" w:color="auto"/>
        <w:bottom w:val="none" w:sz="0" w:space="0" w:color="auto"/>
        <w:right w:val="none" w:sz="0" w:space="0" w:color="auto"/>
      </w:divBdr>
    </w:div>
    <w:div w:id="1665085891">
      <w:bodyDiv w:val="1"/>
      <w:marLeft w:val="0"/>
      <w:marRight w:val="0"/>
      <w:marTop w:val="0"/>
      <w:marBottom w:val="0"/>
      <w:divBdr>
        <w:top w:val="none" w:sz="0" w:space="0" w:color="auto"/>
        <w:left w:val="none" w:sz="0" w:space="0" w:color="auto"/>
        <w:bottom w:val="none" w:sz="0" w:space="0" w:color="auto"/>
        <w:right w:val="none" w:sz="0" w:space="0" w:color="auto"/>
      </w:divBdr>
    </w:div>
    <w:div w:id="1668821984">
      <w:bodyDiv w:val="1"/>
      <w:marLeft w:val="0"/>
      <w:marRight w:val="0"/>
      <w:marTop w:val="0"/>
      <w:marBottom w:val="0"/>
      <w:divBdr>
        <w:top w:val="none" w:sz="0" w:space="0" w:color="auto"/>
        <w:left w:val="none" w:sz="0" w:space="0" w:color="auto"/>
        <w:bottom w:val="none" w:sz="0" w:space="0" w:color="auto"/>
        <w:right w:val="none" w:sz="0" w:space="0" w:color="auto"/>
      </w:divBdr>
    </w:div>
    <w:div w:id="1678343204">
      <w:bodyDiv w:val="1"/>
      <w:marLeft w:val="0"/>
      <w:marRight w:val="0"/>
      <w:marTop w:val="0"/>
      <w:marBottom w:val="0"/>
      <w:divBdr>
        <w:top w:val="none" w:sz="0" w:space="0" w:color="auto"/>
        <w:left w:val="none" w:sz="0" w:space="0" w:color="auto"/>
        <w:bottom w:val="none" w:sz="0" w:space="0" w:color="auto"/>
        <w:right w:val="none" w:sz="0" w:space="0" w:color="auto"/>
      </w:divBdr>
    </w:div>
    <w:div w:id="1680308264">
      <w:bodyDiv w:val="1"/>
      <w:marLeft w:val="0"/>
      <w:marRight w:val="0"/>
      <w:marTop w:val="0"/>
      <w:marBottom w:val="0"/>
      <w:divBdr>
        <w:top w:val="none" w:sz="0" w:space="0" w:color="auto"/>
        <w:left w:val="none" w:sz="0" w:space="0" w:color="auto"/>
        <w:bottom w:val="none" w:sz="0" w:space="0" w:color="auto"/>
        <w:right w:val="none" w:sz="0" w:space="0" w:color="auto"/>
      </w:divBdr>
    </w:div>
    <w:div w:id="1689092031">
      <w:bodyDiv w:val="1"/>
      <w:marLeft w:val="0"/>
      <w:marRight w:val="0"/>
      <w:marTop w:val="0"/>
      <w:marBottom w:val="0"/>
      <w:divBdr>
        <w:top w:val="none" w:sz="0" w:space="0" w:color="auto"/>
        <w:left w:val="none" w:sz="0" w:space="0" w:color="auto"/>
        <w:bottom w:val="none" w:sz="0" w:space="0" w:color="auto"/>
        <w:right w:val="none" w:sz="0" w:space="0" w:color="auto"/>
      </w:divBdr>
    </w:div>
    <w:div w:id="1690789110">
      <w:bodyDiv w:val="1"/>
      <w:marLeft w:val="0"/>
      <w:marRight w:val="0"/>
      <w:marTop w:val="0"/>
      <w:marBottom w:val="0"/>
      <w:divBdr>
        <w:top w:val="none" w:sz="0" w:space="0" w:color="auto"/>
        <w:left w:val="none" w:sz="0" w:space="0" w:color="auto"/>
        <w:bottom w:val="none" w:sz="0" w:space="0" w:color="auto"/>
        <w:right w:val="none" w:sz="0" w:space="0" w:color="auto"/>
      </w:divBdr>
    </w:div>
    <w:div w:id="1691369020">
      <w:bodyDiv w:val="1"/>
      <w:marLeft w:val="0"/>
      <w:marRight w:val="0"/>
      <w:marTop w:val="0"/>
      <w:marBottom w:val="0"/>
      <w:divBdr>
        <w:top w:val="none" w:sz="0" w:space="0" w:color="auto"/>
        <w:left w:val="none" w:sz="0" w:space="0" w:color="auto"/>
        <w:bottom w:val="none" w:sz="0" w:space="0" w:color="auto"/>
        <w:right w:val="none" w:sz="0" w:space="0" w:color="auto"/>
      </w:divBdr>
    </w:div>
    <w:div w:id="1693216200">
      <w:bodyDiv w:val="1"/>
      <w:marLeft w:val="0"/>
      <w:marRight w:val="0"/>
      <w:marTop w:val="0"/>
      <w:marBottom w:val="0"/>
      <w:divBdr>
        <w:top w:val="none" w:sz="0" w:space="0" w:color="auto"/>
        <w:left w:val="none" w:sz="0" w:space="0" w:color="auto"/>
        <w:bottom w:val="none" w:sz="0" w:space="0" w:color="auto"/>
        <w:right w:val="none" w:sz="0" w:space="0" w:color="auto"/>
      </w:divBdr>
    </w:div>
    <w:div w:id="1699504129">
      <w:bodyDiv w:val="1"/>
      <w:marLeft w:val="0"/>
      <w:marRight w:val="0"/>
      <w:marTop w:val="0"/>
      <w:marBottom w:val="0"/>
      <w:divBdr>
        <w:top w:val="none" w:sz="0" w:space="0" w:color="auto"/>
        <w:left w:val="none" w:sz="0" w:space="0" w:color="auto"/>
        <w:bottom w:val="none" w:sz="0" w:space="0" w:color="auto"/>
        <w:right w:val="none" w:sz="0" w:space="0" w:color="auto"/>
      </w:divBdr>
    </w:div>
    <w:div w:id="1700743524">
      <w:bodyDiv w:val="1"/>
      <w:marLeft w:val="0"/>
      <w:marRight w:val="0"/>
      <w:marTop w:val="0"/>
      <w:marBottom w:val="0"/>
      <w:divBdr>
        <w:top w:val="none" w:sz="0" w:space="0" w:color="auto"/>
        <w:left w:val="none" w:sz="0" w:space="0" w:color="auto"/>
        <w:bottom w:val="none" w:sz="0" w:space="0" w:color="auto"/>
        <w:right w:val="none" w:sz="0" w:space="0" w:color="auto"/>
      </w:divBdr>
    </w:div>
    <w:div w:id="1702243311">
      <w:bodyDiv w:val="1"/>
      <w:marLeft w:val="0"/>
      <w:marRight w:val="0"/>
      <w:marTop w:val="0"/>
      <w:marBottom w:val="0"/>
      <w:divBdr>
        <w:top w:val="none" w:sz="0" w:space="0" w:color="auto"/>
        <w:left w:val="none" w:sz="0" w:space="0" w:color="auto"/>
        <w:bottom w:val="none" w:sz="0" w:space="0" w:color="auto"/>
        <w:right w:val="none" w:sz="0" w:space="0" w:color="auto"/>
      </w:divBdr>
    </w:div>
    <w:div w:id="1712337907">
      <w:bodyDiv w:val="1"/>
      <w:marLeft w:val="0"/>
      <w:marRight w:val="0"/>
      <w:marTop w:val="0"/>
      <w:marBottom w:val="0"/>
      <w:divBdr>
        <w:top w:val="none" w:sz="0" w:space="0" w:color="auto"/>
        <w:left w:val="none" w:sz="0" w:space="0" w:color="auto"/>
        <w:bottom w:val="none" w:sz="0" w:space="0" w:color="auto"/>
        <w:right w:val="none" w:sz="0" w:space="0" w:color="auto"/>
      </w:divBdr>
    </w:div>
    <w:div w:id="1719622280">
      <w:bodyDiv w:val="1"/>
      <w:marLeft w:val="0"/>
      <w:marRight w:val="0"/>
      <w:marTop w:val="0"/>
      <w:marBottom w:val="0"/>
      <w:divBdr>
        <w:top w:val="none" w:sz="0" w:space="0" w:color="auto"/>
        <w:left w:val="none" w:sz="0" w:space="0" w:color="auto"/>
        <w:bottom w:val="none" w:sz="0" w:space="0" w:color="auto"/>
        <w:right w:val="none" w:sz="0" w:space="0" w:color="auto"/>
      </w:divBdr>
    </w:div>
    <w:div w:id="1724985625">
      <w:bodyDiv w:val="1"/>
      <w:marLeft w:val="0"/>
      <w:marRight w:val="0"/>
      <w:marTop w:val="0"/>
      <w:marBottom w:val="0"/>
      <w:divBdr>
        <w:top w:val="none" w:sz="0" w:space="0" w:color="auto"/>
        <w:left w:val="none" w:sz="0" w:space="0" w:color="auto"/>
        <w:bottom w:val="none" w:sz="0" w:space="0" w:color="auto"/>
        <w:right w:val="none" w:sz="0" w:space="0" w:color="auto"/>
      </w:divBdr>
    </w:div>
    <w:div w:id="1726640769">
      <w:bodyDiv w:val="1"/>
      <w:marLeft w:val="0"/>
      <w:marRight w:val="0"/>
      <w:marTop w:val="0"/>
      <w:marBottom w:val="0"/>
      <w:divBdr>
        <w:top w:val="none" w:sz="0" w:space="0" w:color="auto"/>
        <w:left w:val="none" w:sz="0" w:space="0" w:color="auto"/>
        <w:bottom w:val="none" w:sz="0" w:space="0" w:color="auto"/>
        <w:right w:val="none" w:sz="0" w:space="0" w:color="auto"/>
      </w:divBdr>
    </w:div>
    <w:div w:id="1730230449">
      <w:bodyDiv w:val="1"/>
      <w:marLeft w:val="0"/>
      <w:marRight w:val="0"/>
      <w:marTop w:val="0"/>
      <w:marBottom w:val="0"/>
      <w:divBdr>
        <w:top w:val="none" w:sz="0" w:space="0" w:color="auto"/>
        <w:left w:val="none" w:sz="0" w:space="0" w:color="auto"/>
        <w:bottom w:val="none" w:sz="0" w:space="0" w:color="auto"/>
        <w:right w:val="none" w:sz="0" w:space="0" w:color="auto"/>
      </w:divBdr>
    </w:div>
    <w:div w:id="1739133998">
      <w:bodyDiv w:val="1"/>
      <w:marLeft w:val="0"/>
      <w:marRight w:val="0"/>
      <w:marTop w:val="0"/>
      <w:marBottom w:val="0"/>
      <w:divBdr>
        <w:top w:val="none" w:sz="0" w:space="0" w:color="auto"/>
        <w:left w:val="none" w:sz="0" w:space="0" w:color="auto"/>
        <w:bottom w:val="none" w:sz="0" w:space="0" w:color="auto"/>
        <w:right w:val="none" w:sz="0" w:space="0" w:color="auto"/>
      </w:divBdr>
    </w:div>
    <w:div w:id="1741364128">
      <w:bodyDiv w:val="1"/>
      <w:marLeft w:val="0"/>
      <w:marRight w:val="0"/>
      <w:marTop w:val="0"/>
      <w:marBottom w:val="0"/>
      <w:divBdr>
        <w:top w:val="none" w:sz="0" w:space="0" w:color="auto"/>
        <w:left w:val="none" w:sz="0" w:space="0" w:color="auto"/>
        <w:bottom w:val="none" w:sz="0" w:space="0" w:color="auto"/>
        <w:right w:val="none" w:sz="0" w:space="0" w:color="auto"/>
      </w:divBdr>
      <w:divsChild>
        <w:div w:id="1670323812">
          <w:marLeft w:val="547"/>
          <w:marRight w:val="0"/>
          <w:marTop w:val="0"/>
          <w:marBottom w:val="0"/>
          <w:divBdr>
            <w:top w:val="none" w:sz="0" w:space="0" w:color="auto"/>
            <w:left w:val="none" w:sz="0" w:space="0" w:color="auto"/>
            <w:bottom w:val="none" w:sz="0" w:space="0" w:color="auto"/>
            <w:right w:val="none" w:sz="0" w:space="0" w:color="auto"/>
          </w:divBdr>
        </w:div>
      </w:divsChild>
    </w:div>
    <w:div w:id="1742100537">
      <w:bodyDiv w:val="1"/>
      <w:marLeft w:val="0"/>
      <w:marRight w:val="0"/>
      <w:marTop w:val="0"/>
      <w:marBottom w:val="0"/>
      <w:divBdr>
        <w:top w:val="none" w:sz="0" w:space="0" w:color="auto"/>
        <w:left w:val="none" w:sz="0" w:space="0" w:color="auto"/>
        <w:bottom w:val="none" w:sz="0" w:space="0" w:color="auto"/>
        <w:right w:val="none" w:sz="0" w:space="0" w:color="auto"/>
      </w:divBdr>
    </w:div>
    <w:div w:id="1744448501">
      <w:bodyDiv w:val="1"/>
      <w:marLeft w:val="0"/>
      <w:marRight w:val="0"/>
      <w:marTop w:val="0"/>
      <w:marBottom w:val="0"/>
      <w:divBdr>
        <w:top w:val="none" w:sz="0" w:space="0" w:color="auto"/>
        <w:left w:val="none" w:sz="0" w:space="0" w:color="auto"/>
        <w:bottom w:val="none" w:sz="0" w:space="0" w:color="auto"/>
        <w:right w:val="none" w:sz="0" w:space="0" w:color="auto"/>
      </w:divBdr>
    </w:div>
    <w:div w:id="1746294040">
      <w:bodyDiv w:val="1"/>
      <w:marLeft w:val="0"/>
      <w:marRight w:val="0"/>
      <w:marTop w:val="0"/>
      <w:marBottom w:val="0"/>
      <w:divBdr>
        <w:top w:val="none" w:sz="0" w:space="0" w:color="auto"/>
        <w:left w:val="none" w:sz="0" w:space="0" w:color="auto"/>
        <w:bottom w:val="none" w:sz="0" w:space="0" w:color="auto"/>
        <w:right w:val="none" w:sz="0" w:space="0" w:color="auto"/>
      </w:divBdr>
    </w:div>
    <w:div w:id="1750493851">
      <w:bodyDiv w:val="1"/>
      <w:marLeft w:val="0"/>
      <w:marRight w:val="0"/>
      <w:marTop w:val="0"/>
      <w:marBottom w:val="0"/>
      <w:divBdr>
        <w:top w:val="none" w:sz="0" w:space="0" w:color="auto"/>
        <w:left w:val="none" w:sz="0" w:space="0" w:color="auto"/>
        <w:bottom w:val="none" w:sz="0" w:space="0" w:color="auto"/>
        <w:right w:val="none" w:sz="0" w:space="0" w:color="auto"/>
      </w:divBdr>
    </w:div>
    <w:div w:id="1754625139">
      <w:bodyDiv w:val="1"/>
      <w:marLeft w:val="0"/>
      <w:marRight w:val="0"/>
      <w:marTop w:val="0"/>
      <w:marBottom w:val="0"/>
      <w:divBdr>
        <w:top w:val="none" w:sz="0" w:space="0" w:color="auto"/>
        <w:left w:val="none" w:sz="0" w:space="0" w:color="auto"/>
        <w:bottom w:val="none" w:sz="0" w:space="0" w:color="auto"/>
        <w:right w:val="none" w:sz="0" w:space="0" w:color="auto"/>
      </w:divBdr>
    </w:div>
    <w:div w:id="1755321098">
      <w:bodyDiv w:val="1"/>
      <w:marLeft w:val="0"/>
      <w:marRight w:val="0"/>
      <w:marTop w:val="0"/>
      <w:marBottom w:val="0"/>
      <w:divBdr>
        <w:top w:val="none" w:sz="0" w:space="0" w:color="auto"/>
        <w:left w:val="none" w:sz="0" w:space="0" w:color="auto"/>
        <w:bottom w:val="none" w:sz="0" w:space="0" w:color="auto"/>
        <w:right w:val="none" w:sz="0" w:space="0" w:color="auto"/>
      </w:divBdr>
    </w:div>
    <w:div w:id="1759669216">
      <w:bodyDiv w:val="1"/>
      <w:marLeft w:val="0"/>
      <w:marRight w:val="0"/>
      <w:marTop w:val="0"/>
      <w:marBottom w:val="0"/>
      <w:divBdr>
        <w:top w:val="none" w:sz="0" w:space="0" w:color="auto"/>
        <w:left w:val="none" w:sz="0" w:space="0" w:color="auto"/>
        <w:bottom w:val="none" w:sz="0" w:space="0" w:color="auto"/>
        <w:right w:val="none" w:sz="0" w:space="0" w:color="auto"/>
      </w:divBdr>
    </w:div>
    <w:div w:id="1760980002">
      <w:bodyDiv w:val="1"/>
      <w:marLeft w:val="0"/>
      <w:marRight w:val="0"/>
      <w:marTop w:val="0"/>
      <w:marBottom w:val="0"/>
      <w:divBdr>
        <w:top w:val="none" w:sz="0" w:space="0" w:color="auto"/>
        <w:left w:val="none" w:sz="0" w:space="0" w:color="auto"/>
        <w:bottom w:val="none" w:sz="0" w:space="0" w:color="auto"/>
        <w:right w:val="none" w:sz="0" w:space="0" w:color="auto"/>
      </w:divBdr>
    </w:div>
    <w:div w:id="1761757900">
      <w:bodyDiv w:val="1"/>
      <w:marLeft w:val="0"/>
      <w:marRight w:val="0"/>
      <w:marTop w:val="0"/>
      <w:marBottom w:val="0"/>
      <w:divBdr>
        <w:top w:val="none" w:sz="0" w:space="0" w:color="auto"/>
        <w:left w:val="none" w:sz="0" w:space="0" w:color="auto"/>
        <w:bottom w:val="none" w:sz="0" w:space="0" w:color="auto"/>
        <w:right w:val="none" w:sz="0" w:space="0" w:color="auto"/>
      </w:divBdr>
    </w:div>
    <w:div w:id="1762876338">
      <w:bodyDiv w:val="1"/>
      <w:marLeft w:val="0"/>
      <w:marRight w:val="0"/>
      <w:marTop w:val="0"/>
      <w:marBottom w:val="0"/>
      <w:divBdr>
        <w:top w:val="none" w:sz="0" w:space="0" w:color="auto"/>
        <w:left w:val="none" w:sz="0" w:space="0" w:color="auto"/>
        <w:bottom w:val="none" w:sz="0" w:space="0" w:color="auto"/>
        <w:right w:val="none" w:sz="0" w:space="0" w:color="auto"/>
      </w:divBdr>
    </w:div>
    <w:div w:id="1762919018">
      <w:bodyDiv w:val="1"/>
      <w:marLeft w:val="0"/>
      <w:marRight w:val="0"/>
      <w:marTop w:val="0"/>
      <w:marBottom w:val="0"/>
      <w:divBdr>
        <w:top w:val="none" w:sz="0" w:space="0" w:color="auto"/>
        <w:left w:val="none" w:sz="0" w:space="0" w:color="auto"/>
        <w:bottom w:val="none" w:sz="0" w:space="0" w:color="auto"/>
        <w:right w:val="none" w:sz="0" w:space="0" w:color="auto"/>
      </w:divBdr>
    </w:div>
    <w:div w:id="1766341466">
      <w:bodyDiv w:val="1"/>
      <w:marLeft w:val="0"/>
      <w:marRight w:val="0"/>
      <w:marTop w:val="0"/>
      <w:marBottom w:val="0"/>
      <w:divBdr>
        <w:top w:val="none" w:sz="0" w:space="0" w:color="auto"/>
        <w:left w:val="none" w:sz="0" w:space="0" w:color="auto"/>
        <w:bottom w:val="none" w:sz="0" w:space="0" w:color="auto"/>
        <w:right w:val="none" w:sz="0" w:space="0" w:color="auto"/>
      </w:divBdr>
    </w:div>
    <w:div w:id="1769619507">
      <w:bodyDiv w:val="1"/>
      <w:marLeft w:val="0"/>
      <w:marRight w:val="0"/>
      <w:marTop w:val="0"/>
      <w:marBottom w:val="0"/>
      <w:divBdr>
        <w:top w:val="none" w:sz="0" w:space="0" w:color="auto"/>
        <w:left w:val="none" w:sz="0" w:space="0" w:color="auto"/>
        <w:bottom w:val="none" w:sz="0" w:space="0" w:color="auto"/>
        <w:right w:val="none" w:sz="0" w:space="0" w:color="auto"/>
      </w:divBdr>
    </w:div>
    <w:div w:id="1770344956">
      <w:bodyDiv w:val="1"/>
      <w:marLeft w:val="0"/>
      <w:marRight w:val="0"/>
      <w:marTop w:val="0"/>
      <w:marBottom w:val="0"/>
      <w:divBdr>
        <w:top w:val="none" w:sz="0" w:space="0" w:color="auto"/>
        <w:left w:val="none" w:sz="0" w:space="0" w:color="auto"/>
        <w:bottom w:val="none" w:sz="0" w:space="0" w:color="auto"/>
        <w:right w:val="none" w:sz="0" w:space="0" w:color="auto"/>
      </w:divBdr>
    </w:div>
    <w:div w:id="1770735808">
      <w:bodyDiv w:val="1"/>
      <w:marLeft w:val="0"/>
      <w:marRight w:val="0"/>
      <w:marTop w:val="0"/>
      <w:marBottom w:val="0"/>
      <w:divBdr>
        <w:top w:val="none" w:sz="0" w:space="0" w:color="auto"/>
        <w:left w:val="none" w:sz="0" w:space="0" w:color="auto"/>
        <w:bottom w:val="none" w:sz="0" w:space="0" w:color="auto"/>
        <w:right w:val="none" w:sz="0" w:space="0" w:color="auto"/>
      </w:divBdr>
    </w:div>
    <w:div w:id="1774276352">
      <w:bodyDiv w:val="1"/>
      <w:marLeft w:val="0"/>
      <w:marRight w:val="0"/>
      <w:marTop w:val="0"/>
      <w:marBottom w:val="0"/>
      <w:divBdr>
        <w:top w:val="none" w:sz="0" w:space="0" w:color="auto"/>
        <w:left w:val="none" w:sz="0" w:space="0" w:color="auto"/>
        <w:bottom w:val="none" w:sz="0" w:space="0" w:color="auto"/>
        <w:right w:val="none" w:sz="0" w:space="0" w:color="auto"/>
      </w:divBdr>
    </w:div>
    <w:div w:id="1778410113">
      <w:bodyDiv w:val="1"/>
      <w:marLeft w:val="0"/>
      <w:marRight w:val="0"/>
      <w:marTop w:val="0"/>
      <w:marBottom w:val="0"/>
      <w:divBdr>
        <w:top w:val="none" w:sz="0" w:space="0" w:color="auto"/>
        <w:left w:val="none" w:sz="0" w:space="0" w:color="auto"/>
        <w:bottom w:val="none" w:sz="0" w:space="0" w:color="auto"/>
        <w:right w:val="none" w:sz="0" w:space="0" w:color="auto"/>
      </w:divBdr>
    </w:div>
    <w:div w:id="1779910192">
      <w:bodyDiv w:val="1"/>
      <w:marLeft w:val="0"/>
      <w:marRight w:val="0"/>
      <w:marTop w:val="0"/>
      <w:marBottom w:val="0"/>
      <w:divBdr>
        <w:top w:val="none" w:sz="0" w:space="0" w:color="auto"/>
        <w:left w:val="none" w:sz="0" w:space="0" w:color="auto"/>
        <w:bottom w:val="none" w:sz="0" w:space="0" w:color="auto"/>
        <w:right w:val="none" w:sz="0" w:space="0" w:color="auto"/>
      </w:divBdr>
    </w:div>
    <w:div w:id="1788889493">
      <w:bodyDiv w:val="1"/>
      <w:marLeft w:val="0"/>
      <w:marRight w:val="0"/>
      <w:marTop w:val="0"/>
      <w:marBottom w:val="0"/>
      <w:divBdr>
        <w:top w:val="none" w:sz="0" w:space="0" w:color="auto"/>
        <w:left w:val="none" w:sz="0" w:space="0" w:color="auto"/>
        <w:bottom w:val="none" w:sz="0" w:space="0" w:color="auto"/>
        <w:right w:val="none" w:sz="0" w:space="0" w:color="auto"/>
      </w:divBdr>
    </w:div>
    <w:div w:id="1791781406">
      <w:bodyDiv w:val="1"/>
      <w:marLeft w:val="0"/>
      <w:marRight w:val="0"/>
      <w:marTop w:val="0"/>
      <w:marBottom w:val="0"/>
      <w:divBdr>
        <w:top w:val="none" w:sz="0" w:space="0" w:color="auto"/>
        <w:left w:val="none" w:sz="0" w:space="0" w:color="auto"/>
        <w:bottom w:val="none" w:sz="0" w:space="0" w:color="auto"/>
        <w:right w:val="none" w:sz="0" w:space="0" w:color="auto"/>
      </w:divBdr>
    </w:div>
    <w:div w:id="1793160624">
      <w:bodyDiv w:val="1"/>
      <w:marLeft w:val="0"/>
      <w:marRight w:val="0"/>
      <w:marTop w:val="0"/>
      <w:marBottom w:val="0"/>
      <w:divBdr>
        <w:top w:val="none" w:sz="0" w:space="0" w:color="auto"/>
        <w:left w:val="none" w:sz="0" w:space="0" w:color="auto"/>
        <w:bottom w:val="none" w:sz="0" w:space="0" w:color="auto"/>
        <w:right w:val="none" w:sz="0" w:space="0" w:color="auto"/>
      </w:divBdr>
    </w:div>
    <w:div w:id="1793287584">
      <w:bodyDiv w:val="1"/>
      <w:marLeft w:val="0"/>
      <w:marRight w:val="0"/>
      <w:marTop w:val="0"/>
      <w:marBottom w:val="0"/>
      <w:divBdr>
        <w:top w:val="none" w:sz="0" w:space="0" w:color="auto"/>
        <w:left w:val="none" w:sz="0" w:space="0" w:color="auto"/>
        <w:bottom w:val="none" w:sz="0" w:space="0" w:color="auto"/>
        <w:right w:val="none" w:sz="0" w:space="0" w:color="auto"/>
      </w:divBdr>
    </w:div>
    <w:div w:id="1793749589">
      <w:bodyDiv w:val="1"/>
      <w:marLeft w:val="0"/>
      <w:marRight w:val="0"/>
      <w:marTop w:val="0"/>
      <w:marBottom w:val="0"/>
      <w:divBdr>
        <w:top w:val="none" w:sz="0" w:space="0" w:color="auto"/>
        <w:left w:val="none" w:sz="0" w:space="0" w:color="auto"/>
        <w:bottom w:val="none" w:sz="0" w:space="0" w:color="auto"/>
        <w:right w:val="none" w:sz="0" w:space="0" w:color="auto"/>
      </w:divBdr>
    </w:div>
    <w:div w:id="1794442490">
      <w:bodyDiv w:val="1"/>
      <w:marLeft w:val="0"/>
      <w:marRight w:val="0"/>
      <w:marTop w:val="0"/>
      <w:marBottom w:val="0"/>
      <w:divBdr>
        <w:top w:val="none" w:sz="0" w:space="0" w:color="auto"/>
        <w:left w:val="none" w:sz="0" w:space="0" w:color="auto"/>
        <w:bottom w:val="none" w:sz="0" w:space="0" w:color="auto"/>
        <w:right w:val="none" w:sz="0" w:space="0" w:color="auto"/>
      </w:divBdr>
    </w:div>
    <w:div w:id="1799686411">
      <w:bodyDiv w:val="1"/>
      <w:marLeft w:val="0"/>
      <w:marRight w:val="0"/>
      <w:marTop w:val="0"/>
      <w:marBottom w:val="0"/>
      <w:divBdr>
        <w:top w:val="none" w:sz="0" w:space="0" w:color="auto"/>
        <w:left w:val="none" w:sz="0" w:space="0" w:color="auto"/>
        <w:bottom w:val="none" w:sz="0" w:space="0" w:color="auto"/>
        <w:right w:val="none" w:sz="0" w:space="0" w:color="auto"/>
      </w:divBdr>
    </w:div>
    <w:div w:id="1800955013">
      <w:bodyDiv w:val="1"/>
      <w:marLeft w:val="0"/>
      <w:marRight w:val="0"/>
      <w:marTop w:val="0"/>
      <w:marBottom w:val="0"/>
      <w:divBdr>
        <w:top w:val="none" w:sz="0" w:space="0" w:color="auto"/>
        <w:left w:val="none" w:sz="0" w:space="0" w:color="auto"/>
        <w:bottom w:val="none" w:sz="0" w:space="0" w:color="auto"/>
        <w:right w:val="none" w:sz="0" w:space="0" w:color="auto"/>
      </w:divBdr>
    </w:div>
    <w:div w:id="1812363634">
      <w:bodyDiv w:val="1"/>
      <w:marLeft w:val="0"/>
      <w:marRight w:val="0"/>
      <w:marTop w:val="0"/>
      <w:marBottom w:val="0"/>
      <w:divBdr>
        <w:top w:val="none" w:sz="0" w:space="0" w:color="auto"/>
        <w:left w:val="none" w:sz="0" w:space="0" w:color="auto"/>
        <w:bottom w:val="none" w:sz="0" w:space="0" w:color="auto"/>
        <w:right w:val="none" w:sz="0" w:space="0" w:color="auto"/>
      </w:divBdr>
    </w:div>
    <w:div w:id="1814985711">
      <w:bodyDiv w:val="1"/>
      <w:marLeft w:val="0"/>
      <w:marRight w:val="0"/>
      <w:marTop w:val="0"/>
      <w:marBottom w:val="0"/>
      <w:divBdr>
        <w:top w:val="none" w:sz="0" w:space="0" w:color="auto"/>
        <w:left w:val="none" w:sz="0" w:space="0" w:color="auto"/>
        <w:bottom w:val="none" w:sz="0" w:space="0" w:color="auto"/>
        <w:right w:val="none" w:sz="0" w:space="0" w:color="auto"/>
      </w:divBdr>
    </w:div>
    <w:div w:id="1815831740">
      <w:bodyDiv w:val="1"/>
      <w:marLeft w:val="0"/>
      <w:marRight w:val="0"/>
      <w:marTop w:val="0"/>
      <w:marBottom w:val="0"/>
      <w:divBdr>
        <w:top w:val="none" w:sz="0" w:space="0" w:color="auto"/>
        <w:left w:val="none" w:sz="0" w:space="0" w:color="auto"/>
        <w:bottom w:val="none" w:sz="0" w:space="0" w:color="auto"/>
        <w:right w:val="none" w:sz="0" w:space="0" w:color="auto"/>
      </w:divBdr>
    </w:div>
    <w:div w:id="1816099211">
      <w:bodyDiv w:val="1"/>
      <w:marLeft w:val="0"/>
      <w:marRight w:val="0"/>
      <w:marTop w:val="0"/>
      <w:marBottom w:val="0"/>
      <w:divBdr>
        <w:top w:val="none" w:sz="0" w:space="0" w:color="auto"/>
        <w:left w:val="none" w:sz="0" w:space="0" w:color="auto"/>
        <w:bottom w:val="none" w:sz="0" w:space="0" w:color="auto"/>
        <w:right w:val="none" w:sz="0" w:space="0" w:color="auto"/>
      </w:divBdr>
    </w:div>
    <w:div w:id="1816482000">
      <w:bodyDiv w:val="1"/>
      <w:marLeft w:val="0"/>
      <w:marRight w:val="0"/>
      <w:marTop w:val="0"/>
      <w:marBottom w:val="0"/>
      <w:divBdr>
        <w:top w:val="none" w:sz="0" w:space="0" w:color="auto"/>
        <w:left w:val="none" w:sz="0" w:space="0" w:color="auto"/>
        <w:bottom w:val="none" w:sz="0" w:space="0" w:color="auto"/>
        <w:right w:val="none" w:sz="0" w:space="0" w:color="auto"/>
      </w:divBdr>
    </w:div>
    <w:div w:id="1818716486">
      <w:bodyDiv w:val="1"/>
      <w:marLeft w:val="0"/>
      <w:marRight w:val="0"/>
      <w:marTop w:val="0"/>
      <w:marBottom w:val="0"/>
      <w:divBdr>
        <w:top w:val="none" w:sz="0" w:space="0" w:color="auto"/>
        <w:left w:val="none" w:sz="0" w:space="0" w:color="auto"/>
        <w:bottom w:val="none" w:sz="0" w:space="0" w:color="auto"/>
        <w:right w:val="none" w:sz="0" w:space="0" w:color="auto"/>
      </w:divBdr>
    </w:div>
    <w:div w:id="1819300774">
      <w:bodyDiv w:val="1"/>
      <w:marLeft w:val="0"/>
      <w:marRight w:val="0"/>
      <w:marTop w:val="0"/>
      <w:marBottom w:val="0"/>
      <w:divBdr>
        <w:top w:val="none" w:sz="0" w:space="0" w:color="auto"/>
        <w:left w:val="none" w:sz="0" w:space="0" w:color="auto"/>
        <w:bottom w:val="none" w:sz="0" w:space="0" w:color="auto"/>
        <w:right w:val="none" w:sz="0" w:space="0" w:color="auto"/>
      </w:divBdr>
    </w:div>
    <w:div w:id="1827889836">
      <w:bodyDiv w:val="1"/>
      <w:marLeft w:val="0"/>
      <w:marRight w:val="0"/>
      <w:marTop w:val="0"/>
      <w:marBottom w:val="0"/>
      <w:divBdr>
        <w:top w:val="none" w:sz="0" w:space="0" w:color="auto"/>
        <w:left w:val="none" w:sz="0" w:space="0" w:color="auto"/>
        <w:bottom w:val="none" w:sz="0" w:space="0" w:color="auto"/>
        <w:right w:val="none" w:sz="0" w:space="0" w:color="auto"/>
      </w:divBdr>
    </w:div>
    <w:div w:id="1835535809">
      <w:bodyDiv w:val="1"/>
      <w:marLeft w:val="0"/>
      <w:marRight w:val="0"/>
      <w:marTop w:val="0"/>
      <w:marBottom w:val="0"/>
      <w:divBdr>
        <w:top w:val="none" w:sz="0" w:space="0" w:color="auto"/>
        <w:left w:val="none" w:sz="0" w:space="0" w:color="auto"/>
        <w:bottom w:val="none" w:sz="0" w:space="0" w:color="auto"/>
        <w:right w:val="none" w:sz="0" w:space="0" w:color="auto"/>
      </w:divBdr>
    </w:div>
    <w:div w:id="1835872920">
      <w:bodyDiv w:val="1"/>
      <w:marLeft w:val="0"/>
      <w:marRight w:val="0"/>
      <w:marTop w:val="0"/>
      <w:marBottom w:val="0"/>
      <w:divBdr>
        <w:top w:val="none" w:sz="0" w:space="0" w:color="auto"/>
        <w:left w:val="none" w:sz="0" w:space="0" w:color="auto"/>
        <w:bottom w:val="none" w:sz="0" w:space="0" w:color="auto"/>
        <w:right w:val="none" w:sz="0" w:space="0" w:color="auto"/>
      </w:divBdr>
    </w:div>
    <w:div w:id="1836803395">
      <w:bodyDiv w:val="1"/>
      <w:marLeft w:val="0"/>
      <w:marRight w:val="0"/>
      <w:marTop w:val="0"/>
      <w:marBottom w:val="0"/>
      <w:divBdr>
        <w:top w:val="none" w:sz="0" w:space="0" w:color="auto"/>
        <w:left w:val="none" w:sz="0" w:space="0" w:color="auto"/>
        <w:bottom w:val="none" w:sz="0" w:space="0" w:color="auto"/>
        <w:right w:val="none" w:sz="0" w:space="0" w:color="auto"/>
      </w:divBdr>
    </w:div>
    <w:div w:id="1844472334">
      <w:bodyDiv w:val="1"/>
      <w:marLeft w:val="0"/>
      <w:marRight w:val="0"/>
      <w:marTop w:val="0"/>
      <w:marBottom w:val="0"/>
      <w:divBdr>
        <w:top w:val="none" w:sz="0" w:space="0" w:color="auto"/>
        <w:left w:val="none" w:sz="0" w:space="0" w:color="auto"/>
        <w:bottom w:val="none" w:sz="0" w:space="0" w:color="auto"/>
        <w:right w:val="none" w:sz="0" w:space="0" w:color="auto"/>
      </w:divBdr>
    </w:div>
    <w:div w:id="1844543120">
      <w:bodyDiv w:val="1"/>
      <w:marLeft w:val="0"/>
      <w:marRight w:val="0"/>
      <w:marTop w:val="0"/>
      <w:marBottom w:val="0"/>
      <w:divBdr>
        <w:top w:val="none" w:sz="0" w:space="0" w:color="auto"/>
        <w:left w:val="none" w:sz="0" w:space="0" w:color="auto"/>
        <w:bottom w:val="none" w:sz="0" w:space="0" w:color="auto"/>
        <w:right w:val="none" w:sz="0" w:space="0" w:color="auto"/>
      </w:divBdr>
    </w:div>
    <w:div w:id="1846049544">
      <w:bodyDiv w:val="1"/>
      <w:marLeft w:val="0"/>
      <w:marRight w:val="0"/>
      <w:marTop w:val="0"/>
      <w:marBottom w:val="0"/>
      <w:divBdr>
        <w:top w:val="none" w:sz="0" w:space="0" w:color="auto"/>
        <w:left w:val="none" w:sz="0" w:space="0" w:color="auto"/>
        <w:bottom w:val="none" w:sz="0" w:space="0" w:color="auto"/>
        <w:right w:val="none" w:sz="0" w:space="0" w:color="auto"/>
      </w:divBdr>
    </w:div>
    <w:div w:id="1846285319">
      <w:bodyDiv w:val="1"/>
      <w:marLeft w:val="0"/>
      <w:marRight w:val="0"/>
      <w:marTop w:val="0"/>
      <w:marBottom w:val="0"/>
      <w:divBdr>
        <w:top w:val="none" w:sz="0" w:space="0" w:color="auto"/>
        <w:left w:val="none" w:sz="0" w:space="0" w:color="auto"/>
        <w:bottom w:val="none" w:sz="0" w:space="0" w:color="auto"/>
        <w:right w:val="none" w:sz="0" w:space="0" w:color="auto"/>
      </w:divBdr>
    </w:div>
    <w:div w:id="1848054256">
      <w:bodyDiv w:val="1"/>
      <w:marLeft w:val="0"/>
      <w:marRight w:val="0"/>
      <w:marTop w:val="0"/>
      <w:marBottom w:val="0"/>
      <w:divBdr>
        <w:top w:val="none" w:sz="0" w:space="0" w:color="auto"/>
        <w:left w:val="none" w:sz="0" w:space="0" w:color="auto"/>
        <w:bottom w:val="none" w:sz="0" w:space="0" w:color="auto"/>
        <w:right w:val="none" w:sz="0" w:space="0" w:color="auto"/>
      </w:divBdr>
      <w:divsChild>
        <w:div w:id="887766824">
          <w:marLeft w:val="0"/>
          <w:marRight w:val="0"/>
          <w:marTop w:val="0"/>
          <w:marBottom w:val="0"/>
          <w:divBdr>
            <w:top w:val="none" w:sz="0" w:space="0" w:color="auto"/>
            <w:left w:val="none" w:sz="0" w:space="0" w:color="auto"/>
            <w:bottom w:val="none" w:sz="0" w:space="0" w:color="auto"/>
            <w:right w:val="none" w:sz="0" w:space="0" w:color="auto"/>
          </w:divBdr>
          <w:divsChild>
            <w:div w:id="1189760664">
              <w:marLeft w:val="0"/>
              <w:marRight w:val="0"/>
              <w:marTop w:val="0"/>
              <w:marBottom w:val="0"/>
              <w:divBdr>
                <w:top w:val="none" w:sz="0" w:space="0" w:color="auto"/>
                <w:left w:val="none" w:sz="0" w:space="0" w:color="auto"/>
                <w:bottom w:val="none" w:sz="0" w:space="0" w:color="auto"/>
                <w:right w:val="none" w:sz="0" w:space="0" w:color="auto"/>
              </w:divBdr>
              <w:divsChild>
                <w:div w:id="18418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7011">
      <w:bodyDiv w:val="1"/>
      <w:marLeft w:val="0"/>
      <w:marRight w:val="0"/>
      <w:marTop w:val="0"/>
      <w:marBottom w:val="0"/>
      <w:divBdr>
        <w:top w:val="none" w:sz="0" w:space="0" w:color="auto"/>
        <w:left w:val="none" w:sz="0" w:space="0" w:color="auto"/>
        <w:bottom w:val="none" w:sz="0" w:space="0" w:color="auto"/>
        <w:right w:val="none" w:sz="0" w:space="0" w:color="auto"/>
      </w:divBdr>
    </w:div>
    <w:div w:id="1862086696">
      <w:bodyDiv w:val="1"/>
      <w:marLeft w:val="0"/>
      <w:marRight w:val="0"/>
      <w:marTop w:val="0"/>
      <w:marBottom w:val="0"/>
      <w:divBdr>
        <w:top w:val="none" w:sz="0" w:space="0" w:color="auto"/>
        <w:left w:val="none" w:sz="0" w:space="0" w:color="auto"/>
        <w:bottom w:val="none" w:sz="0" w:space="0" w:color="auto"/>
        <w:right w:val="none" w:sz="0" w:space="0" w:color="auto"/>
      </w:divBdr>
    </w:div>
    <w:div w:id="1868063985">
      <w:bodyDiv w:val="1"/>
      <w:marLeft w:val="0"/>
      <w:marRight w:val="0"/>
      <w:marTop w:val="0"/>
      <w:marBottom w:val="0"/>
      <w:divBdr>
        <w:top w:val="none" w:sz="0" w:space="0" w:color="auto"/>
        <w:left w:val="none" w:sz="0" w:space="0" w:color="auto"/>
        <w:bottom w:val="none" w:sz="0" w:space="0" w:color="auto"/>
        <w:right w:val="none" w:sz="0" w:space="0" w:color="auto"/>
      </w:divBdr>
    </w:div>
    <w:div w:id="1868643998">
      <w:bodyDiv w:val="1"/>
      <w:marLeft w:val="0"/>
      <w:marRight w:val="0"/>
      <w:marTop w:val="0"/>
      <w:marBottom w:val="0"/>
      <w:divBdr>
        <w:top w:val="none" w:sz="0" w:space="0" w:color="auto"/>
        <w:left w:val="none" w:sz="0" w:space="0" w:color="auto"/>
        <w:bottom w:val="none" w:sz="0" w:space="0" w:color="auto"/>
        <w:right w:val="none" w:sz="0" w:space="0" w:color="auto"/>
      </w:divBdr>
    </w:div>
    <w:div w:id="1869097702">
      <w:bodyDiv w:val="1"/>
      <w:marLeft w:val="0"/>
      <w:marRight w:val="0"/>
      <w:marTop w:val="0"/>
      <w:marBottom w:val="0"/>
      <w:divBdr>
        <w:top w:val="none" w:sz="0" w:space="0" w:color="auto"/>
        <w:left w:val="none" w:sz="0" w:space="0" w:color="auto"/>
        <w:bottom w:val="none" w:sz="0" w:space="0" w:color="auto"/>
        <w:right w:val="none" w:sz="0" w:space="0" w:color="auto"/>
      </w:divBdr>
    </w:div>
    <w:div w:id="1869486663">
      <w:bodyDiv w:val="1"/>
      <w:marLeft w:val="0"/>
      <w:marRight w:val="0"/>
      <w:marTop w:val="0"/>
      <w:marBottom w:val="0"/>
      <w:divBdr>
        <w:top w:val="none" w:sz="0" w:space="0" w:color="auto"/>
        <w:left w:val="none" w:sz="0" w:space="0" w:color="auto"/>
        <w:bottom w:val="none" w:sz="0" w:space="0" w:color="auto"/>
        <w:right w:val="none" w:sz="0" w:space="0" w:color="auto"/>
      </w:divBdr>
    </w:div>
    <w:div w:id="1869492370">
      <w:bodyDiv w:val="1"/>
      <w:marLeft w:val="0"/>
      <w:marRight w:val="0"/>
      <w:marTop w:val="0"/>
      <w:marBottom w:val="0"/>
      <w:divBdr>
        <w:top w:val="none" w:sz="0" w:space="0" w:color="auto"/>
        <w:left w:val="none" w:sz="0" w:space="0" w:color="auto"/>
        <w:bottom w:val="none" w:sz="0" w:space="0" w:color="auto"/>
        <w:right w:val="none" w:sz="0" w:space="0" w:color="auto"/>
      </w:divBdr>
    </w:div>
    <w:div w:id="1870144542">
      <w:bodyDiv w:val="1"/>
      <w:marLeft w:val="0"/>
      <w:marRight w:val="0"/>
      <w:marTop w:val="0"/>
      <w:marBottom w:val="0"/>
      <w:divBdr>
        <w:top w:val="none" w:sz="0" w:space="0" w:color="auto"/>
        <w:left w:val="none" w:sz="0" w:space="0" w:color="auto"/>
        <w:bottom w:val="none" w:sz="0" w:space="0" w:color="auto"/>
        <w:right w:val="none" w:sz="0" w:space="0" w:color="auto"/>
      </w:divBdr>
    </w:div>
    <w:div w:id="1876186272">
      <w:bodyDiv w:val="1"/>
      <w:marLeft w:val="0"/>
      <w:marRight w:val="0"/>
      <w:marTop w:val="0"/>
      <w:marBottom w:val="0"/>
      <w:divBdr>
        <w:top w:val="none" w:sz="0" w:space="0" w:color="auto"/>
        <w:left w:val="none" w:sz="0" w:space="0" w:color="auto"/>
        <w:bottom w:val="none" w:sz="0" w:space="0" w:color="auto"/>
        <w:right w:val="none" w:sz="0" w:space="0" w:color="auto"/>
      </w:divBdr>
    </w:div>
    <w:div w:id="1876504289">
      <w:bodyDiv w:val="1"/>
      <w:marLeft w:val="0"/>
      <w:marRight w:val="0"/>
      <w:marTop w:val="0"/>
      <w:marBottom w:val="0"/>
      <w:divBdr>
        <w:top w:val="none" w:sz="0" w:space="0" w:color="auto"/>
        <w:left w:val="none" w:sz="0" w:space="0" w:color="auto"/>
        <w:bottom w:val="none" w:sz="0" w:space="0" w:color="auto"/>
        <w:right w:val="none" w:sz="0" w:space="0" w:color="auto"/>
      </w:divBdr>
    </w:div>
    <w:div w:id="1881091742">
      <w:bodyDiv w:val="1"/>
      <w:marLeft w:val="0"/>
      <w:marRight w:val="0"/>
      <w:marTop w:val="0"/>
      <w:marBottom w:val="0"/>
      <w:divBdr>
        <w:top w:val="none" w:sz="0" w:space="0" w:color="auto"/>
        <w:left w:val="none" w:sz="0" w:space="0" w:color="auto"/>
        <w:bottom w:val="none" w:sz="0" w:space="0" w:color="auto"/>
        <w:right w:val="none" w:sz="0" w:space="0" w:color="auto"/>
      </w:divBdr>
    </w:div>
    <w:div w:id="1882475119">
      <w:bodyDiv w:val="1"/>
      <w:marLeft w:val="0"/>
      <w:marRight w:val="0"/>
      <w:marTop w:val="0"/>
      <w:marBottom w:val="0"/>
      <w:divBdr>
        <w:top w:val="none" w:sz="0" w:space="0" w:color="auto"/>
        <w:left w:val="none" w:sz="0" w:space="0" w:color="auto"/>
        <w:bottom w:val="none" w:sz="0" w:space="0" w:color="auto"/>
        <w:right w:val="none" w:sz="0" w:space="0" w:color="auto"/>
      </w:divBdr>
    </w:div>
    <w:div w:id="1884901808">
      <w:bodyDiv w:val="1"/>
      <w:marLeft w:val="0"/>
      <w:marRight w:val="0"/>
      <w:marTop w:val="0"/>
      <w:marBottom w:val="0"/>
      <w:divBdr>
        <w:top w:val="none" w:sz="0" w:space="0" w:color="auto"/>
        <w:left w:val="none" w:sz="0" w:space="0" w:color="auto"/>
        <w:bottom w:val="none" w:sz="0" w:space="0" w:color="auto"/>
        <w:right w:val="none" w:sz="0" w:space="0" w:color="auto"/>
      </w:divBdr>
    </w:div>
    <w:div w:id="1890144965">
      <w:bodyDiv w:val="1"/>
      <w:marLeft w:val="0"/>
      <w:marRight w:val="0"/>
      <w:marTop w:val="0"/>
      <w:marBottom w:val="0"/>
      <w:divBdr>
        <w:top w:val="none" w:sz="0" w:space="0" w:color="auto"/>
        <w:left w:val="none" w:sz="0" w:space="0" w:color="auto"/>
        <w:bottom w:val="none" w:sz="0" w:space="0" w:color="auto"/>
        <w:right w:val="none" w:sz="0" w:space="0" w:color="auto"/>
      </w:divBdr>
    </w:div>
    <w:div w:id="1898583672">
      <w:bodyDiv w:val="1"/>
      <w:marLeft w:val="0"/>
      <w:marRight w:val="0"/>
      <w:marTop w:val="0"/>
      <w:marBottom w:val="0"/>
      <w:divBdr>
        <w:top w:val="none" w:sz="0" w:space="0" w:color="auto"/>
        <w:left w:val="none" w:sz="0" w:space="0" w:color="auto"/>
        <w:bottom w:val="none" w:sz="0" w:space="0" w:color="auto"/>
        <w:right w:val="none" w:sz="0" w:space="0" w:color="auto"/>
      </w:divBdr>
    </w:div>
    <w:div w:id="1898782123">
      <w:bodyDiv w:val="1"/>
      <w:marLeft w:val="0"/>
      <w:marRight w:val="0"/>
      <w:marTop w:val="0"/>
      <w:marBottom w:val="0"/>
      <w:divBdr>
        <w:top w:val="none" w:sz="0" w:space="0" w:color="auto"/>
        <w:left w:val="none" w:sz="0" w:space="0" w:color="auto"/>
        <w:bottom w:val="none" w:sz="0" w:space="0" w:color="auto"/>
        <w:right w:val="none" w:sz="0" w:space="0" w:color="auto"/>
      </w:divBdr>
    </w:div>
    <w:div w:id="1901164277">
      <w:bodyDiv w:val="1"/>
      <w:marLeft w:val="0"/>
      <w:marRight w:val="0"/>
      <w:marTop w:val="0"/>
      <w:marBottom w:val="0"/>
      <w:divBdr>
        <w:top w:val="none" w:sz="0" w:space="0" w:color="auto"/>
        <w:left w:val="none" w:sz="0" w:space="0" w:color="auto"/>
        <w:bottom w:val="none" w:sz="0" w:space="0" w:color="auto"/>
        <w:right w:val="none" w:sz="0" w:space="0" w:color="auto"/>
      </w:divBdr>
    </w:div>
    <w:div w:id="1906525558">
      <w:bodyDiv w:val="1"/>
      <w:marLeft w:val="0"/>
      <w:marRight w:val="0"/>
      <w:marTop w:val="0"/>
      <w:marBottom w:val="0"/>
      <w:divBdr>
        <w:top w:val="none" w:sz="0" w:space="0" w:color="auto"/>
        <w:left w:val="none" w:sz="0" w:space="0" w:color="auto"/>
        <w:bottom w:val="none" w:sz="0" w:space="0" w:color="auto"/>
        <w:right w:val="none" w:sz="0" w:space="0" w:color="auto"/>
      </w:divBdr>
    </w:div>
    <w:div w:id="1907297669">
      <w:bodyDiv w:val="1"/>
      <w:marLeft w:val="0"/>
      <w:marRight w:val="0"/>
      <w:marTop w:val="0"/>
      <w:marBottom w:val="0"/>
      <w:divBdr>
        <w:top w:val="none" w:sz="0" w:space="0" w:color="auto"/>
        <w:left w:val="none" w:sz="0" w:space="0" w:color="auto"/>
        <w:bottom w:val="none" w:sz="0" w:space="0" w:color="auto"/>
        <w:right w:val="none" w:sz="0" w:space="0" w:color="auto"/>
      </w:divBdr>
    </w:div>
    <w:div w:id="1923682574">
      <w:bodyDiv w:val="1"/>
      <w:marLeft w:val="0"/>
      <w:marRight w:val="0"/>
      <w:marTop w:val="0"/>
      <w:marBottom w:val="0"/>
      <w:divBdr>
        <w:top w:val="none" w:sz="0" w:space="0" w:color="auto"/>
        <w:left w:val="none" w:sz="0" w:space="0" w:color="auto"/>
        <w:bottom w:val="none" w:sz="0" w:space="0" w:color="auto"/>
        <w:right w:val="none" w:sz="0" w:space="0" w:color="auto"/>
      </w:divBdr>
    </w:div>
    <w:div w:id="1924148516">
      <w:bodyDiv w:val="1"/>
      <w:marLeft w:val="0"/>
      <w:marRight w:val="0"/>
      <w:marTop w:val="0"/>
      <w:marBottom w:val="0"/>
      <w:divBdr>
        <w:top w:val="none" w:sz="0" w:space="0" w:color="auto"/>
        <w:left w:val="none" w:sz="0" w:space="0" w:color="auto"/>
        <w:bottom w:val="none" w:sz="0" w:space="0" w:color="auto"/>
        <w:right w:val="none" w:sz="0" w:space="0" w:color="auto"/>
      </w:divBdr>
    </w:div>
    <w:div w:id="1925261818">
      <w:bodyDiv w:val="1"/>
      <w:marLeft w:val="0"/>
      <w:marRight w:val="0"/>
      <w:marTop w:val="0"/>
      <w:marBottom w:val="0"/>
      <w:divBdr>
        <w:top w:val="none" w:sz="0" w:space="0" w:color="auto"/>
        <w:left w:val="none" w:sz="0" w:space="0" w:color="auto"/>
        <w:bottom w:val="none" w:sz="0" w:space="0" w:color="auto"/>
        <w:right w:val="none" w:sz="0" w:space="0" w:color="auto"/>
      </w:divBdr>
    </w:div>
    <w:div w:id="1930693914">
      <w:bodyDiv w:val="1"/>
      <w:marLeft w:val="0"/>
      <w:marRight w:val="0"/>
      <w:marTop w:val="0"/>
      <w:marBottom w:val="0"/>
      <w:divBdr>
        <w:top w:val="none" w:sz="0" w:space="0" w:color="auto"/>
        <w:left w:val="none" w:sz="0" w:space="0" w:color="auto"/>
        <w:bottom w:val="none" w:sz="0" w:space="0" w:color="auto"/>
        <w:right w:val="none" w:sz="0" w:space="0" w:color="auto"/>
      </w:divBdr>
    </w:div>
    <w:div w:id="1947885580">
      <w:bodyDiv w:val="1"/>
      <w:marLeft w:val="0"/>
      <w:marRight w:val="0"/>
      <w:marTop w:val="0"/>
      <w:marBottom w:val="0"/>
      <w:divBdr>
        <w:top w:val="none" w:sz="0" w:space="0" w:color="auto"/>
        <w:left w:val="none" w:sz="0" w:space="0" w:color="auto"/>
        <w:bottom w:val="none" w:sz="0" w:space="0" w:color="auto"/>
        <w:right w:val="none" w:sz="0" w:space="0" w:color="auto"/>
      </w:divBdr>
    </w:div>
    <w:div w:id="1949045942">
      <w:bodyDiv w:val="1"/>
      <w:marLeft w:val="0"/>
      <w:marRight w:val="0"/>
      <w:marTop w:val="0"/>
      <w:marBottom w:val="0"/>
      <w:divBdr>
        <w:top w:val="none" w:sz="0" w:space="0" w:color="auto"/>
        <w:left w:val="none" w:sz="0" w:space="0" w:color="auto"/>
        <w:bottom w:val="none" w:sz="0" w:space="0" w:color="auto"/>
        <w:right w:val="none" w:sz="0" w:space="0" w:color="auto"/>
      </w:divBdr>
    </w:div>
    <w:div w:id="1951543219">
      <w:bodyDiv w:val="1"/>
      <w:marLeft w:val="0"/>
      <w:marRight w:val="0"/>
      <w:marTop w:val="0"/>
      <w:marBottom w:val="0"/>
      <w:divBdr>
        <w:top w:val="none" w:sz="0" w:space="0" w:color="auto"/>
        <w:left w:val="none" w:sz="0" w:space="0" w:color="auto"/>
        <w:bottom w:val="none" w:sz="0" w:space="0" w:color="auto"/>
        <w:right w:val="none" w:sz="0" w:space="0" w:color="auto"/>
      </w:divBdr>
    </w:div>
    <w:div w:id="1954551584">
      <w:bodyDiv w:val="1"/>
      <w:marLeft w:val="0"/>
      <w:marRight w:val="0"/>
      <w:marTop w:val="0"/>
      <w:marBottom w:val="0"/>
      <w:divBdr>
        <w:top w:val="none" w:sz="0" w:space="0" w:color="auto"/>
        <w:left w:val="none" w:sz="0" w:space="0" w:color="auto"/>
        <w:bottom w:val="none" w:sz="0" w:space="0" w:color="auto"/>
        <w:right w:val="none" w:sz="0" w:space="0" w:color="auto"/>
      </w:divBdr>
    </w:div>
    <w:div w:id="1955095822">
      <w:bodyDiv w:val="1"/>
      <w:marLeft w:val="0"/>
      <w:marRight w:val="0"/>
      <w:marTop w:val="0"/>
      <w:marBottom w:val="0"/>
      <w:divBdr>
        <w:top w:val="none" w:sz="0" w:space="0" w:color="auto"/>
        <w:left w:val="none" w:sz="0" w:space="0" w:color="auto"/>
        <w:bottom w:val="none" w:sz="0" w:space="0" w:color="auto"/>
        <w:right w:val="none" w:sz="0" w:space="0" w:color="auto"/>
      </w:divBdr>
    </w:div>
    <w:div w:id="1960600421">
      <w:bodyDiv w:val="1"/>
      <w:marLeft w:val="0"/>
      <w:marRight w:val="0"/>
      <w:marTop w:val="0"/>
      <w:marBottom w:val="0"/>
      <w:divBdr>
        <w:top w:val="none" w:sz="0" w:space="0" w:color="auto"/>
        <w:left w:val="none" w:sz="0" w:space="0" w:color="auto"/>
        <w:bottom w:val="none" w:sz="0" w:space="0" w:color="auto"/>
        <w:right w:val="none" w:sz="0" w:space="0" w:color="auto"/>
      </w:divBdr>
    </w:div>
    <w:div w:id="1965690202">
      <w:bodyDiv w:val="1"/>
      <w:marLeft w:val="0"/>
      <w:marRight w:val="0"/>
      <w:marTop w:val="0"/>
      <w:marBottom w:val="0"/>
      <w:divBdr>
        <w:top w:val="none" w:sz="0" w:space="0" w:color="auto"/>
        <w:left w:val="none" w:sz="0" w:space="0" w:color="auto"/>
        <w:bottom w:val="none" w:sz="0" w:space="0" w:color="auto"/>
        <w:right w:val="none" w:sz="0" w:space="0" w:color="auto"/>
      </w:divBdr>
    </w:div>
    <w:div w:id="1966156916">
      <w:bodyDiv w:val="1"/>
      <w:marLeft w:val="0"/>
      <w:marRight w:val="0"/>
      <w:marTop w:val="0"/>
      <w:marBottom w:val="0"/>
      <w:divBdr>
        <w:top w:val="none" w:sz="0" w:space="0" w:color="auto"/>
        <w:left w:val="none" w:sz="0" w:space="0" w:color="auto"/>
        <w:bottom w:val="none" w:sz="0" w:space="0" w:color="auto"/>
        <w:right w:val="none" w:sz="0" w:space="0" w:color="auto"/>
      </w:divBdr>
    </w:div>
    <w:div w:id="1968657845">
      <w:bodyDiv w:val="1"/>
      <w:marLeft w:val="0"/>
      <w:marRight w:val="0"/>
      <w:marTop w:val="0"/>
      <w:marBottom w:val="0"/>
      <w:divBdr>
        <w:top w:val="none" w:sz="0" w:space="0" w:color="auto"/>
        <w:left w:val="none" w:sz="0" w:space="0" w:color="auto"/>
        <w:bottom w:val="none" w:sz="0" w:space="0" w:color="auto"/>
        <w:right w:val="none" w:sz="0" w:space="0" w:color="auto"/>
      </w:divBdr>
    </w:div>
    <w:div w:id="1968853935">
      <w:bodyDiv w:val="1"/>
      <w:marLeft w:val="0"/>
      <w:marRight w:val="0"/>
      <w:marTop w:val="0"/>
      <w:marBottom w:val="0"/>
      <w:divBdr>
        <w:top w:val="none" w:sz="0" w:space="0" w:color="auto"/>
        <w:left w:val="none" w:sz="0" w:space="0" w:color="auto"/>
        <w:bottom w:val="none" w:sz="0" w:space="0" w:color="auto"/>
        <w:right w:val="none" w:sz="0" w:space="0" w:color="auto"/>
      </w:divBdr>
    </w:div>
    <w:div w:id="1980768083">
      <w:bodyDiv w:val="1"/>
      <w:marLeft w:val="0"/>
      <w:marRight w:val="0"/>
      <w:marTop w:val="0"/>
      <w:marBottom w:val="0"/>
      <w:divBdr>
        <w:top w:val="none" w:sz="0" w:space="0" w:color="auto"/>
        <w:left w:val="none" w:sz="0" w:space="0" w:color="auto"/>
        <w:bottom w:val="none" w:sz="0" w:space="0" w:color="auto"/>
        <w:right w:val="none" w:sz="0" w:space="0" w:color="auto"/>
      </w:divBdr>
    </w:div>
    <w:div w:id="1980960970">
      <w:bodyDiv w:val="1"/>
      <w:marLeft w:val="0"/>
      <w:marRight w:val="0"/>
      <w:marTop w:val="0"/>
      <w:marBottom w:val="0"/>
      <w:divBdr>
        <w:top w:val="none" w:sz="0" w:space="0" w:color="auto"/>
        <w:left w:val="none" w:sz="0" w:space="0" w:color="auto"/>
        <w:bottom w:val="none" w:sz="0" w:space="0" w:color="auto"/>
        <w:right w:val="none" w:sz="0" w:space="0" w:color="auto"/>
      </w:divBdr>
    </w:div>
    <w:div w:id="1981108817">
      <w:bodyDiv w:val="1"/>
      <w:marLeft w:val="0"/>
      <w:marRight w:val="0"/>
      <w:marTop w:val="0"/>
      <w:marBottom w:val="0"/>
      <w:divBdr>
        <w:top w:val="none" w:sz="0" w:space="0" w:color="auto"/>
        <w:left w:val="none" w:sz="0" w:space="0" w:color="auto"/>
        <w:bottom w:val="none" w:sz="0" w:space="0" w:color="auto"/>
        <w:right w:val="none" w:sz="0" w:space="0" w:color="auto"/>
      </w:divBdr>
    </w:div>
    <w:div w:id="1983072548">
      <w:bodyDiv w:val="1"/>
      <w:marLeft w:val="0"/>
      <w:marRight w:val="0"/>
      <w:marTop w:val="0"/>
      <w:marBottom w:val="0"/>
      <w:divBdr>
        <w:top w:val="none" w:sz="0" w:space="0" w:color="auto"/>
        <w:left w:val="none" w:sz="0" w:space="0" w:color="auto"/>
        <w:bottom w:val="none" w:sz="0" w:space="0" w:color="auto"/>
        <w:right w:val="none" w:sz="0" w:space="0" w:color="auto"/>
      </w:divBdr>
    </w:div>
    <w:div w:id="1985499803">
      <w:bodyDiv w:val="1"/>
      <w:marLeft w:val="0"/>
      <w:marRight w:val="0"/>
      <w:marTop w:val="0"/>
      <w:marBottom w:val="0"/>
      <w:divBdr>
        <w:top w:val="none" w:sz="0" w:space="0" w:color="auto"/>
        <w:left w:val="none" w:sz="0" w:space="0" w:color="auto"/>
        <w:bottom w:val="none" w:sz="0" w:space="0" w:color="auto"/>
        <w:right w:val="none" w:sz="0" w:space="0" w:color="auto"/>
      </w:divBdr>
    </w:div>
    <w:div w:id="1986548135">
      <w:bodyDiv w:val="1"/>
      <w:marLeft w:val="0"/>
      <w:marRight w:val="0"/>
      <w:marTop w:val="0"/>
      <w:marBottom w:val="0"/>
      <w:divBdr>
        <w:top w:val="none" w:sz="0" w:space="0" w:color="auto"/>
        <w:left w:val="none" w:sz="0" w:space="0" w:color="auto"/>
        <w:bottom w:val="none" w:sz="0" w:space="0" w:color="auto"/>
        <w:right w:val="none" w:sz="0" w:space="0" w:color="auto"/>
      </w:divBdr>
    </w:div>
    <w:div w:id="1987280458">
      <w:bodyDiv w:val="1"/>
      <w:marLeft w:val="0"/>
      <w:marRight w:val="0"/>
      <w:marTop w:val="0"/>
      <w:marBottom w:val="0"/>
      <w:divBdr>
        <w:top w:val="none" w:sz="0" w:space="0" w:color="auto"/>
        <w:left w:val="none" w:sz="0" w:space="0" w:color="auto"/>
        <w:bottom w:val="none" w:sz="0" w:space="0" w:color="auto"/>
        <w:right w:val="none" w:sz="0" w:space="0" w:color="auto"/>
      </w:divBdr>
    </w:div>
    <w:div w:id="1988781043">
      <w:bodyDiv w:val="1"/>
      <w:marLeft w:val="0"/>
      <w:marRight w:val="0"/>
      <w:marTop w:val="0"/>
      <w:marBottom w:val="0"/>
      <w:divBdr>
        <w:top w:val="none" w:sz="0" w:space="0" w:color="auto"/>
        <w:left w:val="none" w:sz="0" w:space="0" w:color="auto"/>
        <w:bottom w:val="none" w:sz="0" w:space="0" w:color="auto"/>
        <w:right w:val="none" w:sz="0" w:space="0" w:color="auto"/>
      </w:divBdr>
    </w:div>
    <w:div w:id="1989631592">
      <w:bodyDiv w:val="1"/>
      <w:marLeft w:val="0"/>
      <w:marRight w:val="0"/>
      <w:marTop w:val="0"/>
      <w:marBottom w:val="0"/>
      <w:divBdr>
        <w:top w:val="none" w:sz="0" w:space="0" w:color="auto"/>
        <w:left w:val="none" w:sz="0" w:space="0" w:color="auto"/>
        <w:bottom w:val="none" w:sz="0" w:space="0" w:color="auto"/>
        <w:right w:val="none" w:sz="0" w:space="0" w:color="auto"/>
      </w:divBdr>
    </w:div>
    <w:div w:id="1992051641">
      <w:bodyDiv w:val="1"/>
      <w:marLeft w:val="0"/>
      <w:marRight w:val="0"/>
      <w:marTop w:val="0"/>
      <w:marBottom w:val="0"/>
      <w:divBdr>
        <w:top w:val="none" w:sz="0" w:space="0" w:color="auto"/>
        <w:left w:val="none" w:sz="0" w:space="0" w:color="auto"/>
        <w:bottom w:val="none" w:sz="0" w:space="0" w:color="auto"/>
        <w:right w:val="none" w:sz="0" w:space="0" w:color="auto"/>
      </w:divBdr>
    </w:div>
    <w:div w:id="1993945283">
      <w:bodyDiv w:val="1"/>
      <w:marLeft w:val="0"/>
      <w:marRight w:val="0"/>
      <w:marTop w:val="0"/>
      <w:marBottom w:val="0"/>
      <w:divBdr>
        <w:top w:val="none" w:sz="0" w:space="0" w:color="auto"/>
        <w:left w:val="none" w:sz="0" w:space="0" w:color="auto"/>
        <w:bottom w:val="none" w:sz="0" w:space="0" w:color="auto"/>
        <w:right w:val="none" w:sz="0" w:space="0" w:color="auto"/>
      </w:divBdr>
    </w:div>
    <w:div w:id="1996181682">
      <w:bodyDiv w:val="1"/>
      <w:marLeft w:val="0"/>
      <w:marRight w:val="0"/>
      <w:marTop w:val="0"/>
      <w:marBottom w:val="0"/>
      <w:divBdr>
        <w:top w:val="none" w:sz="0" w:space="0" w:color="auto"/>
        <w:left w:val="none" w:sz="0" w:space="0" w:color="auto"/>
        <w:bottom w:val="none" w:sz="0" w:space="0" w:color="auto"/>
        <w:right w:val="none" w:sz="0" w:space="0" w:color="auto"/>
      </w:divBdr>
    </w:div>
    <w:div w:id="2002655989">
      <w:bodyDiv w:val="1"/>
      <w:marLeft w:val="0"/>
      <w:marRight w:val="0"/>
      <w:marTop w:val="0"/>
      <w:marBottom w:val="0"/>
      <w:divBdr>
        <w:top w:val="none" w:sz="0" w:space="0" w:color="auto"/>
        <w:left w:val="none" w:sz="0" w:space="0" w:color="auto"/>
        <w:bottom w:val="none" w:sz="0" w:space="0" w:color="auto"/>
        <w:right w:val="none" w:sz="0" w:space="0" w:color="auto"/>
      </w:divBdr>
    </w:div>
    <w:div w:id="2004045269">
      <w:bodyDiv w:val="1"/>
      <w:marLeft w:val="0"/>
      <w:marRight w:val="0"/>
      <w:marTop w:val="0"/>
      <w:marBottom w:val="0"/>
      <w:divBdr>
        <w:top w:val="none" w:sz="0" w:space="0" w:color="auto"/>
        <w:left w:val="none" w:sz="0" w:space="0" w:color="auto"/>
        <w:bottom w:val="none" w:sz="0" w:space="0" w:color="auto"/>
        <w:right w:val="none" w:sz="0" w:space="0" w:color="auto"/>
      </w:divBdr>
    </w:div>
    <w:div w:id="2004576490">
      <w:bodyDiv w:val="1"/>
      <w:marLeft w:val="0"/>
      <w:marRight w:val="0"/>
      <w:marTop w:val="0"/>
      <w:marBottom w:val="0"/>
      <w:divBdr>
        <w:top w:val="none" w:sz="0" w:space="0" w:color="auto"/>
        <w:left w:val="none" w:sz="0" w:space="0" w:color="auto"/>
        <w:bottom w:val="none" w:sz="0" w:space="0" w:color="auto"/>
        <w:right w:val="none" w:sz="0" w:space="0" w:color="auto"/>
      </w:divBdr>
    </w:div>
    <w:div w:id="2005350324">
      <w:bodyDiv w:val="1"/>
      <w:marLeft w:val="0"/>
      <w:marRight w:val="0"/>
      <w:marTop w:val="0"/>
      <w:marBottom w:val="0"/>
      <w:divBdr>
        <w:top w:val="none" w:sz="0" w:space="0" w:color="auto"/>
        <w:left w:val="none" w:sz="0" w:space="0" w:color="auto"/>
        <w:bottom w:val="none" w:sz="0" w:space="0" w:color="auto"/>
        <w:right w:val="none" w:sz="0" w:space="0" w:color="auto"/>
      </w:divBdr>
    </w:div>
    <w:div w:id="2007433844">
      <w:bodyDiv w:val="1"/>
      <w:marLeft w:val="0"/>
      <w:marRight w:val="0"/>
      <w:marTop w:val="0"/>
      <w:marBottom w:val="0"/>
      <w:divBdr>
        <w:top w:val="none" w:sz="0" w:space="0" w:color="auto"/>
        <w:left w:val="none" w:sz="0" w:space="0" w:color="auto"/>
        <w:bottom w:val="none" w:sz="0" w:space="0" w:color="auto"/>
        <w:right w:val="none" w:sz="0" w:space="0" w:color="auto"/>
      </w:divBdr>
    </w:div>
    <w:div w:id="2008552335">
      <w:bodyDiv w:val="1"/>
      <w:marLeft w:val="0"/>
      <w:marRight w:val="0"/>
      <w:marTop w:val="0"/>
      <w:marBottom w:val="0"/>
      <w:divBdr>
        <w:top w:val="none" w:sz="0" w:space="0" w:color="auto"/>
        <w:left w:val="none" w:sz="0" w:space="0" w:color="auto"/>
        <w:bottom w:val="none" w:sz="0" w:space="0" w:color="auto"/>
        <w:right w:val="none" w:sz="0" w:space="0" w:color="auto"/>
      </w:divBdr>
    </w:div>
    <w:div w:id="2017148492">
      <w:bodyDiv w:val="1"/>
      <w:marLeft w:val="0"/>
      <w:marRight w:val="0"/>
      <w:marTop w:val="0"/>
      <w:marBottom w:val="0"/>
      <w:divBdr>
        <w:top w:val="none" w:sz="0" w:space="0" w:color="auto"/>
        <w:left w:val="none" w:sz="0" w:space="0" w:color="auto"/>
        <w:bottom w:val="none" w:sz="0" w:space="0" w:color="auto"/>
        <w:right w:val="none" w:sz="0" w:space="0" w:color="auto"/>
      </w:divBdr>
    </w:div>
    <w:div w:id="2021472104">
      <w:bodyDiv w:val="1"/>
      <w:marLeft w:val="0"/>
      <w:marRight w:val="0"/>
      <w:marTop w:val="0"/>
      <w:marBottom w:val="0"/>
      <w:divBdr>
        <w:top w:val="none" w:sz="0" w:space="0" w:color="auto"/>
        <w:left w:val="none" w:sz="0" w:space="0" w:color="auto"/>
        <w:bottom w:val="none" w:sz="0" w:space="0" w:color="auto"/>
        <w:right w:val="none" w:sz="0" w:space="0" w:color="auto"/>
      </w:divBdr>
    </w:div>
    <w:div w:id="2024282748">
      <w:bodyDiv w:val="1"/>
      <w:marLeft w:val="0"/>
      <w:marRight w:val="0"/>
      <w:marTop w:val="0"/>
      <w:marBottom w:val="0"/>
      <w:divBdr>
        <w:top w:val="none" w:sz="0" w:space="0" w:color="auto"/>
        <w:left w:val="none" w:sz="0" w:space="0" w:color="auto"/>
        <w:bottom w:val="none" w:sz="0" w:space="0" w:color="auto"/>
        <w:right w:val="none" w:sz="0" w:space="0" w:color="auto"/>
      </w:divBdr>
    </w:div>
    <w:div w:id="2033649376">
      <w:bodyDiv w:val="1"/>
      <w:marLeft w:val="0"/>
      <w:marRight w:val="0"/>
      <w:marTop w:val="0"/>
      <w:marBottom w:val="0"/>
      <w:divBdr>
        <w:top w:val="none" w:sz="0" w:space="0" w:color="auto"/>
        <w:left w:val="none" w:sz="0" w:space="0" w:color="auto"/>
        <w:bottom w:val="none" w:sz="0" w:space="0" w:color="auto"/>
        <w:right w:val="none" w:sz="0" w:space="0" w:color="auto"/>
      </w:divBdr>
    </w:div>
    <w:div w:id="2033725843">
      <w:bodyDiv w:val="1"/>
      <w:marLeft w:val="0"/>
      <w:marRight w:val="0"/>
      <w:marTop w:val="0"/>
      <w:marBottom w:val="0"/>
      <w:divBdr>
        <w:top w:val="none" w:sz="0" w:space="0" w:color="auto"/>
        <w:left w:val="none" w:sz="0" w:space="0" w:color="auto"/>
        <w:bottom w:val="none" w:sz="0" w:space="0" w:color="auto"/>
        <w:right w:val="none" w:sz="0" w:space="0" w:color="auto"/>
      </w:divBdr>
    </w:div>
    <w:div w:id="2034570673">
      <w:bodyDiv w:val="1"/>
      <w:marLeft w:val="0"/>
      <w:marRight w:val="0"/>
      <w:marTop w:val="0"/>
      <w:marBottom w:val="0"/>
      <w:divBdr>
        <w:top w:val="none" w:sz="0" w:space="0" w:color="auto"/>
        <w:left w:val="none" w:sz="0" w:space="0" w:color="auto"/>
        <w:bottom w:val="none" w:sz="0" w:space="0" w:color="auto"/>
        <w:right w:val="none" w:sz="0" w:space="0" w:color="auto"/>
      </w:divBdr>
    </w:div>
    <w:div w:id="2035690707">
      <w:bodyDiv w:val="1"/>
      <w:marLeft w:val="0"/>
      <w:marRight w:val="0"/>
      <w:marTop w:val="0"/>
      <w:marBottom w:val="0"/>
      <w:divBdr>
        <w:top w:val="none" w:sz="0" w:space="0" w:color="auto"/>
        <w:left w:val="none" w:sz="0" w:space="0" w:color="auto"/>
        <w:bottom w:val="none" w:sz="0" w:space="0" w:color="auto"/>
        <w:right w:val="none" w:sz="0" w:space="0" w:color="auto"/>
      </w:divBdr>
    </w:div>
    <w:div w:id="2037660462">
      <w:bodyDiv w:val="1"/>
      <w:marLeft w:val="0"/>
      <w:marRight w:val="0"/>
      <w:marTop w:val="0"/>
      <w:marBottom w:val="0"/>
      <w:divBdr>
        <w:top w:val="none" w:sz="0" w:space="0" w:color="auto"/>
        <w:left w:val="none" w:sz="0" w:space="0" w:color="auto"/>
        <w:bottom w:val="none" w:sz="0" w:space="0" w:color="auto"/>
        <w:right w:val="none" w:sz="0" w:space="0" w:color="auto"/>
      </w:divBdr>
    </w:div>
    <w:div w:id="2038849488">
      <w:bodyDiv w:val="1"/>
      <w:marLeft w:val="0"/>
      <w:marRight w:val="0"/>
      <w:marTop w:val="0"/>
      <w:marBottom w:val="0"/>
      <w:divBdr>
        <w:top w:val="none" w:sz="0" w:space="0" w:color="auto"/>
        <w:left w:val="none" w:sz="0" w:space="0" w:color="auto"/>
        <w:bottom w:val="none" w:sz="0" w:space="0" w:color="auto"/>
        <w:right w:val="none" w:sz="0" w:space="0" w:color="auto"/>
      </w:divBdr>
    </w:div>
    <w:div w:id="2040083290">
      <w:bodyDiv w:val="1"/>
      <w:marLeft w:val="0"/>
      <w:marRight w:val="0"/>
      <w:marTop w:val="0"/>
      <w:marBottom w:val="0"/>
      <w:divBdr>
        <w:top w:val="none" w:sz="0" w:space="0" w:color="auto"/>
        <w:left w:val="none" w:sz="0" w:space="0" w:color="auto"/>
        <w:bottom w:val="none" w:sz="0" w:space="0" w:color="auto"/>
        <w:right w:val="none" w:sz="0" w:space="0" w:color="auto"/>
      </w:divBdr>
    </w:div>
    <w:div w:id="2043244352">
      <w:bodyDiv w:val="1"/>
      <w:marLeft w:val="0"/>
      <w:marRight w:val="0"/>
      <w:marTop w:val="0"/>
      <w:marBottom w:val="0"/>
      <w:divBdr>
        <w:top w:val="none" w:sz="0" w:space="0" w:color="auto"/>
        <w:left w:val="none" w:sz="0" w:space="0" w:color="auto"/>
        <w:bottom w:val="none" w:sz="0" w:space="0" w:color="auto"/>
        <w:right w:val="none" w:sz="0" w:space="0" w:color="auto"/>
      </w:divBdr>
    </w:div>
    <w:div w:id="2043900694">
      <w:bodyDiv w:val="1"/>
      <w:marLeft w:val="0"/>
      <w:marRight w:val="0"/>
      <w:marTop w:val="0"/>
      <w:marBottom w:val="0"/>
      <w:divBdr>
        <w:top w:val="none" w:sz="0" w:space="0" w:color="auto"/>
        <w:left w:val="none" w:sz="0" w:space="0" w:color="auto"/>
        <w:bottom w:val="none" w:sz="0" w:space="0" w:color="auto"/>
        <w:right w:val="none" w:sz="0" w:space="0" w:color="auto"/>
      </w:divBdr>
    </w:div>
    <w:div w:id="2046176160">
      <w:bodyDiv w:val="1"/>
      <w:marLeft w:val="0"/>
      <w:marRight w:val="0"/>
      <w:marTop w:val="0"/>
      <w:marBottom w:val="0"/>
      <w:divBdr>
        <w:top w:val="none" w:sz="0" w:space="0" w:color="auto"/>
        <w:left w:val="none" w:sz="0" w:space="0" w:color="auto"/>
        <w:bottom w:val="none" w:sz="0" w:space="0" w:color="auto"/>
        <w:right w:val="none" w:sz="0" w:space="0" w:color="auto"/>
      </w:divBdr>
    </w:div>
    <w:div w:id="2047295154">
      <w:bodyDiv w:val="1"/>
      <w:marLeft w:val="0"/>
      <w:marRight w:val="0"/>
      <w:marTop w:val="0"/>
      <w:marBottom w:val="0"/>
      <w:divBdr>
        <w:top w:val="none" w:sz="0" w:space="0" w:color="auto"/>
        <w:left w:val="none" w:sz="0" w:space="0" w:color="auto"/>
        <w:bottom w:val="none" w:sz="0" w:space="0" w:color="auto"/>
        <w:right w:val="none" w:sz="0" w:space="0" w:color="auto"/>
      </w:divBdr>
    </w:div>
    <w:div w:id="2055690046">
      <w:bodyDiv w:val="1"/>
      <w:marLeft w:val="0"/>
      <w:marRight w:val="0"/>
      <w:marTop w:val="0"/>
      <w:marBottom w:val="0"/>
      <w:divBdr>
        <w:top w:val="none" w:sz="0" w:space="0" w:color="auto"/>
        <w:left w:val="none" w:sz="0" w:space="0" w:color="auto"/>
        <w:bottom w:val="none" w:sz="0" w:space="0" w:color="auto"/>
        <w:right w:val="none" w:sz="0" w:space="0" w:color="auto"/>
      </w:divBdr>
    </w:div>
    <w:div w:id="2056077546">
      <w:bodyDiv w:val="1"/>
      <w:marLeft w:val="0"/>
      <w:marRight w:val="0"/>
      <w:marTop w:val="0"/>
      <w:marBottom w:val="0"/>
      <w:divBdr>
        <w:top w:val="none" w:sz="0" w:space="0" w:color="auto"/>
        <w:left w:val="none" w:sz="0" w:space="0" w:color="auto"/>
        <w:bottom w:val="none" w:sz="0" w:space="0" w:color="auto"/>
        <w:right w:val="none" w:sz="0" w:space="0" w:color="auto"/>
      </w:divBdr>
    </w:div>
    <w:div w:id="2056662784">
      <w:bodyDiv w:val="1"/>
      <w:marLeft w:val="0"/>
      <w:marRight w:val="0"/>
      <w:marTop w:val="0"/>
      <w:marBottom w:val="0"/>
      <w:divBdr>
        <w:top w:val="none" w:sz="0" w:space="0" w:color="auto"/>
        <w:left w:val="none" w:sz="0" w:space="0" w:color="auto"/>
        <w:bottom w:val="none" w:sz="0" w:space="0" w:color="auto"/>
        <w:right w:val="none" w:sz="0" w:space="0" w:color="auto"/>
      </w:divBdr>
    </w:div>
    <w:div w:id="2059937597">
      <w:bodyDiv w:val="1"/>
      <w:marLeft w:val="0"/>
      <w:marRight w:val="0"/>
      <w:marTop w:val="0"/>
      <w:marBottom w:val="0"/>
      <w:divBdr>
        <w:top w:val="none" w:sz="0" w:space="0" w:color="auto"/>
        <w:left w:val="none" w:sz="0" w:space="0" w:color="auto"/>
        <w:bottom w:val="none" w:sz="0" w:space="0" w:color="auto"/>
        <w:right w:val="none" w:sz="0" w:space="0" w:color="auto"/>
      </w:divBdr>
    </w:div>
    <w:div w:id="2060009561">
      <w:bodyDiv w:val="1"/>
      <w:marLeft w:val="0"/>
      <w:marRight w:val="0"/>
      <w:marTop w:val="0"/>
      <w:marBottom w:val="0"/>
      <w:divBdr>
        <w:top w:val="none" w:sz="0" w:space="0" w:color="auto"/>
        <w:left w:val="none" w:sz="0" w:space="0" w:color="auto"/>
        <w:bottom w:val="none" w:sz="0" w:space="0" w:color="auto"/>
        <w:right w:val="none" w:sz="0" w:space="0" w:color="auto"/>
      </w:divBdr>
    </w:div>
    <w:div w:id="2061316296">
      <w:bodyDiv w:val="1"/>
      <w:marLeft w:val="0"/>
      <w:marRight w:val="0"/>
      <w:marTop w:val="0"/>
      <w:marBottom w:val="0"/>
      <w:divBdr>
        <w:top w:val="none" w:sz="0" w:space="0" w:color="auto"/>
        <w:left w:val="none" w:sz="0" w:space="0" w:color="auto"/>
        <w:bottom w:val="none" w:sz="0" w:space="0" w:color="auto"/>
        <w:right w:val="none" w:sz="0" w:space="0" w:color="auto"/>
      </w:divBdr>
    </w:div>
    <w:div w:id="2061779591">
      <w:bodyDiv w:val="1"/>
      <w:marLeft w:val="0"/>
      <w:marRight w:val="0"/>
      <w:marTop w:val="0"/>
      <w:marBottom w:val="0"/>
      <w:divBdr>
        <w:top w:val="none" w:sz="0" w:space="0" w:color="auto"/>
        <w:left w:val="none" w:sz="0" w:space="0" w:color="auto"/>
        <w:bottom w:val="none" w:sz="0" w:space="0" w:color="auto"/>
        <w:right w:val="none" w:sz="0" w:space="0" w:color="auto"/>
      </w:divBdr>
    </w:div>
    <w:div w:id="2062630078">
      <w:bodyDiv w:val="1"/>
      <w:marLeft w:val="0"/>
      <w:marRight w:val="0"/>
      <w:marTop w:val="0"/>
      <w:marBottom w:val="0"/>
      <w:divBdr>
        <w:top w:val="none" w:sz="0" w:space="0" w:color="auto"/>
        <w:left w:val="none" w:sz="0" w:space="0" w:color="auto"/>
        <w:bottom w:val="none" w:sz="0" w:space="0" w:color="auto"/>
        <w:right w:val="none" w:sz="0" w:space="0" w:color="auto"/>
      </w:divBdr>
    </w:div>
    <w:div w:id="2068071640">
      <w:bodyDiv w:val="1"/>
      <w:marLeft w:val="0"/>
      <w:marRight w:val="0"/>
      <w:marTop w:val="0"/>
      <w:marBottom w:val="0"/>
      <w:divBdr>
        <w:top w:val="none" w:sz="0" w:space="0" w:color="auto"/>
        <w:left w:val="none" w:sz="0" w:space="0" w:color="auto"/>
        <w:bottom w:val="none" w:sz="0" w:space="0" w:color="auto"/>
        <w:right w:val="none" w:sz="0" w:space="0" w:color="auto"/>
      </w:divBdr>
    </w:div>
    <w:div w:id="2070423027">
      <w:bodyDiv w:val="1"/>
      <w:marLeft w:val="0"/>
      <w:marRight w:val="0"/>
      <w:marTop w:val="0"/>
      <w:marBottom w:val="0"/>
      <w:divBdr>
        <w:top w:val="none" w:sz="0" w:space="0" w:color="auto"/>
        <w:left w:val="none" w:sz="0" w:space="0" w:color="auto"/>
        <w:bottom w:val="none" w:sz="0" w:space="0" w:color="auto"/>
        <w:right w:val="none" w:sz="0" w:space="0" w:color="auto"/>
      </w:divBdr>
    </w:div>
    <w:div w:id="2071613174">
      <w:bodyDiv w:val="1"/>
      <w:marLeft w:val="0"/>
      <w:marRight w:val="0"/>
      <w:marTop w:val="0"/>
      <w:marBottom w:val="0"/>
      <w:divBdr>
        <w:top w:val="none" w:sz="0" w:space="0" w:color="auto"/>
        <w:left w:val="none" w:sz="0" w:space="0" w:color="auto"/>
        <w:bottom w:val="none" w:sz="0" w:space="0" w:color="auto"/>
        <w:right w:val="none" w:sz="0" w:space="0" w:color="auto"/>
      </w:divBdr>
    </w:div>
    <w:div w:id="2074574725">
      <w:bodyDiv w:val="1"/>
      <w:marLeft w:val="0"/>
      <w:marRight w:val="0"/>
      <w:marTop w:val="0"/>
      <w:marBottom w:val="0"/>
      <w:divBdr>
        <w:top w:val="none" w:sz="0" w:space="0" w:color="auto"/>
        <w:left w:val="none" w:sz="0" w:space="0" w:color="auto"/>
        <w:bottom w:val="none" w:sz="0" w:space="0" w:color="auto"/>
        <w:right w:val="none" w:sz="0" w:space="0" w:color="auto"/>
      </w:divBdr>
    </w:div>
    <w:div w:id="2080782935">
      <w:bodyDiv w:val="1"/>
      <w:marLeft w:val="0"/>
      <w:marRight w:val="0"/>
      <w:marTop w:val="0"/>
      <w:marBottom w:val="0"/>
      <w:divBdr>
        <w:top w:val="none" w:sz="0" w:space="0" w:color="auto"/>
        <w:left w:val="none" w:sz="0" w:space="0" w:color="auto"/>
        <w:bottom w:val="none" w:sz="0" w:space="0" w:color="auto"/>
        <w:right w:val="none" w:sz="0" w:space="0" w:color="auto"/>
      </w:divBdr>
    </w:div>
    <w:div w:id="2081320760">
      <w:bodyDiv w:val="1"/>
      <w:marLeft w:val="0"/>
      <w:marRight w:val="0"/>
      <w:marTop w:val="0"/>
      <w:marBottom w:val="0"/>
      <w:divBdr>
        <w:top w:val="none" w:sz="0" w:space="0" w:color="auto"/>
        <w:left w:val="none" w:sz="0" w:space="0" w:color="auto"/>
        <w:bottom w:val="none" w:sz="0" w:space="0" w:color="auto"/>
        <w:right w:val="none" w:sz="0" w:space="0" w:color="auto"/>
      </w:divBdr>
    </w:div>
    <w:div w:id="2083602587">
      <w:bodyDiv w:val="1"/>
      <w:marLeft w:val="0"/>
      <w:marRight w:val="0"/>
      <w:marTop w:val="0"/>
      <w:marBottom w:val="0"/>
      <w:divBdr>
        <w:top w:val="none" w:sz="0" w:space="0" w:color="auto"/>
        <w:left w:val="none" w:sz="0" w:space="0" w:color="auto"/>
        <w:bottom w:val="none" w:sz="0" w:space="0" w:color="auto"/>
        <w:right w:val="none" w:sz="0" w:space="0" w:color="auto"/>
      </w:divBdr>
    </w:div>
    <w:div w:id="2083679209">
      <w:bodyDiv w:val="1"/>
      <w:marLeft w:val="0"/>
      <w:marRight w:val="0"/>
      <w:marTop w:val="0"/>
      <w:marBottom w:val="0"/>
      <w:divBdr>
        <w:top w:val="none" w:sz="0" w:space="0" w:color="auto"/>
        <w:left w:val="none" w:sz="0" w:space="0" w:color="auto"/>
        <w:bottom w:val="none" w:sz="0" w:space="0" w:color="auto"/>
        <w:right w:val="none" w:sz="0" w:space="0" w:color="auto"/>
      </w:divBdr>
    </w:div>
    <w:div w:id="2094086092">
      <w:bodyDiv w:val="1"/>
      <w:marLeft w:val="0"/>
      <w:marRight w:val="0"/>
      <w:marTop w:val="0"/>
      <w:marBottom w:val="0"/>
      <w:divBdr>
        <w:top w:val="none" w:sz="0" w:space="0" w:color="auto"/>
        <w:left w:val="none" w:sz="0" w:space="0" w:color="auto"/>
        <w:bottom w:val="none" w:sz="0" w:space="0" w:color="auto"/>
        <w:right w:val="none" w:sz="0" w:space="0" w:color="auto"/>
      </w:divBdr>
    </w:div>
    <w:div w:id="2094159084">
      <w:bodyDiv w:val="1"/>
      <w:marLeft w:val="0"/>
      <w:marRight w:val="0"/>
      <w:marTop w:val="0"/>
      <w:marBottom w:val="0"/>
      <w:divBdr>
        <w:top w:val="none" w:sz="0" w:space="0" w:color="auto"/>
        <w:left w:val="none" w:sz="0" w:space="0" w:color="auto"/>
        <w:bottom w:val="none" w:sz="0" w:space="0" w:color="auto"/>
        <w:right w:val="none" w:sz="0" w:space="0" w:color="auto"/>
      </w:divBdr>
    </w:div>
    <w:div w:id="2099212143">
      <w:bodyDiv w:val="1"/>
      <w:marLeft w:val="0"/>
      <w:marRight w:val="0"/>
      <w:marTop w:val="0"/>
      <w:marBottom w:val="0"/>
      <w:divBdr>
        <w:top w:val="none" w:sz="0" w:space="0" w:color="auto"/>
        <w:left w:val="none" w:sz="0" w:space="0" w:color="auto"/>
        <w:bottom w:val="none" w:sz="0" w:space="0" w:color="auto"/>
        <w:right w:val="none" w:sz="0" w:space="0" w:color="auto"/>
      </w:divBdr>
    </w:div>
    <w:div w:id="2103212615">
      <w:bodyDiv w:val="1"/>
      <w:marLeft w:val="0"/>
      <w:marRight w:val="0"/>
      <w:marTop w:val="0"/>
      <w:marBottom w:val="0"/>
      <w:divBdr>
        <w:top w:val="none" w:sz="0" w:space="0" w:color="auto"/>
        <w:left w:val="none" w:sz="0" w:space="0" w:color="auto"/>
        <w:bottom w:val="none" w:sz="0" w:space="0" w:color="auto"/>
        <w:right w:val="none" w:sz="0" w:space="0" w:color="auto"/>
      </w:divBdr>
    </w:div>
    <w:div w:id="2113238873">
      <w:bodyDiv w:val="1"/>
      <w:marLeft w:val="0"/>
      <w:marRight w:val="0"/>
      <w:marTop w:val="0"/>
      <w:marBottom w:val="0"/>
      <w:divBdr>
        <w:top w:val="none" w:sz="0" w:space="0" w:color="auto"/>
        <w:left w:val="none" w:sz="0" w:space="0" w:color="auto"/>
        <w:bottom w:val="none" w:sz="0" w:space="0" w:color="auto"/>
        <w:right w:val="none" w:sz="0" w:space="0" w:color="auto"/>
      </w:divBdr>
    </w:div>
    <w:div w:id="2120561376">
      <w:bodyDiv w:val="1"/>
      <w:marLeft w:val="0"/>
      <w:marRight w:val="0"/>
      <w:marTop w:val="0"/>
      <w:marBottom w:val="0"/>
      <w:divBdr>
        <w:top w:val="none" w:sz="0" w:space="0" w:color="auto"/>
        <w:left w:val="none" w:sz="0" w:space="0" w:color="auto"/>
        <w:bottom w:val="none" w:sz="0" w:space="0" w:color="auto"/>
        <w:right w:val="none" w:sz="0" w:space="0" w:color="auto"/>
      </w:divBdr>
    </w:div>
    <w:div w:id="2120903094">
      <w:bodyDiv w:val="1"/>
      <w:marLeft w:val="0"/>
      <w:marRight w:val="0"/>
      <w:marTop w:val="0"/>
      <w:marBottom w:val="0"/>
      <w:divBdr>
        <w:top w:val="none" w:sz="0" w:space="0" w:color="auto"/>
        <w:left w:val="none" w:sz="0" w:space="0" w:color="auto"/>
        <w:bottom w:val="none" w:sz="0" w:space="0" w:color="auto"/>
        <w:right w:val="none" w:sz="0" w:space="0" w:color="auto"/>
      </w:divBdr>
    </w:div>
    <w:div w:id="2121218772">
      <w:bodyDiv w:val="1"/>
      <w:marLeft w:val="0"/>
      <w:marRight w:val="0"/>
      <w:marTop w:val="0"/>
      <w:marBottom w:val="0"/>
      <w:divBdr>
        <w:top w:val="none" w:sz="0" w:space="0" w:color="auto"/>
        <w:left w:val="none" w:sz="0" w:space="0" w:color="auto"/>
        <w:bottom w:val="none" w:sz="0" w:space="0" w:color="auto"/>
        <w:right w:val="none" w:sz="0" w:space="0" w:color="auto"/>
      </w:divBdr>
    </w:div>
    <w:div w:id="2124686825">
      <w:bodyDiv w:val="1"/>
      <w:marLeft w:val="0"/>
      <w:marRight w:val="0"/>
      <w:marTop w:val="0"/>
      <w:marBottom w:val="0"/>
      <w:divBdr>
        <w:top w:val="none" w:sz="0" w:space="0" w:color="auto"/>
        <w:left w:val="none" w:sz="0" w:space="0" w:color="auto"/>
        <w:bottom w:val="none" w:sz="0" w:space="0" w:color="auto"/>
        <w:right w:val="none" w:sz="0" w:space="0" w:color="auto"/>
      </w:divBdr>
    </w:div>
    <w:div w:id="2126732469">
      <w:bodyDiv w:val="1"/>
      <w:marLeft w:val="0"/>
      <w:marRight w:val="0"/>
      <w:marTop w:val="0"/>
      <w:marBottom w:val="0"/>
      <w:divBdr>
        <w:top w:val="none" w:sz="0" w:space="0" w:color="auto"/>
        <w:left w:val="none" w:sz="0" w:space="0" w:color="auto"/>
        <w:bottom w:val="none" w:sz="0" w:space="0" w:color="auto"/>
        <w:right w:val="none" w:sz="0" w:space="0" w:color="auto"/>
      </w:divBdr>
    </w:div>
    <w:div w:id="2127505104">
      <w:bodyDiv w:val="1"/>
      <w:marLeft w:val="0"/>
      <w:marRight w:val="0"/>
      <w:marTop w:val="0"/>
      <w:marBottom w:val="0"/>
      <w:divBdr>
        <w:top w:val="none" w:sz="0" w:space="0" w:color="auto"/>
        <w:left w:val="none" w:sz="0" w:space="0" w:color="auto"/>
        <w:bottom w:val="none" w:sz="0" w:space="0" w:color="auto"/>
        <w:right w:val="none" w:sz="0" w:space="0" w:color="auto"/>
      </w:divBdr>
    </w:div>
    <w:div w:id="2130317714">
      <w:bodyDiv w:val="1"/>
      <w:marLeft w:val="0"/>
      <w:marRight w:val="0"/>
      <w:marTop w:val="0"/>
      <w:marBottom w:val="0"/>
      <w:divBdr>
        <w:top w:val="none" w:sz="0" w:space="0" w:color="auto"/>
        <w:left w:val="none" w:sz="0" w:space="0" w:color="auto"/>
        <w:bottom w:val="none" w:sz="0" w:space="0" w:color="auto"/>
        <w:right w:val="none" w:sz="0" w:space="0" w:color="auto"/>
      </w:divBdr>
    </w:div>
    <w:div w:id="214731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4.png"/><Relationship Id="rId42" Type="http://schemas.openxmlformats.org/officeDocument/2006/relationships/oleObject" Target="embeddings/oleObject8.bin"/><Relationship Id="rId47" Type="http://schemas.openxmlformats.org/officeDocument/2006/relationships/image" Target="media/image18.wmf"/><Relationship Id="rId63" Type="http://schemas.openxmlformats.org/officeDocument/2006/relationships/header" Target="header4.xml"/><Relationship Id="rId68" Type="http://schemas.openxmlformats.org/officeDocument/2006/relationships/image" Target="media/image28.wmf"/><Relationship Id="rId84" Type="http://schemas.openxmlformats.org/officeDocument/2006/relationships/image" Target="media/image44.wmf"/><Relationship Id="rId89" Type="http://schemas.openxmlformats.org/officeDocument/2006/relationships/image" Target="media/image49.wmf"/><Relationship Id="rId112" Type="http://schemas.openxmlformats.org/officeDocument/2006/relationships/oleObject" Target="embeddings/oleObject23.bin"/><Relationship Id="rId16" Type="http://schemas.openxmlformats.org/officeDocument/2006/relationships/footer" Target="footer1.xml"/><Relationship Id="rId107" Type="http://schemas.openxmlformats.org/officeDocument/2006/relationships/image" Target="media/image64.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oleObject" Target="embeddings/oleObject5.bin"/><Relationship Id="rId40" Type="http://schemas.openxmlformats.org/officeDocument/2006/relationships/oleObject" Target="embeddings/oleObject7.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16.bin"/><Relationship Id="rId66" Type="http://schemas.openxmlformats.org/officeDocument/2006/relationships/oleObject" Target="embeddings/oleObject19.bin"/><Relationship Id="rId74" Type="http://schemas.openxmlformats.org/officeDocument/2006/relationships/image" Target="media/image34.wmf"/><Relationship Id="rId79" Type="http://schemas.openxmlformats.org/officeDocument/2006/relationships/image" Target="media/image39.wmf"/><Relationship Id="rId87" Type="http://schemas.openxmlformats.org/officeDocument/2006/relationships/image" Target="media/image47.wmf"/><Relationship Id="rId102" Type="http://schemas.openxmlformats.org/officeDocument/2006/relationships/footer" Target="footer7.xml"/><Relationship Id="rId110" Type="http://schemas.openxmlformats.org/officeDocument/2006/relationships/oleObject" Target="embeddings/oleObject22.bin"/><Relationship Id="rId115"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25.wmf"/><Relationship Id="rId82" Type="http://schemas.openxmlformats.org/officeDocument/2006/relationships/image" Target="media/image42.wmf"/><Relationship Id="rId90" Type="http://schemas.openxmlformats.org/officeDocument/2006/relationships/image" Target="media/image50.wmf"/><Relationship Id="rId95" Type="http://schemas.openxmlformats.org/officeDocument/2006/relationships/image" Target="media/image55.wmf"/><Relationship Id="rId1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5.emf"/><Relationship Id="rId27" Type="http://schemas.openxmlformats.org/officeDocument/2006/relationships/image" Target="media/image8.wmf"/><Relationship Id="rId30" Type="http://schemas.openxmlformats.org/officeDocument/2006/relationships/image" Target="media/image10.wmf"/><Relationship Id="rId35" Type="http://schemas.openxmlformats.org/officeDocument/2006/relationships/oleObject" Target="embeddings/oleObject4.bin"/><Relationship Id="rId43" Type="http://schemas.openxmlformats.org/officeDocument/2006/relationships/image" Target="media/image16.wmf"/><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footer" Target="footer5.xml"/><Relationship Id="rId69" Type="http://schemas.openxmlformats.org/officeDocument/2006/relationships/image" Target="media/image29.wmf"/><Relationship Id="rId77" Type="http://schemas.openxmlformats.org/officeDocument/2006/relationships/image" Target="media/image37.wmf"/><Relationship Id="rId100" Type="http://schemas.openxmlformats.org/officeDocument/2006/relationships/image" Target="media/image60.wmf"/><Relationship Id="rId105" Type="http://schemas.openxmlformats.org/officeDocument/2006/relationships/image" Target="media/image63.wmf"/><Relationship Id="rId113" Type="http://schemas.openxmlformats.org/officeDocument/2006/relationships/chart" Target="charts/chart1.xml"/><Relationship Id="rId8" Type="http://schemas.microsoft.com/office/2007/relationships/stylesWithEffects" Target="stylesWithEffects.xml"/><Relationship Id="rId51" Type="http://schemas.openxmlformats.org/officeDocument/2006/relationships/image" Target="media/image20.wmf"/><Relationship Id="rId72" Type="http://schemas.openxmlformats.org/officeDocument/2006/relationships/image" Target="media/image32.wmf"/><Relationship Id="rId80" Type="http://schemas.openxmlformats.org/officeDocument/2006/relationships/image" Target="media/image40.wmf"/><Relationship Id="rId85" Type="http://schemas.openxmlformats.org/officeDocument/2006/relationships/image" Target="media/image45.wmf"/><Relationship Id="rId93" Type="http://schemas.openxmlformats.org/officeDocument/2006/relationships/image" Target="media/image53.wmf"/><Relationship Id="rId98" Type="http://schemas.openxmlformats.org/officeDocument/2006/relationships/image" Target="media/image58.w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footer" Target="footer3.xml"/><Relationship Id="rId33" Type="http://schemas.openxmlformats.org/officeDocument/2006/relationships/oleObject" Target="embeddings/oleObject3.bin"/><Relationship Id="rId38" Type="http://schemas.openxmlformats.org/officeDocument/2006/relationships/image" Target="media/image14.wmf"/><Relationship Id="rId46" Type="http://schemas.openxmlformats.org/officeDocument/2006/relationships/oleObject" Target="embeddings/oleObject10.bin"/><Relationship Id="rId59" Type="http://schemas.openxmlformats.org/officeDocument/2006/relationships/image" Target="media/image24.wmf"/><Relationship Id="rId67" Type="http://schemas.openxmlformats.org/officeDocument/2006/relationships/image" Target="media/image27.wmf"/><Relationship Id="rId103" Type="http://schemas.openxmlformats.org/officeDocument/2006/relationships/image" Target="media/image61.jpeg"/><Relationship Id="rId108" Type="http://schemas.openxmlformats.org/officeDocument/2006/relationships/oleObject" Target="embeddings/oleObject21.bin"/><Relationship Id="rId20" Type="http://schemas.openxmlformats.org/officeDocument/2006/relationships/image" Target="media/image3.png"/><Relationship Id="rId41" Type="http://schemas.openxmlformats.org/officeDocument/2006/relationships/image" Target="media/image15.wmf"/><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image" Target="media/image30.wmf"/><Relationship Id="rId75" Type="http://schemas.openxmlformats.org/officeDocument/2006/relationships/image" Target="media/image35.wmf"/><Relationship Id="rId83" Type="http://schemas.openxmlformats.org/officeDocument/2006/relationships/image" Target="media/image43.wmf"/><Relationship Id="rId88" Type="http://schemas.openxmlformats.org/officeDocument/2006/relationships/image" Target="media/image48.wmf"/><Relationship Id="rId91" Type="http://schemas.openxmlformats.org/officeDocument/2006/relationships/image" Target="media/image51.wmf"/><Relationship Id="rId96" Type="http://schemas.openxmlformats.org/officeDocument/2006/relationships/image" Target="media/image56.wmf"/><Relationship Id="rId111" Type="http://schemas.openxmlformats.org/officeDocument/2006/relationships/image" Target="media/image66.w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emf"/><Relationship Id="rId28" Type="http://schemas.openxmlformats.org/officeDocument/2006/relationships/oleObject" Target="embeddings/oleObject1.bin"/><Relationship Id="rId36" Type="http://schemas.openxmlformats.org/officeDocument/2006/relationships/image" Target="media/image13.wmf"/><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20.bin"/><Relationship Id="rId114"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oleObject" Target="embeddings/oleObject2.bin"/><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26.wmf"/><Relationship Id="rId73" Type="http://schemas.openxmlformats.org/officeDocument/2006/relationships/image" Target="media/image33.wmf"/><Relationship Id="rId78" Type="http://schemas.openxmlformats.org/officeDocument/2006/relationships/image" Target="media/image38.wmf"/><Relationship Id="rId81" Type="http://schemas.openxmlformats.org/officeDocument/2006/relationships/image" Target="media/image41.wmf"/><Relationship Id="rId86" Type="http://schemas.openxmlformats.org/officeDocument/2006/relationships/image" Target="media/image46.wmf"/><Relationship Id="rId94" Type="http://schemas.openxmlformats.org/officeDocument/2006/relationships/image" Target="media/image54.wmf"/><Relationship Id="rId99" Type="http://schemas.openxmlformats.org/officeDocument/2006/relationships/image" Target="media/image59.wmf"/><Relationship Id="rId10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3.xml"/><Relationship Id="rId39" Type="http://schemas.openxmlformats.org/officeDocument/2006/relationships/oleObject" Target="embeddings/oleObject6.bin"/><Relationship Id="rId109" Type="http://schemas.openxmlformats.org/officeDocument/2006/relationships/image" Target="media/image65.wmf"/><Relationship Id="rId34" Type="http://schemas.openxmlformats.org/officeDocument/2006/relationships/image" Target="media/image12.wmf"/><Relationship Id="rId50" Type="http://schemas.openxmlformats.org/officeDocument/2006/relationships/oleObject" Target="embeddings/oleObject12.bin"/><Relationship Id="rId55" Type="http://schemas.openxmlformats.org/officeDocument/2006/relationships/image" Target="media/image22.wmf"/><Relationship Id="rId76" Type="http://schemas.openxmlformats.org/officeDocument/2006/relationships/image" Target="media/image36.wmf"/><Relationship Id="rId97" Type="http://schemas.openxmlformats.org/officeDocument/2006/relationships/image" Target="media/image57.wmf"/><Relationship Id="rId104" Type="http://schemas.openxmlformats.org/officeDocument/2006/relationships/image" Target="media/image62.png"/><Relationship Id="rId7" Type="http://schemas.openxmlformats.org/officeDocument/2006/relationships/styles" Target="styles.xml"/><Relationship Id="rId71" Type="http://schemas.openxmlformats.org/officeDocument/2006/relationships/image" Target="media/image31.wmf"/><Relationship Id="rId92" Type="http://schemas.openxmlformats.org/officeDocument/2006/relationships/image" Target="media/image52.wmf"/><Relationship Id="rId2" Type="http://schemas.openxmlformats.org/officeDocument/2006/relationships/customXml" Target="../customXml/item2.xml"/><Relationship Id="rId29"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Sapozhnikov\Desktop\&#1040;&#1082;&#1090;&#1091;&#1072;&#1083;&#1100;&#1085;&#1099;&#1077;%20&#1076;&#1086;&#1082;\&#1053;&#1086;&#1074;&#1072;&#1103;%20&#1087;&#1072;&#1087;&#1082;&#1072;%20(2)\&#1042;&#1086;&#1083;&#1095;&#1072;&#1085;&#1089;&#1082;&#1080;&#1081;\&#1054;&#1087;&#1088;&#1086;&#1089;&#1085;&#1099;&#1081;%20&#1083;&#1080;&#1089;&#1090;%20&#1042;&#1086;&#1083;&#1095;&#1072;&#1085;&#1089;&#108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Times New Roman"/>
                <a:ea typeface="Times New Roman"/>
                <a:cs typeface="Times New Roman"/>
              </a:defRPr>
            </a:pPr>
            <a:r>
              <a:rPr lang="ru-RU"/>
              <a:t>Денежный поток, тыс. руб</a:t>
            </a:r>
          </a:p>
        </c:rich>
      </c:tx>
      <c:overlay val="0"/>
      <c:spPr>
        <a:noFill/>
        <a:ln w="25400">
          <a:noFill/>
        </a:ln>
      </c:spPr>
    </c:title>
    <c:autoTitleDeleted val="0"/>
    <c:plotArea>
      <c:layout/>
      <c:lineChart>
        <c:grouping val="standard"/>
        <c:varyColors val="0"/>
        <c:ser>
          <c:idx val="0"/>
          <c:order val="0"/>
          <c:spPr>
            <a:ln w="28575" cap="rnd">
              <a:solidFill>
                <a:schemeClr val="accent1"/>
              </a:solidFill>
              <a:round/>
            </a:ln>
            <a:effectLst/>
          </c:spPr>
          <c:marker>
            <c:symbol val="none"/>
          </c:marker>
          <c:cat>
            <c:numRef>
              <c:f>'Эффект. инв'!$C$4:$M$4</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'Эффект. инв'!$C$13:$M$13</c:f>
              <c:numCache>
                <c:formatCode>0</c:formatCode>
                <c:ptCount val="11"/>
                <c:pt idx="0">
                  <c:v>-5500</c:v>
                </c:pt>
                <c:pt idx="1">
                  <c:v>-9500</c:v>
                </c:pt>
                <c:pt idx="2">
                  <c:v>-69500</c:v>
                </c:pt>
                <c:pt idx="3">
                  <c:v>-85928.000000000015</c:v>
                </c:pt>
                <c:pt idx="4">
                  <c:v>-69193.400000000009</c:v>
                </c:pt>
                <c:pt idx="5">
                  <c:v>-51487.250000000029</c:v>
                </c:pt>
                <c:pt idx="6">
                  <c:v>-32895.792500000025</c:v>
                </c:pt>
                <c:pt idx="7">
                  <c:v>-13374.762125000027</c:v>
                </c:pt>
                <c:pt idx="8">
                  <c:v>7122.3197687499814</c:v>
                </c:pt>
                <c:pt idx="9">
                  <c:v>28644.255757187457</c:v>
                </c:pt>
                <c:pt idx="10">
                  <c:v>51242.288545046955</c:v>
                </c:pt>
              </c:numCache>
            </c:numRef>
          </c:val>
          <c:smooth val="0"/>
          <c:extLst xmlns:c16r2="http://schemas.microsoft.com/office/drawing/2015/06/chart">
            <c:ext xmlns:c16="http://schemas.microsoft.com/office/drawing/2014/chart" uri="{C3380CC4-5D6E-409C-BE32-E72D297353CC}">
              <c16:uniqueId val="{00000000-21BD-480E-92C4-7D35E1F19DE5}"/>
            </c:ext>
          </c:extLst>
        </c:ser>
        <c:dLbls>
          <c:showLegendKey val="0"/>
          <c:showVal val="0"/>
          <c:showCatName val="0"/>
          <c:showSerName val="0"/>
          <c:showPercent val="0"/>
          <c:showBubbleSize val="0"/>
        </c:dLbls>
        <c:marker val="1"/>
        <c:smooth val="0"/>
        <c:axId val="132164992"/>
        <c:axId val="142830208"/>
      </c:lineChart>
      <c:catAx>
        <c:axId val="13216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Times New Roman"/>
                <a:ea typeface="Times New Roman"/>
                <a:cs typeface="Times New Roman"/>
              </a:defRPr>
            </a:pPr>
            <a:endParaRPr lang="ru-RU"/>
          </a:p>
        </c:txPr>
        <c:crossAx val="142830208"/>
        <c:crosses val="autoZero"/>
        <c:auto val="1"/>
        <c:lblAlgn val="ctr"/>
        <c:lblOffset val="100"/>
        <c:noMultiLvlLbl val="0"/>
      </c:catAx>
      <c:valAx>
        <c:axId val="142830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0" vert="horz"/>
          <a:lstStyle/>
          <a:p>
            <a:pPr>
              <a:defRPr sz="900" b="0" i="0" u="none" strike="noStrike" baseline="0">
                <a:solidFill>
                  <a:srgbClr val="333333"/>
                </a:solidFill>
                <a:latin typeface="Times New Roman"/>
                <a:ea typeface="Times New Roman"/>
                <a:cs typeface="Times New Roman"/>
              </a:defRPr>
            </a:pPr>
            <a:endParaRPr lang="ru-RU"/>
          </a:p>
        </c:txPr>
        <c:crossAx val="13216499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207391071CB5034E9593D0C992FC1860" ma:contentTypeVersion="0" ma:contentTypeDescription="Создание документа." ma:contentTypeScope="" ma:versionID="1567118dac0eea0f2ef1fdcb05ece72b">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ostTitle.XSL" StyleName="GOST - Title Sort"/>
</file>

<file path=customXml/item5.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AB0EF18-3F20-45E3-8C7E-4E48A1310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F433B81-6BC5-4EF2-8075-83F9C43714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EAE51C-E763-48B4-BE3F-BD9FBBB6E656}">
  <ds:schemaRefs>
    <ds:schemaRef ds:uri="http://schemas.microsoft.com/sharepoint/v3/contenttype/forms"/>
  </ds:schemaRefs>
</ds:datastoreItem>
</file>

<file path=customXml/itemProps4.xml><?xml version="1.0" encoding="utf-8"?>
<ds:datastoreItem xmlns:ds="http://schemas.openxmlformats.org/officeDocument/2006/customXml" ds:itemID="{3ACC71F8-4BA7-4886-B517-80C19FB4B444}">
  <ds:schemaRefs>
    <ds:schemaRef ds:uri="http://schemas.openxmlformats.org/officeDocument/2006/bibliography"/>
  </ds:schemaRefs>
</ds:datastoreItem>
</file>

<file path=customXml/itemProps5.xml><?xml version="1.0" encoding="utf-8"?>
<ds:datastoreItem xmlns:ds="http://schemas.openxmlformats.org/officeDocument/2006/customXml" ds:itemID="{17B33C37-8838-4F3C-A61E-1558A7781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35815</TotalTime>
  <Pages>127</Pages>
  <Words>31344</Words>
  <Characters>178662</Characters>
  <Application>Microsoft Office Word</Application>
  <DocSecurity>0</DocSecurity>
  <Lines>1488</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209587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Попов Александр Владимирович</dc:creator>
  <cp:keywords/>
  <dc:description/>
  <cp:lastModifiedBy>Admin</cp:lastModifiedBy>
  <cp:revision>170</cp:revision>
  <cp:lastPrinted>2023-04-24T08:49:00Z</cp:lastPrinted>
  <dcterms:created xsi:type="dcterms:W3CDTF">2015-11-02T05:08:00Z</dcterms:created>
  <dcterms:modified xsi:type="dcterms:W3CDTF">2023-05-16T09:40:00Z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0x010100207391071CB5034E9593D0C992FC1860</vt:lpwstr>
  </property>
</Properties>
</file>