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/>
        <w:drawing>
          <wp:inline distT="0" distB="0" distL="0" distR="0">
            <wp:extent cx="374015" cy="5886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15.08.2022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год</w:t>
        <w:tab/>
        <w:t xml:space="preserve">      </w:t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</w:t>
        <w:tab/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Волчанск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 внесении изменений в Перечень муниципальных программ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07.04.2015 года № 224; от 24.09.2015 года № 691; </w:t>
      </w:r>
      <w:r>
        <w:rPr>
          <w:rFonts w:eastAsia="Calibri" w:cs="Times New Roman" w:ascii="Times New Roman" w:hAnsi="Times New Roman"/>
          <w:sz w:val="28"/>
          <w:szCs w:val="28"/>
        </w:rPr>
        <w:t>от 18.08.2017 года № 393; от 20.07.2020 года № 286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), распоряжением главы Волчанского городского округа от 30.05.20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«Об утверждении Плана мероприятий по составлению проекта бюджета Волчанского городского округа на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годов», в связи с изменением кадрового состава учреждений Волчанского городского округа,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Внести изменения в Перечень муниципальных программ Волчанского городского округа, утвержденный постановлением главы Волчанского городского округа от 02.08.2017 года № 353 «Об утверждении Перечня муниципальных программ Волчанского городского округа в новой редакции»  (в редакции постановления главы Волчанского городского округа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.08.2021 года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305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), утвердив его в новой редакции (прилагается).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http://volchansk-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.ru/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начальника экономического отдела администрации Волчанского городского округа Феттер Е.В.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главы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15.08.2022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302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ПЕРЕЧЕНЬ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Style w:val="a5"/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3"/>
        <w:gridCol w:w="5532"/>
        <w:gridCol w:w="3285"/>
      </w:tblGrid>
      <w:tr>
        <w:trPr>
          <w:tblHeader w:val="true"/>
        </w:trPr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Профилактика правонарушений на территории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Бородулина И.В.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Социальная поддержка населения на территории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(Бородулина И.В.)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Профилактика социально-значимых заболеваний на территории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Бородулина И.В.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системы образования и реализация молодежной политики в Волчанском городском округе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образования ВГО (Адельфинская О.В.),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МАУК «КДЦ»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Изосимова Р.Р.)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Волчанском городском округе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(Клементьева Ю.П.),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Повышение эффективности управления муниципальной собственностью Волчанского городского округа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КУИ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(Сандуляк Н.М.)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Обеспечение доступным жильем молодых семей на территории Волчанского городского округа 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(Клементьева Ю.П.)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транспорта в Волчанском городском округе на 2019-2024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Барабанова Н.В.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 2026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Гаскарова А.С.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Совершенствование социально-экономической политики на территории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(Феттер Е.В.)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культуры в Волчанском городском округе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(Бородулина И.В.),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МАУК «КДЦ»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(Изосимова Р.Р.)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Обеспечение общественной безопасности на территории Волчанского городского округа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 2026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(Карелина Т.Б.)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Управление муниципальными финансами Волчанского городского округа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до 2026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Финансовый отдел администрации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(Симонова Т.В.)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физической культуры и спорта на территории Волчанского городского округа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образования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(Адельфинская О.В.)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Подготовка документов территориального планирования, градостроительного зонирования и документации по планировке территории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Волчанского городского округа до 2026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(Клементьева Ю.П.)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жилищного хозяйства ВГО до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Барабанова Н.В.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Реализация прочих мероприятий в ВГО на период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(Вильданова Т.Д.,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Феттер Е.В.)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Создание новых мест в общеобразовательных учреждениях (исходя из прогнозируемой потребности) на 2016-2025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Отдел образования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(Адельфинская О.В.)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в Волчанском городском округе на 2018-202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(Клементьева Ю.П.)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Развитие и обеспечение сохранности сети автомобильных дорог на территории Волчанского городского округа на 2019-2024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(Барабанова Н.В.)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3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Обращение с твердыми коммунальными отходами и обеспечение безопасного природопользования на территории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МКУ «УГХ»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(Барабанова Н.В.)</w:t>
            </w:r>
          </w:p>
        </w:tc>
      </w:tr>
      <w:tr>
        <w:trPr/>
        <w:tc>
          <w:tcPr>
            <w:tcW w:w="813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32" w:type="dxa"/>
            <w:tcBorders>
              <w:top w:val="nil"/>
            </w:tcBorders>
          </w:tcPr>
          <w:p>
            <w:pPr>
              <w:pStyle w:val="Style18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Укрепление общественного здоровья на территории Волчанского городского округа до 2024 года</w:t>
            </w:r>
          </w:p>
        </w:tc>
        <w:tc>
          <w:tcPr>
            <w:tcW w:w="328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администрация ВГО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Бородулина И.В.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используемых сокращений: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ВГО – Волчанский городской округ;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МАУК «КДЦ» ВГО - муниципальное автономное учреждение культуры «Культурно-досуговый центр» Волчанского городского округа;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«УГХ» - муниципальное казенное учреждение «Управление городского хозяйства»;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КУИ ВГО – Комитет по управлению имуществом Волчанского городского округа.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243f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24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AA80DC27FBE610EDD3C8AC997E790E03AEA5D3CC842F10DE80AB9F4D8A8F0039EA8E1B984AC1F0358F661A8S0X8D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LibreOffice/7.1.7.2$Windows_X86_64 LibreOffice_project/c6a4e3954236145e2acb0b65f68614365aeee33f</Application>
  <AppVersion>15.0000</AppVersion>
  <Pages>4</Pages>
  <Words>639</Words>
  <Characters>4469</Characters>
  <CharactersWithSpaces>5209</CharactersWithSpaces>
  <Paragraphs>115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2014-07-24T06:32:00Z</dcterms:created>
  <dc:creator>усер</dc:creator>
  <dc:description/>
  <dc:language>ru-RU</dc:language>
  <cp:lastModifiedBy/>
  <cp:lastPrinted>2022-08-15T10:03:01Z</cp:lastPrinted>
  <dcterms:modified xsi:type="dcterms:W3CDTF">2022-08-16T15:08:04Z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