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ДОГОВОРА </w:t>
      </w: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АРЕНДЫ ЗЕМЕЛЬНОГО УЧАСТКА </w:t>
      </w:r>
      <w:r w:rsidR="006B4594">
        <w:rPr>
          <w:rFonts w:ascii="Times New Roman" w:hAnsi="Times New Roman" w:cs="Times New Roman"/>
          <w:b/>
          <w:sz w:val="24"/>
          <w:szCs w:val="24"/>
        </w:rPr>
        <w:t>__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776F5">
        <w:rPr>
          <w:rFonts w:ascii="Times New Roman" w:hAnsi="Times New Roman" w:cs="Times New Roman"/>
          <w:sz w:val="24"/>
          <w:szCs w:val="24"/>
        </w:rPr>
        <w:t xml:space="preserve">Волчанск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Комитет по управлению имуществом Волчанского городского округа</w:t>
      </w:r>
      <w:r>
        <w:rPr>
          <w:rFonts w:ascii="Times New Roman CYR" w:hAnsi="Times New Roman CYR" w:cs="Times New Roman CYR"/>
          <w:sz w:val="20"/>
          <w:szCs w:val="20"/>
        </w:rPr>
        <w:t xml:space="preserve"> (ИНН 6614003565, КПП 661401001, ОГРН 1026601101867 Свидетельство о внесении записи в Единый государственный реестр юридических лиц серия 66  № 000618053, от 06.11.2002 г., выдано Инспекцией МНС России по г. Карпинску Свердловской области) местонахождение: г. Волчанск, ул. Уральского Комсомола, д. 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 xml:space="preserve"> именуемый в дальнейшем «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Арендодатель»</w:t>
      </w:r>
      <w:r>
        <w:rPr>
          <w:rFonts w:ascii="Times New Roman CYR" w:hAnsi="Times New Roman CYR" w:cs="Times New Roman CYR"/>
          <w:sz w:val="20"/>
          <w:szCs w:val="20"/>
        </w:rPr>
        <w:t xml:space="preserve">, в лице председателя Комитета по управлению имуществом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, действующего на основании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Положения, с одной стороны, и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  <w:lang/>
        </w:rPr>
        <w:t xml:space="preserve">,  именуемый в дальнейшем </w:t>
      </w:r>
      <w:r>
        <w:rPr>
          <w:rFonts w:ascii="Times New Roman CYR" w:hAnsi="Times New Roman CYR" w:cs="Times New Roman CYR"/>
          <w:b/>
          <w:sz w:val="20"/>
          <w:szCs w:val="20"/>
        </w:rPr>
        <w:t>«Арендатор»</w:t>
      </w:r>
      <w:r>
        <w:rPr>
          <w:rFonts w:ascii="Times New Roman CYR" w:hAnsi="Times New Roman CYR" w:cs="Times New Roman CYR"/>
          <w:sz w:val="20"/>
          <w:szCs w:val="20"/>
        </w:rPr>
        <w:t>, заключили настоящий договор о следующем: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ОБЩИЕ УСЛОВИЯ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Pr="007519EF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  <w:lang/>
        </w:rPr>
      </w:pPr>
      <w:r>
        <w:rPr>
          <w:rFonts w:ascii="Times New Roman CYR" w:hAnsi="Times New Roman CYR" w:cs="Times New Roman CYR"/>
          <w:sz w:val="20"/>
          <w:szCs w:val="20"/>
        </w:rPr>
        <w:t>На  основании ________________________________</w:t>
      </w:r>
      <w:r>
        <w:rPr>
          <w:rFonts w:ascii="Times New Roman CYR" w:hAnsi="Times New Roman CYR" w:cs="Times New Roman CYR"/>
          <w:sz w:val="20"/>
          <w:szCs w:val="20"/>
          <w:lang/>
        </w:rPr>
        <w:t xml:space="preserve">  Арендодатель сдает, а Арендатор принимает в аренду земельный участок площадью </w:t>
      </w:r>
      <w:r>
        <w:rPr>
          <w:rFonts w:ascii="Times New Roman CYR" w:hAnsi="Times New Roman CYR" w:cs="Times New Roman CYR"/>
          <w:sz w:val="20"/>
          <w:szCs w:val="20"/>
        </w:rPr>
        <w:t>___________</w:t>
      </w:r>
      <w:r>
        <w:rPr>
          <w:rFonts w:ascii="Times New Roman CYR" w:hAnsi="Times New Roman CYR" w:cs="Times New Roman CYR"/>
          <w:sz w:val="20"/>
          <w:szCs w:val="20"/>
          <w:lang/>
        </w:rPr>
        <w:t xml:space="preserve">кв.м.,  расположенный по адресу: Свердловская обл., г. Волчанск, 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</w:t>
      </w:r>
      <w:r>
        <w:rPr>
          <w:rFonts w:ascii="Times New Roman CYR" w:hAnsi="Times New Roman CYR" w:cs="Times New Roman CYR"/>
          <w:sz w:val="20"/>
          <w:szCs w:val="20"/>
          <w:lang/>
        </w:rPr>
        <w:t>, именуемый в дальнейшем «Участок».</w:t>
      </w:r>
    </w:p>
    <w:p w:rsidR="0050317C" w:rsidRDefault="0050317C" w:rsidP="0050317C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0"/>
          <w:szCs w:val="20"/>
          <w:lang/>
        </w:rPr>
      </w:pPr>
      <w:r>
        <w:rPr>
          <w:rFonts w:ascii="Times New Roman CYR" w:hAnsi="Times New Roman CYR" w:cs="Times New Roman CYR"/>
          <w:sz w:val="20"/>
          <w:szCs w:val="20"/>
        </w:rPr>
        <w:t>На участке планируется строительство индивидуального жилого дома.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Приведенное  описание  участка  является  окончательными  и не может  самостоятельно  расширяться  «Арендатором».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  <w:lang/>
        </w:rPr>
      </w:pPr>
      <w:r>
        <w:rPr>
          <w:rFonts w:ascii="Times New Roman CYR" w:hAnsi="Times New Roman CYR" w:cs="Times New Roman CYR"/>
          <w:sz w:val="20"/>
          <w:szCs w:val="20"/>
        </w:rPr>
        <w:t>Кадастровый номер земельного участка: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_____________________________</w:t>
      </w:r>
      <w:r>
        <w:rPr>
          <w:rFonts w:ascii="Times New Roman CYR" w:hAnsi="Times New Roman CYR" w:cs="Times New Roman CYR"/>
          <w:sz w:val="20"/>
          <w:szCs w:val="20"/>
          <w:lang/>
        </w:rPr>
        <w:t>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Категория земель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color w:val="000000"/>
          <w:sz w:val="20"/>
          <w:szCs w:val="20"/>
          <w:lang/>
        </w:rPr>
        <w:t xml:space="preserve">земли населенных пунктов. </w:t>
      </w:r>
    </w:p>
    <w:p w:rsidR="0050317C" w:rsidRDefault="0050317C" w:rsidP="0050317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851" w:hanging="425"/>
        <w:rPr>
          <w:rFonts w:ascii="Times New Roman CYR" w:hAnsi="Times New Roman CYR" w:cs="Times New Roman CYR"/>
          <w:sz w:val="20"/>
          <w:szCs w:val="20"/>
          <w:lang/>
        </w:rPr>
      </w:pPr>
      <w:r>
        <w:rPr>
          <w:rFonts w:ascii="Times New Roman CYR" w:hAnsi="Times New Roman CYR" w:cs="Times New Roman CYR"/>
          <w:sz w:val="20"/>
          <w:szCs w:val="20"/>
        </w:rPr>
        <w:t>Участок предоставляется: ____________________________</w:t>
      </w:r>
      <w:r>
        <w:rPr>
          <w:rFonts w:ascii="Times New Roman CYR" w:hAnsi="Times New Roman CYR" w:cs="Times New Roman CYR"/>
          <w:sz w:val="20"/>
          <w:szCs w:val="20"/>
          <w:lang/>
        </w:rPr>
        <w:t>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Участок,   указанный   в  п.  1.1  настоящего Договора, используется    Арендатором   исключительно   в   соответствии   с установленным   для   него   целевым   назначением  и  разрешенным использованием.   Изменение  целевого  назначения  и  разрешенного использования   предоставленного   Участка,  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указанных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 в  п. 1.4 настоящего Договора, не допускается.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Земельный  участок,  подлежащий  передаче Арендатору, не заложен, в споре и под арестом не состоит.</w:t>
      </w:r>
    </w:p>
    <w:p w:rsidR="0050317C" w:rsidRPr="007519EF" w:rsidRDefault="0050317C" w:rsidP="0050317C">
      <w:pPr>
        <w:widowControl w:val="0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  <w:lang/>
        </w:rPr>
      </w:pPr>
      <w:r w:rsidRPr="007519EF">
        <w:rPr>
          <w:sz w:val="20"/>
          <w:szCs w:val="20"/>
        </w:rPr>
        <w:t>Ограничения прав на земельный участок указаны на прилагаемом к настоящему договору плане</w:t>
      </w:r>
      <w:r w:rsidRPr="007519EF">
        <w:rPr>
          <w:sz w:val="20"/>
          <w:szCs w:val="20"/>
          <w:lang/>
        </w:rPr>
        <w:t>.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СРОК ДОГОВОРА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432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  <w:lang/>
        </w:rPr>
      </w:pPr>
      <w:r>
        <w:rPr>
          <w:rFonts w:ascii="Times New Roman CYR" w:hAnsi="Times New Roman CYR" w:cs="Times New Roman CYR"/>
          <w:sz w:val="20"/>
          <w:szCs w:val="20"/>
        </w:rPr>
        <w:t>Срок аренды Участка устанавливается с ________</w:t>
      </w:r>
      <w:r>
        <w:rPr>
          <w:rFonts w:ascii="Times New Roman CYR" w:hAnsi="Times New Roman CYR" w:cs="Times New Roman CYR"/>
          <w:sz w:val="20"/>
          <w:szCs w:val="20"/>
          <w:lang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  <w:lang/>
        </w:rPr>
        <w:t>г</w:t>
      </w:r>
      <w:proofErr w:type="gramEnd"/>
      <w:r>
        <w:rPr>
          <w:rFonts w:ascii="Times New Roman CYR" w:hAnsi="Times New Roman CYR" w:cs="Times New Roman CYR"/>
          <w:sz w:val="20"/>
          <w:szCs w:val="20"/>
          <w:lang/>
        </w:rPr>
        <w:t xml:space="preserve">.  по  </w:t>
      </w:r>
      <w:r>
        <w:rPr>
          <w:rFonts w:ascii="Times New Roman CYR" w:hAnsi="Times New Roman CYR" w:cs="Times New Roman CYR"/>
          <w:sz w:val="20"/>
          <w:szCs w:val="20"/>
        </w:rPr>
        <w:t>______________-</w:t>
      </w:r>
      <w:r>
        <w:rPr>
          <w:rFonts w:ascii="Times New Roman CYR" w:hAnsi="Times New Roman CYR" w:cs="Times New Roman CYR"/>
          <w:sz w:val="20"/>
          <w:szCs w:val="20"/>
          <w:lang/>
        </w:rPr>
        <w:t xml:space="preserve"> г.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  <w:lang/>
        </w:rPr>
      </w:pPr>
      <w:r>
        <w:rPr>
          <w:rFonts w:ascii="Times New Roman CYR" w:hAnsi="Times New Roman CYR" w:cs="Times New Roman CYR"/>
          <w:sz w:val="20"/>
          <w:szCs w:val="20"/>
          <w:lang/>
        </w:rPr>
        <w:t>Настоящий Договор вступает в силу с момента его подписания сторонами.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 истечении срока действия Договора и исполнении всех условий и обязательств по Договору, он может быть заключен на новый срок и на новых условиях.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РАЗМЕР И УСЛОВИЯ ВНЕСЕНИЯ АРЕНДНОЙ ПЛАТЫ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rPr>
          <w:rFonts w:ascii="Times New Roman CYR" w:hAnsi="Times New Roman CYR" w:cs="Times New Roman CYR"/>
          <w:sz w:val="20"/>
          <w:szCs w:val="20"/>
          <w:lang/>
        </w:rPr>
      </w:pPr>
      <w:r>
        <w:rPr>
          <w:rFonts w:ascii="Times New Roman CYR" w:hAnsi="Times New Roman CYR" w:cs="Times New Roman CYR"/>
          <w:sz w:val="20"/>
          <w:szCs w:val="20"/>
        </w:rPr>
        <w:t>Обязательства по внесению арендной платы вступают в силу с момента заключения договора, а именно _____________</w:t>
      </w:r>
      <w:r>
        <w:rPr>
          <w:rFonts w:ascii="Times New Roman CYR" w:hAnsi="Times New Roman CYR" w:cs="Times New Roman CYR"/>
          <w:sz w:val="20"/>
          <w:szCs w:val="20"/>
          <w:lang/>
        </w:rPr>
        <w:t>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Расчет арендной платы производится в соответствии с действующим законодательством и оформляется в виде приложения к настоящему Договору, являясь его неотъемлемой частью.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Арендная плата вносится Арендатором на расчетный счет Арендодателя, ежегодно в срок до 1-го декабря текущего года. Арендатор должен предоставлять копии платежных документов в Комитет по управлению имуществом Волчанского городского округа.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случае изменения законодательства, регулирующего размер арендных платежей, новый размер арендной платы становится обязательным для сторон с момента введения в действие законодательного акта, с обязательным уведомлением сторон.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Отказ Арендатора от внесения арендной платы, либо не внесение им арендной платы в соответствии с условиями настоящего Договора, в течение двух месяцев в сроки, установленные настоящим Договором, является основанием для расторжения настоящего Договора.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ПРАВА И ОБЯЗАННОСТИ АРЕНДОДАТЕЛЯ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Арендодатель имеет право: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осуществлять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контроль за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целевым использованием и охраной Участка, предоставленного в аренду,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получать в полном объеме возмещение убытков, причиненных ухудшением качества Участка и </w:t>
      </w:r>
      <w:r>
        <w:rPr>
          <w:rFonts w:ascii="Times New Roman CYR" w:hAnsi="Times New Roman CYR" w:cs="Times New Roman CYR"/>
          <w:sz w:val="20"/>
          <w:szCs w:val="20"/>
        </w:rPr>
        <w:lastRenderedPageBreak/>
        <w:t>экологической обстановки в результате хозяйственной деятельности Арендатора и неисполнением, ненадлежащим исполнением Арендатором обязательств по настоящему Договору, а также по иным основаниям, предусмотренным действующим законодательством;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требовать у Арендатора предоставления платежных документов, подтверждающих своевременность внесения арендной платы.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Арендодатель обязан: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выполнять в полном объеме все условия настоящего Договора;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передать Арендатору Участок по акту приема-передачи. Акт приема-передачи оформляется в виде приложения к договору аренды и является его неотъемлемой частью;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письменно в 10-ти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дневный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срок уведомить Арендатора об изменении платежных реквизитов для перечисления арендной платы;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- производить перерасчет арендной платы и информировать об этом Арендатора путем направления уведомления об изменении арендной платы с приложением расчета;</w:t>
      </w:r>
      <w:proofErr w:type="gramEnd"/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не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архитектурно-градостроительным, природоохранным и иным нормам, правилам и требованиям земельного законодательства и условиями настоящего договора.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ПРАВА И ОБЯЗАННОСТИ АРЕНДАТОРА</w:t>
      </w:r>
    </w:p>
    <w:p w:rsidR="0050317C" w:rsidRDefault="0050317C" w:rsidP="0050317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Арендатор имеет право: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- использовать Участок на условиях, установленных настоящим Договором;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- с письменного согласия Арендодателя и обязательного письменного уведомления Думы Волчанского городского округа Участок в субаренду без изменения целевого назначения и разрешенного использования Участка на условиях и в пределах срока действия настоящего Договора.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На субарендатора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распространяются все права Арендатора Участка, предусмотренные действующим законодательством;</w:t>
      </w:r>
      <w:proofErr w:type="gramEnd"/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- с письменного согласия Арендодателя передавать свои права и обязанности по настоящему Договору третьему лицу, в том числе вносить арендные права в качестве вклада в уставный капитал хозяйственного товарищества или общества, либо паевого взноса в производственный кооператив в пределах срока настоящего Договора. В указанных случаях ответственным по настоящему Договору перед Арендодателем становится новый арендатор Участка. При этом заключение нового договора аренды не требуется;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- по истечении срока действия настоящего Договора, за исключением случаев, определенных действующим законодательством, в преимущественном порядке перед другими лицами заключить договор аренды на новый срок на согласованных Сторонами условиях.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ind w:left="576" w:hanging="15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Арендатор обязан: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выполнять в полном объеме все условия настоящего Договора и требования действующего законодательства;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эффективно использовать полученный в аренду Участок в соответствии целевым назначением и разрешенным использованием способами, не наносящими вред окружающей среде, в том числе земле как природному объекту;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уплачивать в срок, в размере и на условиях, установленных настоящим Договором, арендную плату;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обеспечивать Арендодателю, представителям органов государственного земельного контроля беспрепятственный доступ на Участок по их требованию для осуществления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контроля за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использованием и охраной земель и надзора за выполнением Арендатором условий настоящего Договора;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компенсировать арендодателю в полном объеме убытки, причиненные невыполнением, ненадлежащим выполнением обязательств по настоящему Договору;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письменно сообщить Арендодателю не позднее, чем за 3 (три) месяца до окончания срока действия настоящего Договора о предстоящем освобождении Участка.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При этом досрочное освобождение Арендатором Участка до момента прекращения действия настоящего Договора не является основанием для прекращения обязательств Арендатора по настоящему Договору;</w:t>
      </w:r>
      <w:proofErr w:type="gramEnd"/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не допускать действий, приводящих к ухудшению экологической обстановки на Участке и прилегающих к нему территориях, не допускать загрязнение, захламление, деградацию и ухудшение плодородия почв на земле, а также выполнять работы по благоустройству территории;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не осуществлять без соответствующей разрешительной документации на Участке работы, для проведения которых требуется решение (разрешение, лицензия) соответствующих компетентных органов;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не нарушать права других землепользователей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природопользователей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письменно уведомить Арендодателя об изменении своих реквизитов, почтового адреса, изменений в наименовании организации и т.п. в десятидневный срок с момента наступления соответствующих обстоятельств;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сохранять межевые, геодезические и другие специальные знаки, установленные на Участке в соответствии с действующим законодательством;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ОТВЕТСТВЕННОСТЬ СТОРОН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0,1% от размера платежа, подлежащего оплате за соответствующий расчетный период. Пени перечисляются в порядке, предусмотренном в п. 3.2 настоящего Договора.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Прекращение, либо расторжение настоящего Договора не освобождает Арендатора от уплаты задолженности по арендным платежам и штрафных санкций.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ИЗМЕНЕНИЕ УСЛОВИЙ И ОСНОВАНИЯ ПРЕКРАЩЕНИЯ НАСТОЯЩЕГО ДОГОВОРА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Изменение условий Договора аренды, его расторжение и прекращение осуществляется по соглашению сторон. Вносимые в Договора изменения и дополнения рассматриваются сторонами в месячный срок и оформляются дополнительным соглашением.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Досрочное расторжение настоящего Договора по требованию Арендодателя возможно по основаниям и в порядке, предусмотренным Гражданским кодексом Российской Федерации, ст. 46 Земельного кодекса Российской Федерации в случае: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1) Систематической неуплаты арендной платы, уплаты не полном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объеме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, более двух месяцев в сроки, установленные настоящим Договором.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2) Использования земельного участка не по целевому назначению, указанному в п. 1.4.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3) Использования земельного участка способами, приводящими к порче плодородного слоя почв, ухудшению экологической обстановки.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При переходе права собственности на объекты недвижимого имущества, расположенные на Участке, права и обязанности по настоящему Договору переходят от арендатора к новым собственникам объектов недвижимого имущества на основании п. 2 ст. 271 Гражданского кодекса Российской Федерации и ст. 35 Земельного кодекса Российской Федерации и оформляются дополнительным соглашением, заключаемым между Арендодателем и новым собственником объекта недвижимого имущества.</w:t>
      </w:r>
      <w:proofErr w:type="gramEnd"/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РАССМОТРЕНИЕ И РЕГУЛИРОВАНИЕ СПОРОВ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432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Все споры, возникающие по настоящему Договору, разрешаются в соответствии с действующим законодательством Российской Федерации.</w:t>
      </w:r>
    </w:p>
    <w:p w:rsidR="0050317C" w:rsidRPr="00257CB6" w:rsidRDefault="0050317C" w:rsidP="0050317C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b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32" w:hanging="432"/>
        <w:jc w:val="center"/>
        <w:rPr>
          <w:rFonts w:ascii="Arial CYR" w:hAnsi="Arial CYR" w:cs="Arial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ОСОБЫЕ УСЛОВИЯ ДОГОВОРА И ЗАКЛЮЧИТЕЛЬНЫЕ ПОЛОЖЕНИЯ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432"/>
        <w:rPr>
          <w:rFonts w:ascii="Arial CYR" w:hAnsi="Arial CYR" w:cs="Arial CYR"/>
          <w:sz w:val="20"/>
          <w:szCs w:val="20"/>
        </w:rPr>
      </w:pP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Настоящий договор составлен в трех экземплярах, каждый из которых имеет одинаковую юридическую силу.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432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Первый экземпляр находится у «Арендодателя».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432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Второй экземпляр находится у «Арендатора».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432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Третий экземпляр в Управление Федеральной службы государственной регистрации, кадастра и картографии по Свердловской области.</w:t>
      </w:r>
    </w:p>
    <w:p w:rsidR="0050317C" w:rsidRDefault="0050317C" w:rsidP="0050317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договору прилагаются следующие приложения, являющиеся его неотъемлемой частью.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Приложения (являются неотъемлемой частью настоящего Договора):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1. Расчет арендной платы земельного участка.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2. Акт приема-передачи в аренду земельного участка.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0"/>
          <w:szCs w:val="20"/>
        </w:rPr>
      </w:pPr>
    </w:p>
    <w:p w:rsidR="0050317C" w:rsidRPr="00257CB6" w:rsidRDefault="0050317C" w:rsidP="0050317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32" w:hanging="43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7CB6">
        <w:rPr>
          <w:rFonts w:ascii="Times New Roman CYR" w:hAnsi="Times New Roman CYR" w:cs="Times New Roman CYR"/>
          <w:b/>
          <w:sz w:val="20"/>
          <w:szCs w:val="20"/>
        </w:rPr>
        <w:t>ПОДПИСИ СТОРОН</w:t>
      </w:r>
    </w:p>
    <w:p w:rsidR="0050317C" w:rsidRDefault="0050317C" w:rsidP="005031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786"/>
      </w:tblGrid>
      <w:tr w:rsidR="0050317C" w:rsidTr="00FC1B5F">
        <w:trPr>
          <w:jc w:val="center"/>
        </w:trPr>
        <w:tc>
          <w:tcPr>
            <w:tcW w:w="4785" w:type="dxa"/>
            <w:hideMark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Арендодатель:</w:t>
            </w:r>
          </w:p>
        </w:tc>
        <w:tc>
          <w:tcPr>
            <w:tcW w:w="4786" w:type="dxa"/>
            <w:hideMark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Арендатор:</w:t>
            </w:r>
          </w:p>
        </w:tc>
      </w:tr>
      <w:tr w:rsidR="0050317C" w:rsidTr="00FC1B5F">
        <w:trPr>
          <w:jc w:val="center"/>
        </w:trPr>
        <w:tc>
          <w:tcPr>
            <w:tcW w:w="4785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Комитет по управлению имуществом                                                        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Волчанского городского округа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________________/______________/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(ПОДПИСЬ)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50317C" w:rsidRP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</w:p>
          <w:p w:rsidR="0050317C" w:rsidRDefault="0050317C" w:rsidP="00503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_________________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/_______________/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 </w:t>
            </w:r>
          </w:p>
        </w:tc>
      </w:tr>
    </w:tbl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№ 1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договору аренды 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земельного участка </w:t>
      </w:r>
    </w:p>
    <w:p w:rsidR="0050317C" w:rsidRPr="0050317C" w:rsidRDefault="0050317C" w:rsidP="0050317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0317C">
        <w:rPr>
          <w:rFonts w:ascii="Times New Roman CYR" w:hAnsi="Times New Roman CYR" w:cs="Times New Roman CYR"/>
          <w:color w:val="000000"/>
          <w:sz w:val="20"/>
          <w:szCs w:val="20"/>
        </w:rPr>
        <w:t xml:space="preserve">№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от</w:t>
      </w:r>
      <w:r w:rsidRPr="0050317C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г</w:t>
      </w:r>
      <w:proofErr w:type="gramEnd"/>
      <w:r w:rsidRPr="0050317C">
        <w:rPr>
          <w:rFonts w:ascii="Times New Roman CYR" w:hAnsi="Times New Roman CYR" w:cs="Times New Roman CYR"/>
          <w:sz w:val="20"/>
          <w:szCs w:val="20"/>
        </w:rPr>
        <w:t>.</w:t>
      </w:r>
    </w:p>
    <w:p w:rsidR="0050317C" w:rsidRP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50317C" w:rsidRP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приема-передачи в аренду земельного участка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/>
        </w:rPr>
      </w:pPr>
      <w:r>
        <w:rPr>
          <w:rFonts w:ascii="Times New Roman CYR" w:hAnsi="Times New Roman CYR" w:cs="Times New Roman CYR"/>
          <w:sz w:val="20"/>
          <w:szCs w:val="20"/>
          <w:lang/>
        </w:rPr>
        <w:t>г. Волчанск                                                                                    г.</w:t>
      </w:r>
    </w:p>
    <w:p w:rsidR="0050317C" w:rsidRDefault="0050317C" w:rsidP="005031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  <w:lang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Комитет по управлению имуществом Волчанского городского округа</w:t>
      </w:r>
      <w:r>
        <w:rPr>
          <w:rFonts w:ascii="Times New Roman CYR" w:hAnsi="Times New Roman CYR" w:cs="Times New Roman CYR"/>
          <w:sz w:val="20"/>
          <w:szCs w:val="20"/>
        </w:rPr>
        <w:t xml:space="preserve"> (ИНН 6614003565, КПП 661701001, ОГРН 1026601101867 Свидетельство о внесении записи в Единый государственный реестр юридических лиц серия 66  № 000618053, от 06.11.2002 г., выдано Инспекцией МНС России по г. Карпинску Свердловской области) местонахождение: г. Волчанск, ул. Уральского Комсомола, д. 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 xml:space="preserve"> именуемый в дальнейшем «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Арендодатель»</w:t>
      </w:r>
      <w:r>
        <w:rPr>
          <w:rFonts w:ascii="Times New Roman CYR" w:hAnsi="Times New Roman CYR" w:cs="Times New Roman CYR"/>
          <w:sz w:val="20"/>
          <w:szCs w:val="20"/>
        </w:rPr>
        <w:t xml:space="preserve">, в лице председателя Комитета по управлению имуществом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____________________</w:t>
      </w:r>
      <w:r>
        <w:rPr>
          <w:rFonts w:ascii="Times New Roman CYR" w:hAnsi="Times New Roman CYR" w:cs="Times New Roman CYR"/>
          <w:sz w:val="20"/>
          <w:szCs w:val="20"/>
        </w:rPr>
        <w:t>, действующего на основании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Положения, с одной стороны, и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_______________________________________________________________________________________________-</w:t>
      </w:r>
      <w:r>
        <w:rPr>
          <w:rFonts w:ascii="Times New Roman CYR" w:hAnsi="Times New Roman CYR" w:cs="Times New Roman CYR"/>
          <w:sz w:val="20"/>
          <w:szCs w:val="20"/>
          <w:lang/>
        </w:rPr>
        <w:t xml:space="preserve">,  именуемый в дальнейшем </w:t>
      </w:r>
      <w:r>
        <w:rPr>
          <w:rFonts w:ascii="Times New Roman CYR" w:hAnsi="Times New Roman CYR" w:cs="Times New Roman CYR"/>
          <w:b/>
          <w:sz w:val="20"/>
          <w:szCs w:val="20"/>
        </w:rPr>
        <w:t>«Арендатор»</w:t>
      </w:r>
      <w:r>
        <w:rPr>
          <w:rFonts w:ascii="Times New Roman CYR" w:hAnsi="Times New Roman CYR" w:cs="Times New Roman CYR"/>
          <w:sz w:val="20"/>
          <w:szCs w:val="20"/>
        </w:rPr>
        <w:t>, с другой стороны составили настоящий АКТ о том, что Арендодатель передал, а Арендатор принял с  ____________________</w:t>
      </w:r>
      <w:r>
        <w:rPr>
          <w:rFonts w:ascii="Times New Roman CYR" w:hAnsi="Times New Roman CYR" w:cs="Times New Roman CYR"/>
          <w:sz w:val="20"/>
          <w:szCs w:val="20"/>
          <w:lang/>
        </w:rPr>
        <w:t xml:space="preserve">. земельный  участок с кадастровым  номером </w:t>
      </w:r>
      <w:r>
        <w:rPr>
          <w:rFonts w:ascii="Times New Roman CYR" w:hAnsi="Times New Roman CYR" w:cs="Times New Roman CYR"/>
          <w:sz w:val="20"/>
          <w:szCs w:val="20"/>
        </w:rPr>
        <w:t>_______________-----</w:t>
      </w:r>
      <w:r>
        <w:rPr>
          <w:rFonts w:ascii="Times New Roman CYR" w:hAnsi="Times New Roman CYR" w:cs="Times New Roman CYR"/>
          <w:sz w:val="20"/>
          <w:szCs w:val="20"/>
          <w:lang/>
        </w:rPr>
        <w:t xml:space="preserve">, площадью </w:t>
      </w:r>
      <w:r>
        <w:rPr>
          <w:rFonts w:ascii="MS Serif" w:hAnsi="MS Serif" w:cs="MS Serif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кв.м., с целевым использованием ___________________________</w:t>
      </w:r>
      <w:r>
        <w:rPr>
          <w:rFonts w:ascii="Times New Roman CYR" w:hAnsi="Times New Roman CYR" w:cs="Times New Roman CYR"/>
          <w:sz w:val="20"/>
          <w:szCs w:val="20"/>
          <w:lang/>
        </w:rPr>
        <w:t xml:space="preserve">  расположенный по адресу: г. Волчанск, ул. </w:t>
      </w:r>
      <w:r>
        <w:rPr>
          <w:rFonts w:ascii="Times New Roman CYR" w:hAnsi="Times New Roman CYR" w:cs="Times New Roman CYR"/>
          <w:sz w:val="20"/>
          <w:szCs w:val="20"/>
        </w:rPr>
        <w:t>___________________</w:t>
      </w:r>
      <w:r>
        <w:rPr>
          <w:rFonts w:ascii="Times New Roman CYR" w:hAnsi="Times New Roman CYR" w:cs="Times New Roman CYR"/>
          <w:sz w:val="20"/>
          <w:szCs w:val="20"/>
          <w:lang/>
        </w:rPr>
        <w:t>. Категория земель - земли населенных пунктов.</w:t>
      </w:r>
      <w:proofErr w:type="gramEnd"/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  <w:lang/>
        </w:rPr>
      </w:pPr>
      <w:r>
        <w:rPr>
          <w:rFonts w:ascii="Times New Roman CYR" w:hAnsi="Times New Roman CYR" w:cs="Times New Roman CYR"/>
          <w:sz w:val="20"/>
          <w:szCs w:val="20"/>
          <w:lang/>
        </w:rPr>
        <w:t xml:space="preserve">                              </w:t>
      </w:r>
    </w:p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  <w:lang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786"/>
      </w:tblGrid>
      <w:tr w:rsidR="0050317C" w:rsidTr="00FC1B5F">
        <w:trPr>
          <w:jc w:val="center"/>
        </w:trPr>
        <w:tc>
          <w:tcPr>
            <w:tcW w:w="4785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Передал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Арендодатель:</w:t>
            </w:r>
          </w:p>
        </w:tc>
        <w:tc>
          <w:tcPr>
            <w:tcW w:w="4786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Принял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Арендатор:</w:t>
            </w:r>
          </w:p>
        </w:tc>
      </w:tr>
      <w:tr w:rsidR="0050317C" w:rsidTr="00FC1B5F">
        <w:trPr>
          <w:jc w:val="center"/>
        </w:trPr>
        <w:tc>
          <w:tcPr>
            <w:tcW w:w="4785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Комитет по управлению имуществом                                                        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Волчанского городского округа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________________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50317C" w:rsidRDefault="0050317C" w:rsidP="00FC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</w:p>
          <w:p w:rsidR="0050317C" w:rsidRDefault="0050317C" w:rsidP="00503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_________________ </w:t>
            </w:r>
          </w:p>
        </w:tc>
      </w:tr>
    </w:tbl>
    <w:p w:rsidR="0050317C" w:rsidRDefault="0050317C" w:rsidP="005031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317C" w:rsidRDefault="0050317C" w:rsidP="005031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17C" w:rsidRDefault="0050317C" w:rsidP="0050317C">
      <w:pPr>
        <w:rPr>
          <w:szCs w:val="24"/>
        </w:rPr>
      </w:pPr>
    </w:p>
    <w:p w:rsidR="0050317C" w:rsidRPr="00257CB6" w:rsidRDefault="0050317C" w:rsidP="0050317C">
      <w:pPr>
        <w:rPr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17C" w:rsidRDefault="006910E3" w:rsidP="006910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317C">
        <w:rPr>
          <w:rFonts w:ascii="Times New Roman" w:hAnsi="Times New Roman" w:cs="Times New Roman"/>
          <w:sz w:val="24"/>
          <w:szCs w:val="24"/>
        </w:rPr>
        <w:t>2</w:t>
      </w:r>
    </w:p>
    <w:p w:rsidR="0050317C" w:rsidRPr="0050317C" w:rsidRDefault="0050317C" w:rsidP="0050317C"/>
    <w:p w:rsidR="0050317C" w:rsidRDefault="0050317C" w:rsidP="0050317C"/>
    <w:p w:rsidR="0050317C" w:rsidRDefault="0050317C" w:rsidP="0050317C"/>
    <w:p w:rsidR="006910E3" w:rsidRPr="0050317C" w:rsidRDefault="0050317C" w:rsidP="0050317C">
      <w:pPr>
        <w:tabs>
          <w:tab w:val="left" w:pos="4020"/>
        </w:tabs>
      </w:pPr>
      <w:r>
        <w:tab/>
        <w:t>Расчет арендной платы</w:t>
      </w:r>
    </w:p>
    <w:sectPr w:rsidR="006910E3" w:rsidRPr="0050317C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6524"/>
    <w:multiLevelType w:val="multilevel"/>
    <w:tmpl w:val="C4E043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97353"/>
    <w:rsid w:val="000A7EF8"/>
    <w:rsid w:val="000D092B"/>
    <w:rsid w:val="0012412F"/>
    <w:rsid w:val="0013144B"/>
    <w:rsid w:val="001546BD"/>
    <w:rsid w:val="00161B0B"/>
    <w:rsid w:val="0018038C"/>
    <w:rsid w:val="0018377D"/>
    <w:rsid w:val="00195350"/>
    <w:rsid w:val="001D15A0"/>
    <w:rsid w:val="00224D92"/>
    <w:rsid w:val="00227B77"/>
    <w:rsid w:val="00232827"/>
    <w:rsid w:val="00253CA2"/>
    <w:rsid w:val="002776F5"/>
    <w:rsid w:val="002C04A9"/>
    <w:rsid w:val="002C7198"/>
    <w:rsid w:val="002E4F2D"/>
    <w:rsid w:val="002F748C"/>
    <w:rsid w:val="003046E4"/>
    <w:rsid w:val="0034702C"/>
    <w:rsid w:val="00394AFD"/>
    <w:rsid w:val="0041623F"/>
    <w:rsid w:val="004174A2"/>
    <w:rsid w:val="00473CB5"/>
    <w:rsid w:val="00502A57"/>
    <w:rsid w:val="0050317C"/>
    <w:rsid w:val="00526948"/>
    <w:rsid w:val="0056267D"/>
    <w:rsid w:val="005651AC"/>
    <w:rsid w:val="005C3494"/>
    <w:rsid w:val="005C7EE7"/>
    <w:rsid w:val="005D69EF"/>
    <w:rsid w:val="00623EA8"/>
    <w:rsid w:val="00665AE3"/>
    <w:rsid w:val="0067682A"/>
    <w:rsid w:val="00690F8C"/>
    <w:rsid w:val="006910E3"/>
    <w:rsid w:val="006B4594"/>
    <w:rsid w:val="006D0973"/>
    <w:rsid w:val="006D22F7"/>
    <w:rsid w:val="006F5C86"/>
    <w:rsid w:val="00750084"/>
    <w:rsid w:val="00763857"/>
    <w:rsid w:val="00773894"/>
    <w:rsid w:val="00803368"/>
    <w:rsid w:val="008A4BE6"/>
    <w:rsid w:val="008B54D3"/>
    <w:rsid w:val="008B7EE4"/>
    <w:rsid w:val="00936136"/>
    <w:rsid w:val="0094300D"/>
    <w:rsid w:val="0095689B"/>
    <w:rsid w:val="00967FB0"/>
    <w:rsid w:val="0097027F"/>
    <w:rsid w:val="00991B10"/>
    <w:rsid w:val="009B0B03"/>
    <w:rsid w:val="009D08DB"/>
    <w:rsid w:val="00A32D89"/>
    <w:rsid w:val="00AF30D5"/>
    <w:rsid w:val="00AF49D0"/>
    <w:rsid w:val="00B0483C"/>
    <w:rsid w:val="00B11490"/>
    <w:rsid w:val="00B1790F"/>
    <w:rsid w:val="00B530BB"/>
    <w:rsid w:val="00B80B0D"/>
    <w:rsid w:val="00BB3C77"/>
    <w:rsid w:val="00C04A0E"/>
    <w:rsid w:val="00C37D90"/>
    <w:rsid w:val="00C9677E"/>
    <w:rsid w:val="00CE1DCC"/>
    <w:rsid w:val="00CF62F4"/>
    <w:rsid w:val="00D42CAF"/>
    <w:rsid w:val="00D50D12"/>
    <w:rsid w:val="00DF3C64"/>
    <w:rsid w:val="00E43965"/>
    <w:rsid w:val="00EA4328"/>
    <w:rsid w:val="00F20ED7"/>
    <w:rsid w:val="00F35787"/>
    <w:rsid w:val="00F4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RePack by Diakov</cp:lastModifiedBy>
  <cp:revision>6</cp:revision>
  <cp:lastPrinted>2013-01-15T06:04:00Z</cp:lastPrinted>
  <dcterms:created xsi:type="dcterms:W3CDTF">2015-04-03T03:17:00Z</dcterms:created>
  <dcterms:modified xsi:type="dcterms:W3CDTF">2017-11-15T05:06:00Z</dcterms:modified>
</cp:coreProperties>
</file>