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комиссии по профилактике правонарушений </w:t>
      </w:r>
    </w:p>
    <w:p w:rsidR="002973A4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30215F" w:rsidRPr="002C07C1" w:rsidRDefault="0030215F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Default="002A6370" w:rsidP="00462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09.09.</w:t>
      </w:r>
      <w:r w:rsidR="009A055F">
        <w:rPr>
          <w:rFonts w:ascii="Times New Roman" w:hAnsi="Times New Roman" w:cs="Times New Roman"/>
          <w:sz w:val="24"/>
          <w:szCs w:val="24"/>
        </w:rPr>
        <w:t>2020 года в 1</w:t>
      </w:r>
      <w:r w:rsidR="00A10DA4">
        <w:rPr>
          <w:rFonts w:ascii="Times New Roman" w:hAnsi="Times New Roman" w:cs="Times New Roman"/>
          <w:sz w:val="24"/>
          <w:szCs w:val="24"/>
        </w:rPr>
        <w:t>4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D80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01B07">
        <w:rPr>
          <w:rFonts w:ascii="Times New Roman" w:hAnsi="Times New Roman" w:cs="Times New Roman"/>
          <w:sz w:val="24"/>
          <w:szCs w:val="24"/>
        </w:rPr>
        <w:t xml:space="preserve">     </w:t>
      </w:r>
      <w:r w:rsidR="00D8067D">
        <w:rPr>
          <w:rFonts w:ascii="Times New Roman" w:hAnsi="Times New Roman" w:cs="Times New Roman"/>
          <w:sz w:val="24"/>
          <w:szCs w:val="24"/>
        </w:rPr>
        <w:t xml:space="preserve">   </w:t>
      </w:r>
      <w:r w:rsidR="002973A4" w:rsidRPr="002C07C1">
        <w:rPr>
          <w:rFonts w:ascii="Times New Roman" w:hAnsi="Times New Roman" w:cs="Times New Roman"/>
          <w:sz w:val="24"/>
          <w:szCs w:val="24"/>
        </w:rPr>
        <w:t>№</w:t>
      </w:r>
      <w:r w:rsidR="00164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973A4" w:rsidRPr="004627FB" w:rsidRDefault="002973A4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2973A4" w:rsidRDefault="002973A4" w:rsidP="002973A4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A4" w:rsidRPr="002061D3" w:rsidRDefault="002973A4" w:rsidP="008A6D57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</w:p>
    <w:p w:rsidR="002973A4" w:rsidRDefault="00D00D29" w:rsidP="008A6D57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91098">
        <w:rPr>
          <w:rFonts w:ascii="Times New Roman" w:hAnsi="Times New Roman" w:cs="Times New Roman"/>
          <w:sz w:val="24"/>
          <w:szCs w:val="24"/>
        </w:rPr>
        <w:t>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9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3A4" w:rsidRPr="00A84233">
        <w:rPr>
          <w:rFonts w:ascii="Times New Roman" w:hAnsi="Times New Roman" w:cs="Times New Roman"/>
          <w:sz w:val="24"/>
          <w:szCs w:val="24"/>
        </w:rPr>
        <w:t>Вервейн А.В</w:t>
      </w:r>
      <w:r w:rsidRPr="00A84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D29" w:rsidRDefault="002973A4" w:rsidP="008A6D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9"/>
        <w:gridCol w:w="2707"/>
      </w:tblGrid>
      <w:tr w:rsidR="00D00D29" w:rsidTr="00B5453C">
        <w:trPr>
          <w:trHeight w:val="748"/>
        </w:trPr>
        <w:tc>
          <w:tcPr>
            <w:tcW w:w="7169" w:type="dxa"/>
          </w:tcPr>
          <w:p w:rsidR="00D00D29" w:rsidRDefault="00D00D29" w:rsidP="008A6D57">
            <w:pPr>
              <w:pStyle w:val="ConsPlusNonformat"/>
              <w:widowControl/>
              <w:jc w:val="both"/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2707" w:type="dxa"/>
          </w:tcPr>
          <w:p w:rsidR="00916076" w:rsidRDefault="00916076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D00D29" w:rsidP="008A6D57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Бородулина И.В</w:t>
            </w:r>
            <w:r w:rsidR="00334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D29" w:rsidTr="00B5453C">
        <w:trPr>
          <w:trHeight w:val="748"/>
        </w:trPr>
        <w:tc>
          <w:tcPr>
            <w:tcW w:w="7169" w:type="dxa"/>
          </w:tcPr>
          <w:p w:rsidR="00D00D29" w:rsidRDefault="00D00D29" w:rsidP="008A6D57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старший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 организационного отдела администрации Волчанского городского округа.</w:t>
            </w:r>
          </w:p>
        </w:tc>
        <w:tc>
          <w:tcPr>
            <w:tcW w:w="2707" w:type="dxa"/>
          </w:tcPr>
          <w:p w:rsidR="00916076" w:rsidRDefault="00916076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Михайлова А.В</w:t>
            </w:r>
            <w:r w:rsidR="00CA6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D29" w:rsidTr="00B5453C">
        <w:trPr>
          <w:trHeight w:val="392"/>
        </w:trPr>
        <w:tc>
          <w:tcPr>
            <w:tcW w:w="7169" w:type="dxa"/>
          </w:tcPr>
          <w:p w:rsidR="00D00D29" w:rsidRPr="00BC2845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тарший инспектор Отдела образования ВГО</w:t>
            </w:r>
          </w:p>
        </w:tc>
        <w:tc>
          <w:tcPr>
            <w:tcW w:w="2707" w:type="dxa"/>
          </w:tcPr>
          <w:p w:rsidR="00D00D29" w:rsidRPr="00BC2845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D00D29" w:rsidTr="00B5453C">
        <w:trPr>
          <w:trHeight w:val="373"/>
        </w:trPr>
        <w:tc>
          <w:tcPr>
            <w:tcW w:w="7169" w:type="dxa"/>
          </w:tcPr>
          <w:p w:rsidR="00D00D29" w:rsidRPr="00BC2845" w:rsidRDefault="00A10DA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ГАУ «КЦСОН»</w:t>
            </w:r>
          </w:p>
        </w:tc>
        <w:tc>
          <w:tcPr>
            <w:tcW w:w="2707" w:type="dxa"/>
          </w:tcPr>
          <w:p w:rsidR="00D00D29" w:rsidRPr="00BC2845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D00D29" w:rsidTr="00B5453C">
        <w:trPr>
          <w:trHeight w:val="373"/>
        </w:trPr>
        <w:tc>
          <w:tcPr>
            <w:tcW w:w="7169" w:type="dxa"/>
          </w:tcPr>
          <w:p w:rsidR="00D00D29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Карпинска</w:t>
            </w:r>
            <w:r w:rsidR="00C24701">
              <w:rPr>
                <w:rFonts w:ascii="Times New Roman" w:hAnsi="Times New Roman" w:cs="Times New Roman"/>
                <w:sz w:val="24"/>
                <w:szCs w:val="24"/>
              </w:rPr>
              <w:t xml:space="preserve"> и города Волчанска</w:t>
            </w:r>
          </w:p>
        </w:tc>
        <w:tc>
          <w:tcPr>
            <w:tcW w:w="2707" w:type="dxa"/>
          </w:tcPr>
          <w:p w:rsidR="00D00D29" w:rsidRPr="00BC2845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Клусов С.В.</w:t>
            </w:r>
          </w:p>
        </w:tc>
      </w:tr>
      <w:tr w:rsidR="00A10DA4" w:rsidTr="00B5453C">
        <w:trPr>
          <w:trHeight w:val="373"/>
        </w:trPr>
        <w:tc>
          <w:tcPr>
            <w:tcW w:w="7169" w:type="dxa"/>
          </w:tcPr>
          <w:p w:rsidR="00A10DA4" w:rsidRDefault="00A10DA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ГАУ «КЦСОН»</w:t>
            </w:r>
          </w:p>
        </w:tc>
        <w:tc>
          <w:tcPr>
            <w:tcW w:w="2707" w:type="dxa"/>
          </w:tcPr>
          <w:p w:rsidR="00A10DA4" w:rsidRPr="00BC2845" w:rsidRDefault="00A10DA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Ридигер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A10DA4" w:rsidTr="00B5453C">
        <w:trPr>
          <w:trHeight w:val="373"/>
        </w:trPr>
        <w:tc>
          <w:tcPr>
            <w:tcW w:w="7169" w:type="dxa"/>
          </w:tcPr>
          <w:p w:rsidR="00A10DA4" w:rsidRDefault="005617A2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«ДЮСШ»</w:t>
            </w:r>
          </w:p>
        </w:tc>
        <w:tc>
          <w:tcPr>
            <w:tcW w:w="2707" w:type="dxa"/>
          </w:tcPr>
          <w:p w:rsidR="00A10DA4" w:rsidRDefault="00960BF6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617A2">
              <w:rPr>
                <w:rFonts w:ascii="Times New Roman" w:hAnsi="Times New Roman" w:cs="Times New Roman"/>
                <w:bCs/>
                <w:sz w:val="24"/>
                <w:szCs w:val="24"/>
              </w:rPr>
              <w:t>Акулова Е.В.</w:t>
            </w:r>
          </w:p>
        </w:tc>
      </w:tr>
      <w:tr w:rsidR="00A10DA4" w:rsidTr="00B5453C">
        <w:trPr>
          <w:trHeight w:val="373"/>
        </w:trPr>
        <w:tc>
          <w:tcPr>
            <w:tcW w:w="7169" w:type="dxa"/>
          </w:tcPr>
          <w:p w:rsidR="00A10DA4" w:rsidRDefault="002A6370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0DA4" w:rsidRPr="00BC2845">
              <w:rPr>
                <w:rFonts w:ascii="Times New Roman" w:hAnsi="Times New Roman" w:cs="Times New Roman"/>
                <w:sz w:val="24"/>
                <w:szCs w:val="24"/>
              </w:rPr>
              <w:t>иректор МАУК «КДЦ» ВГО</w:t>
            </w:r>
          </w:p>
        </w:tc>
        <w:tc>
          <w:tcPr>
            <w:tcW w:w="2707" w:type="dxa"/>
          </w:tcPr>
          <w:p w:rsidR="00A10DA4" w:rsidRPr="00BC2845" w:rsidRDefault="00A10DA4" w:rsidP="007E7D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D0B">
              <w:rPr>
                <w:rFonts w:ascii="Times New Roman" w:hAnsi="Times New Roman" w:cs="Times New Roman"/>
                <w:sz w:val="24"/>
                <w:szCs w:val="24"/>
              </w:rPr>
              <w:t>Изосимова Р.Р.</w:t>
            </w:r>
          </w:p>
        </w:tc>
      </w:tr>
      <w:tr w:rsidR="00D00D29" w:rsidTr="00B5453C">
        <w:trPr>
          <w:trHeight w:val="373"/>
        </w:trPr>
        <w:tc>
          <w:tcPr>
            <w:tcW w:w="7169" w:type="dxa"/>
          </w:tcPr>
          <w:p w:rsidR="00D00D29" w:rsidRDefault="00A10DA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УСП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</w:tc>
        <w:tc>
          <w:tcPr>
            <w:tcW w:w="2707" w:type="dxa"/>
          </w:tcPr>
          <w:p w:rsidR="00D00D29" w:rsidRPr="00BC2845" w:rsidRDefault="00A10DA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10DA4" w:rsidTr="00B5453C">
        <w:trPr>
          <w:trHeight w:val="373"/>
        </w:trPr>
        <w:tc>
          <w:tcPr>
            <w:tcW w:w="7169" w:type="dxa"/>
          </w:tcPr>
          <w:p w:rsidR="00A10DA4" w:rsidRPr="00A10DA4" w:rsidRDefault="00A10DA4" w:rsidP="008A6D57">
            <w:pPr>
              <w:rPr>
                <w:rFonts w:ascii="Times New Roman" w:hAnsi="Times New Roman" w:cs="Times New Roman"/>
              </w:rPr>
            </w:pPr>
            <w:r w:rsidRPr="0094535E">
              <w:rPr>
                <w:rFonts w:ascii="Times New Roman" w:hAnsi="Times New Roman" w:cs="Times New Roman"/>
              </w:rPr>
              <w:t>Директор КМТ</w:t>
            </w:r>
            <w:r>
              <w:rPr>
                <w:rFonts w:ascii="Times New Roman" w:hAnsi="Times New Roman" w:cs="Times New Roman"/>
              </w:rPr>
              <w:t xml:space="preserve"> филиал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олчанск</w:t>
            </w:r>
          </w:p>
        </w:tc>
        <w:tc>
          <w:tcPr>
            <w:tcW w:w="2707" w:type="dxa"/>
          </w:tcPr>
          <w:p w:rsidR="00A10DA4" w:rsidRDefault="00A10DA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Смагина Т.Р.</w:t>
            </w:r>
          </w:p>
        </w:tc>
      </w:tr>
      <w:tr w:rsidR="00D00D29" w:rsidTr="00B5453C">
        <w:trPr>
          <w:trHeight w:val="748"/>
        </w:trPr>
        <w:tc>
          <w:tcPr>
            <w:tcW w:w="7169" w:type="dxa"/>
          </w:tcPr>
          <w:p w:rsidR="00B5453C" w:rsidRPr="00B5453C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3C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охране труда и технике безопасности ГБУЗ «Волчанская городская больница»</w:t>
            </w:r>
          </w:p>
          <w:p w:rsidR="00D00D29" w:rsidRPr="00B5453C" w:rsidRDefault="00D00D29" w:rsidP="00B5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3C" w:rsidRPr="00B5453C" w:rsidRDefault="00B5453C" w:rsidP="00B5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53C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B5453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B5453C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B5453C">
              <w:rPr>
                <w:rFonts w:ascii="Times New Roman" w:hAnsi="Times New Roman" w:cs="Times New Roman"/>
                <w:sz w:val="24"/>
                <w:szCs w:val="24"/>
              </w:rPr>
              <w:t xml:space="preserve"> №10 МО МВД России «Краснотурьинский»</w:t>
            </w:r>
          </w:p>
          <w:p w:rsidR="00B5453C" w:rsidRPr="00B5453C" w:rsidRDefault="00B5453C" w:rsidP="00B5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3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лейтенант полиции                                                                                          </w:t>
            </w:r>
          </w:p>
          <w:p w:rsidR="00B5453C" w:rsidRPr="00B5453C" w:rsidRDefault="00B5453C" w:rsidP="00B5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916076" w:rsidRPr="00B5453C" w:rsidRDefault="00916076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B5453C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3C">
              <w:rPr>
                <w:rFonts w:ascii="Times New Roman" w:hAnsi="Times New Roman" w:cs="Times New Roman"/>
                <w:sz w:val="24"/>
                <w:szCs w:val="24"/>
              </w:rPr>
              <w:t xml:space="preserve">– Халилова Р.Р. </w:t>
            </w:r>
          </w:p>
          <w:p w:rsidR="00B5453C" w:rsidRPr="00B5453C" w:rsidRDefault="00B5453C" w:rsidP="00B545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3C" w:rsidRPr="00B5453C" w:rsidRDefault="00B5453C" w:rsidP="00B5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70" w:rsidRPr="00B5453C" w:rsidRDefault="0030215F" w:rsidP="00B5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53C" w:rsidRPr="00B5453C">
              <w:rPr>
                <w:rFonts w:ascii="Times New Roman" w:hAnsi="Times New Roman" w:cs="Times New Roman"/>
                <w:sz w:val="24"/>
                <w:szCs w:val="24"/>
              </w:rPr>
              <w:t>Жданов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</w:tr>
    </w:tbl>
    <w:p w:rsidR="00CA6009" w:rsidRDefault="00CA6009" w:rsidP="00960B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067D" w:rsidRPr="00064CCE" w:rsidRDefault="00D8067D" w:rsidP="002241DB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73A4" w:rsidRPr="00C24701" w:rsidRDefault="007963DA" w:rsidP="00746F50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  <w:rPr>
          <w:rFonts w:ascii="Roboto Condensed" w:hAnsi="Roboto Condensed"/>
          <w:shd w:val="clear" w:color="auto" w:fill="FFFFFF"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746F50">
        <w:t xml:space="preserve">. </w:t>
      </w:r>
      <w:r w:rsidR="00746F50" w:rsidRPr="00746F5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="00746F50" w:rsidRPr="00746F50">
        <w:rPr>
          <w:rFonts w:ascii="Times New Roman" w:hAnsi="Times New Roman" w:cs="Times New Roman"/>
          <w:b/>
          <w:sz w:val="24"/>
          <w:szCs w:val="24"/>
        </w:rPr>
        <w:t>ситуации  правонарушений</w:t>
      </w:r>
      <w:proofErr w:type="gramEnd"/>
      <w:r w:rsidR="00746F50" w:rsidRPr="00746F50">
        <w:rPr>
          <w:rFonts w:ascii="Times New Roman" w:hAnsi="Times New Roman" w:cs="Times New Roman"/>
          <w:b/>
          <w:sz w:val="24"/>
          <w:szCs w:val="24"/>
        </w:rPr>
        <w:t xml:space="preserve"> на территории ВГО, а так же организация комплекса мероприятий, направленных на предупреждение и пересечение преступлений, совершаемых на улицах и в общественных местах, в том числе несовершеннолетними</w:t>
      </w:r>
      <w:r w:rsidR="00746F50">
        <w:t xml:space="preserve"> </w:t>
      </w:r>
      <w:r w:rsidR="00746F50" w:rsidRPr="00E87AAF">
        <w:t xml:space="preserve"> </w:t>
      </w:r>
    </w:p>
    <w:p w:rsidR="00A9095C" w:rsidRDefault="00746F50" w:rsidP="00A9095C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Жданов П.О.</w:t>
      </w:r>
      <w:r w:rsidR="00B5453C">
        <w:rPr>
          <w:rFonts w:ascii="Times New Roman" w:hAnsi="Times New Roman" w:cs="Times New Roman"/>
          <w:sz w:val="24"/>
          <w:szCs w:val="24"/>
        </w:rPr>
        <w:t>)</w:t>
      </w:r>
    </w:p>
    <w:p w:rsidR="00C24701" w:rsidRDefault="00C24701" w:rsidP="0030215F">
      <w:pPr>
        <w:pStyle w:val="a3"/>
        <w:numPr>
          <w:ilvl w:val="0"/>
          <w:numId w:val="13"/>
        </w:num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Доклад </w:t>
      </w:r>
      <w:proofErr w:type="spellStart"/>
      <w:r w:rsidR="00746F50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746F50">
        <w:rPr>
          <w:rFonts w:ascii="Times New Roman" w:hAnsi="Times New Roman" w:cs="Times New Roman"/>
          <w:sz w:val="24"/>
          <w:szCs w:val="24"/>
        </w:rPr>
        <w:t xml:space="preserve"> начальника </w:t>
      </w:r>
      <w:proofErr w:type="spellStart"/>
      <w:r w:rsidR="00746F50">
        <w:rPr>
          <w:rFonts w:ascii="Times New Roman" w:hAnsi="Times New Roman" w:cs="Times New Roman"/>
          <w:sz w:val="24"/>
          <w:szCs w:val="24"/>
        </w:rPr>
        <w:t>ОеП</w:t>
      </w:r>
      <w:proofErr w:type="spellEnd"/>
      <w:r w:rsidR="00746F50">
        <w:rPr>
          <w:rFonts w:ascii="Times New Roman" w:hAnsi="Times New Roman" w:cs="Times New Roman"/>
          <w:sz w:val="24"/>
          <w:szCs w:val="24"/>
        </w:rPr>
        <w:t xml:space="preserve"> № 10 МО МВД России «Краснотурьинский» старший лейтенант полиции</w:t>
      </w: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F50">
        <w:rPr>
          <w:rFonts w:ascii="Times New Roman" w:hAnsi="Times New Roman" w:cs="Times New Roman"/>
          <w:sz w:val="24"/>
          <w:szCs w:val="24"/>
        </w:rPr>
        <w:t>Жданова П.О.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55F">
        <w:rPr>
          <w:rFonts w:ascii="Times New Roman" w:eastAsia="Calibri" w:hAnsi="Times New Roman" w:cs="Times New Roman"/>
          <w:sz w:val="24"/>
          <w:szCs w:val="24"/>
        </w:rPr>
        <w:t>принять к сведению</w:t>
      </w:r>
      <w:r w:rsidR="00D61180">
        <w:rPr>
          <w:rFonts w:ascii="Times New Roman" w:eastAsia="Calibri" w:hAnsi="Times New Roman" w:cs="Times New Roman"/>
          <w:sz w:val="24"/>
          <w:szCs w:val="24"/>
        </w:rPr>
        <w:t xml:space="preserve"> (информация прилагается)</w:t>
      </w:r>
      <w:r w:rsidRPr="009A05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0BF6" w:rsidRDefault="00960BF6" w:rsidP="0030215F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851"/>
        <w:jc w:val="both"/>
      </w:pPr>
      <w:r>
        <w:lastRenderedPageBreak/>
        <w:t xml:space="preserve">Членам </w:t>
      </w:r>
      <w:r w:rsidR="00B5453C">
        <w:t>комиссии проводить</w:t>
      </w:r>
      <w:r w:rsidRPr="00960BF6">
        <w:t xml:space="preserve"> рейды по соблюдению комендантского часа несовершеннолетними и по местам проживания несовершеннолетних, состоящих на учете в ТКДН и ЗП </w:t>
      </w:r>
      <w:r>
        <w:t>и ПДН.</w:t>
      </w:r>
    </w:p>
    <w:p w:rsidR="00BC3FD6" w:rsidRDefault="00B5453C" w:rsidP="00B5453C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09"/>
        <w:jc w:val="both"/>
      </w:pPr>
      <w:r>
        <w:t xml:space="preserve">Срок: </w:t>
      </w:r>
      <w:r w:rsidR="00960BF6">
        <w:t xml:space="preserve"> </w:t>
      </w:r>
      <w:r>
        <w:t xml:space="preserve"> до конца </w:t>
      </w:r>
      <w:r w:rsidR="00960BF6">
        <w:t>года</w:t>
      </w:r>
    </w:p>
    <w:p w:rsidR="005617A2" w:rsidRPr="00C00329" w:rsidRDefault="005617A2" w:rsidP="00B5453C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09"/>
        <w:jc w:val="both"/>
      </w:pPr>
    </w:p>
    <w:p w:rsidR="00C25285" w:rsidRDefault="001D5B7F" w:rsidP="00B5453C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851"/>
        <w:jc w:val="both"/>
      </w:pPr>
      <w:proofErr w:type="gramStart"/>
      <w:r>
        <w:t xml:space="preserve">Кураторам, назначенным ответственными за </w:t>
      </w:r>
      <w:r w:rsidRPr="001D5B7F">
        <w:t>несовершеннолетним</w:t>
      </w:r>
      <w:r>
        <w:t>и</w:t>
      </w:r>
      <w:r w:rsidRPr="001D5B7F">
        <w:t>, состоящим на учете в ТКДН и ЗП и ПДН</w:t>
      </w:r>
      <w:r>
        <w:t xml:space="preserve">, организовать работу по занятости подопечных </w:t>
      </w:r>
      <w:r w:rsidR="00C25285">
        <w:t xml:space="preserve"> в каникулярные периоды</w:t>
      </w:r>
      <w:proofErr w:type="gramEnd"/>
    </w:p>
    <w:p w:rsidR="005617A2" w:rsidRPr="00504E0D" w:rsidRDefault="00C25285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851"/>
        <w:jc w:val="both"/>
      </w:pPr>
      <w:r>
        <w:t xml:space="preserve">Срок:  2 полугодие </w:t>
      </w:r>
      <w:r w:rsidR="001D5B7F">
        <w:t>2020 года</w:t>
      </w:r>
    </w:p>
    <w:p w:rsidR="005617A2" w:rsidRDefault="005617A2" w:rsidP="005617A2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15F" w:rsidRDefault="0030215F" w:rsidP="005617A2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7A2" w:rsidRDefault="005617A2" w:rsidP="005617A2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9C2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4B63EF">
        <w:rPr>
          <w:rFonts w:ascii="Times New Roman" w:hAnsi="Times New Roman" w:cs="Times New Roman"/>
          <w:b/>
          <w:sz w:val="24"/>
          <w:szCs w:val="24"/>
        </w:rPr>
        <w:t>Проводимая работа по контролю за соблюдением иностранными гражданами и лицами без гражданства, должностными лицами и гражданами по вопросам въезда, пребывания на территории города, занятия трудовой деятельностью, правового положения иностранных граждан, а также правил регистрационного учета граждан</w:t>
      </w:r>
    </w:p>
    <w:p w:rsidR="005617A2" w:rsidRDefault="005617A2" w:rsidP="005617A2">
      <w:pPr>
        <w:pStyle w:val="a3"/>
        <w:spacing w:after="0" w:line="240" w:lineRule="auto"/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5617A2" w:rsidRPr="0048121D" w:rsidRDefault="005617A2" w:rsidP="005617A2">
      <w:pPr>
        <w:pStyle w:val="a3"/>
        <w:numPr>
          <w:ilvl w:val="0"/>
          <w:numId w:val="22"/>
        </w:numPr>
        <w:spacing w:after="0" w:line="240" w:lineRule="auto"/>
        <w:ind w:left="142" w:right="-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17A2">
        <w:rPr>
          <w:rFonts w:ascii="Times New Roman" w:hAnsi="Times New Roman" w:cs="Times New Roman"/>
          <w:sz w:val="24"/>
          <w:szCs w:val="24"/>
        </w:rPr>
        <w:t xml:space="preserve">Принять к сведению 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10 МО МВД России «Краснотурьинский» старший лейтенант полиции</w:t>
      </w: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Жданова П.О</w:t>
      </w:r>
      <w:r w:rsidRPr="00561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(прилагается).</w:t>
      </w:r>
    </w:p>
    <w:p w:rsidR="0048121D" w:rsidRPr="005617A2" w:rsidRDefault="0048121D" w:rsidP="0048121D">
      <w:pPr>
        <w:pStyle w:val="a3"/>
        <w:numPr>
          <w:ilvl w:val="0"/>
          <w:numId w:val="22"/>
        </w:numPr>
        <w:spacing w:after="0" w:line="240" w:lineRule="auto"/>
        <w:ind w:left="142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Рекомендовать </w:t>
      </w:r>
      <w:r w:rsidR="00F74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МКУ "УГХ" (Захаров Е.К.) при привлечении подрядными организациями иностранных граждан в строительных работах и благоустройстве объектов на территории Волчанского городского округа соблюдать все нормы санитарно-эпидемических Правил по нераспространению новой </w:t>
      </w:r>
      <w:proofErr w:type="spellStart"/>
      <w:r w:rsidR="00F74BBE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="00F74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</w:t>
      </w:r>
      <w:r w:rsidR="00F74B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="00F74BBE">
        <w:rPr>
          <w:rFonts w:ascii="Times New Roman" w:hAnsi="Times New Roman" w:cs="Times New Roman"/>
          <w:sz w:val="24"/>
          <w:szCs w:val="24"/>
          <w:shd w:val="clear" w:color="auto" w:fill="FFFFFF"/>
        </w:rPr>
        <w:t>-19.</w:t>
      </w:r>
    </w:p>
    <w:p w:rsidR="005617A2" w:rsidRDefault="005617A2" w:rsidP="005617A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5617A2" w:rsidRPr="005617A2" w:rsidRDefault="005617A2" w:rsidP="005617A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5617A2" w:rsidRDefault="005617A2" w:rsidP="005617A2">
      <w:p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10DC6">
        <w:rPr>
          <w:rFonts w:ascii="Times New Roman" w:hAnsi="Times New Roman" w:cs="Times New Roman"/>
          <w:b/>
          <w:sz w:val="24"/>
          <w:szCs w:val="24"/>
        </w:rPr>
        <w:t>.</w:t>
      </w:r>
      <w:r w:rsidRPr="0056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504">
        <w:rPr>
          <w:rFonts w:ascii="Times New Roman" w:hAnsi="Times New Roman" w:cs="Times New Roman"/>
          <w:b/>
          <w:sz w:val="24"/>
          <w:szCs w:val="24"/>
        </w:rPr>
        <w:t>. О состоянии гибели и травматизма несоверше</w:t>
      </w:r>
      <w:r>
        <w:rPr>
          <w:rFonts w:ascii="Times New Roman" w:hAnsi="Times New Roman" w:cs="Times New Roman"/>
          <w:b/>
          <w:sz w:val="24"/>
          <w:szCs w:val="24"/>
        </w:rPr>
        <w:t>ннолетних за текущий период 2020</w:t>
      </w:r>
      <w:r w:rsidRPr="00374504">
        <w:rPr>
          <w:rFonts w:ascii="Times New Roman" w:hAnsi="Times New Roman" w:cs="Times New Roman"/>
          <w:b/>
          <w:sz w:val="24"/>
          <w:szCs w:val="24"/>
        </w:rPr>
        <w:t xml:space="preserve"> года и мерах по их предупреждению. О выявлении и профилактике семейного неблагополучия, безнадзорности несовершеннолетних, социального сиротства</w:t>
      </w:r>
    </w:p>
    <w:p w:rsidR="005617A2" w:rsidRDefault="005617A2" w:rsidP="005617A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835A79">
        <w:rPr>
          <w:rFonts w:ascii="Times New Roman" w:hAnsi="Times New Roman" w:cs="Times New Roman"/>
          <w:sz w:val="24"/>
          <w:szCs w:val="24"/>
        </w:rPr>
        <w:t>(Макарова М.В., Вельмискина М.В.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5A79">
        <w:rPr>
          <w:rFonts w:ascii="Times New Roman" w:hAnsi="Times New Roman" w:cs="Times New Roman"/>
          <w:sz w:val="24"/>
          <w:szCs w:val="24"/>
        </w:rPr>
        <w:t xml:space="preserve">Клусов С.В.,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Ридигер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Pr="00835A79">
        <w:rPr>
          <w:rFonts w:ascii="Times New Roman" w:hAnsi="Times New Roman" w:cs="Times New Roman"/>
          <w:sz w:val="24"/>
          <w:szCs w:val="24"/>
        </w:rPr>
        <w:t>)</w:t>
      </w:r>
    </w:p>
    <w:p w:rsidR="005617A2" w:rsidRDefault="005617A2" w:rsidP="005617A2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5617A2" w:rsidRDefault="005617A2" w:rsidP="0030215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>
        <w:t>1. Субъектам профилактики в</w:t>
      </w:r>
      <w:r w:rsidRPr="00AD00B9">
        <w:rPr>
          <w:shd w:val="clear" w:color="auto" w:fill="FFFFFF"/>
        </w:rPr>
        <w:t>о избежание травматизма</w:t>
      </w:r>
      <w:r>
        <w:rPr>
          <w:shd w:val="clear" w:color="auto" w:fill="FFFFFF"/>
        </w:rPr>
        <w:t xml:space="preserve"> несовершеннолетних проводить необходимую профилактическую работу; обратить внимание на </w:t>
      </w:r>
      <w:r w:rsidRPr="00AD00B9">
        <w:rPr>
          <w:shd w:val="clear" w:color="auto" w:fill="FFFFFF"/>
        </w:rPr>
        <w:t xml:space="preserve"> правильно организов</w:t>
      </w:r>
      <w:r>
        <w:rPr>
          <w:shd w:val="clear" w:color="auto" w:fill="FFFFFF"/>
        </w:rPr>
        <w:t xml:space="preserve">анную работу на уроках физкультуры в ОУ, </w:t>
      </w:r>
      <w:r w:rsidRPr="00AD00B9">
        <w:rPr>
          <w:shd w:val="clear" w:color="auto" w:fill="FFFFFF"/>
        </w:rPr>
        <w:t>тренировочны</w:t>
      </w:r>
      <w:r>
        <w:rPr>
          <w:shd w:val="clear" w:color="auto" w:fill="FFFFFF"/>
        </w:rPr>
        <w:t>х</w:t>
      </w:r>
      <w:r w:rsidRPr="00AD00B9">
        <w:rPr>
          <w:shd w:val="clear" w:color="auto" w:fill="FFFFFF"/>
        </w:rPr>
        <w:t xml:space="preserve"> процесс</w:t>
      </w:r>
      <w:r>
        <w:rPr>
          <w:shd w:val="clear" w:color="auto" w:fill="FFFFFF"/>
        </w:rPr>
        <w:t>ах</w:t>
      </w:r>
      <w:r w:rsidRPr="00AD00B9">
        <w:rPr>
          <w:shd w:val="clear" w:color="auto" w:fill="FFFFFF"/>
        </w:rPr>
        <w:t xml:space="preserve"> в отдельных видах спорта. Перед каждым занятием </w:t>
      </w:r>
      <w:r>
        <w:rPr>
          <w:shd w:val="clear" w:color="auto" w:fill="FFFFFF"/>
        </w:rPr>
        <w:t>проводить инструктаж по</w:t>
      </w:r>
      <w:r w:rsidRPr="00AD00B9">
        <w:rPr>
          <w:shd w:val="clear" w:color="auto" w:fill="FFFFFF"/>
        </w:rPr>
        <w:t xml:space="preserve"> технике безопасности при занятиях тем или иным видом спорта.</w:t>
      </w:r>
    </w:p>
    <w:p w:rsidR="005617A2" w:rsidRDefault="005617A2" w:rsidP="0030215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2. Отделу образования (Адельфинская О.В.), ГАУ СО КЦСОН (Горбунова С.М.), УСП (</w:t>
      </w:r>
      <w:proofErr w:type="spellStart"/>
      <w:r>
        <w:rPr>
          <w:shd w:val="clear" w:color="auto" w:fill="FFFFFF"/>
        </w:rPr>
        <w:t>Напольских</w:t>
      </w:r>
      <w:proofErr w:type="spellEnd"/>
      <w:r>
        <w:rPr>
          <w:shd w:val="clear" w:color="auto" w:fill="FFFFFF"/>
        </w:rPr>
        <w:t xml:space="preserve"> Н.В.) активизировать работу по раннему выявлению, предупреждению семейного неблагополучия и жестокого обращения с детьми.</w:t>
      </w:r>
    </w:p>
    <w:p w:rsidR="007B6EEF" w:rsidRDefault="00362090" w:rsidP="0030215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firstLine="709"/>
        <w:jc w:val="both"/>
      </w:pPr>
      <w:r>
        <w:rPr>
          <w:shd w:val="clear" w:color="auto" w:fill="FFFFFF"/>
        </w:rPr>
        <w:t>3.</w:t>
      </w:r>
      <w:r w:rsidR="003F2388">
        <w:rPr>
          <w:shd w:val="clear" w:color="auto" w:fill="FFFFFF"/>
        </w:rPr>
        <w:t xml:space="preserve"> </w:t>
      </w:r>
      <w:r w:rsidR="007B6EEF">
        <w:rPr>
          <w:shd w:val="clear" w:color="auto" w:fill="FFFFFF"/>
        </w:rPr>
        <w:t xml:space="preserve">Отделу образования (Адельфинская О.В.) совместно с сотрудниками </w:t>
      </w:r>
      <w:proofErr w:type="spellStart"/>
      <w:r w:rsidR="007B6EEF">
        <w:t>ОеП</w:t>
      </w:r>
      <w:proofErr w:type="spellEnd"/>
      <w:r w:rsidR="007B6EEF">
        <w:t xml:space="preserve"> № 10 МО МВД России «Краснотурьинский» организовать  проведение просветительских мероприятий с законными представителями несовершеннолетних по вопросам безопасного проведения на дорогах. </w:t>
      </w:r>
    </w:p>
    <w:p w:rsidR="003F2388" w:rsidRDefault="007B6EEF" w:rsidP="0030215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firstLine="709"/>
        <w:jc w:val="both"/>
      </w:pPr>
      <w:r>
        <w:t>Срок: до 31.12.2021 года.</w:t>
      </w:r>
    </w:p>
    <w:p w:rsidR="007B6EEF" w:rsidRDefault="007B6EEF" w:rsidP="0030215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firstLine="709"/>
        <w:jc w:val="both"/>
      </w:pPr>
      <w:r>
        <w:rPr>
          <w:shd w:val="clear" w:color="auto" w:fill="FFFFFF"/>
        </w:rPr>
        <w:t>4.</w:t>
      </w:r>
      <w:r w:rsidR="001A74A2" w:rsidRPr="001A74A2">
        <w:rPr>
          <w:bCs/>
        </w:rPr>
        <w:t xml:space="preserve"> </w:t>
      </w:r>
      <w:proofErr w:type="gramStart"/>
      <w:r w:rsidR="001A74A2" w:rsidRPr="00B5453C">
        <w:rPr>
          <w:bCs/>
        </w:rPr>
        <w:t>ГБУЗ</w:t>
      </w:r>
      <w:r w:rsidR="001A74A2">
        <w:rPr>
          <w:shd w:val="clear" w:color="auto" w:fill="FFFFFF"/>
        </w:rPr>
        <w:t xml:space="preserve"> «</w:t>
      </w:r>
      <w:r>
        <w:rPr>
          <w:shd w:val="clear" w:color="auto" w:fill="FFFFFF"/>
        </w:rPr>
        <w:t>В</w:t>
      </w:r>
      <w:r w:rsidR="001A74A2">
        <w:rPr>
          <w:shd w:val="clear" w:color="auto" w:fill="FFFFFF"/>
        </w:rPr>
        <w:t xml:space="preserve">олчанской городской больнице» (Макарова </w:t>
      </w:r>
      <w:r>
        <w:rPr>
          <w:shd w:val="clear" w:color="auto" w:fill="FFFFFF"/>
        </w:rPr>
        <w:t xml:space="preserve">М.В.)  информировать </w:t>
      </w:r>
      <w:proofErr w:type="spellStart"/>
      <w:r>
        <w:t>ОеП</w:t>
      </w:r>
      <w:proofErr w:type="spellEnd"/>
      <w:r>
        <w:t xml:space="preserve"> № 10 МО МВД России «Краснотурьинский», </w:t>
      </w:r>
      <w:r w:rsidRPr="001D5B7F">
        <w:t>ТКДН и ЗП и ПДН</w:t>
      </w:r>
      <w:r>
        <w:t>, отдел образования (Адельфинская О.В.), Управление социальной политики№15 (</w:t>
      </w:r>
      <w:proofErr w:type="spellStart"/>
      <w:r>
        <w:t>Напольских</w:t>
      </w:r>
      <w:proofErr w:type="spellEnd"/>
      <w:r>
        <w:t xml:space="preserve"> Н.В.)</w:t>
      </w:r>
      <w:r w:rsidR="001A74A2">
        <w:t xml:space="preserve"> о фактах семейного неблагополучия и несовершеннолетних, в отношении которых имеются достаточные основания полагать, что вред их здоровью причинен в результате противоправных действий</w:t>
      </w:r>
      <w:proofErr w:type="gramEnd"/>
    </w:p>
    <w:p w:rsidR="001A74A2" w:rsidRDefault="001A74A2" w:rsidP="0030215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firstLine="709"/>
        <w:jc w:val="both"/>
      </w:pPr>
      <w:r>
        <w:t>Срок: постоянно</w:t>
      </w:r>
      <w:r w:rsidR="00362090">
        <w:t>.</w:t>
      </w:r>
    </w:p>
    <w:p w:rsidR="009200CD" w:rsidRDefault="009200CD" w:rsidP="0030215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firstLine="709"/>
        <w:jc w:val="both"/>
      </w:pPr>
    </w:p>
    <w:p w:rsidR="00362090" w:rsidRDefault="00362090" w:rsidP="0030215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firstLine="709"/>
        <w:jc w:val="both"/>
      </w:pPr>
      <w:r>
        <w:lastRenderedPageBreak/>
        <w:t>5.Отделу образования (Адельфинская О.В.)</w:t>
      </w:r>
      <w:proofErr w:type="gramStart"/>
      <w:r>
        <w:t xml:space="preserve"> :</w:t>
      </w:r>
      <w:proofErr w:type="gramEnd"/>
    </w:p>
    <w:p w:rsidR="00362090" w:rsidRDefault="00362090" w:rsidP="0030215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firstLine="709"/>
        <w:jc w:val="both"/>
      </w:pPr>
      <w:r>
        <w:t>-провести детальный анализ причин и условий, способствующих гибели детей от внешних (немедицинских) причин;</w:t>
      </w:r>
    </w:p>
    <w:p w:rsidR="00362090" w:rsidRDefault="00362090" w:rsidP="0036209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firstLine="709"/>
        <w:jc w:val="both"/>
      </w:pPr>
      <w:r>
        <w:t>- на основе анализа разработать комплекс дополнительных мер по профилактике гибели детей от внешних (немедицинских) причин;</w:t>
      </w:r>
    </w:p>
    <w:p w:rsidR="00362090" w:rsidRDefault="00362090" w:rsidP="0036209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firstLine="709"/>
        <w:jc w:val="both"/>
      </w:pPr>
      <w:r>
        <w:t>- проводить детальный анализ ситуации с детским дорожно-транспортным травматизмом;</w:t>
      </w:r>
    </w:p>
    <w:p w:rsidR="00362090" w:rsidRDefault="00362090" w:rsidP="0036209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firstLine="709"/>
        <w:jc w:val="both"/>
      </w:pPr>
      <w:r>
        <w:t>- на основе анализа принять дополнительные меры по профилактике детского дорожно-транспортного травматизма;</w:t>
      </w:r>
    </w:p>
    <w:p w:rsidR="00362090" w:rsidRDefault="00362090" w:rsidP="0036209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firstLine="709"/>
        <w:jc w:val="both"/>
      </w:pPr>
      <w:r>
        <w:t>- проводить разъяснительные работы об опасности перевозки несовершеннолетних в транспортном средстве лицом, не имеющим права управления или лицом, находящимся в состоянии опьянения.</w:t>
      </w:r>
    </w:p>
    <w:p w:rsidR="0030215F" w:rsidRDefault="00362090" w:rsidP="009200C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firstLine="709"/>
        <w:jc w:val="both"/>
      </w:pPr>
      <w:r>
        <w:t xml:space="preserve">Срок: 30 </w:t>
      </w:r>
      <w:r w:rsidR="009200CD">
        <w:t>октября 2020 года.</w:t>
      </w:r>
    </w:p>
    <w:p w:rsidR="0030215F" w:rsidRDefault="0030215F" w:rsidP="00504E0D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rPr>
          <w:b/>
        </w:rPr>
      </w:pPr>
    </w:p>
    <w:p w:rsidR="005617A2" w:rsidRPr="00800F2C" w:rsidRDefault="005617A2" w:rsidP="005617A2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lang w:val="en-US"/>
        </w:rPr>
        <w:t>IV</w:t>
      </w:r>
      <w:r w:rsidRPr="004B63EF">
        <w:rPr>
          <w:b/>
        </w:rPr>
        <w:t xml:space="preserve">. </w:t>
      </w:r>
      <w:r w:rsidRPr="00800F2C">
        <w:rPr>
          <w:b/>
        </w:rPr>
        <w:t>О работе молодежной бирже труда с целью обеспечения занятости подростков во внешкольный период. Об организации летнего отдыха, досуга с лицами, состоящими на учете в ПДН и ТКДН и ЗП</w:t>
      </w:r>
    </w:p>
    <w:p w:rsidR="005617A2" w:rsidRDefault="005617A2" w:rsidP="005617A2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 w:rsidRPr="00835A79">
        <w:t>(</w:t>
      </w:r>
      <w:r>
        <w:t xml:space="preserve">Изосимова Р.Р., </w:t>
      </w:r>
      <w:proofErr w:type="spellStart"/>
      <w:r>
        <w:t>Будылина</w:t>
      </w:r>
      <w:proofErr w:type="spellEnd"/>
      <w:r>
        <w:t xml:space="preserve"> Т.О., Вельмискина М.В., </w:t>
      </w:r>
      <w:proofErr w:type="spellStart"/>
      <w:r>
        <w:t>Ридигер</w:t>
      </w:r>
      <w:proofErr w:type="spellEnd"/>
      <w:r>
        <w:t xml:space="preserve"> В.А., Клусов С.В.)</w:t>
      </w:r>
    </w:p>
    <w:p w:rsidR="005617A2" w:rsidRDefault="005617A2" w:rsidP="005617A2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</w:p>
    <w:p w:rsidR="005617A2" w:rsidRDefault="005617A2" w:rsidP="005617A2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>При</w:t>
      </w:r>
      <w:r w:rsidR="00504E0D">
        <w:t xml:space="preserve">нять к сведению  информацию </w:t>
      </w:r>
      <w:r>
        <w:t xml:space="preserve"> директора МАУК КДЦ Изосимовой Р.Р.</w:t>
      </w:r>
    </w:p>
    <w:p w:rsidR="0048121D" w:rsidRDefault="0048121D" w:rsidP="005617A2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>МАУК КДЦ (Изосимова Р.Р.), Отделу образования (Адельфинская О.В.) Рекомендовать рассмотреть возможность обеспечения трудовой занятости подростков во внешкольный период (не только в летние каникулы).</w:t>
      </w:r>
    </w:p>
    <w:p w:rsidR="0048121D" w:rsidRDefault="0048121D" w:rsidP="0048121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09"/>
        <w:jc w:val="both"/>
      </w:pPr>
      <w:r>
        <w:t>Срок:  в течение 2021 года</w:t>
      </w:r>
    </w:p>
    <w:p w:rsidR="005617A2" w:rsidRDefault="005617A2" w:rsidP="00BC3FD6">
      <w:pPr>
        <w:rPr>
          <w:rFonts w:ascii="Times New Roman" w:hAnsi="Times New Roman" w:cs="Times New Roman"/>
          <w:b/>
          <w:sz w:val="24"/>
          <w:szCs w:val="24"/>
        </w:rPr>
      </w:pPr>
    </w:p>
    <w:p w:rsidR="005617A2" w:rsidRPr="00800F2C" w:rsidRDefault="005617A2" w:rsidP="005617A2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 w:rsidRPr="00374504">
        <w:rPr>
          <w:b/>
          <w:lang w:val="en-US"/>
        </w:rPr>
        <w:t>V</w:t>
      </w:r>
      <w:r w:rsidRPr="00374504">
        <w:rPr>
          <w:b/>
        </w:rPr>
        <w:t>.</w:t>
      </w:r>
      <w:r w:rsidRPr="005617A2">
        <w:rPr>
          <w:b/>
        </w:rPr>
        <w:t xml:space="preserve"> </w:t>
      </w:r>
      <w:r w:rsidRPr="00800F2C">
        <w:rPr>
          <w:b/>
        </w:rPr>
        <w:t>Рассмотрение писем окружного и областного уровней</w:t>
      </w:r>
    </w:p>
    <w:p w:rsidR="005617A2" w:rsidRDefault="005617A2" w:rsidP="005617A2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>
        <w:t>(Бородулина И.В.)</w:t>
      </w:r>
    </w:p>
    <w:p w:rsidR="005617A2" w:rsidRDefault="005617A2" w:rsidP="005617A2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>Протокол заседания межведомственной комиссии по профилактике правонарушений среди различных категорий населения Свердловской области.</w:t>
      </w:r>
    </w:p>
    <w:p w:rsidR="005617A2" w:rsidRDefault="005617A2" w:rsidP="005617A2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5617A2" w:rsidRDefault="00504E0D" w:rsidP="005617A2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2</w:t>
      </w:r>
      <w:r w:rsidR="005617A2">
        <w:t xml:space="preserve">. Членам комиссии  осуществлять </w:t>
      </w:r>
      <w:proofErr w:type="gramStart"/>
      <w:r w:rsidR="005617A2">
        <w:t>контроль за</w:t>
      </w:r>
      <w:proofErr w:type="gramEnd"/>
      <w:r w:rsidR="005617A2">
        <w:t xml:space="preserve"> исполнением сроков протокольных решений.</w:t>
      </w:r>
    </w:p>
    <w:p w:rsidR="005617A2" w:rsidRDefault="005617A2" w:rsidP="005617A2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Срок: ежемесячно</w:t>
      </w:r>
    </w:p>
    <w:p w:rsidR="00504E0D" w:rsidRDefault="005617A2" w:rsidP="00504E0D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 xml:space="preserve">Секретарю комиссии (Михайлова А.В.) </w:t>
      </w:r>
      <w:proofErr w:type="gramStart"/>
      <w:r>
        <w:t>разместить протокол</w:t>
      </w:r>
      <w:proofErr w:type="gramEnd"/>
      <w:r>
        <w:t xml:space="preserve"> на сайте ВГО, направить членам комиссии.</w:t>
      </w:r>
    </w:p>
    <w:p w:rsidR="00504E0D" w:rsidRDefault="00504E0D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30215F" w:rsidRDefault="0030215F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30215F" w:rsidRDefault="0030215F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30215F" w:rsidRDefault="0030215F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504E0D" w:rsidRDefault="00504E0D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D138DF" w:rsidRDefault="00BC3FD6" w:rsidP="00BC3FD6">
      <w:pPr>
        <w:rPr>
          <w:rFonts w:ascii="Times New Roman" w:hAnsi="Times New Roman" w:cs="Times New Roman"/>
        </w:rPr>
      </w:pPr>
      <w:r w:rsidRPr="00C00329">
        <w:rPr>
          <w:rFonts w:ascii="Times New Roman" w:hAnsi="Times New Roman" w:cs="Times New Roman"/>
        </w:rPr>
        <w:t xml:space="preserve">Председатель комиссии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00329">
        <w:rPr>
          <w:rFonts w:ascii="Times New Roman" w:hAnsi="Times New Roman" w:cs="Times New Roman"/>
        </w:rPr>
        <w:t xml:space="preserve">                                       </w:t>
      </w:r>
      <w:r w:rsidR="0030215F">
        <w:rPr>
          <w:rFonts w:ascii="Times New Roman" w:hAnsi="Times New Roman" w:cs="Times New Roman"/>
        </w:rPr>
        <w:t>А.</w:t>
      </w:r>
      <w:r w:rsidRPr="00C00329">
        <w:rPr>
          <w:rFonts w:ascii="Times New Roman" w:hAnsi="Times New Roman" w:cs="Times New Roman"/>
        </w:rPr>
        <w:t>В. Вервейн</w:t>
      </w:r>
    </w:p>
    <w:p w:rsidR="00240CF0" w:rsidRDefault="00240CF0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hd w:val="clear" w:color="auto" w:fill="FFFFFF" w:themeFill="background1"/>
        </w:rPr>
      </w:pPr>
    </w:p>
    <w:sectPr w:rsidR="00240CF0" w:rsidSect="00320C2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35" w:rsidRDefault="00537F35" w:rsidP="00504E0D">
      <w:pPr>
        <w:spacing w:after="0" w:line="240" w:lineRule="auto"/>
      </w:pPr>
      <w:r>
        <w:separator/>
      </w:r>
    </w:p>
  </w:endnote>
  <w:endnote w:type="continuationSeparator" w:id="0">
    <w:p w:rsidR="00537F35" w:rsidRDefault="00537F35" w:rsidP="0050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35" w:rsidRDefault="00537F35" w:rsidP="00504E0D">
      <w:pPr>
        <w:spacing w:after="0" w:line="240" w:lineRule="auto"/>
      </w:pPr>
      <w:r>
        <w:separator/>
      </w:r>
    </w:p>
  </w:footnote>
  <w:footnote w:type="continuationSeparator" w:id="0">
    <w:p w:rsidR="00537F35" w:rsidRDefault="00537F35" w:rsidP="0050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FFA"/>
    <w:multiLevelType w:val="hybridMultilevel"/>
    <w:tmpl w:val="301054FA"/>
    <w:lvl w:ilvl="0" w:tplc="3B34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A09B6"/>
    <w:multiLevelType w:val="hybridMultilevel"/>
    <w:tmpl w:val="8AAED55E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D1A6F7A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E972370"/>
    <w:multiLevelType w:val="multilevel"/>
    <w:tmpl w:val="6C34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60B79ED"/>
    <w:multiLevelType w:val="multilevel"/>
    <w:tmpl w:val="A058E20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06AF1"/>
    <w:multiLevelType w:val="multilevel"/>
    <w:tmpl w:val="FF6C5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61B4D54"/>
    <w:multiLevelType w:val="multilevel"/>
    <w:tmpl w:val="86C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C5E34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42962E6"/>
    <w:multiLevelType w:val="multilevel"/>
    <w:tmpl w:val="9C0039C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7">
    <w:nsid w:val="60D6452C"/>
    <w:multiLevelType w:val="hybridMultilevel"/>
    <w:tmpl w:val="C7FE0F0A"/>
    <w:lvl w:ilvl="0" w:tplc="832CC2E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90A96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6AC6775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7CDC4B05"/>
    <w:multiLevelType w:val="multilevel"/>
    <w:tmpl w:val="E7BCA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21"/>
  </w:num>
  <w:num w:numId="7">
    <w:abstractNumId w:val="5"/>
  </w:num>
  <w:num w:numId="8">
    <w:abstractNumId w:val="2"/>
  </w:num>
  <w:num w:numId="9">
    <w:abstractNumId w:val="20"/>
  </w:num>
  <w:num w:numId="10">
    <w:abstractNumId w:val="3"/>
  </w:num>
  <w:num w:numId="11">
    <w:abstractNumId w:val="10"/>
  </w:num>
  <w:num w:numId="12">
    <w:abstractNumId w:val="1"/>
  </w:num>
  <w:num w:numId="13">
    <w:abstractNumId w:val="16"/>
  </w:num>
  <w:num w:numId="14">
    <w:abstractNumId w:val="17"/>
  </w:num>
  <w:num w:numId="15">
    <w:abstractNumId w:val="15"/>
  </w:num>
  <w:num w:numId="16">
    <w:abstractNumId w:val="9"/>
  </w:num>
  <w:num w:numId="17">
    <w:abstractNumId w:val="12"/>
  </w:num>
  <w:num w:numId="18">
    <w:abstractNumId w:val="8"/>
  </w:num>
  <w:num w:numId="19">
    <w:abstractNumId w:val="18"/>
  </w:num>
  <w:num w:numId="20">
    <w:abstractNumId w:val="19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3A4"/>
    <w:rsid w:val="00010DC6"/>
    <w:rsid w:val="00024E64"/>
    <w:rsid w:val="000378D0"/>
    <w:rsid w:val="00051232"/>
    <w:rsid w:val="00052507"/>
    <w:rsid w:val="00064CCE"/>
    <w:rsid w:val="00076E00"/>
    <w:rsid w:val="00096F82"/>
    <w:rsid w:val="000C0BD2"/>
    <w:rsid w:val="000D1639"/>
    <w:rsid w:val="001140DD"/>
    <w:rsid w:val="0013267A"/>
    <w:rsid w:val="00163787"/>
    <w:rsid w:val="00164474"/>
    <w:rsid w:val="001733B6"/>
    <w:rsid w:val="001A74A2"/>
    <w:rsid w:val="001B77CE"/>
    <w:rsid w:val="001D5B7F"/>
    <w:rsid w:val="002241DB"/>
    <w:rsid w:val="00240CF0"/>
    <w:rsid w:val="00247DCE"/>
    <w:rsid w:val="002514D0"/>
    <w:rsid w:val="00267D3C"/>
    <w:rsid w:val="00282006"/>
    <w:rsid w:val="002973A4"/>
    <w:rsid w:val="002A6370"/>
    <w:rsid w:val="002D3F6A"/>
    <w:rsid w:val="002F2012"/>
    <w:rsid w:val="002F24F7"/>
    <w:rsid w:val="002F6765"/>
    <w:rsid w:val="0030215F"/>
    <w:rsid w:val="00320C27"/>
    <w:rsid w:val="00334FD4"/>
    <w:rsid w:val="003433FD"/>
    <w:rsid w:val="00362090"/>
    <w:rsid w:val="00367411"/>
    <w:rsid w:val="00374504"/>
    <w:rsid w:val="003768A3"/>
    <w:rsid w:val="003A72AE"/>
    <w:rsid w:val="003D6A1D"/>
    <w:rsid w:val="003F2388"/>
    <w:rsid w:val="003F6958"/>
    <w:rsid w:val="00424094"/>
    <w:rsid w:val="004341F0"/>
    <w:rsid w:val="00444195"/>
    <w:rsid w:val="004627FB"/>
    <w:rsid w:val="00465C1F"/>
    <w:rsid w:val="0048121D"/>
    <w:rsid w:val="004C3E14"/>
    <w:rsid w:val="004F3436"/>
    <w:rsid w:val="00504E0D"/>
    <w:rsid w:val="00515810"/>
    <w:rsid w:val="00537F35"/>
    <w:rsid w:val="005617A2"/>
    <w:rsid w:val="00563488"/>
    <w:rsid w:val="00570719"/>
    <w:rsid w:val="005C0695"/>
    <w:rsid w:val="005D5127"/>
    <w:rsid w:val="005E5FBB"/>
    <w:rsid w:val="00615C5F"/>
    <w:rsid w:val="006347DB"/>
    <w:rsid w:val="00635F8A"/>
    <w:rsid w:val="00646B2C"/>
    <w:rsid w:val="006A0C9D"/>
    <w:rsid w:val="006A2C54"/>
    <w:rsid w:val="006B62E3"/>
    <w:rsid w:val="006E1649"/>
    <w:rsid w:val="006F0A91"/>
    <w:rsid w:val="0073298A"/>
    <w:rsid w:val="00744DBF"/>
    <w:rsid w:val="00746F50"/>
    <w:rsid w:val="007854CE"/>
    <w:rsid w:val="00787D21"/>
    <w:rsid w:val="007963DA"/>
    <w:rsid w:val="007B35C7"/>
    <w:rsid w:val="007B6EEF"/>
    <w:rsid w:val="007C21CF"/>
    <w:rsid w:val="007D2576"/>
    <w:rsid w:val="007E7D0B"/>
    <w:rsid w:val="007F3B65"/>
    <w:rsid w:val="00800F2C"/>
    <w:rsid w:val="00801B07"/>
    <w:rsid w:val="00815745"/>
    <w:rsid w:val="00835A79"/>
    <w:rsid w:val="0083745B"/>
    <w:rsid w:val="0089767D"/>
    <w:rsid w:val="008A6D57"/>
    <w:rsid w:val="008B0E5E"/>
    <w:rsid w:val="008C1B21"/>
    <w:rsid w:val="008E6C2D"/>
    <w:rsid w:val="008F75F3"/>
    <w:rsid w:val="00904B5F"/>
    <w:rsid w:val="00916076"/>
    <w:rsid w:val="009200CD"/>
    <w:rsid w:val="00930E49"/>
    <w:rsid w:val="00932106"/>
    <w:rsid w:val="0094535E"/>
    <w:rsid w:val="00960BF6"/>
    <w:rsid w:val="009678C0"/>
    <w:rsid w:val="00974008"/>
    <w:rsid w:val="009A055F"/>
    <w:rsid w:val="009B6AD8"/>
    <w:rsid w:val="009E0A57"/>
    <w:rsid w:val="009E2332"/>
    <w:rsid w:val="00A036E6"/>
    <w:rsid w:val="00A03777"/>
    <w:rsid w:val="00A10DA4"/>
    <w:rsid w:val="00A25CA9"/>
    <w:rsid w:val="00A436B8"/>
    <w:rsid w:val="00A4645D"/>
    <w:rsid w:val="00A84233"/>
    <w:rsid w:val="00A9095C"/>
    <w:rsid w:val="00A94E1F"/>
    <w:rsid w:val="00AA0F63"/>
    <w:rsid w:val="00AD00B9"/>
    <w:rsid w:val="00AE0261"/>
    <w:rsid w:val="00B20ED6"/>
    <w:rsid w:val="00B46E84"/>
    <w:rsid w:val="00B52B01"/>
    <w:rsid w:val="00B5453C"/>
    <w:rsid w:val="00B625C2"/>
    <w:rsid w:val="00B7766D"/>
    <w:rsid w:val="00BC2845"/>
    <w:rsid w:val="00BC3FD6"/>
    <w:rsid w:val="00C00329"/>
    <w:rsid w:val="00C24701"/>
    <w:rsid w:val="00C25285"/>
    <w:rsid w:val="00C34390"/>
    <w:rsid w:val="00C604F2"/>
    <w:rsid w:val="00CA6009"/>
    <w:rsid w:val="00CD5BDB"/>
    <w:rsid w:val="00CD62A9"/>
    <w:rsid w:val="00D00D29"/>
    <w:rsid w:val="00D138DF"/>
    <w:rsid w:val="00D17192"/>
    <w:rsid w:val="00D33791"/>
    <w:rsid w:val="00D46783"/>
    <w:rsid w:val="00D571AE"/>
    <w:rsid w:val="00D61180"/>
    <w:rsid w:val="00D8067D"/>
    <w:rsid w:val="00DB3715"/>
    <w:rsid w:val="00DD182A"/>
    <w:rsid w:val="00DF2A7D"/>
    <w:rsid w:val="00E00677"/>
    <w:rsid w:val="00E2124D"/>
    <w:rsid w:val="00E27A6C"/>
    <w:rsid w:val="00E46C7E"/>
    <w:rsid w:val="00E539E5"/>
    <w:rsid w:val="00E65A5C"/>
    <w:rsid w:val="00E84079"/>
    <w:rsid w:val="00EB2B34"/>
    <w:rsid w:val="00EC35D8"/>
    <w:rsid w:val="00EE2D37"/>
    <w:rsid w:val="00F57234"/>
    <w:rsid w:val="00F74BBE"/>
    <w:rsid w:val="00F91098"/>
    <w:rsid w:val="00FB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paragraph" w:styleId="1">
    <w:name w:val="heading 1"/>
    <w:basedOn w:val="a"/>
    <w:link w:val="10"/>
    <w:uiPriority w:val="9"/>
    <w:qFormat/>
    <w:rsid w:val="00D1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rsid w:val="005C0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069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Emphasis"/>
    <w:basedOn w:val="a0"/>
    <w:uiPriority w:val="20"/>
    <w:qFormat/>
    <w:rsid w:val="00932106"/>
    <w:rPr>
      <w:i/>
      <w:iCs/>
    </w:rPr>
  </w:style>
  <w:style w:type="character" w:styleId="aa">
    <w:name w:val="page number"/>
    <w:basedOn w:val="a0"/>
    <w:rsid w:val="003F6958"/>
  </w:style>
  <w:style w:type="character" w:styleId="ab">
    <w:name w:val="Strong"/>
    <w:basedOn w:val="a0"/>
    <w:uiPriority w:val="22"/>
    <w:qFormat/>
    <w:rsid w:val="00D138DF"/>
    <w:rPr>
      <w:b/>
      <w:bCs/>
    </w:rPr>
  </w:style>
  <w:style w:type="character" w:styleId="ac">
    <w:name w:val="Hyperlink"/>
    <w:basedOn w:val="a0"/>
    <w:uiPriority w:val="99"/>
    <w:semiHidden/>
    <w:unhideWhenUsed/>
    <w:rsid w:val="00D13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3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semiHidden/>
    <w:unhideWhenUsed/>
    <w:rsid w:val="005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04E0D"/>
  </w:style>
  <w:style w:type="paragraph" w:styleId="af">
    <w:name w:val="footer"/>
    <w:basedOn w:val="a"/>
    <w:link w:val="af0"/>
    <w:uiPriority w:val="99"/>
    <w:semiHidden/>
    <w:unhideWhenUsed/>
    <w:rsid w:val="005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04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8883-8925-4E7F-BCD6-68A7A0E2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ORG</cp:lastModifiedBy>
  <cp:revision>3</cp:revision>
  <cp:lastPrinted>2020-10-27T08:38:00Z</cp:lastPrinted>
  <dcterms:created xsi:type="dcterms:W3CDTF">2020-10-27T06:42:00Z</dcterms:created>
  <dcterms:modified xsi:type="dcterms:W3CDTF">2020-10-27T08:59:00Z</dcterms:modified>
</cp:coreProperties>
</file>