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8" w:rsidRPr="001B64E8" w:rsidRDefault="001B64E8" w:rsidP="001B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E8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73A60" w:rsidRPr="00973A60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для проекта акта низкой степени регулирующего воздействия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E97B86">
        <w:trPr>
          <w:trHeight w:val="221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1B64E8" w:rsidRPr="00B44739" w:rsidRDefault="005C29D9" w:rsidP="00D53DBF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 главы Волчанского городского округа</w:t>
            </w:r>
            <w:proofErr w:type="gramStart"/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5121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6BCD" w:rsidRPr="007B6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B6BCD" w:rsidRPr="007B6BCD">
              <w:rPr>
                <w:rFonts w:ascii="Times New Roman" w:hAnsi="Times New Roman" w:cs="Times New Roman"/>
                <w:sz w:val="28"/>
                <w:szCs w:val="28"/>
              </w:rPr>
              <w:t>б утверждении схемы размещения рекламных конструкций на территории Волчанского городского округа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="00E97B86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E97B86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proofErr w:type="gramStart"/>
            <w:r w:rsidR="00E97B86" w:rsidRPr="00F71F2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E97B8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5C29D9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proofErr w:type="spellStart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proofErr w:type="spellEnd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proofErr w:type="spellStart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A" w:rsidRDefault="001B64E8" w:rsidP="0086551A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. Сфера муниципального регулирования: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4E8" w:rsidRPr="00D53DBF" w:rsidRDefault="007B6BCD" w:rsidP="00D53D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Определение места размещения рекламных конструкций, типы и виды рекламных конструкций, установка которых допускается на данных местах. 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Проводилось: да / 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низкая</w:t>
            </w: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предпринимательской и иной экономической деятельности.</w:t>
            </w:r>
          </w:p>
          <w:p w:rsidR="001B64E8" w:rsidRPr="001B64E8" w:rsidRDefault="00F93BB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округа, утвержденного постановлением главы Волчанского городского округа от 16.09.2015 года № 671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F71F26" w:rsidRPr="00F71F26" w:rsidRDefault="001B64E8" w:rsidP="00F71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BC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B675C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6BC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6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</w:p>
          <w:p w:rsidR="001B64E8" w:rsidRPr="0086551A" w:rsidRDefault="0086551A" w:rsidP="007B6B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F7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B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675C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6BC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6B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  <w:p w:rsidR="00F3673A" w:rsidRPr="00F71F26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  </w:t>
            </w:r>
          </w:p>
          <w:p w:rsidR="00F3673A" w:rsidRPr="00F71F26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proofErr w:type="gramStart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proofErr w:type="spellStart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proofErr w:type="spellEnd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proofErr w:type="spellStart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B64E8" w:rsidRPr="00E71077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1B64E8" w:rsidRPr="00E71077" w:rsidRDefault="00D73A6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mo-element-region-publichnyie-konsultatsii" w:tgtFrame="_blank" w:history="1">
              <w:r w:rsidR="00E71077" w:rsidRPr="00E710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http://volchansk-adm.ru/orv/#mo-element-region-publichnyie-konsultatsii</w:t>
              </w:r>
            </w:hyperlink>
            <w:r w:rsidR="00E71077" w:rsidRPr="00E71077">
              <w:rPr>
                <w:rFonts w:ascii="Times New Roman" w:hAnsi="Times New Roman" w:cs="Times New Roman"/>
                <w:sz w:val="28"/>
                <w:szCs w:val="28"/>
              </w:rPr>
              <w:t xml:space="preserve"> / Оценка регулирующего воздействия проектов НПА</w:t>
            </w:r>
          </w:p>
        </w:tc>
      </w:tr>
      <w:tr w:rsidR="001B64E8" w:rsidRPr="000370CE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0370CE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F3673A" w:rsidRPr="00F71F26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  </w:t>
            </w:r>
          </w:p>
          <w:p w:rsidR="00F3673A" w:rsidRPr="00F71F26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proofErr w:type="gramStart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613A2C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proofErr w:type="spellStart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proofErr w:type="spellEnd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proofErr w:type="spellStart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группы субъектов предпринимательской,</w:t>
      </w:r>
      <w:proofErr w:type="gramEnd"/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инвестиционной деятельности, иные заинтересованные лица,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муниципальные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интересы которых затрагиваются регулированием,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CE" w:rsidRPr="001B64E8" w:rsidRDefault="000370CE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3912"/>
      </w:tblGrid>
      <w:tr w:rsidR="001B64E8" w:rsidRPr="001B64E8" w:rsidTr="00336952">
        <w:tc>
          <w:tcPr>
            <w:tcW w:w="255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  <w:p w:rsidR="001B64E8" w:rsidRPr="00F71F26" w:rsidRDefault="00116110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ВГО; </w:t>
            </w:r>
          </w:p>
          <w:p w:rsidR="00116110" w:rsidRPr="00116110" w:rsidRDefault="00F3673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11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Данные о количестве участник</w:t>
            </w:r>
            <w:r w:rsid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отношений в настоящее время: нет данных </w:t>
            </w:r>
          </w:p>
        </w:tc>
        <w:tc>
          <w:tcPr>
            <w:tcW w:w="391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данных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2" w:type="dxa"/>
            <w:gridSpan w:val="3"/>
          </w:tcPr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1B64E8" w:rsidRPr="008003AE" w:rsidRDefault="007B6BCD" w:rsidP="007B6BCD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BC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                  </w:t>
            </w:r>
            <w:hyperlink r:id="rId9" w:history="1">
              <w:r w:rsidRPr="007B6BC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 131-ФЗ</w:t>
              </w:r>
            </w:hyperlink>
            <w:r w:rsidRPr="007B6BCD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от 13 марта 2006 года № 38-ФЗ «О рекламе», Решением Волчанской городской Думы от 21.06.2012 года № 120 «Об утверждении положения «О распространении наружной рекламы на территории Волчанского городского округа»», постановлением главы Волчанского городского округа от 06.12.2012 года № 807 «Об утверждении административного</w:t>
            </w:r>
            <w:proofErr w:type="gramEnd"/>
            <w:r w:rsidRPr="007B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6BCD">
              <w:rPr>
                <w:rFonts w:ascii="Times New Roman" w:hAnsi="Times New Roman" w:cs="Times New Roman"/>
                <w:sz w:val="28"/>
                <w:szCs w:val="28"/>
              </w:rPr>
              <w:t>регламента «Выдача разрешений на установку рекламных конструкций» на территории Волчанского городского округа», постановлением главы Волчанского городского округа от 07.12.2015 года № 869 «Об утверждении административного регламента «Заключение договора аренды на размещение нестационарных торговых объектов,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округа, в связи с предварительным согласованием схемы размещения рекламных конструкций</w:t>
            </w:r>
            <w:proofErr w:type="gramEnd"/>
            <w:r w:rsidRPr="007B6BCD">
              <w:rPr>
                <w:rFonts w:ascii="Times New Roman" w:hAnsi="Times New Roman" w:cs="Times New Roman"/>
                <w:sz w:val="28"/>
                <w:szCs w:val="28"/>
              </w:rPr>
              <w:t xml:space="preserve"> с Министерство по управлению государственным имуществом Свердловской области от 30.12.2016 года № 17-01-81/16831 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 ней негативных эффектов:</w:t>
            </w:r>
          </w:p>
          <w:p w:rsidR="0044782D" w:rsidRPr="005C2716" w:rsidRDefault="00D1023B" w:rsidP="004478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</w:t>
            </w:r>
            <w:r w:rsidRPr="00CF50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 главы Волчанского город</w:t>
            </w:r>
            <w:r w:rsidR="00447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округа разработан в целях </w:t>
            </w:r>
            <w:r w:rsidR="007B6BCD">
              <w:rPr>
                <w:rFonts w:ascii="Times New Roman" w:hAnsi="Times New Roman" w:cs="Times New Roman"/>
                <w:sz w:val="28"/>
              </w:rPr>
              <w:t>определения места размещения рекламных конструкций, типы и виды рекламных конструкций, установка которых допускается на данных местах.</w:t>
            </w:r>
          </w:p>
          <w:p w:rsidR="008B0BD2" w:rsidRPr="00F71F26" w:rsidRDefault="008B0BD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Негативные эффекты: </w:t>
            </w:r>
          </w:p>
          <w:p w:rsidR="001B64E8" w:rsidRPr="001B64E8" w:rsidRDefault="00C4429D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F335E2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Оценка степени решения проблемы и связанных с ней негативных эффектов:</w:t>
            </w:r>
          </w:p>
          <w:p w:rsidR="001B64E8" w:rsidRPr="001B64E8" w:rsidRDefault="00F335E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Описание взаимосвязи решения проблемы и преодоления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правовым актом: </w:t>
            </w:r>
          </w:p>
          <w:p w:rsidR="001B64E8" w:rsidRPr="001B64E8" w:rsidRDefault="0044782D" w:rsidP="009E6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проект постановления главы Волчанского городского округа разработан в целях </w:t>
            </w:r>
            <w:r w:rsidR="009E62B8">
              <w:rPr>
                <w:rFonts w:ascii="Liberation Serif" w:eastAsia="Calibri" w:hAnsi="Liberation Serif" w:cs="Liberation Serif"/>
                <w:sz w:val="28"/>
                <w:szCs w:val="28"/>
              </w:rPr>
              <w:t>определения места размещения рекламных конструкций, типы и виды рекламных конструкций, установка которых допускается на данных местах.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Источники данных:</w:t>
            </w:r>
          </w:p>
          <w:p w:rsidR="001B64E8" w:rsidRPr="00F71F26" w:rsidRDefault="009E62B8" w:rsidP="009E62B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2B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                  </w:t>
            </w:r>
            <w:hyperlink r:id="rId10" w:history="1">
              <w:r w:rsidRPr="009E62B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 131-ФЗ</w:t>
              </w:r>
            </w:hyperlink>
            <w:r w:rsidRPr="009E62B8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от 13 марта 2006 года № 38-ФЗ «О рекламе», Решением Волчанской городской Думы от 21.06.2012 года № 120 «Об утверждении положения «О распространении наружной рекламы на территории Волчанского городского округа»», постановлением главы Волчанского городского округа от 06.12.2012 года № 807 «Об утверждении административного</w:t>
            </w:r>
            <w:proofErr w:type="gramEnd"/>
            <w:r w:rsidRPr="009E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2B8">
              <w:rPr>
                <w:rFonts w:ascii="Times New Roman" w:hAnsi="Times New Roman" w:cs="Times New Roman"/>
                <w:sz w:val="28"/>
                <w:szCs w:val="28"/>
              </w:rPr>
              <w:t>регламента «Выдача разрешений на установку рекламных конструкций» на территории Волчанского городского округа», постановлением главы Волчанского городского округа от 07.12.2015 года № 869 «Об утверждении административного регламента «Заключение договора аренды на размещение нестационарных торговых объектов,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округа, в связи с предварительным согласованием схемы размещения рекламных конструкций</w:t>
            </w:r>
            <w:proofErr w:type="gramEnd"/>
            <w:r w:rsidRPr="009E62B8">
              <w:rPr>
                <w:rFonts w:ascii="Times New Roman" w:hAnsi="Times New Roman" w:cs="Times New Roman"/>
                <w:sz w:val="28"/>
                <w:szCs w:val="28"/>
              </w:rPr>
              <w:t xml:space="preserve"> с Министерство по управлению государственным имуществом Свердловской области от 30.12.2016 года № 17-01-81/16831 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муниципальном регулировании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Количественная оценка расходов и поступлений</w:t>
            </w: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власти, осуществляющего функцию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(предоставляющего услугу):</w:t>
            </w:r>
            <w:r w:rsidR="0053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Волчанского городского округа</w:t>
            </w:r>
          </w:p>
        </w:tc>
      </w:tr>
      <w:tr w:rsidR="001B64E8" w:rsidRPr="001B64E8" w:rsidTr="00336952">
        <w:tc>
          <w:tcPr>
            <w:tcW w:w="323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1B64E8" w:rsidRPr="007F525C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полномочия, предусмотренные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06.10.2003 года № 131-ФЗ</w:t>
            </w:r>
            <w:r w:rsidRP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Волчанского городского округа 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4.2.1. Расходы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расходов: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принимаемым актом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vMerge w:val="restart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Количественная оценка отсутствует </w:t>
            </w:r>
          </w:p>
        </w:tc>
      </w:tr>
      <w:tr w:rsidR="001B64E8" w:rsidRPr="001B64E8" w:rsidTr="00336952">
        <w:tc>
          <w:tcPr>
            <w:tcW w:w="3231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поступлений: 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  <w:tc>
          <w:tcPr>
            <w:tcW w:w="317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 Итого расходы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исполнения государственных и муниципальных программ</w:t>
            </w: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Иные сведения о расходах и поступлениях</w:t>
            </w:r>
          </w:p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1B64E8" w:rsidRPr="00AC5702" w:rsidRDefault="005D6C87" w:rsidP="005D6C8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                  </w:t>
            </w:r>
            <w:hyperlink r:id="rId11" w:history="1">
              <w:r w:rsidRPr="005D6C8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 131-ФЗ</w:t>
              </w:r>
            </w:hyperlink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от 13 марта 2006 года № 38-ФЗ «О рекламе», Решением Волчанской городской Думы от 21.06.2012 года № 120 «Об утверждении положения «О распространении наружной рекламы на территории Волчанского городского округа»», постановлением главы </w:t>
            </w:r>
            <w:r w:rsidRPr="005D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Волчанского городского округа от 06.12.2012 года № 807 «Об утверждении административного</w:t>
            </w:r>
            <w:proofErr w:type="gramEnd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>регламента «Выдача разрешений на установку рекламных конструкций» на территории Волчанского городского округа», постановлением главы Волчанского городского округа от 07.12.2015 года № 869 «Об утверждении административного регламента «Заключение договора аренды на размещение нестационарных торговых объектов,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округа, в связи с предварительным согласованием схемы размещения рекламных конструкций</w:t>
            </w:r>
            <w:proofErr w:type="gramEnd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с Министерство по управлению государственным имуществом Свердловской области от 30.12.2016 года № 17-01-81/16831 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Оценка издержек субъектов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предпринимательской и инвестиционной деятельности,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необходимостью соблюдения установленных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нормативным правовым актом обязанностей или ограничений,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выгод, возникающих в связи с регулированием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1B64E8" w:rsidRPr="001B64E8" w:rsidTr="00336952">
        <w:tc>
          <w:tcPr>
            <w:tcW w:w="232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4429D" w:rsidRDefault="00C4429D" w:rsidP="00C44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предприниматели, юридические и физические лица.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232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B64E8" w:rsidRPr="0027714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Источники данных:</w:t>
            </w:r>
          </w:p>
          <w:p w:rsidR="001B64E8" w:rsidRPr="00AC5702" w:rsidRDefault="005D6C87" w:rsidP="005D6C8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                  </w:t>
            </w:r>
            <w:hyperlink r:id="rId12" w:history="1">
              <w:r w:rsidRPr="005D6C8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 131-ФЗ</w:t>
              </w:r>
            </w:hyperlink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от 13 марта 2006 года № 38-ФЗ «О рекламе», Решением Волчанской городской Думы от 21.06.2012 года № 120 «Об утверждении положения «О распространении наружной рекламы на территории Волчанского городского округа»», постановлением главы Волчанского городского округа от 06.12.2012 года № 807 «Об утверждении административного</w:t>
            </w:r>
            <w:proofErr w:type="gramEnd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>регламента «Выдача разрешений на установку рекламных конструкций» на территории Волчанского городского округа», постановлением главы Волчанского городского округа от 07.12.2015 года № 869 «Об утверждении административного регламента «Заключение договора аренды на размещение нестационарных торговых объектов,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округа, в связи с предварительным согласованием схемы размещения рекламных конструкций</w:t>
            </w:r>
            <w:proofErr w:type="gramEnd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с Министерство по управлению государственным имуществом Свердловской области от 30.12.2016 года № 17-01-81/16831 ,</w:t>
            </w:r>
          </w:p>
        </w:tc>
      </w:tr>
    </w:tbl>
    <w:p w:rsidR="001B64E8" w:rsidRPr="001B64E8" w:rsidRDefault="0044782D" w:rsidP="0044782D">
      <w:pPr>
        <w:widowControl w:val="0"/>
        <w:tabs>
          <w:tab w:val="left" w:pos="421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Оценка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положительных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отрицательных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Количественная оценка</w:t>
            </w: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Количественная оценка</w:t>
            </w:r>
          </w:p>
        </w:tc>
      </w:tr>
      <w:tr w:rsidR="001B64E8" w:rsidRPr="001B64E8" w:rsidTr="00336952">
        <w:tc>
          <w:tcPr>
            <w:tcW w:w="2324" w:type="dxa"/>
          </w:tcPr>
          <w:p w:rsidR="001B64E8" w:rsidRPr="001B64E8" w:rsidRDefault="006F2874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38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наступления рисков для всех субъектов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правоотношений присутствует  </w:t>
            </w:r>
          </w:p>
        </w:tc>
        <w:tc>
          <w:tcPr>
            <w:tcW w:w="2381" w:type="dxa"/>
          </w:tcPr>
          <w:p w:rsidR="005D6C87" w:rsidRPr="00D22AE1" w:rsidRDefault="00277148" w:rsidP="005D6C87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i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 правового регулирования отношений,</w:t>
            </w:r>
            <w:r w:rsidR="00594BF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возникающих в </w:t>
            </w:r>
            <w:r w:rsidR="00594BF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 с подготовкой проекта</w:t>
            </w:r>
            <w:proofErr w:type="gramStart"/>
            <w:r w:rsidR="00594BF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D6C87" w:rsidRPr="005D6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D6C87"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схемы размещения рекламных конструкций на территории Волчанского городского округа </w:t>
            </w:r>
          </w:p>
          <w:p w:rsidR="00E923A9" w:rsidRPr="00051CC6" w:rsidRDefault="00E923A9" w:rsidP="00E923A9">
            <w:pPr>
              <w:jc w:val="center"/>
              <w:rPr>
                <w:bCs/>
                <w:sz w:val="28"/>
                <w:szCs w:val="28"/>
              </w:rPr>
            </w:pPr>
          </w:p>
          <w:p w:rsidR="006F2874" w:rsidRPr="00051CC6" w:rsidRDefault="006F2874" w:rsidP="006F2874">
            <w:pPr>
              <w:jc w:val="center"/>
              <w:rPr>
                <w:bCs/>
                <w:sz w:val="28"/>
                <w:szCs w:val="28"/>
              </w:rPr>
            </w:pPr>
          </w:p>
          <w:p w:rsidR="001B64E8" w:rsidRPr="001B64E8" w:rsidRDefault="001B64E8" w:rsidP="00594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594BF9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принимаемым актом 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6.5. Иные последствия регулирования: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6.6. Источники данных: </w:t>
            </w:r>
          </w:p>
          <w:p w:rsidR="001B64E8" w:rsidRPr="00F71F26" w:rsidRDefault="005D6C87" w:rsidP="005D6C8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                  </w:t>
            </w:r>
            <w:hyperlink r:id="rId13" w:history="1">
              <w:r w:rsidRPr="005D6C8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 131-ФЗ</w:t>
              </w:r>
            </w:hyperlink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от 13 марта 2006 года № 38-ФЗ «О рекламе», Решением Волчанской городской Думы от 21.06.2012 года № 120 «Об утверждении положения «О распространении наружной рекламы на территории Волчанского городского округа»», постановлением главы Волчанского городского округа от 06.12.2012 года № 807 «Об утверждении административного</w:t>
            </w:r>
            <w:proofErr w:type="gramEnd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>регламента «Выдача разрешений на установку рекламных конструкций» на территории Волчанского городского округа», постановлением главы Волчанского городского округа от 07.12.2015 года № 869 «Об утверждении административного регламента «Заключение договора аренды на размещение нестационарных торговых объектов,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округа, в связи с предварительным согласованием схемы размещения рекламных конструкций</w:t>
            </w:r>
            <w:proofErr w:type="gramEnd"/>
            <w:r w:rsidRPr="005D6C87">
              <w:rPr>
                <w:rFonts w:ascii="Times New Roman" w:hAnsi="Times New Roman" w:cs="Times New Roman"/>
                <w:sz w:val="28"/>
                <w:szCs w:val="28"/>
              </w:rPr>
              <w:t xml:space="preserve"> с Министерство по управлению государственным имуществом Свердловской области от 30.12.2016 года № 17-01-81/16831 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B64E8" w:rsidRPr="001B64E8" w:rsidSect="000A4ECA">
          <w:pgSz w:w="11907" w:h="16840"/>
          <w:pgMar w:top="1134" w:right="851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достижением цели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401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Характеристика методов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Описание результатов реализации методов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1B64E8" w:rsidRPr="001B64E8" w:rsidTr="00336952">
        <w:tc>
          <w:tcPr>
            <w:tcW w:w="3231" w:type="dxa"/>
          </w:tcPr>
          <w:p w:rsidR="001B64E8" w:rsidRPr="0044782D" w:rsidRDefault="005D6C87" w:rsidP="0044782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места размещения рекламных конструкций, типы и виды рекламных конструкций, установка которых допускается на данных местах </w:t>
            </w:r>
          </w:p>
        </w:tc>
        <w:tc>
          <w:tcPr>
            <w:tcW w:w="7401" w:type="dxa"/>
          </w:tcPr>
          <w:p w:rsidR="001B64E8" w:rsidRPr="00F71F26" w:rsidRDefault="005D6C87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Схема разработана на основании документов территориального планирования Волчанского городского округа, и призвана обеспечить </w:t>
            </w:r>
            <w:r w:rsidR="003B55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соблюдение внешнего архитектурного облика сложившейся застройки, градостроительных норм и правил, а также требований безопасности. </w:t>
            </w:r>
          </w:p>
        </w:tc>
        <w:tc>
          <w:tcPr>
            <w:tcW w:w="3174" w:type="dxa"/>
          </w:tcPr>
          <w:p w:rsidR="001B64E8" w:rsidRPr="00F71F26" w:rsidRDefault="00212053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Оценка достижения заявленных целей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1B64E8" w:rsidRPr="001B64E8" w:rsidTr="00336952">
        <w:tc>
          <w:tcPr>
            <w:tcW w:w="17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4E8" w:rsidRPr="001B64E8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заявленных целей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регулирования, об эффективности решения проблем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необоснованно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затрудняющих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ведение предпринимательской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1B64E8" w:rsidRPr="001B64E8" w:rsidRDefault="0044782D" w:rsidP="003B55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="003B55CD">
              <w:rPr>
                <w:rFonts w:ascii="Times New Roman" w:hAnsi="Times New Roman" w:cs="Times New Roman"/>
                <w:sz w:val="28"/>
              </w:rPr>
              <w:t xml:space="preserve">определить места размещения рекламных конструкций 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12053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Выводы об эффективности решения проблем и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преодоления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с ними негативных эффектов:</w:t>
            </w:r>
          </w:p>
          <w:p w:rsidR="0044782D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="003B55CD">
              <w:rPr>
                <w:rFonts w:ascii="Times New Roman" w:hAnsi="Times New Roman" w:cs="Times New Roman"/>
                <w:sz w:val="28"/>
              </w:rPr>
              <w:t>определить места размещения рекламных конструкций</w:t>
            </w:r>
          </w:p>
          <w:p w:rsidR="00212053" w:rsidRPr="00212053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1B64E8" w:rsidRPr="0044782D" w:rsidRDefault="00212053" w:rsidP="003B55C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проекте постановления главы Волчанского городского округа</w:t>
            </w:r>
            <w:proofErr w:type="gramStart"/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5CD" w:rsidRPr="003B55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B55CD" w:rsidRPr="003B55CD">
              <w:rPr>
                <w:rFonts w:ascii="Times New Roman" w:hAnsi="Times New Roman" w:cs="Times New Roman"/>
                <w:sz w:val="28"/>
                <w:szCs w:val="28"/>
              </w:rPr>
              <w:t>б утверждении схемы размещения рекламных конструкций на территори</w:t>
            </w:r>
            <w:r w:rsidR="003B55CD">
              <w:rPr>
                <w:rFonts w:ascii="Times New Roman" w:hAnsi="Times New Roman" w:cs="Times New Roman"/>
                <w:sz w:val="28"/>
                <w:szCs w:val="28"/>
              </w:rPr>
              <w:t>и Волчанского городского округа</w:t>
            </w:r>
            <w:r w:rsidR="002B06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отсутствуют положения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вводящие избыточные обязанности, запреты и ограничения для физических и юридических лиц в сфере предпринимательской и инвестиционной, деятельности или способствующих их введению, а также положений, приводящих к возникновению необоснованных расходов физических 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нет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8D1985" w:rsidRPr="008D1985" w:rsidRDefault="008D1985" w:rsidP="00F71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1985" w:rsidRPr="008D1985" w:rsidSect="008D1985">
          <w:pgSz w:w="11907" w:h="16840"/>
          <w:pgMar w:top="1134" w:right="851" w:bottom="1134" w:left="1418" w:header="0" w:footer="0" w:gutter="0"/>
          <w:cols w:space="720"/>
        </w:sectPr>
      </w:pPr>
      <w:bookmarkStart w:id="0" w:name="P308"/>
      <w:bookmarkEnd w:id="0"/>
    </w:p>
    <w:p w:rsidR="00BB5DCD" w:rsidRDefault="00BB5DCD" w:rsidP="00F71F2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DCD" w:rsidSect="00541923">
      <w:pgSz w:w="16840" w:h="11907" w:orient="landscape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46" w:rsidRDefault="000B3346" w:rsidP="002A71DD">
      <w:pPr>
        <w:spacing w:after="0" w:line="240" w:lineRule="auto"/>
      </w:pPr>
      <w:r>
        <w:separator/>
      </w:r>
    </w:p>
  </w:endnote>
  <w:endnote w:type="continuationSeparator" w:id="0">
    <w:p w:rsidR="000B3346" w:rsidRDefault="000B3346" w:rsidP="002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46" w:rsidRDefault="000B3346" w:rsidP="002A71DD">
      <w:pPr>
        <w:spacing w:after="0" w:line="240" w:lineRule="auto"/>
      </w:pPr>
      <w:r>
        <w:separator/>
      </w:r>
    </w:p>
  </w:footnote>
  <w:footnote w:type="continuationSeparator" w:id="0">
    <w:p w:rsidR="000B3346" w:rsidRDefault="000B3346" w:rsidP="002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31"/>
    <w:rsid w:val="00006962"/>
    <w:rsid w:val="000111F3"/>
    <w:rsid w:val="00012E98"/>
    <w:rsid w:val="000370CE"/>
    <w:rsid w:val="00052347"/>
    <w:rsid w:val="000B3346"/>
    <w:rsid w:val="000D49C4"/>
    <w:rsid w:val="000D5121"/>
    <w:rsid w:val="000F5AC0"/>
    <w:rsid w:val="00116110"/>
    <w:rsid w:val="0013164D"/>
    <w:rsid w:val="00146DE3"/>
    <w:rsid w:val="001722B3"/>
    <w:rsid w:val="00172750"/>
    <w:rsid w:val="00192A05"/>
    <w:rsid w:val="001A14F9"/>
    <w:rsid w:val="001A7737"/>
    <w:rsid w:val="001B64E8"/>
    <w:rsid w:val="0020737A"/>
    <w:rsid w:val="00212053"/>
    <w:rsid w:val="00277148"/>
    <w:rsid w:val="00296176"/>
    <w:rsid w:val="002A58BA"/>
    <w:rsid w:val="002A71DD"/>
    <w:rsid w:val="002B06E8"/>
    <w:rsid w:val="00304269"/>
    <w:rsid w:val="0035673D"/>
    <w:rsid w:val="003835EC"/>
    <w:rsid w:val="00394C4D"/>
    <w:rsid w:val="003956C9"/>
    <w:rsid w:val="003B55CD"/>
    <w:rsid w:val="003F7BBA"/>
    <w:rsid w:val="0043102C"/>
    <w:rsid w:val="0044782D"/>
    <w:rsid w:val="004D1BEE"/>
    <w:rsid w:val="004F3D85"/>
    <w:rsid w:val="00532080"/>
    <w:rsid w:val="00541923"/>
    <w:rsid w:val="0054486B"/>
    <w:rsid w:val="00564E7F"/>
    <w:rsid w:val="00567598"/>
    <w:rsid w:val="005718AC"/>
    <w:rsid w:val="00594BF9"/>
    <w:rsid w:val="005C29D9"/>
    <w:rsid w:val="005D6C87"/>
    <w:rsid w:val="005E0E04"/>
    <w:rsid w:val="00604F31"/>
    <w:rsid w:val="00613A2C"/>
    <w:rsid w:val="006763B2"/>
    <w:rsid w:val="00691D82"/>
    <w:rsid w:val="00695453"/>
    <w:rsid w:val="00696673"/>
    <w:rsid w:val="006B59C9"/>
    <w:rsid w:val="006D0D26"/>
    <w:rsid w:val="006F2874"/>
    <w:rsid w:val="006F4B89"/>
    <w:rsid w:val="00701A26"/>
    <w:rsid w:val="00744C83"/>
    <w:rsid w:val="00797146"/>
    <w:rsid w:val="007B2523"/>
    <w:rsid w:val="007B6BCD"/>
    <w:rsid w:val="007F525C"/>
    <w:rsid w:val="008003AE"/>
    <w:rsid w:val="00803F48"/>
    <w:rsid w:val="0086551A"/>
    <w:rsid w:val="0089307A"/>
    <w:rsid w:val="008B0BD2"/>
    <w:rsid w:val="008D1985"/>
    <w:rsid w:val="008D5F22"/>
    <w:rsid w:val="008E5762"/>
    <w:rsid w:val="008E6AE8"/>
    <w:rsid w:val="008E7D48"/>
    <w:rsid w:val="009305B9"/>
    <w:rsid w:val="00965BD4"/>
    <w:rsid w:val="00973A60"/>
    <w:rsid w:val="0097444C"/>
    <w:rsid w:val="00983E02"/>
    <w:rsid w:val="0099015E"/>
    <w:rsid w:val="009A307E"/>
    <w:rsid w:val="009A30D7"/>
    <w:rsid w:val="009A5B52"/>
    <w:rsid w:val="009A78EB"/>
    <w:rsid w:val="009B763F"/>
    <w:rsid w:val="009E62B8"/>
    <w:rsid w:val="00A60242"/>
    <w:rsid w:val="00AA5236"/>
    <w:rsid w:val="00AA7FA6"/>
    <w:rsid w:val="00AB3F6F"/>
    <w:rsid w:val="00AC5702"/>
    <w:rsid w:val="00B17809"/>
    <w:rsid w:val="00B2269B"/>
    <w:rsid w:val="00B44739"/>
    <w:rsid w:val="00B607D0"/>
    <w:rsid w:val="00BA700A"/>
    <w:rsid w:val="00BB5DCD"/>
    <w:rsid w:val="00C33548"/>
    <w:rsid w:val="00C4429D"/>
    <w:rsid w:val="00CA0063"/>
    <w:rsid w:val="00CA3EA4"/>
    <w:rsid w:val="00CE143B"/>
    <w:rsid w:val="00CF5DCB"/>
    <w:rsid w:val="00D1023B"/>
    <w:rsid w:val="00D53DBF"/>
    <w:rsid w:val="00D73A6A"/>
    <w:rsid w:val="00DA4E8C"/>
    <w:rsid w:val="00E045D9"/>
    <w:rsid w:val="00E37306"/>
    <w:rsid w:val="00E541A0"/>
    <w:rsid w:val="00E548F3"/>
    <w:rsid w:val="00E71077"/>
    <w:rsid w:val="00E923A9"/>
    <w:rsid w:val="00E96E74"/>
    <w:rsid w:val="00E97B86"/>
    <w:rsid w:val="00EB2A48"/>
    <w:rsid w:val="00EE2CB2"/>
    <w:rsid w:val="00EF7E84"/>
    <w:rsid w:val="00F32251"/>
    <w:rsid w:val="00F335E2"/>
    <w:rsid w:val="00F3673A"/>
    <w:rsid w:val="00F63755"/>
    <w:rsid w:val="00F71F26"/>
    <w:rsid w:val="00F85796"/>
    <w:rsid w:val="00F93BB9"/>
    <w:rsid w:val="00FB675C"/>
    <w:rsid w:val="00FE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  <w:style w:type="paragraph" w:styleId="ab">
    <w:name w:val="List Paragraph"/>
    <w:basedOn w:val="a"/>
    <w:uiPriority w:val="34"/>
    <w:qFormat/>
    <w:rsid w:val="00C4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orv/" TargetMode="External"/><Relationship Id="rId13" Type="http://schemas.openxmlformats.org/officeDocument/2006/relationships/hyperlink" Target="consultantplus://offline/main?base=LAW;n=111900;fld=134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0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900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9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9DF-5D58-4D33-94D8-A4153A9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12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KUI</cp:lastModifiedBy>
  <cp:revision>35</cp:revision>
  <cp:lastPrinted>2018-06-26T12:11:00Z</cp:lastPrinted>
  <dcterms:created xsi:type="dcterms:W3CDTF">2018-06-26T04:00:00Z</dcterms:created>
  <dcterms:modified xsi:type="dcterms:W3CDTF">2021-04-15T10:25:00Z</dcterms:modified>
</cp:coreProperties>
</file>