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29" w:rsidRDefault="00802087" w:rsidP="008020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w:t>
      </w:r>
    </w:p>
    <w:p w:rsidR="00802087" w:rsidRDefault="00802087" w:rsidP="008020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плане мероприятий оп реализации Стратегии социально-экономического развития </w:t>
      </w:r>
    </w:p>
    <w:p w:rsidR="00802087" w:rsidRDefault="00802087" w:rsidP="008020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Волчанского городского округа</w:t>
      </w:r>
    </w:p>
    <w:p w:rsidR="00802087" w:rsidRDefault="00802087" w:rsidP="008020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2019 год</w:t>
      </w:r>
    </w:p>
    <w:p w:rsidR="00802087" w:rsidRDefault="00802087" w:rsidP="00802087">
      <w:pPr>
        <w:spacing w:after="0" w:line="240" w:lineRule="auto"/>
        <w:jc w:val="center"/>
        <w:rPr>
          <w:rFonts w:ascii="Times New Roman" w:hAnsi="Times New Roman" w:cs="Times New Roman"/>
          <w:sz w:val="28"/>
          <w:szCs w:val="28"/>
        </w:rPr>
      </w:pPr>
    </w:p>
    <w:tbl>
      <w:tblPr>
        <w:tblStyle w:val="a3"/>
        <w:tblW w:w="14567" w:type="dxa"/>
        <w:tblLayout w:type="fixed"/>
        <w:tblLook w:val="04A0"/>
      </w:tblPr>
      <w:tblGrid>
        <w:gridCol w:w="675"/>
        <w:gridCol w:w="3261"/>
        <w:gridCol w:w="1471"/>
        <w:gridCol w:w="1506"/>
        <w:gridCol w:w="1559"/>
        <w:gridCol w:w="1134"/>
        <w:gridCol w:w="4961"/>
      </w:tblGrid>
      <w:tr w:rsidR="00802087" w:rsidRPr="00802087" w:rsidTr="00BB2D6E">
        <w:tc>
          <w:tcPr>
            <w:tcW w:w="675" w:type="dxa"/>
            <w:vAlign w:val="center"/>
          </w:tcPr>
          <w:p w:rsidR="00802087" w:rsidRPr="00802087" w:rsidRDefault="00802087" w:rsidP="00BB2D6E">
            <w:pPr>
              <w:jc w:val="center"/>
              <w:rPr>
                <w:rFonts w:ascii="Times New Roman" w:hAnsi="Times New Roman" w:cs="Times New Roman"/>
                <w:sz w:val="24"/>
                <w:szCs w:val="24"/>
              </w:rPr>
            </w:pPr>
            <w:r w:rsidRPr="00802087">
              <w:rPr>
                <w:rFonts w:ascii="Times New Roman" w:hAnsi="Times New Roman" w:cs="Times New Roman"/>
                <w:sz w:val="24"/>
                <w:szCs w:val="24"/>
              </w:rPr>
              <w:t xml:space="preserve">№ </w:t>
            </w:r>
            <w:proofErr w:type="spellStart"/>
            <w:proofErr w:type="gramStart"/>
            <w:r w:rsidRPr="00802087">
              <w:rPr>
                <w:rFonts w:ascii="Times New Roman" w:hAnsi="Times New Roman" w:cs="Times New Roman"/>
                <w:sz w:val="24"/>
                <w:szCs w:val="24"/>
              </w:rPr>
              <w:t>п</w:t>
            </w:r>
            <w:proofErr w:type="spellEnd"/>
            <w:proofErr w:type="gramEnd"/>
            <w:r w:rsidRPr="00802087">
              <w:rPr>
                <w:rFonts w:ascii="Times New Roman" w:hAnsi="Times New Roman" w:cs="Times New Roman"/>
                <w:sz w:val="24"/>
                <w:szCs w:val="24"/>
              </w:rPr>
              <w:t>/</w:t>
            </w:r>
            <w:proofErr w:type="spellStart"/>
            <w:r w:rsidRPr="00802087">
              <w:rPr>
                <w:rFonts w:ascii="Times New Roman" w:hAnsi="Times New Roman" w:cs="Times New Roman"/>
                <w:sz w:val="24"/>
                <w:szCs w:val="24"/>
              </w:rPr>
              <w:t>п</w:t>
            </w:r>
            <w:proofErr w:type="spellEnd"/>
          </w:p>
        </w:tc>
        <w:tc>
          <w:tcPr>
            <w:tcW w:w="3261" w:type="dxa"/>
            <w:vAlign w:val="center"/>
          </w:tcPr>
          <w:p w:rsidR="00802087" w:rsidRPr="00802087" w:rsidRDefault="00802087" w:rsidP="00802087">
            <w:pPr>
              <w:jc w:val="center"/>
              <w:rPr>
                <w:rFonts w:ascii="Times New Roman" w:hAnsi="Times New Roman" w:cs="Times New Roman"/>
                <w:sz w:val="24"/>
                <w:szCs w:val="24"/>
              </w:rPr>
            </w:pPr>
            <w:r w:rsidRPr="00802087">
              <w:rPr>
                <w:rFonts w:ascii="Times New Roman" w:hAnsi="Times New Roman" w:cs="Times New Roman"/>
                <w:sz w:val="24"/>
                <w:szCs w:val="24"/>
              </w:rPr>
              <w:t>Наименование показателя</w:t>
            </w:r>
          </w:p>
        </w:tc>
        <w:tc>
          <w:tcPr>
            <w:tcW w:w="1471" w:type="dxa"/>
            <w:vAlign w:val="center"/>
          </w:tcPr>
          <w:p w:rsidR="00802087" w:rsidRPr="00802087" w:rsidRDefault="00802087" w:rsidP="00802087">
            <w:pPr>
              <w:jc w:val="center"/>
              <w:rPr>
                <w:rFonts w:ascii="Times New Roman" w:hAnsi="Times New Roman" w:cs="Times New Roman"/>
                <w:sz w:val="24"/>
                <w:szCs w:val="24"/>
              </w:rPr>
            </w:pPr>
            <w:r w:rsidRPr="00802087">
              <w:rPr>
                <w:rFonts w:ascii="Times New Roman" w:hAnsi="Times New Roman" w:cs="Times New Roman"/>
                <w:sz w:val="24"/>
                <w:szCs w:val="24"/>
              </w:rPr>
              <w:t>Единица измерения</w:t>
            </w:r>
          </w:p>
        </w:tc>
        <w:tc>
          <w:tcPr>
            <w:tcW w:w="1506" w:type="dxa"/>
            <w:vAlign w:val="center"/>
          </w:tcPr>
          <w:p w:rsidR="00802087" w:rsidRPr="00802087" w:rsidRDefault="002F01D1" w:rsidP="00802087">
            <w:pPr>
              <w:jc w:val="center"/>
              <w:rPr>
                <w:rFonts w:ascii="Times New Roman" w:hAnsi="Times New Roman" w:cs="Times New Roman"/>
                <w:sz w:val="24"/>
                <w:szCs w:val="24"/>
              </w:rPr>
            </w:pPr>
            <w:r>
              <w:rPr>
                <w:rFonts w:ascii="Times New Roman" w:hAnsi="Times New Roman" w:cs="Times New Roman"/>
                <w:sz w:val="24"/>
                <w:szCs w:val="24"/>
              </w:rPr>
              <w:t>Факт 2018</w:t>
            </w:r>
          </w:p>
        </w:tc>
        <w:tc>
          <w:tcPr>
            <w:tcW w:w="1559" w:type="dxa"/>
            <w:vAlign w:val="center"/>
          </w:tcPr>
          <w:p w:rsidR="00802087" w:rsidRPr="00802087" w:rsidRDefault="00802087" w:rsidP="00802087">
            <w:pPr>
              <w:jc w:val="center"/>
              <w:rPr>
                <w:rFonts w:ascii="Times New Roman" w:hAnsi="Times New Roman" w:cs="Times New Roman"/>
                <w:sz w:val="24"/>
                <w:szCs w:val="24"/>
              </w:rPr>
            </w:pPr>
            <w:r w:rsidRPr="00802087">
              <w:rPr>
                <w:rFonts w:ascii="Times New Roman" w:hAnsi="Times New Roman" w:cs="Times New Roman"/>
                <w:sz w:val="24"/>
                <w:szCs w:val="24"/>
              </w:rPr>
              <w:t>Факт 2019</w:t>
            </w:r>
          </w:p>
        </w:tc>
        <w:tc>
          <w:tcPr>
            <w:tcW w:w="1134" w:type="dxa"/>
            <w:vAlign w:val="center"/>
          </w:tcPr>
          <w:p w:rsidR="00802087" w:rsidRPr="00802087" w:rsidRDefault="00802087" w:rsidP="002F01D1">
            <w:pPr>
              <w:jc w:val="center"/>
              <w:rPr>
                <w:rFonts w:ascii="Times New Roman" w:hAnsi="Times New Roman" w:cs="Times New Roman"/>
                <w:sz w:val="24"/>
                <w:szCs w:val="24"/>
              </w:rPr>
            </w:pPr>
            <w:r w:rsidRPr="00802087">
              <w:rPr>
                <w:rFonts w:ascii="Times New Roman" w:hAnsi="Times New Roman" w:cs="Times New Roman"/>
                <w:sz w:val="24"/>
                <w:szCs w:val="24"/>
              </w:rPr>
              <w:t xml:space="preserve">% </w:t>
            </w:r>
          </w:p>
        </w:tc>
        <w:tc>
          <w:tcPr>
            <w:tcW w:w="4961" w:type="dxa"/>
            <w:vAlign w:val="center"/>
          </w:tcPr>
          <w:p w:rsidR="00802087" w:rsidRPr="00802087" w:rsidRDefault="00802087" w:rsidP="00802087">
            <w:pPr>
              <w:jc w:val="center"/>
              <w:rPr>
                <w:rFonts w:ascii="Times New Roman" w:hAnsi="Times New Roman" w:cs="Times New Roman"/>
                <w:sz w:val="24"/>
                <w:szCs w:val="24"/>
              </w:rPr>
            </w:pPr>
            <w:r w:rsidRPr="00802087">
              <w:rPr>
                <w:rFonts w:ascii="Times New Roman" w:hAnsi="Times New Roman" w:cs="Times New Roman"/>
                <w:sz w:val="24"/>
                <w:szCs w:val="24"/>
              </w:rPr>
              <w:t>Выполненные мероприятия</w:t>
            </w:r>
          </w:p>
        </w:tc>
      </w:tr>
      <w:tr w:rsidR="00802087" w:rsidRPr="00802087" w:rsidTr="00BB2D6E">
        <w:tc>
          <w:tcPr>
            <w:tcW w:w="675" w:type="dxa"/>
            <w:vAlign w:val="center"/>
          </w:tcPr>
          <w:p w:rsidR="0080208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w:t>
            </w:r>
          </w:p>
        </w:tc>
        <w:tc>
          <w:tcPr>
            <w:tcW w:w="13892" w:type="dxa"/>
            <w:gridSpan w:val="6"/>
            <w:vAlign w:val="center"/>
          </w:tcPr>
          <w:p w:rsidR="00802087" w:rsidRPr="00802087" w:rsidRDefault="00802087" w:rsidP="00802087">
            <w:pPr>
              <w:jc w:val="center"/>
              <w:rPr>
                <w:rFonts w:ascii="Times New Roman" w:hAnsi="Times New Roman" w:cs="Times New Roman"/>
                <w:sz w:val="24"/>
                <w:szCs w:val="24"/>
              </w:rPr>
            </w:pPr>
            <w:r w:rsidRPr="00802087">
              <w:rPr>
                <w:rFonts w:ascii="Times New Roman" w:hAnsi="Times New Roman" w:cs="Times New Roman"/>
                <w:sz w:val="24"/>
                <w:szCs w:val="24"/>
              </w:rPr>
              <w:t>Стратегическое направление 1. Развитие человеческого потенциала</w:t>
            </w:r>
          </w:p>
          <w:p w:rsidR="00802087" w:rsidRPr="00802087" w:rsidRDefault="00802087" w:rsidP="00802087">
            <w:pPr>
              <w:jc w:val="center"/>
              <w:rPr>
                <w:rFonts w:ascii="Times New Roman" w:hAnsi="Times New Roman" w:cs="Times New Roman"/>
                <w:sz w:val="24"/>
                <w:szCs w:val="24"/>
              </w:rPr>
            </w:pPr>
            <w:r w:rsidRPr="00802087">
              <w:rPr>
                <w:rFonts w:ascii="Times New Roman" w:hAnsi="Times New Roman" w:cs="Times New Roman"/>
                <w:sz w:val="24"/>
                <w:szCs w:val="24"/>
              </w:rPr>
              <w:t>Цель 1. Сохранение численности постоянного населения Волчанского городского округа</w:t>
            </w:r>
          </w:p>
        </w:tc>
      </w:tr>
      <w:tr w:rsidR="00802087" w:rsidRPr="00802087" w:rsidTr="00BB2D6E">
        <w:tc>
          <w:tcPr>
            <w:tcW w:w="675" w:type="dxa"/>
            <w:vAlign w:val="center"/>
          </w:tcPr>
          <w:p w:rsidR="0080208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w:t>
            </w:r>
          </w:p>
        </w:tc>
        <w:tc>
          <w:tcPr>
            <w:tcW w:w="13892" w:type="dxa"/>
            <w:gridSpan w:val="6"/>
            <w:vAlign w:val="center"/>
          </w:tcPr>
          <w:p w:rsidR="00802087" w:rsidRPr="00802087" w:rsidRDefault="00802087" w:rsidP="00802087">
            <w:pPr>
              <w:jc w:val="center"/>
              <w:rPr>
                <w:rFonts w:ascii="Times New Roman" w:hAnsi="Times New Roman" w:cs="Times New Roman"/>
                <w:sz w:val="24"/>
                <w:szCs w:val="24"/>
              </w:rPr>
            </w:pPr>
            <w:r w:rsidRPr="00802087">
              <w:rPr>
                <w:rFonts w:ascii="Times New Roman" w:hAnsi="Times New Roman" w:cs="Times New Roman"/>
                <w:sz w:val="24"/>
                <w:szCs w:val="24"/>
              </w:rPr>
              <w:t>Задача 1. Снижение уровня смертности населения, увеличение рождаемости</w:t>
            </w:r>
          </w:p>
          <w:p w:rsidR="00802087" w:rsidRPr="00802087" w:rsidRDefault="00802087" w:rsidP="00802087">
            <w:pPr>
              <w:jc w:val="center"/>
              <w:rPr>
                <w:rFonts w:ascii="Times New Roman" w:hAnsi="Times New Roman" w:cs="Times New Roman"/>
                <w:sz w:val="24"/>
                <w:szCs w:val="24"/>
              </w:rPr>
            </w:pPr>
            <w:r w:rsidRPr="00802087">
              <w:rPr>
                <w:rFonts w:ascii="Times New Roman" w:hAnsi="Times New Roman" w:cs="Times New Roman"/>
                <w:sz w:val="24"/>
                <w:szCs w:val="24"/>
              </w:rPr>
              <w:t>Стратегическая программа 1. Обеспечение бюджетной сферы квалифицированными специалистами</w:t>
            </w:r>
          </w:p>
        </w:tc>
      </w:tr>
      <w:tr w:rsidR="00F63D43" w:rsidRPr="00802087" w:rsidTr="00BB2D6E">
        <w:tc>
          <w:tcPr>
            <w:tcW w:w="675" w:type="dxa"/>
            <w:vAlign w:val="center"/>
          </w:tcPr>
          <w:p w:rsidR="00F63D43"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vAlign w:val="center"/>
          </w:tcPr>
          <w:p w:rsidR="00F63D43" w:rsidRPr="00802087" w:rsidRDefault="00F63D43" w:rsidP="00802087">
            <w:pPr>
              <w:jc w:val="both"/>
              <w:rPr>
                <w:rFonts w:ascii="Times New Roman" w:hAnsi="Times New Roman" w:cs="Times New Roman"/>
                <w:sz w:val="24"/>
                <w:szCs w:val="24"/>
              </w:rPr>
            </w:pPr>
            <w:r w:rsidRPr="00802087">
              <w:rPr>
                <w:rFonts w:ascii="Times New Roman" w:hAnsi="Times New Roman" w:cs="Times New Roman"/>
                <w:sz w:val="24"/>
                <w:szCs w:val="24"/>
              </w:rPr>
              <w:t>Численность постоянного населения на начало года</w:t>
            </w:r>
          </w:p>
        </w:tc>
        <w:tc>
          <w:tcPr>
            <w:tcW w:w="1471"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06" w:type="dxa"/>
            <w:vAlign w:val="center"/>
          </w:tcPr>
          <w:p w:rsidR="00F63D43" w:rsidRPr="00802087" w:rsidRDefault="002F01D1" w:rsidP="00802087">
            <w:pPr>
              <w:jc w:val="center"/>
              <w:rPr>
                <w:rFonts w:ascii="Times New Roman" w:hAnsi="Times New Roman" w:cs="Times New Roman"/>
                <w:sz w:val="24"/>
                <w:szCs w:val="24"/>
              </w:rPr>
            </w:pPr>
            <w:r>
              <w:rPr>
                <w:rFonts w:ascii="Times New Roman" w:hAnsi="Times New Roman" w:cs="Times New Roman"/>
                <w:sz w:val="24"/>
                <w:szCs w:val="24"/>
              </w:rPr>
              <w:t>8802</w:t>
            </w:r>
          </w:p>
        </w:tc>
        <w:tc>
          <w:tcPr>
            <w:tcW w:w="1559"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8768</w:t>
            </w:r>
          </w:p>
        </w:tc>
        <w:tc>
          <w:tcPr>
            <w:tcW w:w="1134"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99,6</w:t>
            </w:r>
          </w:p>
        </w:tc>
        <w:tc>
          <w:tcPr>
            <w:tcW w:w="4961" w:type="dxa"/>
            <w:vMerge w:val="restart"/>
            <w:vAlign w:val="center"/>
          </w:tcPr>
          <w:p w:rsidR="00B0090F" w:rsidRPr="00B0090F" w:rsidRDefault="00B0090F" w:rsidP="00B0090F">
            <w:pPr>
              <w:pStyle w:val="a4"/>
              <w:tabs>
                <w:tab w:val="left" w:pos="0"/>
                <w:tab w:val="left" w:pos="993"/>
              </w:tabs>
              <w:ind w:left="0"/>
              <w:jc w:val="both"/>
              <w:rPr>
                <w:rFonts w:ascii="Times New Roman" w:hAnsi="Times New Roman" w:cs="Times New Roman"/>
                <w:sz w:val="18"/>
                <w:szCs w:val="18"/>
              </w:rPr>
            </w:pPr>
            <w:r w:rsidRPr="00B0090F">
              <w:rPr>
                <w:rFonts w:ascii="Times New Roman" w:hAnsi="Times New Roman" w:cs="Times New Roman"/>
                <w:sz w:val="18"/>
                <w:szCs w:val="18"/>
              </w:rPr>
              <w:t xml:space="preserve">Проводились </w:t>
            </w:r>
            <w:proofErr w:type="spellStart"/>
            <w:r w:rsidRPr="00B0090F">
              <w:rPr>
                <w:rFonts w:ascii="Times New Roman" w:hAnsi="Times New Roman" w:cs="Times New Roman"/>
                <w:sz w:val="18"/>
                <w:szCs w:val="18"/>
              </w:rPr>
              <w:t>ФЛГ-обследования</w:t>
            </w:r>
            <w:proofErr w:type="spellEnd"/>
            <w:r w:rsidRPr="00B0090F">
              <w:rPr>
                <w:rFonts w:ascii="Times New Roman" w:hAnsi="Times New Roman" w:cs="Times New Roman"/>
                <w:sz w:val="18"/>
                <w:szCs w:val="18"/>
              </w:rPr>
              <w:t>, диспансеризация взрослого населения, углубленная диспансеризация подростков в возрасте до 14 лет.</w:t>
            </w:r>
          </w:p>
          <w:p w:rsidR="00F63D43" w:rsidRPr="00B0090F" w:rsidRDefault="00B0090F" w:rsidP="00B0090F">
            <w:pPr>
              <w:jc w:val="both"/>
              <w:rPr>
                <w:rFonts w:ascii="Times New Roman" w:hAnsi="Times New Roman" w:cs="Times New Roman"/>
                <w:sz w:val="18"/>
                <w:szCs w:val="18"/>
              </w:rPr>
            </w:pPr>
            <w:r w:rsidRPr="00B0090F">
              <w:rPr>
                <w:rFonts w:ascii="Times New Roman" w:hAnsi="Times New Roman" w:cs="Times New Roman"/>
                <w:sz w:val="18"/>
                <w:szCs w:val="18"/>
              </w:rPr>
              <w:t>На территории Волчанского городского округа работала муниципальная программа Волчанского городского округа: «</w:t>
            </w:r>
            <w:r w:rsidRPr="00B0090F">
              <w:rPr>
                <w:rFonts w:ascii="Times New Roman" w:eastAsia="Calibri" w:hAnsi="Times New Roman" w:cs="Times New Roman"/>
                <w:sz w:val="18"/>
                <w:szCs w:val="18"/>
              </w:rPr>
              <w:t>Профилактика социально-значимых заболеваний на территории Волчанского городского округа до 2024 года</w:t>
            </w:r>
            <w:r w:rsidRPr="00B0090F">
              <w:rPr>
                <w:rFonts w:ascii="Times New Roman" w:hAnsi="Times New Roman"/>
                <w:sz w:val="18"/>
                <w:szCs w:val="18"/>
              </w:rPr>
              <w:t xml:space="preserve">». По программе «Профилактика туберкулеза» прошли флюорографические обследования 6980 человек (93,7 %), из группы риска – 416 чел. За </w:t>
            </w:r>
            <w:r w:rsidRPr="00B0090F">
              <w:rPr>
                <w:rFonts w:ascii="Times New Roman" w:hAnsi="Times New Roman"/>
                <w:color w:val="000000" w:themeColor="text1"/>
                <w:sz w:val="18"/>
                <w:szCs w:val="18"/>
              </w:rPr>
              <w:t>2019 год предоставлены социальные выплаты на приобретение (строительство) жилья двум молодым семьям в сумме 2179,392 тыс. рублей. Предоставлено жилое помещение врачу-терапевту, изъявившему желание жить и работать на территории ВГО.</w:t>
            </w:r>
          </w:p>
        </w:tc>
      </w:tr>
      <w:tr w:rsidR="00F63D43" w:rsidRPr="00802087" w:rsidTr="00BB2D6E">
        <w:tc>
          <w:tcPr>
            <w:tcW w:w="675" w:type="dxa"/>
            <w:vAlign w:val="center"/>
          </w:tcPr>
          <w:p w:rsidR="00F63D43"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vAlign w:val="center"/>
          </w:tcPr>
          <w:p w:rsidR="00F63D43" w:rsidRDefault="00F63D43" w:rsidP="00802087">
            <w:pPr>
              <w:jc w:val="both"/>
              <w:rPr>
                <w:rFonts w:ascii="Times New Roman" w:hAnsi="Times New Roman" w:cs="Times New Roman"/>
                <w:sz w:val="24"/>
                <w:szCs w:val="24"/>
              </w:rPr>
            </w:pPr>
            <w:r>
              <w:rPr>
                <w:rFonts w:ascii="Times New Roman" w:hAnsi="Times New Roman" w:cs="Times New Roman"/>
                <w:sz w:val="24"/>
                <w:szCs w:val="24"/>
              </w:rPr>
              <w:t>Средняя продолжительность жизни</w:t>
            </w:r>
          </w:p>
        </w:tc>
        <w:tc>
          <w:tcPr>
            <w:tcW w:w="1471" w:type="dxa"/>
            <w:vAlign w:val="center"/>
          </w:tcPr>
          <w:p w:rsidR="00F63D43" w:rsidRPr="00A42464" w:rsidRDefault="00F63D43" w:rsidP="00E46997">
            <w:pPr>
              <w:jc w:val="center"/>
              <w:rPr>
                <w:rFonts w:ascii="Times New Roman" w:hAnsi="Times New Roman" w:cs="Times New Roman"/>
                <w:sz w:val="24"/>
                <w:szCs w:val="24"/>
              </w:rPr>
            </w:pPr>
            <w:r>
              <w:rPr>
                <w:rFonts w:ascii="Times New Roman" w:hAnsi="Times New Roman" w:cs="Times New Roman"/>
                <w:sz w:val="24"/>
                <w:szCs w:val="24"/>
              </w:rPr>
              <w:t>лет</w:t>
            </w:r>
          </w:p>
        </w:tc>
        <w:tc>
          <w:tcPr>
            <w:tcW w:w="1506" w:type="dxa"/>
            <w:vAlign w:val="center"/>
          </w:tcPr>
          <w:p w:rsidR="00F63D43" w:rsidRPr="00A42464" w:rsidRDefault="00F63D43" w:rsidP="00E46997">
            <w:pPr>
              <w:jc w:val="center"/>
              <w:rPr>
                <w:rFonts w:ascii="Times New Roman" w:hAnsi="Times New Roman" w:cs="Times New Roman"/>
                <w:sz w:val="24"/>
                <w:szCs w:val="24"/>
              </w:rPr>
            </w:pPr>
            <w:r>
              <w:rPr>
                <w:rFonts w:ascii="Times New Roman" w:hAnsi="Times New Roman" w:cs="Times New Roman"/>
                <w:sz w:val="24"/>
                <w:szCs w:val="24"/>
              </w:rPr>
              <w:t>68</w:t>
            </w:r>
          </w:p>
        </w:tc>
        <w:tc>
          <w:tcPr>
            <w:tcW w:w="1559"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98,5</w:t>
            </w:r>
          </w:p>
        </w:tc>
        <w:tc>
          <w:tcPr>
            <w:tcW w:w="4961" w:type="dxa"/>
            <w:vMerge/>
            <w:vAlign w:val="center"/>
          </w:tcPr>
          <w:p w:rsidR="00F63D43" w:rsidRPr="00802087" w:rsidRDefault="00F63D43" w:rsidP="00802087">
            <w:pPr>
              <w:jc w:val="both"/>
              <w:rPr>
                <w:rFonts w:ascii="Times New Roman" w:hAnsi="Times New Roman" w:cs="Times New Roman"/>
                <w:sz w:val="24"/>
                <w:szCs w:val="24"/>
              </w:rPr>
            </w:pPr>
          </w:p>
        </w:tc>
      </w:tr>
      <w:tr w:rsidR="00F63D43" w:rsidRPr="00802087" w:rsidTr="00BB2D6E">
        <w:tc>
          <w:tcPr>
            <w:tcW w:w="675" w:type="dxa"/>
            <w:vAlign w:val="center"/>
          </w:tcPr>
          <w:p w:rsidR="00F63D43"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vAlign w:val="center"/>
          </w:tcPr>
          <w:p w:rsidR="00F63D43" w:rsidRDefault="00F63D43" w:rsidP="00802087">
            <w:pPr>
              <w:jc w:val="both"/>
              <w:rPr>
                <w:rFonts w:ascii="Times New Roman" w:hAnsi="Times New Roman" w:cs="Times New Roman"/>
                <w:sz w:val="24"/>
                <w:szCs w:val="24"/>
              </w:rPr>
            </w:pPr>
            <w:r>
              <w:rPr>
                <w:rFonts w:ascii="Times New Roman" w:hAnsi="Times New Roman" w:cs="Times New Roman"/>
                <w:sz w:val="24"/>
                <w:szCs w:val="24"/>
              </w:rPr>
              <w:t>Численность трудоспособного населения на начало года</w:t>
            </w:r>
          </w:p>
        </w:tc>
        <w:tc>
          <w:tcPr>
            <w:tcW w:w="1471" w:type="dxa"/>
            <w:vAlign w:val="center"/>
          </w:tcPr>
          <w:p w:rsidR="00F63D43" w:rsidRPr="00A42464" w:rsidRDefault="00F63D43" w:rsidP="00E46997">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06" w:type="dxa"/>
            <w:vAlign w:val="center"/>
          </w:tcPr>
          <w:p w:rsidR="00F63D43" w:rsidRPr="00A42464" w:rsidRDefault="002F01D1" w:rsidP="00E46997">
            <w:pPr>
              <w:jc w:val="center"/>
              <w:rPr>
                <w:rFonts w:ascii="Times New Roman" w:hAnsi="Times New Roman" w:cs="Times New Roman"/>
                <w:sz w:val="24"/>
                <w:szCs w:val="24"/>
              </w:rPr>
            </w:pPr>
            <w:r>
              <w:rPr>
                <w:rFonts w:ascii="Times New Roman" w:hAnsi="Times New Roman" w:cs="Times New Roman"/>
                <w:sz w:val="24"/>
                <w:szCs w:val="24"/>
              </w:rPr>
              <w:t>4585</w:t>
            </w:r>
          </w:p>
        </w:tc>
        <w:tc>
          <w:tcPr>
            <w:tcW w:w="1559"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4436</w:t>
            </w:r>
          </w:p>
        </w:tc>
        <w:tc>
          <w:tcPr>
            <w:tcW w:w="1134" w:type="dxa"/>
            <w:vAlign w:val="center"/>
          </w:tcPr>
          <w:p w:rsidR="00F63D43" w:rsidRPr="00802087" w:rsidRDefault="002F01D1" w:rsidP="00802087">
            <w:pPr>
              <w:jc w:val="center"/>
              <w:rPr>
                <w:rFonts w:ascii="Times New Roman" w:hAnsi="Times New Roman" w:cs="Times New Roman"/>
                <w:sz w:val="24"/>
                <w:szCs w:val="24"/>
              </w:rPr>
            </w:pPr>
            <w:r>
              <w:rPr>
                <w:rFonts w:ascii="Times New Roman" w:hAnsi="Times New Roman" w:cs="Times New Roman"/>
                <w:sz w:val="24"/>
                <w:szCs w:val="24"/>
              </w:rPr>
              <w:t>96,8</w:t>
            </w:r>
          </w:p>
        </w:tc>
        <w:tc>
          <w:tcPr>
            <w:tcW w:w="4961" w:type="dxa"/>
            <w:vMerge/>
            <w:vAlign w:val="center"/>
          </w:tcPr>
          <w:p w:rsidR="00F63D43" w:rsidRPr="00802087" w:rsidRDefault="00F63D43" w:rsidP="00802087">
            <w:pPr>
              <w:jc w:val="both"/>
              <w:rPr>
                <w:rFonts w:ascii="Times New Roman" w:hAnsi="Times New Roman" w:cs="Times New Roman"/>
                <w:sz w:val="24"/>
                <w:szCs w:val="24"/>
              </w:rPr>
            </w:pPr>
          </w:p>
        </w:tc>
      </w:tr>
      <w:tr w:rsidR="00F63D43" w:rsidRPr="00802087" w:rsidTr="00BB2D6E">
        <w:tc>
          <w:tcPr>
            <w:tcW w:w="675" w:type="dxa"/>
            <w:vAlign w:val="center"/>
          </w:tcPr>
          <w:p w:rsidR="00F63D43"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vAlign w:val="center"/>
          </w:tcPr>
          <w:p w:rsidR="00F63D43" w:rsidRDefault="00F63D43" w:rsidP="00802087">
            <w:pPr>
              <w:jc w:val="both"/>
              <w:rPr>
                <w:rFonts w:ascii="Times New Roman" w:hAnsi="Times New Roman" w:cs="Times New Roman"/>
                <w:sz w:val="24"/>
                <w:szCs w:val="24"/>
              </w:rPr>
            </w:pPr>
            <w:r>
              <w:rPr>
                <w:rFonts w:ascii="Times New Roman" w:hAnsi="Times New Roman" w:cs="Times New Roman"/>
                <w:sz w:val="24"/>
                <w:szCs w:val="24"/>
              </w:rPr>
              <w:t>Коэффициент смертности</w:t>
            </w:r>
          </w:p>
        </w:tc>
        <w:tc>
          <w:tcPr>
            <w:tcW w:w="1471" w:type="dxa"/>
            <w:vAlign w:val="center"/>
          </w:tcPr>
          <w:p w:rsidR="00F63D43" w:rsidRPr="00A42464" w:rsidRDefault="00F63D43" w:rsidP="00E46997">
            <w:pPr>
              <w:jc w:val="center"/>
              <w:rPr>
                <w:rFonts w:ascii="Times New Roman" w:hAnsi="Times New Roman" w:cs="Times New Roman"/>
                <w:sz w:val="24"/>
                <w:szCs w:val="24"/>
              </w:rPr>
            </w:pPr>
            <w:r>
              <w:rPr>
                <w:rFonts w:ascii="Times New Roman" w:hAnsi="Times New Roman" w:cs="Times New Roman"/>
                <w:sz w:val="24"/>
                <w:szCs w:val="24"/>
              </w:rPr>
              <w:t>промилле</w:t>
            </w:r>
          </w:p>
        </w:tc>
        <w:tc>
          <w:tcPr>
            <w:tcW w:w="1506" w:type="dxa"/>
            <w:vAlign w:val="center"/>
          </w:tcPr>
          <w:p w:rsidR="00F63D43" w:rsidRPr="00A42464" w:rsidRDefault="002F01D1" w:rsidP="00E46997">
            <w:pPr>
              <w:jc w:val="center"/>
              <w:rPr>
                <w:rFonts w:ascii="Times New Roman" w:hAnsi="Times New Roman" w:cs="Times New Roman"/>
                <w:sz w:val="24"/>
                <w:szCs w:val="24"/>
              </w:rPr>
            </w:pPr>
            <w:r>
              <w:rPr>
                <w:rFonts w:ascii="Times New Roman" w:hAnsi="Times New Roman" w:cs="Times New Roman"/>
                <w:sz w:val="24"/>
                <w:szCs w:val="24"/>
              </w:rPr>
              <w:t>17,3</w:t>
            </w:r>
          </w:p>
        </w:tc>
        <w:tc>
          <w:tcPr>
            <w:tcW w:w="1559"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14,37</w:t>
            </w:r>
          </w:p>
        </w:tc>
        <w:tc>
          <w:tcPr>
            <w:tcW w:w="1134" w:type="dxa"/>
            <w:vAlign w:val="center"/>
          </w:tcPr>
          <w:p w:rsidR="00F63D43" w:rsidRPr="00802087" w:rsidRDefault="002F01D1" w:rsidP="00802087">
            <w:pPr>
              <w:jc w:val="center"/>
              <w:rPr>
                <w:rFonts w:ascii="Times New Roman" w:hAnsi="Times New Roman" w:cs="Times New Roman"/>
                <w:sz w:val="24"/>
                <w:szCs w:val="24"/>
              </w:rPr>
            </w:pPr>
            <w:r>
              <w:rPr>
                <w:rFonts w:ascii="Times New Roman" w:hAnsi="Times New Roman" w:cs="Times New Roman"/>
                <w:sz w:val="24"/>
                <w:szCs w:val="24"/>
              </w:rPr>
              <w:t>83,1</w:t>
            </w:r>
          </w:p>
        </w:tc>
        <w:tc>
          <w:tcPr>
            <w:tcW w:w="4961" w:type="dxa"/>
            <w:vMerge/>
            <w:vAlign w:val="center"/>
          </w:tcPr>
          <w:p w:rsidR="00F63D43" w:rsidRPr="00802087" w:rsidRDefault="00F63D43" w:rsidP="00802087">
            <w:pPr>
              <w:jc w:val="both"/>
              <w:rPr>
                <w:rFonts w:ascii="Times New Roman" w:hAnsi="Times New Roman" w:cs="Times New Roman"/>
                <w:sz w:val="24"/>
                <w:szCs w:val="24"/>
              </w:rPr>
            </w:pPr>
          </w:p>
        </w:tc>
      </w:tr>
      <w:tr w:rsidR="00F63D43" w:rsidRPr="00802087" w:rsidTr="00BB2D6E">
        <w:tc>
          <w:tcPr>
            <w:tcW w:w="675" w:type="dxa"/>
            <w:vAlign w:val="center"/>
          </w:tcPr>
          <w:p w:rsidR="00F63D43"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vAlign w:val="center"/>
          </w:tcPr>
          <w:p w:rsidR="00F63D43" w:rsidRDefault="00F63D43" w:rsidP="00802087">
            <w:pPr>
              <w:jc w:val="both"/>
              <w:rPr>
                <w:rFonts w:ascii="Times New Roman" w:hAnsi="Times New Roman" w:cs="Times New Roman"/>
                <w:sz w:val="24"/>
                <w:szCs w:val="24"/>
              </w:rPr>
            </w:pPr>
            <w:r>
              <w:rPr>
                <w:rFonts w:ascii="Times New Roman" w:hAnsi="Times New Roman" w:cs="Times New Roman"/>
                <w:sz w:val="24"/>
                <w:szCs w:val="24"/>
              </w:rPr>
              <w:t>Коэффициент рождаемости</w:t>
            </w:r>
          </w:p>
        </w:tc>
        <w:tc>
          <w:tcPr>
            <w:tcW w:w="1471" w:type="dxa"/>
            <w:vAlign w:val="center"/>
          </w:tcPr>
          <w:p w:rsidR="00F63D43" w:rsidRPr="00A42464" w:rsidRDefault="00F63D43" w:rsidP="00E46997">
            <w:pPr>
              <w:jc w:val="center"/>
              <w:rPr>
                <w:rFonts w:ascii="Times New Roman" w:hAnsi="Times New Roman" w:cs="Times New Roman"/>
                <w:sz w:val="24"/>
                <w:szCs w:val="24"/>
              </w:rPr>
            </w:pPr>
            <w:r>
              <w:rPr>
                <w:rFonts w:ascii="Times New Roman" w:hAnsi="Times New Roman" w:cs="Times New Roman"/>
                <w:sz w:val="24"/>
                <w:szCs w:val="24"/>
              </w:rPr>
              <w:t>промилле</w:t>
            </w:r>
          </w:p>
        </w:tc>
        <w:tc>
          <w:tcPr>
            <w:tcW w:w="1506" w:type="dxa"/>
            <w:vAlign w:val="center"/>
          </w:tcPr>
          <w:p w:rsidR="00F63D43" w:rsidRPr="00A42464" w:rsidRDefault="002F01D1" w:rsidP="00E46997">
            <w:pPr>
              <w:jc w:val="center"/>
              <w:rPr>
                <w:rFonts w:ascii="Times New Roman" w:hAnsi="Times New Roman" w:cs="Times New Roman"/>
                <w:sz w:val="24"/>
                <w:szCs w:val="24"/>
              </w:rPr>
            </w:pPr>
            <w:r>
              <w:rPr>
                <w:rFonts w:ascii="Times New Roman" w:hAnsi="Times New Roman" w:cs="Times New Roman"/>
                <w:sz w:val="24"/>
                <w:szCs w:val="24"/>
              </w:rPr>
              <w:t>10,9</w:t>
            </w:r>
          </w:p>
        </w:tc>
        <w:tc>
          <w:tcPr>
            <w:tcW w:w="1559"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9,92</w:t>
            </w:r>
          </w:p>
        </w:tc>
        <w:tc>
          <w:tcPr>
            <w:tcW w:w="1134" w:type="dxa"/>
            <w:vAlign w:val="center"/>
          </w:tcPr>
          <w:p w:rsidR="00F63D43" w:rsidRPr="00802087" w:rsidRDefault="002F01D1" w:rsidP="00802087">
            <w:pPr>
              <w:jc w:val="center"/>
              <w:rPr>
                <w:rFonts w:ascii="Times New Roman" w:hAnsi="Times New Roman" w:cs="Times New Roman"/>
                <w:sz w:val="24"/>
                <w:szCs w:val="24"/>
              </w:rPr>
            </w:pPr>
            <w:r>
              <w:rPr>
                <w:rFonts w:ascii="Times New Roman" w:hAnsi="Times New Roman" w:cs="Times New Roman"/>
                <w:sz w:val="24"/>
                <w:szCs w:val="24"/>
              </w:rPr>
              <w:t>91,0</w:t>
            </w:r>
          </w:p>
        </w:tc>
        <w:tc>
          <w:tcPr>
            <w:tcW w:w="4961" w:type="dxa"/>
            <w:vMerge/>
            <w:vAlign w:val="center"/>
          </w:tcPr>
          <w:p w:rsidR="00F63D43" w:rsidRPr="00802087" w:rsidRDefault="00F63D43" w:rsidP="00802087">
            <w:pPr>
              <w:jc w:val="both"/>
              <w:rPr>
                <w:rFonts w:ascii="Times New Roman" w:hAnsi="Times New Roman" w:cs="Times New Roman"/>
                <w:sz w:val="24"/>
                <w:szCs w:val="24"/>
              </w:rPr>
            </w:pPr>
          </w:p>
        </w:tc>
      </w:tr>
      <w:tr w:rsidR="00F63D43" w:rsidRPr="00802087" w:rsidTr="00BB2D6E">
        <w:tc>
          <w:tcPr>
            <w:tcW w:w="675" w:type="dxa"/>
            <w:vAlign w:val="center"/>
          </w:tcPr>
          <w:p w:rsidR="00F63D43"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vAlign w:val="center"/>
          </w:tcPr>
          <w:p w:rsidR="00F63D43" w:rsidRDefault="00F63D43" w:rsidP="00802087">
            <w:pPr>
              <w:jc w:val="both"/>
              <w:rPr>
                <w:rFonts w:ascii="Times New Roman" w:hAnsi="Times New Roman" w:cs="Times New Roman"/>
                <w:sz w:val="24"/>
                <w:szCs w:val="24"/>
              </w:rPr>
            </w:pPr>
            <w:r>
              <w:rPr>
                <w:rFonts w:ascii="Times New Roman" w:hAnsi="Times New Roman" w:cs="Times New Roman"/>
                <w:sz w:val="24"/>
                <w:szCs w:val="24"/>
              </w:rPr>
              <w:t>Коэффициент неустойчивости браков</w:t>
            </w:r>
          </w:p>
        </w:tc>
        <w:tc>
          <w:tcPr>
            <w:tcW w:w="1471" w:type="dxa"/>
            <w:vAlign w:val="center"/>
          </w:tcPr>
          <w:p w:rsidR="00F63D43" w:rsidRDefault="00F63D43" w:rsidP="00E46997">
            <w:pPr>
              <w:jc w:val="center"/>
              <w:rPr>
                <w:rFonts w:ascii="Times New Roman" w:hAnsi="Times New Roman" w:cs="Times New Roman"/>
                <w:sz w:val="24"/>
                <w:szCs w:val="24"/>
              </w:rPr>
            </w:pPr>
            <w:r>
              <w:rPr>
                <w:rFonts w:ascii="Times New Roman" w:hAnsi="Times New Roman" w:cs="Times New Roman"/>
                <w:sz w:val="24"/>
                <w:szCs w:val="24"/>
              </w:rPr>
              <w:t>разводов/браков</w:t>
            </w:r>
          </w:p>
        </w:tc>
        <w:tc>
          <w:tcPr>
            <w:tcW w:w="1506" w:type="dxa"/>
            <w:vAlign w:val="center"/>
          </w:tcPr>
          <w:p w:rsidR="00F63D43" w:rsidRPr="00A42464" w:rsidRDefault="002F01D1" w:rsidP="00F63D43">
            <w:pPr>
              <w:jc w:val="center"/>
              <w:rPr>
                <w:rFonts w:ascii="Times New Roman" w:hAnsi="Times New Roman" w:cs="Times New Roman"/>
                <w:sz w:val="24"/>
                <w:szCs w:val="24"/>
              </w:rPr>
            </w:pPr>
            <w:r>
              <w:rPr>
                <w:rFonts w:ascii="Times New Roman" w:hAnsi="Times New Roman" w:cs="Times New Roman"/>
                <w:sz w:val="24"/>
                <w:szCs w:val="24"/>
              </w:rPr>
              <w:t>1,02</w:t>
            </w:r>
          </w:p>
        </w:tc>
        <w:tc>
          <w:tcPr>
            <w:tcW w:w="1559" w:type="dxa"/>
            <w:vAlign w:val="center"/>
          </w:tcPr>
          <w:p w:rsidR="00F63D43" w:rsidRPr="00802087" w:rsidRDefault="00F63D43" w:rsidP="00802087">
            <w:pPr>
              <w:jc w:val="center"/>
              <w:rPr>
                <w:rFonts w:ascii="Times New Roman" w:hAnsi="Times New Roman" w:cs="Times New Roman"/>
                <w:sz w:val="24"/>
                <w:szCs w:val="24"/>
              </w:rPr>
            </w:pPr>
            <w:r>
              <w:rPr>
                <w:rFonts w:ascii="Times New Roman" w:hAnsi="Times New Roman" w:cs="Times New Roman"/>
                <w:sz w:val="24"/>
                <w:szCs w:val="24"/>
              </w:rPr>
              <w:t>0,72</w:t>
            </w:r>
          </w:p>
        </w:tc>
        <w:tc>
          <w:tcPr>
            <w:tcW w:w="1134" w:type="dxa"/>
            <w:vAlign w:val="center"/>
          </w:tcPr>
          <w:p w:rsidR="00F63D43" w:rsidRPr="00802087" w:rsidRDefault="002F01D1" w:rsidP="00802087">
            <w:pPr>
              <w:jc w:val="center"/>
              <w:rPr>
                <w:rFonts w:ascii="Times New Roman" w:hAnsi="Times New Roman" w:cs="Times New Roman"/>
                <w:sz w:val="24"/>
                <w:szCs w:val="24"/>
              </w:rPr>
            </w:pPr>
            <w:r>
              <w:rPr>
                <w:rFonts w:ascii="Times New Roman" w:hAnsi="Times New Roman" w:cs="Times New Roman"/>
                <w:sz w:val="24"/>
                <w:szCs w:val="24"/>
              </w:rPr>
              <w:t>70,6</w:t>
            </w:r>
          </w:p>
        </w:tc>
        <w:tc>
          <w:tcPr>
            <w:tcW w:w="4961" w:type="dxa"/>
            <w:vMerge/>
            <w:vAlign w:val="center"/>
          </w:tcPr>
          <w:p w:rsidR="00F63D43" w:rsidRPr="00802087" w:rsidRDefault="00F63D43" w:rsidP="00802087">
            <w:pPr>
              <w:jc w:val="both"/>
              <w:rPr>
                <w:rFonts w:ascii="Times New Roman" w:hAnsi="Times New Roman" w:cs="Times New Roman"/>
                <w:sz w:val="24"/>
                <w:szCs w:val="24"/>
              </w:rPr>
            </w:pPr>
          </w:p>
        </w:tc>
      </w:tr>
      <w:tr w:rsidR="00802087" w:rsidRPr="00802087" w:rsidTr="00BB2D6E">
        <w:tc>
          <w:tcPr>
            <w:tcW w:w="675" w:type="dxa"/>
            <w:vAlign w:val="center"/>
          </w:tcPr>
          <w:p w:rsidR="0080208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w:t>
            </w:r>
          </w:p>
        </w:tc>
        <w:tc>
          <w:tcPr>
            <w:tcW w:w="13892" w:type="dxa"/>
            <w:gridSpan w:val="6"/>
            <w:vAlign w:val="center"/>
          </w:tcPr>
          <w:p w:rsidR="00802087" w:rsidRPr="00A42464" w:rsidRDefault="00802087" w:rsidP="00E46997">
            <w:pPr>
              <w:jc w:val="center"/>
              <w:rPr>
                <w:rFonts w:ascii="Times New Roman" w:hAnsi="Times New Roman" w:cs="Times New Roman"/>
                <w:sz w:val="24"/>
                <w:szCs w:val="24"/>
              </w:rPr>
            </w:pPr>
            <w:r>
              <w:rPr>
                <w:rFonts w:ascii="Times New Roman" w:hAnsi="Times New Roman" w:cs="Times New Roman"/>
                <w:sz w:val="24"/>
                <w:szCs w:val="24"/>
              </w:rPr>
              <w:t>Цель 2. Создание условий для освоения жителями Волчанского городского округа основных и дополнительных компетенций для выстраивания осознанного движения к будущему</w:t>
            </w:r>
          </w:p>
        </w:tc>
      </w:tr>
      <w:tr w:rsidR="00802087" w:rsidRPr="00802087" w:rsidTr="00BB2D6E">
        <w:tc>
          <w:tcPr>
            <w:tcW w:w="675" w:type="dxa"/>
            <w:vAlign w:val="center"/>
          </w:tcPr>
          <w:p w:rsidR="0080208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10</w:t>
            </w:r>
          </w:p>
        </w:tc>
        <w:tc>
          <w:tcPr>
            <w:tcW w:w="13892" w:type="dxa"/>
            <w:gridSpan w:val="6"/>
            <w:vAlign w:val="center"/>
          </w:tcPr>
          <w:p w:rsidR="00802087" w:rsidRDefault="00802087" w:rsidP="00E46997">
            <w:pPr>
              <w:jc w:val="center"/>
              <w:rPr>
                <w:rFonts w:ascii="Times New Roman" w:hAnsi="Times New Roman" w:cs="Times New Roman"/>
                <w:sz w:val="24"/>
                <w:szCs w:val="24"/>
              </w:rPr>
            </w:pPr>
            <w:r>
              <w:rPr>
                <w:rFonts w:ascii="Times New Roman" w:hAnsi="Times New Roman" w:cs="Times New Roman"/>
                <w:sz w:val="24"/>
                <w:szCs w:val="24"/>
              </w:rPr>
              <w:t>Задача 1. Координация и реализация дополнительных и основных образовательных программ, проектов и мероприятий в сфере образования</w:t>
            </w:r>
          </w:p>
          <w:p w:rsidR="00802087" w:rsidRPr="00A42464" w:rsidRDefault="00802087"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2. Создание современной доступной образовательной и культурной среды</w:t>
            </w:r>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11</w:t>
            </w:r>
          </w:p>
        </w:tc>
        <w:tc>
          <w:tcPr>
            <w:tcW w:w="3261" w:type="dxa"/>
            <w:vAlign w:val="center"/>
          </w:tcPr>
          <w:p w:rsidR="00734E34" w:rsidRDefault="00734E34" w:rsidP="00802087">
            <w:pPr>
              <w:jc w:val="both"/>
              <w:rPr>
                <w:rFonts w:ascii="Times New Roman" w:hAnsi="Times New Roman" w:cs="Times New Roman"/>
                <w:sz w:val="24"/>
                <w:szCs w:val="24"/>
              </w:rPr>
            </w:pPr>
            <w:r>
              <w:rPr>
                <w:rFonts w:ascii="Times New Roman" w:hAnsi="Times New Roman" w:cs="Times New Roman"/>
                <w:sz w:val="24"/>
                <w:szCs w:val="24"/>
              </w:rPr>
              <w:t>Доля муниципальных образовательных учреждений, соответствующих современным требованиям обучения</w:t>
            </w:r>
          </w:p>
        </w:tc>
        <w:tc>
          <w:tcPr>
            <w:tcW w:w="1471" w:type="dxa"/>
            <w:vAlign w:val="center"/>
          </w:tcPr>
          <w:p w:rsidR="00734E34" w:rsidRPr="006623F7"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restart"/>
            <w:vAlign w:val="center"/>
          </w:tcPr>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В городе функционирует три учреждения дополнительного образования детей. Количество учащихся  на конец отчетного периода составляет – 782 человек, в том числе ДМШ – 101 чел., ДЮСШ – 236 чел., ДДТ – 446 чел. Развивается направление по предоставлению платных услуг. Из общего количества детей, 148 человек получают платные услуги.</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 Среднесписочная численность работников за отчетный период составила 51,3 чел., в том числе основных педагогических работников – 20,9 человек (40,7%).</w:t>
            </w:r>
            <w:r w:rsidRPr="007069F2">
              <w:rPr>
                <w:rFonts w:ascii="Times New Roman" w:hAnsi="Times New Roman"/>
                <w:color w:val="FF0000"/>
                <w:sz w:val="16"/>
                <w:szCs w:val="16"/>
              </w:rPr>
              <w:t xml:space="preserve"> </w:t>
            </w:r>
            <w:r w:rsidRPr="007069F2">
              <w:rPr>
                <w:rFonts w:ascii="Times New Roman" w:hAnsi="Times New Roman"/>
                <w:sz w:val="16"/>
                <w:szCs w:val="16"/>
              </w:rPr>
              <w:t xml:space="preserve">Средняя заработная плата </w:t>
            </w:r>
            <w:r w:rsidRPr="007069F2">
              <w:rPr>
                <w:rFonts w:ascii="Times New Roman" w:hAnsi="Times New Roman"/>
                <w:sz w:val="16"/>
                <w:szCs w:val="16"/>
              </w:rPr>
              <w:lastRenderedPageBreak/>
              <w:t>работников списочного состава за отчетный период составила – 25347,63 рублей, в том числе основных педагогических работников – 35617,62 рублей.</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Ведутся работы по реконструкции ограждения территории МБОУ ДО ДЮСШ, в текущем периоде расходы составили 1074,6 тыс. рублей.</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За счет средств резервного фонда администрации Волчанского городского округа:</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 проведены работы по капитальному  ремонту актового зала МБОУ ДО ДДТ в сумме 85,7 тыс. руб. </w:t>
            </w:r>
          </w:p>
          <w:p w:rsidR="00734E34" w:rsidRPr="007069F2" w:rsidRDefault="007069F2"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Заменены </w:t>
            </w:r>
            <w:r w:rsidR="00734E34" w:rsidRPr="007069F2">
              <w:rPr>
                <w:rFonts w:ascii="Times New Roman" w:hAnsi="Times New Roman"/>
                <w:sz w:val="16"/>
                <w:szCs w:val="16"/>
              </w:rPr>
              <w:t>деревянные окна в здании на конструкции из ПВХ в количестве 9 штук на сумму 133,0 тыс. руб.;</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 приобретен ноутбук в МБОУ ДО ВДМШ на сумму 32,5 тыс. </w:t>
            </w:r>
            <w:proofErr w:type="spellStart"/>
            <w:r w:rsidRPr="007069F2">
              <w:rPr>
                <w:rFonts w:ascii="Times New Roman" w:hAnsi="Times New Roman"/>
                <w:sz w:val="16"/>
                <w:szCs w:val="16"/>
              </w:rPr>
              <w:t>руб</w:t>
            </w:r>
            <w:proofErr w:type="spellEnd"/>
            <w:r w:rsidRPr="007069F2">
              <w:rPr>
                <w:rFonts w:ascii="Times New Roman" w:hAnsi="Times New Roman"/>
                <w:sz w:val="16"/>
                <w:szCs w:val="16"/>
              </w:rPr>
              <w:t>;</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оплачены расходы МБОУ ДО ДЮСШ в сумме 40000 руб. на организацию поездки на тренировочные мероприятия среди спортсменов и Всероссийские соревнования «Олимпийские надежды» среди юниорок 17-18 лет и девушек 15-16 лет. Заключено два Соглашения с Министерством общего и профессионального образования Свердловской области о предоставлении и использовании субсидий их областного бюджета Свердловской области местному бюджету на оздоровление детей в каникулярное и учебное время в сумме 3035,3 тыс. рублей. (2707,8 + 327,5).</w:t>
            </w:r>
          </w:p>
          <w:p w:rsidR="00734E34" w:rsidRPr="007069F2" w:rsidRDefault="00734E34" w:rsidP="00EB6D4C">
            <w:pPr>
              <w:tabs>
                <w:tab w:val="left" w:pos="33"/>
              </w:tabs>
              <w:jc w:val="center"/>
              <w:rPr>
                <w:rFonts w:ascii="Times New Roman" w:hAnsi="Times New Roman"/>
                <w:sz w:val="16"/>
                <w:szCs w:val="16"/>
              </w:rPr>
            </w:pPr>
            <w:r w:rsidRPr="007069F2">
              <w:rPr>
                <w:rFonts w:ascii="Times New Roman" w:hAnsi="Times New Roman"/>
                <w:sz w:val="16"/>
                <w:szCs w:val="16"/>
              </w:rPr>
              <w:t>Фактическое выполнение целевых показателей по видам оздоровления:</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 </w:t>
            </w:r>
            <w:proofErr w:type="gramStart"/>
            <w:r w:rsidRPr="007069F2">
              <w:rPr>
                <w:rFonts w:ascii="Times New Roman" w:hAnsi="Times New Roman"/>
                <w:sz w:val="16"/>
                <w:szCs w:val="16"/>
                <w:u w:val="single"/>
              </w:rPr>
              <w:t>санаторно-курортное</w:t>
            </w:r>
            <w:proofErr w:type="gramEnd"/>
            <w:r w:rsidRPr="007069F2">
              <w:rPr>
                <w:rFonts w:ascii="Times New Roman" w:hAnsi="Times New Roman"/>
                <w:sz w:val="16"/>
                <w:szCs w:val="16"/>
                <w:u w:val="single"/>
              </w:rPr>
              <w:t xml:space="preserve"> – 97</w:t>
            </w:r>
            <w:r w:rsidRPr="007069F2">
              <w:rPr>
                <w:rFonts w:ascii="Times New Roman" w:hAnsi="Times New Roman"/>
                <w:b/>
                <w:sz w:val="16"/>
                <w:szCs w:val="16"/>
                <w:u w:val="single"/>
              </w:rPr>
              <w:t xml:space="preserve"> </w:t>
            </w:r>
            <w:r w:rsidRPr="007069F2">
              <w:rPr>
                <w:rFonts w:ascii="Times New Roman" w:hAnsi="Times New Roman"/>
                <w:sz w:val="16"/>
                <w:szCs w:val="16"/>
                <w:u w:val="single"/>
              </w:rPr>
              <w:t>человек (в 2018 году – 64), в том числе</w:t>
            </w:r>
            <w:r w:rsidRPr="007069F2">
              <w:rPr>
                <w:rFonts w:ascii="Times New Roman" w:hAnsi="Times New Roman"/>
                <w:sz w:val="16"/>
                <w:szCs w:val="16"/>
              </w:rPr>
              <w:t>:</w:t>
            </w:r>
          </w:p>
          <w:p w:rsidR="00734E34" w:rsidRPr="007069F2" w:rsidRDefault="00734E34" w:rsidP="00EB6D4C">
            <w:pPr>
              <w:numPr>
                <w:ilvl w:val="0"/>
                <w:numId w:val="1"/>
              </w:numPr>
              <w:tabs>
                <w:tab w:val="clear" w:pos="1545"/>
                <w:tab w:val="num" w:pos="33"/>
                <w:tab w:val="left" w:pos="175"/>
              </w:tabs>
              <w:ind w:left="0" w:firstLine="0"/>
              <w:jc w:val="both"/>
              <w:rPr>
                <w:rFonts w:ascii="Times New Roman" w:hAnsi="Times New Roman"/>
                <w:sz w:val="16"/>
                <w:szCs w:val="16"/>
              </w:rPr>
            </w:pPr>
            <w:r w:rsidRPr="007069F2">
              <w:rPr>
                <w:rFonts w:ascii="Times New Roman" w:hAnsi="Times New Roman"/>
                <w:sz w:val="16"/>
                <w:szCs w:val="16"/>
              </w:rPr>
              <w:t xml:space="preserve">40 детей в санатории </w:t>
            </w:r>
            <w:proofErr w:type="gramStart"/>
            <w:r w:rsidRPr="007069F2">
              <w:rPr>
                <w:rFonts w:ascii="Times New Roman" w:hAnsi="Times New Roman"/>
                <w:sz w:val="16"/>
                <w:szCs w:val="16"/>
              </w:rPr>
              <w:t>г</w:t>
            </w:r>
            <w:proofErr w:type="gramEnd"/>
            <w:r w:rsidRPr="007069F2">
              <w:rPr>
                <w:rFonts w:ascii="Times New Roman" w:hAnsi="Times New Roman"/>
                <w:sz w:val="16"/>
                <w:szCs w:val="16"/>
              </w:rPr>
              <w:t xml:space="preserve">. </w:t>
            </w:r>
            <w:proofErr w:type="spellStart"/>
            <w:r w:rsidRPr="007069F2">
              <w:rPr>
                <w:rFonts w:ascii="Times New Roman" w:hAnsi="Times New Roman"/>
                <w:sz w:val="16"/>
                <w:szCs w:val="16"/>
              </w:rPr>
              <w:t>Руш</w:t>
            </w:r>
            <w:proofErr w:type="spellEnd"/>
            <w:r w:rsidRPr="007069F2">
              <w:rPr>
                <w:rFonts w:ascii="Times New Roman" w:hAnsi="Times New Roman"/>
                <w:sz w:val="16"/>
                <w:szCs w:val="16"/>
              </w:rPr>
              <w:t xml:space="preserve"> (7 дней) с 25.03 по 31.03;</w:t>
            </w:r>
          </w:p>
          <w:p w:rsidR="00734E34" w:rsidRPr="007069F2" w:rsidRDefault="00734E34" w:rsidP="00EB6D4C">
            <w:pPr>
              <w:numPr>
                <w:ilvl w:val="0"/>
                <w:numId w:val="1"/>
              </w:numPr>
              <w:tabs>
                <w:tab w:val="clear" w:pos="1545"/>
                <w:tab w:val="left" w:pos="33"/>
                <w:tab w:val="left" w:pos="175"/>
              </w:tabs>
              <w:ind w:left="0" w:firstLine="0"/>
              <w:jc w:val="both"/>
              <w:rPr>
                <w:rFonts w:ascii="Times New Roman" w:hAnsi="Times New Roman"/>
                <w:sz w:val="16"/>
                <w:szCs w:val="16"/>
              </w:rPr>
            </w:pPr>
            <w:r w:rsidRPr="007069F2">
              <w:rPr>
                <w:rFonts w:ascii="Times New Roman" w:hAnsi="Times New Roman"/>
                <w:sz w:val="16"/>
                <w:szCs w:val="16"/>
              </w:rPr>
              <w:t xml:space="preserve"> 11 человек санаторий «Солнышко» </w:t>
            </w:r>
            <w:proofErr w:type="gramStart"/>
            <w:r w:rsidRPr="007069F2">
              <w:rPr>
                <w:rFonts w:ascii="Times New Roman" w:hAnsi="Times New Roman"/>
                <w:sz w:val="16"/>
                <w:szCs w:val="16"/>
              </w:rPr>
              <w:t>г</w:t>
            </w:r>
            <w:proofErr w:type="gramEnd"/>
            <w:r w:rsidRPr="007069F2">
              <w:rPr>
                <w:rFonts w:ascii="Times New Roman" w:hAnsi="Times New Roman"/>
                <w:sz w:val="16"/>
                <w:szCs w:val="16"/>
              </w:rPr>
              <w:t>. Лесной с 26.03 по 15.04;</w:t>
            </w:r>
          </w:p>
          <w:p w:rsidR="00EB6D4C" w:rsidRPr="00EB6D4C" w:rsidRDefault="00734E34" w:rsidP="00EB6D4C">
            <w:pPr>
              <w:numPr>
                <w:ilvl w:val="0"/>
                <w:numId w:val="1"/>
              </w:numPr>
              <w:tabs>
                <w:tab w:val="clear" w:pos="1545"/>
                <w:tab w:val="num" w:pos="0"/>
                <w:tab w:val="left" w:pos="33"/>
                <w:tab w:val="left" w:pos="175"/>
              </w:tabs>
              <w:ind w:left="0" w:firstLine="0"/>
              <w:jc w:val="both"/>
              <w:rPr>
                <w:rFonts w:ascii="Times New Roman" w:hAnsi="Times New Roman"/>
                <w:sz w:val="16"/>
                <w:szCs w:val="16"/>
              </w:rPr>
            </w:pPr>
            <w:r w:rsidRPr="007069F2">
              <w:rPr>
                <w:rFonts w:ascii="Times New Roman" w:hAnsi="Times New Roman"/>
                <w:sz w:val="16"/>
                <w:szCs w:val="16"/>
              </w:rPr>
              <w:t xml:space="preserve"> 10 детей -  поезд «Здоровье» на побережье Черного моря, с 03.06 по 23.06;</w:t>
            </w:r>
          </w:p>
          <w:p w:rsidR="00EB6D4C" w:rsidRPr="00EB6D4C" w:rsidRDefault="00734E34" w:rsidP="00EB6D4C">
            <w:pPr>
              <w:numPr>
                <w:ilvl w:val="0"/>
                <w:numId w:val="1"/>
              </w:numPr>
              <w:tabs>
                <w:tab w:val="clear" w:pos="1545"/>
                <w:tab w:val="num" w:pos="0"/>
                <w:tab w:val="left" w:pos="33"/>
                <w:tab w:val="left" w:pos="175"/>
              </w:tabs>
              <w:ind w:left="0" w:firstLine="0"/>
              <w:jc w:val="both"/>
              <w:rPr>
                <w:rFonts w:ascii="Times New Roman" w:hAnsi="Times New Roman"/>
                <w:sz w:val="16"/>
                <w:szCs w:val="16"/>
              </w:rPr>
            </w:pPr>
            <w:r w:rsidRPr="00EB6D4C">
              <w:rPr>
                <w:rFonts w:ascii="Times New Roman" w:hAnsi="Times New Roman"/>
                <w:sz w:val="16"/>
                <w:szCs w:val="16"/>
              </w:rPr>
              <w:t xml:space="preserve"> 22 человека санаторий «Солнышко» </w:t>
            </w:r>
            <w:proofErr w:type="gramStart"/>
            <w:r w:rsidRPr="00EB6D4C">
              <w:rPr>
                <w:rFonts w:ascii="Times New Roman" w:hAnsi="Times New Roman"/>
                <w:sz w:val="16"/>
                <w:szCs w:val="16"/>
              </w:rPr>
              <w:t>г</w:t>
            </w:r>
            <w:proofErr w:type="gramEnd"/>
            <w:r w:rsidRPr="00EB6D4C">
              <w:rPr>
                <w:rFonts w:ascii="Times New Roman" w:hAnsi="Times New Roman"/>
                <w:sz w:val="16"/>
                <w:szCs w:val="16"/>
              </w:rPr>
              <w:t>. Лесной на осенние каникулы в кол-ве 7 дней;</w:t>
            </w:r>
          </w:p>
          <w:p w:rsidR="00734E34" w:rsidRPr="00EB6D4C" w:rsidRDefault="00734E34" w:rsidP="00EB6D4C">
            <w:pPr>
              <w:numPr>
                <w:ilvl w:val="0"/>
                <w:numId w:val="1"/>
              </w:numPr>
              <w:tabs>
                <w:tab w:val="clear" w:pos="1545"/>
                <w:tab w:val="num" w:pos="0"/>
                <w:tab w:val="left" w:pos="33"/>
                <w:tab w:val="left" w:pos="175"/>
              </w:tabs>
              <w:ind w:left="0" w:firstLine="0"/>
              <w:jc w:val="both"/>
              <w:rPr>
                <w:rFonts w:ascii="Times New Roman" w:hAnsi="Times New Roman"/>
                <w:sz w:val="16"/>
                <w:szCs w:val="16"/>
              </w:rPr>
            </w:pPr>
            <w:r w:rsidRPr="00EB6D4C">
              <w:rPr>
                <w:rFonts w:ascii="Times New Roman" w:hAnsi="Times New Roman"/>
                <w:sz w:val="16"/>
                <w:szCs w:val="16"/>
              </w:rPr>
              <w:t xml:space="preserve">дополнительно 14 детей за счет внебюджетных источников оздоровления. </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 </w:t>
            </w:r>
            <w:r w:rsidRPr="007069F2">
              <w:rPr>
                <w:rFonts w:ascii="Times New Roman" w:hAnsi="Times New Roman"/>
                <w:sz w:val="16"/>
                <w:szCs w:val="16"/>
                <w:u w:val="single"/>
              </w:rPr>
              <w:t xml:space="preserve">лагеря дневного пребывания при общеобразовательных школах и Доме детского творчества – </w:t>
            </w:r>
            <w:r w:rsidRPr="007069F2">
              <w:rPr>
                <w:rFonts w:ascii="Times New Roman" w:hAnsi="Times New Roman"/>
                <w:b/>
                <w:sz w:val="16"/>
                <w:szCs w:val="16"/>
                <w:u w:val="single"/>
              </w:rPr>
              <w:t>500</w:t>
            </w:r>
            <w:r w:rsidRPr="007069F2">
              <w:rPr>
                <w:rFonts w:ascii="Times New Roman" w:hAnsi="Times New Roman"/>
                <w:b/>
                <w:sz w:val="16"/>
                <w:szCs w:val="16"/>
              </w:rPr>
              <w:t xml:space="preserve"> </w:t>
            </w:r>
            <w:r w:rsidRPr="007069F2">
              <w:rPr>
                <w:rFonts w:ascii="Times New Roman" w:hAnsi="Times New Roman"/>
                <w:sz w:val="16"/>
                <w:szCs w:val="16"/>
              </w:rPr>
              <w:t>детей</w:t>
            </w:r>
            <w:r w:rsidRPr="007069F2">
              <w:rPr>
                <w:rFonts w:ascii="Times New Roman" w:hAnsi="Times New Roman"/>
                <w:b/>
                <w:sz w:val="16"/>
                <w:szCs w:val="16"/>
              </w:rPr>
              <w:t xml:space="preserve">, </w:t>
            </w:r>
            <w:r w:rsidRPr="007069F2">
              <w:rPr>
                <w:rFonts w:ascii="Times New Roman" w:hAnsi="Times New Roman"/>
                <w:sz w:val="16"/>
                <w:szCs w:val="16"/>
              </w:rPr>
              <w:t xml:space="preserve"> 1 смена в весенние каникулы (5 дней с 25 по 29.03) - 210 детей и 1 смена в летние каникулы (15 дней с 03 по 22.06) 290 детей;</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b/>
                <w:sz w:val="16"/>
                <w:szCs w:val="16"/>
              </w:rPr>
              <w:t xml:space="preserve">- </w:t>
            </w:r>
            <w:r w:rsidRPr="007069F2">
              <w:rPr>
                <w:rFonts w:ascii="Times New Roman" w:hAnsi="Times New Roman"/>
                <w:sz w:val="16"/>
                <w:szCs w:val="16"/>
                <w:u w:val="single"/>
              </w:rPr>
              <w:t xml:space="preserve">загородные оздоровительные лагеря – </w:t>
            </w:r>
            <w:r w:rsidRPr="007069F2">
              <w:rPr>
                <w:rFonts w:ascii="Times New Roman" w:hAnsi="Times New Roman"/>
                <w:b/>
                <w:sz w:val="16"/>
                <w:szCs w:val="16"/>
                <w:u w:val="single"/>
              </w:rPr>
              <w:t>50 детей</w:t>
            </w:r>
            <w:r w:rsidRPr="007069F2">
              <w:rPr>
                <w:rFonts w:ascii="Times New Roman" w:hAnsi="Times New Roman"/>
                <w:b/>
                <w:sz w:val="16"/>
                <w:szCs w:val="16"/>
              </w:rPr>
              <w:t xml:space="preserve">, </w:t>
            </w:r>
            <w:r w:rsidRPr="007069F2">
              <w:rPr>
                <w:rFonts w:ascii="Times New Roman" w:hAnsi="Times New Roman"/>
                <w:sz w:val="16"/>
                <w:szCs w:val="16"/>
              </w:rPr>
              <w:t>из них:</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 5 человек - оборонно-спортивный лагерь «Витязь» с 03 по 23.06.;</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30 человек  - загородный лагерь «Восход» (</w:t>
            </w:r>
            <w:proofErr w:type="gramStart"/>
            <w:r w:rsidRPr="007069F2">
              <w:rPr>
                <w:rFonts w:ascii="Times New Roman" w:hAnsi="Times New Roman"/>
                <w:sz w:val="16"/>
                <w:szCs w:val="16"/>
              </w:rPr>
              <w:t>г</w:t>
            </w:r>
            <w:proofErr w:type="gramEnd"/>
            <w:r w:rsidRPr="007069F2">
              <w:rPr>
                <w:rFonts w:ascii="Times New Roman" w:hAnsi="Times New Roman"/>
                <w:sz w:val="16"/>
                <w:szCs w:val="16"/>
              </w:rPr>
              <w:t>. Краснотурьинск) в две смены: 1 смена 20 чел. с 02.07. по 22.07. и 10 человек с 24.07 по 13.08.</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 15 человек - загородный лагерь им. В.Дубинина (</w:t>
            </w:r>
            <w:proofErr w:type="gramStart"/>
            <w:r w:rsidRPr="007069F2">
              <w:rPr>
                <w:rFonts w:ascii="Times New Roman" w:hAnsi="Times New Roman"/>
                <w:sz w:val="16"/>
                <w:szCs w:val="16"/>
              </w:rPr>
              <w:t>г</w:t>
            </w:r>
            <w:proofErr w:type="gramEnd"/>
            <w:r w:rsidRPr="007069F2">
              <w:rPr>
                <w:rFonts w:ascii="Times New Roman" w:hAnsi="Times New Roman"/>
                <w:sz w:val="16"/>
                <w:szCs w:val="16"/>
              </w:rPr>
              <w:t>. Североуральск) с 29.07.18 по 18.08.18г.;</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 </w:t>
            </w:r>
            <w:r w:rsidRPr="007069F2">
              <w:rPr>
                <w:rFonts w:ascii="Times New Roman" w:hAnsi="Times New Roman"/>
                <w:sz w:val="16"/>
                <w:szCs w:val="16"/>
                <w:u w:val="single"/>
              </w:rPr>
              <w:t>другие формы оздоровления</w:t>
            </w:r>
            <w:r w:rsidRPr="007069F2">
              <w:rPr>
                <w:rFonts w:ascii="Times New Roman" w:hAnsi="Times New Roman"/>
                <w:sz w:val="16"/>
                <w:szCs w:val="16"/>
              </w:rPr>
              <w:t xml:space="preserve"> (туристические, палаточные, спортивные, многодневные походы, иные формы</w:t>
            </w:r>
            <w:r w:rsidRPr="007069F2">
              <w:rPr>
                <w:rFonts w:ascii="Times New Roman" w:hAnsi="Times New Roman"/>
                <w:b/>
                <w:sz w:val="16"/>
                <w:szCs w:val="16"/>
              </w:rPr>
              <w:t xml:space="preserve">) – 253 </w:t>
            </w:r>
            <w:r w:rsidRPr="007069F2">
              <w:rPr>
                <w:rFonts w:ascii="Times New Roman" w:hAnsi="Times New Roman"/>
                <w:sz w:val="16"/>
                <w:szCs w:val="16"/>
              </w:rPr>
              <w:t xml:space="preserve">человека. </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Всего оздоровлено 900 человек, в том числе 11 человек в учебное время.</w:t>
            </w:r>
          </w:p>
          <w:p w:rsidR="00734E34" w:rsidRPr="007069F2" w:rsidRDefault="00734E34" w:rsidP="00EB6D4C">
            <w:pPr>
              <w:tabs>
                <w:tab w:val="left" w:pos="33"/>
              </w:tabs>
              <w:jc w:val="both"/>
              <w:rPr>
                <w:rFonts w:ascii="Times New Roman" w:hAnsi="Times New Roman"/>
                <w:sz w:val="16"/>
                <w:szCs w:val="16"/>
              </w:rPr>
            </w:pPr>
            <w:r w:rsidRPr="007069F2">
              <w:rPr>
                <w:rFonts w:ascii="Times New Roman" w:hAnsi="Times New Roman"/>
                <w:sz w:val="16"/>
                <w:szCs w:val="16"/>
              </w:rPr>
              <w:t xml:space="preserve">Трудоустройством подростков охвачено - </w:t>
            </w:r>
            <w:r w:rsidRPr="007069F2">
              <w:rPr>
                <w:rFonts w:ascii="Times New Roman" w:hAnsi="Times New Roman"/>
                <w:b/>
                <w:sz w:val="16"/>
                <w:szCs w:val="16"/>
              </w:rPr>
              <w:t>92</w:t>
            </w:r>
            <w:r w:rsidRPr="007069F2">
              <w:rPr>
                <w:rFonts w:ascii="Times New Roman" w:hAnsi="Times New Roman"/>
                <w:sz w:val="16"/>
                <w:szCs w:val="16"/>
              </w:rPr>
              <w:t xml:space="preserve"> человека, расходы составили 287,5 тыс. руб. или 100% от плана.</w:t>
            </w:r>
          </w:p>
          <w:p w:rsidR="00734E34" w:rsidRPr="007069F2" w:rsidRDefault="00734E34" w:rsidP="00EB6D4C">
            <w:pPr>
              <w:tabs>
                <w:tab w:val="left" w:pos="33"/>
              </w:tabs>
              <w:jc w:val="both"/>
              <w:rPr>
                <w:rFonts w:ascii="Times New Roman" w:hAnsi="Times New Roman"/>
                <w:sz w:val="16"/>
                <w:szCs w:val="16"/>
              </w:rPr>
            </w:pPr>
            <w:proofErr w:type="gramStart"/>
            <w:r w:rsidRPr="007069F2">
              <w:rPr>
                <w:rFonts w:ascii="Times New Roman" w:hAnsi="Times New Roman"/>
                <w:sz w:val="16"/>
                <w:szCs w:val="16"/>
              </w:rPr>
              <w:t xml:space="preserve">Общие расходы по оздоровлению детей за отчетный период </w:t>
            </w:r>
            <w:r w:rsidRPr="007069F2">
              <w:rPr>
                <w:rFonts w:ascii="Times New Roman" w:hAnsi="Times New Roman"/>
                <w:sz w:val="16"/>
                <w:szCs w:val="16"/>
              </w:rPr>
              <w:lastRenderedPageBreak/>
              <w:t>составили – 3176,5 тыс. рублей, в том числе областной бюджет – 2707,8 тыс. руб., местный бюджет – 154,7 тыс. руб., родительская плата - 314 тыс. руб.</w:t>
            </w:r>
            <w:proofErr w:type="gramEnd"/>
          </w:p>
          <w:p w:rsidR="007069F2" w:rsidRPr="007069F2" w:rsidRDefault="007069F2" w:rsidP="00EB6D4C">
            <w:pPr>
              <w:tabs>
                <w:tab w:val="left" w:pos="33"/>
              </w:tabs>
              <w:jc w:val="both"/>
              <w:rPr>
                <w:rFonts w:ascii="Times New Roman" w:hAnsi="Times New Roman"/>
                <w:sz w:val="16"/>
                <w:szCs w:val="16"/>
              </w:rPr>
            </w:pPr>
            <w:r w:rsidRPr="007069F2">
              <w:rPr>
                <w:rFonts w:ascii="Times New Roman" w:hAnsi="Times New Roman"/>
                <w:sz w:val="16"/>
                <w:szCs w:val="16"/>
              </w:rPr>
              <w:t>В двух общеобразовательных учреждениях обучается 1107 учащихся. Среднесписочная численность работников (без внешних совместителей) за отчетный период составила 157,5 человек, в том числе основных педагогических работников 73,7 человек (46,8%). Средняя заработная плата работников составила 27387,72 руб., в том числе основных педагогических работников – 34760,18 руб.</w:t>
            </w:r>
          </w:p>
          <w:p w:rsidR="007069F2" w:rsidRPr="007069F2" w:rsidRDefault="007069F2" w:rsidP="00EB6D4C">
            <w:pPr>
              <w:tabs>
                <w:tab w:val="left" w:pos="33"/>
              </w:tabs>
              <w:jc w:val="both"/>
              <w:rPr>
                <w:rFonts w:ascii="Times New Roman" w:hAnsi="Times New Roman"/>
                <w:sz w:val="16"/>
                <w:szCs w:val="16"/>
              </w:rPr>
            </w:pPr>
            <w:r w:rsidRPr="007069F2">
              <w:rPr>
                <w:rFonts w:ascii="Times New Roman" w:hAnsi="Times New Roman"/>
                <w:sz w:val="16"/>
                <w:szCs w:val="16"/>
              </w:rPr>
              <w:t>В рамках средств, выделенных на антитеррористические мероприятия, ведется строительство ограждения у школы № 23 (Мичурина,9), в текущем периоде расходы составили 1973,2 тыс. рублей. Во всех зданиях общеобразовательных учреждений установлены тревожные кнопки, расходы на установку и обслуживание составили  118,5  тыс. рублей. Произведен монтаж системы контроля доступом  в здания школ на сумму 1595,0 тыс. рублей. Заключены договоры на физическую охрану на сумму 619,2 тыс. рублей.</w:t>
            </w:r>
          </w:p>
          <w:p w:rsidR="007069F2" w:rsidRPr="007069F2" w:rsidRDefault="007069F2" w:rsidP="00EB6D4C">
            <w:pPr>
              <w:tabs>
                <w:tab w:val="left" w:pos="33"/>
              </w:tabs>
              <w:jc w:val="both"/>
              <w:rPr>
                <w:rFonts w:ascii="Times New Roman" w:hAnsi="Times New Roman"/>
                <w:sz w:val="16"/>
                <w:szCs w:val="16"/>
              </w:rPr>
            </w:pPr>
            <w:r w:rsidRPr="007069F2">
              <w:rPr>
                <w:rFonts w:ascii="Times New Roman" w:hAnsi="Times New Roman"/>
                <w:sz w:val="16"/>
                <w:szCs w:val="16"/>
              </w:rPr>
              <w:t>За счет средств областного бюджета на сумму 2351,8 тыс. рублей:</w:t>
            </w:r>
          </w:p>
          <w:p w:rsidR="007069F2" w:rsidRPr="007069F2" w:rsidRDefault="007069F2" w:rsidP="00EB6D4C">
            <w:pPr>
              <w:tabs>
                <w:tab w:val="left" w:pos="33"/>
              </w:tabs>
              <w:jc w:val="both"/>
              <w:rPr>
                <w:rFonts w:ascii="Times New Roman" w:hAnsi="Times New Roman" w:cs="Times New Roman"/>
                <w:sz w:val="16"/>
                <w:szCs w:val="16"/>
              </w:rPr>
            </w:pPr>
            <w:proofErr w:type="gramStart"/>
            <w:r w:rsidRPr="007069F2">
              <w:rPr>
                <w:rFonts w:ascii="Times New Roman" w:hAnsi="Times New Roman"/>
                <w:sz w:val="16"/>
                <w:szCs w:val="16"/>
              </w:rPr>
              <w:t>- произведена оплата за 4900 учебников на сумму 1873,1 тыс. руб., приобретено 14 ноутбуков в СОШ № 26 на сумму 252,5 тыс. руб., 2 принтера, МФУ, 2 проектора, информационные стенды на общую  сумму 176,6 тыс. руб.  В СОШ № 23: приобретена школьная мебель на сумму 243,8 тыс. руб., приобретен лингафонный кабинет на сумму 117,2 тыс. руб., радиосистема на сумму 54,2 тыс. руб., оргтехника</w:t>
            </w:r>
            <w:proofErr w:type="gramEnd"/>
            <w:r w:rsidRPr="007069F2">
              <w:rPr>
                <w:rFonts w:ascii="Times New Roman" w:hAnsi="Times New Roman"/>
                <w:sz w:val="16"/>
                <w:szCs w:val="16"/>
              </w:rPr>
              <w:t xml:space="preserve"> </w:t>
            </w:r>
            <w:proofErr w:type="gramStart"/>
            <w:r w:rsidRPr="007069F2">
              <w:rPr>
                <w:rFonts w:ascii="Times New Roman" w:hAnsi="Times New Roman"/>
                <w:sz w:val="16"/>
                <w:szCs w:val="16"/>
              </w:rPr>
              <w:t>на суму 152,8 тыс.  руб., в оба учреждения приобретены бланки аттестатов на сумму 21,8 тыс. рублей,  бумага на сумму 21,7 тыс. руб., картридж на сумму 2,1 тыс. руб., другие расходные материалы (видеокарта, кабель, тонер, накопитель, лампа для проектора) на сумму 17,3 тыс. руб.</w:t>
            </w:r>
            <w:proofErr w:type="gramEnd"/>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261" w:type="dxa"/>
            <w:vAlign w:val="center"/>
          </w:tcPr>
          <w:p w:rsidR="00734E34" w:rsidRDefault="00734E34" w:rsidP="00802087">
            <w:pPr>
              <w:jc w:val="both"/>
              <w:rPr>
                <w:rFonts w:ascii="Times New Roman" w:hAnsi="Times New Roman" w:cs="Times New Roman"/>
                <w:sz w:val="24"/>
                <w:szCs w:val="24"/>
              </w:rPr>
            </w:pPr>
            <w:r>
              <w:rPr>
                <w:rFonts w:ascii="Times New Roman" w:hAnsi="Times New Roman" w:cs="Times New Roman"/>
                <w:sz w:val="24"/>
                <w:szCs w:val="24"/>
              </w:rPr>
              <w:t>Доля учащихся общеобразовательных учреждений, обучающихся в одну смену</w:t>
            </w:r>
          </w:p>
        </w:tc>
        <w:tc>
          <w:tcPr>
            <w:tcW w:w="1471"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734E34" w:rsidRPr="00802087" w:rsidRDefault="00734E34" w:rsidP="00802087">
            <w:pPr>
              <w:jc w:val="both"/>
              <w:rPr>
                <w:rFonts w:ascii="Times New Roman" w:hAnsi="Times New Roman" w:cs="Times New Roman"/>
                <w:sz w:val="24"/>
                <w:szCs w:val="24"/>
              </w:rPr>
            </w:pPr>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261" w:type="dxa"/>
            <w:vAlign w:val="center"/>
          </w:tcPr>
          <w:p w:rsidR="00734E34" w:rsidRDefault="00734E34" w:rsidP="00802087">
            <w:pPr>
              <w:jc w:val="both"/>
              <w:rPr>
                <w:rFonts w:ascii="Times New Roman" w:hAnsi="Times New Roman" w:cs="Times New Roman"/>
                <w:sz w:val="24"/>
                <w:szCs w:val="24"/>
              </w:rPr>
            </w:pPr>
            <w:r>
              <w:rPr>
                <w:rFonts w:ascii="Times New Roman" w:hAnsi="Times New Roman" w:cs="Times New Roman"/>
                <w:sz w:val="24"/>
                <w:szCs w:val="24"/>
              </w:rPr>
              <w:t>Обеспеченность общеобразовательными учреждениями</w:t>
            </w:r>
          </w:p>
        </w:tc>
        <w:tc>
          <w:tcPr>
            <w:tcW w:w="1471"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1,45</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1,45</w:t>
            </w:r>
          </w:p>
        </w:tc>
        <w:tc>
          <w:tcPr>
            <w:tcW w:w="1134"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734E34" w:rsidRPr="00802087" w:rsidRDefault="00734E34" w:rsidP="00802087">
            <w:pPr>
              <w:jc w:val="both"/>
              <w:rPr>
                <w:rFonts w:ascii="Times New Roman" w:hAnsi="Times New Roman" w:cs="Times New Roman"/>
                <w:sz w:val="24"/>
                <w:szCs w:val="24"/>
              </w:rPr>
            </w:pPr>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14</w:t>
            </w:r>
          </w:p>
        </w:tc>
        <w:tc>
          <w:tcPr>
            <w:tcW w:w="3261" w:type="dxa"/>
            <w:vAlign w:val="center"/>
          </w:tcPr>
          <w:p w:rsidR="00734E34" w:rsidRDefault="00734E34" w:rsidP="00802087">
            <w:pPr>
              <w:jc w:val="both"/>
              <w:rPr>
                <w:rFonts w:ascii="Times New Roman" w:hAnsi="Times New Roman" w:cs="Times New Roman"/>
                <w:sz w:val="24"/>
                <w:szCs w:val="24"/>
              </w:rPr>
            </w:pPr>
            <w:r>
              <w:rPr>
                <w:rFonts w:ascii="Times New Roman" w:hAnsi="Times New Roman" w:cs="Times New Roman"/>
                <w:sz w:val="24"/>
                <w:szCs w:val="24"/>
              </w:rPr>
              <w:t xml:space="preserve">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 </w:t>
            </w:r>
          </w:p>
        </w:tc>
        <w:tc>
          <w:tcPr>
            <w:tcW w:w="1471"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2F01D1" w:rsidP="00E46997">
            <w:pPr>
              <w:jc w:val="center"/>
              <w:rPr>
                <w:rFonts w:ascii="Times New Roman" w:hAnsi="Times New Roman" w:cs="Times New Roman"/>
                <w:sz w:val="24"/>
                <w:szCs w:val="24"/>
              </w:rPr>
            </w:pPr>
            <w:r>
              <w:rPr>
                <w:rFonts w:ascii="Times New Roman" w:hAnsi="Times New Roman" w:cs="Times New Roman"/>
                <w:sz w:val="24"/>
                <w:szCs w:val="24"/>
              </w:rPr>
              <w:t>78,02</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75,3</w:t>
            </w:r>
          </w:p>
        </w:tc>
        <w:tc>
          <w:tcPr>
            <w:tcW w:w="1134" w:type="dxa"/>
            <w:vAlign w:val="center"/>
          </w:tcPr>
          <w:p w:rsidR="00734E34" w:rsidRPr="00802087" w:rsidRDefault="002F01D1" w:rsidP="00802087">
            <w:pPr>
              <w:jc w:val="center"/>
              <w:rPr>
                <w:rFonts w:ascii="Times New Roman" w:hAnsi="Times New Roman" w:cs="Times New Roman"/>
                <w:sz w:val="24"/>
                <w:szCs w:val="24"/>
              </w:rPr>
            </w:pPr>
            <w:r>
              <w:rPr>
                <w:rFonts w:ascii="Times New Roman" w:hAnsi="Times New Roman" w:cs="Times New Roman"/>
                <w:sz w:val="24"/>
                <w:szCs w:val="24"/>
              </w:rPr>
              <w:t>96,5</w:t>
            </w:r>
          </w:p>
        </w:tc>
        <w:tc>
          <w:tcPr>
            <w:tcW w:w="4961" w:type="dxa"/>
            <w:vMerge/>
            <w:vAlign w:val="center"/>
          </w:tcPr>
          <w:p w:rsidR="00734E34" w:rsidRPr="00802087" w:rsidRDefault="00734E34" w:rsidP="00802087">
            <w:pPr>
              <w:jc w:val="both"/>
              <w:rPr>
                <w:rFonts w:ascii="Times New Roman" w:hAnsi="Times New Roman" w:cs="Times New Roman"/>
                <w:sz w:val="24"/>
                <w:szCs w:val="24"/>
              </w:rPr>
            </w:pPr>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15</w:t>
            </w:r>
          </w:p>
        </w:tc>
        <w:tc>
          <w:tcPr>
            <w:tcW w:w="3261" w:type="dxa"/>
            <w:vAlign w:val="center"/>
          </w:tcPr>
          <w:p w:rsidR="00734E34" w:rsidRDefault="00734E34" w:rsidP="00802087">
            <w:pPr>
              <w:jc w:val="both"/>
              <w:rPr>
                <w:rFonts w:ascii="Times New Roman" w:hAnsi="Times New Roman" w:cs="Times New Roman"/>
                <w:sz w:val="24"/>
                <w:szCs w:val="24"/>
              </w:rPr>
            </w:pPr>
            <w:r>
              <w:rPr>
                <w:rFonts w:ascii="Times New Roman" w:hAnsi="Times New Roman" w:cs="Times New Roman"/>
                <w:sz w:val="24"/>
                <w:szCs w:val="24"/>
              </w:rPr>
              <w:t>Обеспеченность дошкольными образовательными учреждениями</w:t>
            </w:r>
          </w:p>
        </w:tc>
        <w:tc>
          <w:tcPr>
            <w:tcW w:w="1471"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734E34" w:rsidRPr="00802087" w:rsidRDefault="00734E34" w:rsidP="00802087">
            <w:pPr>
              <w:jc w:val="both"/>
              <w:rPr>
                <w:rFonts w:ascii="Times New Roman" w:hAnsi="Times New Roman" w:cs="Times New Roman"/>
                <w:sz w:val="24"/>
                <w:szCs w:val="24"/>
              </w:rPr>
            </w:pPr>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16</w:t>
            </w:r>
          </w:p>
        </w:tc>
        <w:tc>
          <w:tcPr>
            <w:tcW w:w="3261" w:type="dxa"/>
            <w:vAlign w:val="center"/>
          </w:tcPr>
          <w:p w:rsidR="00734E34" w:rsidRDefault="00734E34" w:rsidP="00802087">
            <w:pPr>
              <w:jc w:val="both"/>
              <w:rPr>
                <w:rFonts w:ascii="Times New Roman" w:hAnsi="Times New Roman" w:cs="Times New Roman"/>
                <w:sz w:val="24"/>
                <w:szCs w:val="24"/>
              </w:rPr>
            </w:pPr>
            <w:r>
              <w:rPr>
                <w:rFonts w:ascii="Times New Roman" w:hAnsi="Times New Roman" w:cs="Times New Roman"/>
                <w:sz w:val="24"/>
                <w:szCs w:val="24"/>
              </w:rPr>
              <w:t>Доступность дошкольного образования для детей в возрасте до трех лет</w:t>
            </w:r>
          </w:p>
        </w:tc>
        <w:tc>
          <w:tcPr>
            <w:tcW w:w="1471"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734E34" w:rsidRPr="00802087" w:rsidRDefault="00734E34" w:rsidP="00802087">
            <w:pPr>
              <w:jc w:val="both"/>
              <w:rPr>
                <w:rFonts w:ascii="Times New Roman" w:hAnsi="Times New Roman" w:cs="Times New Roman"/>
                <w:sz w:val="24"/>
                <w:szCs w:val="24"/>
              </w:rPr>
            </w:pPr>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17</w:t>
            </w:r>
          </w:p>
        </w:tc>
        <w:tc>
          <w:tcPr>
            <w:tcW w:w="3261" w:type="dxa"/>
            <w:vAlign w:val="center"/>
          </w:tcPr>
          <w:p w:rsidR="00734E34" w:rsidRDefault="00734E34" w:rsidP="00802087">
            <w:pPr>
              <w:jc w:val="both"/>
              <w:rPr>
                <w:rFonts w:ascii="Times New Roman" w:hAnsi="Times New Roman" w:cs="Times New Roman"/>
                <w:sz w:val="24"/>
                <w:szCs w:val="24"/>
              </w:rPr>
            </w:pPr>
            <w:r>
              <w:rPr>
                <w:rFonts w:ascii="Times New Roman" w:hAnsi="Times New Roman" w:cs="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w:t>
            </w:r>
          </w:p>
        </w:tc>
        <w:tc>
          <w:tcPr>
            <w:tcW w:w="1471"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734E34" w:rsidRPr="00802087" w:rsidRDefault="00734E34" w:rsidP="00802087">
            <w:pPr>
              <w:jc w:val="both"/>
              <w:rPr>
                <w:rFonts w:ascii="Times New Roman" w:hAnsi="Times New Roman" w:cs="Times New Roman"/>
                <w:sz w:val="24"/>
                <w:szCs w:val="24"/>
              </w:rPr>
            </w:pPr>
          </w:p>
        </w:tc>
      </w:tr>
      <w:tr w:rsidR="00BB2D6E" w:rsidRPr="00802087" w:rsidTr="00BB2D6E">
        <w:tc>
          <w:tcPr>
            <w:tcW w:w="675" w:type="dxa"/>
            <w:vMerge w:val="restart"/>
            <w:vAlign w:val="center"/>
          </w:tcPr>
          <w:p w:rsidR="00BB2D6E"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18</w:t>
            </w:r>
          </w:p>
        </w:tc>
        <w:tc>
          <w:tcPr>
            <w:tcW w:w="3261" w:type="dxa"/>
            <w:vAlign w:val="center"/>
          </w:tcPr>
          <w:p w:rsidR="00BB2D6E" w:rsidRDefault="00BB2D6E" w:rsidP="00802087">
            <w:pPr>
              <w:jc w:val="both"/>
              <w:rPr>
                <w:rFonts w:ascii="Times New Roman" w:hAnsi="Times New Roman" w:cs="Times New Roman"/>
                <w:sz w:val="24"/>
                <w:szCs w:val="24"/>
              </w:rPr>
            </w:pPr>
            <w:r>
              <w:rPr>
                <w:rFonts w:ascii="Times New Roman" w:hAnsi="Times New Roman" w:cs="Times New Roman"/>
                <w:sz w:val="24"/>
                <w:szCs w:val="24"/>
              </w:rPr>
              <w:t>Средний балл выпускников</w:t>
            </w:r>
          </w:p>
        </w:tc>
        <w:tc>
          <w:tcPr>
            <w:tcW w:w="1471" w:type="dxa"/>
            <w:vAlign w:val="center"/>
          </w:tcPr>
          <w:p w:rsidR="00BB2D6E" w:rsidRDefault="00BB2D6E" w:rsidP="00E46997">
            <w:pPr>
              <w:jc w:val="center"/>
              <w:rPr>
                <w:rFonts w:ascii="Times New Roman" w:hAnsi="Times New Roman" w:cs="Times New Roman"/>
                <w:sz w:val="24"/>
                <w:szCs w:val="24"/>
              </w:rPr>
            </w:pPr>
          </w:p>
        </w:tc>
        <w:tc>
          <w:tcPr>
            <w:tcW w:w="1506" w:type="dxa"/>
            <w:vAlign w:val="center"/>
          </w:tcPr>
          <w:p w:rsidR="00BB2D6E" w:rsidRDefault="00BB2D6E" w:rsidP="00E46997">
            <w:pPr>
              <w:jc w:val="center"/>
              <w:rPr>
                <w:rFonts w:ascii="Times New Roman" w:hAnsi="Times New Roman" w:cs="Times New Roman"/>
                <w:sz w:val="24"/>
                <w:szCs w:val="24"/>
              </w:rPr>
            </w:pPr>
          </w:p>
        </w:tc>
        <w:tc>
          <w:tcPr>
            <w:tcW w:w="1559" w:type="dxa"/>
            <w:vAlign w:val="center"/>
          </w:tcPr>
          <w:p w:rsidR="00BB2D6E" w:rsidRPr="00802087" w:rsidRDefault="00BB2D6E" w:rsidP="00802087">
            <w:pPr>
              <w:jc w:val="center"/>
              <w:rPr>
                <w:rFonts w:ascii="Times New Roman" w:hAnsi="Times New Roman" w:cs="Times New Roman"/>
                <w:sz w:val="24"/>
                <w:szCs w:val="24"/>
              </w:rPr>
            </w:pPr>
          </w:p>
        </w:tc>
        <w:tc>
          <w:tcPr>
            <w:tcW w:w="1134" w:type="dxa"/>
            <w:vAlign w:val="center"/>
          </w:tcPr>
          <w:p w:rsidR="00BB2D6E" w:rsidRPr="00802087" w:rsidRDefault="00BB2D6E" w:rsidP="00802087">
            <w:pPr>
              <w:jc w:val="center"/>
              <w:rPr>
                <w:rFonts w:ascii="Times New Roman" w:hAnsi="Times New Roman" w:cs="Times New Roman"/>
                <w:sz w:val="24"/>
                <w:szCs w:val="24"/>
              </w:rPr>
            </w:pPr>
          </w:p>
        </w:tc>
        <w:tc>
          <w:tcPr>
            <w:tcW w:w="4961" w:type="dxa"/>
            <w:vMerge/>
            <w:vAlign w:val="center"/>
          </w:tcPr>
          <w:p w:rsidR="00BB2D6E" w:rsidRPr="00802087" w:rsidRDefault="00BB2D6E" w:rsidP="00802087">
            <w:pPr>
              <w:jc w:val="both"/>
              <w:rPr>
                <w:rFonts w:ascii="Times New Roman" w:hAnsi="Times New Roman" w:cs="Times New Roman"/>
                <w:sz w:val="24"/>
                <w:szCs w:val="24"/>
              </w:rPr>
            </w:pPr>
          </w:p>
        </w:tc>
      </w:tr>
      <w:tr w:rsidR="00BB2D6E" w:rsidRPr="00802087" w:rsidTr="00BB2D6E">
        <w:tc>
          <w:tcPr>
            <w:tcW w:w="675" w:type="dxa"/>
            <w:vMerge/>
            <w:vAlign w:val="center"/>
          </w:tcPr>
          <w:p w:rsidR="00BB2D6E" w:rsidRPr="00802087" w:rsidRDefault="00BB2D6E" w:rsidP="00BB2D6E">
            <w:pPr>
              <w:jc w:val="center"/>
              <w:rPr>
                <w:rFonts w:ascii="Times New Roman" w:hAnsi="Times New Roman" w:cs="Times New Roman"/>
                <w:sz w:val="24"/>
                <w:szCs w:val="24"/>
              </w:rPr>
            </w:pPr>
          </w:p>
        </w:tc>
        <w:tc>
          <w:tcPr>
            <w:tcW w:w="3261" w:type="dxa"/>
            <w:vAlign w:val="center"/>
          </w:tcPr>
          <w:p w:rsidR="00BB2D6E" w:rsidRDefault="00BB2D6E" w:rsidP="00802087">
            <w:pPr>
              <w:jc w:val="both"/>
              <w:rPr>
                <w:rFonts w:ascii="Times New Roman" w:hAnsi="Times New Roman" w:cs="Times New Roman"/>
                <w:sz w:val="24"/>
                <w:szCs w:val="24"/>
              </w:rPr>
            </w:pPr>
            <w:r>
              <w:rPr>
                <w:rFonts w:ascii="Times New Roman" w:hAnsi="Times New Roman" w:cs="Times New Roman"/>
                <w:sz w:val="24"/>
                <w:szCs w:val="24"/>
              </w:rPr>
              <w:t>по русскому языку</w:t>
            </w:r>
          </w:p>
        </w:tc>
        <w:tc>
          <w:tcPr>
            <w:tcW w:w="1471" w:type="dxa"/>
            <w:vAlign w:val="center"/>
          </w:tcPr>
          <w:p w:rsidR="00BB2D6E" w:rsidRDefault="00BB2D6E" w:rsidP="00E46997">
            <w:pPr>
              <w:jc w:val="center"/>
              <w:rPr>
                <w:rFonts w:ascii="Times New Roman" w:hAnsi="Times New Roman" w:cs="Times New Roman"/>
                <w:sz w:val="24"/>
                <w:szCs w:val="24"/>
              </w:rPr>
            </w:pPr>
            <w:r>
              <w:rPr>
                <w:rFonts w:ascii="Times New Roman" w:hAnsi="Times New Roman" w:cs="Times New Roman"/>
                <w:sz w:val="24"/>
                <w:szCs w:val="24"/>
              </w:rPr>
              <w:t>баллов</w:t>
            </w:r>
          </w:p>
        </w:tc>
        <w:tc>
          <w:tcPr>
            <w:tcW w:w="1506" w:type="dxa"/>
            <w:vAlign w:val="center"/>
          </w:tcPr>
          <w:p w:rsidR="00BB2D6E" w:rsidRDefault="00BB2D6E" w:rsidP="00E46997">
            <w:pPr>
              <w:jc w:val="center"/>
              <w:rPr>
                <w:rFonts w:ascii="Times New Roman" w:hAnsi="Times New Roman" w:cs="Times New Roman"/>
                <w:sz w:val="24"/>
                <w:szCs w:val="24"/>
              </w:rPr>
            </w:pPr>
            <w:r>
              <w:rPr>
                <w:rFonts w:ascii="Times New Roman" w:hAnsi="Times New Roman" w:cs="Times New Roman"/>
                <w:sz w:val="24"/>
                <w:szCs w:val="24"/>
              </w:rPr>
              <w:t>65,74</w:t>
            </w:r>
          </w:p>
        </w:tc>
        <w:tc>
          <w:tcPr>
            <w:tcW w:w="1559" w:type="dxa"/>
            <w:vAlign w:val="center"/>
          </w:tcPr>
          <w:p w:rsidR="00BB2D6E" w:rsidRPr="00734E34" w:rsidRDefault="00BB2D6E" w:rsidP="00802087">
            <w:pPr>
              <w:jc w:val="center"/>
              <w:rPr>
                <w:rFonts w:ascii="Times New Roman" w:hAnsi="Times New Roman" w:cs="Times New Roman"/>
                <w:sz w:val="24"/>
                <w:szCs w:val="24"/>
              </w:rPr>
            </w:pPr>
            <w:r>
              <w:rPr>
                <w:rFonts w:ascii="Times New Roman" w:hAnsi="Times New Roman" w:cs="Times New Roman"/>
                <w:sz w:val="24"/>
                <w:szCs w:val="24"/>
                <w:lang w:val="en-US"/>
              </w:rPr>
              <w:t>66</w:t>
            </w:r>
            <w:r>
              <w:rPr>
                <w:rFonts w:ascii="Times New Roman" w:hAnsi="Times New Roman" w:cs="Times New Roman"/>
                <w:sz w:val="24"/>
                <w:szCs w:val="24"/>
              </w:rPr>
              <w:t>,05</w:t>
            </w:r>
          </w:p>
        </w:tc>
        <w:tc>
          <w:tcPr>
            <w:tcW w:w="1134" w:type="dxa"/>
            <w:vAlign w:val="center"/>
          </w:tcPr>
          <w:p w:rsidR="00BB2D6E" w:rsidRPr="00802087" w:rsidRDefault="00BB2D6E" w:rsidP="00802087">
            <w:pPr>
              <w:jc w:val="center"/>
              <w:rPr>
                <w:rFonts w:ascii="Times New Roman" w:hAnsi="Times New Roman" w:cs="Times New Roman"/>
                <w:sz w:val="24"/>
                <w:szCs w:val="24"/>
              </w:rPr>
            </w:pPr>
            <w:r>
              <w:rPr>
                <w:rFonts w:ascii="Times New Roman" w:hAnsi="Times New Roman" w:cs="Times New Roman"/>
                <w:sz w:val="24"/>
                <w:szCs w:val="24"/>
              </w:rPr>
              <w:t>100,5</w:t>
            </w:r>
          </w:p>
        </w:tc>
        <w:tc>
          <w:tcPr>
            <w:tcW w:w="4961" w:type="dxa"/>
            <w:vMerge/>
            <w:vAlign w:val="center"/>
          </w:tcPr>
          <w:p w:rsidR="00BB2D6E" w:rsidRPr="00802087" w:rsidRDefault="00BB2D6E" w:rsidP="00802087">
            <w:pPr>
              <w:jc w:val="both"/>
              <w:rPr>
                <w:rFonts w:ascii="Times New Roman" w:hAnsi="Times New Roman" w:cs="Times New Roman"/>
                <w:sz w:val="24"/>
                <w:szCs w:val="24"/>
              </w:rPr>
            </w:pPr>
          </w:p>
        </w:tc>
      </w:tr>
      <w:tr w:rsidR="00BB2D6E" w:rsidRPr="00802087" w:rsidTr="00BB2D6E">
        <w:tc>
          <w:tcPr>
            <w:tcW w:w="675" w:type="dxa"/>
            <w:vMerge/>
            <w:vAlign w:val="center"/>
          </w:tcPr>
          <w:p w:rsidR="00BB2D6E" w:rsidRPr="00802087" w:rsidRDefault="00BB2D6E" w:rsidP="00BB2D6E">
            <w:pPr>
              <w:jc w:val="center"/>
              <w:rPr>
                <w:rFonts w:ascii="Times New Roman" w:hAnsi="Times New Roman" w:cs="Times New Roman"/>
                <w:sz w:val="24"/>
                <w:szCs w:val="24"/>
              </w:rPr>
            </w:pPr>
          </w:p>
        </w:tc>
        <w:tc>
          <w:tcPr>
            <w:tcW w:w="3261" w:type="dxa"/>
            <w:vAlign w:val="center"/>
          </w:tcPr>
          <w:p w:rsidR="00BB2D6E" w:rsidRDefault="00BB2D6E" w:rsidP="00802087">
            <w:pPr>
              <w:jc w:val="both"/>
              <w:rPr>
                <w:rFonts w:ascii="Times New Roman" w:hAnsi="Times New Roman" w:cs="Times New Roman"/>
                <w:sz w:val="24"/>
                <w:szCs w:val="24"/>
              </w:rPr>
            </w:pPr>
            <w:r>
              <w:rPr>
                <w:rFonts w:ascii="Times New Roman" w:hAnsi="Times New Roman" w:cs="Times New Roman"/>
                <w:sz w:val="24"/>
                <w:szCs w:val="24"/>
              </w:rPr>
              <w:t>по математике</w:t>
            </w:r>
          </w:p>
        </w:tc>
        <w:tc>
          <w:tcPr>
            <w:tcW w:w="1471" w:type="dxa"/>
            <w:vAlign w:val="center"/>
          </w:tcPr>
          <w:p w:rsidR="00BB2D6E" w:rsidRDefault="00BB2D6E" w:rsidP="00E46997">
            <w:pPr>
              <w:jc w:val="center"/>
              <w:rPr>
                <w:rFonts w:ascii="Times New Roman" w:hAnsi="Times New Roman" w:cs="Times New Roman"/>
                <w:sz w:val="24"/>
                <w:szCs w:val="24"/>
              </w:rPr>
            </w:pPr>
            <w:r>
              <w:rPr>
                <w:rFonts w:ascii="Times New Roman" w:hAnsi="Times New Roman" w:cs="Times New Roman"/>
                <w:sz w:val="24"/>
                <w:szCs w:val="24"/>
              </w:rPr>
              <w:t>баллов</w:t>
            </w:r>
          </w:p>
        </w:tc>
        <w:tc>
          <w:tcPr>
            <w:tcW w:w="1506" w:type="dxa"/>
            <w:vAlign w:val="center"/>
          </w:tcPr>
          <w:p w:rsidR="00BB2D6E" w:rsidRDefault="00BB2D6E" w:rsidP="00E46997">
            <w:pPr>
              <w:jc w:val="center"/>
              <w:rPr>
                <w:rFonts w:ascii="Times New Roman" w:hAnsi="Times New Roman" w:cs="Times New Roman"/>
                <w:sz w:val="24"/>
                <w:szCs w:val="24"/>
              </w:rPr>
            </w:pPr>
            <w:r>
              <w:rPr>
                <w:rFonts w:ascii="Times New Roman" w:hAnsi="Times New Roman" w:cs="Times New Roman"/>
                <w:sz w:val="24"/>
                <w:szCs w:val="24"/>
              </w:rPr>
              <w:t>4,43</w:t>
            </w:r>
          </w:p>
        </w:tc>
        <w:tc>
          <w:tcPr>
            <w:tcW w:w="1559" w:type="dxa"/>
            <w:vAlign w:val="center"/>
          </w:tcPr>
          <w:p w:rsidR="00BB2D6E" w:rsidRPr="00802087" w:rsidRDefault="00BB2D6E" w:rsidP="00802087">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rsidR="00BB2D6E" w:rsidRPr="00802087" w:rsidRDefault="00BB2D6E" w:rsidP="00802087">
            <w:pPr>
              <w:jc w:val="center"/>
              <w:rPr>
                <w:rFonts w:ascii="Times New Roman" w:hAnsi="Times New Roman" w:cs="Times New Roman"/>
                <w:sz w:val="24"/>
                <w:szCs w:val="24"/>
              </w:rPr>
            </w:pPr>
            <w:r>
              <w:rPr>
                <w:rFonts w:ascii="Times New Roman" w:hAnsi="Times New Roman" w:cs="Times New Roman"/>
                <w:sz w:val="24"/>
                <w:szCs w:val="24"/>
              </w:rPr>
              <w:t>101,6</w:t>
            </w:r>
          </w:p>
        </w:tc>
        <w:tc>
          <w:tcPr>
            <w:tcW w:w="4961" w:type="dxa"/>
            <w:vMerge/>
            <w:vAlign w:val="center"/>
          </w:tcPr>
          <w:p w:rsidR="00BB2D6E" w:rsidRPr="00802087" w:rsidRDefault="00BB2D6E" w:rsidP="00802087">
            <w:pPr>
              <w:jc w:val="both"/>
              <w:rPr>
                <w:rFonts w:ascii="Times New Roman" w:hAnsi="Times New Roman" w:cs="Times New Roman"/>
                <w:sz w:val="24"/>
                <w:szCs w:val="24"/>
              </w:rPr>
            </w:pPr>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19</w:t>
            </w:r>
          </w:p>
        </w:tc>
        <w:tc>
          <w:tcPr>
            <w:tcW w:w="3261" w:type="dxa"/>
            <w:vAlign w:val="center"/>
          </w:tcPr>
          <w:p w:rsidR="00734E34" w:rsidRDefault="00734E34" w:rsidP="00802087">
            <w:pPr>
              <w:jc w:val="both"/>
              <w:rPr>
                <w:rFonts w:ascii="Times New Roman" w:hAnsi="Times New Roman" w:cs="Times New Roman"/>
                <w:sz w:val="24"/>
                <w:szCs w:val="24"/>
              </w:rPr>
            </w:pPr>
            <w:r>
              <w:rPr>
                <w:rFonts w:ascii="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471"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9A1670" w:rsidP="00E46997">
            <w:pPr>
              <w:jc w:val="center"/>
              <w:rPr>
                <w:rFonts w:ascii="Times New Roman" w:hAnsi="Times New Roman" w:cs="Times New Roman"/>
                <w:sz w:val="24"/>
                <w:szCs w:val="24"/>
              </w:rPr>
            </w:pPr>
            <w:r>
              <w:rPr>
                <w:rFonts w:ascii="Times New Roman" w:hAnsi="Times New Roman" w:cs="Times New Roman"/>
                <w:sz w:val="24"/>
                <w:szCs w:val="24"/>
              </w:rPr>
              <w:t>89,0</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vAlign w:val="center"/>
          </w:tcPr>
          <w:p w:rsidR="00734E34" w:rsidRPr="00802087" w:rsidRDefault="009A1670" w:rsidP="00802087">
            <w:pPr>
              <w:jc w:val="center"/>
              <w:rPr>
                <w:rFonts w:ascii="Times New Roman" w:hAnsi="Times New Roman" w:cs="Times New Roman"/>
                <w:sz w:val="24"/>
                <w:szCs w:val="24"/>
              </w:rPr>
            </w:pPr>
            <w:r>
              <w:rPr>
                <w:rFonts w:ascii="Times New Roman" w:hAnsi="Times New Roman" w:cs="Times New Roman"/>
                <w:sz w:val="24"/>
                <w:szCs w:val="24"/>
              </w:rPr>
              <w:t>101,1</w:t>
            </w:r>
          </w:p>
        </w:tc>
        <w:tc>
          <w:tcPr>
            <w:tcW w:w="4961" w:type="dxa"/>
            <w:vMerge/>
            <w:vAlign w:val="center"/>
          </w:tcPr>
          <w:p w:rsidR="00734E34" w:rsidRPr="00802087" w:rsidRDefault="00734E34" w:rsidP="00802087">
            <w:pPr>
              <w:jc w:val="both"/>
              <w:rPr>
                <w:rFonts w:ascii="Times New Roman" w:hAnsi="Times New Roman" w:cs="Times New Roman"/>
                <w:sz w:val="24"/>
                <w:szCs w:val="24"/>
              </w:rPr>
            </w:pPr>
          </w:p>
        </w:tc>
      </w:tr>
      <w:tr w:rsidR="00734E34" w:rsidRPr="00802087" w:rsidTr="00BB2D6E">
        <w:tc>
          <w:tcPr>
            <w:tcW w:w="675" w:type="dxa"/>
            <w:vAlign w:val="center"/>
          </w:tcPr>
          <w:p w:rsidR="00734E34"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20</w:t>
            </w:r>
          </w:p>
        </w:tc>
        <w:tc>
          <w:tcPr>
            <w:tcW w:w="3261" w:type="dxa"/>
            <w:vAlign w:val="center"/>
          </w:tcPr>
          <w:p w:rsidR="00734E34" w:rsidRPr="00183D64" w:rsidRDefault="00734E34" w:rsidP="00802087">
            <w:pPr>
              <w:jc w:val="both"/>
              <w:rPr>
                <w:rFonts w:ascii="Times New Roman" w:hAnsi="Times New Roman" w:cs="Times New Roman"/>
                <w:sz w:val="24"/>
                <w:szCs w:val="24"/>
              </w:rPr>
            </w:pPr>
            <w:r>
              <w:rPr>
                <w:rFonts w:ascii="Times New Roman" w:hAnsi="Times New Roman" w:cs="Times New Roman"/>
                <w:sz w:val="24"/>
                <w:szCs w:val="24"/>
              </w:rPr>
              <w:t>Удовлетворение спроса на услуги дополнительного образования для детей и молодежи в возрасте 5-18 лет</w:t>
            </w:r>
          </w:p>
        </w:tc>
        <w:tc>
          <w:tcPr>
            <w:tcW w:w="1471"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34E34" w:rsidRDefault="00734E34" w:rsidP="00E46997">
            <w:pPr>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vAlign w:val="center"/>
          </w:tcPr>
          <w:p w:rsidR="00734E34" w:rsidRPr="00802087" w:rsidRDefault="00734E3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734E34" w:rsidRPr="00802087" w:rsidRDefault="00734E34"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21</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Цель 3. Формирование культурного имиджа и соответствующей среды Волчанского городского округа</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22</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1. Повышение доступности и качества услуг, оказываемых населению в сфере культуры</w:t>
            </w:r>
          </w:p>
          <w:p w:rsidR="004E2758" w:rsidRDefault="004E2758" w:rsidP="00E46997">
            <w:pPr>
              <w:jc w:val="center"/>
              <w:rPr>
                <w:rFonts w:ascii="Times New Roman" w:hAnsi="Times New Roman" w:cs="Times New Roman"/>
                <w:sz w:val="24"/>
                <w:szCs w:val="24"/>
              </w:rPr>
            </w:pPr>
            <w:r w:rsidRPr="00B03B01">
              <w:rPr>
                <w:rFonts w:ascii="Times New Roman" w:hAnsi="Times New Roman" w:cs="Times New Roman"/>
                <w:sz w:val="24"/>
                <w:szCs w:val="24"/>
              </w:rPr>
              <w:t>Стратегическая программа</w:t>
            </w:r>
            <w:r>
              <w:rPr>
                <w:rFonts w:ascii="Times New Roman" w:hAnsi="Times New Roman" w:cs="Times New Roman"/>
                <w:sz w:val="24"/>
                <w:szCs w:val="24"/>
              </w:rPr>
              <w:t xml:space="preserve"> 2</w:t>
            </w:r>
            <w:r w:rsidRPr="00B03B01">
              <w:rPr>
                <w:rFonts w:ascii="Times New Roman" w:hAnsi="Times New Roman" w:cs="Times New Roman"/>
                <w:sz w:val="24"/>
                <w:szCs w:val="24"/>
              </w:rPr>
              <w:t>. Создание современной доступной образовательной и культурной среды</w:t>
            </w:r>
          </w:p>
        </w:tc>
      </w:tr>
      <w:tr w:rsidR="00CF6531" w:rsidRPr="00802087" w:rsidTr="00BB2D6E">
        <w:tc>
          <w:tcPr>
            <w:tcW w:w="675" w:type="dxa"/>
            <w:vAlign w:val="center"/>
          </w:tcPr>
          <w:p w:rsidR="00CF6531"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23</w:t>
            </w:r>
          </w:p>
        </w:tc>
        <w:tc>
          <w:tcPr>
            <w:tcW w:w="3261" w:type="dxa"/>
            <w:vAlign w:val="center"/>
          </w:tcPr>
          <w:p w:rsidR="00CF6531" w:rsidRDefault="00CF6531" w:rsidP="004E2758">
            <w:pPr>
              <w:jc w:val="both"/>
              <w:rPr>
                <w:rFonts w:ascii="Times New Roman" w:hAnsi="Times New Roman" w:cs="Times New Roman"/>
                <w:sz w:val="24"/>
                <w:szCs w:val="24"/>
              </w:rPr>
            </w:pPr>
            <w:r>
              <w:rPr>
                <w:rFonts w:ascii="Times New Roman" w:hAnsi="Times New Roman" w:cs="Times New Roman"/>
                <w:sz w:val="24"/>
                <w:szCs w:val="24"/>
              </w:rPr>
              <w:t>Количество реализованных выставочных музейных проектов</w:t>
            </w:r>
          </w:p>
        </w:tc>
        <w:tc>
          <w:tcPr>
            <w:tcW w:w="1471" w:type="dxa"/>
            <w:vAlign w:val="center"/>
          </w:tcPr>
          <w:p w:rsidR="00CF6531" w:rsidRDefault="00CF6531"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CF6531" w:rsidRPr="009A1670" w:rsidRDefault="009A1670" w:rsidP="00E46997">
            <w:pPr>
              <w:jc w:val="center"/>
              <w:rPr>
                <w:rFonts w:ascii="Times New Roman" w:hAnsi="Times New Roman" w:cs="Times New Roman"/>
                <w:sz w:val="24"/>
                <w:szCs w:val="24"/>
              </w:rPr>
            </w:pPr>
            <w:r>
              <w:rPr>
                <w:rFonts w:ascii="Times New Roman" w:hAnsi="Times New Roman" w:cs="Times New Roman"/>
                <w:sz w:val="24"/>
                <w:szCs w:val="24"/>
              </w:rPr>
              <w:t>68</w:t>
            </w:r>
          </w:p>
        </w:tc>
        <w:tc>
          <w:tcPr>
            <w:tcW w:w="1559" w:type="dxa"/>
            <w:vAlign w:val="center"/>
          </w:tcPr>
          <w:p w:rsidR="00CF6531" w:rsidRPr="00CF6531" w:rsidRDefault="00CF6531" w:rsidP="00802087">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1134" w:type="dxa"/>
            <w:vAlign w:val="center"/>
          </w:tcPr>
          <w:p w:rsidR="00CF6531" w:rsidRPr="009A1670" w:rsidRDefault="009A1670" w:rsidP="00802087">
            <w:pPr>
              <w:jc w:val="center"/>
              <w:rPr>
                <w:rFonts w:ascii="Times New Roman" w:hAnsi="Times New Roman" w:cs="Times New Roman"/>
                <w:sz w:val="24"/>
                <w:szCs w:val="24"/>
              </w:rPr>
            </w:pPr>
            <w:r>
              <w:rPr>
                <w:rFonts w:ascii="Times New Roman" w:hAnsi="Times New Roman" w:cs="Times New Roman"/>
                <w:sz w:val="24"/>
                <w:szCs w:val="24"/>
              </w:rPr>
              <w:t>111,8</w:t>
            </w:r>
          </w:p>
        </w:tc>
        <w:tc>
          <w:tcPr>
            <w:tcW w:w="4961" w:type="dxa"/>
            <w:vMerge w:val="restart"/>
            <w:vAlign w:val="center"/>
          </w:tcPr>
          <w:p w:rsidR="00E46997" w:rsidRPr="00E46997" w:rsidRDefault="00E46997" w:rsidP="00E46997">
            <w:pPr>
              <w:jc w:val="both"/>
              <w:rPr>
                <w:rFonts w:ascii="Times New Roman" w:hAnsi="Times New Roman"/>
                <w:sz w:val="18"/>
                <w:szCs w:val="18"/>
              </w:rPr>
            </w:pPr>
            <w:r w:rsidRPr="00E46997">
              <w:rPr>
                <w:rFonts w:ascii="Times New Roman" w:hAnsi="Times New Roman"/>
                <w:sz w:val="18"/>
                <w:szCs w:val="18"/>
              </w:rPr>
              <w:t>Динамика количества посетителей постоянных экспозиций и временных выставок  по сравнению с предыдущим годом на 107 человек - выполнен на 100%.</w:t>
            </w:r>
          </w:p>
          <w:p w:rsidR="00E46997" w:rsidRPr="00E46997" w:rsidRDefault="00E46997" w:rsidP="00E46997">
            <w:pPr>
              <w:pStyle w:val="a4"/>
              <w:ind w:left="0"/>
              <w:jc w:val="both"/>
              <w:rPr>
                <w:rFonts w:ascii="Times New Roman" w:hAnsi="Times New Roman"/>
                <w:sz w:val="18"/>
                <w:szCs w:val="18"/>
              </w:rPr>
            </w:pPr>
            <w:r w:rsidRPr="00E46997">
              <w:rPr>
                <w:rFonts w:ascii="Times New Roman" w:hAnsi="Times New Roman"/>
                <w:sz w:val="18"/>
                <w:szCs w:val="18"/>
              </w:rPr>
              <w:t>Количество посетителей постоянных экспозиций в 2018 году – 6540, в 2019 году 6647 человека.</w:t>
            </w:r>
          </w:p>
          <w:p w:rsidR="00E46997" w:rsidRPr="00E46997" w:rsidRDefault="00E46997" w:rsidP="00E46997">
            <w:pPr>
              <w:pStyle w:val="a4"/>
              <w:ind w:left="1"/>
              <w:jc w:val="both"/>
              <w:rPr>
                <w:rFonts w:ascii="Times New Roman" w:hAnsi="Times New Roman"/>
                <w:sz w:val="18"/>
                <w:szCs w:val="18"/>
              </w:rPr>
            </w:pPr>
            <w:r w:rsidRPr="00E46997">
              <w:rPr>
                <w:rFonts w:ascii="Times New Roman" w:hAnsi="Times New Roman"/>
                <w:sz w:val="18"/>
                <w:szCs w:val="18"/>
              </w:rPr>
              <w:t xml:space="preserve">Число посетителей 6647 единиц – </w:t>
            </w:r>
            <w:proofErr w:type="gramStart"/>
            <w:r w:rsidRPr="00E46997">
              <w:rPr>
                <w:rFonts w:ascii="Times New Roman" w:hAnsi="Times New Roman"/>
                <w:sz w:val="18"/>
                <w:szCs w:val="18"/>
              </w:rPr>
              <w:t>выполнен</w:t>
            </w:r>
            <w:proofErr w:type="gramEnd"/>
            <w:r w:rsidRPr="00E46997">
              <w:rPr>
                <w:rFonts w:ascii="Times New Roman" w:hAnsi="Times New Roman"/>
                <w:sz w:val="18"/>
                <w:szCs w:val="18"/>
              </w:rPr>
              <w:t xml:space="preserve"> на 100%.</w:t>
            </w:r>
          </w:p>
          <w:p w:rsidR="00CF6531" w:rsidRPr="00B46705" w:rsidRDefault="00E46997" w:rsidP="00E46997">
            <w:pPr>
              <w:jc w:val="both"/>
              <w:rPr>
                <w:rFonts w:ascii="Times New Roman" w:hAnsi="Times New Roman"/>
                <w:sz w:val="18"/>
                <w:szCs w:val="18"/>
              </w:rPr>
            </w:pPr>
            <w:r w:rsidRPr="00E46997">
              <w:rPr>
                <w:rFonts w:ascii="Times New Roman" w:hAnsi="Times New Roman"/>
                <w:sz w:val="18"/>
                <w:szCs w:val="18"/>
              </w:rPr>
              <w:t xml:space="preserve">Количество выставок 76 единиц – </w:t>
            </w:r>
            <w:proofErr w:type="gramStart"/>
            <w:r w:rsidRPr="00E46997">
              <w:rPr>
                <w:rFonts w:ascii="Times New Roman" w:hAnsi="Times New Roman"/>
                <w:sz w:val="18"/>
                <w:szCs w:val="18"/>
              </w:rPr>
              <w:t>выполнен</w:t>
            </w:r>
            <w:proofErr w:type="gramEnd"/>
            <w:r w:rsidRPr="00E46997">
              <w:rPr>
                <w:rFonts w:ascii="Times New Roman" w:hAnsi="Times New Roman"/>
                <w:sz w:val="18"/>
                <w:szCs w:val="18"/>
              </w:rPr>
              <w:t xml:space="preserve"> на 100%.</w:t>
            </w:r>
          </w:p>
          <w:p w:rsidR="00E46997" w:rsidRPr="00E46997" w:rsidRDefault="00E46997" w:rsidP="00E46997">
            <w:pPr>
              <w:pStyle w:val="a4"/>
              <w:ind w:left="1"/>
              <w:jc w:val="both"/>
              <w:rPr>
                <w:rFonts w:ascii="Times New Roman" w:eastAsia="Times New Roman" w:hAnsi="Times New Roman" w:cs="Times New Roman"/>
                <w:sz w:val="18"/>
                <w:szCs w:val="18"/>
                <w:lang w:eastAsia="ru-RU"/>
              </w:rPr>
            </w:pPr>
            <w:r w:rsidRPr="00E46997">
              <w:rPr>
                <w:rFonts w:ascii="Times New Roman" w:eastAsia="Times New Roman" w:hAnsi="Times New Roman" w:cs="Times New Roman"/>
                <w:sz w:val="18"/>
                <w:szCs w:val="18"/>
                <w:lang w:eastAsia="ru-RU"/>
              </w:rPr>
              <w:t>Удельный вес населения, участвующего в мероприятиях 311,9%  - выполнен 100%.</w:t>
            </w:r>
          </w:p>
          <w:p w:rsidR="00E46997" w:rsidRPr="00E46997" w:rsidRDefault="00E46997" w:rsidP="00E46997">
            <w:pPr>
              <w:pStyle w:val="a4"/>
              <w:ind w:left="0"/>
              <w:jc w:val="both"/>
              <w:rPr>
                <w:rFonts w:ascii="Times New Roman" w:eastAsia="Times New Roman" w:hAnsi="Times New Roman" w:cs="Times New Roman"/>
                <w:sz w:val="18"/>
                <w:szCs w:val="18"/>
                <w:lang w:eastAsia="ru-RU"/>
              </w:rPr>
            </w:pPr>
            <w:r w:rsidRPr="00E46997">
              <w:rPr>
                <w:rFonts w:ascii="Times New Roman" w:eastAsia="Times New Roman" w:hAnsi="Times New Roman" w:cs="Times New Roman"/>
                <w:sz w:val="18"/>
                <w:szCs w:val="18"/>
                <w:lang w:eastAsia="ru-RU"/>
              </w:rPr>
              <w:t>Численность населения 8802 человека, участников мероприятий 27452 человек.</w:t>
            </w:r>
          </w:p>
          <w:p w:rsidR="00E46997" w:rsidRPr="00E46997" w:rsidRDefault="00E46997" w:rsidP="00E46997">
            <w:pPr>
              <w:pStyle w:val="a4"/>
              <w:ind w:left="1"/>
              <w:jc w:val="both"/>
              <w:rPr>
                <w:rFonts w:ascii="Times New Roman" w:eastAsia="Times New Roman" w:hAnsi="Times New Roman" w:cs="Times New Roman"/>
                <w:sz w:val="18"/>
                <w:szCs w:val="18"/>
                <w:lang w:eastAsia="ru-RU"/>
              </w:rPr>
            </w:pPr>
            <w:r w:rsidRPr="00E46997">
              <w:rPr>
                <w:rFonts w:ascii="Times New Roman" w:eastAsia="Times New Roman" w:hAnsi="Times New Roman" w:cs="Times New Roman"/>
                <w:sz w:val="18"/>
                <w:szCs w:val="18"/>
                <w:lang w:eastAsia="ru-RU"/>
              </w:rPr>
              <w:t xml:space="preserve">Количество участников мероприятий 27452 человека – </w:t>
            </w:r>
            <w:proofErr w:type="gramStart"/>
            <w:r w:rsidRPr="00E46997">
              <w:rPr>
                <w:rFonts w:ascii="Times New Roman" w:eastAsia="Times New Roman" w:hAnsi="Times New Roman" w:cs="Times New Roman"/>
                <w:sz w:val="18"/>
                <w:szCs w:val="18"/>
                <w:lang w:eastAsia="ru-RU"/>
              </w:rPr>
              <w:t>выполнен</w:t>
            </w:r>
            <w:proofErr w:type="gramEnd"/>
            <w:r w:rsidRPr="00E46997">
              <w:rPr>
                <w:rFonts w:ascii="Times New Roman" w:eastAsia="Times New Roman" w:hAnsi="Times New Roman" w:cs="Times New Roman"/>
                <w:sz w:val="18"/>
                <w:szCs w:val="18"/>
                <w:lang w:eastAsia="ru-RU"/>
              </w:rPr>
              <w:t xml:space="preserve"> 100%.</w:t>
            </w:r>
          </w:p>
          <w:p w:rsidR="00E46997" w:rsidRPr="00E46997" w:rsidRDefault="00E46997" w:rsidP="00E46997">
            <w:pPr>
              <w:jc w:val="both"/>
              <w:rPr>
                <w:rFonts w:ascii="Times New Roman" w:hAnsi="Times New Roman" w:cs="Times New Roman"/>
                <w:sz w:val="18"/>
                <w:szCs w:val="18"/>
              </w:rPr>
            </w:pPr>
            <w:r w:rsidRPr="00E46997">
              <w:rPr>
                <w:rFonts w:ascii="Times New Roman" w:eastAsia="Times New Roman" w:hAnsi="Times New Roman" w:cs="Times New Roman"/>
                <w:sz w:val="18"/>
                <w:szCs w:val="18"/>
                <w:lang w:eastAsia="ru-RU"/>
              </w:rPr>
              <w:t xml:space="preserve">Количество мероприятий 221 единиц – </w:t>
            </w:r>
            <w:proofErr w:type="gramStart"/>
            <w:r w:rsidRPr="00E46997">
              <w:rPr>
                <w:rFonts w:ascii="Times New Roman" w:eastAsia="Times New Roman" w:hAnsi="Times New Roman" w:cs="Times New Roman"/>
                <w:sz w:val="18"/>
                <w:szCs w:val="18"/>
                <w:lang w:eastAsia="ru-RU"/>
              </w:rPr>
              <w:t>выполнен</w:t>
            </w:r>
            <w:proofErr w:type="gramEnd"/>
            <w:r w:rsidRPr="00E46997">
              <w:rPr>
                <w:rFonts w:ascii="Times New Roman" w:eastAsia="Times New Roman" w:hAnsi="Times New Roman" w:cs="Times New Roman"/>
                <w:sz w:val="18"/>
                <w:szCs w:val="18"/>
                <w:lang w:eastAsia="ru-RU"/>
              </w:rPr>
              <w:t xml:space="preserve"> на 100%.</w:t>
            </w:r>
          </w:p>
        </w:tc>
      </w:tr>
      <w:tr w:rsidR="00CF6531" w:rsidRPr="00802087" w:rsidTr="00BB2D6E">
        <w:tc>
          <w:tcPr>
            <w:tcW w:w="675" w:type="dxa"/>
            <w:vAlign w:val="center"/>
          </w:tcPr>
          <w:p w:rsidR="00CF6531"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24</w:t>
            </w:r>
          </w:p>
        </w:tc>
        <w:tc>
          <w:tcPr>
            <w:tcW w:w="3261" w:type="dxa"/>
            <w:vAlign w:val="center"/>
          </w:tcPr>
          <w:p w:rsidR="00CF6531" w:rsidRDefault="00CF6531" w:rsidP="004E2758">
            <w:pPr>
              <w:jc w:val="both"/>
              <w:rPr>
                <w:rFonts w:ascii="Times New Roman" w:hAnsi="Times New Roman" w:cs="Times New Roman"/>
                <w:sz w:val="24"/>
                <w:szCs w:val="24"/>
              </w:rPr>
            </w:pPr>
            <w:r>
              <w:rPr>
                <w:rFonts w:ascii="Times New Roman" w:hAnsi="Times New Roman" w:cs="Times New Roman"/>
                <w:sz w:val="24"/>
                <w:szCs w:val="24"/>
              </w:rPr>
              <w:t>Посещаемость культурно-массовых мероприятий</w:t>
            </w:r>
          </w:p>
        </w:tc>
        <w:tc>
          <w:tcPr>
            <w:tcW w:w="1471" w:type="dxa"/>
            <w:vAlign w:val="center"/>
          </w:tcPr>
          <w:p w:rsidR="00CF6531" w:rsidRDefault="00CF6531" w:rsidP="00E46997">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06" w:type="dxa"/>
            <w:vAlign w:val="center"/>
          </w:tcPr>
          <w:p w:rsidR="00CF6531" w:rsidRPr="009A1670" w:rsidRDefault="009A1670" w:rsidP="004E2758">
            <w:pPr>
              <w:jc w:val="center"/>
              <w:rPr>
                <w:rFonts w:ascii="Times New Roman" w:hAnsi="Times New Roman" w:cs="Times New Roman"/>
                <w:sz w:val="24"/>
                <w:szCs w:val="24"/>
              </w:rPr>
            </w:pPr>
            <w:r>
              <w:rPr>
                <w:rFonts w:ascii="Times New Roman" w:hAnsi="Times New Roman" w:cs="Times New Roman"/>
                <w:sz w:val="24"/>
                <w:szCs w:val="24"/>
              </w:rPr>
              <w:t>26800</w:t>
            </w:r>
          </w:p>
        </w:tc>
        <w:tc>
          <w:tcPr>
            <w:tcW w:w="1559" w:type="dxa"/>
            <w:vAlign w:val="center"/>
          </w:tcPr>
          <w:p w:rsidR="00CF6531" w:rsidRPr="00CF6531" w:rsidRDefault="00CF6531" w:rsidP="00802087">
            <w:pPr>
              <w:jc w:val="center"/>
              <w:rPr>
                <w:rFonts w:ascii="Times New Roman" w:hAnsi="Times New Roman" w:cs="Times New Roman"/>
                <w:sz w:val="24"/>
                <w:szCs w:val="24"/>
                <w:lang w:val="en-US"/>
              </w:rPr>
            </w:pPr>
            <w:r>
              <w:rPr>
                <w:rFonts w:ascii="Times New Roman" w:hAnsi="Times New Roman" w:cs="Times New Roman"/>
                <w:sz w:val="24"/>
                <w:szCs w:val="24"/>
                <w:lang w:val="en-US"/>
              </w:rPr>
              <w:t>27452</w:t>
            </w:r>
          </w:p>
        </w:tc>
        <w:tc>
          <w:tcPr>
            <w:tcW w:w="1134" w:type="dxa"/>
            <w:vAlign w:val="center"/>
          </w:tcPr>
          <w:p w:rsidR="00CF6531" w:rsidRPr="009A1670" w:rsidRDefault="009A1670" w:rsidP="00802087">
            <w:pPr>
              <w:jc w:val="center"/>
              <w:rPr>
                <w:rFonts w:ascii="Times New Roman" w:hAnsi="Times New Roman" w:cs="Times New Roman"/>
                <w:sz w:val="24"/>
                <w:szCs w:val="24"/>
              </w:rPr>
            </w:pPr>
            <w:r>
              <w:rPr>
                <w:rFonts w:ascii="Times New Roman" w:hAnsi="Times New Roman" w:cs="Times New Roman"/>
                <w:sz w:val="24"/>
                <w:szCs w:val="24"/>
              </w:rPr>
              <w:t>102,4</w:t>
            </w:r>
          </w:p>
        </w:tc>
        <w:tc>
          <w:tcPr>
            <w:tcW w:w="4961" w:type="dxa"/>
            <w:vMerge/>
            <w:vAlign w:val="center"/>
          </w:tcPr>
          <w:p w:rsidR="00CF6531" w:rsidRPr="00802087" w:rsidRDefault="00CF6531"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25</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Цель 4. Формирование здорового образа жизни населения</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1. Формирование и модернизация объектов рекреационно-оздоровительной инфраструктуры</w:t>
            </w:r>
          </w:p>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3. Формирование здорового образа жизни</w:t>
            </w:r>
          </w:p>
        </w:tc>
      </w:tr>
      <w:tr w:rsidR="00E46997" w:rsidRPr="00802087" w:rsidTr="00BB2D6E">
        <w:tc>
          <w:tcPr>
            <w:tcW w:w="675" w:type="dxa"/>
            <w:vAlign w:val="center"/>
          </w:tcPr>
          <w:p w:rsidR="00E4699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27</w:t>
            </w:r>
          </w:p>
        </w:tc>
        <w:tc>
          <w:tcPr>
            <w:tcW w:w="3261" w:type="dxa"/>
            <w:vAlign w:val="center"/>
          </w:tcPr>
          <w:p w:rsidR="00E46997" w:rsidRDefault="00E46997" w:rsidP="004E2758">
            <w:pPr>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систематически занимающегося физической культурой и спортом, в общей численности населения в возрасте 3-79 лет </w:t>
            </w:r>
          </w:p>
        </w:tc>
        <w:tc>
          <w:tcPr>
            <w:tcW w:w="1471"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E46997" w:rsidRPr="009A1670" w:rsidRDefault="009A1670" w:rsidP="004E2758">
            <w:pPr>
              <w:jc w:val="center"/>
              <w:rPr>
                <w:rFonts w:ascii="Times New Roman" w:hAnsi="Times New Roman" w:cs="Times New Roman"/>
                <w:sz w:val="24"/>
                <w:szCs w:val="24"/>
              </w:rPr>
            </w:pPr>
            <w:r>
              <w:rPr>
                <w:rFonts w:ascii="Times New Roman" w:hAnsi="Times New Roman" w:cs="Times New Roman"/>
                <w:sz w:val="24"/>
                <w:szCs w:val="24"/>
              </w:rPr>
              <w:t>57,5</w:t>
            </w:r>
          </w:p>
        </w:tc>
        <w:tc>
          <w:tcPr>
            <w:tcW w:w="1559" w:type="dxa"/>
            <w:vAlign w:val="center"/>
          </w:tcPr>
          <w:p w:rsidR="00E46997" w:rsidRPr="00E46997" w:rsidRDefault="00E46997" w:rsidP="00802087">
            <w:pPr>
              <w:jc w:val="center"/>
              <w:rPr>
                <w:rFonts w:ascii="Times New Roman" w:hAnsi="Times New Roman" w:cs="Times New Roman"/>
                <w:sz w:val="24"/>
                <w:szCs w:val="24"/>
              </w:rPr>
            </w:pPr>
            <w:r>
              <w:rPr>
                <w:rFonts w:ascii="Times New Roman" w:hAnsi="Times New Roman" w:cs="Times New Roman"/>
                <w:sz w:val="24"/>
                <w:szCs w:val="24"/>
                <w:lang w:val="en-US"/>
              </w:rPr>
              <w:t>58</w:t>
            </w:r>
            <w:r>
              <w:rPr>
                <w:rFonts w:ascii="Times New Roman" w:hAnsi="Times New Roman" w:cs="Times New Roman"/>
                <w:sz w:val="24"/>
                <w:szCs w:val="24"/>
              </w:rPr>
              <w:t>,1</w:t>
            </w:r>
          </w:p>
        </w:tc>
        <w:tc>
          <w:tcPr>
            <w:tcW w:w="1134" w:type="dxa"/>
            <w:vAlign w:val="center"/>
          </w:tcPr>
          <w:p w:rsidR="00E46997" w:rsidRPr="00802087" w:rsidRDefault="009A1670" w:rsidP="00802087">
            <w:pPr>
              <w:jc w:val="center"/>
              <w:rPr>
                <w:rFonts w:ascii="Times New Roman" w:hAnsi="Times New Roman" w:cs="Times New Roman"/>
                <w:sz w:val="24"/>
                <w:szCs w:val="24"/>
              </w:rPr>
            </w:pPr>
            <w:r>
              <w:rPr>
                <w:rFonts w:ascii="Times New Roman" w:hAnsi="Times New Roman" w:cs="Times New Roman"/>
                <w:sz w:val="24"/>
                <w:szCs w:val="24"/>
              </w:rPr>
              <w:t>101,0</w:t>
            </w:r>
          </w:p>
        </w:tc>
        <w:tc>
          <w:tcPr>
            <w:tcW w:w="4961" w:type="dxa"/>
            <w:vMerge w:val="restart"/>
            <w:vAlign w:val="center"/>
          </w:tcPr>
          <w:p w:rsidR="005E1C49" w:rsidRPr="005E1C49" w:rsidRDefault="005E1C49" w:rsidP="005E1C49">
            <w:pPr>
              <w:autoSpaceDE w:val="0"/>
              <w:autoSpaceDN w:val="0"/>
              <w:adjustRightInd w:val="0"/>
              <w:ind w:firstLine="709"/>
              <w:jc w:val="both"/>
              <w:rPr>
                <w:rFonts w:ascii="Times New Roman" w:hAnsi="Times New Roman"/>
                <w:sz w:val="18"/>
                <w:szCs w:val="18"/>
              </w:rPr>
            </w:pPr>
            <w:r w:rsidRPr="005E1C49">
              <w:rPr>
                <w:rFonts w:ascii="Times New Roman" w:hAnsi="Times New Roman"/>
                <w:sz w:val="18"/>
                <w:szCs w:val="18"/>
              </w:rPr>
              <w:t xml:space="preserve">В отчетном периоде расходы на организацию мероприятий в области физической культуры и спорта направлено 363,1 тыс. руб. Проведено 57 спортивно-массовых мероприятий и спортивных праздников. Заключено соглашение с Министерством физической культуры и спорта Свердловской области на предоставление средств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 в сумме 113,6 тыс. рублей. Из местного бюджета предусмотрено </w:t>
            </w:r>
            <w:proofErr w:type="spellStart"/>
            <w:r w:rsidRPr="005E1C49">
              <w:rPr>
                <w:rFonts w:ascii="Times New Roman" w:hAnsi="Times New Roman"/>
                <w:sz w:val="18"/>
                <w:szCs w:val="18"/>
              </w:rPr>
              <w:t>софинансирование</w:t>
            </w:r>
            <w:proofErr w:type="spellEnd"/>
            <w:r w:rsidRPr="005E1C49">
              <w:rPr>
                <w:rFonts w:ascii="Times New Roman" w:hAnsi="Times New Roman"/>
                <w:sz w:val="18"/>
                <w:szCs w:val="18"/>
              </w:rPr>
              <w:t xml:space="preserve"> на сумму 48,7 тыс. руб. Средства израсходованы в полном объеме на следующие цели:</w:t>
            </w:r>
          </w:p>
          <w:p w:rsidR="005E1C49" w:rsidRPr="005E1C49" w:rsidRDefault="005E1C49" w:rsidP="005E1C49">
            <w:pPr>
              <w:ind w:firstLine="709"/>
              <w:jc w:val="both"/>
              <w:rPr>
                <w:rFonts w:ascii="Times New Roman" w:hAnsi="Times New Roman"/>
                <w:sz w:val="18"/>
                <w:szCs w:val="18"/>
              </w:rPr>
            </w:pPr>
            <w:r w:rsidRPr="005E1C49">
              <w:rPr>
                <w:rFonts w:ascii="Times New Roman" w:hAnsi="Times New Roman"/>
                <w:sz w:val="18"/>
                <w:szCs w:val="18"/>
              </w:rPr>
              <w:t>- приобретение компьютерного оборудования и множительной техники (ноутбук, МФУ) – 53,997 тыс. руб.;</w:t>
            </w:r>
          </w:p>
          <w:p w:rsidR="005E1C49" w:rsidRPr="005E1C49" w:rsidRDefault="005E1C49" w:rsidP="005E1C49">
            <w:pPr>
              <w:ind w:firstLine="709"/>
              <w:jc w:val="both"/>
              <w:rPr>
                <w:rFonts w:ascii="Times New Roman" w:hAnsi="Times New Roman"/>
                <w:sz w:val="18"/>
                <w:szCs w:val="18"/>
              </w:rPr>
            </w:pPr>
            <w:r w:rsidRPr="005E1C49">
              <w:rPr>
                <w:rFonts w:ascii="Times New Roman" w:hAnsi="Times New Roman"/>
                <w:sz w:val="18"/>
                <w:szCs w:val="18"/>
              </w:rPr>
              <w:t>- приобретение спортивного инвентаря (лыжи, ботинки лыжные, крепления, майки с номером) – 99,115 тыс. рублей;</w:t>
            </w:r>
          </w:p>
          <w:p w:rsidR="00E46997" w:rsidRPr="005E1C49" w:rsidRDefault="005E1C49" w:rsidP="005E1C49">
            <w:pPr>
              <w:jc w:val="both"/>
              <w:rPr>
                <w:rFonts w:ascii="Times New Roman" w:hAnsi="Times New Roman" w:cs="Times New Roman"/>
                <w:sz w:val="18"/>
                <w:szCs w:val="18"/>
              </w:rPr>
            </w:pPr>
            <w:r w:rsidRPr="005E1C49">
              <w:rPr>
                <w:rFonts w:ascii="Times New Roman" w:hAnsi="Times New Roman"/>
                <w:sz w:val="18"/>
                <w:szCs w:val="18"/>
              </w:rPr>
              <w:t>- приобретение ГСМ для снегохода – 9,188 тыс. рублей.</w:t>
            </w:r>
          </w:p>
        </w:tc>
      </w:tr>
      <w:tr w:rsidR="00E46997" w:rsidRPr="00802087" w:rsidTr="00BB2D6E">
        <w:tc>
          <w:tcPr>
            <w:tcW w:w="675" w:type="dxa"/>
            <w:vAlign w:val="center"/>
          </w:tcPr>
          <w:p w:rsidR="00E4699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28</w:t>
            </w:r>
          </w:p>
        </w:tc>
        <w:tc>
          <w:tcPr>
            <w:tcW w:w="3261" w:type="dxa"/>
            <w:vAlign w:val="center"/>
          </w:tcPr>
          <w:p w:rsidR="00E46997" w:rsidRDefault="00E46997" w:rsidP="004E2758">
            <w:pPr>
              <w:jc w:val="both"/>
              <w:rPr>
                <w:rFonts w:ascii="Times New Roman" w:hAnsi="Times New Roman" w:cs="Times New Roman"/>
                <w:sz w:val="24"/>
                <w:szCs w:val="24"/>
              </w:rPr>
            </w:pPr>
            <w:r>
              <w:rPr>
                <w:rFonts w:ascii="Times New Roman" w:hAnsi="Times New Roman" w:cs="Times New Roman"/>
                <w:sz w:val="24"/>
                <w:szCs w:val="24"/>
              </w:rP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1471"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26,0</w:t>
            </w:r>
          </w:p>
        </w:tc>
        <w:tc>
          <w:tcPr>
            <w:tcW w:w="1559" w:type="dxa"/>
            <w:vAlign w:val="center"/>
          </w:tcPr>
          <w:p w:rsidR="00E46997" w:rsidRPr="00802087" w:rsidRDefault="00E46997" w:rsidP="00802087">
            <w:pPr>
              <w:jc w:val="center"/>
              <w:rPr>
                <w:rFonts w:ascii="Times New Roman" w:hAnsi="Times New Roman" w:cs="Times New Roman"/>
                <w:sz w:val="24"/>
                <w:szCs w:val="24"/>
              </w:rPr>
            </w:pPr>
            <w:r>
              <w:rPr>
                <w:rFonts w:ascii="Times New Roman" w:hAnsi="Times New Roman" w:cs="Times New Roman"/>
                <w:sz w:val="24"/>
                <w:szCs w:val="24"/>
              </w:rPr>
              <w:t>26,0</w:t>
            </w:r>
          </w:p>
        </w:tc>
        <w:tc>
          <w:tcPr>
            <w:tcW w:w="1134" w:type="dxa"/>
            <w:vAlign w:val="center"/>
          </w:tcPr>
          <w:p w:rsidR="00E46997" w:rsidRPr="00802087" w:rsidRDefault="00E46997"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E46997" w:rsidRPr="00802087" w:rsidRDefault="00E46997" w:rsidP="00802087">
            <w:pPr>
              <w:jc w:val="both"/>
              <w:rPr>
                <w:rFonts w:ascii="Times New Roman" w:hAnsi="Times New Roman" w:cs="Times New Roman"/>
                <w:sz w:val="24"/>
                <w:szCs w:val="24"/>
              </w:rPr>
            </w:pPr>
          </w:p>
        </w:tc>
      </w:tr>
      <w:tr w:rsidR="00E46997" w:rsidRPr="00802087" w:rsidTr="00BB2D6E">
        <w:tc>
          <w:tcPr>
            <w:tcW w:w="675" w:type="dxa"/>
            <w:vAlign w:val="center"/>
          </w:tcPr>
          <w:p w:rsidR="00E4699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29</w:t>
            </w:r>
          </w:p>
        </w:tc>
        <w:tc>
          <w:tcPr>
            <w:tcW w:w="3261" w:type="dxa"/>
            <w:vAlign w:val="center"/>
          </w:tcPr>
          <w:p w:rsidR="00E46997" w:rsidRDefault="00E46997" w:rsidP="004E2758">
            <w:pPr>
              <w:jc w:val="both"/>
              <w:rPr>
                <w:rFonts w:ascii="Times New Roman" w:hAnsi="Times New Roman" w:cs="Times New Roman"/>
                <w:sz w:val="24"/>
                <w:szCs w:val="24"/>
              </w:rPr>
            </w:pPr>
            <w:r>
              <w:rPr>
                <w:rFonts w:ascii="Times New Roman" w:hAnsi="Times New Roman" w:cs="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471"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80,0</w:t>
            </w:r>
          </w:p>
        </w:tc>
        <w:tc>
          <w:tcPr>
            <w:tcW w:w="1559" w:type="dxa"/>
            <w:vAlign w:val="center"/>
          </w:tcPr>
          <w:p w:rsidR="00E46997" w:rsidRPr="00802087" w:rsidRDefault="00E46997" w:rsidP="00802087">
            <w:pPr>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vAlign w:val="center"/>
          </w:tcPr>
          <w:p w:rsidR="00E46997" w:rsidRPr="00802087" w:rsidRDefault="00E46997"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E46997" w:rsidRPr="00802087" w:rsidRDefault="00E46997" w:rsidP="00802087">
            <w:pPr>
              <w:jc w:val="both"/>
              <w:rPr>
                <w:rFonts w:ascii="Times New Roman" w:hAnsi="Times New Roman" w:cs="Times New Roman"/>
                <w:sz w:val="24"/>
                <w:szCs w:val="24"/>
              </w:rPr>
            </w:pPr>
          </w:p>
        </w:tc>
      </w:tr>
      <w:tr w:rsidR="00E46997" w:rsidRPr="00802087" w:rsidTr="00BB2D6E">
        <w:tc>
          <w:tcPr>
            <w:tcW w:w="675" w:type="dxa"/>
            <w:vAlign w:val="center"/>
          </w:tcPr>
          <w:p w:rsidR="00E4699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30</w:t>
            </w:r>
          </w:p>
        </w:tc>
        <w:tc>
          <w:tcPr>
            <w:tcW w:w="3261" w:type="dxa"/>
            <w:vAlign w:val="center"/>
          </w:tcPr>
          <w:p w:rsidR="00E46997" w:rsidRPr="00674E73" w:rsidRDefault="00E46997" w:rsidP="004E2758">
            <w:pPr>
              <w:jc w:val="both"/>
              <w:rPr>
                <w:rFonts w:ascii="Times New Roman" w:hAnsi="Times New Roman" w:cs="Times New Roman"/>
                <w:sz w:val="16"/>
                <w:szCs w:val="16"/>
              </w:rPr>
            </w:pPr>
            <w:r w:rsidRPr="00674E73">
              <w:rPr>
                <w:rFonts w:ascii="Times New Roman" w:hAnsi="Times New Roman" w:cs="Times New Roman"/>
                <w:sz w:val="16"/>
                <w:szCs w:val="16"/>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471"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41,0</w:t>
            </w:r>
          </w:p>
        </w:tc>
        <w:tc>
          <w:tcPr>
            <w:tcW w:w="1559" w:type="dxa"/>
            <w:vAlign w:val="center"/>
          </w:tcPr>
          <w:p w:rsidR="00E46997" w:rsidRPr="00802087" w:rsidRDefault="00E46997" w:rsidP="00802087">
            <w:pPr>
              <w:jc w:val="center"/>
              <w:rPr>
                <w:rFonts w:ascii="Times New Roman" w:hAnsi="Times New Roman" w:cs="Times New Roman"/>
                <w:sz w:val="24"/>
                <w:szCs w:val="24"/>
              </w:rPr>
            </w:pPr>
            <w:r>
              <w:rPr>
                <w:rFonts w:ascii="Times New Roman" w:hAnsi="Times New Roman" w:cs="Times New Roman"/>
                <w:sz w:val="24"/>
                <w:szCs w:val="24"/>
              </w:rPr>
              <w:t>41,0</w:t>
            </w:r>
          </w:p>
        </w:tc>
        <w:tc>
          <w:tcPr>
            <w:tcW w:w="1134" w:type="dxa"/>
            <w:vAlign w:val="center"/>
          </w:tcPr>
          <w:p w:rsidR="00E46997" w:rsidRPr="00802087" w:rsidRDefault="00E46997"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E46997" w:rsidRPr="00802087" w:rsidRDefault="00E46997" w:rsidP="00802087">
            <w:pPr>
              <w:jc w:val="both"/>
              <w:rPr>
                <w:rFonts w:ascii="Times New Roman" w:hAnsi="Times New Roman" w:cs="Times New Roman"/>
                <w:sz w:val="24"/>
                <w:szCs w:val="24"/>
              </w:rPr>
            </w:pPr>
          </w:p>
        </w:tc>
      </w:tr>
      <w:tr w:rsidR="00E46997" w:rsidRPr="00802087" w:rsidTr="00BB2D6E">
        <w:tc>
          <w:tcPr>
            <w:tcW w:w="675" w:type="dxa"/>
            <w:vAlign w:val="center"/>
          </w:tcPr>
          <w:p w:rsidR="00E46997"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31</w:t>
            </w:r>
          </w:p>
        </w:tc>
        <w:tc>
          <w:tcPr>
            <w:tcW w:w="3261" w:type="dxa"/>
            <w:vAlign w:val="center"/>
          </w:tcPr>
          <w:p w:rsidR="00E46997" w:rsidRPr="00674E73" w:rsidRDefault="00E46997" w:rsidP="004E2758">
            <w:pPr>
              <w:jc w:val="both"/>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p>
        </w:tc>
        <w:tc>
          <w:tcPr>
            <w:tcW w:w="1471"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E46997" w:rsidRDefault="00E46997" w:rsidP="00E46997">
            <w:pPr>
              <w:jc w:val="center"/>
              <w:rPr>
                <w:rFonts w:ascii="Times New Roman" w:hAnsi="Times New Roman" w:cs="Times New Roman"/>
                <w:sz w:val="24"/>
                <w:szCs w:val="24"/>
              </w:rPr>
            </w:pPr>
            <w:r>
              <w:rPr>
                <w:rFonts w:ascii="Times New Roman" w:hAnsi="Times New Roman" w:cs="Times New Roman"/>
                <w:sz w:val="24"/>
                <w:szCs w:val="24"/>
              </w:rPr>
              <w:t>43,5</w:t>
            </w:r>
          </w:p>
        </w:tc>
        <w:tc>
          <w:tcPr>
            <w:tcW w:w="1559" w:type="dxa"/>
            <w:vAlign w:val="center"/>
          </w:tcPr>
          <w:p w:rsidR="00E46997" w:rsidRPr="00802087" w:rsidRDefault="00E46997" w:rsidP="00802087">
            <w:pPr>
              <w:jc w:val="center"/>
              <w:rPr>
                <w:rFonts w:ascii="Times New Roman" w:hAnsi="Times New Roman" w:cs="Times New Roman"/>
                <w:sz w:val="24"/>
                <w:szCs w:val="24"/>
              </w:rPr>
            </w:pPr>
            <w:r>
              <w:rPr>
                <w:rFonts w:ascii="Times New Roman" w:hAnsi="Times New Roman" w:cs="Times New Roman"/>
                <w:sz w:val="24"/>
                <w:szCs w:val="24"/>
              </w:rPr>
              <w:t>43,5</w:t>
            </w:r>
          </w:p>
        </w:tc>
        <w:tc>
          <w:tcPr>
            <w:tcW w:w="1134" w:type="dxa"/>
            <w:vAlign w:val="center"/>
          </w:tcPr>
          <w:p w:rsidR="00E46997" w:rsidRPr="00802087" w:rsidRDefault="00E46997"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E46997" w:rsidRPr="00802087" w:rsidRDefault="00E46997"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32</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Стратегическое направление 2. Развитие экономического потенциала (реальный сектор экономики, торговля и услуги)</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33</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Цель 1. Перевод предприятий, обеспечивающих жизнедеятельность города, на современные технологии</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34</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1. Развитие существующих производств</w:t>
            </w:r>
          </w:p>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lastRenderedPageBreak/>
              <w:t>Стратегическая программа 1. Промышленное и инновационное развитие</w:t>
            </w: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3261" w:type="dxa"/>
            <w:vAlign w:val="center"/>
          </w:tcPr>
          <w:p w:rsidR="00B46705" w:rsidRDefault="00B46705" w:rsidP="004E2758">
            <w:pPr>
              <w:jc w:val="both"/>
              <w:rPr>
                <w:rFonts w:ascii="Times New Roman" w:hAnsi="Times New Roman" w:cs="Times New Roman"/>
                <w:sz w:val="24"/>
                <w:szCs w:val="24"/>
              </w:rPr>
            </w:pPr>
            <w:r>
              <w:rPr>
                <w:rFonts w:ascii="Times New Roman" w:hAnsi="Times New Roman" w:cs="Times New Roman"/>
                <w:sz w:val="24"/>
                <w:szCs w:val="24"/>
              </w:rPr>
              <w:t>Оборот промышленных организаций в действующих ценах</w:t>
            </w:r>
          </w:p>
        </w:tc>
        <w:tc>
          <w:tcPr>
            <w:tcW w:w="1471"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млн. рублей</w:t>
            </w:r>
          </w:p>
        </w:tc>
        <w:tc>
          <w:tcPr>
            <w:tcW w:w="1506" w:type="dxa"/>
            <w:vAlign w:val="center"/>
          </w:tcPr>
          <w:p w:rsidR="00B46705" w:rsidRDefault="00B46705" w:rsidP="004E2758">
            <w:pPr>
              <w:jc w:val="center"/>
              <w:rPr>
                <w:rFonts w:ascii="Times New Roman" w:hAnsi="Times New Roman" w:cs="Times New Roman"/>
                <w:sz w:val="24"/>
                <w:szCs w:val="24"/>
              </w:rPr>
            </w:pPr>
            <w:r>
              <w:rPr>
                <w:rFonts w:ascii="Times New Roman" w:hAnsi="Times New Roman" w:cs="Times New Roman"/>
                <w:sz w:val="24"/>
                <w:szCs w:val="24"/>
              </w:rPr>
              <w:t>3059,726</w:t>
            </w:r>
          </w:p>
        </w:tc>
        <w:tc>
          <w:tcPr>
            <w:tcW w:w="1559" w:type="dxa"/>
            <w:vAlign w:val="center"/>
          </w:tcPr>
          <w:p w:rsidR="00B46705" w:rsidRPr="007F1DE7" w:rsidRDefault="00B46705" w:rsidP="00802087">
            <w:pPr>
              <w:jc w:val="center"/>
              <w:rPr>
                <w:rFonts w:ascii="Times New Roman" w:hAnsi="Times New Roman" w:cs="Times New Roman"/>
                <w:sz w:val="24"/>
                <w:szCs w:val="24"/>
              </w:rPr>
            </w:pPr>
            <w:r>
              <w:rPr>
                <w:rFonts w:ascii="Times New Roman" w:hAnsi="Times New Roman" w:cs="Times New Roman"/>
                <w:sz w:val="24"/>
                <w:szCs w:val="24"/>
              </w:rPr>
              <w:t>2991,043</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97,7</w:t>
            </w:r>
          </w:p>
        </w:tc>
        <w:tc>
          <w:tcPr>
            <w:tcW w:w="4961" w:type="dxa"/>
            <w:vMerge w:val="restart"/>
            <w:vAlign w:val="center"/>
          </w:tcPr>
          <w:p w:rsidR="00B46705" w:rsidRPr="00EB6D4C" w:rsidRDefault="00B46705" w:rsidP="00B46705">
            <w:pPr>
              <w:tabs>
                <w:tab w:val="left" w:pos="9360"/>
              </w:tabs>
              <w:ind w:right="22"/>
              <w:jc w:val="both"/>
              <w:rPr>
                <w:rFonts w:ascii="Times New Roman" w:hAnsi="Times New Roman" w:cs="Times New Roman"/>
                <w:sz w:val="18"/>
                <w:szCs w:val="18"/>
              </w:rPr>
            </w:pPr>
            <w:r w:rsidRPr="00EB6D4C">
              <w:rPr>
                <w:rFonts w:ascii="Times New Roman" w:hAnsi="Times New Roman" w:cs="Times New Roman"/>
                <w:sz w:val="18"/>
                <w:szCs w:val="18"/>
              </w:rPr>
              <w:t xml:space="preserve"> По состоянию на 01 января 2020 года численность безработных граждан, состоящих на учете в Государственном казенном учреждении «Карпинский Центр занятости», составила 92 человека, что на 10 человек меньше, чем за аналогичный период прошлого года. </w:t>
            </w:r>
          </w:p>
          <w:p w:rsidR="00B46705" w:rsidRPr="00EB6D4C" w:rsidRDefault="00B46705" w:rsidP="00B46705">
            <w:pPr>
              <w:tabs>
                <w:tab w:val="left" w:pos="9360"/>
              </w:tabs>
              <w:suppressAutoHyphens/>
              <w:jc w:val="both"/>
              <w:rPr>
                <w:rFonts w:ascii="Times New Roman" w:hAnsi="Times New Roman" w:cs="Times New Roman"/>
                <w:sz w:val="18"/>
                <w:szCs w:val="18"/>
                <w:lang w:eastAsia="zh-CN"/>
              </w:rPr>
            </w:pPr>
            <w:r w:rsidRPr="00EB6D4C">
              <w:rPr>
                <w:rFonts w:ascii="Times New Roman" w:hAnsi="Times New Roman" w:cs="Times New Roman"/>
                <w:sz w:val="18"/>
                <w:szCs w:val="18"/>
                <w:lang w:eastAsia="zh-CN"/>
              </w:rPr>
              <w:t>На предприятиях Волчанского городского округа в 2019 году работало 1,995 тыс. человек,</w:t>
            </w:r>
            <w:r w:rsidRPr="00EB6D4C">
              <w:rPr>
                <w:rFonts w:ascii="Times New Roman" w:hAnsi="Times New Roman" w:cs="Times New Roman"/>
                <w:b/>
                <w:sz w:val="18"/>
                <w:szCs w:val="18"/>
                <w:lang w:eastAsia="zh-CN"/>
              </w:rPr>
              <w:t xml:space="preserve">  </w:t>
            </w:r>
            <w:r w:rsidRPr="00EB6D4C">
              <w:rPr>
                <w:rFonts w:ascii="Times New Roman" w:hAnsi="Times New Roman" w:cs="Times New Roman"/>
                <w:sz w:val="18"/>
                <w:szCs w:val="18"/>
                <w:lang w:eastAsia="zh-CN"/>
              </w:rPr>
              <w:t>в том числе по видам деятельности:</w:t>
            </w:r>
          </w:p>
          <w:p w:rsidR="00B46705" w:rsidRPr="00EB6D4C" w:rsidRDefault="00B46705" w:rsidP="00B46705">
            <w:pPr>
              <w:numPr>
                <w:ilvl w:val="0"/>
                <w:numId w:val="3"/>
              </w:numPr>
              <w:tabs>
                <w:tab w:val="left" w:pos="709"/>
                <w:tab w:val="left" w:pos="993"/>
              </w:tabs>
              <w:suppressAutoHyphens/>
              <w:ind w:left="0" w:firstLine="0"/>
              <w:jc w:val="both"/>
              <w:rPr>
                <w:rFonts w:ascii="Times New Roman" w:hAnsi="Times New Roman" w:cs="Times New Roman"/>
                <w:sz w:val="18"/>
                <w:szCs w:val="18"/>
                <w:lang w:eastAsia="zh-CN"/>
              </w:rPr>
            </w:pPr>
            <w:r w:rsidRPr="00EB6D4C">
              <w:rPr>
                <w:rFonts w:ascii="Times New Roman" w:hAnsi="Times New Roman" w:cs="Times New Roman"/>
                <w:sz w:val="18"/>
                <w:szCs w:val="18"/>
                <w:lang w:eastAsia="zh-CN"/>
              </w:rPr>
              <w:t>промышленное производство - 1054 человека (2018 г. - 1106 человек);</w:t>
            </w:r>
          </w:p>
          <w:p w:rsidR="00B46705" w:rsidRPr="00EB6D4C" w:rsidRDefault="00B46705" w:rsidP="00B46705">
            <w:pPr>
              <w:numPr>
                <w:ilvl w:val="0"/>
                <w:numId w:val="3"/>
              </w:numPr>
              <w:tabs>
                <w:tab w:val="left" w:pos="709"/>
                <w:tab w:val="left" w:pos="993"/>
              </w:tabs>
              <w:suppressAutoHyphens/>
              <w:ind w:left="0" w:firstLine="0"/>
              <w:jc w:val="both"/>
              <w:rPr>
                <w:rFonts w:ascii="Times New Roman" w:hAnsi="Times New Roman" w:cs="Times New Roman"/>
                <w:sz w:val="18"/>
                <w:szCs w:val="18"/>
                <w:lang w:eastAsia="zh-CN"/>
              </w:rPr>
            </w:pPr>
            <w:r w:rsidRPr="00EB6D4C">
              <w:rPr>
                <w:rFonts w:ascii="Times New Roman" w:hAnsi="Times New Roman" w:cs="Times New Roman"/>
                <w:sz w:val="18"/>
                <w:szCs w:val="18"/>
                <w:lang w:eastAsia="zh-CN"/>
              </w:rPr>
              <w:t>торговля оптовая и розничная; ремонт автотранспортных средств и мотоциклов  - 67 человек (2018 г. - 73 человека);</w:t>
            </w:r>
          </w:p>
          <w:p w:rsidR="00B46705" w:rsidRPr="00EB6D4C" w:rsidRDefault="00B46705" w:rsidP="00B46705">
            <w:pPr>
              <w:numPr>
                <w:ilvl w:val="0"/>
                <w:numId w:val="3"/>
              </w:numPr>
              <w:tabs>
                <w:tab w:val="left" w:pos="709"/>
                <w:tab w:val="left" w:pos="993"/>
              </w:tabs>
              <w:suppressAutoHyphens/>
              <w:ind w:left="0" w:firstLine="0"/>
              <w:jc w:val="both"/>
              <w:rPr>
                <w:rFonts w:ascii="Times New Roman" w:hAnsi="Times New Roman" w:cs="Times New Roman"/>
                <w:sz w:val="18"/>
                <w:szCs w:val="18"/>
                <w:lang w:eastAsia="zh-CN"/>
              </w:rPr>
            </w:pPr>
            <w:r w:rsidRPr="00EB6D4C">
              <w:rPr>
                <w:rFonts w:ascii="Times New Roman" w:hAnsi="Times New Roman" w:cs="Times New Roman"/>
                <w:sz w:val="18"/>
                <w:szCs w:val="18"/>
                <w:lang w:eastAsia="zh-CN"/>
              </w:rPr>
              <w:t>государственное управление и обеспечение военной безопасности; социальное обеспечение – 75 человек (2018 г. - 77 человек);</w:t>
            </w:r>
          </w:p>
          <w:p w:rsidR="00B46705" w:rsidRPr="00EB6D4C" w:rsidRDefault="00B46705" w:rsidP="00B46705">
            <w:pPr>
              <w:numPr>
                <w:ilvl w:val="0"/>
                <w:numId w:val="3"/>
              </w:numPr>
              <w:tabs>
                <w:tab w:val="left" w:pos="709"/>
                <w:tab w:val="left" w:pos="993"/>
              </w:tabs>
              <w:suppressAutoHyphens/>
              <w:ind w:left="0" w:firstLine="0"/>
              <w:jc w:val="both"/>
              <w:rPr>
                <w:rFonts w:ascii="Times New Roman" w:hAnsi="Times New Roman" w:cs="Times New Roman"/>
                <w:sz w:val="18"/>
                <w:szCs w:val="18"/>
                <w:lang w:eastAsia="zh-CN"/>
              </w:rPr>
            </w:pPr>
            <w:r w:rsidRPr="00EB6D4C">
              <w:rPr>
                <w:rFonts w:ascii="Times New Roman" w:hAnsi="Times New Roman" w:cs="Times New Roman"/>
                <w:sz w:val="18"/>
                <w:szCs w:val="18"/>
                <w:lang w:eastAsia="zh-CN"/>
              </w:rPr>
              <w:t>образование – 384 человека (2018 г. - 377 человек);</w:t>
            </w:r>
          </w:p>
          <w:p w:rsidR="00B46705" w:rsidRPr="00EB6D4C" w:rsidRDefault="00B46705" w:rsidP="00B46705">
            <w:pPr>
              <w:numPr>
                <w:ilvl w:val="0"/>
                <w:numId w:val="3"/>
              </w:numPr>
              <w:tabs>
                <w:tab w:val="left" w:pos="709"/>
                <w:tab w:val="left" w:pos="993"/>
              </w:tabs>
              <w:suppressAutoHyphens/>
              <w:ind w:left="0" w:firstLine="0"/>
              <w:jc w:val="both"/>
              <w:rPr>
                <w:rFonts w:ascii="Times New Roman" w:hAnsi="Times New Roman" w:cs="Times New Roman"/>
                <w:sz w:val="18"/>
                <w:szCs w:val="18"/>
                <w:lang w:eastAsia="zh-CN"/>
              </w:rPr>
            </w:pPr>
            <w:r w:rsidRPr="00EB6D4C">
              <w:rPr>
                <w:rFonts w:ascii="Times New Roman" w:hAnsi="Times New Roman" w:cs="Times New Roman"/>
                <w:sz w:val="18"/>
                <w:szCs w:val="18"/>
                <w:lang w:eastAsia="zh-CN"/>
              </w:rPr>
              <w:t>деятельность в области здравоохранения и социальных услуг – 264 человека (2018 г. – 270 человек).</w:t>
            </w:r>
          </w:p>
          <w:p w:rsidR="00B46705" w:rsidRPr="00EB6D4C" w:rsidRDefault="00B46705" w:rsidP="00B46705">
            <w:pPr>
              <w:jc w:val="both"/>
              <w:rPr>
                <w:rFonts w:ascii="Times New Roman" w:hAnsi="Times New Roman" w:cs="Times New Roman"/>
                <w:color w:val="000000"/>
                <w:sz w:val="18"/>
                <w:szCs w:val="18"/>
              </w:rPr>
            </w:pPr>
            <w:r w:rsidRPr="00EB6D4C">
              <w:rPr>
                <w:rFonts w:ascii="Times New Roman" w:hAnsi="Times New Roman" w:cs="Times New Roman"/>
                <w:sz w:val="18"/>
                <w:szCs w:val="18"/>
              </w:rPr>
              <w:t>О</w:t>
            </w:r>
            <w:r w:rsidRPr="00EB6D4C">
              <w:rPr>
                <w:rFonts w:ascii="Times New Roman" w:hAnsi="Times New Roman" w:cs="Times New Roman"/>
                <w:color w:val="000000"/>
                <w:sz w:val="18"/>
                <w:szCs w:val="18"/>
              </w:rPr>
              <w:t xml:space="preserve">бъем инвестиций на душу населения – 41 рубль, привлеченных на территорию округа за 2019 год. </w:t>
            </w:r>
          </w:p>
          <w:p w:rsidR="00B46705" w:rsidRPr="00EB6D4C" w:rsidRDefault="00B46705" w:rsidP="00B46705">
            <w:pPr>
              <w:jc w:val="both"/>
              <w:rPr>
                <w:rFonts w:ascii="Times New Roman" w:hAnsi="Times New Roman" w:cs="Times New Roman"/>
                <w:color w:val="000000"/>
                <w:sz w:val="18"/>
                <w:szCs w:val="18"/>
              </w:rPr>
            </w:pPr>
            <w:r w:rsidRPr="00EB6D4C">
              <w:rPr>
                <w:rFonts w:ascii="Times New Roman" w:hAnsi="Times New Roman" w:cs="Times New Roman"/>
                <w:color w:val="000000"/>
                <w:sz w:val="18"/>
                <w:szCs w:val="18"/>
              </w:rPr>
              <w:t xml:space="preserve">В число крупных и средних промышленных предприятий, действующих на территории  и имеющих определяющее значение для местной экономики, входят: </w:t>
            </w:r>
          </w:p>
          <w:p w:rsidR="00B46705" w:rsidRPr="00EB6D4C" w:rsidRDefault="00B46705" w:rsidP="00B46705">
            <w:pPr>
              <w:jc w:val="both"/>
              <w:rPr>
                <w:rFonts w:ascii="Times New Roman" w:hAnsi="Times New Roman" w:cs="Times New Roman"/>
                <w:sz w:val="18"/>
                <w:szCs w:val="18"/>
              </w:rPr>
            </w:pPr>
            <w:r w:rsidRPr="00EB6D4C">
              <w:rPr>
                <w:rFonts w:ascii="Times New Roman" w:hAnsi="Times New Roman" w:cs="Times New Roman"/>
                <w:sz w:val="18"/>
                <w:szCs w:val="18"/>
              </w:rPr>
              <w:t xml:space="preserve">- </w:t>
            </w:r>
            <w:proofErr w:type="spellStart"/>
            <w:r w:rsidRPr="00EB6D4C">
              <w:rPr>
                <w:rFonts w:ascii="Times New Roman" w:hAnsi="Times New Roman" w:cs="Times New Roman"/>
                <w:sz w:val="18"/>
                <w:szCs w:val="18"/>
              </w:rPr>
              <w:t>Волчанский</w:t>
            </w:r>
            <w:proofErr w:type="spellEnd"/>
            <w:r w:rsidRPr="00EB6D4C">
              <w:rPr>
                <w:rFonts w:ascii="Times New Roman" w:hAnsi="Times New Roman" w:cs="Times New Roman"/>
                <w:sz w:val="18"/>
                <w:szCs w:val="18"/>
              </w:rPr>
              <w:t xml:space="preserve"> механический завод – филиал АО «Научно-производственная корпорация «</w:t>
            </w:r>
            <w:proofErr w:type="spellStart"/>
            <w:r w:rsidRPr="00EB6D4C">
              <w:rPr>
                <w:rFonts w:ascii="Times New Roman" w:hAnsi="Times New Roman" w:cs="Times New Roman"/>
                <w:sz w:val="18"/>
                <w:szCs w:val="18"/>
              </w:rPr>
              <w:t>Уралвагонзавод</w:t>
            </w:r>
            <w:proofErr w:type="spellEnd"/>
            <w:r w:rsidRPr="00EB6D4C">
              <w:rPr>
                <w:rFonts w:ascii="Times New Roman" w:hAnsi="Times New Roman" w:cs="Times New Roman"/>
                <w:sz w:val="18"/>
                <w:szCs w:val="18"/>
              </w:rPr>
              <w:t>» - обрабатывающее производство;</w:t>
            </w:r>
          </w:p>
          <w:p w:rsidR="00B46705" w:rsidRPr="00EB6D4C" w:rsidRDefault="00B46705" w:rsidP="00B46705">
            <w:pPr>
              <w:jc w:val="both"/>
              <w:rPr>
                <w:rFonts w:ascii="Times New Roman" w:hAnsi="Times New Roman" w:cs="Times New Roman"/>
                <w:sz w:val="18"/>
                <w:szCs w:val="18"/>
              </w:rPr>
            </w:pPr>
            <w:r w:rsidRPr="00EB6D4C">
              <w:rPr>
                <w:rFonts w:ascii="Times New Roman" w:hAnsi="Times New Roman" w:cs="Times New Roman"/>
                <w:sz w:val="18"/>
                <w:szCs w:val="18"/>
              </w:rPr>
              <w:t>- АО «Волчанское» - сельское хозяйство;</w:t>
            </w:r>
          </w:p>
          <w:p w:rsidR="00B46705" w:rsidRPr="00EB6D4C" w:rsidRDefault="00B46705" w:rsidP="00B46705">
            <w:pPr>
              <w:jc w:val="both"/>
              <w:rPr>
                <w:rFonts w:ascii="Times New Roman" w:hAnsi="Times New Roman" w:cs="Times New Roman"/>
                <w:sz w:val="18"/>
                <w:szCs w:val="18"/>
              </w:rPr>
            </w:pPr>
            <w:bookmarkStart w:id="0" w:name="_GoBack"/>
            <w:bookmarkEnd w:id="0"/>
            <w:r w:rsidRPr="00EB6D4C">
              <w:rPr>
                <w:rFonts w:ascii="Times New Roman" w:hAnsi="Times New Roman" w:cs="Times New Roman"/>
                <w:sz w:val="18"/>
                <w:szCs w:val="18"/>
              </w:rPr>
              <w:t>- ООО «ЛСА Групп», ООО «Сосьва-ЛЕС» - лесное хозяйство;</w:t>
            </w:r>
          </w:p>
          <w:p w:rsidR="00B46705" w:rsidRPr="00EB6D4C" w:rsidRDefault="00B46705" w:rsidP="00B46705">
            <w:pPr>
              <w:jc w:val="both"/>
              <w:rPr>
                <w:rFonts w:ascii="Times New Roman" w:hAnsi="Times New Roman" w:cs="Times New Roman"/>
                <w:sz w:val="18"/>
                <w:szCs w:val="18"/>
              </w:rPr>
            </w:pPr>
            <w:r w:rsidRPr="00EB6D4C">
              <w:rPr>
                <w:rFonts w:ascii="Times New Roman" w:hAnsi="Times New Roman" w:cs="Times New Roman"/>
                <w:sz w:val="18"/>
                <w:szCs w:val="18"/>
              </w:rPr>
              <w:t xml:space="preserve">- ИП </w:t>
            </w:r>
            <w:proofErr w:type="spellStart"/>
            <w:r w:rsidRPr="00EB6D4C">
              <w:rPr>
                <w:rFonts w:ascii="Times New Roman" w:hAnsi="Times New Roman" w:cs="Times New Roman"/>
                <w:sz w:val="18"/>
                <w:szCs w:val="18"/>
              </w:rPr>
              <w:t>Шаманаева</w:t>
            </w:r>
            <w:proofErr w:type="spellEnd"/>
            <w:r w:rsidRPr="00EB6D4C">
              <w:rPr>
                <w:rFonts w:ascii="Times New Roman" w:hAnsi="Times New Roman" w:cs="Times New Roman"/>
                <w:sz w:val="18"/>
                <w:szCs w:val="18"/>
              </w:rPr>
              <w:t xml:space="preserve"> (ООО «</w:t>
            </w:r>
            <w:proofErr w:type="spellStart"/>
            <w:r w:rsidRPr="00EB6D4C">
              <w:rPr>
                <w:rFonts w:ascii="Times New Roman" w:hAnsi="Times New Roman" w:cs="Times New Roman"/>
                <w:sz w:val="18"/>
                <w:szCs w:val="18"/>
              </w:rPr>
              <w:t>Спецрегион</w:t>
            </w:r>
            <w:proofErr w:type="spellEnd"/>
            <w:r w:rsidRPr="00EB6D4C">
              <w:rPr>
                <w:rFonts w:ascii="Times New Roman" w:hAnsi="Times New Roman" w:cs="Times New Roman"/>
                <w:sz w:val="18"/>
                <w:szCs w:val="18"/>
              </w:rPr>
              <w:t>») - легкая промышленность.</w:t>
            </w:r>
          </w:p>
          <w:p w:rsidR="00B46705" w:rsidRPr="003E5265" w:rsidRDefault="00B46705" w:rsidP="00B46705">
            <w:pPr>
              <w:jc w:val="both"/>
              <w:rPr>
                <w:rFonts w:ascii="Times New Roman" w:hAnsi="Times New Roman" w:cs="Times New Roman"/>
                <w:color w:val="000000"/>
                <w:sz w:val="18"/>
                <w:szCs w:val="18"/>
                <w:lang w:eastAsia="zh-CN"/>
              </w:rPr>
            </w:pPr>
            <w:r w:rsidRPr="00EB6D4C">
              <w:rPr>
                <w:rFonts w:ascii="Times New Roman" w:hAnsi="Times New Roman" w:cs="Times New Roman"/>
                <w:color w:val="000000"/>
                <w:sz w:val="18"/>
                <w:szCs w:val="18"/>
                <w:lang w:eastAsia="zh-CN"/>
              </w:rPr>
              <w:t>Уровень экономического развития, в том числе, объем отгруженных товаров собственного производства по полному кругу организаций в 2019 году на душу населения 65,1 тыс. руб. (в 2018 году 49,2 тыс. руб.).</w:t>
            </w:r>
          </w:p>
          <w:p w:rsidR="00EB6D4C" w:rsidRPr="00EB6D4C" w:rsidRDefault="00EB6D4C" w:rsidP="00EB6D4C">
            <w:pPr>
              <w:ind w:firstLine="709"/>
              <w:jc w:val="both"/>
              <w:rPr>
                <w:rFonts w:ascii="Times New Roman" w:hAnsi="Times New Roman" w:cs="Times New Roman"/>
                <w:sz w:val="18"/>
                <w:szCs w:val="18"/>
              </w:rPr>
            </w:pPr>
            <w:r w:rsidRPr="00EB6D4C">
              <w:rPr>
                <w:rFonts w:ascii="Times New Roman" w:hAnsi="Times New Roman" w:cs="Times New Roman"/>
                <w:sz w:val="18"/>
                <w:szCs w:val="18"/>
              </w:rPr>
              <w:t>Объем инвестиций в основной капитал за 2019 год составил 592,664 млн. рублей, увеличение к уровню 2018 года в два раза (2018 год – 303,072 млн. руб.), в том числе:</w:t>
            </w:r>
          </w:p>
          <w:p w:rsidR="00EB6D4C" w:rsidRPr="00EB6D4C" w:rsidRDefault="00EB6D4C" w:rsidP="00EB6D4C">
            <w:pPr>
              <w:ind w:firstLine="709"/>
              <w:jc w:val="both"/>
              <w:rPr>
                <w:rFonts w:ascii="Times New Roman" w:hAnsi="Times New Roman" w:cs="Times New Roman"/>
                <w:sz w:val="18"/>
                <w:szCs w:val="18"/>
              </w:rPr>
            </w:pPr>
            <w:r w:rsidRPr="00EB6D4C">
              <w:rPr>
                <w:rFonts w:ascii="Times New Roman" w:hAnsi="Times New Roman" w:cs="Times New Roman"/>
                <w:sz w:val="18"/>
                <w:szCs w:val="18"/>
              </w:rPr>
              <w:t>- средства областного бюджета – 383,654 тыс. рублей (193,9 %);</w:t>
            </w:r>
          </w:p>
          <w:p w:rsidR="00EB6D4C" w:rsidRPr="00EB6D4C" w:rsidRDefault="00EB6D4C" w:rsidP="00EB6D4C">
            <w:pPr>
              <w:ind w:firstLine="660"/>
              <w:jc w:val="both"/>
              <w:rPr>
                <w:rFonts w:ascii="Times New Roman" w:hAnsi="Times New Roman" w:cs="Times New Roman"/>
                <w:sz w:val="18"/>
                <w:szCs w:val="18"/>
              </w:rPr>
            </w:pPr>
            <w:r w:rsidRPr="00EB6D4C">
              <w:rPr>
                <w:rFonts w:ascii="Times New Roman" w:hAnsi="Times New Roman" w:cs="Times New Roman"/>
                <w:sz w:val="18"/>
                <w:szCs w:val="18"/>
              </w:rPr>
              <w:t>- средства местного бюджета – 208,296 (2,6 раза) тыс. рублей.</w:t>
            </w:r>
          </w:p>
          <w:p w:rsidR="00EB6D4C" w:rsidRPr="00EB6D4C" w:rsidRDefault="00EB6D4C" w:rsidP="00EB6D4C">
            <w:pPr>
              <w:jc w:val="both"/>
              <w:rPr>
                <w:rFonts w:ascii="Times New Roman" w:hAnsi="Times New Roman" w:cs="Times New Roman"/>
                <w:sz w:val="18"/>
                <w:szCs w:val="18"/>
              </w:rPr>
            </w:pPr>
            <w:r w:rsidRPr="00EB6D4C">
              <w:rPr>
                <w:rFonts w:ascii="Times New Roman" w:hAnsi="Times New Roman" w:cs="Times New Roman"/>
                <w:sz w:val="18"/>
                <w:szCs w:val="18"/>
              </w:rPr>
              <w:t xml:space="preserve">Инвестиции были направлены </w:t>
            </w:r>
            <w:proofErr w:type="gramStart"/>
            <w:r w:rsidRPr="00EB6D4C">
              <w:rPr>
                <w:rFonts w:ascii="Times New Roman" w:hAnsi="Times New Roman" w:cs="Times New Roman"/>
                <w:sz w:val="18"/>
                <w:szCs w:val="18"/>
              </w:rPr>
              <w:t>на</w:t>
            </w:r>
            <w:proofErr w:type="gramEnd"/>
            <w:r w:rsidRPr="00EB6D4C">
              <w:rPr>
                <w:rFonts w:ascii="Times New Roman" w:hAnsi="Times New Roman" w:cs="Times New Roman"/>
                <w:sz w:val="18"/>
                <w:szCs w:val="18"/>
              </w:rPr>
              <w:t>:</w:t>
            </w:r>
          </w:p>
          <w:p w:rsidR="00EB6D4C" w:rsidRPr="00EB6D4C" w:rsidRDefault="00EB6D4C" w:rsidP="00EB6D4C">
            <w:pPr>
              <w:numPr>
                <w:ilvl w:val="0"/>
                <w:numId w:val="4"/>
              </w:numPr>
              <w:ind w:left="0" w:firstLine="437"/>
              <w:jc w:val="both"/>
              <w:rPr>
                <w:rFonts w:ascii="Times New Roman" w:eastAsia="Calibri" w:hAnsi="Times New Roman" w:cs="Times New Roman"/>
                <w:sz w:val="18"/>
                <w:szCs w:val="18"/>
              </w:rPr>
            </w:pPr>
            <w:r w:rsidRPr="00EB6D4C">
              <w:rPr>
                <w:rFonts w:ascii="Times New Roman" w:hAnsi="Times New Roman" w:cs="Times New Roman"/>
                <w:sz w:val="18"/>
                <w:szCs w:val="18"/>
              </w:rPr>
              <w:lastRenderedPageBreak/>
              <w:t xml:space="preserve">строительство многоквартирных жилых домов по ул. </w:t>
            </w:r>
            <w:proofErr w:type="gramStart"/>
            <w:r w:rsidRPr="00EB6D4C">
              <w:rPr>
                <w:rFonts w:ascii="Times New Roman" w:hAnsi="Times New Roman" w:cs="Times New Roman"/>
                <w:sz w:val="18"/>
                <w:szCs w:val="18"/>
              </w:rPr>
              <w:t>Парковая</w:t>
            </w:r>
            <w:proofErr w:type="gramEnd"/>
            <w:r w:rsidRPr="00EB6D4C">
              <w:rPr>
                <w:rFonts w:ascii="Times New Roman" w:hAnsi="Times New Roman" w:cs="Times New Roman"/>
                <w:sz w:val="18"/>
                <w:szCs w:val="18"/>
              </w:rPr>
              <w:t>, 16 и по ул. Пионерская, 2;</w:t>
            </w:r>
          </w:p>
          <w:p w:rsidR="00EB6D4C" w:rsidRPr="00EB6D4C" w:rsidRDefault="00EB6D4C" w:rsidP="00EB6D4C">
            <w:pPr>
              <w:numPr>
                <w:ilvl w:val="0"/>
                <w:numId w:val="4"/>
              </w:numPr>
              <w:ind w:left="0" w:firstLine="437"/>
              <w:jc w:val="both"/>
              <w:rPr>
                <w:rFonts w:ascii="Times New Roman" w:eastAsia="Calibri" w:hAnsi="Times New Roman" w:cs="Times New Roman"/>
                <w:sz w:val="18"/>
                <w:szCs w:val="18"/>
              </w:rPr>
            </w:pPr>
            <w:r w:rsidRPr="00EB6D4C">
              <w:rPr>
                <w:rFonts w:ascii="Times New Roman" w:hAnsi="Times New Roman" w:cs="Times New Roman"/>
                <w:sz w:val="18"/>
                <w:szCs w:val="18"/>
              </w:rPr>
              <w:t xml:space="preserve"> капитальный ремонт автомобильных дорог Горняков, </w:t>
            </w:r>
            <w:proofErr w:type="gramStart"/>
            <w:r w:rsidRPr="00EB6D4C">
              <w:rPr>
                <w:rFonts w:ascii="Times New Roman" w:hAnsi="Times New Roman" w:cs="Times New Roman"/>
                <w:sz w:val="18"/>
                <w:szCs w:val="18"/>
              </w:rPr>
              <w:t>Садовая</w:t>
            </w:r>
            <w:proofErr w:type="gramEnd"/>
            <w:r w:rsidRPr="00EB6D4C">
              <w:rPr>
                <w:rFonts w:ascii="Times New Roman" w:hAnsi="Times New Roman" w:cs="Times New Roman"/>
                <w:sz w:val="18"/>
                <w:szCs w:val="18"/>
              </w:rPr>
              <w:t>;</w:t>
            </w:r>
          </w:p>
          <w:p w:rsidR="00EB6D4C" w:rsidRPr="00EB6D4C" w:rsidRDefault="00EB6D4C" w:rsidP="00EB6D4C">
            <w:pPr>
              <w:numPr>
                <w:ilvl w:val="0"/>
                <w:numId w:val="4"/>
              </w:numPr>
              <w:ind w:left="0" w:firstLine="437"/>
              <w:jc w:val="both"/>
              <w:rPr>
                <w:rFonts w:ascii="Times New Roman" w:eastAsia="Calibri" w:hAnsi="Times New Roman" w:cs="Times New Roman"/>
                <w:sz w:val="18"/>
                <w:szCs w:val="18"/>
              </w:rPr>
            </w:pPr>
            <w:r w:rsidRPr="00EB6D4C">
              <w:rPr>
                <w:rFonts w:ascii="Times New Roman" w:hAnsi="Times New Roman" w:cs="Times New Roman"/>
                <w:sz w:val="18"/>
                <w:szCs w:val="18"/>
              </w:rPr>
              <w:t xml:space="preserve"> благоустройство городского парка. 3 этап;</w:t>
            </w:r>
          </w:p>
          <w:p w:rsidR="00EB6D4C" w:rsidRPr="00EB6D4C" w:rsidRDefault="00EB6D4C" w:rsidP="00EB6D4C">
            <w:pPr>
              <w:numPr>
                <w:ilvl w:val="0"/>
                <w:numId w:val="4"/>
              </w:numPr>
              <w:ind w:left="0" w:firstLine="437"/>
              <w:jc w:val="both"/>
              <w:rPr>
                <w:rFonts w:ascii="Times New Roman" w:eastAsia="Calibri" w:hAnsi="Times New Roman" w:cs="Times New Roman"/>
                <w:sz w:val="18"/>
                <w:szCs w:val="18"/>
              </w:rPr>
            </w:pPr>
            <w:r w:rsidRPr="00EB6D4C">
              <w:rPr>
                <w:rFonts w:ascii="Times New Roman" w:hAnsi="Times New Roman" w:cs="Times New Roman"/>
                <w:sz w:val="18"/>
                <w:szCs w:val="18"/>
              </w:rPr>
              <w:t xml:space="preserve"> текущий ремонт автомобильных дорог по ул. Кооперативная, ул. Мичурина, ул. Угольная;</w:t>
            </w:r>
          </w:p>
          <w:p w:rsidR="00EB6D4C" w:rsidRPr="00EB6D4C" w:rsidRDefault="00EB6D4C" w:rsidP="00EB6D4C">
            <w:pPr>
              <w:numPr>
                <w:ilvl w:val="0"/>
                <w:numId w:val="4"/>
              </w:numPr>
              <w:ind w:left="0" w:firstLine="435"/>
              <w:jc w:val="both"/>
              <w:rPr>
                <w:rFonts w:ascii="Times New Roman" w:eastAsia="Calibri" w:hAnsi="Times New Roman" w:cs="Times New Roman"/>
                <w:sz w:val="18"/>
                <w:szCs w:val="18"/>
              </w:rPr>
            </w:pPr>
            <w:r w:rsidRPr="00EB6D4C">
              <w:rPr>
                <w:rFonts w:ascii="Times New Roman" w:hAnsi="Times New Roman" w:cs="Times New Roman"/>
                <w:sz w:val="18"/>
                <w:szCs w:val="18"/>
              </w:rPr>
              <w:t xml:space="preserve"> капитальный ремонт и модернизация инженерных сетей коммунальной инфраструктуры;</w:t>
            </w:r>
          </w:p>
          <w:p w:rsidR="00EB6D4C" w:rsidRPr="00EB6D4C" w:rsidRDefault="00EB6D4C" w:rsidP="00EB6D4C">
            <w:pPr>
              <w:numPr>
                <w:ilvl w:val="0"/>
                <w:numId w:val="4"/>
              </w:numPr>
              <w:ind w:left="0" w:firstLine="437"/>
              <w:jc w:val="both"/>
              <w:rPr>
                <w:rFonts w:ascii="Times New Roman" w:eastAsia="Calibri" w:hAnsi="Times New Roman" w:cs="Times New Roman"/>
                <w:sz w:val="18"/>
                <w:szCs w:val="18"/>
              </w:rPr>
            </w:pPr>
            <w:r w:rsidRPr="00EB6D4C">
              <w:rPr>
                <w:rFonts w:ascii="Times New Roman" w:hAnsi="Times New Roman" w:cs="Times New Roman"/>
                <w:sz w:val="18"/>
                <w:szCs w:val="18"/>
              </w:rPr>
              <w:t xml:space="preserve"> строительство станции биологической очистки хозяйственно-сточных бытовых сточных вод;</w:t>
            </w:r>
          </w:p>
          <w:p w:rsidR="00EB6D4C" w:rsidRPr="00EB6D4C" w:rsidRDefault="00EB6D4C" w:rsidP="00EB6D4C">
            <w:pPr>
              <w:numPr>
                <w:ilvl w:val="0"/>
                <w:numId w:val="4"/>
              </w:numPr>
              <w:ind w:left="0" w:firstLine="437"/>
              <w:jc w:val="both"/>
              <w:rPr>
                <w:rFonts w:ascii="Times New Roman" w:eastAsia="Calibri" w:hAnsi="Times New Roman" w:cs="Times New Roman"/>
                <w:sz w:val="18"/>
                <w:szCs w:val="18"/>
              </w:rPr>
            </w:pPr>
            <w:r w:rsidRPr="00EB6D4C">
              <w:rPr>
                <w:rFonts w:ascii="Times New Roman" w:hAnsi="Times New Roman" w:cs="Times New Roman"/>
                <w:sz w:val="18"/>
                <w:szCs w:val="18"/>
              </w:rPr>
              <w:t>модернизация уличного освещения;</w:t>
            </w:r>
          </w:p>
          <w:p w:rsidR="00EB6D4C" w:rsidRPr="00EB6D4C" w:rsidRDefault="00EB6D4C" w:rsidP="00EB6D4C">
            <w:pPr>
              <w:numPr>
                <w:ilvl w:val="0"/>
                <w:numId w:val="4"/>
              </w:numPr>
              <w:ind w:left="0" w:firstLine="437"/>
              <w:jc w:val="both"/>
              <w:rPr>
                <w:rFonts w:ascii="Times New Roman" w:eastAsia="Calibri" w:hAnsi="Times New Roman" w:cs="Times New Roman"/>
                <w:sz w:val="18"/>
                <w:szCs w:val="18"/>
              </w:rPr>
            </w:pPr>
            <w:r w:rsidRPr="00EB6D4C">
              <w:rPr>
                <w:rFonts w:ascii="Times New Roman" w:hAnsi="Times New Roman" w:cs="Times New Roman"/>
                <w:sz w:val="18"/>
                <w:szCs w:val="18"/>
              </w:rPr>
              <w:t>благоустройство дворовой территории;</w:t>
            </w:r>
          </w:p>
          <w:p w:rsidR="00EB6D4C" w:rsidRPr="00EB6D4C" w:rsidRDefault="00EB6D4C" w:rsidP="00EB6D4C">
            <w:pPr>
              <w:jc w:val="both"/>
              <w:rPr>
                <w:rFonts w:ascii="Times New Roman" w:hAnsi="Times New Roman" w:cs="Times New Roman"/>
                <w:sz w:val="18"/>
                <w:szCs w:val="18"/>
              </w:rPr>
            </w:pPr>
            <w:r w:rsidRPr="00EB6D4C">
              <w:rPr>
                <w:rFonts w:ascii="Times New Roman" w:hAnsi="Times New Roman" w:cs="Times New Roman"/>
                <w:sz w:val="18"/>
                <w:szCs w:val="18"/>
              </w:rPr>
              <w:t>строительство здания пищеблока в МОЗЛ «Республика ГРИН».</w:t>
            </w: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36</w:t>
            </w:r>
          </w:p>
        </w:tc>
        <w:tc>
          <w:tcPr>
            <w:tcW w:w="3261" w:type="dxa"/>
            <w:vAlign w:val="center"/>
          </w:tcPr>
          <w:p w:rsidR="00B46705" w:rsidRPr="00923AC6" w:rsidRDefault="00B46705" w:rsidP="004E2758">
            <w:pPr>
              <w:jc w:val="both"/>
              <w:rPr>
                <w:rFonts w:ascii="Times New Roman" w:hAnsi="Times New Roman" w:cs="Times New Roman"/>
              </w:rPr>
            </w:pPr>
            <w:r w:rsidRPr="00923AC6">
              <w:rPr>
                <w:rFonts w:ascii="Times New Roman" w:hAnsi="Times New Roman" w:cs="Times New Roman"/>
              </w:rPr>
              <w:t>Оборот организаций по виду экономической деятельности «Обрабатывающие производства»</w:t>
            </w:r>
          </w:p>
        </w:tc>
        <w:tc>
          <w:tcPr>
            <w:tcW w:w="1471"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млн. рублей</w:t>
            </w:r>
          </w:p>
        </w:tc>
        <w:tc>
          <w:tcPr>
            <w:tcW w:w="1506" w:type="dxa"/>
            <w:vAlign w:val="center"/>
          </w:tcPr>
          <w:p w:rsidR="00B46705" w:rsidRDefault="00B46705" w:rsidP="004E2758">
            <w:pPr>
              <w:jc w:val="center"/>
              <w:rPr>
                <w:rFonts w:ascii="Times New Roman" w:hAnsi="Times New Roman" w:cs="Times New Roman"/>
                <w:sz w:val="24"/>
                <w:szCs w:val="24"/>
              </w:rPr>
            </w:pPr>
            <w:r>
              <w:rPr>
                <w:rFonts w:ascii="Times New Roman" w:hAnsi="Times New Roman" w:cs="Times New Roman"/>
                <w:sz w:val="24"/>
                <w:szCs w:val="24"/>
              </w:rPr>
              <w:t>2895,522</w:t>
            </w:r>
          </w:p>
        </w:tc>
        <w:tc>
          <w:tcPr>
            <w:tcW w:w="1559"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2830,069</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97,7</w:t>
            </w:r>
          </w:p>
        </w:tc>
        <w:tc>
          <w:tcPr>
            <w:tcW w:w="4961" w:type="dxa"/>
            <w:vMerge/>
            <w:vAlign w:val="center"/>
          </w:tcPr>
          <w:p w:rsidR="00B46705" w:rsidRPr="00802087" w:rsidRDefault="00B46705" w:rsidP="00802087">
            <w:pPr>
              <w:jc w:val="both"/>
              <w:rPr>
                <w:rFonts w:ascii="Times New Roman" w:hAnsi="Times New Roman" w:cs="Times New Roman"/>
                <w:sz w:val="24"/>
                <w:szCs w:val="24"/>
              </w:rPr>
            </w:pP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37</w:t>
            </w:r>
          </w:p>
        </w:tc>
        <w:tc>
          <w:tcPr>
            <w:tcW w:w="3261" w:type="dxa"/>
            <w:vAlign w:val="center"/>
          </w:tcPr>
          <w:p w:rsidR="00B46705" w:rsidRPr="00FD3163" w:rsidRDefault="00B46705" w:rsidP="004E2758">
            <w:pPr>
              <w:jc w:val="both"/>
              <w:rPr>
                <w:rFonts w:ascii="Times New Roman" w:hAnsi="Times New Roman" w:cs="Times New Roman"/>
                <w:sz w:val="18"/>
                <w:szCs w:val="18"/>
              </w:rPr>
            </w:pPr>
            <w:r w:rsidRPr="00FD3163">
              <w:rPr>
                <w:rFonts w:ascii="Times New Roman" w:hAnsi="Times New Roman" w:cs="Times New Roman"/>
                <w:sz w:val="18"/>
                <w:szCs w:val="18"/>
              </w:rPr>
              <w:t>Оборот организаций по видам экономической деятельности «Обеспечение электрической энергией, газом и паром; кондиционирование воздуха»;</w:t>
            </w:r>
          </w:p>
          <w:p w:rsidR="00B46705" w:rsidRPr="00FD3163" w:rsidRDefault="00B46705" w:rsidP="004E2758">
            <w:pPr>
              <w:jc w:val="both"/>
              <w:rPr>
                <w:rFonts w:ascii="Times New Roman" w:hAnsi="Times New Roman" w:cs="Times New Roman"/>
                <w:sz w:val="18"/>
                <w:szCs w:val="18"/>
              </w:rPr>
            </w:pPr>
            <w:r w:rsidRPr="00FD3163">
              <w:rPr>
                <w:rFonts w:ascii="Times New Roman" w:hAnsi="Times New Roman" w:cs="Times New Roman"/>
                <w:sz w:val="18"/>
                <w:szCs w:val="18"/>
              </w:rPr>
              <w:t>«Водоснабжение, водоотведение, организация сбора и утилизации отходов»</w:t>
            </w:r>
          </w:p>
        </w:tc>
        <w:tc>
          <w:tcPr>
            <w:tcW w:w="1471"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млн. рублей</w:t>
            </w:r>
          </w:p>
        </w:tc>
        <w:tc>
          <w:tcPr>
            <w:tcW w:w="1506" w:type="dxa"/>
            <w:vAlign w:val="center"/>
          </w:tcPr>
          <w:p w:rsidR="00B46705" w:rsidRDefault="00B46705" w:rsidP="004E2758">
            <w:pPr>
              <w:jc w:val="center"/>
              <w:rPr>
                <w:rFonts w:ascii="Times New Roman" w:hAnsi="Times New Roman" w:cs="Times New Roman"/>
                <w:sz w:val="24"/>
                <w:szCs w:val="24"/>
              </w:rPr>
            </w:pPr>
            <w:r>
              <w:rPr>
                <w:rFonts w:ascii="Times New Roman" w:hAnsi="Times New Roman" w:cs="Times New Roman"/>
                <w:sz w:val="24"/>
                <w:szCs w:val="24"/>
              </w:rPr>
              <w:t>90,088</w:t>
            </w:r>
          </w:p>
        </w:tc>
        <w:tc>
          <w:tcPr>
            <w:tcW w:w="1559"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86,373</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95,9</w:t>
            </w:r>
          </w:p>
        </w:tc>
        <w:tc>
          <w:tcPr>
            <w:tcW w:w="4961" w:type="dxa"/>
            <w:vMerge/>
            <w:vAlign w:val="center"/>
          </w:tcPr>
          <w:p w:rsidR="00B46705" w:rsidRPr="00802087" w:rsidRDefault="00B46705" w:rsidP="00802087">
            <w:pPr>
              <w:jc w:val="both"/>
              <w:rPr>
                <w:rFonts w:ascii="Times New Roman" w:hAnsi="Times New Roman" w:cs="Times New Roman"/>
                <w:sz w:val="24"/>
                <w:szCs w:val="24"/>
              </w:rPr>
            </w:pP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38</w:t>
            </w:r>
          </w:p>
        </w:tc>
        <w:tc>
          <w:tcPr>
            <w:tcW w:w="3261" w:type="dxa"/>
            <w:vAlign w:val="center"/>
          </w:tcPr>
          <w:p w:rsidR="00B46705" w:rsidRPr="00923AC6" w:rsidRDefault="00B46705" w:rsidP="004E2758">
            <w:pPr>
              <w:jc w:val="both"/>
              <w:rPr>
                <w:rFonts w:ascii="Times New Roman" w:hAnsi="Times New Roman" w:cs="Times New Roman"/>
              </w:rPr>
            </w:pPr>
            <w:r w:rsidRPr="00923AC6">
              <w:rPr>
                <w:rFonts w:ascii="Times New Roman" w:hAnsi="Times New Roman" w:cs="Times New Roman"/>
              </w:rPr>
              <w:t>Оборот организаций по виду экономической деятельности «</w:t>
            </w:r>
            <w:r>
              <w:rPr>
                <w:rFonts w:ascii="Times New Roman" w:hAnsi="Times New Roman" w:cs="Times New Roman"/>
              </w:rPr>
              <w:t>Сельское, лесное хозяйство, охота, рыболовство и рыбоводство</w:t>
            </w:r>
            <w:r w:rsidRPr="00923AC6">
              <w:rPr>
                <w:rFonts w:ascii="Times New Roman" w:hAnsi="Times New Roman" w:cs="Times New Roman"/>
              </w:rPr>
              <w:t>»</w:t>
            </w:r>
          </w:p>
        </w:tc>
        <w:tc>
          <w:tcPr>
            <w:tcW w:w="1471"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млн. рублей</w:t>
            </w:r>
          </w:p>
        </w:tc>
        <w:tc>
          <w:tcPr>
            <w:tcW w:w="1506" w:type="dxa"/>
            <w:vAlign w:val="center"/>
          </w:tcPr>
          <w:p w:rsidR="00B46705" w:rsidRDefault="00B46705" w:rsidP="004E2758">
            <w:pPr>
              <w:jc w:val="center"/>
              <w:rPr>
                <w:rFonts w:ascii="Times New Roman" w:hAnsi="Times New Roman" w:cs="Times New Roman"/>
                <w:sz w:val="24"/>
                <w:szCs w:val="24"/>
              </w:rPr>
            </w:pPr>
            <w:r>
              <w:rPr>
                <w:rFonts w:ascii="Times New Roman" w:hAnsi="Times New Roman" w:cs="Times New Roman"/>
                <w:sz w:val="24"/>
                <w:szCs w:val="24"/>
              </w:rPr>
              <w:t>74,116</w:t>
            </w:r>
          </w:p>
        </w:tc>
        <w:tc>
          <w:tcPr>
            <w:tcW w:w="1559"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74,601</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100,6</w:t>
            </w:r>
          </w:p>
        </w:tc>
        <w:tc>
          <w:tcPr>
            <w:tcW w:w="4961" w:type="dxa"/>
            <w:vMerge/>
            <w:vAlign w:val="center"/>
          </w:tcPr>
          <w:p w:rsidR="00B46705" w:rsidRPr="00802087" w:rsidRDefault="00B46705" w:rsidP="00802087">
            <w:pPr>
              <w:jc w:val="both"/>
              <w:rPr>
                <w:rFonts w:ascii="Times New Roman" w:hAnsi="Times New Roman" w:cs="Times New Roman"/>
                <w:sz w:val="24"/>
                <w:szCs w:val="24"/>
              </w:rPr>
            </w:pP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39</w:t>
            </w:r>
          </w:p>
        </w:tc>
        <w:tc>
          <w:tcPr>
            <w:tcW w:w="3261" w:type="dxa"/>
            <w:vAlign w:val="center"/>
          </w:tcPr>
          <w:p w:rsidR="00B46705" w:rsidRPr="00923AC6" w:rsidRDefault="00B46705" w:rsidP="004E2758">
            <w:pPr>
              <w:jc w:val="both"/>
              <w:rPr>
                <w:rFonts w:ascii="Times New Roman" w:hAnsi="Times New Roman" w:cs="Times New Roman"/>
              </w:rPr>
            </w:pPr>
            <w:r>
              <w:rPr>
                <w:rFonts w:ascii="Times New Roman" w:hAnsi="Times New Roman" w:cs="Times New Roman"/>
              </w:rPr>
              <w:t>Темп роста объема отгруженных товаров собственного производства, выполненных работ и услуг собственными силами (среднегодовой за период)</w:t>
            </w:r>
          </w:p>
        </w:tc>
        <w:tc>
          <w:tcPr>
            <w:tcW w:w="1471"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B46705" w:rsidRDefault="00B46705"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125,0</w:t>
            </w:r>
          </w:p>
        </w:tc>
        <w:tc>
          <w:tcPr>
            <w:tcW w:w="1559"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129,8</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103,8</w:t>
            </w:r>
          </w:p>
        </w:tc>
        <w:tc>
          <w:tcPr>
            <w:tcW w:w="4961" w:type="dxa"/>
            <w:vMerge/>
            <w:vAlign w:val="center"/>
          </w:tcPr>
          <w:p w:rsidR="00B46705" w:rsidRPr="00802087" w:rsidRDefault="00B46705" w:rsidP="00802087">
            <w:pPr>
              <w:jc w:val="both"/>
              <w:rPr>
                <w:rFonts w:ascii="Times New Roman" w:hAnsi="Times New Roman" w:cs="Times New Roman"/>
                <w:sz w:val="24"/>
                <w:szCs w:val="24"/>
              </w:rPr>
            </w:pP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40</w:t>
            </w:r>
          </w:p>
        </w:tc>
        <w:tc>
          <w:tcPr>
            <w:tcW w:w="3261" w:type="dxa"/>
            <w:vAlign w:val="center"/>
          </w:tcPr>
          <w:p w:rsidR="00B46705" w:rsidRDefault="00B46705" w:rsidP="004E2758">
            <w:pPr>
              <w:jc w:val="both"/>
              <w:rPr>
                <w:rFonts w:ascii="Times New Roman" w:hAnsi="Times New Roman" w:cs="Times New Roman"/>
              </w:rPr>
            </w:pPr>
            <w:r>
              <w:rPr>
                <w:rFonts w:ascii="Times New Roman" w:hAnsi="Times New Roman" w:cs="Times New Roman"/>
              </w:rPr>
              <w:t>Среднегодовая численность работников по полному кругу организаций</w:t>
            </w:r>
          </w:p>
        </w:tc>
        <w:tc>
          <w:tcPr>
            <w:tcW w:w="1471" w:type="dxa"/>
            <w:vAlign w:val="center"/>
          </w:tcPr>
          <w:p w:rsidR="00B46705" w:rsidRPr="004503D7" w:rsidRDefault="00B46705" w:rsidP="00E46997">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06"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2014</w:t>
            </w:r>
          </w:p>
        </w:tc>
        <w:tc>
          <w:tcPr>
            <w:tcW w:w="1559"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1995</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99,1</w:t>
            </w:r>
          </w:p>
        </w:tc>
        <w:tc>
          <w:tcPr>
            <w:tcW w:w="4961" w:type="dxa"/>
            <w:vMerge/>
            <w:vAlign w:val="center"/>
          </w:tcPr>
          <w:p w:rsidR="00B46705" w:rsidRPr="00802087" w:rsidRDefault="00B46705" w:rsidP="00802087">
            <w:pPr>
              <w:jc w:val="both"/>
              <w:rPr>
                <w:rFonts w:ascii="Times New Roman" w:hAnsi="Times New Roman" w:cs="Times New Roman"/>
                <w:sz w:val="24"/>
                <w:szCs w:val="24"/>
              </w:rPr>
            </w:pP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41</w:t>
            </w:r>
          </w:p>
        </w:tc>
        <w:tc>
          <w:tcPr>
            <w:tcW w:w="3261" w:type="dxa"/>
            <w:vAlign w:val="center"/>
          </w:tcPr>
          <w:p w:rsidR="00B46705" w:rsidRDefault="00B46705" w:rsidP="004E2758">
            <w:pPr>
              <w:jc w:val="both"/>
              <w:rPr>
                <w:rFonts w:ascii="Times New Roman" w:hAnsi="Times New Roman" w:cs="Times New Roman"/>
              </w:rPr>
            </w:pPr>
            <w:r>
              <w:rPr>
                <w:rFonts w:ascii="Times New Roman" w:hAnsi="Times New Roman" w:cs="Times New Roman"/>
              </w:rPr>
              <w:t>Число зарегистрированных безработных</w:t>
            </w:r>
          </w:p>
        </w:tc>
        <w:tc>
          <w:tcPr>
            <w:tcW w:w="1471"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06"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102</w:t>
            </w:r>
          </w:p>
        </w:tc>
        <w:tc>
          <w:tcPr>
            <w:tcW w:w="1559"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92</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90,2</w:t>
            </w:r>
          </w:p>
        </w:tc>
        <w:tc>
          <w:tcPr>
            <w:tcW w:w="4961" w:type="dxa"/>
            <w:vMerge/>
            <w:vAlign w:val="center"/>
          </w:tcPr>
          <w:p w:rsidR="00B46705" w:rsidRPr="00802087" w:rsidRDefault="00B46705" w:rsidP="00802087">
            <w:pPr>
              <w:jc w:val="both"/>
              <w:rPr>
                <w:rFonts w:ascii="Times New Roman" w:hAnsi="Times New Roman" w:cs="Times New Roman"/>
                <w:sz w:val="24"/>
                <w:szCs w:val="24"/>
              </w:rPr>
            </w:pP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42</w:t>
            </w:r>
          </w:p>
        </w:tc>
        <w:tc>
          <w:tcPr>
            <w:tcW w:w="3261" w:type="dxa"/>
            <w:vAlign w:val="center"/>
          </w:tcPr>
          <w:p w:rsidR="00B46705" w:rsidRDefault="00B46705" w:rsidP="004E2758">
            <w:pPr>
              <w:jc w:val="both"/>
              <w:rPr>
                <w:rFonts w:ascii="Times New Roman" w:hAnsi="Times New Roman" w:cs="Times New Roman"/>
              </w:rPr>
            </w:pPr>
            <w:r>
              <w:rPr>
                <w:rFonts w:ascii="Times New Roman" w:hAnsi="Times New Roman" w:cs="Times New Roman"/>
              </w:rPr>
              <w:t>Объем инвестиций в основной капитал</w:t>
            </w:r>
          </w:p>
        </w:tc>
        <w:tc>
          <w:tcPr>
            <w:tcW w:w="1471"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млн. рублей</w:t>
            </w:r>
          </w:p>
        </w:tc>
        <w:tc>
          <w:tcPr>
            <w:tcW w:w="1506" w:type="dxa"/>
            <w:vAlign w:val="center"/>
          </w:tcPr>
          <w:p w:rsidR="00B46705" w:rsidRPr="00B46705" w:rsidRDefault="00B46705" w:rsidP="00E46997">
            <w:pPr>
              <w:ind w:left="-120" w:right="-71"/>
              <w:jc w:val="center"/>
              <w:rPr>
                <w:rFonts w:ascii="Times New Roman" w:hAnsi="Times New Roman" w:cs="Times New Roman"/>
                <w:sz w:val="24"/>
                <w:szCs w:val="24"/>
              </w:rPr>
            </w:pPr>
            <w:r>
              <w:rPr>
                <w:rFonts w:ascii="Times New Roman" w:hAnsi="Times New Roman" w:cs="Times New Roman"/>
                <w:sz w:val="24"/>
                <w:szCs w:val="24"/>
              </w:rPr>
              <w:t>303,072</w:t>
            </w:r>
          </w:p>
        </w:tc>
        <w:tc>
          <w:tcPr>
            <w:tcW w:w="1559"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592,664</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195,5</w:t>
            </w:r>
          </w:p>
        </w:tc>
        <w:tc>
          <w:tcPr>
            <w:tcW w:w="4961" w:type="dxa"/>
            <w:vMerge/>
            <w:vAlign w:val="center"/>
          </w:tcPr>
          <w:p w:rsidR="00B46705" w:rsidRPr="00802087" w:rsidRDefault="00B46705" w:rsidP="00802087">
            <w:pPr>
              <w:jc w:val="both"/>
              <w:rPr>
                <w:rFonts w:ascii="Times New Roman" w:hAnsi="Times New Roman" w:cs="Times New Roman"/>
                <w:sz w:val="24"/>
                <w:szCs w:val="24"/>
              </w:rPr>
            </w:pPr>
          </w:p>
        </w:tc>
      </w:tr>
      <w:tr w:rsidR="00B46705" w:rsidRPr="00802087" w:rsidTr="00BB2D6E">
        <w:tc>
          <w:tcPr>
            <w:tcW w:w="675" w:type="dxa"/>
            <w:vAlign w:val="center"/>
          </w:tcPr>
          <w:p w:rsidR="00B46705"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43</w:t>
            </w:r>
          </w:p>
        </w:tc>
        <w:tc>
          <w:tcPr>
            <w:tcW w:w="3261" w:type="dxa"/>
            <w:vAlign w:val="center"/>
          </w:tcPr>
          <w:p w:rsidR="00B46705" w:rsidRDefault="00B46705" w:rsidP="004E2758">
            <w:pPr>
              <w:jc w:val="both"/>
              <w:rPr>
                <w:rFonts w:ascii="Times New Roman" w:hAnsi="Times New Roman" w:cs="Times New Roman"/>
              </w:rPr>
            </w:pPr>
            <w:r>
              <w:rPr>
                <w:rFonts w:ascii="Times New Roman" w:hAnsi="Times New Roman" w:cs="Times New Roman"/>
              </w:rPr>
              <w:t>Среднемесячная начисленная заработная плата работников организаций (по кругу крупных и средних организаций)</w:t>
            </w:r>
          </w:p>
        </w:tc>
        <w:tc>
          <w:tcPr>
            <w:tcW w:w="1471" w:type="dxa"/>
            <w:vAlign w:val="center"/>
          </w:tcPr>
          <w:p w:rsidR="00B46705" w:rsidRDefault="00B46705" w:rsidP="00E46997">
            <w:pPr>
              <w:jc w:val="center"/>
              <w:rPr>
                <w:rFonts w:ascii="Times New Roman" w:hAnsi="Times New Roman" w:cs="Times New Roman"/>
                <w:sz w:val="24"/>
                <w:szCs w:val="24"/>
              </w:rPr>
            </w:pPr>
            <w:r>
              <w:rPr>
                <w:rFonts w:ascii="Times New Roman" w:hAnsi="Times New Roman" w:cs="Times New Roman"/>
                <w:sz w:val="24"/>
                <w:szCs w:val="24"/>
              </w:rPr>
              <w:t>рублей</w:t>
            </w:r>
          </w:p>
        </w:tc>
        <w:tc>
          <w:tcPr>
            <w:tcW w:w="1506" w:type="dxa"/>
            <w:vAlign w:val="center"/>
          </w:tcPr>
          <w:p w:rsidR="00B46705" w:rsidRPr="006167B5" w:rsidRDefault="00B46705" w:rsidP="00E46997">
            <w:pPr>
              <w:ind w:left="-120" w:right="-71"/>
              <w:jc w:val="center"/>
              <w:rPr>
                <w:rFonts w:ascii="Times New Roman" w:hAnsi="Times New Roman" w:cs="Times New Roman"/>
                <w:sz w:val="24"/>
                <w:szCs w:val="24"/>
              </w:rPr>
            </w:pPr>
            <w:r>
              <w:rPr>
                <w:rFonts w:ascii="Times New Roman" w:hAnsi="Times New Roman" w:cs="Times New Roman"/>
                <w:sz w:val="24"/>
                <w:szCs w:val="24"/>
              </w:rPr>
              <w:t>30398,1</w:t>
            </w:r>
          </w:p>
        </w:tc>
        <w:tc>
          <w:tcPr>
            <w:tcW w:w="1559"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32211,3</w:t>
            </w:r>
          </w:p>
        </w:tc>
        <w:tc>
          <w:tcPr>
            <w:tcW w:w="1134" w:type="dxa"/>
            <w:vAlign w:val="center"/>
          </w:tcPr>
          <w:p w:rsidR="00B46705" w:rsidRPr="00802087" w:rsidRDefault="00B46705" w:rsidP="00802087">
            <w:pPr>
              <w:jc w:val="center"/>
              <w:rPr>
                <w:rFonts w:ascii="Times New Roman" w:hAnsi="Times New Roman" w:cs="Times New Roman"/>
                <w:sz w:val="24"/>
                <w:szCs w:val="24"/>
              </w:rPr>
            </w:pPr>
            <w:r>
              <w:rPr>
                <w:rFonts w:ascii="Times New Roman" w:hAnsi="Times New Roman" w:cs="Times New Roman"/>
                <w:sz w:val="24"/>
                <w:szCs w:val="24"/>
              </w:rPr>
              <w:t>106,0</w:t>
            </w:r>
          </w:p>
        </w:tc>
        <w:tc>
          <w:tcPr>
            <w:tcW w:w="4961" w:type="dxa"/>
            <w:vMerge/>
            <w:vAlign w:val="center"/>
          </w:tcPr>
          <w:p w:rsidR="00B46705" w:rsidRPr="00802087" w:rsidRDefault="00B46705"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2. Улучшение инвестиционного потенциала</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45</w:t>
            </w:r>
          </w:p>
        </w:tc>
        <w:tc>
          <w:tcPr>
            <w:tcW w:w="3261" w:type="dxa"/>
            <w:vAlign w:val="center"/>
          </w:tcPr>
          <w:p w:rsidR="004E2758" w:rsidRDefault="004E2758" w:rsidP="004E2758">
            <w:pPr>
              <w:jc w:val="both"/>
              <w:rPr>
                <w:rFonts w:ascii="Times New Roman" w:hAnsi="Times New Roman" w:cs="Times New Roman"/>
              </w:rPr>
            </w:pPr>
            <w:r>
              <w:rPr>
                <w:rFonts w:ascii="Times New Roman" w:hAnsi="Times New Roman" w:cs="Times New Roman"/>
              </w:rPr>
              <w:t>Формирование инвестиционных площадок</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4E2758" w:rsidRPr="006167B5" w:rsidRDefault="00CE2474" w:rsidP="00E46997">
            <w:pPr>
              <w:ind w:left="-120" w:right="-71"/>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4E2758" w:rsidRPr="00802087" w:rsidRDefault="00CE2474" w:rsidP="00802087">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62468F" w:rsidP="00802087">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46</w:t>
            </w:r>
          </w:p>
        </w:tc>
        <w:tc>
          <w:tcPr>
            <w:tcW w:w="3261" w:type="dxa"/>
            <w:vAlign w:val="center"/>
          </w:tcPr>
          <w:p w:rsidR="004E2758" w:rsidRPr="00CC731E" w:rsidRDefault="004E2758" w:rsidP="004E2758">
            <w:pPr>
              <w:jc w:val="both"/>
              <w:rPr>
                <w:rFonts w:ascii="Times New Roman" w:hAnsi="Times New Roman" w:cs="Times New Roman"/>
                <w:sz w:val="20"/>
                <w:szCs w:val="20"/>
              </w:rPr>
            </w:pPr>
            <w:r w:rsidRPr="00CC731E">
              <w:rPr>
                <w:rFonts w:ascii="Times New Roman" w:hAnsi="Times New Roman" w:cs="Times New Roman"/>
                <w:sz w:val="20"/>
                <w:szCs w:val="20"/>
              </w:rPr>
              <w:t xml:space="preserve">Срок предоставления муниципальных услуг по выдаче градостроительного плаза земельного участка (ГПЗУ) </w:t>
            </w:r>
          </w:p>
        </w:tc>
        <w:tc>
          <w:tcPr>
            <w:tcW w:w="1471" w:type="dxa"/>
            <w:vAlign w:val="center"/>
          </w:tcPr>
          <w:p w:rsidR="004E2758" w:rsidRDefault="004E2758" w:rsidP="00E46997">
            <w:pPr>
              <w:jc w:val="center"/>
              <w:rPr>
                <w:rFonts w:ascii="Times New Roman" w:hAnsi="Times New Roman" w:cs="Times New Roman"/>
                <w:sz w:val="24"/>
                <w:szCs w:val="24"/>
              </w:rPr>
            </w:pPr>
            <w:r w:rsidRPr="00514380">
              <w:rPr>
                <w:rFonts w:ascii="Times New Roman" w:hAnsi="Times New Roman" w:cs="Times New Roman"/>
                <w:sz w:val="24"/>
                <w:szCs w:val="24"/>
              </w:rPr>
              <w:t>рабочих дней</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47</w:t>
            </w:r>
          </w:p>
        </w:tc>
        <w:tc>
          <w:tcPr>
            <w:tcW w:w="3261" w:type="dxa"/>
            <w:vAlign w:val="center"/>
          </w:tcPr>
          <w:p w:rsidR="004E2758" w:rsidRPr="00CC731E" w:rsidRDefault="004E2758" w:rsidP="004E2758">
            <w:pPr>
              <w:jc w:val="both"/>
              <w:rPr>
                <w:rFonts w:ascii="Times New Roman" w:hAnsi="Times New Roman" w:cs="Times New Roman"/>
                <w:sz w:val="20"/>
                <w:szCs w:val="20"/>
              </w:rPr>
            </w:pPr>
            <w:r w:rsidRPr="00CC731E">
              <w:rPr>
                <w:rFonts w:ascii="Times New Roman" w:hAnsi="Times New Roman" w:cs="Times New Roman"/>
                <w:sz w:val="20"/>
                <w:szCs w:val="20"/>
              </w:rPr>
              <w:t>Срок получения разрешения на строительство</w:t>
            </w:r>
          </w:p>
        </w:tc>
        <w:tc>
          <w:tcPr>
            <w:tcW w:w="1471" w:type="dxa"/>
            <w:vAlign w:val="center"/>
          </w:tcPr>
          <w:p w:rsidR="004E2758" w:rsidRDefault="004E2758" w:rsidP="00E46997">
            <w:pPr>
              <w:jc w:val="center"/>
              <w:rPr>
                <w:rFonts w:ascii="Times New Roman" w:hAnsi="Times New Roman" w:cs="Times New Roman"/>
                <w:sz w:val="24"/>
                <w:szCs w:val="24"/>
              </w:rPr>
            </w:pPr>
            <w:r w:rsidRPr="00514380">
              <w:rPr>
                <w:rFonts w:ascii="Times New Roman" w:hAnsi="Times New Roman" w:cs="Times New Roman"/>
                <w:sz w:val="24"/>
                <w:szCs w:val="24"/>
              </w:rPr>
              <w:t>рабочих дней</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48</w:t>
            </w:r>
          </w:p>
        </w:tc>
        <w:tc>
          <w:tcPr>
            <w:tcW w:w="3261" w:type="dxa"/>
            <w:vAlign w:val="center"/>
          </w:tcPr>
          <w:p w:rsidR="004E2758" w:rsidRPr="00CC731E" w:rsidRDefault="004E2758" w:rsidP="004E2758">
            <w:pPr>
              <w:jc w:val="both"/>
              <w:rPr>
                <w:rFonts w:ascii="Times New Roman" w:hAnsi="Times New Roman" w:cs="Times New Roman"/>
                <w:sz w:val="20"/>
                <w:szCs w:val="20"/>
              </w:rPr>
            </w:pPr>
            <w:r w:rsidRPr="00CC731E">
              <w:rPr>
                <w:rFonts w:ascii="Times New Roman" w:hAnsi="Times New Roman" w:cs="Times New Roman"/>
                <w:sz w:val="20"/>
                <w:szCs w:val="20"/>
              </w:rPr>
              <w:t>Предельный срок утверждения схемы расположения ЗУ на кадастровом плане территории</w:t>
            </w:r>
          </w:p>
        </w:tc>
        <w:tc>
          <w:tcPr>
            <w:tcW w:w="1471" w:type="dxa"/>
            <w:vAlign w:val="center"/>
          </w:tcPr>
          <w:p w:rsidR="004E2758" w:rsidRDefault="004E2758" w:rsidP="00E46997">
            <w:pPr>
              <w:jc w:val="center"/>
              <w:rPr>
                <w:rFonts w:ascii="Times New Roman" w:hAnsi="Times New Roman" w:cs="Times New Roman"/>
                <w:sz w:val="24"/>
                <w:szCs w:val="24"/>
              </w:rPr>
            </w:pPr>
            <w:r w:rsidRPr="00514380">
              <w:rPr>
                <w:rFonts w:ascii="Times New Roman" w:hAnsi="Times New Roman" w:cs="Times New Roman"/>
                <w:sz w:val="24"/>
                <w:szCs w:val="24"/>
              </w:rPr>
              <w:t>рабочих дней</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49</w:t>
            </w:r>
          </w:p>
        </w:tc>
        <w:tc>
          <w:tcPr>
            <w:tcW w:w="3261" w:type="dxa"/>
            <w:vAlign w:val="center"/>
          </w:tcPr>
          <w:p w:rsidR="004E2758" w:rsidRPr="00CC731E" w:rsidRDefault="004E2758" w:rsidP="004E2758">
            <w:pPr>
              <w:jc w:val="both"/>
              <w:rPr>
                <w:rFonts w:ascii="Times New Roman" w:hAnsi="Times New Roman" w:cs="Times New Roman"/>
                <w:sz w:val="20"/>
                <w:szCs w:val="20"/>
              </w:rPr>
            </w:pPr>
            <w:r w:rsidRPr="00CC731E">
              <w:rPr>
                <w:rFonts w:ascii="Times New Roman" w:hAnsi="Times New Roman" w:cs="Times New Roman"/>
                <w:sz w:val="20"/>
                <w:szCs w:val="20"/>
              </w:rPr>
              <w:t>Предельный срок присвоения адреса ЗУ и объекту недвижимости и внесения его в ФИАС</w:t>
            </w:r>
          </w:p>
        </w:tc>
        <w:tc>
          <w:tcPr>
            <w:tcW w:w="1471" w:type="dxa"/>
            <w:vAlign w:val="center"/>
          </w:tcPr>
          <w:p w:rsidR="004E2758" w:rsidRDefault="004E2758" w:rsidP="00E46997">
            <w:pPr>
              <w:jc w:val="center"/>
              <w:rPr>
                <w:rFonts w:ascii="Times New Roman" w:hAnsi="Times New Roman" w:cs="Times New Roman"/>
                <w:sz w:val="24"/>
                <w:szCs w:val="24"/>
              </w:rPr>
            </w:pPr>
            <w:r w:rsidRPr="00514380">
              <w:rPr>
                <w:rFonts w:ascii="Times New Roman" w:hAnsi="Times New Roman" w:cs="Times New Roman"/>
                <w:sz w:val="24"/>
                <w:szCs w:val="24"/>
              </w:rPr>
              <w:t>рабочих дней</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50</w:t>
            </w:r>
          </w:p>
        </w:tc>
        <w:tc>
          <w:tcPr>
            <w:tcW w:w="3261" w:type="dxa"/>
            <w:vAlign w:val="center"/>
          </w:tcPr>
          <w:p w:rsidR="004E2758" w:rsidRPr="00CC731E" w:rsidRDefault="004E2758" w:rsidP="004E2758">
            <w:pPr>
              <w:jc w:val="both"/>
              <w:rPr>
                <w:rFonts w:ascii="Times New Roman" w:hAnsi="Times New Roman" w:cs="Times New Roman"/>
                <w:sz w:val="20"/>
                <w:szCs w:val="20"/>
              </w:rPr>
            </w:pPr>
            <w:r w:rsidRPr="00CC731E">
              <w:rPr>
                <w:rFonts w:ascii="Times New Roman" w:hAnsi="Times New Roman" w:cs="Times New Roman"/>
                <w:sz w:val="20"/>
                <w:szCs w:val="20"/>
              </w:rPr>
              <w:t>Предельный срок предоставления ордера при проведении земляных работ</w:t>
            </w:r>
          </w:p>
        </w:tc>
        <w:tc>
          <w:tcPr>
            <w:tcW w:w="1471" w:type="dxa"/>
            <w:vAlign w:val="center"/>
          </w:tcPr>
          <w:p w:rsidR="004E2758" w:rsidRDefault="004E2758" w:rsidP="00E46997">
            <w:pPr>
              <w:jc w:val="center"/>
              <w:rPr>
                <w:rFonts w:ascii="Times New Roman" w:hAnsi="Times New Roman" w:cs="Times New Roman"/>
                <w:sz w:val="24"/>
                <w:szCs w:val="24"/>
              </w:rPr>
            </w:pPr>
            <w:r w:rsidRPr="00514380">
              <w:rPr>
                <w:rFonts w:ascii="Times New Roman" w:hAnsi="Times New Roman" w:cs="Times New Roman"/>
                <w:sz w:val="24"/>
                <w:szCs w:val="24"/>
              </w:rPr>
              <w:t>рабочих дней</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51</w:t>
            </w:r>
          </w:p>
        </w:tc>
        <w:tc>
          <w:tcPr>
            <w:tcW w:w="3261" w:type="dxa"/>
            <w:vAlign w:val="center"/>
          </w:tcPr>
          <w:p w:rsidR="004E2758" w:rsidRPr="00CC731E" w:rsidRDefault="004E2758" w:rsidP="004E2758">
            <w:pPr>
              <w:jc w:val="both"/>
              <w:rPr>
                <w:rFonts w:ascii="Times New Roman" w:hAnsi="Times New Roman" w:cs="Times New Roman"/>
                <w:sz w:val="20"/>
                <w:szCs w:val="20"/>
              </w:rPr>
            </w:pPr>
            <w:r w:rsidRPr="00CC731E">
              <w:rPr>
                <w:rFonts w:ascii="Times New Roman" w:hAnsi="Times New Roman" w:cs="Times New Roman"/>
                <w:sz w:val="20"/>
                <w:szCs w:val="20"/>
              </w:rPr>
              <w:t>Доля услуг по выдаче ГПЗУ, предоставленных в электронном виде, в общем количестве предоставленных услуг</w:t>
            </w:r>
          </w:p>
        </w:tc>
        <w:tc>
          <w:tcPr>
            <w:tcW w:w="1471" w:type="dxa"/>
            <w:vAlign w:val="center"/>
          </w:tcPr>
          <w:p w:rsidR="004E2758" w:rsidRPr="00514380" w:rsidRDefault="004E2758"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52</w:t>
            </w:r>
          </w:p>
        </w:tc>
        <w:tc>
          <w:tcPr>
            <w:tcW w:w="3261" w:type="dxa"/>
            <w:vAlign w:val="center"/>
          </w:tcPr>
          <w:p w:rsidR="004E2758" w:rsidRPr="00CC731E" w:rsidRDefault="004E2758" w:rsidP="004E2758">
            <w:pPr>
              <w:jc w:val="both"/>
              <w:rPr>
                <w:rFonts w:ascii="Times New Roman" w:hAnsi="Times New Roman" w:cs="Times New Roman"/>
                <w:sz w:val="20"/>
                <w:szCs w:val="20"/>
              </w:rPr>
            </w:pPr>
            <w:r w:rsidRPr="00CC731E">
              <w:rPr>
                <w:rFonts w:ascii="Times New Roman" w:hAnsi="Times New Roman" w:cs="Times New Roman"/>
                <w:sz w:val="20"/>
                <w:szCs w:val="20"/>
              </w:rPr>
              <w:t>Доля услуг по выдаче ГПЗУ, предоставленных по принципу «одного окна» в ГБУ СО «МФЦ», в общем количестве предоставленных услуг</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3261" w:type="dxa"/>
            <w:vAlign w:val="center"/>
          </w:tcPr>
          <w:p w:rsidR="004E2758" w:rsidRPr="00CC731E" w:rsidRDefault="004E2758" w:rsidP="004E2758">
            <w:pPr>
              <w:jc w:val="both"/>
              <w:rPr>
                <w:rFonts w:ascii="Times New Roman" w:hAnsi="Times New Roman" w:cs="Times New Roman"/>
                <w:sz w:val="20"/>
                <w:szCs w:val="20"/>
              </w:rPr>
            </w:pPr>
            <w:r w:rsidRPr="00CC731E">
              <w:rPr>
                <w:rFonts w:ascii="Times New Roman" w:hAnsi="Times New Roman" w:cs="Times New Roman"/>
                <w:sz w:val="20"/>
                <w:szCs w:val="20"/>
              </w:rPr>
              <w:t>Доля услуг по выдаче разрешения на строительство, предоставленных в электронном виде, в общем количестве предоставленных услуг</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54</w:t>
            </w:r>
          </w:p>
        </w:tc>
        <w:tc>
          <w:tcPr>
            <w:tcW w:w="3261" w:type="dxa"/>
            <w:vAlign w:val="center"/>
          </w:tcPr>
          <w:p w:rsidR="004E2758" w:rsidRPr="00CC731E" w:rsidRDefault="004E2758" w:rsidP="004E2758">
            <w:pPr>
              <w:jc w:val="both"/>
              <w:rPr>
                <w:rFonts w:ascii="Times New Roman" w:hAnsi="Times New Roman" w:cs="Times New Roman"/>
                <w:sz w:val="20"/>
                <w:szCs w:val="20"/>
              </w:rPr>
            </w:pPr>
            <w:r>
              <w:rPr>
                <w:rFonts w:ascii="Times New Roman" w:hAnsi="Times New Roman" w:cs="Times New Roman"/>
                <w:sz w:val="20"/>
                <w:szCs w:val="20"/>
              </w:rPr>
              <w:t>Доля услуг по выдаче разрешения на строительство, предоставленных в ГБУ СО «МФЦ», в общем количестве предоставленных услуг</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55</w:t>
            </w:r>
          </w:p>
        </w:tc>
        <w:tc>
          <w:tcPr>
            <w:tcW w:w="3261" w:type="dxa"/>
            <w:vAlign w:val="center"/>
          </w:tcPr>
          <w:p w:rsidR="004E2758" w:rsidRDefault="004E2758" w:rsidP="004E2758">
            <w:pPr>
              <w:jc w:val="both"/>
              <w:rPr>
                <w:rFonts w:ascii="Times New Roman" w:hAnsi="Times New Roman" w:cs="Times New Roman"/>
                <w:sz w:val="20"/>
                <w:szCs w:val="20"/>
              </w:rPr>
            </w:pPr>
            <w:r>
              <w:rPr>
                <w:rFonts w:ascii="Times New Roman" w:hAnsi="Times New Roman" w:cs="Times New Roman"/>
                <w:sz w:val="20"/>
                <w:szCs w:val="20"/>
              </w:rPr>
              <w:t xml:space="preserve">Доля населенных пунктов, </w:t>
            </w:r>
            <w:proofErr w:type="gramStart"/>
            <w:r>
              <w:rPr>
                <w:rFonts w:ascii="Times New Roman" w:hAnsi="Times New Roman" w:cs="Times New Roman"/>
                <w:sz w:val="20"/>
                <w:szCs w:val="20"/>
              </w:rPr>
              <w:t>сведения</w:t>
            </w:r>
            <w:proofErr w:type="gramEnd"/>
            <w:r>
              <w:rPr>
                <w:rFonts w:ascii="Times New Roman" w:hAnsi="Times New Roman" w:cs="Times New Roman"/>
                <w:sz w:val="20"/>
                <w:szCs w:val="20"/>
              </w:rPr>
              <w:t xml:space="preserve"> о границах которых внесены в Единый государственный реестр недвижимости, в общем количестве населенных пунктов</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56</w:t>
            </w:r>
          </w:p>
        </w:tc>
        <w:tc>
          <w:tcPr>
            <w:tcW w:w="3261" w:type="dxa"/>
            <w:vAlign w:val="center"/>
          </w:tcPr>
          <w:p w:rsidR="004E2758" w:rsidRDefault="004E2758" w:rsidP="004E2758">
            <w:pPr>
              <w:jc w:val="both"/>
              <w:rPr>
                <w:rFonts w:ascii="Times New Roman" w:hAnsi="Times New Roman" w:cs="Times New Roman"/>
                <w:sz w:val="20"/>
                <w:szCs w:val="20"/>
              </w:rPr>
            </w:pPr>
            <w:r>
              <w:rPr>
                <w:rFonts w:ascii="Times New Roman" w:hAnsi="Times New Roman" w:cs="Times New Roman"/>
                <w:sz w:val="20"/>
                <w:szCs w:val="20"/>
              </w:rPr>
              <w:t>Доля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в общем количестве земельных участков, учтенных в Едином государственном реестре недвижимости</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57</w:t>
            </w:r>
          </w:p>
        </w:tc>
        <w:tc>
          <w:tcPr>
            <w:tcW w:w="3261" w:type="dxa"/>
            <w:vAlign w:val="center"/>
          </w:tcPr>
          <w:p w:rsidR="004E2758" w:rsidRDefault="004E2758" w:rsidP="004E2758">
            <w:pPr>
              <w:jc w:val="both"/>
              <w:rPr>
                <w:rFonts w:ascii="Times New Roman" w:hAnsi="Times New Roman" w:cs="Times New Roman"/>
                <w:sz w:val="20"/>
                <w:szCs w:val="20"/>
              </w:rPr>
            </w:pPr>
            <w:r>
              <w:rPr>
                <w:rFonts w:ascii="Times New Roman" w:hAnsi="Times New Roman" w:cs="Times New Roman"/>
                <w:sz w:val="20"/>
                <w:szCs w:val="20"/>
              </w:rPr>
              <w:t>Положение Волчанского городского округа в Рейтинге содействия развитию конкуренции и обеспечения условий для благоприятного инвестиционного климата в Свердловской области</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1506" w:type="dxa"/>
            <w:vAlign w:val="center"/>
          </w:tcPr>
          <w:p w:rsidR="004E2758" w:rsidRDefault="004E2758" w:rsidP="00E46997">
            <w:pPr>
              <w:ind w:left="-120" w:right="-71"/>
              <w:jc w:val="center"/>
              <w:rPr>
                <w:rFonts w:ascii="Times New Roman" w:hAnsi="Times New Roman" w:cs="Times New Roman"/>
                <w:sz w:val="24"/>
                <w:szCs w:val="24"/>
              </w:rPr>
            </w:pPr>
            <w:r>
              <w:rPr>
                <w:rFonts w:ascii="Times New Roman" w:hAnsi="Times New Roman" w:cs="Times New Roman"/>
                <w:sz w:val="24"/>
                <w:szCs w:val="24"/>
              </w:rPr>
              <w:t>41</w:t>
            </w:r>
          </w:p>
        </w:tc>
        <w:tc>
          <w:tcPr>
            <w:tcW w:w="1559"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vAlign w:val="center"/>
          </w:tcPr>
          <w:p w:rsidR="004E2758" w:rsidRPr="00802087" w:rsidRDefault="00B05D4B"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4E2758" w:rsidRPr="00802087" w:rsidRDefault="004E2758"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58</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Цель 2. Участие представителей малого и среднего предпринимательства в процессах развития Волчанского городского округа</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59</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1. Поддержка развития малого и среднего предпринимательства с целью обеспечения стабильной занятости населения</w:t>
            </w:r>
          </w:p>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2. Малый бизнес и поддержка предпринимательских инициатив, в том числе молодежи</w:t>
            </w:r>
          </w:p>
        </w:tc>
      </w:tr>
      <w:tr w:rsidR="00704A81" w:rsidRPr="00802087" w:rsidTr="00EB6D4C">
        <w:trPr>
          <w:trHeight w:val="828"/>
        </w:trPr>
        <w:tc>
          <w:tcPr>
            <w:tcW w:w="675" w:type="dxa"/>
            <w:vAlign w:val="center"/>
          </w:tcPr>
          <w:p w:rsidR="00704A81" w:rsidRPr="00802087" w:rsidRDefault="00704A81" w:rsidP="00BB2D6E">
            <w:pPr>
              <w:jc w:val="center"/>
              <w:rPr>
                <w:rFonts w:ascii="Times New Roman" w:hAnsi="Times New Roman" w:cs="Times New Roman"/>
                <w:sz w:val="24"/>
                <w:szCs w:val="24"/>
              </w:rPr>
            </w:pPr>
            <w:r>
              <w:rPr>
                <w:rFonts w:ascii="Times New Roman" w:hAnsi="Times New Roman" w:cs="Times New Roman"/>
                <w:sz w:val="24"/>
                <w:szCs w:val="24"/>
              </w:rPr>
              <w:t>60</w:t>
            </w:r>
          </w:p>
        </w:tc>
        <w:tc>
          <w:tcPr>
            <w:tcW w:w="3261" w:type="dxa"/>
            <w:vAlign w:val="center"/>
          </w:tcPr>
          <w:p w:rsidR="00704A81" w:rsidRPr="004E2758" w:rsidRDefault="00704A81" w:rsidP="004E2758">
            <w:pPr>
              <w:jc w:val="both"/>
              <w:rPr>
                <w:rFonts w:ascii="Times New Roman" w:hAnsi="Times New Roman" w:cs="Times New Roman"/>
                <w:sz w:val="24"/>
                <w:szCs w:val="24"/>
              </w:rPr>
            </w:pPr>
            <w:r w:rsidRPr="004E2758">
              <w:rPr>
                <w:rFonts w:ascii="Times New Roman" w:hAnsi="Times New Roman" w:cs="Times New Roman"/>
                <w:sz w:val="24"/>
                <w:szCs w:val="24"/>
              </w:rPr>
              <w:t>Создание новых рабочих ме</w:t>
            </w:r>
            <w:proofErr w:type="gramStart"/>
            <w:r w:rsidRPr="004E2758">
              <w:rPr>
                <w:rFonts w:ascii="Times New Roman" w:hAnsi="Times New Roman" w:cs="Times New Roman"/>
                <w:sz w:val="24"/>
                <w:szCs w:val="24"/>
              </w:rPr>
              <w:t>ст в сф</w:t>
            </w:r>
            <w:proofErr w:type="gramEnd"/>
            <w:r w:rsidRPr="004E2758">
              <w:rPr>
                <w:rFonts w:ascii="Times New Roman" w:hAnsi="Times New Roman" w:cs="Times New Roman"/>
                <w:sz w:val="24"/>
                <w:szCs w:val="24"/>
              </w:rPr>
              <w:t>ере МСП (нарастающим итогом)</w:t>
            </w:r>
          </w:p>
        </w:tc>
        <w:tc>
          <w:tcPr>
            <w:tcW w:w="1471" w:type="dxa"/>
            <w:vAlign w:val="center"/>
          </w:tcPr>
          <w:p w:rsidR="00704A81" w:rsidRDefault="00704A81" w:rsidP="00BB2D6E">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704A81" w:rsidRDefault="00704A81" w:rsidP="00E46997">
            <w:pPr>
              <w:ind w:left="-120" w:right="-71"/>
              <w:jc w:val="center"/>
              <w:rPr>
                <w:rFonts w:ascii="Times New Roman" w:hAnsi="Times New Roman" w:cs="Times New Roman"/>
                <w:sz w:val="24"/>
                <w:szCs w:val="24"/>
              </w:rPr>
            </w:pPr>
            <w:r>
              <w:rPr>
                <w:rFonts w:ascii="Times New Roman" w:hAnsi="Times New Roman" w:cs="Times New Roman"/>
                <w:sz w:val="24"/>
                <w:szCs w:val="24"/>
              </w:rPr>
              <w:t>53</w:t>
            </w:r>
          </w:p>
        </w:tc>
        <w:tc>
          <w:tcPr>
            <w:tcW w:w="1559"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73,6</w:t>
            </w:r>
          </w:p>
        </w:tc>
        <w:tc>
          <w:tcPr>
            <w:tcW w:w="4961" w:type="dxa"/>
            <w:vMerge w:val="restart"/>
            <w:vAlign w:val="center"/>
          </w:tcPr>
          <w:p w:rsidR="00704A81" w:rsidRPr="00704A81" w:rsidRDefault="00704A81" w:rsidP="00802087">
            <w:pPr>
              <w:jc w:val="both"/>
              <w:rPr>
                <w:rFonts w:ascii="Times New Roman" w:hAnsi="Times New Roman" w:cs="Times New Roman"/>
                <w:sz w:val="18"/>
                <w:szCs w:val="18"/>
              </w:rPr>
            </w:pPr>
            <w:r>
              <w:rPr>
                <w:rFonts w:ascii="Times New Roman" w:hAnsi="Times New Roman" w:cs="Times New Roman"/>
                <w:sz w:val="18"/>
                <w:szCs w:val="18"/>
              </w:rPr>
              <w:t xml:space="preserve">Количество субъектов МСП в 2018 году – 206, в 2019 – 202 единицы. </w:t>
            </w:r>
            <w:r w:rsidRPr="00704A81">
              <w:rPr>
                <w:rFonts w:ascii="Times New Roman" w:hAnsi="Times New Roman" w:cs="Times New Roman"/>
                <w:sz w:val="18"/>
                <w:szCs w:val="18"/>
              </w:rPr>
              <w:t xml:space="preserve">Доля среднесписочной численности работников указанной категории предприятий 8,4 процентов. Показатель рассчитан после проведенной в 2015 году экономической переписи и по результатам сплошного наблюдения </w:t>
            </w:r>
            <w:r w:rsidRPr="00704A81">
              <w:rPr>
                <w:rFonts w:ascii="Times New Roman" w:hAnsi="Times New Roman" w:cs="Times New Roman"/>
                <w:sz w:val="18"/>
                <w:szCs w:val="18"/>
              </w:rPr>
              <w:lastRenderedPageBreak/>
              <w:t>показатель был пересмотрен с 2010 года. Проведение следующей экономической переписи предполагается в 2020 году.</w:t>
            </w:r>
            <w:r>
              <w:rPr>
                <w:rFonts w:ascii="Times New Roman" w:hAnsi="Times New Roman" w:cs="Times New Roman"/>
                <w:sz w:val="18"/>
                <w:szCs w:val="18"/>
              </w:rPr>
              <w:t xml:space="preserve"> В 2019 году субсидии Волчанскому Фонду поддержки малого предпринимательства и бюджета Волчанского городского округа не выделялись, в </w:t>
            </w:r>
            <w:proofErr w:type="gramStart"/>
            <w:r>
              <w:rPr>
                <w:rFonts w:ascii="Times New Roman" w:hAnsi="Times New Roman" w:cs="Times New Roman"/>
                <w:sz w:val="18"/>
                <w:szCs w:val="18"/>
              </w:rPr>
              <w:t>связи</w:t>
            </w:r>
            <w:proofErr w:type="gramEnd"/>
            <w:r>
              <w:rPr>
                <w:rFonts w:ascii="Times New Roman" w:hAnsi="Times New Roman" w:cs="Times New Roman"/>
                <w:sz w:val="18"/>
                <w:szCs w:val="18"/>
              </w:rPr>
              <w:t xml:space="preserve"> с чем организация мероприятий с учащимися общеобразовательных учреждений и молодежью до 30 лет не проводилась.</w:t>
            </w:r>
          </w:p>
        </w:tc>
      </w:tr>
      <w:tr w:rsidR="00704A81" w:rsidRPr="00802087" w:rsidTr="00BB2D6E">
        <w:tc>
          <w:tcPr>
            <w:tcW w:w="675" w:type="dxa"/>
            <w:vAlign w:val="center"/>
          </w:tcPr>
          <w:p w:rsidR="00704A81" w:rsidRPr="00802087" w:rsidRDefault="00704A81" w:rsidP="00BB2D6E">
            <w:pPr>
              <w:jc w:val="center"/>
              <w:rPr>
                <w:rFonts w:ascii="Times New Roman" w:hAnsi="Times New Roman" w:cs="Times New Roman"/>
                <w:sz w:val="24"/>
                <w:szCs w:val="24"/>
              </w:rPr>
            </w:pPr>
            <w:r>
              <w:rPr>
                <w:rFonts w:ascii="Times New Roman" w:hAnsi="Times New Roman" w:cs="Times New Roman"/>
                <w:sz w:val="24"/>
                <w:szCs w:val="24"/>
              </w:rPr>
              <w:t>61</w:t>
            </w:r>
          </w:p>
        </w:tc>
        <w:tc>
          <w:tcPr>
            <w:tcW w:w="3261" w:type="dxa"/>
            <w:vAlign w:val="center"/>
          </w:tcPr>
          <w:p w:rsidR="00704A81" w:rsidRPr="004E2758" w:rsidRDefault="00704A81" w:rsidP="004E2758">
            <w:pPr>
              <w:jc w:val="both"/>
              <w:rPr>
                <w:rFonts w:ascii="Times New Roman" w:hAnsi="Times New Roman" w:cs="Times New Roman"/>
                <w:sz w:val="24"/>
                <w:szCs w:val="24"/>
              </w:rPr>
            </w:pPr>
            <w:r w:rsidRPr="004E2758">
              <w:rPr>
                <w:rFonts w:ascii="Times New Roman" w:hAnsi="Times New Roman" w:cs="Times New Roman"/>
                <w:sz w:val="24"/>
                <w:szCs w:val="24"/>
              </w:rPr>
              <w:t>Оборот розничной торговли</w:t>
            </w:r>
          </w:p>
        </w:tc>
        <w:tc>
          <w:tcPr>
            <w:tcW w:w="1471" w:type="dxa"/>
            <w:vAlign w:val="center"/>
          </w:tcPr>
          <w:p w:rsidR="00704A81" w:rsidRDefault="00704A81" w:rsidP="00E46997">
            <w:pPr>
              <w:jc w:val="center"/>
              <w:rPr>
                <w:rFonts w:ascii="Times New Roman" w:hAnsi="Times New Roman" w:cs="Times New Roman"/>
                <w:sz w:val="24"/>
                <w:szCs w:val="24"/>
              </w:rPr>
            </w:pPr>
            <w:r>
              <w:rPr>
                <w:rFonts w:ascii="Times New Roman" w:hAnsi="Times New Roman" w:cs="Times New Roman"/>
                <w:sz w:val="24"/>
                <w:szCs w:val="24"/>
              </w:rPr>
              <w:t>млн. рублей</w:t>
            </w:r>
          </w:p>
        </w:tc>
        <w:tc>
          <w:tcPr>
            <w:tcW w:w="1506" w:type="dxa"/>
            <w:vAlign w:val="center"/>
          </w:tcPr>
          <w:p w:rsidR="00704A81" w:rsidRDefault="00704A81" w:rsidP="00E46997">
            <w:pPr>
              <w:ind w:left="-120" w:right="-71"/>
              <w:jc w:val="center"/>
              <w:rPr>
                <w:rFonts w:ascii="Times New Roman" w:hAnsi="Times New Roman" w:cs="Times New Roman"/>
                <w:sz w:val="24"/>
                <w:szCs w:val="24"/>
              </w:rPr>
            </w:pPr>
            <w:r>
              <w:rPr>
                <w:rFonts w:ascii="Times New Roman" w:hAnsi="Times New Roman" w:cs="Times New Roman"/>
                <w:sz w:val="24"/>
                <w:szCs w:val="24"/>
              </w:rPr>
              <w:t>774,4</w:t>
            </w:r>
          </w:p>
        </w:tc>
        <w:tc>
          <w:tcPr>
            <w:tcW w:w="1559"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780,0</w:t>
            </w:r>
          </w:p>
        </w:tc>
        <w:tc>
          <w:tcPr>
            <w:tcW w:w="1134"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100,7</w:t>
            </w:r>
          </w:p>
        </w:tc>
        <w:tc>
          <w:tcPr>
            <w:tcW w:w="4961" w:type="dxa"/>
            <w:vMerge/>
            <w:vAlign w:val="center"/>
          </w:tcPr>
          <w:p w:rsidR="00704A81" w:rsidRPr="00802087" w:rsidRDefault="00704A81" w:rsidP="00802087">
            <w:pPr>
              <w:jc w:val="both"/>
              <w:rPr>
                <w:rFonts w:ascii="Times New Roman" w:hAnsi="Times New Roman" w:cs="Times New Roman"/>
                <w:sz w:val="24"/>
                <w:szCs w:val="24"/>
              </w:rPr>
            </w:pPr>
          </w:p>
        </w:tc>
      </w:tr>
      <w:tr w:rsidR="00704A81" w:rsidRPr="00802087" w:rsidTr="00BB2D6E">
        <w:tc>
          <w:tcPr>
            <w:tcW w:w="675" w:type="dxa"/>
            <w:vAlign w:val="center"/>
          </w:tcPr>
          <w:p w:rsidR="00704A81" w:rsidRPr="00802087" w:rsidRDefault="00704A81" w:rsidP="00BB2D6E">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261" w:type="dxa"/>
            <w:vAlign w:val="center"/>
          </w:tcPr>
          <w:p w:rsidR="00704A81" w:rsidRPr="004E2758" w:rsidRDefault="00704A81" w:rsidP="004E2758">
            <w:pPr>
              <w:jc w:val="both"/>
              <w:rPr>
                <w:rFonts w:ascii="Times New Roman" w:hAnsi="Times New Roman" w:cs="Times New Roman"/>
                <w:sz w:val="24"/>
                <w:szCs w:val="24"/>
              </w:rPr>
            </w:pPr>
            <w:r w:rsidRPr="004E2758">
              <w:rPr>
                <w:rFonts w:ascii="Times New Roman" w:hAnsi="Times New Roman" w:cs="Times New Roman"/>
                <w:sz w:val="24"/>
                <w:szCs w:val="24"/>
              </w:rPr>
              <w:t>Количество СМП в расчете на 1 тысячу населения</w:t>
            </w:r>
          </w:p>
        </w:tc>
        <w:tc>
          <w:tcPr>
            <w:tcW w:w="1471" w:type="dxa"/>
            <w:vAlign w:val="center"/>
          </w:tcPr>
          <w:p w:rsidR="00704A81" w:rsidRDefault="00704A81"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704A81" w:rsidRDefault="00704A81" w:rsidP="00E46997">
            <w:pPr>
              <w:ind w:left="-120" w:right="-71"/>
              <w:jc w:val="center"/>
              <w:rPr>
                <w:rFonts w:ascii="Times New Roman" w:hAnsi="Times New Roman" w:cs="Times New Roman"/>
                <w:sz w:val="24"/>
                <w:szCs w:val="24"/>
              </w:rPr>
            </w:pPr>
            <w:r>
              <w:rPr>
                <w:rFonts w:ascii="Times New Roman" w:hAnsi="Times New Roman" w:cs="Times New Roman"/>
                <w:sz w:val="24"/>
                <w:szCs w:val="24"/>
              </w:rPr>
              <w:t>23,19</w:t>
            </w:r>
          </w:p>
        </w:tc>
        <w:tc>
          <w:tcPr>
            <w:tcW w:w="1559"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22,99</w:t>
            </w:r>
          </w:p>
        </w:tc>
        <w:tc>
          <w:tcPr>
            <w:tcW w:w="1134"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99,1</w:t>
            </w:r>
          </w:p>
        </w:tc>
        <w:tc>
          <w:tcPr>
            <w:tcW w:w="4961" w:type="dxa"/>
            <w:vMerge/>
            <w:vAlign w:val="center"/>
          </w:tcPr>
          <w:p w:rsidR="00704A81" w:rsidRPr="00802087" w:rsidRDefault="00704A81" w:rsidP="00802087">
            <w:pPr>
              <w:jc w:val="both"/>
              <w:rPr>
                <w:rFonts w:ascii="Times New Roman" w:hAnsi="Times New Roman" w:cs="Times New Roman"/>
                <w:sz w:val="24"/>
                <w:szCs w:val="24"/>
              </w:rPr>
            </w:pPr>
          </w:p>
        </w:tc>
      </w:tr>
      <w:tr w:rsidR="00704A81" w:rsidRPr="00802087" w:rsidTr="00BB2D6E">
        <w:tc>
          <w:tcPr>
            <w:tcW w:w="675" w:type="dxa"/>
            <w:vAlign w:val="center"/>
          </w:tcPr>
          <w:p w:rsidR="00704A81" w:rsidRPr="00802087" w:rsidRDefault="00704A81" w:rsidP="00BB2D6E">
            <w:pPr>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3261" w:type="dxa"/>
            <w:vAlign w:val="center"/>
          </w:tcPr>
          <w:p w:rsidR="00704A81" w:rsidRPr="004E2758" w:rsidRDefault="00704A81" w:rsidP="004E2758">
            <w:pPr>
              <w:jc w:val="both"/>
              <w:rPr>
                <w:rFonts w:ascii="Times New Roman" w:hAnsi="Times New Roman" w:cs="Times New Roman"/>
                <w:sz w:val="20"/>
                <w:szCs w:val="20"/>
              </w:rPr>
            </w:pPr>
            <w:r w:rsidRPr="004E2758">
              <w:rPr>
                <w:rFonts w:ascii="Times New Roman" w:hAnsi="Times New Roman" w:cs="Times New Roman"/>
                <w:sz w:val="20"/>
                <w:szCs w:val="20"/>
              </w:rPr>
              <w:t xml:space="preserve">Доля среднесписочной численности работников, занятых на малых, включая </w:t>
            </w:r>
            <w:proofErr w:type="spellStart"/>
            <w:r w:rsidRPr="004E2758">
              <w:rPr>
                <w:rFonts w:ascii="Times New Roman" w:hAnsi="Times New Roman" w:cs="Times New Roman"/>
                <w:sz w:val="20"/>
                <w:szCs w:val="20"/>
              </w:rPr>
              <w:t>микропредприятия</w:t>
            </w:r>
            <w:proofErr w:type="spellEnd"/>
            <w:r w:rsidRPr="004E2758">
              <w:rPr>
                <w:rFonts w:ascii="Times New Roman" w:hAnsi="Times New Roman" w:cs="Times New Roman"/>
                <w:sz w:val="20"/>
                <w:szCs w:val="20"/>
              </w:rPr>
              <w:t>, средних предприятиях и у индивидуальных предпринимателей, в общей численности занятого населения</w:t>
            </w:r>
          </w:p>
        </w:tc>
        <w:tc>
          <w:tcPr>
            <w:tcW w:w="1471" w:type="dxa"/>
            <w:vAlign w:val="center"/>
          </w:tcPr>
          <w:p w:rsidR="00704A81" w:rsidRDefault="00704A81"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04A81" w:rsidRDefault="00704A81" w:rsidP="00E46997">
            <w:pPr>
              <w:ind w:left="-120" w:right="-71"/>
              <w:jc w:val="center"/>
              <w:rPr>
                <w:rFonts w:ascii="Times New Roman" w:hAnsi="Times New Roman" w:cs="Times New Roman"/>
                <w:sz w:val="24"/>
                <w:szCs w:val="24"/>
              </w:rPr>
            </w:pPr>
            <w:r>
              <w:rPr>
                <w:rFonts w:ascii="Times New Roman" w:hAnsi="Times New Roman" w:cs="Times New Roman"/>
                <w:sz w:val="24"/>
                <w:szCs w:val="24"/>
              </w:rPr>
              <w:t>8,4</w:t>
            </w:r>
          </w:p>
        </w:tc>
        <w:tc>
          <w:tcPr>
            <w:tcW w:w="1559"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704A81" w:rsidRPr="00802087" w:rsidRDefault="00704A81" w:rsidP="00802087">
            <w:pPr>
              <w:jc w:val="both"/>
              <w:rPr>
                <w:rFonts w:ascii="Times New Roman" w:hAnsi="Times New Roman" w:cs="Times New Roman"/>
                <w:sz w:val="24"/>
                <w:szCs w:val="24"/>
              </w:rPr>
            </w:pPr>
          </w:p>
        </w:tc>
      </w:tr>
      <w:tr w:rsidR="00704A81" w:rsidRPr="00802087" w:rsidTr="00BB2D6E">
        <w:tc>
          <w:tcPr>
            <w:tcW w:w="675" w:type="dxa"/>
            <w:vAlign w:val="center"/>
          </w:tcPr>
          <w:p w:rsidR="00704A81" w:rsidRPr="00802087" w:rsidRDefault="00704A81" w:rsidP="00BB2D6E">
            <w:pPr>
              <w:jc w:val="center"/>
              <w:rPr>
                <w:rFonts w:ascii="Times New Roman" w:hAnsi="Times New Roman" w:cs="Times New Roman"/>
                <w:sz w:val="24"/>
                <w:szCs w:val="24"/>
              </w:rPr>
            </w:pPr>
            <w:r>
              <w:rPr>
                <w:rFonts w:ascii="Times New Roman" w:hAnsi="Times New Roman" w:cs="Times New Roman"/>
                <w:sz w:val="24"/>
                <w:szCs w:val="24"/>
              </w:rPr>
              <w:t>64</w:t>
            </w:r>
          </w:p>
        </w:tc>
        <w:tc>
          <w:tcPr>
            <w:tcW w:w="3261" w:type="dxa"/>
            <w:vAlign w:val="center"/>
          </w:tcPr>
          <w:p w:rsidR="00704A81" w:rsidRPr="004E2758" w:rsidRDefault="00704A81" w:rsidP="004E2758">
            <w:pPr>
              <w:jc w:val="both"/>
              <w:rPr>
                <w:rFonts w:ascii="Times New Roman" w:hAnsi="Times New Roman" w:cs="Times New Roman"/>
                <w:sz w:val="20"/>
                <w:szCs w:val="20"/>
              </w:rPr>
            </w:pPr>
            <w:r w:rsidRPr="004E2758">
              <w:rPr>
                <w:rFonts w:ascii="Times New Roman" w:hAnsi="Times New Roman" w:cs="Times New Roman"/>
                <w:sz w:val="20"/>
                <w:szCs w:val="20"/>
              </w:rPr>
              <w:t>Количество участников образовательных программ из числа учащихся общеобразовательных учреждений и студентов</w:t>
            </w:r>
          </w:p>
        </w:tc>
        <w:tc>
          <w:tcPr>
            <w:tcW w:w="1471" w:type="dxa"/>
            <w:vAlign w:val="center"/>
          </w:tcPr>
          <w:p w:rsidR="00704A81" w:rsidRDefault="00704A81"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704A81" w:rsidRDefault="00704A81" w:rsidP="00E46997">
            <w:pPr>
              <w:ind w:left="-120" w:right="-71"/>
              <w:jc w:val="center"/>
              <w:rPr>
                <w:rFonts w:ascii="Times New Roman" w:hAnsi="Times New Roman" w:cs="Times New Roman"/>
                <w:sz w:val="24"/>
                <w:szCs w:val="24"/>
              </w:rPr>
            </w:pPr>
            <w:r>
              <w:rPr>
                <w:rFonts w:ascii="Times New Roman" w:hAnsi="Times New Roman" w:cs="Times New Roman"/>
                <w:sz w:val="24"/>
                <w:szCs w:val="24"/>
              </w:rPr>
              <w:t>36</w:t>
            </w:r>
          </w:p>
        </w:tc>
        <w:tc>
          <w:tcPr>
            <w:tcW w:w="1559"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w:t>
            </w:r>
          </w:p>
        </w:tc>
        <w:tc>
          <w:tcPr>
            <w:tcW w:w="4961" w:type="dxa"/>
            <w:vMerge/>
            <w:vAlign w:val="center"/>
          </w:tcPr>
          <w:p w:rsidR="00704A81" w:rsidRPr="00802087" w:rsidRDefault="00704A81" w:rsidP="00802087">
            <w:pPr>
              <w:jc w:val="both"/>
              <w:rPr>
                <w:rFonts w:ascii="Times New Roman" w:hAnsi="Times New Roman" w:cs="Times New Roman"/>
                <w:sz w:val="24"/>
                <w:szCs w:val="24"/>
              </w:rPr>
            </w:pPr>
          </w:p>
        </w:tc>
      </w:tr>
      <w:tr w:rsidR="00704A81" w:rsidRPr="00802087" w:rsidTr="00BB2D6E">
        <w:tc>
          <w:tcPr>
            <w:tcW w:w="675" w:type="dxa"/>
            <w:vAlign w:val="center"/>
          </w:tcPr>
          <w:p w:rsidR="00704A81" w:rsidRPr="00802087" w:rsidRDefault="00704A81" w:rsidP="00BB2D6E">
            <w:pPr>
              <w:jc w:val="center"/>
              <w:rPr>
                <w:rFonts w:ascii="Times New Roman" w:hAnsi="Times New Roman" w:cs="Times New Roman"/>
                <w:sz w:val="24"/>
                <w:szCs w:val="24"/>
              </w:rPr>
            </w:pPr>
            <w:r>
              <w:rPr>
                <w:rFonts w:ascii="Times New Roman" w:hAnsi="Times New Roman" w:cs="Times New Roman"/>
                <w:sz w:val="24"/>
                <w:szCs w:val="24"/>
              </w:rPr>
              <w:t>65</w:t>
            </w:r>
          </w:p>
        </w:tc>
        <w:tc>
          <w:tcPr>
            <w:tcW w:w="3261" w:type="dxa"/>
            <w:vAlign w:val="center"/>
          </w:tcPr>
          <w:p w:rsidR="00704A81" w:rsidRPr="004E2758" w:rsidRDefault="00704A81" w:rsidP="004E2758">
            <w:pPr>
              <w:jc w:val="both"/>
              <w:rPr>
                <w:rFonts w:ascii="Times New Roman" w:hAnsi="Times New Roman" w:cs="Times New Roman"/>
                <w:sz w:val="20"/>
                <w:szCs w:val="20"/>
              </w:rPr>
            </w:pPr>
            <w:r w:rsidRPr="004E2758">
              <w:rPr>
                <w:rFonts w:ascii="Times New Roman" w:hAnsi="Times New Roman" w:cs="Times New Roman"/>
                <w:sz w:val="20"/>
                <w:szCs w:val="20"/>
              </w:rPr>
              <w:t>Количество физических лиц в возрасте до 30 лет, включенных в реализацию мероприятий по предпринимательству</w:t>
            </w:r>
          </w:p>
        </w:tc>
        <w:tc>
          <w:tcPr>
            <w:tcW w:w="1471" w:type="dxa"/>
            <w:vAlign w:val="center"/>
          </w:tcPr>
          <w:p w:rsidR="00704A81" w:rsidRDefault="00704A81"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704A81" w:rsidRDefault="00704A81" w:rsidP="00E46997">
            <w:pPr>
              <w:ind w:left="-120" w:right="-71"/>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04A81" w:rsidRPr="00802087" w:rsidRDefault="00704A81" w:rsidP="00802087">
            <w:pPr>
              <w:jc w:val="center"/>
              <w:rPr>
                <w:rFonts w:ascii="Times New Roman" w:hAnsi="Times New Roman" w:cs="Times New Roman"/>
                <w:sz w:val="24"/>
                <w:szCs w:val="24"/>
              </w:rPr>
            </w:pPr>
            <w:r>
              <w:rPr>
                <w:rFonts w:ascii="Times New Roman" w:hAnsi="Times New Roman" w:cs="Times New Roman"/>
                <w:sz w:val="24"/>
                <w:szCs w:val="24"/>
              </w:rPr>
              <w:t>-</w:t>
            </w:r>
          </w:p>
        </w:tc>
        <w:tc>
          <w:tcPr>
            <w:tcW w:w="4961" w:type="dxa"/>
            <w:vMerge/>
            <w:vAlign w:val="center"/>
          </w:tcPr>
          <w:p w:rsidR="00704A81" w:rsidRPr="00802087" w:rsidRDefault="00704A81"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66</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Стратегическое направление 3. Развитие инженерной инфраструктуры и жилищно-коммунального хозяйства</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67</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Цель 1. Устойчивое функционирование и развитие систем инженерной инфраструктуры</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68</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1. Создание условий для привлечения инвестиций в инженерную инфраструктуру Волчанского городского округа</w:t>
            </w:r>
          </w:p>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1. Обеспечение качества жилищно-коммунальных услуг через развитие данной сферы</w:t>
            </w:r>
          </w:p>
        </w:tc>
      </w:tr>
      <w:tr w:rsidR="008212FC" w:rsidRPr="00802087" w:rsidTr="00BB2D6E">
        <w:tc>
          <w:tcPr>
            <w:tcW w:w="675" w:type="dxa"/>
            <w:vAlign w:val="center"/>
          </w:tcPr>
          <w:p w:rsidR="008212FC" w:rsidRPr="00802087" w:rsidRDefault="008212FC" w:rsidP="00BB2D6E">
            <w:pPr>
              <w:jc w:val="center"/>
              <w:rPr>
                <w:rFonts w:ascii="Times New Roman" w:hAnsi="Times New Roman" w:cs="Times New Roman"/>
                <w:sz w:val="24"/>
                <w:szCs w:val="24"/>
              </w:rPr>
            </w:pPr>
            <w:r>
              <w:rPr>
                <w:rFonts w:ascii="Times New Roman" w:hAnsi="Times New Roman" w:cs="Times New Roman"/>
                <w:sz w:val="24"/>
                <w:szCs w:val="24"/>
              </w:rPr>
              <w:t>69</w:t>
            </w:r>
          </w:p>
        </w:tc>
        <w:tc>
          <w:tcPr>
            <w:tcW w:w="3261" w:type="dxa"/>
            <w:vAlign w:val="center"/>
          </w:tcPr>
          <w:p w:rsidR="008212FC" w:rsidRDefault="008212FC" w:rsidP="00E46997">
            <w:pPr>
              <w:jc w:val="both"/>
              <w:rPr>
                <w:rFonts w:ascii="Times New Roman" w:hAnsi="Times New Roman" w:cs="Times New Roman"/>
                <w:sz w:val="20"/>
                <w:szCs w:val="20"/>
              </w:rPr>
            </w:pPr>
            <w:r>
              <w:rPr>
                <w:rFonts w:ascii="Times New Roman" w:hAnsi="Times New Roman" w:cs="Times New Roman"/>
                <w:sz w:val="20"/>
                <w:szCs w:val="20"/>
              </w:rPr>
              <w:t xml:space="preserve">Снижение количества аварий на объектах коммунальной инфраструктуры в сфере </w:t>
            </w:r>
            <w:proofErr w:type="spellStart"/>
            <w:r>
              <w:rPr>
                <w:rFonts w:ascii="Times New Roman" w:hAnsi="Times New Roman" w:cs="Times New Roman"/>
                <w:sz w:val="20"/>
                <w:szCs w:val="20"/>
              </w:rPr>
              <w:t>водо</w:t>
            </w:r>
            <w:proofErr w:type="spellEnd"/>
            <w:r>
              <w:rPr>
                <w:rFonts w:ascii="Times New Roman" w:hAnsi="Times New Roman" w:cs="Times New Roman"/>
                <w:sz w:val="20"/>
                <w:szCs w:val="20"/>
              </w:rPr>
              <w:t>-, теплоснабжения и водоотведения при производстве, транспортировке и распределении коммунальных ресурсов</w:t>
            </w:r>
          </w:p>
        </w:tc>
        <w:tc>
          <w:tcPr>
            <w:tcW w:w="1471" w:type="dxa"/>
            <w:vAlign w:val="center"/>
          </w:tcPr>
          <w:p w:rsidR="008212FC" w:rsidRDefault="008212FC"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8212FC" w:rsidRDefault="00D12A57" w:rsidP="00E46997">
            <w:pPr>
              <w:ind w:left="-120" w:right="-71"/>
              <w:jc w:val="center"/>
              <w:rPr>
                <w:rFonts w:ascii="Times New Roman" w:hAnsi="Times New Roman" w:cs="Times New Roman"/>
                <w:sz w:val="24"/>
                <w:szCs w:val="24"/>
              </w:rPr>
            </w:pPr>
            <w:r>
              <w:rPr>
                <w:rFonts w:ascii="Times New Roman" w:hAnsi="Times New Roman" w:cs="Times New Roman"/>
                <w:sz w:val="24"/>
                <w:szCs w:val="24"/>
              </w:rPr>
              <w:t>62</w:t>
            </w:r>
          </w:p>
        </w:tc>
        <w:tc>
          <w:tcPr>
            <w:tcW w:w="1559" w:type="dxa"/>
            <w:vAlign w:val="center"/>
          </w:tcPr>
          <w:p w:rsidR="008212FC" w:rsidRPr="00802087" w:rsidRDefault="008212FC" w:rsidP="00802087">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vAlign w:val="center"/>
          </w:tcPr>
          <w:p w:rsidR="008212FC" w:rsidRPr="00802087" w:rsidRDefault="00D12A57" w:rsidP="00802087">
            <w:pPr>
              <w:jc w:val="center"/>
              <w:rPr>
                <w:rFonts w:ascii="Times New Roman" w:hAnsi="Times New Roman" w:cs="Times New Roman"/>
                <w:sz w:val="24"/>
                <w:szCs w:val="24"/>
              </w:rPr>
            </w:pPr>
            <w:r>
              <w:rPr>
                <w:rFonts w:ascii="Times New Roman" w:hAnsi="Times New Roman" w:cs="Times New Roman"/>
                <w:sz w:val="24"/>
                <w:szCs w:val="24"/>
              </w:rPr>
              <w:t>93,5</w:t>
            </w:r>
          </w:p>
        </w:tc>
        <w:tc>
          <w:tcPr>
            <w:tcW w:w="4961" w:type="dxa"/>
            <w:vMerge w:val="restart"/>
            <w:vAlign w:val="center"/>
          </w:tcPr>
          <w:p w:rsidR="008212FC" w:rsidRPr="00802087" w:rsidRDefault="008212FC" w:rsidP="0080208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Проведен </w:t>
            </w:r>
            <w:r w:rsidR="00926F75">
              <w:rPr>
                <w:rFonts w:ascii="Times New Roman" w:hAnsi="Times New Roman" w:cs="Times New Roman"/>
                <w:sz w:val="24"/>
                <w:szCs w:val="24"/>
              </w:rPr>
              <w:t xml:space="preserve">капитальный ремонт инженерных сетей теплоснабжения и ГВС по улице М. Горького, ХВС и водоотведения по ул. М. Горького, Молодежная, Садовая, на участке от НС № 3 до камеры № 42, капитальный ремонт сетей ХВС по ул. Первомайская и </w:t>
            </w:r>
            <w:proofErr w:type="spellStart"/>
            <w:r w:rsidR="00926F75">
              <w:rPr>
                <w:rFonts w:ascii="Times New Roman" w:hAnsi="Times New Roman" w:cs="Times New Roman"/>
                <w:sz w:val="24"/>
                <w:szCs w:val="24"/>
              </w:rPr>
              <w:t>пр-т</w:t>
            </w:r>
            <w:proofErr w:type="spellEnd"/>
            <w:r w:rsidR="00926F75">
              <w:rPr>
                <w:rFonts w:ascii="Times New Roman" w:hAnsi="Times New Roman" w:cs="Times New Roman"/>
                <w:sz w:val="24"/>
                <w:szCs w:val="24"/>
              </w:rPr>
              <w:t xml:space="preserve"> Комсомольский</w:t>
            </w:r>
            <w:proofErr w:type="gramEnd"/>
          </w:p>
        </w:tc>
      </w:tr>
      <w:tr w:rsidR="008212FC" w:rsidRPr="00802087" w:rsidTr="00BB2D6E">
        <w:tc>
          <w:tcPr>
            <w:tcW w:w="675" w:type="dxa"/>
            <w:vAlign w:val="center"/>
          </w:tcPr>
          <w:p w:rsidR="008212FC" w:rsidRPr="00802087" w:rsidRDefault="008212FC" w:rsidP="00BB2D6E">
            <w:pPr>
              <w:jc w:val="center"/>
              <w:rPr>
                <w:rFonts w:ascii="Times New Roman" w:hAnsi="Times New Roman" w:cs="Times New Roman"/>
                <w:sz w:val="24"/>
                <w:szCs w:val="24"/>
              </w:rPr>
            </w:pPr>
            <w:r>
              <w:rPr>
                <w:rFonts w:ascii="Times New Roman" w:hAnsi="Times New Roman" w:cs="Times New Roman"/>
                <w:sz w:val="24"/>
                <w:szCs w:val="24"/>
              </w:rPr>
              <w:t>70</w:t>
            </w:r>
          </w:p>
        </w:tc>
        <w:tc>
          <w:tcPr>
            <w:tcW w:w="3261" w:type="dxa"/>
            <w:vAlign w:val="center"/>
          </w:tcPr>
          <w:p w:rsidR="008212FC" w:rsidRDefault="008212FC" w:rsidP="00E46997">
            <w:pPr>
              <w:jc w:val="both"/>
              <w:rPr>
                <w:rFonts w:ascii="Times New Roman" w:hAnsi="Times New Roman" w:cs="Times New Roman"/>
                <w:sz w:val="20"/>
                <w:szCs w:val="20"/>
              </w:rPr>
            </w:pPr>
            <w:r>
              <w:rPr>
                <w:rFonts w:ascii="Times New Roman" w:hAnsi="Times New Roman" w:cs="Times New Roman"/>
                <w:sz w:val="20"/>
                <w:szCs w:val="20"/>
              </w:rPr>
              <w:t>Ввод дополнительных мощностей сетей коммунальной инфраструктуры (за весь период) – газоснабжение, водоснабжение, водоотведение, теплоснабжение</w:t>
            </w:r>
          </w:p>
        </w:tc>
        <w:tc>
          <w:tcPr>
            <w:tcW w:w="1471" w:type="dxa"/>
            <w:vAlign w:val="center"/>
          </w:tcPr>
          <w:p w:rsidR="008212FC" w:rsidRDefault="008212FC" w:rsidP="00E46997">
            <w:pPr>
              <w:jc w:val="center"/>
              <w:rPr>
                <w:rFonts w:ascii="Times New Roman" w:hAnsi="Times New Roman" w:cs="Times New Roman"/>
                <w:sz w:val="24"/>
                <w:szCs w:val="24"/>
              </w:rPr>
            </w:pPr>
            <w:r>
              <w:rPr>
                <w:rFonts w:ascii="Times New Roman" w:hAnsi="Times New Roman" w:cs="Times New Roman"/>
                <w:sz w:val="24"/>
                <w:szCs w:val="24"/>
              </w:rPr>
              <w:t>километров</w:t>
            </w:r>
          </w:p>
        </w:tc>
        <w:tc>
          <w:tcPr>
            <w:tcW w:w="1506" w:type="dxa"/>
            <w:vAlign w:val="center"/>
          </w:tcPr>
          <w:p w:rsidR="008212FC" w:rsidRPr="00D12A57" w:rsidRDefault="00D12A57" w:rsidP="00E46997">
            <w:pPr>
              <w:ind w:left="-120" w:right="-71"/>
              <w:jc w:val="center"/>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,073</w:t>
            </w:r>
          </w:p>
        </w:tc>
        <w:tc>
          <w:tcPr>
            <w:tcW w:w="1559" w:type="dxa"/>
            <w:vAlign w:val="center"/>
          </w:tcPr>
          <w:p w:rsidR="008212FC" w:rsidRPr="00802087" w:rsidRDefault="008212FC" w:rsidP="00802087">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8212FC" w:rsidRPr="00802087" w:rsidRDefault="00D12A57" w:rsidP="00802087">
            <w:pPr>
              <w:jc w:val="center"/>
              <w:rPr>
                <w:rFonts w:ascii="Times New Roman" w:hAnsi="Times New Roman" w:cs="Times New Roman"/>
                <w:sz w:val="24"/>
                <w:szCs w:val="24"/>
              </w:rPr>
            </w:pPr>
            <w:r>
              <w:rPr>
                <w:rFonts w:ascii="Times New Roman" w:hAnsi="Times New Roman" w:cs="Times New Roman"/>
                <w:sz w:val="24"/>
                <w:szCs w:val="24"/>
              </w:rPr>
              <w:t>76,5</w:t>
            </w:r>
          </w:p>
        </w:tc>
        <w:tc>
          <w:tcPr>
            <w:tcW w:w="4961" w:type="dxa"/>
            <w:vMerge/>
            <w:vAlign w:val="center"/>
          </w:tcPr>
          <w:p w:rsidR="008212FC" w:rsidRPr="00802087" w:rsidRDefault="008212FC"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71</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Цель 2. Повышение качества и безопасности условий проживания населения Волчанского городского округа</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72</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1. Реконструкция муниципального жилого фонда, отвечающего современным требованиям строительства и энергосбережения</w:t>
            </w:r>
          </w:p>
        </w:tc>
      </w:tr>
      <w:tr w:rsidR="00D12A57" w:rsidRPr="00802087" w:rsidTr="00BB2D6E">
        <w:tc>
          <w:tcPr>
            <w:tcW w:w="675" w:type="dxa"/>
            <w:vAlign w:val="center"/>
          </w:tcPr>
          <w:p w:rsidR="00D12A57" w:rsidRPr="00802087" w:rsidRDefault="00D12A57" w:rsidP="00BB2D6E">
            <w:pPr>
              <w:jc w:val="center"/>
              <w:rPr>
                <w:rFonts w:ascii="Times New Roman" w:hAnsi="Times New Roman" w:cs="Times New Roman"/>
                <w:sz w:val="24"/>
                <w:szCs w:val="24"/>
              </w:rPr>
            </w:pPr>
            <w:r>
              <w:rPr>
                <w:rFonts w:ascii="Times New Roman" w:hAnsi="Times New Roman" w:cs="Times New Roman"/>
                <w:sz w:val="24"/>
                <w:szCs w:val="24"/>
              </w:rPr>
              <w:t>73</w:t>
            </w:r>
          </w:p>
        </w:tc>
        <w:tc>
          <w:tcPr>
            <w:tcW w:w="3261" w:type="dxa"/>
            <w:vAlign w:val="center"/>
          </w:tcPr>
          <w:p w:rsidR="00D12A57" w:rsidRDefault="00D12A57" w:rsidP="00E46997">
            <w:pPr>
              <w:jc w:val="both"/>
              <w:rPr>
                <w:rFonts w:ascii="Times New Roman" w:hAnsi="Times New Roman" w:cs="Times New Roman"/>
                <w:sz w:val="20"/>
                <w:szCs w:val="20"/>
              </w:rPr>
            </w:pPr>
            <w:r>
              <w:rPr>
                <w:rFonts w:ascii="Times New Roman" w:hAnsi="Times New Roman" w:cs="Times New Roman"/>
                <w:sz w:val="20"/>
                <w:szCs w:val="20"/>
              </w:rPr>
              <w:t xml:space="preserve">Количество многоквартирных жилых домов, в которых проведен </w:t>
            </w:r>
            <w:r>
              <w:rPr>
                <w:rFonts w:ascii="Times New Roman" w:hAnsi="Times New Roman" w:cs="Times New Roman"/>
                <w:sz w:val="20"/>
                <w:szCs w:val="20"/>
              </w:rPr>
              <w:lastRenderedPageBreak/>
              <w:t>капитальный ремонт (фасад, кровля)</w:t>
            </w:r>
          </w:p>
        </w:tc>
        <w:tc>
          <w:tcPr>
            <w:tcW w:w="1471" w:type="dxa"/>
            <w:vAlign w:val="center"/>
          </w:tcPr>
          <w:p w:rsidR="00D12A57" w:rsidRDefault="00D12A57" w:rsidP="00E46997">
            <w:pPr>
              <w:jc w:val="center"/>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1506" w:type="dxa"/>
            <w:vAlign w:val="center"/>
          </w:tcPr>
          <w:p w:rsidR="00D12A57" w:rsidRDefault="00D12A57" w:rsidP="00E46997">
            <w:pPr>
              <w:ind w:left="-120" w:right="-71"/>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D12A57" w:rsidRPr="00D12A57" w:rsidRDefault="00D12A57" w:rsidP="00802087">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D12A57" w:rsidRPr="00802087" w:rsidRDefault="00313A77" w:rsidP="00802087">
            <w:pPr>
              <w:jc w:val="center"/>
              <w:rPr>
                <w:rFonts w:ascii="Times New Roman" w:hAnsi="Times New Roman" w:cs="Times New Roman"/>
                <w:sz w:val="24"/>
                <w:szCs w:val="24"/>
              </w:rPr>
            </w:pPr>
            <w:r>
              <w:rPr>
                <w:rFonts w:ascii="Times New Roman" w:hAnsi="Times New Roman" w:cs="Times New Roman"/>
                <w:sz w:val="24"/>
                <w:szCs w:val="24"/>
              </w:rPr>
              <w:t>300</w:t>
            </w:r>
          </w:p>
        </w:tc>
        <w:tc>
          <w:tcPr>
            <w:tcW w:w="4961" w:type="dxa"/>
            <w:vMerge w:val="restart"/>
            <w:vAlign w:val="center"/>
          </w:tcPr>
          <w:p w:rsidR="00D12A57" w:rsidRPr="00D12A57" w:rsidRDefault="00D12A57" w:rsidP="00802087">
            <w:pPr>
              <w:jc w:val="both"/>
              <w:rPr>
                <w:rFonts w:ascii="Times New Roman" w:hAnsi="Times New Roman" w:cs="Times New Roman"/>
                <w:sz w:val="20"/>
                <w:szCs w:val="20"/>
              </w:rPr>
            </w:pPr>
            <w:r w:rsidRPr="00D12A57">
              <w:rPr>
                <w:rFonts w:ascii="Times New Roman" w:hAnsi="Times New Roman" w:cs="Times New Roman"/>
                <w:sz w:val="20"/>
                <w:szCs w:val="20"/>
              </w:rPr>
              <w:t xml:space="preserve">Капитальный ремонт МКД проводится за счет средств Фонда капремонта, ведется замена кровель и ремонт </w:t>
            </w:r>
            <w:r w:rsidRPr="00D12A57">
              <w:rPr>
                <w:rFonts w:ascii="Times New Roman" w:hAnsi="Times New Roman" w:cs="Times New Roman"/>
                <w:sz w:val="20"/>
                <w:szCs w:val="20"/>
              </w:rPr>
              <w:lastRenderedPageBreak/>
              <w:t xml:space="preserve">фасада </w:t>
            </w:r>
            <w:proofErr w:type="spellStart"/>
            <w:r w:rsidRPr="00D12A57">
              <w:rPr>
                <w:rFonts w:ascii="Times New Roman" w:hAnsi="Times New Roman" w:cs="Times New Roman"/>
                <w:sz w:val="20"/>
                <w:szCs w:val="20"/>
              </w:rPr>
              <w:t>керамогранитом</w:t>
            </w:r>
            <w:proofErr w:type="spellEnd"/>
            <w:r w:rsidRPr="00D12A57">
              <w:rPr>
                <w:rFonts w:ascii="Times New Roman" w:hAnsi="Times New Roman" w:cs="Times New Roman"/>
                <w:sz w:val="20"/>
                <w:szCs w:val="20"/>
              </w:rPr>
              <w:t xml:space="preserve">. </w:t>
            </w:r>
            <w:r w:rsidRPr="00D12A57">
              <w:rPr>
                <w:rFonts w:ascii="Times New Roman" w:hAnsi="Times New Roman"/>
                <w:sz w:val="20"/>
                <w:szCs w:val="20"/>
              </w:rPr>
              <w:t xml:space="preserve">На снос аварийных домов по адресу: ул. </w:t>
            </w:r>
            <w:proofErr w:type="gramStart"/>
            <w:r w:rsidRPr="00D12A57">
              <w:rPr>
                <w:rFonts w:ascii="Times New Roman" w:hAnsi="Times New Roman"/>
                <w:sz w:val="20"/>
                <w:szCs w:val="20"/>
              </w:rPr>
              <w:t>Станционная</w:t>
            </w:r>
            <w:proofErr w:type="gramEnd"/>
            <w:r w:rsidRPr="00D12A57">
              <w:rPr>
                <w:rFonts w:ascii="Times New Roman" w:hAnsi="Times New Roman"/>
                <w:sz w:val="20"/>
                <w:szCs w:val="20"/>
              </w:rPr>
              <w:t xml:space="preserve"> 21, 22б, 57,59 за счет средств местного бюджета израсходовано 743,46 тыс. рублей</w:t>
            </w:r>
            <w:r w:rsidR="00B6359D">
              <w:rPr>
                <w:rFonts w:ascii="Times New Roman" w:hAnsi="Times New Roman"/>
                <w:sz w:val="20"/>
                <w:szCs w:val="20"/>
              </w:rPr>
              <w:t xml:space="preserve">. Признаны аварийными дома по адресам: ул. М. горького, 33; </w:t>
            </w:r>
            <w:proofErr w:type="gramStart"/>
            <w:r w:rsidR="00B6359D">
              <w:rPr>
                <w:rFonts w:ascii="Times New Roman" w:hAnsi="Times New Roman"/>
                <w:sz w:val="20"/>
                <w:szCs w:val="20"/>
              </w:rPr>
              <w:t>Новая</w:t>
            </w:r>
            <w:proofErr w:type="gramEnd"/>
            <w:r w:rsidR="00B6359D">
              <w:rPr>
                <w:rFonts w:ascii="Times New Roman" w:hAnsi="Times New Roman"/>
                <w:sz w:val="20"/>
                <w:szCs w:val="20"/>
              </w:rPr>
              <w:t xml:space="preserve">, 24. </w:t>
            </w:r>
          </w:p>
        </w:tc>
      </w:tr>
      <w:tr w:rsidR="00D12A57" w:rsidRPr="00802087" w:rsidTr="00BB2D6E">
        <w:tc>
          <w:tcPr>
            <w:tcW w:w="675" w:type="dxa"/>
            <w:vAlign w:val="center"/>
          </w:tcPr>
          <w:p w:rsidR="00D12A57" w:rsidRPr="00802087" w:rsidRDefault="00D12A57" w:rsidP="00BB2D6E">
            <w:pPr>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3261" w:type="dxa"/>
            <w:vAlign w:val="center"/>
          </w:tcPr>
          <w:p w:rsidR="00D12A57" w:rsidRDefault="00D12A57" w:rsidP="00E46997">
            <w:pPr>
              <w:jc w:val="both"/>
              <w:rPr>
                <w:rFonts w:ascii="Times New Roman" w:hAnsi="Times New Roman" w:cs="Times New Roman"/>
                <w:sz w:val="20"/>
                <w:szCs w:val="20"/>
              </w:rPr>
            </w:pPr>
            <w:r>
              <w:rPr>
                <w:rFonts w:ascii="Times New Roman" w:hAnsi="Times New Roman" w:cs="Times New Roman"/>
                <w:sz w:val="20"/>
                <w:szCs w:val="20"/>
              </w:rPr>
              <w:t>Площадь ветхого и аварийного жилого фонда</w:t>
            </w:r>
          </w:p>
        </w:tc>
        <w:tc>
          <w:tcPr>
            <w:tcW w:w="1471" w:type="dxa"/>
            <w:vAlign w:val="center"/>
          </w:tcPr>
          <w:p w:rsidR="00D12A57" w:rsidRDefault="00D12A57" w:rsidP="00E46997">
            <w:pPr>
              <w:jc w:val="center"/>
              <w:rPr>
                <w:rFonts w:ascii="Times New Roman" w:hAnsi="Times New Roman" w:cs="Times New Roman"/>
                <w:sz w:val="24"/>
                <w:szCs w:val="24"/>
              </w:rPr>
            </w:pPr>
            <w:r>
              <w:rPr>
                <w:rFonts w:ascii="Times New Roman" w:hAnsi="Times New Roman" w:cs="Times New Roman"/>
                <w:sz w:val="24"/>
                <w:szCs w:val="24"/>
              </w:rPr>
              <w:t>тысяч м²</w:t>
            </w:r>
          </w:p>
        </w:tc>
        <w:tc>
          <w:tcPr>
            <w:tcW w:w="1506" w:type="dxa"/>
            <w:vAlign w:val="center"/>
          </w:tcPr>
          <w:p w:rsidR="00D12A57" w:rsidRPr="00D12A57" w:rsidRDefault="00313A77" w:rsidP="00E46997">
            <w:pPr>
              <w:ind w:left="-120" w:right="-71"/>
              <w:jc w:val="center"/>
              <w:rPr>
                <w:rFonts w:ascii="Times New Roman" w:hAnsi="Times New Roman" w:cs="Times New Roman"/>
                <w:sz w:val="24"/>
                <w:szCs w:val="24"/>
              </w:rPr>
            </w:pPr>
            <w:r>
              <w:rPr>
                <w:rFonts w:ascii="Times New Roman" w:hAnsi="Times New Roman" w:cs="Times New Roman"/>
                <w:sz w:val="24"/>
                <w:szCs w:val="24"/>
              </w:rPr>
              <w:t>40,979</w:t>
            </w:r>
          </w:p>
        </w:tc>
        <w:tc>
          <w:tcPr>
            <w:tcW w:w="1559" w:type="dxa"/>
            <w:vAlign w:val="center"/>
          </w:tcPr>
          <w:p w:rsidR="00D12A57" w:rsidRPr="00802087" w:rsidRDefault="00D12A57" w:rsidP="00802087">
            <w:pPr>
              <w:jc w:val="center"/>
              <w:rPr>
                <w:rFonts w:ascii="Times New Roman" w:hAnsi="Times New Roman" w:cs="Times New Roman"/>
                <w:sz w:val="24"/>
                <w:szCs w:val="24"/>
              </w:rPr>
            </w:pPr>
            <w:r>
              <w:rPr>
                <w:rFonts w:ascii="Times New Roman" w:hAnsi="Times New Roman" w:cs="Times New Roman"/>
                <w:sz w:val="24"/>
                <w:szCs w:val="24"/>
              </w:rPr>
              <w:t>41,06</w:t>
            </w:r>
          </w:p>
        </w:tc>
        <w:tc>
          <w:tcPr>
            <w:tcW w:w="1134" w:type="dxa"/>
            <w:vAlign w:val="center"/>
          </w:tcPr>
          <w:p w:rsidR="00D12A57" w:rsidRPr="00802087" w:rsidRDefault="00D12A57" w:rsidP="00802087">
            <w:pPr>
              <w:jc w:val="center"/>
              <w:rPr>
                <w:rFonts w:ascii="Times New Roman" w:hAnsi="Times New Roman" w:cs="Times New Roman"/>
                <w:sz w:val="24"/>
                <w:szCs w:val="24"/>
              </w:rPr>
            </w:pPr>
            <w:r>
              <w:rPr>
                <w:rFonts w:ascii="Times New Roman" w:hAnsi="Times New Roman" w:cs="Times New Roman"/>
                <w:sz w:val="24"/>
                <w:szCs w:val="24"/>
              </w:rPr>
              <w:t>100</w:t>
            </w:r>
            <w:r w:rsidR="00313A77">
              <w:rPr>
                <w:rFonts w:ascii="Times New Roman" w:hAnsi="Times New Roman" w:cs="Times New Roman"/>
                <w:sz w:val="24"/>
                <w:szCs w:val="24"/>
              </w:rPr>
              <w:t>,2</w:t>
            </w:r>
          </w:p>
        </w:tc>
        <w:tc>
          <w:tcPr>
            <w:tcW w:w="4961" w:type="dxa"/>
            <w:vMerge/>
            <w:vAlign w:val="center"/>
          </w:tcPr>
          <w:p w:rsidR="00D12A57" w:rsidRPr="00802087" w:rsidRDefault="00D12A57"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75</w:t>
            </w:r>
          </w:p>
        </w:tc>
        <w:tc>
          <w:tcPr>
            <w:tcW w:w="13892" w:type="dxa"/>
            <w:gridSpan w:val="6"/>
            <w:vAlign w:val="center"/>
          </w:tcPr>
          <w:p w:rsidR="004E2758" w:rsidRPr="00DA5604"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Стратегическое направление 4. Развитие транспортной инфраструктуры</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76</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Цель 1. Модернизация транспортной системы с учетом перспективных потребностей</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77</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1. Приведение в надлежащее состояние покрытия улично-дорожной сети, создание парковочной инфраструктуры</w:t>
            </w:r>
          </w:p>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1. Безопасные и качественные дороги</w:t>
            </w:r>
          </w:p>
        </w:tc>
      </w:tr>
      <w:tr w:rsidR="00313A77" w:rsidRPr="00802087" w:rsidTr="00BB2D6E">
        <w:tc>
          <w:tcPr>
            <w:tcW w:w="675" w:type="dxa"/>
            <w:vAlign w:val="center"/>
          </w:tcPr>
          <w:p w:rsidR="00313A77" w:rsidRPr="00802087" w:rsidRDefault="00313A77" w:rsidP="00BB2D6E">
            <w:pPr>
              <w:jc w:val="center"/>
              <w:rPr>
                <w:rFonts w:ascii="Times New Roman" w:hAnsi="Times New Roman" w:cs="Times New Roman"/>
                <w:sz w:val="24"/>
                <w:szCs w:val="24"/>
              </w:rPr>
            </w:pPr>
            <w:r>
              <w:rPr>
                <w:rFonts w:ascii="Times New Roman" w:hAnsi="Times New Roman" w:cs="Times New Roman"/>
                <w:sz w:val="24"/>
                <w:szCs w:val="24"/>
              </w:rPr>
              <w:t>78</w:t>
            </w:r>
          </w:p>
        </w:tc>
        <w:tc>
          <w:tcPr>
            <w:tcW w:w="3261" w:type="dxa"/>
            <w:vAlign w:val="center"/>
          </w:tcPr>
          <w:p w:rsidR="00313A77" w:rsidRDefault="00313A77" w:rsidP="00E46997">
            <w:pPr>
              <w:jc w:val="both"/>
              <w:rPr>
                <w:rFonts w:ascii="Times New Roman" w:hAnsi="Times New Roman" w:cs="Times New Roman"/>
                <w:sz w:val="20"/>
                <w:szCs w:val="20"/>
              </w:rPr>
            </w:pPr>
            <w:r>
              <w:rPr>
                <w:rFonts w:ascii="Times New Roman" w:hAnsi="Times New Roman" w:cs="Times New Roman"/>
                <w:sz w:val="20"/>
                <w:szCs w:val="20"/>
              </w:rPr>
              <w:t>Доля отремонтированных автомобильных дорог общего пользования местного значения с твердым покрытием, в отношении которых произведен ремонт (текущий, капитальный, реконструкция)</w:t>
            </w:r>
          </w:p>
        </w:tc>
        <w:tc>
          <w:tcPr>
            <w:tcW w:w="1471" w:type="dxa"/>
            <w:vAlign w:val="center"/>
          </w:tcPr>
          <w:p w:rsidR="00313A77" w:rsidRDefault="00313A77"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313A77" w:rsidRDefault="00313A77" w:rsidP="00E46997">
            <w:pPr>
              <w:ind w:left="-120" w:right="-71"/>
              <w:jc w:val="center"/>
              <w:rPr>
                <w:rFonts w:ascii="Times New Roman" w:hAnsi="Times New Roman" w:cs="Times New Roman"/>
                <w:sz w:val="24"/>
                <w:szCs w:val="24"/>
              </w:rPr>
            </w:pPr>
            <w:r>
              <w:rPr>
                <w:rFonts w:ascii="Times New Roman" w:hAnsi="Times New Roman" w:cs="Times New Roman"/>
                <w:sz w:val="24"/>
                <w:szCs w:val="24"/>
              </w:rPr>
              <w:t>5,01</w:t>
            </w:r>
          </w:p>
        </w:tc>
        <w:tc>
          <w:tcPr>
            <w:tcW w:w="1559" w:type="dxa"/>
            <w:vAlign w:val="center"/>
          </w:tcPr>
          <w:p w:rsidR="00313A77" w:rsidRPr="00802087" w:rsidRDefault="00313A77" w:rsidP="00802087">
            <w:pPr>
              <w:jc w:val="center"/>
              <w:rPr>
                <w:rFonts w:ascii="Times New Roman" w:hAnsi="Times New Roman" w:cs="Times New Roman"/>
                <w:sz w:val="24"/>
                <w:szCs w:val="24"/>
              </w:rPr>
            </w:pPr>
            <w:r>
              <w:rPr>
                <w:rFonts w:ascii="Times New Roman" w:hAnsi="Times New Roman" w:cs="Times New Roman"/>
                <w:sz w:val="24"/>
                <w:szCs w:val="24"/>
              </w:rPr>
              <w:t>4,865</w:t>
            </w:r>
          </w:p>
        </w:tc>
        <w:tc>
          <w:tcPr>
            <w:tcW w:w="1134" w:type="dxa"/>
            <w:vAlign w:val="center"/>
          </w:tcPr>
          <w:p w:rsidR="00313A77" w:rsidRPr="00802087" w:rsidRDefault="00313A77" w:rsidP="00802087">
            <w:pPr>
              <w:jc w:val="center"/>
              <w:rPr>
                <w:rFonts w:ascii="Times New Roman" w:hAnsi="Times New Roman" w:cs="Times New Roman"/>
                <w:sz w:val="24"/>
                <w:szCs w:val="24"/>
              </w:rPr>
            </w:pPr>
            <w:r>
              <w:rPr>
                <w:rFonts w:ascii="Times New Roman" w:hAnsi="Times New Roman" w:cs="Times New Roman"/>
                <w:sz w:val="24"/>
                <w:szCs w:val="24"/>
              </w:rPr>
              <w:t>97,1</w:t>
            </w:r>
          </w:p>
        </w:tc>
        <w:tc>
          <w:tcPr>
            <w:tcW w:w="4961" w:type="dxa"/>
            <w:vMerge w:val="restart"/>
            <w:vAlign w:val="center"/>
          </w:tcPr>
          <w:p w:rsidR="00313A77" w:rsidRPr="00B6359D" w:rsidRDefault="00B6359D" w:rsidP="00B6359D">
            <w:pPr>
              <w:jc w:val="both"/>
              <w:rPr>
                <w:rFonts w:ascii="Times New Roman" w:hAnsi="Times New Roman" w:cs="Times New Roman"/>
                <w:sz w:val="18"/>
                <w:szCs w:val="18"/>
              </w:rPr>
            </w:pPr>
            <w:r w:rsidRPr="00B6359D">
              <w:rPr>
                <w:rFonts w:ascii="Times New Roman" w:eastAsia="Times New Roman" w:hAnsi="Times New Roman" w:cs="Times New Roman"/>
                <w:sz w:val="18"/>
                <w:szCs w:val="18"/>
              </w:rPr>
              <w:t xml:space="preserve">Согласно утвержденному перечню и проведенной технической инвентаризации общая  протяженность автомобильных дорог общего пользования на 01.01.2020 года составляет 82,6135 км.  Проводится определенная работа по постановке на учет всех автомобильных дорог общего пользования на территории Волчанского городского округа. В 2019 году протяженность </w:t>
            </w:r>
            <w:proofErr w:type="gramStart"/>
            <w:r w:rsidRPr="00B6359D">
              <w:rPr>
                <w:rFonts w:ascii="Times New Roman" w:eastAsia="Times New Roman" w:hAnsi="Times New Roman" w:cs="Times New Roman"/>
                <w:sz w:val="18"/>
                <w:szCs w:val="18"/>
              </w:rPr>
              <w:t>автомобильных дорог общего пользования, не отвечающих нормативным требованиям составила</w:t>
            </w:r>
            <w:proofErr w:type="gramEnd"/>
            <w:r w:rsidRPr="00B6359D">
              <w:rPr>
                <w:rFonts w:ascii="Times New Roman" w:eastAsia="Times New Roman" w:hAnsi="Times New Roman" w:cs="Times New Roman"/>
                <w:sz w:val="18"/>
                <w:szCs w:val="18"/>
              </w:rPr>
              <w:t xml:space="preserve"> 10,1582 км или 12,3, % от общей протяженности автомобильных дорог общего пользования местного значения. Разработана</w:t>
            </w:r>
            <w:r w:rsidRPr="00B6359D">
              <w:rPr>
                <w:rFonts w:ascii="Times New Roman" w:eastAsia="Times New Roman" w:hAnsi="Times New Roman" w:cs="Times New Roman"/>
                <w:sz w:val="18"/>
                <w:szCs w:val="18"/>
                <w:lang w:eastAsia="ru-RU"/>
              </w:rPr>
              <w:t xml:space="preserve"> программы комплексного развития транспортной инфраструктуры Волчанского городского округа. Произведен капитальный </w:t>
            </w:r>
            <w:proofErr w:type="gramStart"/>
            <w:r w:rsidRPr="00B6359D">
              <w:rPr>
                <w:rFonts w:ascii="Times New Roman" w:eastAsia="Times New Roman" w:hAnsi="Times New Roman" w:cs="Times New Roman"/>
                <w:sz w:val="18"/>
                <w:szCs w:val="18"/>
                <w:lang w:eastAsia="ru-RU"/>
              </w:rPr>
              <w:t>ремонт</w:t>
            </w:r>
            <w:proofErr w:type="gramEnd"/>
            <w:r w:rsidRPr="00B6359D">
              <w:rPr>
                <w:rFonts w:ascii="Times New Roman" w:eastAsia="Times New Roman" w:hAnsi="Times New Roman" w:cs="Times New Roman"/>
                <w:sz w:val="18"/>
                <w:szCs w:val="18"/>
                <w:lang w:eastAsia="ru-RU"/>
              </w:rPr>
              <w:t xml:space="preserve"> а/м дорог по ул. М. Горького, Садовая, текущий ремонт по ул. Угольная, Кооперативная, Мичурина, Социалистическая, Молодежная.</w:t>
            </w:r>
          </w:p>
        </w:tc>
      </w:tr>
      <w:tr w:rsidR="00313A77" w:rsidRPr="00802087" w:rsidTr="00BB2D6E">
        <w:tc>
          <w:tcPr>
            <w:tcW w:w="675" w:type="dxa"/>
            <w:vAlign w:val="center"/>
          </w:tcPr>
          <w:p w:rsidR="00313A77" w:rsidRPr="00802087" w:rsidRDefault="00313A77" w:rsidP="00BB2D6E">
            <w:pPr>
              <w:jc w:val="center"/>
              <w:rPr>
                <w:rFonts w:ascii="Times New Roman" w:hAnsi="Times New Roman" w:cs="Times New Roman"/>
                <w:sz w:val="24"/>
                <w:szCs w:val="24"/>
              </w:rPr>
            </w:pPr>
            <w:r>
              <w:rPr>
                <w:rFonts w:ascii="Times New Roman" w:hAnsi="Times New Roman" w:cs="Times New Roman"/>
                <w:sz w:val="24"/>
                <w:szCs w:val="24"/>
              </w:rPr>
              <w:t>79</w:t>
            </w:r>
          </w:p>
        </w:tc>
        <w:tc>
          <w:tcPr>
            <w:tcW w:w="3261" w:type="dxa"/>
            <w:vAlign w:val="center"/>
          </w:tcPr>
          <w:p w:rsidR="00313A77" w:rsidRDefault="00313A77" w:rsidP="00E46997">
            <w:pPr>
              <w:jc w:val="both"/>
              <w:rPr>
                <w:rFonts w:ascii="Times New Roman" w:hAnsi="Times New Roman" w:cs="Times New Roman"/>
                <w:sz w:val="20"/>
                <w:szCs w:val="20"/>
              </w:rPr>
            </w:pPr>
            <w:r>
              <w:rPr>
                <w:rFonts w:ascii="Times New Roman" w:hAnsi="Times New Roman" w:cs="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71" w:type="dxa"/>
            <w:vAlign w:val="center"/>
          </w:tcPr>
          <w:p w:rsidR="00313A77" w:rsidRDefault="00313A77"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313A77" w:rsidRDefault="00B6359D"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16,61</w:t>
            </w:r>
          </w:p>
        </w:tc>
        <w:tc>
          <w:tcPr>
            <w:tcW w:w="1559" w:type="dxa"/>
            <w:vAlign w:val="center"/>
          </w:tcPr>
          <w:p w:rsidR="00313A77" w:rsidRPr="00802087" w:rsidRDefault="00313A77" w:rsidP="00802087">
            <w:pPr>
              <w:jc w:val="center"/>
              <w:rPr>
                <w:rFonts w:ascii="Times New Roman" w:hAnsi="Times New Roman" w:cs="Times New Roman"/>
                <w:sz w:val="24"/>
                <w:szCs w:val="24"/>
              </w:rPr>
            </w:pPr>
            <w:r>
              <w:rPr>
                <w:rFonts w:ascii="Times New Roman" w:hAnsi="Times New Roman" w:cs="Times New Roman"/>
                <w:sz w:val="24"/>
                <w:szCs w:val="24"/>
              </w:rPr>
              <w:t>12,3</w:t>
            </w:r>
          </w:p>
        </w:tc>
        <w:tc>
          <w:tcPr>
            <w:tcW w:w="1134" w:type="dxa"/>
            <w:vAlign w:val="center"/>
          </w:tcPr>
          <w:p w:rsidR="00313A77" w:rsidRPr="00802087" w:rsidRDefault="00B6359D" w:rsidP="00802087">
            <w:pPr>
              <w:jc w:val="center"/>
              <w:rPr>
                <w:rFonts w:ascii="Times New Roman" w:hAnsi="Times New Roman" w:cs="Times New Roman"/>
                <w:sz w:val="24"/>
                <w:szCs w:val="24"/>
              </w:rPr>
            </w:pPr>
            <w:r>
              <w:rPr>
                <w:rFonts w:ascii="Times New Roman" w:hAnsi="Times New Roman" w:cs="Times New Roman"/>
                <w:sz w:val="24"/>
                <w:szCs w:val="24"/>
              </w:rPr>
              <w:t>73,6</w:t>
            </w:r>
          </w:p>
        </w:tc>
        <w:tc>
          <w:tcPr>
            <w:tcW w:w="4961" w:type="dxa"/>
            <w:vMerge/>
            <w:vAlign w:val="center"/>
          </w:tcPr>
          <w:p w:rsidR="00313A77" w:rsidRPr="00802087" w:rsidRDefault="00313A77" w:rsidP="00802087">
            <w:pPr>
              <w:jc w:val="both"/>
              <w:rPr>
                <w:rFonts w:ascii="Times New Roman" w:hAnsi="Times New Roman" w:cs="Times New Roman"/>
                <w:sz w:val="24"/>
                <w:szCs w:val="24"/>
              </w:rPr>
            </w:pP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80</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Задача 2. Обеспечение непрерывного и безопасного движения, сохранение муниципального вида транспорта</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81</w:t>
            </w:r>
          </w:p>
        </w:tc>
        <w:tc>
          <w:tcPr>
            <w:tcW w:w="3261" w:type="dxa"/>
            <w:vAlign w:val="center"/>
          </w:tcPr>
          <w:p w:rsidR="004E2758" w:rsidRDefault="004E2758" w:rsidP="00E46997">
            <w:pPr>
              <w:jc w:val="both"/>
              <w:rPr>
                <w:rFonts w:ascii="Times New Roman" w:hAnsi="Times New Roman" w:cs="Times New Roman"/>
                <w:sz w:val="20"/>
                <w:szCs w:val="20"/>
              </w:rPr>
            </w:pPr>
            <w:r>
              <w:rPr>
                <w:rFonts w:ascii="Times New Roman" w:hAnsi="Times New Roman" w:cs="Times New Roman"/>
                <w:sz w:val="20"/>
                <w:szCs w:val="20"/>
              </w:rPr>
              <w:t>Объем перевозок пассажиров муниципальным трамваем</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4E2758" w:rsidRDefault="00B6359D" w:rsidP="00E46997">
            <w:pPr>
              <w:ind w:left="-120" w:right="-71"/>
              <w:jc w:val="center"/>
              <w:rPr>
                <w:rFonts w:ascii="Times New Roman" w:hAnsi="Times New Roman" w:cs="Times New Roman"/>
                <w:sz w:val="24"/>
                <w:szCs w:val="24"/>
              </w:rPr>
            </w:pPr>
            <w:r>
              <w:rPr>
                <w:rFonts w:ascii="Times New Roman" w:hAnsi="Times New Roman" w:cs="Times New Roman"/>
                <w:sz w:val="24"/>
                <w:szCs w:val="24"/>
              </w:rPr>
              <w:t>23033</w:t>
            </w:r>
          </w:p>
        </w:tc>
        <w:tc>
          <w:tcPr>
            <w:tcW w:w="1559" w:type="dxa"/>
            <w:vAlign w:val="center"/>
          </w:tcPr>
          <w:p w:rsidR="004E2758" w:rsidRPr="00802087" w:rsidRDefault="00B6359D" w:rsidP="00802087">
            <w:pPr>
              <w:jc w:val="center"/>
              <w:rPr>
                <w:rFonts w:ascii="Times New Roman" w:hAnsi="Times New Roman" w:cs="Times New Roman"/>
                <w:sz w:val="24"/>
                <w:szCs w:val="24"/>
              </w:rPr>
            </w:pPr>
            <w:r>
              <w:rPr>
                <w:rFonts w:ascii="Times New Roman" w:hAnsi="Times New Roman" w:cs="Times New Roman"/>
                <w:sz w:val="24"/>
                <w:szCs w:val="24"/>
              </w:rPr>
              <w:t>12884</w:t>
            </w:r>
          </w:p>
        </w:tc>
        <w:tc>
          <w:tcPr>
            <w:tcW w:w="1134" w:type="dxa"/>
            <w:vAlign w:val="center"/>
          </w:tcPr>
          <w:p w:rsidR="004E2758" w:rsidRPr="00802087" w:rsidRDefault="00B6359D" w:rsidP="00802087">
            <w:pPr>
              <w:jc w:val="center"/>
              <w:rPr>
                <w:rFonts w:ascii="Times New Roman" w:hAnsi="Times New Roman" w:cs="Times New Roman"/>
                <w:sz w:val="24"/>
                <w:szCs w:val="24"/>
              </w:rPr>
            </w:pPr>
            <w:r>
              <w:rPr>
                <w:rFonts w:ascii="Times New Roman" w:hAnsi="Times New Roman" w:cs="Times New Roman"/>
                <w:sz w:val="24"/>
                <w:szCs w:val="24"/>
              </w:rPr>
              <w:t>55,9</w:t>
            </w:r>
          </w:p>
        </w:tc>
        <w:tc>
          <w:tcPr>
            <w:tcW w:w="4961" w:type="dxa"/>
            <w:vAlign w:val="center"/>
          </w:tcPr>
          <w:p w:rsidR="004E2758" w:rsidRPr="00B6359D" w:rsidRDefault="00B6359D" w:rsidP="00B6359D">
            <w:pPr>
              <w:jc w:val="both"/>
              <w:rPr>
                <w:rFonts w:ascii="Times New Roman" w:hAnsi="Times New Roman" w:cs="Times New Roman"/>
                <w:sz w:val="18"/>
                <w:szCs w:val="18"/>
              </w:rPr>
            </w:pPr>
            <w:r>
              <w:rPr>
                <w:rFonts w:ascii="Times New Roman" w:hAnsi="Times New Roman" w:cs="Times New Roman"/>
                <w:sz w:val="18"/>
                <w:szCs w:val="18"/>
              </w:rPr>
              <w:t>Произведена замена трамвайного полотна на участке, протяженностью 400 м, в связи с чем, было отменено трамвайное движение.</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82</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Стратегическое направление 5. Улучшение качества городской среды и рекреационное развитие</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83</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Цель 1. Формирование экологически-дружественной среды обитания горожан</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84</w:t>
            </w:r>
          </w:p>
        </w:tc>
        <w:tc>
          <w:tcPr>
            <w:tcW w:w="13892" w:type="dxa"/>
            <w:gridSpan w:val="6"/>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 xml:space="preserve">Задача 1. Модернизация жилого фонда и коммунальной инфраструктуры с использованием технологий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 и ресурсосбережения</w:t>
            </w:r>
          </w:p>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1. Снижение негативного воздействия на окружающую среду</w:t>
            </w:r>
          </w:p>
        </w:tc>
      </w:tr>
      <w:tr w:rsidR="004E2758" w:rsidRPr="00802087" w:rsidTr="00BB2D6E">
        <w:tc>
          <w:tcPr>
            <w:tcW w:w="675" w:type="dxa"/>
            <w:vAlign w:val="center"/>
          </w:tcPr>
          <w:p w:rsidR="004E2758"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85</w:t>
            </w:r>
          </w:p>
        </w:tc>
        <w:tc>
          <w:tcPr>
            <w:tcW w:w="3261" w:type="dxa"/>
            <w:vAlign w:val="center"/>
          </w:tcPr>
          <w:p w:rsidR="004E2758" w:rsidRDefault="004E2758" w:rsidP="00E46997">
            <w:pPr>
              <w:jc w:val="both"/>
              <w:rPr>
                <w:rFonts w:ascii="Times New Roman" w:hAnsi="Times New Roman" w:cs="Times New Roman"/>
                <w:sz w:val="20"/>
                <w:szCs w:val="20"/>
              </w:rPr>
            </w:pPr>
            <w:r>
              <w:rPr>
                <w:rFonts w:ascii="Times New Roman" w:hAnsi="Times New Roman" w:cs="Times New Roman"/>
                <w:sz w:val="20"/>
                <w:szCs w:val="20"/>
              </w:rPr>
              <w:t>Формирование, реконструкция общедоступных пространств, отвечающих требованиям</w:t>
            </w:r>
          </w:p>
        </w:tc>
        <w:tc>
          <w:tcPr>
            <w:tcW w:w="1471" w:type="dxa"/>
            <w:vAlign w:val="center"/>
          </w:tcPr>
          <w:p w:rsidR="004E2758" w:rsidRDefault="004E2758" w:rsidP="00E46997">
            <w:pPr>
              <w:jc w:val="center"/>
              <w:rPr>
                <w:rFonts w:ascii="Times New Roman" w:hAnsi="Times New Roman" w:cs="Times New Roman"/>
                <w:sz w:val="24"/>
                <w:szCs w:val="24"/>
              </w:rPr>
            </w:pPr>
            <w:r>
              <w:rPr>
                <w:rFonts w:ascii="Times New Roman" w:hAnsi="Times New Roman" w:cs="Times New Roman"/>
                <w:sz w:val="24"/>
                <w:szCs w:val="24"/>
              </w:rPr>
              <w:t>пространств</w:t>
            </w:r>
          </w:p>
        </w:tc>
        <w:tc>
          <w:tcPr>
            <w:tcW w:w="1506" w:type="dxa"/>
            <w:vAlign w:val="center"/>
          </w:tcPr>
          <w:p w:rsidR="004E2758" w:rsidRDefault="00B6359D" w:rsidP="00E46997">
            <w:pPr>
              <w:ind w:left="-120" w:right="-71"/>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4E2758" w:rsidRPr="00802087" w:rsidRDefault="00B6359D" w:rsidP="00802087">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E2758" w:rsidRPr="00802087" w:rsidRDefault="00B6359D"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B6359D" w:rsidRPr="00B6359D" w:rsidRDefault="00B6359D" w:rsidP="00802087">
            <w:pPr>
              <w:jc w:val="both"/>
              <w:rPr>
                <w:rFonts w:ascii="Times New Roman" w:hAnsi="Times New Roman" w:cs="Times New Roman"/>
                <w:sz w:val="18"/>
                <w:szCs w:val="18"/>
              </w:rPr>
            </w:pPr>
            <w:r>
              <w:rPr>
                <w:rFonts w:ascii="Times New Roman" w:hAnsi="Times New Roman" w:cs="Times New Roman"/>
                <w:sz w:val="18"/>
                <w:szCs w:val="18"/>
              </w:rPr>
              <w:t>Завершен третий этап благоустройства городского парка по ул. Карпинского, 18. Начато комплексное благоустройство дворовой территории квартала № 8.</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86</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 xml:space="preserve">Задача 2. Повышение </w:t>
            </w:r>
            <w:proofErr w:type="spellStart"/>
            <w:r>
              <w:rPr>
                <w:rFonts w:ascii="Times New Roman" w:hAnsi="Times New Roman" w:cs="Times New Roman"/>
                <w:sz w:val="24"/>
                <w:szCs w:val="24"/>
              </w:rPr>
              <w:t>экокультуры</w:t>
            </w:r>
            <w:proofErr w:type="spellEnd"/>
            <w:r>
              <w:rPr>
                <w:rFonts w:ascii="Times New Roman" w:hAnsi="Times New Roman" w:cs="Times New Roman"/>
                <w:sz w:val="24"/>
                <w:szCs w:val="24"/>
              </w:rPr>
              <w:t xml:space="preserve"> жителей Волчанского городского округа</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87</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 xml:space="preserve">Доля населения, охваченного пропагандой экологических </w:t>
            </w:r>
            <w:r>
              <w:rPr>
                <w:rFonts w:ascii="Times New Roman" w:hAnsi="Times New Roman" w:cs="Times New Roman"/>
                <w:sz w:val="20"/>
                <w:szCs w:val="20"/>
              </w:rPr>
              <w:lastRenderedPageBreak/>
              <w:t>ценностей</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2A2840" w:rsidRPr="00802087" w:rsidRDefault="00236886"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2A2840" w:rsidRPr="00802087" w:rsidRDefault="00236886"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88</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3. Обеспечение безопасного обращения с отходами производства и потребления</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89</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Ликвидированные несанкционированные свалки</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2A2840" w:rsidRDefault="000E46E3"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2A2840"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vAlign w:val="center"/>
          </w:tcPr>
          <w:p w:rsidR="002A2840"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153,3</w:t>
            </w:r>
          </w:p>
        </w:tc>
        <w:tc>
          <w:tcPr>
            <w:tcW w:w="4961" w:type="dxa"/>
            <w:vAlign w:val="center"/>
          </w:tcPr>
          <w:p w:rsidR="002A2840" w:rsidRPr="000E46E3" w:rsidRDefault="000E46E3" w:rsidP="00802087">
            <w:pPr>
              <w:jc w:val="both"/>
              <w:rPr>
                <w:rFonts w:ascii="Times New Roman" w:hAnsi="Times New Roman" w:cs="Times New Roman"/>
                <w:sz w:val="18"/>
                <w:szCs w:val="18"/>
              </w:rPr>
            </w:pPr>
            <w:r w:rsidRPr="000E46E3">
              <w:rPr>
                <w:rFonts w:ascii="Times New Roman" w:hAnsi="Times New Roman"/>
                <w:sz w:val="18"/>
                <w:szCs w:val="18"/>
              </w:rPr>
              <w:t>Вывезено мусора с несанкционированных свалок – 5500 куб.м. на сумму 1964,26 тысяч рублей.</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90</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Цель 2. Формирование и модернизация объектов туристской и рекреационно-оздоровительной инфраструктуры</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91</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1. Проведение территориального зонирования природно-климатических, ландшафтных, историко-культурных и других ресурсов Волчанского городского округа для повышения возможности</w:t>
            </w:r>
          </w:p>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2. Формирование комфортной городской среды</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92</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Формирование, реконструкция публичных пространств</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пространств</w:t>
            </w:r>
          </w:p>
        </w:tc>
        <w:tc>
          <w:tcPr>
            <w:tcW w:w="1506" w:type="dxa"/>
            <w:vAlign w:val="center"/>
          </w:tcPr>
          <w:p w:rsidR="002A2840" w:rsidRDefault="00236886" w:rsidP="00E46997">
            <w:pPr>
              <w:ind w:left="-120" w:right="-71"/>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2A2840" w:rsidRPr="00802087" w:rsidRDefault="00236886" w:rsidP="00802087">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A2840" w:rsidRPr="00802087" w:rsidRDefault="00236886"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236886" w:rsidRDefault="00236886" w:rsidP="00802087">
            <w:pPr>
              <w:jc w:val="both"/>
              <w:rPr>
                <w:rFonts w:ascii="Times New Roman" w:hAnsi="Times New Roman" w:cs="Times New Roman"/>
                <w:sz w:val="20"/>
                <w:szCs w:val="20"/>
              </w:rPr>
            </w:pPr>
            <w:r w:rsidRPr="00236886">
              <w:rPr>
                <w:rFonts w:ascii="Times New Roman" w:hAnsi="Times New Roman" w:cs="Times New Roman"/>
                <w:sz w:val="20"/>
                <w:szCs w:val="20"/>
              </w:rPr>
              <w:t>Городской парк, дворовая территория квартала № 8</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93</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Количество оздоровившихся детей в муниципальном загородном оздоровительном лагере «Республика Грин»</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2A2840" w:rsidRPr="00802087" w:rsidRDefault="00236886" w:rsidP="00802087">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2A2840" w:rsidRPr="00802087" w:rsidRDefault="00236886" w:rsidP="00802087">
            <w:pPr>
              <w:jc w:val="center"/>
              <w:rPr>
                <w:rFonts w:ascii="Times New Roman" w:hAnsi="Times New Roman" w:cs="Times New Roman"/>
                <w:sz w:val="24"/>
                <w:szCs w:val="24"/>
              </w:rPr>
            </w:pPr>
            <w:r>
              <w:rPr>
                <w:rFonts w:ascii="Times New Roman" w:hAnsi="Times New Roman" w:cs="Times New Roman"/>
                <w:sz w:val="24"/>
                <w:szCs w:val="24"/>
              </w:rPr>
              <w:t>-</w:t>
            </w:r>
          </w:p>
        </w:tc>
        <w:tc>
          <w:tcPr>
            <w:tcW w:w="4961" w:type="dxa"/>
            <w:vAlign w:val="center"/>
          </w:tcPr>
          <w:p w:rsidR="002A2840" w:rsidRPr="00802087" w:rsidRDefault="00236886" w:rsidP="00802087">
            <w:pPr>
              <w:jc w:val="both"/>
              <w:rPr>
                <w:rFonts w:ascii="Times New Roman" w:hAnsi="Times New Roman" w:cs="Times New Roman"/>
                <w:sz w:val="24"/>
                <w:szCs w:val="24"/>
              </w:rPr>
            </w:pPr>
            <w:r>
              <w:rPr>
                <w:rFonts w:ascii="Times New Roman" w:hAnsi="Times New Roman" w:cs="Times New Roman"/>
                <w:sz w:val="24"/>
                <w:szCs w:val="24"/>
              </w:rPr>
              <w:t>МОЗЛ «Республика ГРИН» временно закрыт, так как ведется строительство пищеблока.</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94</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Стратегическое направление 6. Безопасность (гражданская и общественная)</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95</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Цель 1. Разработка и реализация мер по защите населения от чрезвычайных ситуаций и обеспечению пожарной безопасности</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96</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1. Подготовка и поддержание в готовности органов управления, сил и средств Волчанского городского звена</w:t>
            </w:r>
          </w:p>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1. Волчанск – безопасный город</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97</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Доля населения Волчанского городского округа, обеспеченного доступом к «Системе 112»</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2A2840" w:rsidRPr="00802087" w:rsidRDefault="0073562F"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2A2840" w:rsidRPr="00802087" w:rsidRDefault="0073562F"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98</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Доступность ГИС ЖКХ для граждан</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2A2840" w:rsidRPr="00802087" w:rsidRDefault="0073562F"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2A2840" w:rsidRPr="00802087" w:rsidRDefault="0073562F"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99</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Цель 2. Ликвидация причин и условий, способствующих совершению преступлений</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100</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1. Стабилизация уровня состояния преступности на территории Волчанского городского округа с последующим снижением</w:t>
            </w:r>
          </w:p>
        </w:tc>
      </w:tr>
      <w:tr w:rsidR="000E46E3" w:rsidRPr="00802087" w:rsidTr="00BB2D6E">
        <w:tc>
          <w:tcPr>
            <w:tcW w:w="675" w:type="dxa"/>
            <w:vAlign w:val="center"/>
          </w:tcPr>
          <w:p w:rsidR="000E46E3" w:rsidRPr="00802087" w:rsidRDefault="000E46E3" w:rsidP="00BB2D6E">
            <w:pPr>
              <w:jc w:val="center"/>
              <w:rPr>
                <w:rFonts w:ascii="Times New Roman" w:hAnsi="Times New Roman" w:cs="Times New Roman"/>
                <w:sz w:val="24"/>
                <w:szCs w:val="24"/>
              </w:rPr>
            </w:pPr>
            <w:r>
              <w:rPr>
                <w:rFonts w:ascii="Times New Roman" w:hAnsi="Times New Roman" w:cs="Times New Roman"/>
                <w:sz w:val="24"/>
                <w:szCs w:val="24"/>
              </w:rPr>
              <w:t>101</w:t>
            </w:r>
          </w:p>
        </w:tc>
        <w:tc>
          <w:tcPr>
            <w:tcW w:w="3261" w:type="dxa"/>
            <w:vAlign w:val="center"/>
          </w:tcPr>
          <w:p w:rsidR="000E46E3" w:rsidRDefault="000E46E3" w:rsidP="00E46997">
            <w:pPr>
              <w:jc w:val="both"/>
              <w:rPr>
                <w:rFonts w:ascii="Times New Roman" w:hAnsi="Times New Roman" w:cs="Times New Roman"/>
                <w:sz w:val="20"/>
                <w:szCs w:val="20"/>
              </w:rPr>
            </w:pPr>
            <w:r>
              <w:rPr>
                <w:rFonts w:ascii="Times New Roman" w:hAnsi="Times New Roman" w:cs="Times New Roman"/>
                <w:sz w:val="20"/>
                <w:szCs w:val="20"/>
              </w:rPr>
              <w:t>Уровень преступности</w:t>
            </w:r>
          </w:p>
        </w:tc>
        <w:tc>
          <w:tcPr>
            <w:tcW w:w="1471" w:type="dxa"/>
            <w:vAlign w:val="center"/>
          </w:tcPr>
          <w:p w:rsidR="000E46E3" w:rsidRDefault="000E46E3" w:rsidP="00E46997">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/на тысячу населения</w:t>
            </w:r>
          </w:p>
        </w:tc>
        <w:tc>
          <w:tcPr>
            <w:tcW w:w="1506" w:type="dxa"/>
            <w:vAlign w:val="center"/>
          </w:tcPr>
          <w:p w:rsidR="000E46E3" w:rsidRDefault="000E46E3"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10,36</w:t>
            </w:r>
          </w:p>
        </w:tc>
        <w:tc>
          <w:tcPr>
            <w:tcW w:w="1559" w:type="dxa"/>
            <w:vAlign w:val="center"/>
          </w:tcPr>
          <w:p w:rsidR="000E46E3"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11,38</w:t>
            </w:r>
          </w:p>
        </w:tc>
        <w:tc>
          <w:tcPr>
            <w:tcW w:w="1134" w:type="dxa"/>
            <w:vAlign w:val="center"/>
          </w:tcPr>
          <w:p w:rsidR="000E46E3"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109,8</w:t>
            </w:r>
          </w:p>
        </w:tc>
        <w:tc>
          <w:tcPr>
            <w:tcW w:w="4961" w:type="dxa"/>
            <w:vMerge w:val="restart"/>
            <w:vAlign w:val="center"/>
          </w:tcPr>
          <w:p w:rsidR="000E46E3" w:rsidRPr="000E46E3" w:rsidRDefault="000E46E3" w:rsidP="000E46E3">
            <w:pPr>
              <w:jc w:val="both"/>
              <w:rPr>
                <w:rFonts w:ascii="Times New Roman" w:hAnsi="Times New Roman"/>
                <w:sz w:val="16"/>
                <w:szCs w:val="16"/>
              </w:rPr>
            </w:pPr>
            <w:r w:rsidRPr="000E46E3">
              <w:rPr>
                <w:rFonts w:ascii="Times New Roman" w:hAnsi="Times New Roman"/>
                <w:sz w:val="16"/>
                <w:szCs w:val="16"/>
              </w:rPr>
              <w:t>На территории Волчанского городского округа  за  2019 год  совершено  100  преступлений, что на 8 преступлений (на 8,7 %) больше, чем за аналогичный период прошлого года. Из них раскрыто – 98. Процент раскрываемости – 98 %.</w:t>
            </w:r>
          </w:p>
          <w:p w:rsidR="000E46E3" w:rsidRPr="000E46E3" w:rsidRDefault="000E46E3" w:rsidP="000E46E3">
            <w:pPr>
              <w:jc w:val="both"/>
              <w:rPr>
                <w:rFonts w:ascii="Times New Roman" w:hAnsi="Times New Roman"/>
                <w:sz w:val="16"/>
                <w:szCs w:val="16"/>
              </w:rPr>
            </w:pPr>
            <w:r w:rsidRPr="000E46E3">
              <w:rPr>
                <w:rFonts w:ascii="Times New Roman" w:hAnsi="Times New Roman"/>
                <w:sz w:val="16"/>
                <w:szCs w:val="16"/>
              </w:rPr>
              <w:t>Общий уровень преступности, из расчета на 10 тысяч населения составляет 114 преступлений.</w:t>
            </w:r>
          </w:p>
          <w:p w:rsidR="000E46E3" w:rsidRPr="000E46E3" w:rsidRDefault="000E46E3" w:rsidP="000E46E3">
            <w:pPr>
              <w:jc w:val="both"/>
              <w:rPr>
                <w:rFonts w:ascii="Times New Roman" w:hAnsi="Times New Roman"/>
                <w:sz w:val="16"/>
                <w:szCs w:val="16"/>
              </w:rPr>
            </w:pPr>
            <w:r w:rsidRPr="000E46E3">
              <w:rPr>
                <w:rFonts w:ascii="Times New Roman" w:hAnsi="Times New Roman"/>
                <w:b/>
                <w:i/>
                <w:sz w:val="16"/>
                <w:szCs w:val="16"/>
              </w:rPr>
              <w:t>Тяжких, особо тяжких</w:t>
            </w:r>
            <w:r w:rsidRPr="000E46E3">
              <w:rPr>
                <w:rFonts w:ascii="Times New Roman" w:hAnsi="Times New Roman"/>
                <w:sz w:val="16"/>
                <w:szCs w:val="16"/>
              </w:rPr>
              <w:t xml:space="preserve"> – 20, что на 5 преступлений или на 20 % меньше, чем за 2018 год;</w:t>
            </w:r>
          </w:p>
          <w:p w:rsidR="000E46E3" w:rsidRPr="000E46E3" w:rsidRDefault="000E46E3" w:rsidP="000E46E3">
            <w:pPr>
              <w:jc w:val="both"/>
              <w:rPr>
                <w:rFonts w:ascii="Times New Roman" w:hAnsi="Times New Roman"/>
                <w:sz w:val="16"/>
                <w:szCs w:val="16"/>
              </w:rPr>
            </w:pPr>
            <w:r w:rsidRPr="000E46E3">
              <w:rPr>
                <w:rFonts w:ascii="Times New Roman" w:hAnsi="Times New Roman"/>
                <w:b/>
                <w:i/>
                <w:sz w:val="16"/>
                <w:szCs w:val="16"/>
              </w:rPr>
              <w:t>Изнасилования</w:t>
            </w:r>
            <w:r w:rsidRPr="000E46E3">
              <w:rPr>
                <w:rFonts w:ascii="Times New Roman" w:hAnsi="Times New Roman"/>
                <w:sz w:val="16"/>
                <w:szCs w:val="16"/>
              </w:rPr>
              <w:t xml:space="preserve"> – 3 (увеличение на 100%);</w:t>
            </w:r>
          </w:p>
          <w:p w:rsidR="000E46E3" w:rsidRPr="000E46E3" w:rsidRDefault="000E46E3" w:rsidP="000E46E3">
            <w:pPr>
              <w:jc w:val="both"/>
              <w:rPr>
                <w:rFonts w:ascii="Times New Roman" w:hAnsi="Times New Roman"/>
                <w:bCs/>
                <w:iCs/>
                <w:sz w:val="16"/>
                <w:szCs w:val="16"/>
              </w:rPr>
            </w:pPr>
            <w:r w:rsidRPr="000E46E3">
              <w:rPr>
                <w:rFonts w:ascii="Times New Roman" w:hAnsi="Times New Roman"/>
                <w:b/>
                <w:bCs/>
                <w:i/>
                <w:iCs/>
                <w:sz w:val="16"/>
                <w:szCs w:val="16"/>
              </w:rPr>
              <w:t>Преступления против собственности  - 54  (2018 год – 43), в т.ч.</w:t>
            </w:r>
            <w:r w:rsidRPr="000E46E3">
              <w:rPr>
                <w:rFonts w:ascii="Times New Roman" w:hAnsi="Times New Roman"/>
                <w:bCs/>
                <w:iCs/>
                <w:sz w:val="16"/>
                <w:szCs w:val="16"/>
              </w:rPr>
              <w:t>:</w:t>
            </w:r>
          </w:p>
          <w:p w:rsidR="000E46E3" w:rsidRPr="000E46E3" w:rsidRDefault="00FE4483" w:rsidP="00FE4483">
            <w:pPr>
              <w:tabs>
                <w:tab w:val="left" w:pos="33"/>
              </w:tabs>
              <w:jc w:val="both"/>
              <w:rPr>
                <w:rFonts w:ascii="Times New Roman" w:hAnsi="Times New Roman"/>
                <w:sz w:val="16"/>
                <w:szCs w:val="16"/>
              </w:rPr>
            </w:pPr>
            <w:r>
              <w:rPr>
                <w:rFonts w:ascii="Times New Roman" w:hAnsi="Times New Roman"/>
                <w:bCs/>
                <w:i/>
                <w:iCs/>
                <w:sz w:val="16"/>
                <w:szCs w:val="16"/>
              </w:rPr>
              <w:t xml:space="preserve">- </w:t>
            </w:r>
            <w:r w:rsidR="000E46E3" w:rsidRPr="000E46E3">
              <w:rPr>
                <w:rFonts w:ascii="Times New Roman" w:hAnsi="Times New Roman"/>
                <w:bCs/>
                <w:i/>
                <w:iCs/>
                <w:sz w:val="16"/>
                <w:szCs w:val="16"/>
              </w:rPr>
              <w:t>кражи – 41</w:t>
            </w:r>
            <w:r w:rsidR="000E46E3" w:rsidRPr="000E46E3">
              <w:rPr>
                <w:rFonts w:ascii="Times New Roman" w:hAnsi="Times New Roman"/>
                <w:bCs/>
                <w:iCs/>
                <w:sz w:val="16"/>
                <w:szCs w:val="16"/>
              </w:rPr>
              <w:t>,</w:t>
            </w:r>
            <w:r w:rsidR="000E46E3" w:rsidRPr="000E46E3">
              <w:rPr>
                <w:rFonts w:ascii="Times New Roman" w:hAnsi="Times New Roman"/>
                <w:bCs/>
                <w:i/>
                <w:iCs/>
                <w:sz w:val="16"/>
                <w:szCs w:val="16"/>
              </w:rPr>
              <w:t xml:space="preserve"> </w:t>
            </w:r>
            <w:r w:rsidR="000E46E3" w:rsidRPr="000E46E3">
              <w:rPr>
                <w:rFonts w:ascii="Times New Roman" w:hAnsi="Times New Roman"/>
                <w:bCs/>
                <w:iCs/>
                <w:sz w:val="16"/>
                <w:szCs w:val="16"/>
              </w:rPr>
              <w:t>увеличение на 13 преступлений (на 46,4 %);</w:t>
            </w:r>
          </w:p>
          <w:p w:rsidR="000E46E3" w:rsidRPr="000E46E3" w:rsidRDefault="00FE4483" w:rsidP="00FE4483">
            <w:pPr>
              <w:jc w:val="both"/>
              <w:rPr>
                <w:rFonts w:ascii="Times New Roman" w:hAnsi="Times New Roman"/>
                <w:sz w:val="16"/>
                <w:szCs w:val="16"/>
              </w:rPr>
            </w:pPr>
            <w:r>
              <w:rPr>
                <w:rFonts w:ascii="Times New Roman" w:hAnsi="Times New Roman"/>
                <w:bCs/>
                <w:i/>
                <w:iCs/>
                <w:sz w:val="16"/>
                <w:szCs w:val="16"/>
              </w:rPr>
              <w:t xml:space="preserve">- </w:t>
            </w:r>
            <w:r w:rsidR="000E46E3" w:rsidRPr="000E46E3">
              <w:rPr>
                <w:rFonts w:ascii="Times New Roman" w:hAnsi="Times New Roman"/>
                <w:bCs/>
                <w:i/>
                <w:iCs/>
                <w:sz w:val="16"/>
                <w:szCs w:val="16"/>
              </w:rPr>
              <w:t xml:space="preserve">грабежи, разбои – 2 </w:t>
            </w:r>
            <w:r w:rsidR="000E46E3" w:rsidRPr="000E46E3">
              <w:rPr>
                <w:rFonts w:ascii="Times New Roman" w:hAnsi="Times New Roman"/>
                <w:bCs/>
                <w:iCs/>
                <w:sz w:val="16"/>
                <w:szCs w:val="16"/>
              </w:rPr>
              <w:t>(снижение на 66,6 %);</w:t>
            </w:r>
          </w:p>
          <w:p w:rsidR="000E46E3" w:rsidRPr="000E46E3" w:rsidRDefault="000E46E3" w:rsidP="000E46E3">
            <w:pPr>
              <w:tabs>
                <w:tab w:val="left" w:pos="1122"/>
              </w:tabs>
              <w:jc w:val="both"/>
              <w:rPr>
                <w:rFonts w:ascii="Times New Roman" w:hAnsi="Times New Roman"/>
                <w:bCs/>
                <w:iCs/>
                <w:sz w:val="16"/>
                <w:szCs w:val="16"/>
              </w:rPr>
            </w:pPr>
            <w:r w:rsidRPr="000E46E3">
              <w:rPr>
                <w:rFonts w:ascii="Times New Roman" w:hAnsi="Times New Roman"/>
                <w:b/>
                <w:bCs/>
                <w:i/>
                <w:iCs/>
                <w:sz w:val="16"/>
                <w:szCs w:val="16"/>
              </w:rPr>
              <w:t>Преступления против общественной безопасности и общественного порядка – 8</w:t>
            </w:r>
            <w:r w:rsidRPr="000E46E3">
              <w:rPr>
                <w:rFonts w:ascii="Times New Roman" w:hAnsi="Times New Roman"/>
                <w:bCs/>
                <w:iCs/>
                <w:sz w:val="16"/>
                <w:szCs w:val="16"/>
              </w:rPr>
              <w:t xml:space="preserve"> (уровень).</w:t>
            </w:r>
          </w:p>
          <w:p w:rsidR="000E46E3" w:rsidRPr="000E46E3" w:rsidRDefault="000E46E3" w:rsidP="000E46E3">
            <w:pPr>
              <w:tabs>
                <w:tab w:val="left" w:pos="1122"/>
              </w:tabs>
              <w:jc w:val="both"/>
              <w:rPr>
                <w:rFonts w:ascii="Times New Roman" w:hAnsi="Times New Roman"/>
                <w:bCs/>
                <w:iCs/>
                <w:sz w:val="16"/>
                <w:szCs w:val="16"/>
              </w:rPr>
            </w:pPr>
            <w:r w:rsidRPr="000E46E3">
              <w:rPr>
                <w:rFonts w:ascii="Times New Roman" w:hAnsi="Times New Roman"/>
                <w:b/>
                <w:bCs/>
                <w:i/>
                <w:iCs/>
                <w:sz w:val="16"/>
                <w:szCs w:val="16"/>
              </w:rPr>
              <w:t>Преступления по линии незаконного оборота наркотиков</w:t>
            </w:r>
            <w:r w:rsidRPr="000E46E3">
              <w:rPr>
                <w:rFonts w:ascii="Times New Roman" w:hAnsi="Times New Roman"/>
                <w:bCs/>
                <w:iCs/>
                <w:sz w:val="16"/>
                <w:szCs w:val="16"/>
              </w:rPr>
              <w:t xml:space="preserve"> – 2 (2018 год – 5).</w:t>
            </w:r>
          </w:p>
          <w:p w:rsidR="000E46E3" w:rsidRPr="000E46E3" w:rsidRDefault="000E46E3" w:rsidP="000E46E3">
            <w:pPr>
              <w:tabs>
                <w:tab w:val="left" w:pos="1122"/>
              </w:tabs>
              <w:jc w:val="both"/>
              <w:rPr>
                <w:rFonts w:ascii="Times New Roman" w:hAnsi="Times New Roman"/>
                <w:sz w:val="16"/>
                <w:szCs w:val="16"/>
              </w:rPr>
            </w:pPr>
            <w:r w:rsidRPr="000E46E3">
              <w:rPr>
                <w:rFonts w:ascii="Times New Roman" w:hAnsi="Times New Roman"/>
                <w:b/>
                <w:bCs/>
                <w:i/>
                <w:iCs/>
                <w:sz w:val="16"/>
                <w:szCs w:val="16"/>
              </w:rPr>
              <w:t>Уличные преступления</w:t>
            </w:r>
            <w:r w:rsidRPr="000E46E3">
              <w:rPr>
                <w:rFonts w:ascii="Times New Roman" w:hAnsi="Times New Roman"/>
                <w:bCs/>
                <w:iCs/>
                <w:sz w:val="16"/>
                <w:szCs w:val="16"/>
              </w:rPr>
              <w:t xml:space="preserve"> – 25, увеличение на 4,2%;</w:t>
            </w:r>
          </w:p>
          <w:p w:rsidR="000E46E3" w:rsidRPr="000E46E3" w:rsidRDefault="000E46E3" w:rsidP="000E46E3">
            <w:pPr>
              <w:tabs>
                <w:tab w:val="left" w:pos="1122"/>
              </w:tabs>
              <w:jc w:val="both"/>
              <w:rPr>
                <w:rFonts w:ascii="Times New Roman" w:hAnsi="Times New Roman"/>
                <w:b/>
                <w:i/>
                <w:sz w:val="16"/>
                <w:szCs w:val="16"/>
              </w:rPr>
            </w:pPr>
            <w:r w:rsidRPr="000E46E3">
              <w:rPr>
                <w:rFonts w:ascii="Times New Roman" w:hAnsi="Times New Roman"/>
                <w:b/>
                <w:i/>
                <w:iCs/>
                <w:sz w:val="16"/>
                <w:szCs w:val="16"/>
              </w:rPr>
              <w:lastRenderedPageBreak/>
              <w:t>Совершены:</w:t>
            </w:r>
          </w:p>
          <w:p w:rsidR="000E46E3" w:rsidRPr="000E46E3" w:rsidRDefault="000E46E3" w:rsidP="00FE4483">
            <w:pPr>
              <w:jc w:val="both"/>
              <w:rPr>
                <w:rFonts w:ascii="Times New Roman" w:hAnsi="Times New Roman"/>
                <w:sz w:val="16"/>
                <w:szCs w:val="16"/>
              </w:rPr>
            </w:pPr>
            <w:r w:rsidRPr="000E46E3">
              <w:rPr>
                <w:rFonts w:ascii="Times New Roman" w:hAnsi="Times New Roman"/>
                <w:bCs/>
                <w:iCs/>
                <w:sz w:val="16"/>
                <w:szCs w:val="16"/>
              </w:rPr>
              <w:t xml:space="preserve">– </w:t>
            </w:r>
            <w:r w:rsidRPr="000E46E3">
              <w:rPr>
                <w:rFonts w:ascii="Times New Roman" w:hAnsi="Times New Roman"/>
                <w:b/>
                <w:i/>
                <w:iCs/>
                <w:sz w:val="16"/>
                <w:szCs w:val="16"/>
              </w:rPr>
              <w:t xml:space="preserve">в состоянии опьянения – </w:t>
            </w:r>
            <w:r w:rsidRPr="000E46E3">
              <w:rPr>
                <w:rFonts w:ascii="Times New Roman" w:hAnsi="Times New Roman"/>
                <w:iCs/>
                <w:sz w:val="16"/>
                <w:szCs w:val="16"/>
              </w:rPr>
              <w:t>46 преступлений, увеличение на 17,9</w:t>
            </w:r>
            <w:r w:rsidRPr="000E46E3">
              <w:rPr>
                <w:rFonts w:ascii="Times New Roman" w:hAnsi="Times New Roman"/>
                <w:sz w:val="16"/>
                <w:szCs w:val="16"/>
              </w:rPr>
              <w:t xml:space="preserve"> %;</w:t>
            </w:r>
          </w:p>
          <w:p w:rsidR="000E46E3" w:rsidRPr="000E46E3" w:rsidRDefault="000E46E3" w:rsidP="00FE4483">
            <w:pPr>
              <w:jc w:val="both"/>
              <w:rPr>
                <w:rFonts w:ascii="Times New Roman" w:hAnsi="Times New Roman"/>
                <w:bCs/>
                <w:iCs/>
                <w:sz w:val="16"/>
                <w:szCs w:val="16"/>
              </w:rPr>
            </w:pPr>
            <w:r w:rsidRPr="000E46E3">
              <w:rPr>
                <w:rFonts w:ascii="Times New Roman" w:hAnsi="Times New Roman"/>
                <w:sz w:val="16"/>
                <w:szCs w:val="16"/>
              </w:rPr>
              <w:t xml:space="preserve">- </w:t>
            </w:r>
            <w:r w:rsidRPr="000E46E3">
              <w:rPr>
                <w:rFonts w:ascii="Times New Roman" w:hAnsi="Times New Roman"/>
                <w:b/>
                <w:i/>
                <w:sz w:val="16"/>
                <w:szCs w:val="16"/>
              </w:rPr>
              <w:t>в группах</w:t>
            </w:r>
            <w:r w:rsidRPr="000E46E3">
              <w:rPr>
                <w:rFonts w:ascii="Times New Roman" w:hAnsi="Times New Roman"/>
                <w:sz w:val="16"/>
                <w:szCs w:val="16"/>
              </w:rPr>
              <w:t xml:space="preserve"> – 25 преступлений, увеличение  на 212,5 %;</w:t>
            </w:r>
          </w:p>
          <w:p w:rsidR="000E46E3" w:rsidRPr="000E46E3" w:rsidRDefault="000E46E3" w:rsidP="000E46E3">
            <w:pPr>
              <w:jc w:val="both"/>
              <w:rPr>
                <w:rFonts w:ascii="Times New Roman" w:hAnsi="Times New Roman"/>
                <w:iCs/>
                <w:sz w:val="16"/>
                <w:szCs w:val="16"/>
              </w:rPr>
            </w:pPr>
            <w:r w:rsidRPr="000E46E3">
              <w:rPr>
                <w:rFonts w:ascii="Times New Roman" w:hAnsi="Times New Roman"/>
                <w:bCs/>
                <w:iCs/>
                <w:sz w:val="16"/>
                <w:szCs w:val="16"/>
              </w:rPr>
              <w:t xml:space="preserve">– </w:t>
            </w:r>
            <w:r w:rsidRPr="000E46E3">
              <w:rPr>
                <w:rFonts w:ascii="Times New Roman" w:hAnsi="Times New Roman"/>
                <w:b/>
                <w:i/>
                <w:iCs/>
                <w:sz w:val="16"/>
                <w:szCs w:val="16"/>
              </w:rPr>
              <w:t xml:space="preserve">ранее  </w:t>
            </w:r>
            <w:proofErr w:type="gramStart"/>
            <w:r w:rsidRPr="000E46E3">
              <w:rPr>
                <w:rFonts w:ascii="Times New Roman" w:hAnsi="Times New Roman"/>
                <w:b/>
                <w:i/>
                <w:iCs/>
                <w:sz w:val="16"/>
                <w:szCs w:val="16"/>
              </w:rPr>
              <w:t>совершавшими</w:t>
            </w:r>
            <w:proofErr w:type="gramEnd"/>
            <w:r w:rsidRPr="000E46E3">
              <w:rPr>
                <w:rFonts w:ascii="Times New Roman" w:hAnsi="Times New Roman"/>
                <w:b/>
                <w:bCs/>
                <w:i/>
                <w:iCs/>
                <w:sz w:val="16"/>
                <w:szCs w:val="16"/>
              </w:rPr>
              <w:t xml:space="preserve"> – </w:t>
            </w:r>
            <w:r w:rsidRPr="000E46E3">
              <w:rPr>
                <w:rFonts w:ascii="Times New Roman" w:hAnsi="Times New Roman"/>
                <w:bCs/>
                <w:iCs/>
                <w:sz w:val="16"/>
                <w:szCs w:val="16"/>
              </w:rPr>
              <w:t>76, увеличение</w:t>
            </w:r>
            <w:r w:rsidRPr="000E46E3">
              <w:rPr>
                <w:rFonts w:ascii="Times New Roman" w:hAnsi="Times New Roman"/>
                <w:iCs/>
                <w:sz w:val="16"/>
                <w:szCs w:val="16"/>
              </w:rPr>
              <w:t xml:space="preserve"> на 61,7 %.</w:t>
            </w:r>
          </w:p>
          <w:p w:rsidR="000E46E3" w:rsidRPr="000E46E3" w:rsidRDefault="000E46E3" w:rsidP="000E46E3">
            <w:pPr>
              <w:tabs>
                <w:tab w:val="left" w:pos="1122"/>
              </w:tabs>
              <w:jc w:val="both"/>
              <w:rPr>
                <w:rFonts w:ascii="Times New Roman" w:hAnsi="Times New Roman"/>
                <w:bCs/>
                <w:iCs/>
                <w:sz w:val="16"/>
                <w:szCs w:val="16"/>
              </w:rPr>
            </w:pPr>
            <w:r w:rsidRPr="000E46E3">
              <w:rPr>
                <w:rFonts w:ascii="Times New Roman" w:hAnsi="Times New Roman"/>
                <w:b/>
                <w:bCs/>
                <w:i/>
                <w:iCs/>
                <w:sz w:val="16"/>
                <w:szCs w:val="16"/>
              </w:rPr>
              <w:t xml:space="preserve">– </w:t>
            </w:r>
            <w:r w:rsidRPr="000E46E3">
              <w:rPr>
                <w:rFonts w:ascii="Times New Roman" w:hAnsi="Times New Roman"/>
                <w:b/>
                <w:i/>
                <w:iCs/>
                <w:sz w:val="16"/>
                <w:szCs w:val="16"/>
              </w:rPr>
              <w:t xml:space="preserve">в общественных местах – </w:t>
            </w:r>
            <w:r w:rsidRPr="000E46E3">
              <w:rPr>
                <w:rFonts w:ascii="Times New Roman" w:hAnsi="Times New Roman"/>
                <w:iCs/>
                <w:sz w:val="16"/>
                <w:szCs w:val="16"/>
              </w:rPr>
              <w:t>29,</w:t>
            </w:r>
            <w:r w:rsidRPr="000E46E3">
              <w:rPr>
                <w:rFonts w:ascii="Times New Roman" w:hAnsi="Times New Roman"/>
                <w:b/>
                <w:i/>
                <w:iCs/>
                <w:sz w:val="16"/>
                <w:szCs w:val="16"/>
              </w:rPr>
              <w:t xml:space="preserve"> </w:t>
            </w:r>
            <w:r w:rsidRPr="000E46E3">
              <w:rPr>
                <w:rFonts w:ascii="Times New Roman" w:hAnsi="Times New Roman"/>
                <w:iCs/>
                <w:sz w:val="16"/>
                <w:szCs w:val="16"/>
              </w:rPr>
              <w:t>снижение на 19,4</w:t>
            </w:r>
            <w:r w:rsidRPr="000E46E3">
              <w:rPr>
                <w:rFonts w:ascii="Times New Roman" w:hAnsi="Times New Roman"/>
                <w:sz w:val="16"/>
                <w:szCs w:val="16"/>
              </w:rPr>
              <w:t xml:space="preserve"> %</w:t>
            </w:r>
            <w:r w:rsidRPr="000E46E3">
              <w:rPr>
                <w:rFonts w:ascii="Times New Roman" w:hAnsi="Times New Roman"/>
                <w:bCs/>
                <w:iCs/>
                <w:sz w:val="16"/>
                <w:szCs w:val="16"/>
              </w:rPr>
              <w:t>.</w:t>
            </w:r>
          </w:p>
          <w:p w:rsidR="000E46E3" w:rsidRPr="000E46E3" w:rsidRDefault="000E46E3" w:rsidP="000E46E3">
            <w:pPr>
              <w:tabs>
                <w:tab w:val="left" w:pos="1122"/>
              </w:tabs>
              <w:jc w:val="both"/>
              <w:rPr>
                <w:rFonts w:ascii="Times New Roman" w:hAnsi="Times New Roman"/>
                <w:bCs/>
                <w:iCs/>
                <w:sz w:val="16"/>
                <w:szCs w:val="16"/>
              </w:rPr>
            </w:pPr>
            <w:r w:rsidRPr="000E46E3">
              <w:rPr>
                <w:rFonts w:ascii="Times New Roman" w:hAnsi="Times New Roman"/>
                <w:bCs/>
                <w:iCs/>
                <w:sz w:val="16"/>
                <w:szCs w:val="16"/>
              </w:rPr>
              <w:t>Выявлено 34 преступления превентивной направленности (121,4 %).</w:t>
            </w:r>
          </w:p>
          <w:p w:rsidR="000E46E3" w:rsidRPr="000E46E3" w:rsidRDefault="000E46E3" w:rsidP="000E46E3">
            <w:pPr>
              <w:jc w:val="both"/>
              <w:rPr>
                <w:rFonts w:ascii="Times New Roman" w:hAnsi="Times New Roman"/>
                <w:sz w:val="16"/>
                <w:szCs w:val="16"/>
              </w:rPr>
            </w:pPr>
            <w:r w:rsidRPr="000E46E3">
              <w:rPr>
                <w:rFonts w:ascii="Times New Roman" w:hAnsi="Times New Roman"/>
                <w:sz w:val="16"/>
                <w:szCs w:val="16"/>
              </w:rPr>
              <w:t xml:space="preserve">За 2019 год несовершеннолетними совершено  11 преступлений (2018 год - 7), рост на 57, 14%. </w:t>
            </w:r>
          </w:p>
          <w:p w:rsidR="000E46E3" w:rsidRPr="000E46E3" w:rsidRDefault="000E46E3" w:rsidP="000E46E3">
            <w:pPr>
              <w:jc w:val="both"/>
              <w:rPr>
                <w:rFonts w:ascii="Times New Roman" w:hAnsi="Times New Roman"/>
                <w:sz w:val="16"/>
                <w:szCs w:val="16"/>
              </w:rPr>
            </w:pPr>
            <w:r w:rsidRPr="000E46E3">
              <w:rPr>
                <w:rFonts w:ascii="Times New Roman" w:hAnsi="Times New Roman"/>
                <w:sz w:val="16"/>
                <w:szCs w:val="16"/>
              </w:rPr>
              <w:t>Преступления совершили 9 несовершеннолетних (2018 год – 10), снижение на 10,0 %, в отношении несовершеннолетних совершено 5 преступлений (2018 год – 1).</w:t>
            </w:r>
          </w:p>
          <w:p w:rsidR="000E46E3" w:rsidRPr="000E46E3" w:rsidRDefault="000E46E3" w:rsidP="000E46E3">
            <w:pPr>
              <w:jc w:val="both"/>
              <w:rPr>
                <w:rFonts w:ascii="Times New Roman" w:hAnsi="Times New Roman" w:cs="Times New Roman"/>
                <w:sz w:val="16"/>
                <w:szCs w:val="16"/>
              </w:rPr>
            </w:pPr>
            <w:r w:rsidRPr="000E46E3">
              <w:rPr>
                <w:rFonts w:ascii="Times New Roman" w:hAnsi="Times New Roman"/>
                <w:sz w:val="16"/>
                <w:szCs w:val="16"/>
              </w:rPr>
              <w:t>Количество преступлений на 1 тысячу несовершеннолетних в возрасте от 14 до 17 лет – 29.</w:t>
            </w:r>
          </w:p>
        </w:tc>
      </w:tr>
      <w:tr w:rsidR="000E46E3" w:rsidRPr="00802087" w:rsidTr="00BB2D6E">
        <w:tc>
          <w:tcPr>
            <w:tcW w:w="675" w:type="dxa"/>
            <w:vAlign w:val="center"/>
          </w:tcPr>
          <w:p w:rsidR="000E46E3" w:rsidRPr="00802087" w:rsidRDefault="000E46E3" w:rsidP="00BB2D6E">
            <w:pPr>
              <w:jc w:val="center"/>
              <w:rPr>
                <w:rFonts w:ascii="Times New Roman" w:hAnsi="Times New Roman" w:cs="Times New Roman"/>
                <w:sz w:val="24"/>
                <w:szCs w:val="24"/>
              </w:rPr>
            </w:pPr>
            <w:r>
              <w:rPr>
                <w:rFonts w:ascii="Times New Roman" w:hAnsi="Times New Roman" w:cs="Times New Roman"/>
                <w:sz w:val="24"/>
                <w:szCs w:val="24"/>
              </w:rPr>
              <w:t>102</w:t>
            </w:r>
          </w:p>
        </w:tc>
        <w:tc>
          <w:tcPr>
            <w:tcW w:w="3261" w:type="dxa"/>
            <w:vAlign w:val="center"/>
          </w:tcPr>
          <w:p w:rsidR="000E46E3" w:rsidRDefault="000E46E3" w:rsidP="00E46997">
            <w:pPr>
              <w:jc w:val="both"/>
              <w:rPr>
                <w:rFonts w:ascii="Times New Roman" w:hAnsi="Times New Roman" w:cs="Times New Roman"/>
                <w:sz w:val="20"/>
                <w:szCs w:val="20"/>
              </w:rPr>
            </w:pPr>
            <w:r>
              <w:rPr>
                <w:rFonts w:ascii="Times New Roman" w:hAnsi="Times New Roman" w:cs="Times New Roman"/>
                <w:sz w:val="20"/>
                <w:szCs w:val="20"/>
              </w:rPr>
              <w:t>Уровень преступности несовершеннолетних</w:t>
            </w:r>
          </w:p>
        </w:tc>
        <w:tc>
          <w:tcPr>
            <w:tcW w:w="1471" w:type="dxa"/>
            <w:vAlign w:val="center"/>
          </w:tcPr>
          <w:p w:rsidR="000E46E3" w:rsidRDefault="000E46E3" w:rsidP="00E46997">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/на тысячу населения</w:t>
            </w:r>
          </w:p>
        </w:tc>
        <w:tc>
          <w:tcPr>
            <w:tcW w:w="1506" w:type="dxa"/>
            <w:vAlign w:val="center"/>
          </w:tcPr>
          <w:p w:rsidR="000E46E3" w:rsidRDefault="000E46E3" w:rsidP="00E46997">
            <w:pPr>
              <w:ind w:left="-120" w:right="-71"/>
              <w:jc w:val="center"/>
              <w:rPr>
                <w:rFonts w:ascii="Times New Roman" w:hAnsi="Times New Roman" w:cs="Times New Roman"/>
                <w:sz w:val="24"/>
                <w:szCs w:val="24"/>
              </w:rPr>
            </w:pPr>
            <w:r>
              <w:rPr>
                <w:rFonts w:ascii="Times New Roman" w:hAnsi="Times New Roman" w:cs="Times New Roman"/>
                <w:sz w:val="24"/>
                <w:szCs w:val="24"/>
              </w:rPr>
              <w:t>0,79</w:t>
            </w:r>
          </w:p>
        </w:tc>
        <w:tc>
          <w:tcPr>
            <w:tcW w:w="1559" w:type="dxa"/>
            <w:vAlign w:val="center"/>
          </w:tcPr>
          <w:p w:rsidR="000E46E3"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1,25</w:t>
            </w:r>
          </w:p>
        </w:tc>
        <w:tc>
          <w:tcPr>
            <w:tcW w:w="1134" w:type="dxa"/>
            <w:vAlign w:val="center"/>
          </w:tcPr>
          <w:p w:rsidR="000E46E3"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158,2</w:t>
            </w:r>
          </w:p>
        </w:tc>
        <w:tc>
          <w:tcPr>
            <w:tcW w:w="4961" w:type="dxa"/>
            <w:vMerge/>
            <w:vAlign w:val="center"/>
          </w:tcPr>
          <w:p w:rsidR="000E46E3" w:rsidRPr="00802087" w:rsidRDefault="000E46E3"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103</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2. Координация деятельности субъектов системы профилактики в предупреждении правонарушений</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104</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Доля подростков, охваченных соответствующими образовательными программами</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2A2840" w:rsidRDefault="000E46E3" w:rsidP="00E46997">
            <w:pPr>
              <w:ind w:left="-120" w:right="-71"/>
              <w:jc w:val="center"/>
              <w:rPr>
                <w:rFonts w:ascii="Times New Roman" w:hAnsi="Times New Roman" w:cs="Times New Roman"/>
                <w:sz w:val="24"/>
                <w:szCs w:val="24"/>
              </w:rPr>
            </w:pPr>
            <w:r>
              <w:rPr>
                <w:rFonts w:ascii="Times New Roman" w:hAnsi="Times New Roman" w:cs="Times New Roman"/>
                <w:sz w:val="24"/>
                <w:szCs w:val="24"/>
              </w:rPr>
              <w:t>72</w:t>
            </w:r>
          </w:p>
        </w:tc>
        <w:tc>
          <w:tcPr>
            <w:tcW w:w="1559" w:type="dxa"/>
            <w:vAlign w:val="center"/>
          </w:tcPr>
          <w:p w:rsidR="002A2840"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vAlign w:val="center"/>
          </w:tcPr>
          <w:p w:rsidR="002A2840"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105</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Рост количества подростков, вовлеченных в мероприятия по профилактике правонарушений (к предыдущему году)</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2A2840" w:rsidRPr="000E46E3" w:rsidRDefault="000E46E3" w:rsidP="00E46997">
            <w:pPr>
              <w:ind w:left="-120" w:right="-71"/>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vAlign w:val="center"/>
          </w:tcPr>
          <w:p w:rsidR="002A2840"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2A2840"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106</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Стратегическое направление 7. Развитие местного самоуправления и гражданского общества</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107</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 xml:space="preserve">Цель 1. Активизация и </w:t>
            </w:r>
            <w:proofErr w:type="spellStart"/>
            <w:r>
              <w:rPr>
                <w:rFonts w:ascii="Times New Roman" w:hAnsi="Times New Roman" w:cs="Times New Roman"/>
                <w:sz w:val="24"/>
                <w:szCs w:val="24"/>
              </w:rPr>
              <w:t>сорганизация</w:t>
            </w:r>
            <w:proofErr w:type="spellEnd"/>
            <w:r>
              <w:rPr>
                <w:rFonts w:ascii="Times New Roman" w:hAnsi="Times New Roman" w:cs="Times New Roman"/>
                <w:sz w:val="24"/>
                <w:szCs w:val="24"/>
              </w:rPr>
              <w:t xml:space="preserve"> действия местных сообществ, некоммерческих и общественных организаций в интересах развития Волчанского городского округа</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108</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1. Способствовать самоорганизации городских сообществ и задействовать местные сообщества, некоммерческие и общественные организации в территориальном общественном и местном самоуправлении для реализации Стратегии</w:t>
            </w:r>
          </w:p>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1. Общественное согласие, реализация общественных инициатив</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109</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Количество городских сообществ на территории Волчанского городского округа</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2A2840" w:rsidRPr="00D53A51" w:rsidRDefault="001B7974"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vAlign w:val="center"/>
          </w:tcPr>
          <w:p w:rsidR="002A2840" w:rsidRPr="00802087" w:rsidRDefault="001B7974" w:rsidP="00802087">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2A2840" w:rsidRPr="00802087" w:rsidRDefault="001B797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110</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2. Обеспечение информационно-коммуникационного сопровождения взаимодействия активных жителей и городских сообществ по вопросам участия в стратегическом развитии Волчанского городского округа и деятельности органов местного самоуправления Волчанского городского округа</w:t>
            </w:r>
          </w:p>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2. Волчанск – город активных граждан</w:t>
            </w:r>
          </w:p>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Стратегическая программа 3. Развитие информационного общества</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111</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Доля НПА по решению стратегических задач, по которым проведены общественные обсуждения и информационное освещение</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2A2840"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2A2840" w:rsidRPr="00802087" w:rsidRDefault="000E46E3"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763654" w:rsidRPr="00802087" w:rsidTr="00BB2D6E">
        <w:tc>
          <w:tcPr>
            <w:tcW w:w="675" w:type="dxa"/>
            <w:vAlign w:val="center"/>
          </w:tcPr>
          <w:p w:rsidR="00763654" w:rsidRPr="00802087" w:rsidRDefault="00763654" w:rsidP="00BB2D6E">
            <w:pPr>
              <w:jc w:val="center"/>
              <w:rPr>
                <w:rFonts w:ascii="Times New Roman" w:hAnsi="Times New Roman" w:cs="Times New Roman"/>
                <w:sz w:val="24"/>
                <w:szCs w:val="24"/>
              </w:rPr>
            </w:pPr>
            <w:r>
              <w:rPr>
                <w:rFonts w:ascii="Times New Roman" w:hAnsi="Times New Roman" w:cs="Times New Roman"/>
                <w:sz w:val="24"/>
                <w:szCs w:val="24"/>
              </w:rPr>
              <w:t>112</w:t>
            </w:r>
          </w:p>
        </w:tc>
        <w:tc>
          <w:tcPr>
            <w:tcW w:w="3261" w:type="dxa"/>
            <w:vAlign w:val="center"/>
          </w:tcPr>
          <w:p w:rsidR="00763654" w:rsidRDefault="00763654" w:rsidP="00E46997">
            <w:pPr>
              <w:jc w:val="both"/>
              <w:rPr>
                <w:rFonts w:ascii="Times New Roman" w:hAnsi="Times New Roman" w:cs="Times New Roman"/>
                <w:sz w:val="20"/>
                <w:szCs w:val="20"/>
              </w:rPr>
            </w:pPr>
            <w:r>
              <w:rPr>
                <w:rFonts w:ascii="Times New Roman" w:hAnsi="Times New Roman" w:cs="Times New Roman"/>
                <w:sz w:val="20"/>
                <w:szCs w:val="20"/>
              </w:rPr>
              <w:t xml:space="preserve">Доля граждан, использующих </w:t>
            </w:r>
            <w:r>
              <w:rPr>
                <w:rFonts w:ascii="Times New Roman" w:hAnsi="Times New Roman" w:cs="Times New Roman"/>
                <w:sz w:val="20"/>
                <w:szCs w:val="20"/>
              </w:rPr>
              <w:lastRenderedPageBreak/>
              <w:t>механизм получения муниципальных услуг в электронной форме</w:t>
            </w:r>
          </w:p>
        </w:tc>
        <w:tc>
          <w:tcPr>
            <w:tcW w:w="1471" w:type="dxa"/>
            <w:vAlign w:val="center"/>
          </w:tcPr>
          <w:p w:rsidR="00763654" w:rsidRDefault="00763654" w:rsidP="00E46997">
            <w:pPr>
              <w:jc w:val="center"/>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506" w:type="dxa"/>
            <w:vAlign w:val="center"/>
          </w:tcPr>
          <w:p w:rsidR="00763654" w:rsidRPr="00763654" w:rsidRDefault="00763654" w:rsidP="00E46997">
            <w:pPr>
              <w:ind w:left="-120" w:right="-71"/>
              <w:jc w:val="center"/>
              <w:rPr>
                <w:rFonts w:ascii="Times New Roman" w:hAnsi="Times New Roman" w:cs="Times New Roman"/>
                <w:sz w:val="24"/>
                <w:szCs w:val="24"/>
              </w:rPr>
            </w:pPr>
            <w:r>
              <w:rPr>
                <w:rFonts w:ascii="Times New Roman" w:hAnsi="Times New Roman" w:cs="Times New Roman"/>
                <w:sz w:val="24"/>
                <w:szCs w:val="24"/>
                <w:lang w:val="en-US"/>
              </w:rPr>
              <w:t>56</w:t>
            </w:r>
            <w:r>
              <w:rPr>
                <w:rFonts w:ascii="Times New Roman" w:hAnsi="Times New Roman" w:cs="Times New Roman"/>
                <w:sz w:val="24"/>
                <w:szCs w:val="24"/>
              </w:rPr>
              <w:t>,52</w:t>
            </w:r>
          </w:p>
        </w:tc>
        <w:tc>
          <w:tcPr>
            <w:tcW w:w="1559" w:type="dxa"/>
            <w:vAlign w:val="center"/>
          </w:tcPr>
          <w:p w:rsidR="00763654" w:rsidRPr="00802087" w:rsidRDefault="00763654" w:rsidP="00802087">
            <w:pPr>
              <w:jc w:val="center"/>
              <w:rPr>
                <w:rFonts w:ascii="Times New Roman" w:hAnsi="Times New Roman" w:cs="Times New Roman"/>
                <w:sz w:val="24"/>
                <w:szCs w:val="24"/>
              </w:rPr>
            </w:pPr>
            <w:r>
              <w:rPr>
                <w:rFonts w:ascii="Times New Roman" w:hAnsi="Times New Roman" w:cs="Times New Roman"/>
                <w:sz w:val="24"/>
                <w:szCs w:val="24"/>
              </w:rPr>
              <w:t>64,4</w:t>
            </w:r>
          </w:p>
        </w:tc>
        <w:tc>
          <w:tcPr>
            <w:tcW w:w="1134" w:type="dxa"/>
            <w:vAlign w:val="center"/>
          </w:tcPr>
          <w:p w:rsidR="00763654" w:rsidRPr="00802087" w:rsidRDefault="00763654" w:rsidP="00802087">
            <w:pPr>
              <w:jc w:val="center"/>
              <w:rPr>
                <w:rFonts w:ascii="Times New Roman" w:hAnsi="Times New Roman" w:cs="Times New Roman"/>
                <w:sz w:val="24"/>
                <w:szCs w:val="24"/>
              </w:rPr>
            </w:pPr>
            <w:r>
              <w:rPr>
                <w:rFonts w:ascii="Times New Roman" w:hAnsi="Times New Roman" w:cs="Times New Roman"/>
                <w:sz w:val="24"/>
                <w:szCs w:val="24"/>
              </w:rPr>
              <w:t>113,9</w:t>
            </w:r>
          </w:p>
        </w:tc>
        <w:tc>
          <w:tcPr>
            <w:tcW w:w="4961" w:type="dxa"/>
            <w:vMerge w:val="restart"/>
            <w:vAlign w:val="center"/>
          </w:tcPr>
          <w:p w:rsidR="00763654" w:rsidRPr="00763654" w:rsidRDefault="00763654" w:rsidP="00763654">
            <w:pPr>
              <w:jc w:val="both"/>
              <w:rPr>
                <w:rFonts w:ascii="Times New Roman" w:eastAsia="Calibri" w:hAnsi="Times New Roman" w:cs="Times New Roman"/>
                <w:sz w:val="16"/>
                <w:szCs w:val="16"/>
              </w:rPr>
            </w:pPr>
            <w:r w:rsidRPr="00763654">
              <w:rPr>
                <w:rFonts w:ascii="Times New Roman" w:hAnsi="Times New Roman" w:cs="Times New Roman"/>
                <w:sz w:val="16"/>
                <w:szCs w:val="16"/>
                <w:shd w:val="clear" w:color="auto" w:fill="FFFFFF"/>
              </w:rPr>
              <w:t xml:space="preserve">Количество граждан, получивших  доступ к услугам в электронном </w:t>
            </w:r>
            <w:r w:rsidRPr="00763654">
              <w:rPr>
                <w:rFonts w:ascii="Times New Roman" w:hAnsi="Times New Roman" w:cs="Times New Roman"/>
                <w:sz w:val="16"/>
                <w:szCs w:val="16"/>
                <w:shd w:val="clear" w:color="auto" w:fill="FFFFFF"/>
              </w:rPr>
              <w:lastRenderedPageBreak/>
              <w:t>виде в 2019 году – 3202 человека.</w:t>
            </w:r>
          </w:p>
          <w:p w:rsidR="00763654" w:rsidRPr="00763654" w:rsidRDefault="00763654" w:rsidP="00763654">
            <w:pPr>
              <w:jc w:val="both"/>
              <w:rPr>
                <w:rFonts w:ascii="Times New Roman" w:eastAsia="Calibri" w:hAnsi="Times New Roman" w:cs="Times New Roman"/>
                <w:sz w:val="16"/>
                <w:szCs w:val="16"/>
              </w:rPr>
            </w:pPr>
            <w:r w:rsidRPr="00763654">
              <w:rPr>
                <w:rFonts w:ascii="Times New Roman" w:eastAsia="Calibri" w:hAnsi="Times New Roman" w:cs="Times New Roman"/>
                <w:sz w:val="16"/>
                <w:szCs w:val="16"/>
              </w:rPr>
              <w:t>На территории Волчанского городского округа действует один филиал МФЦ в северной части.</w:t>
            </w:r>
          </w:p>
          <w:p w:rsidR="00763654" w:rsidRPr="00763654" w:rsidRDefault="00763654" w:rsidP="00763654">
            <w:pPr>
              <w:jc w:val="both"/>
              <w:rPr>
                <w:rFonts w:ascii="Times New Roman" w:hAnsi="Times New Roman" w:cs="Times New Roman"/>
                <w:sz w:val="16"/>
                <w:szCs w:val="16"/>
              </w:rPr>
            </w:pPr>
            <w:r w:rsidRPr="00763654">
              <w:rPr>
                <w:rFonts w:ascii="Times New Roman" w:hAnsi="Times New Roman" w:cs="Times New Roman"/>
                <w:sz w:val="16"/>
                <w:szCs w:val="16"/>
                <w:shd w:val="clear" w:color="auto" w:fill="FFFFFF"/>
              </w:rPr>
              <w:t>Среднее время ожидания очереди при предоставлении муниципальных услуг 4 минуты. При обращении в соответствующий  орган за муниципальной услугой очередь чаще всего очередь отсутствует. Возникает в таких отделах как субсидии и компенсации, жилищный отдел.</w:t>
            </w:r>
          </w:p>
        </w:tc>
      </w:tr>
      <w:tr w:rsidR="00763654" w:rsidRPr="00802087" w:rsidTr="00BB2D6E">
        <w:tc>
          <w:tcPr>
            <w:tcW w:w="675" w:type="dxa"/>
            <w:vAlign w:val="center"/>
          </w:tcPr>
          <w:p w:rsidR="00763654" w:rsidRPr="00802087" w:rsidRDefault="00763654" w:rsidP="00BB2D6E">
            <w:pPr>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3261" w:type="dxa"/>
            <w:vAlign w:val="center"/>
          </w:tcPr>
          <w:p w:rsidR="00763654" w:rsidRDefault="00763654" w:rsidP="00E46997">
            <w:pPr>
              <w:jc w:val="both"/>
              <w:rPr>
                <w:rFonts w:ascii="Times New Roman" w:hAnsi="Times New Roman" w:cs="Times New Roman"/>
                <w:sz w:val="20"/>
                <w:szCs w:val="20"/>
              </w:rPr>
            </w:pPr>
            <w:r>
              <w:rPr>
                <w:rFonts w:ascii="Times New Roman" w:hAnsi="Times New Roman" w:cs="Times New Roman"/>
                <w:sz w:val="20"/>
                <w:szCs w:val="20"/>
              </w:rPr>
              <w:t>Уровень удовлетворенности граждан качеством предоставления муниципальных услуг</w:t>
            </w:r>
          </w:p>
        </w:tc>
        <w:tc>
          <w:tcPr>
            <w:tcW w:w="1471" w:type="dxa"/>
            <w:vAlign w:val="center"/>
          </w:tcPr>
          <w:p w:rsidR="00763654" w:rsidRDefault="00763654"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763654" w:rsidRDefault="00763654" w:rsidP="00E46997">
            <w:pPr>
              <w:ind w:left="-120" w:right="-71"/>
              <w:jc w:val="center"/>
              <w:rPr>
                <w:rFonts w:ascii="Times New Roman" w:hAnsi="Times New Roman" w:cs="Times New Roman"/>
                <w:sz w:val="24"/>
                <w:szCs w:val="24"/>
              </w:rPr>
            </w:pPr>
            <w:r>
              <w:rPr>
                <w:rFonts w:ascii="Times New Roman" w:hAnsi="Times New Roman" w:cs="Times New Roman"/>
                <w:sz w:val="24"/>
                <w:szCs w:val="24"/>
              </w:rPr>
              <w:t>90,0</w:t>
            </w:r>
          </w:p>
        </w:tc>
        <w:tc>
          <w:tcPr>
            <w:tcW w:w="1559" w:type="dxa"/>
            <w:vAlign w:val="center"/>
          </w:tcPr>
          <w:p w:rsidR="00763654" w:rsidRPr="00802087" w:rsidRDefault="00763654" w:rsidP="00802087">
            <w:pPr>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vAlign w:val="center"/>
          </w:tcPr>
          <w:p w:rsidR="00763654" w:rsidRPr="00802087" w:rsidRDefault="0076365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Merge/>
            <w:vAlign w:val="center"/>
          </w:tcPr>
          <w:p w:rsidR="00763654" w:rsidRPr="00802087" w:rsidRDefault="00763654"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114</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Доля муниципальных учреждений и органов местного самоуправления Волчанского городского округа, подключенных к единой информационно-коммуникационной инфраструктуре</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2A2840" w:rsidRPr="00802087" w:rsidRDefault="001B797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2A2840" w:rsidRPr="00802087" w:rsidRDefault="001B797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115</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Доля молодежи, участвующей  в процессах развития города, от общей численности молодых граждан</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2A2840" w:rsidRPr="00763654" w:rsidRDefault="001B7974" w:rsidP="00E46997">
            <w:pPr>
              <w:ind w:left="-120" w:right="-71"/>
              <w:jc w:val="center"/>
              <w:rPr>
                <w:rFonts w:ascii="Times New Roman" w:hAnsi="Times New Roman" w:cs="Times New Roman"/>
                <w:sz w:val="24"/>
                <w:szCs w:val="24"/>
                <w:lang w:val="en-US"/>
              </w:rPr>
            </w:pPr>
            <w:r>
              <w:rPr>
                <w:rFonts w:ascii="Times New Roman" w:hAnsi="Times New Roman" w:cs="Times New Roman"/>
                <w:sz w:val="24"/>
                <w:szCs w:val="24"/>
              </w:rPr>
              <w:t>25</w:t>
            </w:r>
          </w:p>
        </w:tc>
        <w:tc>
          <w:tcPr>
            <w:tcW w:w="1559" w:type="dxa"/>
            <w:vAlign w:val="center"/>
          </w:tcPr>
          <w:p w:rsidR="002A2840" w:rsidRPr="00802087" w:rsidRDefault="001B7974" w:rsidP="00802087">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vAlign w:val="center"/>
          </w:tcPr>
          <w:p w:rsidR="002A2840" w:rsidRPr="00802087" w:rsidRDefault="001B797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116</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Стратегическое направление 8. Градостроительство и землепользование</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117</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Цель 1. Реконструкция публичных пространств</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118</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1. Ведение малоэтажного жилищного строительства</w:t>
            </w:r>
          </w:p>
        </w:tc>
      </w:tr>
      <w:tr w:rsidR="00E32429" w:rsidRPr="00802087" w:rsidTr="003E5265">
        <w:tc>
          <w:tcPr>
            <w:tcW w:w="675" w:type="dxa"/>
            <w:vAlign w:val="center"/>
          </w:tcPr>
          <w:p w:rsidR="00E32429" w:rsidRPr="00802087" w:rsidRDefault="00E32429" w:rsidP="00BB2D6E">
            <w:pPr>
              <w:jc w:val="center"/>
              <w:rPr>
                <w:rFonts w:ascii="Times New Roman" w:hAnsi="Times New Roman" w:cs="Times New Roman"/>
                <w:sz w:val="24"/>
                <w:szCs w:val="24"/>
              </w:rPr>
            </w:pPr>
            <w:r>
              <w:rPr>
                <w:rFonts w:ascii="Times New Roman" w:hAnsi="Times New Roman" w:cs="Times New Roman"/>
                <w:sz w:val="24"/>
                <w:szCs w:val="24"/>
              </w:rPr>
              <w:t>119</w:t>
            </w:r>
          </w:p>
        </w:tc>
        <w:tc>
          <w:tcPr>
            <w:tcW w:w="3261" w:type="dxa"/>
            <w:vAlign w:val="center"/>
          </w:tcPr>
          <w:p w:rsidR="00E32429" w:rsidRDefault="00E32429" w:rsidP="00E46997">
            <w:pPr>
              <w:jc w:val="both"/>
              <w:rPr>
                <w:rFonts w:ascii="Times New Roman" w:hAnsi="Times New Roman" w:cs="Times New Roman"/>
                <w:sz w:val="20"/>
                <w:szCs w:val="20"/>
              </w:rPr>
            </w:pPr>
            <w:r>
              <w:rPr>
                <w:rFonts w:ascii="Times New Roman" w:hAnsi="Times New Roman" w:cs="Times New Roman"/>
                <w:sz w:val="20"/>
                <w:szCs w:val="20"/>
              </w:rPr>
              <w:t>Объем ввода в эксплуатацию жилья на одного жителя на конец отчетного периода</w:t>
            </w:r>
          </w:p>
        </w:tc>
        <w:tc>
          <w:tcPr>
            <w:tcW w:w="1471" w:type="dxa"/>
            <w:vAlign w:val="center"/>
          </w:tcPr>
          <w:p w:rsidR="00E32429" w:rsidRDefault="00E32429" w:rsidP="00E46997">
            <w:pPr>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/человека</w:t>
            </w:r>
          </w:p>
        </w:tc>
        <w:tc>
          <w:tcPr>
            <w:tcW w:w="1506" w:type="dxa"/>
            <w:vAlign w:val="center"/>
          </w:tcPr>
          <w:p w:rsidR="00E32429" w:rsidRDefault="00E32429" w:rsidP="00E46997">
            <w:pPr>
              <w:ind w:left="-120" w:right="-71"/>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E32429" w:rsidRPr="00763654" w:rsidRDefault="00E32429" w:rsidP="00802087">
            <w:pPr>
              <w:jc w:val="center"/>
              <w:rPr>
                <w:rFonts w:ascii="Times New Roman" w:hAnsi="Times New Roman" w:cs="Times New Roman"/>
                <w:sz w:val="24"/>
                <w:szCs w:val="24"/>
              </w:rPr>
            </w:pPr>
            <w:r>
              <w:rPr>
                <w:rFonts w:ascii="Times New Roman" w:hAnsi="Times New Roman" w:cs="Times New Roman"/>
                <w:sz w:val="24"/>
                <w:szCs w:val="24"/>
              </w:rPr>
              <w:t>0,24</w:t>
            </w:r>
          </w:p>
        </w:tc>
        <w:tc>
          <w:tcPr>
            <w:tcW w:w="1134" w:type="dxa"/>
            <w:vAlign w:val="center"/>
          </w:tcPr>
          <w:p w:rsidR="00E32429" w:rsidRPr="00802087" w:rsidRDefault="00E32429" w:rsidP="00802087">
            <w:pPr>
              <w:jc w:val="center"/>
              <w:rPr>
                <w:rFonts w:ascii="Times New Roman" w:hAnsi="Times New Roman" w:cs="Times New Roman"/>
                <w:sz w:val="24"/>
                <w:szCs w:val="24"/>
              </w:rPr>
            </w:pPr>
            <w:r>
              <w:rPr>
                <w:rFonts w:ascii="Times New Roman" w:hAnsi="Times New Roman" w:cs="Times New Roman"/>
                <w:sz w:val="24"/>
                <w:szCs w:val="24"/>
              </w:rPr>
              <w:t>-</w:t>
            </w:r>
          </w:p>
        </w:tc>
        <w:tc>
          <w:tcPr>
            <w:tcW w:w="4961" w:type="dxa"/>
            <w:vMerge w:val="restart"/>
          </w:tcPr>
          <w:p w:rsidR="00E32429" w:rsidRPr="00E32429" w:rsidRDefault="00E32429" w:rsidP="00E32429">
            <w:pPr>
              <w:rPr>
                <w:rFonts w:ascii="Times New Roman" w:hAnsi="Times New Roman" w:cs="Times New Roman"/>
                <w:sz w:val="18"/>
                <w:szCs w:val="18"/>
              </w:rPr>
            </w:pPr>
            <w:r w:rsidRPr="00E32429">
              <w:rPr>
                <w:rFonts w:ascii="Times New Roman" w:eastAsia="Calibri" w:hAnsi="Times New Roman" w:cs="Times New Roman"/>
                <w:color w:val="000000"/>
                <w:sz w:val="18"/>
                <w:szCs w:val="18"/>
              </w:rPr>
              <w:t xml:space="preserve">Общая площадь жилых помещений, приходящаяся в среднем на одного жителя, в 2019 году составила 32,39 кв.м., по сравнению с 2018 годом она увеличилась на 0,1 кв. м. В 2019 году введено 2037 квадратных метров жилья, в том числе 140 квадратных метров – индивидуальное жилищное строительство. </w:t>
            </w:r>
          </w:p>
        </w:tc>
      </w:tr>
      <w:tr w:rsidR="00E32429" w:rsidRPr="00802087" w:rsidTr="003E5265">
        <w:tc>
          <w:tcPr>
            <w:tcW w:w="675" w:type="dxa"/>
            <w:vAlign w:val="center"/>
          </w:tcPr>
          <w:p w:rsidR="00E32429" w:rsidRPr="00802087" w:rsidRDefault="00E32429" w:rsidP="00BB2D6E">
            <w:pPr>
              <w:jc w:val="center"/>
              <w:rPr>
                <w:rFonts w:ascii="Times New Roman" w:hAnsi="Times New Roman" w:cs="Times New Roman"/>
                <w:sz w:val="24"/>
                <w:szCs w:val="24"/>
              </w:rPr>
            </w:pPr>
            <w:r>
              <w:rPr>
                <w:rFonts w:ascii="Times New Roman" w:hAnsi="Times New Roman" w:cs="Times New Roman"/>
                <w:sz w:val="24"/>
                <w:szCs w:val="24"/>
              </w:rPr>
              <w:t>120</w:t>
            </w:r>
          </w:p>
        </w:tc>
        <w:tc>
          <w:tcPr>
            <w:tcW w:w="3261" w:type="dxa"/>
            <w:vAlign w:val="center"/>
          </w:tcPr>
          <w:p w:rsidR="00E32429" w:rsidRDefault="00E32429" w:rsidP="00E46997">
            <w:pPr>
              <w:jc w:val="both"/>
              <w:rPr>
                <w:rFonts w:ascii="Times New Roman" w:hAnsi="Times New Roman" w:cs="Times New Roman"/>
                <w:sz w:val="20"/>
                <w:szCs w:val="20"/>
              </w:rPr>
            </w:pPr>
            <w:r>
              <w:rPr>
                <w:rFonts w:ascii="Times New Roman" w:hAnsi="Times New Roman" w:cs="Times New Roman"/>
                <w:sz w:val="20"/>
                <w:szCs w:val="20"/>
              </w:rPr>
              <w:t>Уровень обеспеченности населения жильем на конец периода</w:t>
            </w:r>
          </w:p>
        </w:tc>
        <w:tc>
          <w:tcPr>
            <w:tcW w:w="1471" w:type="dxa"/>
            <w:vAlign w:val="center"/>
          </w:tcPr>
          <w:p w:rsidR="00E32429" w:rsidRDefault="00E32429" w:rsidP="00E46997">
            <w:pPr>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/человека</w:t>
            </w:r>
          </w:p>
        </w:tc>
        <w:tc>
          <w:tcPr>
            <w:tcW w:w="1506" w:type="dxa"/>
            <w:vAlign w:val="center"/>
          </w:tcPr>
          <w:p w:rsidR="00E32429" w:rsidRDefault="00E32429" w:rsidP="00E46997">
            <w:pPr>
              <w:ind w:left="-120" w:right="-71"/>
              <w:jc w:val="center"/>
              <w:rPr>
                <w:rFonts w:ascii="Times New Roman" w:hAnsi="Times New Roman" w:cs="Times New Roman"/>
                <w:sz w:val="24"/>
                <w:szCs w:val="24"/>
              </w:rPr>
            </w:pPr>
            <w:r>
              <w:rPr>
                <w:rFonts w:ascii="Times New Roman" w:hAnsi="Times New Roman" w:cs="Times New Roman"/>
                <w:sz w:val="24"/>
                <w:szCs w:val="24"/>
              </w:rPr>
              <w:t>32,29</w:t>
            </w:r>
          </w:p>
        </w:tc>
        <w:tc>
          <w:tcPr>
            <w:tcW w:w="1559" w:type="dxa"/>
            <w:vAlign w:val="center"/>
          </w:tcPr>
          <w:p w:rsidR="00E32429" w:rsidRPr="00802087" w:rsidRDefault="00E32429" w:rsidP="00802087">
            <w:pPr>
              <w:jc w:val="center"/>
              <w:rPr>
                <w:rFonts w:ascii="Times New Roman" w:hAnsi="Times New Roman" w:cs="Times New Roman"/>
                <w:sz w:val="24"/>
                <w:szCs w:val="24"/>
              </w:rPr>
            </w:pPr>
            <w:r>
              <w:rPr>
                <w:rFonts w:ascii="Times New Roman" w:hAnsi="Times New Roman" w:cs="Times New Roman"/>
                <w:sz w:val="24"/>
                <w:szCs w:val="24"/>
              </w:rPr>
              <w:t>32,39</w:t>
            </w:r>
          </w:p>
        </w:tc>
        <w:tc>
          <w:tcPr>
            <w:tcW w:w="1134" w:type="dxa"/>
            <w:vAlign w:val="center"/>
          </w:tcPr>
          <w:p w:rsidR="00E32429" w:rsidRPr="00802087" w:rsidRDefault="00E32429" w:rsidP="00802087">
            <w:pPr>
              <w:jc w:val="center"/>
              <w:rPr>
                <w:rFonts w:ascii="Times New Roman" w:hAnsi="Times New Roman" w:cs="Times New Roman"/>
                <w:sz w:val="24"/>
                <w:szCs w:val="24"/>
              </w:rPr>
            </w:pPr>
            <w:r>
              <w:rPr>
                <w:rFonts w:ascii="Times New Roman" w:hAnsi="Times New Roman" w:cs="Times New Roman"/>
                <w:sz w:val="24"/>
                <w:szCs w:val="24"/>
              </w:rPr>
              <w:t>100,3</w:t>
            </w:r>
          </w:p>
        </w:tc>
        <w:tc>
          <w:tcPr>
            <w:tcW w:w="4961" w:type="dxa"/>
            <w:vMerge/>
          </w:tcPr>
          <w:p w:rsidR="00E32429" w:rsidRDefault="00E32429"/>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121</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2. Удовлетворение потребностей в земельных участках</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122</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Количество граждан, состоящих на учете для получения земельных участков</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граждан</w:t>
            </w:r>
          </w:p>
        </w:tc>
        <w:tc>
          <w:tcPr>
            <w:tcW w:w="1506" w:type="dxa"/>
            <w:vAlign w:val="center"/>
          </w:tcPr>
          <w:p w:rsidR="002A2840" w:rsidRDefault="00887721" w:rsidP="00E46997">
            <w:pPr>
              <w:ind w:left="-120" w:right="-71"/>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vAlign w:val="center"/>
          </w:tcPr>
          <w:p w:rsidR="002A2840" w:rsidRPr="00802087" w:rsidRDefault="00887721" w:rsidP="00802087">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2A2840" w:rsidRPr="00802087" w:rsidRDefault="00887721" w:rsidP="00802087">
            <w:pPr>
              <w:jc w:val="center"/>
              <w:rPr>
                <w:rFonts w:ascii="Times New Roman" w:hAnsi="Times New Roman" w:cs="Times New Roman"/>
                <w:sz w:val="24"/>
                <w:szCs w:val="24"/>
              </w:rPr>
            </w:pPr>
            <w:r>
              <w:rPr>
                <w:rFonts w:ascii="Times New Roman" w:hAnsi="Times New Roman" w:cs="Times New Roman"/>
                <w:sz w:val="24"/>
                <w:szCs w:val="24"/>
              </w:rPr>
              <w:t>85,7</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123</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Количество оформленных земельных участков</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единиц</w:t>
            </w:r>
          </w:p>
        </w:tc>
        <w:tc>
          <w:tcPr>
            <w:tcW w:w="1506" w:type="dxa"/>
            <w:vAlign w:val="center"/>
          </w:tcPr>
          <w:p w:rsidR="002A2840" w:rsidRDefault="00887721"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2A2840" w:rsidRPr="00802087" w:rsidRDefault="00887721" w:rsidP="0080208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A2840" w:rsidRPr="00802087" w:rsidRDefault="00887721"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124</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3. Обеспечение формирования рынка доступного наемного жилья и развития некоммерческого жилищного фонда</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125</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Объемы жилищного строительства, в том числе эконом класса</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1506" w:type="dxa"/>
            <w:vAlign w:val="center"/>
          </w:tcPr>
          <w:p w:rsidR="002A2840" w:rsidRDefault="003E5265" w:rsidP="00E46997">
            <w:pPr>
              <w:ind w:left="-120" w:right="-71"/>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rsidR="002A2840" w:rsidRPr="00802087" w:rsidRDefault="00E32429" w:rsidP="00802087">
            <w:pPr>
              <w:jc w:val="center"/>
              <w:rPr>
                <w:rFonts w:ascii="Times New Roman" w:hAnsi="Times New Roman" w:cs="Times New Roman"/>
                <w:sz w:val="24"/>
                <w:szCs w:val="24"/>
              </w:rPr>
            </w:pPr>
            <w:r>
              <w:rPr>
                <w:rFonts w:ascii="Times New Roman" w:hAnsi="Times New Roman" w:cs="Times New Roman"/>
                <w:sz w:val="24"/>
                <w:szCs w:val="24"/>
              </w:rPr>
              <w:t>2037</w:t>
            </w:r>
          </w:p>
        </w:tc>
        <w:tc>
          <w:tcPr>
            <w:tcW w:w="1134" w:type="dxa"/>
            <w:vAlign w:val="center"/>
          </w:tcPr>
          <w:p w:rsidR="002A2840" w:rsidRPr="00802087" w:rsidRDefault="003E5265" w:rsidP="00802087">
            <w:pPr>
              <w:jc w:val="center"/>
              <w:rPr>
                <w:rFonts w:ascii="Times New Roman" w:hAnsi="Times New Roman" w:cs="Times New Roman"/>
                <w:sz w:val="24"/>
                <w:szCs w:val="24"/>
              </w:rPr>
            </w:pPr>
            <w:r>
              <w:rPr>
                <w:rFonts w:ascii="Times New Roman" w:hAnsi="Times New Roman" w:cs="Times New Roman"/>
                <w:sz w:val="24"/>
                <w:szCs w:val="24"/>
              </w:rPr>
              <w:t>-</w:t>
            </w:r>
          </w:p>
        </w:tc>
        <w:tc>
          <w:tcPr>
            <w:tcW w:w="4961" w:type="dxa"/>
            <w:vAlign w:val="center"/>
          </w:tcPr>
          <w:p w:rsidR="002A2840" w:rsidRPr="00802087" w:rsidRDefault="00E32429" w:rsidP="00802087">
            <w:pPr>
              <w:jc w:val="both"/>
              <w:rPr>
                <w:rFonts w:ascii="Times New Roman" w:hAnsi="Times New Roman" w:cs="Times New Roman"/>
                <w:sz w:val="24"/>
                <w:szCs w:val="24"/>
              </w:rPr>
            </w:pPr>
            <w:r w:rsidRPr="00E32429">
              <w:rPr>
                <w:rFonts w:ascii="Times New Roman" w:eastAsia="Calibri" w:hAnsi="Times New Roman" w:cs="Times New Roman"/>
                <w:color w:val="000000"/>
                <w:sz w:val="18"/>
                <w:szCs w:val="18"/>
              </w:rPr>
              <w:t xml:space="preserve">Завершено строительство многоквартирного жилого дома на 43 квартиры по ул. </w:t>
            </w:r>
            <w:proofErr w:type="gramStart"/>
            <w:r w:rsidRPr="00E32429">
              <w:rPr>
                <w:rFonts w:ascii="Times New Roman" w:eastAsia="Calibri" w:hAnsi="Times New Roman" w:cs="Times New Roman"/>
                <w:color w:val="000000"/>
                <w:sz w:val="18"/>
                <w:szCs w:val="18"/>
              </w:rPr>
              <w:t>Школьная</w:t>
            </w:r>
            <w:proofErr w:type="gramEnd"/>
            <w:r w:rsidRPr="00E32429">
              <w:rPr>
                <w:rFonts w:ascii="Times New Roman" w:eastAsia="Calibri" w:hAnsi="Times New Roman" w:cs="Times New Roman"/>
                <w:color w:val="000000"/>
                <w:sz w:val="18"/>
                <w:szCs w:val="18"/>
              </w:rPr>
              <w:t>, 2а, в целях переселения из ветхого и аварийного жилого фонда и квартиры для детей, оставшихся без попечения родителей.</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126</w:t>
            </w:r>
          </w:p>
        </w:tc>
        <w:tc>
          <w:tcPr>
            <w:tcW w:w="13892" w:type="dxa"/>
            <w:gridSpan w:val="6"/>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Задача 4. Перевод документов в цифровой (векторный) вид для создания пространственной базы данных</w:t>
            </w: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127</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 xml:space="preserve">Обеспеченность актуализированными документами </w:t>
            </w:r>
            <w:r>
              <w:rPr>
                <w:rFonts w:ascii="Times New Roman" w:hAnsi="Times New Roman" w:cs="Times New Roman"/>
                <w:sz w:val="20"/>
                <w:szCs w:val="20"/>
              </w:rPr>
              <w:lastRenderedPageBreak/>
              <w:t>территориального планирования и градостроительного зонирования</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70</w:t>
            </w:r>
          </w:p>
        </w:tc>
        <w:tc>
          <w:tcPr>
            <w:tcW w:w="1559" w:type="dxa"/>
            <w:vAlign w:val="center"/>
          </w:tcPr>
          <w:p w:rsidR="002A2840" w:rsidRPr="00802087" w:rsidRDefault="003E5265" w:rsidP="00802087">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vAlign w:val="center"/>
          </w:tcPr>
          <w:p w:rsidR="002A2840" w:rsidRPr="00802087" w:rsidRDefault="003E5265"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lastRenderedPageBreak/>
              <w:t>128</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Площадь территорий, обеспеченных утвержденной документацией по планировке территории</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Га</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2A2840" w:rsidRPr="00802087" w:rsidRDefault="003E5265" w:rsidP="00802087">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2A2840" w:rsidRPr="00802087" w:rsidRDefault="003E5265"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r w:rsidR="002A2840" w:rsidRPr="00802087" w:rsidTr="00BB2D6E">
        <w:tc>
          <w:tcPr>
            <w:tcW w:w="675" w:type="dxa"/>
            <w:vAlign w:val="center"/>
          </w:tcPr>
          <w:p w:rsidR="002A2840" w:rsidRPr="00802087" w:rsidRDefault="00BB2D6E" w:rsidP="00BB2D6E">
            <w:pPr>
              <w:jc w:val="center"/>
              <w:rPr>
                <w:rFonts w:ascii="Times New Roman" w:hAnsi="Times New Roman" w:cs="Times New Roman"/>
                <w:sz w:val="24"/>
                <w:szCs w:val="24"/>
              </w:rPr>
            </w:pPr>
            <w:r>
              <w:rPr>
                <w:rFonts w:ascii="Times New Roman" w:hAnsi="Times New Roman" w:cs="Times New Roman"/>
                <w:sz w:val="24"/>
                <w:szCs w:val="24"/>
              </w:rPr>
              <w:t>129</w:t>
            </w:r>
          </w:p>
        </w:tc>
        <w:tc>
          <w:tcPr>
            <w:tcW w:w="3261" w:type="dxa"/>
            <w:vAlign w:val="center"/>
          </w:tcPr>
          <w:p w:rsidR="002A2840" w:rsidRDefault="002A2840" w:rsidP="00E46997">
            <w:pPr>
              <w:jc w:val="both"/>
              <w:rPr>
                <w:rFonts w:ascii="Times New Roman" w:hAnsi="Times New Roman" w:cs="Times New Roman"/>
                <w:sz w:val="20"/>
                <w:szCs w:val="20"/>
              </w:rPr>
            </w:pPr>
            <w:r>
              <w:rPr>
                <w:rFonts w:ascii="Times New Roman" w:hAnsi="Times New Roman" w:cs="Times New Roman"/>
                <w:sz w:val="20"/>
                <w:szCs w:val="20"/>
              </w:rPr>
              <w:t xml:space="preserve">Ведение </w:t>
            </w:r>
            <w:proofErr w:type="gramStart"/>
            <w:r>
              <w:rPr>
                <w:rFonts w:ascii="Times New Roman" w:hAnsi="Times New Roman" w:cs="Times New Roman"/>
                <w:sz w:val="20"/>
                <w:szCs w:val="20"/>
              </w:rPr>
              <w:t>автоматизированной</w:t>
            </w:r>
            <w:proofErr w:type="gramEnd"/>
            <w:r>
              <w:rPr>
                <w:rFonts w:ascii="Times New Roman" w:hAnsi="Times New Roman" w:cs="Times New Roman"/>
                <w:sz w:val="20"/>
                <w:szCs w:val="20"/>
              </w:rPr>
              <w:t xml:space="preserve"> ИСОГД (в электронном виде)</w:t>
            </w:r>
          </w:p>
        </w:tc>
        <w:tc>
          <w:tcPr>
            <w:tcW w:w="1471" w:type="dxa"/>
            <w:vAlign w:val="center"/>
          </w:tcPr>
          <w:p w:rsidR="002A2840" w:rsidRDefault="002A2840" w:rsidP="00E46997">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06" w:type="dxa"/>
            <w:vAlign w:val="center"/>
          </w:tcPr>
          <w:p w:rsidR="002A2840" w:rsidRDefault="002A2840" w:rsidP="00E46997">
            <w:pPr>
              <w:ind w:left="-120" w:right="-71"/>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2A2840" w:rsidRPr="00802087" w:rsidRDefault="001B797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2A2840" w:rsidRPr="00802087" w:rsidRDefault="001B7974" w:rsidP="00802087">
            <w:pPr>
              <w:jc w:val="center"/>
              <w:rPr>
                <w:rFonts w:ascii="Times New Roman" w:hAnsi="Times New Roman" w:cs="Times New Roman"/>
                <w:sz w:val="24"/>
                <w:szCs w:val="24"/>
              </w:rPr>
            </w:pPr>
            <w:r>
              <w:rPr>
                <w:rFonts w:ascii="Times New Roman" w:hAnsi="Times New Roman" w:cs="Times New Roman"/>
                <w:sz w:val="24"/>
                <w:szCs w:val="24"/>
              </w:rPr>
              <w:t>100</w:t>
            </w:r>
          </w:p>
        </w:tc>
        <w:tc>
          <w:tcPr>
            <w:tcW w:w="4961" w:type="dxa"/>
            <w:vAlign w:val="center"/>
          </w:tcPr>
          <w:p w:rsidR="002A2840" w:rsidRPr="00802087" w:rsidRDefault="002A2840" w:rsidP="00802087">
            <w:pPr>
              <w:jc w:val="both"/>
              <w:rPr>
                <w:rFonts w:ascii="Times New Roman" w:hAnsi="Times New Roman" w:cs="Times New Roman"/>
                <w:sz w:val="24"/>
                <w:szCs w:val="24"/>
              </w:rPr>
            </w:pPr>
          </w:p>
        </w:tc>
      </w:tr>
    </w:tbl>
    <w:p w:rsidR="00802087" w:rsidRDefault="00802087" w:rsidP="00802087">
      <w:pPr>
        <w:spacing w:after="0" w:line="240" w:lineRule="auto"/>
        <w:jc w:val="center"/>
        <w:rPr>
          <w:rFonts w:ascii="Times New Roman" w:hAnsi="Times New Roman" w:cs="Times New Roman"/>
          <w:sz w:val="28"/>
          <w:szCs w:val="28"/>
        </w:rPr>
      </w:pPr>
    </w:p>
    <w:p w:rsidR="002A2840" w:rsidRPr="00802087" w:rsidRDefault="002A2840" w:rsidP="00802087">
      <w:pPr>
        <w:spacing w:after="0" w:line="240" w:lineRule="auto"/>
        <w:jc w:val="center"/>
        <w:rPr>
          <w:rFonts w:ascii="Times New Roman" w:hAnsi="Times New Roman" w:cs="Times New Roman"/>
          <w:sz w:val="28"/>
          <w:szCs w:val="28"/>
        </w:rPr>
      </w:pPr>
    </w:p>
    <w:sectPr w:rsidR="002A2840" w:rsidRPr="00802087" w:rsidSect="00802087">
      <w:pgSz w:w="16838" w:h="11906" w:orient="landscape"/>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7CA3"/>
    <w:multiLevelType w:val="hybridMultilevel"/>
    <w:tmpl w:val="B898593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EBB55F8"/>
    <w:multiLevelType w:val="multilevel"/>
    <w:tmpl w:val="9A02BF3C"/>
    <w:lvl w:ilvl="0">
      <w:start w:val="1"/>
      <w:numFmt w:val="decimal"/>
      <w:suff w:val="space"/>
      <w:lvlText w:val="%1."/>
      <w:lvlJc w:val="left"/>
      <w:pPr>
        <w:ind w:left="709" w:hanging="709"/>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1" w:firstLine="709"/>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A2F3C2E"/>
    <w:multiLevelType w:val="hybridMultilevel"/>
    <w:tmpl w:val="FE1AF67E"/>
    <w:lvl w:ilvl="0" w:tplc="20E2E7E6">
      <w:start w:val="1"/>
      <w:numFmt w:val="bullet"/>
      <w:lvlText w:val=""/>
      <w:lvlJc w:val="left"/>
      <w:pPr>
        <w:ind w:left="2151" w:hanging="360"/>
      </w:pPr>
      <w:rPr>
        <w:rFonts w:ascii="Symbol" w:hAnsi="Symbol" w:hint="default"/>
      </w:rPr>
    </w:lvl>
    <w:lvl w:ilvl="1" w:tplc="04190003" w:tentative="1">
      <w:start w:val="1"/>
      <w:numFmt w:val="bullet"/>
      <w:lvlText w:val="o"/>
      <w:lvlJc w:val="left"/>
      <w:pPr>
        <w:ind w:left="2871" w:hanging="360"/>
      </w:pPr>
      <w:rPr>
        <w:rFonts w:ascii="Courier New" w:hAnsi="Courier New" w:cs="Courier New" w:hint="default"/>
      </w:rPr>
    </w:lvl>
    <w:lvl w:ilvl="2" w:tplc="04190005" w:tentative="1">
      <w:start w:val="1"/>
      <w:numFmt w:val="bullet"/>
      <w:lvlText w:val=""/>
      <w:lvlJc w:val="left"/>
      <w:pPr>
        <w:ind w:left="3591" w:hanging="360"/>
      </w:pPr>
      <w:rPr>
        <w:rFonts w:ascii="Wingdings" w:hAnsi="Wingdings" w:hint="default"/>
      </w:rPr>
    </w:lvl>
    <w:lvl w:ilvl="3" w:tplc="04190001" w:tentative="1">
      <w:start w:val="1"/>
      <w:numFmt w:val="bullet"/>
      <w:lvlText w:val=""/>
      <w:lvlJc w:val="left"/>
      <w:pPr>
        <w:ind w:left="4311" w:hanging="360"/>
      </w:pPr>
      <w:rPr>
        <w:rFonts w:ascii="Symbol" w:hAnsi="Symbol" w:hint="default"/>
      </w:rPr>
    </w:lvl>
    <w:lvl w:ilvl="4" w:tplc="04190003" w:tentative="1">
      <w:start w:val="1"/>
      <w:numFmt w:val="bullet"/>
      <w:lvlText w:val="o"/>
      <w:lvlJc w:val="left"/>
      <w:pPr>
        <w:ind w:left="5031" w:hanging="360"/>
      </w:pPr>
      <w:rPr>
        <w:rFonts w:ascii="Courier New" w:hAnsi="Courier New" w:cs="Courier New" w:hint="default"/>
      </w:rPr>
    </w:lvl>
    <w:lvl w:ilvl="5" w:tplc="04190005" w:tentative="1">
      <w:start w:val="1"/>
      <w:numFmt w:val="bullet"/>
      <w:lvlText w:val=""/>
      <w:lvlJc w:val="left"/>
      <w:pPr>
        <w:ind w:left="5751" w:hanging="360"/>
      </w:pPr>
      <w:rPr>
        <w:rFonts w:ascii="Wingdings" w:hAnsi="Wingdings" w:hint="default"/>
      </w:rPr>
    </w:lvl>
    <w:lvl w:ilvl="6" w:tplc="04190001" w:tentative="1">
      <w:start w:val="1"/>
      <w:numFmt w:val="bullet"/>
      <w:lvlText w:val=""/>
      <w:lvlJc w:val="left"/>
      <w:pPr>
        <w:ind w:left="6471" w:hanging="360"/>
      </w:pPr>
      <w:rPr>
        <w:rFonts w:ascii="Symbol" w:hAnsi="Symbol" w:hint="default"/>
      </w:rPr>
    </w:lvl>
    <w:lvl w:ilvl="7" w:tplc="04190003" w:tentative="1">
      <w:start w:val="1"/>
      <w:numFmt w:val="bullet"/>
      <w:lvlText w:val="o"/>
      <w:lvlJc w:val="left"/>
      <w:pPr>
        <w:ind w:left="7191" w:hanging="360"/>
      </w:pPr>
      <w:rPr>
        <w:rFonts w:ascii="Courier New" w:hAnsi="Courier New" w:cs="Courier New" w:hint="default"/>
      </w:rPr>
    </w:lvl>
    <w:lvl w:ilvl="8" w:tplc="04190005" w:tentative="1">
      <w:start w:val="1"/>
      <w:numFmt w:val="bullet"/>
      <w:lvlText w:val=""/>
      <w:lvlJc w:val="left"/>
      <w:pPr>
        <w:ind w:left="7911" w:hanging="360"/>
      </w:pPr>
      <w:rPr>
        <w:rFonts w:ascii="Wingdings" w:hAnsi="Wingdings" w:hint="default"/>
      </w:rPr>
    </w:lvl>
  </w:abstractNum>
  <w:abstractNum w:abstractNumId="3">
    <w:nsid w:val="588D5470"/>
    <w:multiLevelType w:val="hybridMultilevel"/>
    <w:tmpl w:val="4C523F1A"/>
    <w:lvl w:ilvl="0" w:tplc="8F1E0C3A">
      <w:start w:val="1"/>
      <w:numFmt w:val="bullet"/>
      <w:lvlText w:val="−"/>
      <w:lvlJc w:val="left"/>
      <w:pPr>
        <w:tabs>
          <w:tab w:val="num" w:pos="1842"/>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60EC7C4D"/>
    <w:multiLevelType w:val="hybridMultilevel"/>
    <w:tmpl w:val="0BBC6A6C"/>
    <w:lvl w:ilvl="0" w:tplc="0A362D60">
      <w:start w:val="1"/>
      <w:numFmt w:val="bullet"/>
      <w:lvlText w:val=""/>
      <w:lvlJc w:val="left"/>
      <w:pPr>
        <w:tabs>
          <w:tab w:val="num" w:pos="1545"/>
        </w:tabs>
        <w:ind w:left="1545" w:hanging="360"/>
      </w:pPr>
      <w:rPr>
        <w:rFonts w:ascii="Symbol" w:hAnsi="Symbol" w:hint="default"/>
        <w:color w:val="auto"/>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087"/>
    <w:rsid w:val="000E46E3"/>
    <w:rsid w:val="0017772F"/>
    <w:rsid w:val="001924DC"/>
    <w:rsid w:val="001B7974"/>
    <w:rsid w:val="00236886"/>
    <w:rsid w:val="002A2840"/>
    <w:rsid w:val="002F01D1"/>
    <w:rsid w:val="00313A77"/>
    <w:rsid w:val="003E5265"/>
    <w:rsid w:val="00413301"/>
    <w:rsid w:val="004E2758"/>
    <w:rsid w:val="005E1C49"/>
    <w:rsid w:val="0062468F"/>
    <w:rsid w:val="00655B5E"/>
    <w:rsid w:val="00704A81"/>
    <w:rsid w:val="007069F2"/>
    <w:rsid w:val="00734E34"/>
    <w:rsid w:val="0073562F"/>
    <w:rsid w:val="00763654"/>
    <w:rsid w:val="007F1DE7"/>
    <w:rsid w:val="00802087"/>
    <w:rsid w:val="008212FC"/>
    <w:rsid w:val="00887721"/>
    <w:rsid w:val="008B6C29"/>
    <w:rsid w:val="00926F75"/>
    <w:rsid w:val="00942C4D"/>
    <w:rsid w:val="009A1670"/>
    <w:rsid w:val="00B0090F"/>
    <w:rsid w:val="00B05D4B"/>
    <w:rsid w:val="00B46705"/>
    <w:rsid w:val="00B6359D"/>
    <w:rsid w:val="00BB2D6E"/>
    <w:rsid w:val="00BD0D2A"/>
    <w:rsid w:val="00CE2474"/>
    <w:rsid w:val="00CF6531"/>
    <w:rsid w:val="00D12A57"/>
    <w:rsid w:val="00E32429"/>
    <w:rsid w:val="00E46997"/>
    <w:rsid w:val="00E554EF"/>
    <w:rsid w:val="00EB6D4C"/>
    <w:rsid w:val="00ED2D85"/>
    <w:rsid w:val="00F63D43"/>
    <w:rsid w:val="00FE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09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4578</Words>
  <Characters>26096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Экономический отдел</cp:lastModifiedBy>
  <cp:revision>7</cp:revision>
  <cp:lastPrinted>2020-05-18T11:53:00Z</cp:lastPrinted>
  <dcterms:created xsi:type="dcterms:W3CDTF">2020-05-15T03:02:00Z</dcterms:created>
  <dcterms:modified xsi:type="dcterms:W3CDTF">2020-05-19T05:58:00Z</dcterms:modified>
</cp:coreProperties>
</file>