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A4" w:rsidRPr="00F2308B" w:rsidRDefault="001C1DA4" w:rsidP="001C1DA4">
      <w:pPr>
        <w:ind w:firstLine="709"/>
        <w:jc w:val="right"/>
        <w:rPr>
          <w:b/>
          <w:bCs/>
          <w:lang w:bidi="ru-RU"/>
        </w:rPr>
      </w:pPr>
      <w:r w:rsidRPr="00F2308B">
        <w:rPr>
          <w:b/>
          <w:bCs/>
          <w:lang w:bidi="ru-RU"/>
        </w:rPr>
        <w:t>Приложение 1 к протоколу Заседания муниципальной антинаркотической комиссии на территории ВГО</w:t>
      </w:r>
      <w:r w:rsidR="00A671DD">
        <w:rPr>
          <w:b/>
          <w:bCs/>
          <w:lang w:bidi="ru-RU"/>
        </w:rPr>
        <w:t xml:space="preserve"> от 23.11</w:t>
      </w:r>
      <w:r>
        <w:rPr>
          <w:b/>
          <w:bCs/>
          <w:lang w:bidi="ru-RU"/>
        </w:rPr>
        <w:t xml:space="preserve">.2022 № </w:t>
      </w:r>
      <w:r w:rsidR="00A671DD">
        <w:rPr>
          <w:b/>
          <w:bCs/>
          <w:lang w:bidi="ru-RU"/>
        </w:rPr>
        <w:t>4</w:t>
      </w:r>
    </w:p>
    <w:p w:rsidR="008A16ED" w:rsidRPr="00A671DD" w:rsidRDefault="008A16ED" w:rsidP="008A16ED">
      <w:pPr>
        <w:ind w:firstLine="709"/>
        <w:jc w:val="both"/>
      </w:pPr>
    </w:p>
    <w:p w:rsidR="00A671DD" w:rsidRPr="00A671DD" w:rsidRDefault="00A671DD" w:rsidP="00A671DD">
      <w:pPr>
        <w:ind w:firstLine="708"/>
        <w:jc w:val="both"/>
      </w:pPr>
      <w:r w:rsidRPr="00A671DD">
        <w:t>По итогам 10 месяцев 2022 года, по учетам МВД на территории Волчанского городского округа на постоянной основе проживает 36 лиц, состоящих на учете в МВД как лица употребляющие наркотики. За отчетный период сотрудниками отделения полиции выявлено 6 (12) преступлений в сфере НОН, снижение на 50%,  раскрыто 4(9), направлено в суд 3 (8), снижение на 62.5%, раскрываемость 60 (80)%, в отношении 2 (5) лиц дела направлены в суд;</w:t>
      </w:r>
    </w:p>
    <w:p w:rsidR="00A671DD" w:rsidRPr="00A671DD" w:rsidRDefault="00A671DD" w:rsidP="00A671DD">
      <w:pPr>
        <w:ind w:firstLine="708"/>
        <w:jc w:val="both"/>
      </w:pPr>
      <w:r w:rsidRPr="00A671DD">
        <w:t>Сбыт наркотических средств 4 (3), раскрыто 2 (0), в суд направлено 2 (0), раскрываемость 50%, в отношении 2 (0) лиц дела направлены в суд;</w:t>
      </w:r>
    </w:p>
    <w:p w:rsidR="00A671DD" w:rsidRDefault="00A671DD" w:rsidP="00A671DD">
      <w:pPr>
        <w:ind w:firstLine="708"/>
        <w:jc w:val="both"/>
      </w:pPr>
      <w:r w:rsidRPr="00A671DD">
        <w:t>За отчетный период выявлено 30 административных правонарушений в сфере НОН ст. 6.8 КоАП РФ – 2; ст. 6.9 КоАП РФ – 9; ст. 6.9.1 КоАП РФ – 19.</w:t>
      </w: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Pr="00A671DD" w:rsidRDefault="00022BC7" w:rsidP="00A671DD">
      <w:pPr>
        <w:ind w:firstLine="708"/>
        <w:jc w:val="both"/>
      </w:pPr>
    </w:p>
    <w:p w:rsidR="001C1DA4" w:rsidRDefault="001C1DA4"/>
    <w:p w:rsidR="00022BC7" w:rsidRDefault="00022BC7" w:rsidP="00022BC7">
      <w:pPr>
        <w:jc w:val="right"/>
        <w:rPr>
          <w:b/>
          <w:bCs/>
          <w:lang w:bidi="ru-RU"/>
        </w:rPr>
      </w:pPr>
      <w:r w:rsidRPr="00F2308B">
        <w:rPr>
          <w:b/>
          <w:bCs/>
          <w:lang w:bidi="ru-RU"/>
        </w:rPr>
        <w:t xml:space="preserve">Приложение </w:t>
      </w:r>
      <w:r>
        <w:rPr>
          <w:b/>
          <w:bCs/>
          <w:lang w:bidi="ru-RU"/>
        </w:rPr>
        <w:t>2</w:t>
      </w:r>
      <w:r w:rsidRPr="00F2308B">
        <w:rPr>
          <w:b/>
          <w:bCs/>
          <w:lang w:bidi="ru-RU"/>
        </w:rPr>
        <w:t xml:space="preserve"> к протоколу Заседания муниципальной антинаркотической </w:t>
      </w:r>
    </w:p>
    <w:p w:rsidR="00022BC7" w:rsidRDefault="00022BC7" w:rsidP="00022BC7">
      <w:pPr>
        <w:jc w:val="right"/>
        <w:rPr>
          <w:b/>
          <w:bCs/>
          <w:lang w:bidi="ru-RU"/>
        </w:rPr>
      </w:pPr>
      <w:r w:rsidRPr="00F2308B">
        <w:rPr>
          <w:b/>
          <w:bCs/>
          <w:lang w:bidi="ru-RU"/>
        </w:rPr>
        <w:t>комиссии на территории ВГО</w:t>
      </w:r>
      <w:r>
        <w:rPr>
          <w:b/>
          <w:bCs/>
          <w:lang w:bidi="ru-RU"/>
        </w:rPr>
        <w:t xml:space="preserve"> от 23.11.2022 № 4</w:t>
      </w:r>
    </w:p>
    <w:p w:rsidR="00022BC7" w:rsidRDefault="00022BC7"/>
    <w:p w:rsidR="00022BC7" w:rsidRPr="00022BC7" w:rsidRDefault="00022BC7" w:rsidP="00022BC7">
      <w:pPr>
        <w:ind w:firstLine="708"/>
        <w:jc w:val="both"/>
        <w:rPr>
          <w:b/>
          <w:i/>
        </w:rPr>
      </w:pPr>
      <w:r w:rsidRPr="00022BC7">
        <w:rPr>
          <w:b/>
          <w:i/>
        </w:rPr>
        <w:t>По состоянию на 23 ноября 2022</w:t>
      </w:r>
      <w:r w:rsidRPr="00022BC7">
        <w:t xml:space="preserve"> несовершеннолетних, а также родителей, замеченных в употреблении наркотических средств и психотропных веществ, </w:t>
      </w:r>
      <w:r w:rsidRPr="00022BC7">
        <w:rPr>
          <w:b/>
          <w:i/>
        </w:rPr>
        <w:t>на персонифицированном учете с причиной постановки – употребление наркотических средств - в территориальной комиссии не состоят.</w:t>
      </w:r>
    </w:p>
    <w:p w:rsidR="00022BC7" w:rsidRPr="00022BC7" w:rsidRDefault="00022BC7" w:rsidP="00022BC7">
      <w:pPr>
        <w:ind w:firstLine="708"/>
        <w:jc w:val="both"/>
      </w:pPr>
      <w:r w:rsidRPr="00022BC7">
        <w:t>При выявлении случаев употребления несовершеннолетними и родителями (законными представителями) наркотических средств и психотропных веществ, незамедлительно субъектами системы профилактики направляется информация в территориальную комиссию. Принимается решение о постановке несовершеннолетнего и семьи на персонифицированный учёт. Работа с несовершеннолетними и семьями, состоящими на персонифицированном учёте в территориальной комиссии, проводится в соответствии с разработанной индивидуальной программой реабилитации и адаптации и в соответствии с утвержденным алгоритмом межведомственного взаимодействия по выявлению и учету несовершеннолетних, употребляющих наркотические средства, психоактивные вещества и проведению с ними профилактической работы от 20.08.2020г.</w:t>
      </w:r>
    </w:p>
    <w:p w:rsidR="00022BC7" w:rsidRPr="00022BC7" w:rsidRDefault="00022BC7" w:rsidP="00022BC7">
      <w:pPr>
        <w:ind w:firstLine="708"/>
        <w:jc w:val="both"/>
      </w:pPr>
      <w:r w:rsidRPr="00022BC7">
        <w:t xml:space="preserve">За истекший период 2022 года в комиссию ни одного административных материала по ст. 6.8, 6.9, ч.2 ст.20.20 не поступало. </w:t>
      </w:r>
    </w:p>
    <w:p w:rsidR="00022BC7" w:rsidRDefault="00022BC7"/>
    <w:sectPr w:rsidR="00022BC7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36" w:rsidRDefault="00C52736" w:rsidP="008A16ED">
      <w:r>
        <w:separator/>
      </w:r>
    </w:p>
  </w:endnote>
  <w:endnote w:type="continuationSeparator" w:id="0">
    <w:p w:rsidR="00C52736" w:rsidRDefault="00C52736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36" w:rsidRDefault="00C52736" w:rsidP="008A16ED">
      <w:r>
        <w:separator/>
      </w:r>
    </w:p>
  </w:footnote>
  <w:footnote w:type="continuationSeparator" w:id="0">
    <w:p w:rsidR="00C52736" w:rsidRDefault="00C52736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022BC7"/>
    <w:rsid w:val="000A0252"/>
    <w:rsid w:val="000E5F97"/>
    <w:rsid w:val="001C1DA4"/>
    <w:rsid w:val="001F3176"/>
    <w:rsid w:val="0026787F"/>
    <w:rsid w:val="002C477F"/>
    <w:rsid w:val="0046679D"/>
    <w:rsid w:val="00504309"/>
    <w:rsid w:val="00513CBB"/>
    <w:rsid w:val="005A419C"/>
    <w:rsid w:val="0066777F"/>
    <w:rsid w:val="00720C46"/>
    <w:rsid w:val="008A16ED"/>
    <w:rsid w:val="00A671DD"/>
    <w:rsid w:val="00A9309B"/>
    <w:rsid w:val="00C26E36"/>
    <w:rsid w:val="00C52736"/>
    <w:rsid w:val="00D8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5</cp:revision>
  <dcterms:created xsi:type="dcterms:W3CDTF">2022-09-16T10:21:00Z</dcterms:created>
  <dcterms:modified xsi:type="dcterms:W3CDTF">2022-12-16T08:32:00Z</dcterms:modified>
</cp:coreProperties>
</file>