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320D74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 w:rsidR="00EF7BEA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EF7BEA" w:rsidRPr="00320D74">
        <w:rPr>
          <w:rFonts w:ascii="Times New Roman" w:hAnsi="Times New Roman" w:cs="Times New Roman"/>
          <w:iCs/>
          <w:sz w:val="24"/>
          <w:szCs w:val="24"/>
        </w:rPr>
        <w:t>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№ 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tabs>
          <w:tab w:val="left" w:pos="142"/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Отраднов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К.Ф.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председатель 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округа;</w:t>
      </w: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8C652C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B2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программы комплексного развития моногорода Волчанск</w:t>
      </w:r>
      <w:r>
        <w:rPr>
          <w:rFonts w:ascii="Times New Roman" w:hAnsi="Times New Roman" w:cs="Times New Roman"/>
          <w:sz w:val="24"/>
          <w:szCs w:val="24"/>
        </w:rPr>
        <w:t xml:space="preserve"> за 1 полугодие.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D0D">
        <w:rPr>
          <w:rFonts w:ascii="Times New Roman" w:hAnsi="Times New Roman" w:cs="Times New Roman"/>
          <w:i/>
          <w:sz w:val="24"/>
          <w:szCs w:val="24"/>
        </w:rPr>
        <w:t>Вервейн</w:t>
      </w:r>
      <w:proofErr w:type="spellEnd"/>
      <w:r w:rsidR="007F3D0D">
        <w:rPr>
          <w:rFonts w:ascii="Times New Roman" w:hAnsi="Times New Roman" w:cs="Times New Roman"/>
          <w:i/>
          <w:sz w:val="24"/>
          <w:szCs w:val="24"/>
        </w:rPr>
        <w:t xml:space="preserve">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Создано 87 рабочих мест нарастающим итогом с 2016 года, что составляет 75,6 процентов от планового назначения на 2017 год, в 1 полугодии 2017 года создано – 34 новых рабочих места. Все рабочие места созданы в сфере малого и среднего предпринимательства, в том числе: 9 мест – в сфере лесного хозяйства, 17 мест – создала новая организация по пошиву спец. одежды.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В рамках программы «5 шагов благоустройства» реализуются 3 проекта: благоустройство городского парка, ремонт фасада многоквартирного жилого дома и  реконструкция заброшенного общежития в многоквартирный жилой дом.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Ремонт фасада многоквартирного жилого дома завершен – уровень S по программе и 4 базовых балла, затрачено 2,0 миллиона рублей средств местного бюджета. Реконструкция заброшенного здания общежития в 14-квартирный жилой дом завершена – уровень L по программе и 8 базовых баллов, финансирование за весь период реконструкции составило – 23,1 млн. рублей. Акты приемки выполненных работ подписаны 14 июля 2017 года при сроке сдачи 31.08.2017 года. Уже проведено заселение 3 квартир в целях переселения из ветхого и аварийного жилого фонда. </w:t>
      </w:r>
      <w:proofErr w:type="spellStart"/>
      <w:r w:rsidRPr="00320D74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320D74">
        <w:rPr>
          <w:rFonts w:ascii="Times New Roman" w:hAnsi="Times New Roman" w:cs="Times New Roman"/>
          <w:sz w:val="24"/>
          <w:szCs w:val="24"/>
        </w:rPr>
        <w:t xml:space="preserve"> для Волчанского городского округа устанавливалась реализация 2 проектов на 9 баллов, уже выполнены 2 проекта на 12 </w:t>
      </w:r>
      <w:r w:rsidRPr="00320D74">
        <w:rPr>
          <w:rFonts w:ascii="Times New Roman" w:hAnsi="Times New Roman" w:cs="Times New Roman"/>
          <w:sz w:val="24"/>
          <w:szCs w:val="24"/>
        </w:rPr>
        <w:lastRenderedPageBreak/>
        <w:t>баллов и реализуется очень масштабный проект – благоустройство городского парка – уровня XL на 10 баллов, срок завершения 15.12.2018 года, в данный момент все работы ведутся по графику, отставаний нет.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Объем привлеченных инвестиций нарастающим итогом – 198,369 млн. рублей, что составляет 90,2 процента от плановых назначений на 2017 год, в том числе инвестиции за 1 квартал – 27,086 млн. рублей. У градообразующего предприятия – Волчанского механического завода инвестиций за 1 полугодие 2017 года не было, нарастающим итогом с 2016 года показатель составляет – 79,66 млн. рублей.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Доля численности работников градообразующего предприятия в общей численности занятых в экономике по итогам 1 полугодия 39,3 процента, плановый показатель на 2017 год – 31,9 процентов. Увеличение происходит за счет увеличения среднесписочной численности работников градообразующего предприятия, к уровню 2016 года численность увеличилась на 12,1 процент или 101 человек. Рост опережает создание рабочих ме</w:t>
      </w:r>
      <w:proofErr w:type="gramStart"/>
      <w:r w:rsidRPr="00320D74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320D74">
        <w:rPr>
          <w:rFonts w:ascii="Times New Roman" w:hAnsi="Times New Roman" w:cs="Times New Roman"/>
          <w:sz w:val="24"/>
          <w:szCs w:val="24"/>
        </w:rPr>
        <w:t xml:space="preserve">ере малого и среднего предпринимательства почти в три раза. 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 По ремонту автомобильной дороги центральной улицы - Пионерской: с Министерством транспорта и связи </w:t>
      </w:r>
      <w:proofErr w:type="gramStart"/>
      <w:r w:rsidRPr="00320D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0D74">
        <w:rPr>
          <w:rFonts w:ascii="Times New Roman" w:hAnsi="Times New Roman" w:cs="Times New Roman"/>
          <w:sz w:val="24"/>
          <w:szCs w:val="24"/>
        </w:rPr>
        <w:t xml:space="preserve"> заключено соглашение от 04.07.2017 года № 42 о предоставлении субсидий из областного бюджета в размере 12,7 млн. рублей, </w:t>
      </w:r>
      <w:proofErr w:type="spellStart"/>
      <w:r w:rsidRPr="00320D7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0D74">
        <w:rPr>
          <w:rFonts w:ascii="Times New Roman" w:hAnsi="Times New Roman" w:cs="Times New Roman"/>
          <w:sz w:val="24"/>
          <w:szCs w:val="24"/>
        </w:rPr>
        <w:t xml:space="preserve"> – 0,67 млн. рублей. 22 июля 2017 года размещен аукцион на проведение ремонта, ориентировочная дата заключения контракта – 25.08.2017 года. Срок завершения работ предусмотрен 15.09.2017 года. Результатом должен стать ремонт 16880 кв. м. дорожного полотна, в том числе центральной площади северной части города. На данный момент своими силами ведется ремонт сетей коммунальной инфраструктуры перед асфальтированием.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Что касается выполняемых проектов в 2017 году в рамках программы моногорода: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Заключение контракта по объекту «Реконструкция водовода питьевой воды от НС</w:t>
      </w:r>
      <w:proofErr w:type="gramStart"/>
      <w:r w:rsidRPr="0032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20D74">
        <w:rPr>
          <w:rFonts w:ascii="Times New Roman" w:hAnsi="Times New Roman" w:cs="Times New Roman"/>
          <w:sz w:val="24"/>
          <w:szCs w:val="24"/>
        </w:rPr>
        <w:t xml:space="preserve"> подъема до НС3 подъема участка водоснабжение» отложено в связи с тем, что ФАС, после проигранных судебных заседаний о признании аукциона на реконструкцию несостоявшимся, подали апелляцию в Арбитражный суд. Дата заседания еще не назначена.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работы следующих объектов ведутся в графике: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320D74">
        <w:rPr>
          <w:rFonts w:ascii="Times New Roman" w:hAnsi="Times New Roman" w:cs="Times New Roman"/>
          <w:sz w:val="24"/>
          <w:szCs w:val="24"/>
        </w:rPr>
        <w:t xml:space="preserve"> 2017 года запланировано открытие коровника в поселке Вьюжный, построенного АО «Волчанское» в рамках реализации проекта «Строительство коровника на 140 голов беспривязного содержания с </w:t>
      </w:r>
      <w:proofErr w:type="spellStart"/>
      <w:r w:rsidRPr="00320D74">
        <w:rPr>
          <w:rFonts w:ascii="Times New Roman" w:hAnsi="Times New Roman" w:cs="Times New Roman"/>
          <w:sz w:val="24"/>
          <w:szCs w:val="24"/>
        </w:rPr>
        <w:t>роботодоением</w:t>
      </w:r>
      <w:proofErr w:type="spellEnd"/>
      <w:r w:rsidRPr="00320D74">
        <w:rPr>
          <w:rFonts w:ascii="Times New Roman" w:hAnsi="Times New Roman" w:cs="Times New Roman"/>
          <w:sz w:val="24"/>
          <w:szCs w:val="24"/>
        </w:rPr>
        <w:t>»;</w:t>
      </w:r>
    </w:p>
    <w:p w:rsidR="00320D74" w:rsidRPr="00320D74" w:rsidRDefault="00320D74" w:rsidP="00320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- завершается строительство двух </w:t>
      </w:r>
      <w:proofErr w:type="spellStart"/>
      <w:r w:rsidRPr="00320D74">
        <w:rPr>
          <w:rFonts w:ascii="Times New Roman" w:hAnsi="Times New Roman" w:cs="Times New Roman"/>
          <w:sz w:val="24"/>
          <w:szCs w:val="24"/>
        </w:rPr>
        <w:t>газомазутных</w:t>
      </w:r>
      <w:proofErr w:type="spellEnd"/>
      <w:r w:rsidRPr="00320D74">
        <w:rPr>
          <w:rFonts w:ascii="Times New Roman" w:hAnsi="Times New Roman" w:cs="Times New Roman"/>
          <w:sz w:val="24"/>
          <w:szCs w:val="24"/>
        </w:rPr>
        <w:t xml:space="preserve"> котельных в южной части города на 5 и 20 МВт, срок сдачи объекта– 15.08.2017 года.</w:t>
      </w:r>
    </w:p>
    <w:p w:rsidR="00320D74" w:rsidRDefault="00320D74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7D5C8B" w:rsidRDefault="00320D7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на контроль </w:t>
      </w:r>
      <w:r w:rsidRPr="00320D7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320D74">
        <w:rPr>
          <w:rFonts w:ascii="Times New Roman" w:hAnsi="Times New Roman" w:cs="Times New Roman"/>
          <w:sz w:val="24"/>
          <w:szCs w:val="24"/>
        </w:rPr>
        <w:t>контракта по объекту «Реконструкция водовода питьевой воды от НС</w:t>
      </w:r>
      <w:proofErr w:type="gramStart"/>
      <w:r w:rsidRPr="0032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20D74">
        <w:rPr>
          <w:rFonts w:ascii="Times New Roman" w:hAnsi="Times New Roman" w:cs="Times New Roman"/>
          <w:sz w:val="24"/>
          <w:szCs w:val="24"/>
        </w:rPr>
        <w:t xml:space="preserve"> подъема до НС3 подъема участка водоснабжение»</w:t>
      </w:r>
      <w:r w:rsidR="000D6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D74" w:rsidRDefault="00320D7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программ с соблюдением контрольных точек.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D5C8B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6EE1"/>
    <w:rsid w:val="00057187"/>
    <w:rsid w:val="000D65D6"/>
    <w:rsid w:val="000E4CA2"/>
    <w:rsid w:val="001B5CC3"/>
    <w:rsid w:val="001D0A78"/>
    <w:rsid w:val="001F07B8"/>
    <w:rsid w:val="00247125"/>
    <w:rsid w:val="002873BA"/>
    <w:rsid w:val="002E094A"/>
    <w:rsid w:val="00320D74"/>
    <w:rsid w:val="004520B8"/>
    <w:rsid w:val="00475996"/>
    <w:rsid w:val="004929A0"/>
    <w:rsid w:val="00533A5F"/>
    <w:rsid w:val="005A057C"/>
    <w:rsid w:val="005D645B"/>
    <w:rsid w:val="005E0C0D"/>
    <w:rsid w:val="005E2F38"/>
    <w:rsid w:val="006A72B6"/>
    <w:rsid w:val="006C3D2A"/>
    <w:rsid w:val="00741A89"/>
    <w:rsid w:val="0077648B"/>
    <w:rsid w:val="00777A2F"/>
    <w:rsid w:val="007B11F5"/>
    <w:rsid w:val="007B66F6"/>
    <w:rsid w:val="007C2EDC"/>
    <w:rsid w:val="007D5C8B"/>
    <w:rsid w:val="007F3D0D"/>
    <w:rsid w:val="00805EBF"/>
    <w:rsid w:val="00814DA1"/>
    <w:rsid w:val="008216DD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9611C"/>
    <w:rsid w:val="00CA5B01"/>
    <w:rsid w:val="00D768CF"/>
    <w:rsid w:val="00E0030A"/>
    <w:rsid w:val="00E12629"/>
    <w:rsid w:val="00E44DC9"/>
    <w:rsid w:val="00E7666E"/>
    <w:rsid w:val="00EE5668"/>
    <w:rsid w:val="00EE6E3F"/>
    <w:rsid w:val="00EF7BEA"/>
    <w:rsid w:val="00F005B1"/>
    <w:rsid w:val="00F5288E"/>
    <w:rsid w:val="00F72628"/>
    <w:rsid w:val="00F91AD1"/>
    <w:rsid w:val="00F94F7F"/>
    <w:rsid w:val="00FA55B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25</cp:revision>
  <cp:lastPrinted>2018-03-15T11:12:00Z</cp:lastPrinted>
  <dcterms:created xsi:type="dcterms:W3CDTF">2011-09-16T07:34:00Z</dcterms:created>
  <dcterms:modified xsi:type="dcterms:W3CDTF">2018-03-15T11:12:00Z</dcterms:modified>
</cp:coreProperties>
</file>