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ED" w:rsidRDefault="008C10ED">
      <w:pPr>
        <w:pStyle w:val="ConsPlusTitlePage"/>
      </w:pPr>
    </w:p>
    <w:p w:rsidR="008F2FE1" w:rsidRPr="005246EE" w:rsidRDefault="008F2FE1" w:rsidP="008F2FE1">
      <w:pPr>
        <w:tabs>
          <w:tab w:val="left" w:pos="2409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246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246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246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14DE210" wp14:editId="33E66CFC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FE1" w:rsidRPr="005246EE" w:rsidRDefault="008F2FE1" w:rsidP="008F2F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color w:val="333333"/>
          <w:sz w:val="16"/>
          <w:szCs w:val="16"/>
          <w:lang w:eastAsia="ru-RU"/>
        </w:rPr>
      </w:pPr>
      <w:r w:rsidRPr="00524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F2FE1" w:rsidRPr="005246EE" w:rsidRDefault="008F2FE1" w:rsidP="008F2F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24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8F2FE1" w:rsidRPr="005246EE" w:rsidRDefault="008F2FE1" w:rsidP="008F2FE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F2FE1" w:rsidRPr="005246EE" w:rsidRDefault="008F2FE1" w:rsidP="008F2F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24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ВОЛЧАНСКОГО ГОРОДСКОГО ОКРУГА</w:t>
      </w:r>
    </w:p>
    <w:p w:rsidR="008F2FE1" w:rsidRPr="005246EE" w:rsidRDefault="008F2FE1" w:rsidP="008F2F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2FE1" w:rsidRPr="005246EE" w:rsidRDefault="008F2FE1" w:rsidP="008F2F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60"/>
          <w:sz w:val="36"/>
          <w:szCs w:val="36"/>
          <w:lang w:eastAsia="ru-RU"/>
        </w:rPr>
      </w:pPr>
      <w:r w:rsidRPr="005246EE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8F2FE1" w:rsidRPr="005246EE" w:rsidRDefault="008F2FE1" w:rsidP="008F2FE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F2FE1" w:rsidRPr="005246EE" w:rsidRDefault="003930DC" w:rsidP="008F2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6C4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23.12.2019</w:t>
      </w:r>
      <w:r w:rsidR="0074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   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8F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F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5376C4">
        <w:rPr>
          <w:rFonts w:ascii="Times New Roman" w:eastAsia="Times New Roman" w:hAnsi="Times New Roman" w:cs="Times New Roman"/>
          <w:sz w:val="28"/>
          <w:szCs w:val="28"/>
          <w:lang w:eastAsia="ru-RU"/>
        </w:rPr>
        <w:t>525</w:t>
      </w:r>
    </w:p>
    <w:p w:rsidR="008F2FE1" w:rsidRPr="005246EE" w:rsidRDefault="008F2FE1" w:rsidP="008F2FE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F2FE1" w:rsidRPr="005246EE" w:rsidRDefault="008F2FE1" w:rsidP="008F2F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46EE">
        <w:rPr>
          <w:rFonts w:ascii="Times New Roman" w:eastAsia="Times New Roman" w:hAnsi="Times New Roman" w:cs="Times New Roman"/>
          <w:lang w:eastAsia="ru-RU"/>
        </w:rPr>
        <w:t>г. Волчанск</w:t>
      </w:r>
    </w:p>
    <w:p w:rsidR="008F2FE1" w:rsidRPr="005246EE" w:rsidRDefault="008F2FE1" w:rsidP="008F2F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12FB" w:rsidRPr="00B312FB" w:rsidRDefault="00B312FB" w:rsidP="00B312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определении средней рыночной стоимости одного квадратного метра общей площади жилых помещений для обеспечения жильем отдельных категорий граждан по Волчанскому городскому округу </w:t>
      </w:r>
    </w:p>
    <w:p w:rsidR="00B312FB" w:rsidRPr="00B312FB" w:rsidRDefault="00B312FB" w:rsidP="00B312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на </w:t>
      </w:r>
      <w:r w:rsidR="00213A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="00213A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квартал 20</w:t>
      </w:r>
      <w:r w:rsidR="007475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</w:t>
      </w:r>
      <w:r w:rsidRPr="00B31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года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 Федерального закона от 06.10.2003 года     № 131-ФЗ «Об общих принципах организации местного самоуправления в Российской Федерации», 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17.12.2010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859" w:rsidRPr="0035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1050 «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Закон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от 22.07.2005 года № 96-ОЗ «О признании граждан малоимущим в целях</w:t>
      </w:r>
      <w:proofErr w:type="gramEnd"/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им по договорам </w:t>
      </w:r>
      <w:proofErr w:type="gramStart"/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найма жилых помещений муниципального жилищного фонда на территории Свердловской области», постановлением Правительства Свердловской области от 24.10.2013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1296-ПП «Об утверждении государственной программы Свердловской области «Реализация основных направ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лений государственной политики 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строительном комплексе Свердловской области до 202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постановлением Правительства Свердловской области от 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29.12.2017 года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>1047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-ПП «Об утверждении государственной программы Свердловской области «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молодежной политики и патриотического воспитания граждан в</w:t>
      </w:r>
      <w:proofErr w:type="gramEnd"/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до 2024 года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Волчанского городского округа, Постановлением главы Волчанского городского округа  от 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28.03.2018 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№ 120 «Об утверждении </w:t>
      </w:r>
      <w:proofErr w:type="gramStart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определения средней рыночной стоимости одного квадратного метра общей площади жилых помещений</w:t>
      </w:r>
      <w:proofErr w:type="gramEnd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жильем отдельных категорий граждан, сложившейся на территории Волчанского городского округа»,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на </w:t>
      </w:r>
      <w:r w:rsidR="00213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4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Волчанского 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городского округа среднюю рыночную стоимость одного квадратного метра общей площади жилых помещений при приобретении на первичном рынке у застройщика и при строительстве жилых домов  в размере </w:t>
      </w:r>
      <w:r w:rsidR="009D1098">
        <w:rPr>
          <w:rFonts w:ascii="Times New Roman" w:eastAsia="Times New Roman" w:hAnsi="Times New Roman" w:cs="Times New Roman"/>
          <w:sz w:val="28"/>
          <w:szCs w:val="28"/>
          <w:lang w:eastAsia="ru-RU"/>
        </w:rPr>
        <w:t>51539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среднюю рыночную стоимость одного квадратного метра общей площади жилого помещения на вторичном рынке, сложившуюся в границах Волчанского городского округа на </w:t>
      </w:r>
      <w:r w:rsidR="00213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1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B131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сумме 19000,00 рублей.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на I квар</w:t>
      </w:r>
      <w:r w:rsidR="00765B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 20</w:t>
      </w:r>
      <w:r w:rsidR="00B131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показатель средней рыночной стоимости одного квадратного метра общей площади жилых помещений для определения имущественного положения граждан в целях признания их малоимущими на дату подачи заявления по постановке на учет в качестве нуждающихся, для расчета объема социальных выплат по обеспечению жильем отдельных категорий граждан в рамках программных мероприятий, реализуемых на территории Волчанского городского округа, в</w:t>
      </w:r>
      <w:proofErr w:type="gramEnd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3AC5">
        <w:rPr>
          <w:rFonts w:ascii="Times New Roman" w:eastAsia="Times New Roman" w:hAnsi="Times New Roman" w:cs="Times New Roman"/>
          <w:sz w:val="28"/>
          <w:szCs w:val="28"/>
          <w:lang w:eastAsia="ru-RU"/>
        </w:rPr>
        <w:t>38043,55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согласно расчета (прилагается).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опубликовать в официальном бюллетене «Муниципальный Вестник» и разместить на официальном сайте Волчанского городского округа http://volchansk-adm.ru/.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C10ED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Pr="008F2FE1" w:rsidRDefault="003728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А.В. Вервейн</w:t>
      </w: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1098" w:rsidRDefault="009D10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1098" w:rsidRDefault="009D10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10ED" w:rsidRPr="00F70F96" w:rsidRDefault="0003528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35286" w:rsidRDefault="0003528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65DF6">
        <w:rPr>
          <w:rFonts w:ascii="Times New Roman" w:hAnsi="Times New Roman" w:cs="Times New Roman"/>
          <w:sz w:val="28"/>
          <w:szCs w:val="28"/>
        </w:rPr>
        <w:t>главы</w:t>
      </w:r>
    </w:p>
    <w:p w:rsidR="00F65DF6" w:rsidRDefault="00F65DF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F65DF6" w:rsidRPr="005622A5" w:rsidRDefault="00F65DF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61AF">
        <w:rPr>
          <w:rFonts w:ascii="Times New Roman" w:hAnsi="Times New Roman" w:cs="Times New Roman"/>
          <w:sz w:val="28"/>
          <w:szCs w:val="28"/>
        </w:rPr>
        <w:t xml:space="preserve"> </w:t>
      </w:r>
      <w:r w:rsidR="005376C4">
        <w:rPr>
          <w:rFonts w:ascii="Times New Roman" w:hAnsi="Times New Roman" w:cs="Times New Roman"/>
          <w:sz w:val="28"/>
          <w:szCs w:val="28"/>
        </w:rPr>
        <w:t>23.12.2019</w:t>
      </w:r>
      <w:r w:rsidR="00064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года    № </w:t>
      </w:r>
      <w:r w:rsidR="005376C4">
        <w:rPr>
          <w:rFonts w:ascii="Times New Roman" w:hAnsi="Times New Roman" w:cs="Times New Roman"/>
          <w:sz w:val="28"/>
          <w:szCs w:val="28"/>
        </w:rPr>
        <w:t>525</w:t>
      </w:r>
      <w:bookmarkStart w:id="0" w:name="_GoBack"/>
      <w:bookmarkEnd w:id="0"/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29"/>
      <w:bookmarkEnd w:id="1"/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СРЕДНЕЙ РЫНОЧНОЙ СТОИМОСТИ 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ОДНОГО КВАДРАТНОГО МЕТРА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ОБЩЕЙ ПЛОЩАДИ ЖИЛЫХ ПОМЕЩЕНИЙ ДЛЯ ОПРЕДЕЛЕНИЯ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ИМУЩЕСТВЕННОГО ПОЛОЖЕНИЯ ГРАЖДАН 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ПРИЗНАНИЯ ИХ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МАЛОИМУЩИМИ</w:t>
      </w:r>
      <w:proofErr w:type="gramEnd"/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ДАТУ ПОДАЧИ ЗАЯВЛЕНИЯ ПО ПОСТАНОВКЕ НА УЧЕТ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КАЧЕСТВЕ НУЖДАЮЩИХСЯ, ДЛЯ РАСЧЕТА ОБЪЕМА СОЦИАЛЬНЫХ ВЫПЛАТ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ОБЕСПЕЧЕНИЮ ЖИЛЬЕМ 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ОТДЕЛЬНЫХ КАТЕГОРИЙ ГРАЖДАН В РАМКАХ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ПРОГРАММНЫХ МЕРОПРИЯТИЙ, РЕАЛИЗУЕМЫХ НА ТЕРРИТОРИИ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ВОЛЧАНСКОГО ГОРОДСКОГО ОКРУГА НА </w:t>
      </w:r>
      <w:r w:rsidR="00232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765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</w:t>
      </w:r>
      <w:r w:rsidR="00B1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C10ED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0ED" w:rsidRPr="005622A5" w:rsidRDefault="005622A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РПС =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Сстр</w:t>
      </w:r>
      <w:proofErr w:type="spellEnd"/>
      <w:r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Идефл</w:t>
      </w:r>
      <w:proofErr w:type="spellEnd"/>
    </w:p>
    <w:p w:rsidR="005622A5" w:rsidRPr="008F2FE1" w:rsidRDefault="005622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FE1">
        <w:rPr>
          <w:rFonts w:ascii="Times New Roman" w:hAnsi="Times New Roman" w:cs="Times New Roman"/>
          <w:sz w:val="28"/>
          <w:szCs w:val="28"/>
        </w:rPr>
        <w:t>Цпр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 - средняя цена одного квадратного метра общей площади жилья на первичном рынке жилья;</w:t>
      </w:r>
    </w:p>
    <w:p w:rsidR="008C10ED" w:rsidRPr="008F2FE1" w:rsidRDefault="008C1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FE1">
        <w:rPr>
          <w:rFonts w:ascii="Times New Roman" w:hAnsi="Times New Roman" w:cs="Times New Roman"/>
          <w:sz w:val="28"/>
          <w:szCs w:val="28"/>
        </w:rPr>
        <w:t>Цвр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 - средняя цена одного квадратного метра общей площади жилья на вторичном рынке жилья;</w:t>
      </w:r>
    </w:p>
    <w:p w:rsidR="008C10ED" w:rsidRPr="008F2FE1" w:rsidRDefault="008C1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2FE1">
        <w:rPr>
          <w:rFonts w:ascii="Times New Roman" w:hAnsi="Times New Roman" w:cs="Times New Roman"/>
          <w:sz w:val="28"/>
          <w:szCs w:val="28"/>
        </w:rPr>
        <w:t>Сстр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 (средняя стоимость строительства жилья в </w:t>
      </w:r>
      <w:r w:rsidR="00035286">
        <w:rPr>
          <w:rFonts w:ascii="Times New Roman" w:hAnsi="Times New Roman" w:cs="Times New Roman"/>
          <w:sz w:val="28"/>
          <w:szCs w:val="28"/>
        </w:rPr>
        <w:t>Волчанском</w:t>
      </w:r>
      <w:r w:rsidRPr="008F2FE1">
        <w:rPr>
          <w:rFonts w:ascii="Times New Roman" w:hAnsi="Times New Roman" w:cs="Times New Roman"/>
          <w:sz w:val="28"/>
          <w:szCs w:val="28"/>
        </w:rPr>
        <w:t xml:space="preserve"> городском округе (в текущем году))</w:t>
      </w:r>
      <w:r w:rsidR="00F65DF6">
        <w:rPr>
          <w:rFonts w:ascii="Times New Roman" w:hAnsi="Times New Roman" w:cs="Times New Roman"/>
          <w:sz w:val="28"/>
          <w:szCs w:val="28"/>
        </w:rPr>
        <w:t xml:space="preserve"> – </w:t>
      </w:r>
      <w:r w:rsidR="00B13153">
        <w:rPr>
          <w:rFonts w:ascii="Times New Roman" w:hAnsi="Times New Roman" w:cs="Times New Roman"/>
          <w:sz w:val="28"/>
          <w:szCs w:val="28"/>
        </w:rPr>
        <w:t>39096,60</w:t>
      </w:r>
      <w:r w:rsidR="00F65DF6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F65DF6" w:rsidRPr="00F65DF6">
        <w:rPr>
          <w:rFonts w:ascii="Times New Roman" w:hAnsi="Times New Roman" w:cs="Times New Roman"/>
          <w:sz w:val="28"/>
          <w:szCs w:val="28"/>
        </w:rPr>
        <w:t>Средняя стоимость строительства 1 кв</w:t>
      </w:r>
      <w:r w:rsidR="00F65DF6">
        <w:rPr>
          <w:rFonts w:ascii="Times New Roman" w:hAnsi="Times New Roman" w:cs="Times New Roman"/>
          <w:sz w:val="28"/>
          <w:szCs w:val="28"/>
        </w:rPr>
        <w:t>.</w:t>
      </w:r>
      <w:r w:rsidR="00F65DF6" w:rsidRPr="00F65DF6">
        <w:rPr>
          <w:rFonts w:ascii="Times New Roman" w:hAnsi="Times New Roman" w:cs="Times New Roman"/>
          <w:sz w:val="28"/>
          <w:szCs w:val="28"/>
        </w:rPr>
        <w:t xml:space="preserve"> метра общей площади  жилых помещений во введенных в эксплуатацию жилых домах квартирного типа без пристроек, надстроек и встроенных помещений и без жилых домов, построенных населением по </w:t>
      </w:r>
      <w:r w:rsidR="00F65DF6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F65DF6" w:rsidRPr="00F65DF6">
        <w:rPr>
          <w:rFonts w:ascii="Times New Roman" w:hAnsi="Times New Roman" w:cs="Times New Roman"/>
          <w:sz w:val="28"/>
          <w:szCs w:val="28"/>
        </w:rPr>
        <w:t>в январе-</w:t>
      </w:r>
      <w:r w:rsidR="00B13153">
        <w:rPr>
          <w:rFonts w:ascii="Times New Roman" w:hAnsi="Times New Roman" w:cs="Times New Roman"/>
          <w:sz w:val="28"/>
          <w:szCs w:val="28"/>
        </w:rPr>
        <w:t>сентябре</w:t>
      </w:r>
      <w:r w:rsidR="00064EBB">
        <w:rPr>
          <w:rFonts w:ascii="Times New Roman" w:hAnsi="Times New Roman" w:cs="Times New Roman"/>
          <w:sz w:val="28"/>
          <w:szCs w:val="28"/>
        </w:rPr>
        <w:t xml:space="preserve"> 2019</w:t>
      </w:r>
      <w:r w:rsidR="00F65DF6" w:rsidRPr="00F65D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4120">
        <w:rPr>
          <w:rFonts w:ascii="Times New Roman" w:hAnsi="Times New Roman" w:cs="Times New Roman"/>
          <w:sz w:val="28"/>
          <w:szCs w:val="28"/>
        </w:rPr>
        <w:t xml:space="preserve"> – </w:t>
      </w:r>
      <w:r w:rsidR="00B13153">
        <w:rPr>
          <w:rFonts w:ascii="Times New Roman" w:hAnsi="Times New Roman" w:cs="Times New Roman"/>
          <w:sz w:val="28"/>
          <w:szCs w:val="28"/>
        </w:rPr>
        <w:t>45996,00</w:t>
      </w:r>
      <w:r w:rsidR="00524120">
        <w:rPr>
          <w:rFonts w:ascii="Times New Roman" w:hAnsi="Times New Roman" w:cs="Times New Roman"/>
          <w:sz w:val="28"/>
          <w:szCs w:val="28"/>
        </w:rPr>
        <w:t xml:space="preserve"> рублей * 0,85)</w:t>
      </w:r>
      <w:r w:rsidRPr="008F2F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10ED" w:rsidRDefault="008C1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FE1">
        <w:rPr>
          <w:rFonts w:ascii="Times New Roman" w:hAnsi="Times New Roman" w:cs="Times New Roman"/>
          <w:sz w:val="28"/>
          <w:szCs w:val="28"/>
        </w:rPr>
        <w:t>1,</w:t>
      </w:r>
      <w:r w:rsidR="00716EBE">
        <w:rPr>
          <w:rFonts w:ascii="Times New Roman" w:hAnsi="Times New Roman" w:cs="Times New Roman"/>
          <w:sz w:val="28"/>
          <w:szCs w:val="28"/>
        </w:rPr>
        <w:t>0</w:t>
      </w:r>
      <w:r w:rsidR="00D46D8D">
        <w:rPr>
          <w:rFonts w:ascii="Times New Roman" w:hAnsi="Times New Roman" w:cs="Times New Roman"/>
          <w:sz w:val="28"/>
          <w:szCs w:val="28"/>
        </w:rPr>
        <w:t>41</w:t>
      </w:r>
      <w:r w:rsidRPr="008F2F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2FE1">
        <w:rPr>
          <w:rFonts w:ascii="Times New Roman" w:hAnsi="Times New Roman" w:cs="Times New Roman"/>
          <w:sz w:val="28"/>
          <w:szCs w:val="28"/>
        </w:rPr>
        <w:t>Идефл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) - расчетный индекс-дефлятор на период времени от отчетного до определяемого квартала, рассчитанный исходя из прогнозируемого Министерством экономического развития Российской Федерации индекса-дефлятора по отрасли </w:t>
      </w:r>
      <w:r w:rsidR="00F65DF6">
        <w:rPr>
          <w:rFonts w:ascii="Times New Roman" w:hAnsi="Times New Roman" w:cs="Times New Roman"/>
          <w:sz w:val="28"/>
          <w:szCs w:val="28"/>
        </w:rPr>
        <w:t>«</w:t>
      </w:r>
      <w:r w:rsidR="00F65DF6" w:rsidRPr="008F2FE1">
        <w:rPr>
          <w:rFonts w:ascii="Times New Roman" w:hAnsi="Times New Roman" w:cs="Times New Roman"/>
          <w:sz w:val="28"/>
          <w:szCs w:val="28"/>
        </w:rPr>
        <w:t>Строительство</w:t>
      </w:r>
      <w:r w:rsidR="00F65DF6">
        <w:rPr>
          <w:rFonts w:ascii="Times New Roman" w:hAnsi="Times New Roman" w:cs="Times New Roman"/>
          <w:sz w:val="28"/>
          <w:szCs w:val="28"/>
        </w:rPr>
        <w:t xml:space="preserve">» (на </w:t>
      </w:r>
      <w:r w:rsidR="00716EBE">
        <w:rPr>
          <w:rFonts w:ascii="Times New Roman" w:hAnsi="Times New Roman" w:cs="Times New Roman"/>
          <w:sz w:val="28"/>
          <w:szCs w:val="28"/>
        </w:rPr>
        <w:t>20</w:t>
      </w:r>
      <w:r w:rsidR="00B13153">
        <w:rPr>
          <w:rFonts w:ascii="Times New Roman" w:hAnsi="Times New Roman" w:cs="Times New Roman"/>
          <w:sz w:val="28"/>
          <w:szCs w:val="28"/>
        </w:rPr>
        <w:t>20</w:t>
      </w:r>
      <w:r w:rsidR="00F65DF6">
        <w:rPr>
          <w:rFonts w:ascii="Times New Roman" w:hAnsi="Times New Roman" w:cs="Times New Roman"/>
          <w:sz w:val="28"/>
          <w:szCs w:val="28"/>
        </w:rPr>
        <w:t xml:space="preserve"> год)</w:t>
      </w:r>
      <w:r w:rsidRPr="008F2F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5DF6" w:rsidRDefault="005241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РПС=(</w:t>
      </w:r>
      <w:r w:rsidR="006B6738">
        <w:rPr>
          <w:rFonts w:ascii="Times New Roman" w:hAnsi="Times New Roman" w:cs="Times New Roman"/>
          <w:sz w:val="28"/>
          <w:szCs w:val="28"/>
        </w:rPr>
        <w:t>51539,00</w:t>
      </w:r>
      <w:r>
        <w:rPr>
          <w:rFonts w:ascii="Times New Roman" w:hAnsi="Times New Roman" w:cs="Times New Roman"/>
          <w:sz w:val="28"/>
          <w:szCs w:val="28"/>
        </w:rPr>
        <w:t xml:space="preserve"> + 19000,00 + </w:t>
      </w:r>
      <w:r w:rsidR="00D46D8D">
        <w:rPr>
          <w:rFonts w:ascii="Times New Roman" w:hAnsi="Times New Roman" w:cs="Times New Roman"/>
          <w:sz w:val="28"/>
          <w:szCs w:val="28"/>
        </w:rPr>
        <w:t>39096,60</w:t>
      </w:r>
      <w:r>
        <w:rPr>
          <w:rFonts w:ascii="Times New Roman" w:hAnsi="Times New Roman" w:cs="Times New Roman"/>
          <w:sz w:val="28"/>
          <w:szCs w:val="28"/>
        </w:rPr>
        <w:t>)/3*1,0</w:t>
      </w:r>
      <w:r w:rsidR="00D46D8D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D46D8D">
        <w:rPr>
          <w:rFonts w:ascii="Times New Roman" w:hAnsi="Times New Roman" w:cs="Times New Roman"/>
          <w:sz w:val="28"/>
          <w:szCs w:val="28"/>
        </w:rPr>
        <w:t>38043,55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0737A" w:rsidRPr="008F2FE1" w:rsidRDefault="0020737A" w:rsidP="00524120">
      <w:pPr>
        <w:pStyle w:val="ConsPlusNormal"/>
        <w:spacing w:before="220"/>
        <w:ind w:firstLine="540"/>
        <w:jc w:val="both"/>
      </w:pPr>
    </w:p>
    <w:sectPr w:rsidR="0020737A" w:rsidRPr="008F2FE1" w:rsidSect="008F2FE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4F9E"/>
    <w:multiLevelType w:val="multilevel"/>
    <w:tmpl w:val="E38C08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ED"/>
    <w:rsid w:val="00035286"/>
    <w:rsid w:val="00064EBB"/>
    <w:rsid w:val="00080EDC"/>
    <w:rsid w:val="000D49C4"/>
    <w:rsid w:val="0020737A"/>
    <w:rsid w:val="00213A86"/>
    <w:rsid w:val="002326BD"/>
    <w:rsid w:val="00330285"/>
    <w:rsid w:val="00354859"/>
    <w:rsid w:val="00372896"/>
    <w:rsid w:val="003930DC"/>
    <w:rsid w:val="00471567"/>
    <w:rsid w:val="004C546D"/>
    <w:rsid w:val="0050277F"/>
    <w:rsid w:val="00524120"/>
    <w:rsid w:val="005376C4"/>
    <w:rsid w:val="005622A5"/>
    <w:rsid w:val="00661B7B"/>
    <w:rsid w:val="00675420"/>
    <w:rsid w:val="006B6738"/>
    <w:rsid w:val="00716EBE"/>
    <w:rsid w:val="007475CE"/>
    <w:rsid w:val="00765B6C"/>
    <w:rsid w:val="007C0E50"/>
    <w:rsid w:val="008C10ED"/>
    <w:rsid w:val="008F2FE1"/>
    <w:rsid w:val="009600F9"/>
    <w:rsid w:val="00980BD3"/>
    <w:rsid w:val="009D1098"/>
    <w:rsid w:val="00A340D7"/>
    <w:rsid w:val="00A93AC5"/>
    <w:rsid w:val="00B13153"/>
    <w:rsid w:val="00B312FB"/>
    <w:rsid w:val="00BD71C6"/>
    <w:rsid w:val="00C46553"/>
    <w:rsid w:val="00CA43D3"/>
    <w:rsid w:val="00D46D8D"/>
    <w:rsid w:val="00E3701E"/>
    <w:rsid w:val="00E96296"/>
    <w:rsid w:val="00F65DF6"/>
    <w:rsid w:val="00F708F7"/>
    <w:rsid w:val="00F70F96"/>
    <w:rsid w:val="00F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15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1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38</cp:revision>
  <cp:lastPrinted>2019-12-24T05:57:00Z</cp:lastPrinted>
  <dcterms:created xsi:type="dcterms:W3CDTF">2018-03-29T11:32:00Z</dcterms:created>
  <dcterms:modified xsi:type="dcterms:W3CDTF">2019-12-25T07:07:00Z</dcterms:modified>
</cp:coreProperties>
</file>