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161F10">
        <w:rPr>
          <w:b/>
          <w:sz w:val="20"/>
          <w:szCs w:val="20"/>
        </w:rPr>
        <w:t>3</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арушений на территории ВГО от 09.03.2023</w:t>
      </w:r>
      <w:r w:rsidRPr="0055781F">
        <w:rPr>
          <w:b/>
          <w:bCs/>
          <w:sz w:val="20"/>
          <w:szCs w:val="20"/>
        </w:rPr>
        <w:t xml:space="preserve"> № 1</w:t>
      </w:r>
    </w:p>
    <w:p w:rsidR="009950A9" w:rsidRPr="00BD69BC" w:rsidRDefault="009950A9" w:rsidP="00161F10">
      <w:pPr>
        <w:ind w:firstLine="709"/>
        <w:jc w:val="both"/>
        <w:rPr>
          <w:b/>
          <w:sz w:val="27"/>
          <w:szCs w:val="27"/>
        </w:rPr>
      </w:pPr>
    </w:p>
    <w:p w:rsidR="00161F10" w:rsidRDefault="00161F10" w:rsidP="00161F10">
      <w:pPr>
        <w:pStyle w:val="1f"/>
        <w:spacing w:after="0" w:line="240" w:lineRule="auto"/>
        <w:ind w:firstLine="709"/>
        <w:jc w:val="both"/>
      </w:pPr>
      <w:r>
        <w:t xml:space="preserve">За отчетный период допущено 6 (8) преступлений лицами, ранее совершавшими преступление, что на 25 % ниже аналогичного периода прошлого года. Основными причинами, способствующими совершению преступлений данной категорией граждан, зачастую является систематическое злоупотребления алкоголя, употребление наркотических веществ, отсутствие контроля за поведением в </w:t>
      </w:r>
      <w:proofErr w:type="gramStart"/>
      <w:r>
        <w:t>быту</w:t>
      </w:r>
      <w:proofErr w:type="gramEnd"/>
      <w:r>
        <w:t xml:space="preserve"> особенно в ночное время. В том числе не своевременная проводимая профилактическая работа с данными лицами. С целью снижения и недопущения совершения повторных преступлений лицами ранее судимыми, необходимо усилить </w:t>
      </w:r>
      <w:proofErr w:type="gramStart"/>
      <w:r>
        <w:t>контроль за</w:t>
      </w:r>
      <w:proofErr w:type="gramEnd"/>
      <w:r>
        <w:t xml:space="preserve"> данными гражданами в быту. Осуществлять обмен информации между ведомствами с целью незамедлительного реагирования, в случае совершения данными лицами </w:t>
      </w:r>
      <w:proofErr w:type="gramStart"/>
      <w:r>
        <w:t>правонарушений</w:t>
      </w:r>
      <w:proofErr w:type="gramEnd"/>
      <w:r>
        <w:t xml:space="preserve"> как на улицах, так и в быту, и с обязательным привлечением к административной ответственности, что послужит превентивном совершения дальнейших преступлений. Повторюсь, но в данном случае так же </w:t>
      </w:r>
      <w:proofErr w:type="gramStart"/>
      <w:r>
        <w:t>не мало</w:t>
      </w:r>
      <w:proofErr w:type="gramEnd"/>
      <w:r>
        <w:t xml:space="preserve"> важную роль играет отсутствие на улице нарядов 1111СП. В виду того, что в подразделении 1111 № 7 МО на дежурстве находиться 2 человека, и то не всегда. Таким </w:t>
      </w:r>
      <w:proofErr w:type="gramStart"/>
      <w:r>
        <w:t>образом</w:t>
      </w:r>
      <w:proofErr w:type="gramEnd"/>
      <w:r>
        <w:t xml:space="preserve"> в случае задержания в вечерние, ночное время указанного лица на улице в состояние опьянения, либо с признаками наркотического опьянения, при доставлении его в г. Карпинск либо Краснотурьинск, для проведения медицинского освидетельствования и водворения в камеру для административно задержанных, в городе будет отсутствовать наряд на протяжении 2-3 </w:t>
      </w:r>
      <w:proofErr w:type="spellStart"/>
      <w:r>
        <w:t>х</w:t>
      </w:r>
      <w:proofErr w:type="spellEnd"/>
      <w:r>
        <w:t xml:space="preserve"> часов. Таким </w:t>
      </w:r>
      <w:proofErr w:type="gramStart"/>
      <w:r>
        <w:t>образом</w:t>
      </w:r>
      <w:proofErr w:type="gramEnd"/>
      <w:r>
        <w:t xml:space="preserve"> с целью осуществления данной работы необходимо привлечение Комплексных сил полиции.</w:t>
      </w:r>
    </w:p>
    <w:p w:rsidR="00C560ED" w:rsidRPr="00BD69BC" w:rsidRDefault="00C560ED" w:rsidP="009724EA">
      <w:pPr>
        <w:tabs>
          <w:tab w:val="left" w:pos="2955"/>
        </w:tabs>
        <w:ind w:firstLine="720"/>
        <w:jc w:val="both"/>
        <w:rPr>
          <w:sz w:val="27"/>
          <w:szCs w:val="27"/>
        </w:rPr>
      </w:pPr>
    </w:p>
    <w:sectPr w:rsidR="00C560ED" w:rsidRPr="00BD69BC"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78" w:rsidRDefault="00FE3078">
      <w:r>
        <w:separator/>
      </w:r>
    </w:p>
    <w:p w:rsidR="00FE3078" w:rsidRDefault="00FE3078"/>
  </w:endnote>
  <w:endnote w:type="continuationSeparator" w:id="0">
    <w:p w:rsidR="00FE3078" w:rsidRDefault="00FE3078">
      <w:r>
        <w:continuationSeparator/>
      </w:r>
    </w:p>
    <w:p w:rsidR="00FE3078" w:rsidRDefault="00FE30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32F45">
    <w:pPr>
      <w:pStyle w:val="a5"/>
      <w:jc w:val="center"/>
    </w:pPr>
    <w:r>
      <w:fldChar w:fldCharType="begin"/>
    </w:r>
    <w:r w:rsidR="00132AF7">
      <w:instrText xml:space="preserve"> PAGE   \* MERGEFORMAT </w:instrText>
    </w:r>
    <w:r>
      <w:fldChar w:fldCharType="separate"/>
    </w:r>
    <w:r w:rsidR="00C45E45">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78" w:rsidRDefault="00FE3078">
      <w:r>
        <w:separator/>
      </w:r>
    </w:p>
    <w:p w:rsidR="00FE3078" w:rsidRDefault="00FE3078"/>
  </w:footnote>
  <w:footnote w:type="continuationSeparator" w:id="0">
    <w:p w:rsidR="00FE3078" w:rsidRDefault="00FE3078">
      <w:r>
        <w:continuationSeparator/>
      </w:r>
    </w:p>
    <w:p w:rsidR="00FE3078" w:rsidRDefault="00FE30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32F45">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1F10"/>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409"/>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2F45"/>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722"/>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5664E"/>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078"/>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26DB-5487-4CB3-BD83-3B592965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5</cp:revision>
  <cp:lastPrinted>2022-03-04T12:02:00Z</cp:lastPrinted>
  <dcterms:created xsi:type="dcterms:W3CDTF">2022-03-30T08:33:00Z</dcterms:created>
  <dcterms:modified xsi:type="dcterms:W3CDTF">2023-03-23T08:35:00Z</dcterms:modified>
</cp:coreProperties>
</file>