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B9" w:rsidRDefault="00461CB9" w:rsidP="001372F0">
      <w:pPr>
        <w:pStyle w:val="ConsPlusTitlePage"/>
        <w:jc w:val="both"/>
        <w:rPr>
          <w:rFonts w:ascii="Times New Roman" w:hAnsi="Times New Roman" w:cs="Times New Roman"/>
          <w:sz w:val="28"/>
          <w:szCs w:val="28"/>
          <w:highlight w:val="yellow"/>
        </w:rPr>
      </w:pPr>
    </w:p>
    <w:p w:rsidR="00461CB9" w:rsidRPr="00461CB9" w:rsidRDefault="00461CB9" w:rsidP="00461CB9">
      <w:pPr>
        <w:tabs>
          <w:tab w:val="left" w:pos="3969"/>
        </w:tabs>
        <w:spacing w:after="0" w:line="240" w:lineRule="auto"/>
        <w:rPr>
          <w:rFonts w:ascii="Times New Roman" w:eastAsia="Times New Roman" w:hAnsi="Times New Roman" w:cs="Times New Roman"/>
          <w:i/>
          <w:iCs/>
          <w:color w:val="FF0000"/>
          <w:sz w:val="20"/>
          <w:szCs w:val="20"/>
          <w:lang w:eastAsia="ru-RU"/>
        </w:rPr>
      </w:pPr>
      <w:r w:rsidRPr="00461CB9">
        <w:rPr>
          <w:rFonts w:ascii="Times New Roman" w:eastAsia="Times New Roman" w:hAnsi="Times New Roman" w:cs="Times New Roman"/>
          <w:noProof/>
          <w:color w:val="FF0000"/>
          <w:sz w:val="24"/>
          <w:szCs w:val="24"/>
          <w:lang w:eastAsia="ru-RU"/>
        </w:rPr>
        <w:t xml:space="preserve">                                                                           </w:t>
      </w:r>
      <w:r w:rsidRPr="00461CB9">
        <w:rPr>
          <w:rFonts w:ascii="Times New Roman" w:eastAsia="Times New Roman" w:hAnsi="Times New Roman" w:cs="Times New Roman"/>
          <w:noProof/>
          <w:color w:val="FF0000"/>
          <w:sz w:val="24"/>
          <w:szCs w:val="24"/>
          <w:lang w:eastAsia="ru-RU"/>
        </w:rPr>
        <w:drawing>
          <wp:inline distT="0" distB="0" distL="0" distR="0">
            <wp:extent cx="361950" cy="5905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590550"/>
                    </a:xfrm>
                    <a:prstGeom prst="rect">
                      <a:avLst/>
                    </a:prstGeom>
                    <a:noFill/>
                    <a:ln w="9525">
                      <a:noFill/>
                      <a:miter lim="800000"/>
                      <a:headEnd/>
                      <a:tailEnd/>
                    </a:ln>
                  </pic:spPr>
                </pic:pic>
              </a:graphicData>
            </a:graphic>
          </wp:inline>
        </w:drawing>
      </w:r>
    </w:p>
    <w:p w:rsidR="00461CB9" w:rsidRPr="00461CB9" w:rsidRDefault="00461CB9" w:rsidP="00461CB9">
      <w:pPr>
        <w:keepNext/>
        <w:tabs>
          <w:tab w:val="left" w:pos="3969"/>
        </w:tabs>
        <w:spacing w:after="0" w:line="240" w:lineRule="auto"/>
        <w:jc w:val="center"/>
        <w:outlineLvl w:val="1"/>
        <w:rPr>
          <w:rFonts w:ascii="Times New Roman" w:eastAsia="Times New Roman" w:hAnsi="Times New Roman" w:cs="Times New Roman"/>
          <w:sz w:val="16"/>
          <w:szCs w:val="16"/>
          <w:lang w:eastAsia="ru-RU"/>
        </w:rPr>
      </w:pPr>
    </w:p>
    <w:p w:rsidR="00461CB9" w:rsidRPr="00461CB9" w:rsidRDefault="00461CB9" w:rsidP="00461CB9">
      <w:pPr>
        <w:keepNext/>
        <w:tabs>
          <w:tab w:val="left" w:pos="3969"/>
        </w:tabs>
        <w:spacing w:after="0" w:line="240" w:lineRule="auto"/>
        <w:jc w:val="center"/>
        <w:outlineLvl w:val="1"/>
        <w:rPr>
          <w:rFonts w:ascii="Times New Roman" w:eastAsia="Times New Roman" w:hAnsi="Times New Roman" w:cs="Times New Roman"/>
          <w:sz w:val="24"/>
          <w:szCs w:val="24"/>
          <w:lang w:eastAsia="ru-RU"/>
        </w:rPr>
      </w:pPr>
      <w:r w:rsidRPr="00461CB9">
        <w:rPr>
          <w:rFonts w:ascii="Times New Roman" w:eastAsia="Times New Roman" w:hAnsi="Times New Roman" w:cs="Times New Roman"/>
          <w:sz w:val="24"/>
          <w:szCs w:val="24"/>
          <w:lang w:eastAsia="ru-RU"/>
        </w:rPr>
        <w:t>Свердловская область</w:t>
      </w:r>
    </w:p>
    <w:p w:rsidR="00461CB9" w:rsidRPr="00461CB9" w:rsidRDefault="00461CB9" w:rsidP="00461CB9">
      <w:pPr>
        <w:tabs>
          <w:tab w:val="left" w:pos="3969"/>
        </w:tabs>
        <w:spacing w:after="0" w:line="240" w:lineRule="auto"/>
        <w:jc w:val="center"/>
        <w:rPr>
          <w:rFonts w:ascii="Times New Roman" w:eastAsia="Times New Roman" w:hAnsi="Times New Roman" w:cs="Times New Roman"/>
          <w:sz w:val="10"/>
          <w:szCs w:val="10"/>
          <w:lang w:eastAsia="ru-RU"/>
        </w:rPr>
      </w:pPr>
    </w:p>
    <w:p w:rsidR="00461CB9" w:rsidRPr="00461CB9" w:rsidRDefault="00461CB9" w:rsidP="00461CB9">
      <w:pPr>
        <w:keepNext/>
        <w:tabs>
          <w:tab w:val="left" w:pos="3969"/>
        </w:tabs>
        <w:spacing w:after="0" w:line="240" w:lineRule="auto"/>
        <w:jc w:val="center"/>
        <w:outlineLvl w:val="1"/>
        <w:rPr>
          <w:rFonts w:ascii="Times New Roman" w:eastAsia="Times New Roman" w:hAnsi="Times New Roman" w:cs="Times New Roman"/>
          <w:b/>
          <w:bCs/>
          <w:sz w:val="24"/>
          <w:szCs w:val="24"/>
          <w:lang w:eastAsia="ru-RU"/>
        </w:rPr>
      </w:pPr>
      <w:r w:rsidRPr="00461CB9">
        <w:rPr>
          <w:rFonts w:ascii="Times New Roman" w:eastAsia="Times New Roman" w:hAnsi="Times New Roman" w:cs="Times New Roman"/>
          <w:b/>
          <w:bCs/>
          <w:sz w:val="24"/>
          <w:szCs w:val="24"/>
          <w:lang w:eastAsia="ru-RU"/>
        </w:rPr>
        <w:t>ГЛАВА ВОЛЧАНСКОГО ГОРОДСКОГО ОКРУГА</w:t>
      </w:r>
    </w:p>
    <w:p w:rsidR="00461CB9" w:rsidRPr="00461CB9" w:rsidRDefault="00461CB9" w:rsidP="00461CB9">
      <w:pPr>
        <w:tabs>
          <w:tab w:val="left" w:pos="3969"/>
        </w:tabs>
        <w:spacing w:after="0" w:line="240" w:lineRule="auto"/>
        <w:jc w:val="center"/>
        <w:rPr>
          <w:rFonts w:ascii="Times New Roman" w:eastAsia="Times New Roman" w:hAnsi="Times New Roman" w:cs="Times New Roman"/>
          <w:sz w:val="24"/>
          <w:szCs w:val="24"/>
          <w:lang w:eastAsia="ru-RU"/>
        </w:rPr>
      </w:pPr>
    </w:p>
    <w:p w:rsidR="00461CB9" w:rsidRPr="00461CB9" w:rsidRDefault="00461CB9" w:rsidP="00461CB9">
      <w:pPr>
        <w:keepNext/>
        <w:tabs>
          <w:tab w:val="left" w:pos="3969"/>
        </w:tabs>
        <w:spacing w:after="0" w:line="240" w:lineRule="auto"/>
        <w:outlineLvl w:val="0"/>
        <w:rPr>
          <w:rFonts w:ascii="Times New Roman" w:eastAsia="Times New Roman" w:hAnsi="Times New Roman" w:cs="Times New Roman"/>
          <w:caps/>
          <w:spacing w:val="160"/>
          <w:sz w:val="36"/>
          <w:szCs w:val="36"/>
          <w:lang w:eastAsia="ru-RU"/>
        </w:rPr>
      </w:pPr>
      <w:r w:rsidRPr="00461CB9">
        <w:rPr>
          <w:rFonts w:ascii="Times New Roman" w:eastAsia="Times New Roman" w:hAnsi="Times New Roman" w:cs="Times New Roman"/>
          <w:caps/>
          <w:spacing w:val="160"/>
          <w:sz w:val="36"/>
          <w:szCs w:val="36"/>
          <w:lang w:eastAsia="ru-RU"/>
        </w:rPr>
        <w:t xml:space="preserve">         постановление</w:t>
      </w:r>
    </w:p>
    <w:p w:rsidR="00461CB9" w:rsidRPr="00461CB9" w:rsidRDefault="00461CB9" w:rsidP="00461CB9">
      <w:pPr>
        <w:spacing w:after="0" w:line="240" w:lineRule="auto"/>
        <w:rPr>
          <w:rFonts w:ascii="Times New Roman" w:eastAsia="Times New Roman" w:hAnsi="Times New Roman" w:cs="Times New Roman"/>
          <w:sz w:val="24"/>
          <w:szCs w:val="24"/>
          <w:lang w:eastAsia="ru-RU"/>
        </w:rPr>
      </w:pPr>
    </w:p>
    <w:p w:rsidR="00461CB9" w:rsidRPr="00461CB9" w:rsidRDefault="00461CB9" w:rsidP="00461CB9">
      <w:pPr>
        <w:spacing w:after="0" w:line="240" w:lineRule="auto"/>
        <w:rPr>
          <w:rFonts w:ascii="Times New Roman" w:eastAsia="Times New Roman" w:hAnsi="Times New Roman" w:cs="Times New Roman"/>
          <w:sz w:val="24"/>
          <w:szCs w:val="24"/>
          <w:lang w:eastAsia="ru-RU"/>
        </w:rPr>
      </w:pPr>
    </w:p>
    <w:p w:rsidR="00461CB9" w:rsidRPr="00461CB9" w:rsidRDefault="000C40D0" w:rsidP="00461C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r w:rsidR="00461CB9" w:rsidRPr="00461CB9">
        <w:rPr>
          <w:rFonts w:ascii="Times New Roman" w:eastAsia="Times New Roman" w:hAnsi="Times New Roman" w:cs="Times New Roman"/>
          <w:sz w:val="24"/>
          <w:szCs w:val="24"/>
          <w:lang w:eastAsia="ru-RU"/>
        </w:rPr>
        <w:t>202</w:t>
      </w:r>
      <w:r w:rsidR="00461CB9">
        <w:rPr>
          <w:rFonts w:ascii="Times New Roman" w:eastAsia="Times New Roman" w:hAnsi="Times New Roman" w:cs="Times New Roman"/>
          <w:sz w:val="24"/>
          <w:szCs w:val="24"/>
          <w:lang w:eastAsia="ru-RU"/>
        </w:rPr>
        <w:t xml:space="preserve">2 </w:t>
      </w:r>
      <w:r w:rsidR="00461CB9" w:rsidRPr="00461CB9">
        <w:rPr>
          <w:rFonts w:ascii="Times New Roman" w:eastAsia="Times New Roman" w:hAnsi="Times New Roman" w:cs="Times New Roman"/>
          <w:sz w:val="24"/>
          <w:szCs w:val="24"/>
          <w:lang w:eastAsia="ru-RU"/>
        </w:rPr>
        <w:t xml:space="preserve">года </w:t>
      </w:r>
      <w:r w:rsidR="00461CB9" w:rsidRPr="00461CB9">
        <w:rPr>
          <w:rFonts w:ascii="Times New Roman" w:eastAsia="Times New Roman" w:hAnsi="Times New Roman" w:cs="Times New Roman"/>
          <w:sz w:val="24"/>
          <w:szCs w:val="24"/>
          <w:lang w:eastAsia="ru-RU"/>
        </w:rPr>
        <w:tab/>
      </w:r>
      <w:r w:rsidR="00461CB9" w:rsidRPr="00461CB9">
        <w:rPr>
          <w:rFonts w:ascii="Times New Roman" w:eastAsia="Times New Roman" w:hAnsi="Times New Roman" w:cs="Times New Roman"/>
          <w:sz w:val="24"/>
          <w:szCs w:val="24"/>
          <w:lang w:eastAsia="ru-RU"/>
        </w:rPr>
        <w:tab/>
      </w:r>
      <w:r w:rsidR="00461CB9" w:rsidRPr="00461CB9">
        <w:rPr>
          <w:rFonts w:ascii="Times New Roman" w:eastAsia="Times New Roman" w:hAnsi="Times New Roman" w:cs="Times New Roman"/>
          <w:sz w:val="24"/>
          <w:szCs w:val="24"/>
          <w:lang w:eastAsia="ru-RU"/>
        </w:rPr>
        <w:tab/>
        <w:t xml:space="preserve">      </w:t>
      </w:r>
      <w:r w:rsidR="00461CB9" w:rsidRPr="00461CB9">
        <w:rPr>
          <w:rFonts w:ascii="Times New Roman" w:eastAsia="Times New Roman" w:hAnsi="Times New Roman" w:cs="Times New Roman"/>
          <w:sz w:val="24"/>
          <w:szCs w:val="24"/>
          <w:lang w:eastAsia="ru-RU"/>
        </w:rPr>
        <w:tab/>
      </w:r>
      <w:r w:rsidR="00461CB9" w:rsidRPr="00461CB9">
        <w:rPr>
          <w:rFonts w:ascii="Times New Roman" w:eastAsia="Times New Roman" w:hAnsi="Times New Roman" w:cs="Times New Roman"/>
          <w:sz w:val="18"/>
          <w:szCs w:val="18"/>
          <w:lang w:eastAsia="ru-RU"/>
        </w:rPr>
        <w:t xml:space="preserve">                               </w:t>
      </w:r>
      <w:r w:rsidR="00461CB9" w:rsidRPr="00461CB9">
        <w:rPr>
          <w:rFonts w:ascii="Times New Roman" w:eastAsia="Times New Roman" w:hAnsi="Times New Roman" w:cs="Times New Roman"/>
          <w:sz w:val="18"/>
          <w:szCs w:val="18"/>
          <w:lang w:eastAsia="ru-RU"/>
        </w:rPr>
        <w:tab/>
        <w:t xml:space="preserve">               </w:t>
      </w:r>
      <w:r w:rsidR="00461CB9" w:rsidRPr="00461CB9">
        <w:rPr>
          <w:rFonts w:ascii="Times New Roman" w:eastAsia="Times New Roman" w:hAnsi="Times New Roman" w:cs="Times New Roman"/>
          <w:sz w:val="16"/>
          <w:szCs w:val="16"/>
          <w:lang w:eastAsia="ru-RU"/>
        </w:rPr>
        <w:tab/>
      </w:r>
      <w:r w:rsidR="00461CB9" w:rsidRPr="00461CB9">
        <w:rPr>
          <w:rFonts w:ascii="Times New Roman" w:eastAsia="Times New Roman" w:hAnsi="Times New Roman" w:cs="Times New Roman"/>
          <w:sz w:val="24"/>
          <w:szCs w:val="24"/>
          <w:lang w:eastAsia="ru-RU"/>
        </w:rPr>
        <w:t xml:space="preserve">              </w:t>
      </w:r>
      <w:r w:rsidR="00461CB9" w:rsidRPr="00461CB9">
        <w:rPr>
          <w:rFonts w:ascii="Times New Roman" w:eastAsia="Times New Roman" w:hAnsi="Times New Roman" w:cs="Times New Roman"/>
          <w:sz w:val="24"/>
          <w:szCs w:val="24"/>
          <w:lang w:eastAsia="ru-RU"/>
        </w:rPr>
        <w:tab/>
        <w:t xml:space="preserve">      </w:t>
      </w:r>
      <w:r w:rsidR="00461CB9" w:rsidRPr="00461CB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79</w:t>
      </w:r>
    </w:p>
    <w:p w:rsidR="00461CB9" w:rsidRPr="00461CB9" w:rsidRDefault="00461CB9" w:rsidP="00461CB9">
      <w:pPr>
        <w:spacing w:after="0" w:line="240" w:lineRule="auto"/>
        <w:rPr>
          <w:rFonts w:ascii="Times New Roman" w:eastAsia="Times New Roman" w:hAnsi="Times New Roman" w:cs="Times New Roman"/>
          <w:sz w:val="24"/>
          <w:szCs w:val="24"/>
          <w:lang w:eastAsia="ru-RU"/>
        </w:rPr>
      </w:pPr>
    </w:p>
    <w:p w:rsidR="00461CB9" w:rsidRPr="00461CB9" w:rsidRDefault="00461CB9" w:rsidP="00461CB9">
      <w:pPr>
        <w:spacing w:after="0" w:line="240" w:lineRule="auto"/>
        <w:rPr>
          <w:rFonts w:ascii="Times New Roman" w:eastAsia="Times New Roman" w:hAnsi="Times New Roman" w:cs="Times New Roman"/>
          <w:sz w:val="24"/>
          <w:szCs w:val="24"/>
          <w:lang w:eastAsia="ru-RU"/>
        </w:rPr>
      </w:pPr>
      <w:r w:rsidRPr="00461CB9">
        <w:rPr>
          <w:rFonts w:ascii="Times New Roman" w:eastAsia="Times New Roman" w:hAnsi="Times New Roman" w:cs="Times New Roman"/>
          <w:sz w:val="24"/>
          <w:szCs w:val="24"/>
          <w:lang w:eastAsia="ru-RU"/>
        </w:rPr>
        <w:t xml:space="preserve">                                                                     г. Волчанск</w:t>
      </w:r>
    </w:p>
    <w:p w:rsidR="00461CB9" w:rsidRPr="00461CB9" w:rsidRDefault="00461CB9" w:rsidP="00461CB9">
      <w:pPr>
        <w:keepNext/>
        <w:spacing w:after="0" w:line="240" w:lineRule="auto"/>
        <w:jc w:val="center"/>
        <w:outlineLvl w:val="1"/>
        <w:rPr>
          <w:rFonts w:ascii="Times New Roman" w:eastAsia="Times New Roman" w:hAnsi="Times New Roman" w:cs="Times New Roman"/>
          <w:b/>
          <w:bCs/>
          <w:i/>
          <w:iCs/>
          <w:sz w:val="28"/>
          <w:szCs w:val="28"/>
          <w:lang w:eastAsia="ru-RU"/>
        </w:rPr>
      </w:pPr>
    </w:p>
    <w:p w:rsidR="00461CB9" w:rsidRPr="00461CB9" w:rsidRDefault="00461CB9" w:rsidP="00461CB9">
      <w:pPr>
        <w:widowControl w:val="0"/>
        <w:autoSpaceDE w:val="0"/>
        <w:autoSpaceDN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О</w:t>
      </w:r>
      <w:r w:rsidRPr="00461CB9">
        <w:rPr>
          <w:rFonts w:ascii="Times New Roman" w:eastAsia="Times New Roman" w:hAnsi="Times New Roman" w:cs="Times New Roman"/>
          <w:b/>
          <w:bCs/>
          <w:i/>
          <w:sz w:val="28"/>
          <w:szCs w:val="28"/>
          <w:lang w:eastAsia="ru-RU"/>
        </w:rPr>
        <w:t>б утверждении положения о составе и порядке подготовки</w:t>
      </w:r>
    </w:p>
    <w:p w:rsidR="00461CB9" w:rsidRPr="004579D1" w:rsidRDefault="00461CB9" w:rsidP="004579D1">
      <w:pPr>
        <w:widowControl w:val="0"/>
        <w:autoSpaceDE w:val="0"/>
        <w:autoSpaceDN w:val="0"/>
        <w:spacing w:after="0" w:line="240" w:lineRule="auto"/>
        <w:jc w:val="center"/>
        <w:rPr>
          <w:rFonts w:ascii="Times New Roman" w:eastAsia="Times New Roman" w:hAnsi="Times New Roman" w:cs="Times New Roman"/>
          <w:b/>
          <w:bCs/>
          <w:i/>
          <w:sz w:val="28"/>
          <w:szCs w:val="28"/>
          <w:lang w:eastAsia="ru-RU"/>
        </w:rPr>
      </w:pPr>
      <w:r w:rsidRPr="00461CB9">
        <w:rPr>
          <w:rFonts w:ascii="Times New Roman" w:eastAsia="Times New Roman" w:hAnsi="Times New Roman" w:cs="Times New Roman"/>
          <w:b/>
          <w:bCs/>
          <w:i/>
          <w:sz w:val="28"/>
          <w:szCs w:val="28"/>
          <w:lang w:eastAsia="ru-RU"/>
        </w:rPr>
        <w:t>документов территориального планирования</w:t>
      </w:r>
      <w:r w:rsidR="004579D1">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Волчанского городского округа</w:t>
      </w:r>
      <w:r w:rsidR="004579D1">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С</w:t>
      </w:r>
      <w:r w:rsidRPr="00461CB9">
        <w:rPr>
          <w:rFonts w:ascii="Times New Roman" w:eastAsia="Times New Roman" w:hAnsi="Times New Roman" w:cs="Times New Roman"/>
          <w:b/>
          <w:bCs/>
          <w:i/>
          <w:sz w:val="28"/>
          <w:szCs w:val="28"/>
          <w:lang w:eastAsia="ru-RU"/>
        </w:rPr>
        <w:t>вердловской области, о порядке подготовки</w:t>
      </w:r>
      <w:r w:rsidR="004579D1">
        <w:rPr>
          <w:rFonts w:ascii="Times New Roman" w:eastAsia="Times New Roman" w:hAnsi="Times New Roman" w:cs="Times New Roman"/>
          <w:b/>
          <w:bCs/>
          <w:i/>
          <w:sz w:val="28"/>
          <w:szCs w:val="28"/>
          <w:lang w:eastAsia="ru-RU"/>
        </w:rPr>
        <w:t xml:space="preserve"> </w:t>
      </w:r>
      <w:r w:rsidRPr="00461CB9">
        <w:rPr>
          <w:rFonts w:ascii="Times New Roman" w:eastAsia="Times New Roman" w:hAnsi="Times New Roman" w:cs="Times New Roman"/>
          <w:b/>
          <w:bCs/>
          <w:i/>
          <w:sz w:val="28"/>
          <w:szCs w:val="28"/>
          <w:lang w:eastAsia="ru-RU"/>
        </w:rPr>
        <w:t>изменений и внесения их в такие документы,</w:t>
      </w:r>
      <w:r w:rsidR="004579D1">
        <w:rPr>
          <w:rFonts w:ascii="Times New Roman" w:eastAsia="Times New Roman" w:hAnsi="Times New Roman" w:cs="Times New Roman"/>
          <w:b/>
          <w:bCs/>
          <w:i/>
          <w:sz w:val="28"/>
          <w:szCs w:val="28"/>
          <w:lang w:eastAsia="ru-RU"/>
        </w:rPr>
        <w:t xml:space="preserve"> </w:t>
      </w:r>
      <w:r w:rsidRPr="00461CB9">
        <w:rPr>
          <w:rFonts w:ascii="Times New Roman" w:eastAsia="Times New Roman" w:hAnsi="Times New Roman" w:cs="Times New Roman"/>
          <w:b/>
          <w:bCs/>
          <w:i/>
          <w:sz w:val="28"/>
          <w:szCs w:val="28"/>
          <w:lang w:eastAsia="ru-RU"/>
        </w:rPr>
        <w:t>а также состав, порядок подготовки планов</w:t>
      </w:r>
      <w:r w:rsidR="004579D1">
        <w:rPr>
          <w:rFonts w:ascii="Times New Roman" w:eastAsia="Times New Roman" w:hAnsi="Times New Roman" w:cs="Times New Roman"/>
          <w:b/>
          <w:bCs/>
          <w:i/>
          <w:sz w:val="28"/>
          <w:szCs w:val="28"/>
          <w:lang w:eastAsia="ru-RU"/>
        </w:rPr>
        <w:t xml:space="preserve"> </w:t>
      </w:r>
      <w:r w:rsidRPr="00461CB9">
        <w:rPr>
          <w:rFonts w:ascii="Times New Roman" w:eastAsia="Times New Roman" w:hAnsi="Times New Roman" w:cs="Times New Roman"/>
          <w:b/>
          <w:bCs/>
          <w:i/>
          <w:sz w:val="28"/>
          <w:szCs w:val="28"/>
          <w:lang w:eastAsia="ru-RU"/>
        </w:rPr>
        <w:t>реализации таких документов</w:t>
      </w:r>
    </w:p>
    <w:p w:rsidR="00461CB9" w:rsidRPr="00461CB9" w:rsidRDefault="00461CB9" w:rsidP="00461CB9">
      <w:pPr>
        <w:widowControl w:val="0"/>
        <w:autoSpaceDE w:val="0"/>
        <w:autoSpaceDN w:val="0"/>
        <w:spacing w:after="0" w:line="240" w:lineRule="auto"/>
        <w:jc w:val="both"/>
        <w:rPr>
          <w:rFonts w:ascii="Calibri" w:eastAsia="Calibri" w:hAnsi="Calibri" w:cs="Times New Roman"/>
          <w:b/>
          <w:bCs/>
          <w:sz w:val="28"/>
          <w:szCs w:val="28"/>
        </w:rPr>
      </w:pPr>
    </w:p>
    <w:p w:rsidR="00A76F5C" w:rsidRDefault="00A76F5C" w:rsidP="00461CB9">
      <w:pPr>
        <w:tabs>
          <w:tab w:val="center" w:pos="5387"/>
          <w:tab w:val="left" w:pos="6810"/>
        </w:tabs>
        <w:spacing w:after="0" w:line="240" w:lineRule="auto"/>
        <w:ind w:firstLine="709"/>
        <w:jc w:val="both"/>
        <w:rPr>
          <w:rFonts w:ascii="Times New Roman" w:eastAsia="Times New Roman" w:hAnsi="Times New Roman" w:cs="Times New Roman"/>
          <w:sz w:val="28"/>
          <w:szCs w:val="28"/>
          <w:lang w:eastAsia="ru-RU"/>
        </w:rPr>
      </w:pPr>
      <w:r w:rsidRPr="00A76F5C">
        <w:rPr>
          <w:rFonts w:ascii="Times New Roman" w:eastAsia="Times New Roman" w:hAnsi="Times New Roman" w:cs="Times New Roman"/>
          <w:sz w:val="28"/>
          <w:szCs w:val="28"/>
          <w:lang w:eastAsia="ru-RU"/>
        </w:rPr>
        <w:t>В соответствии с Градостроительным кодексом Российской Федерации, руководствуясь Федеральным законом от 06.10.2003</w:t>
      </w:r>
      <w:r w:rsidR="000C40D0">
        <w:rPr>
          <w:rFonts w:ascii="Times New Roman" w:eastAsia="Times New Roman" w:hAnsi="Times New Roman" w:cs="Times New Roman"/>
          <w:sz w:val="28"/>
          <w:szCs w:val="28"/>
          <w:lang w:eastAsia="ru-RU"/>
        </w:rPr>
        <w:t xml:space="preserve"> года</w:t>
      </w:r>
      <w:r w:rsidRPr="00A76F5C">
        <w:rPr>
          <w:rFonts w:ascii="Times New Roman" w:eastAsia="Times New Roman" w:hAnsi="Times New Roman" w:cs="Times New Roman"/>
          <w:sz w:val="28"/>
          <w:szCs w:val="28"/>
          <w:lang w:eastAsia="ru-RU"/>
        </w:rPr>
        <w:t xml:space="preserve"> </w:t>
      </w:r>
      <w:r w:rsidR="000C40D0">
        <w:rPr>
          <w:rFonts w:ascii="Times New Roman" w:eastAsia="Times New Roman" w:hAnsi="Times New Roman" w:cs="Times New Roman"/>
          <w:sz w:val="28"/>
          <w:szCs w:val="28"/>
          <w:lang w:eastAsia="ru-RU"/>
        </w:rPr>
        <w:t>№</w:t>
      </w:r>
      <w:r w:rsidRPr="00A76F5C">
        <w:rPr>
          <w:rFonts w:ascii="Times New Roman" w:eastAsia="Times New Roman" w:hAnsi="Times New Roman" w:cs="Times New Roman"/>
          <w:sz w:val="28"/>
          <w:szCs w:val="28"/>
          <w:lang w:eastAsia="ru-RU"/>
        </w:rPr>
        <w:t xml:space="preserve"> 131-ФЗ </w:t>
      </w:r>
      <w:r w:rsidR="000C40D0">
        <w:rPr>
          <w:rFonts w:ascii="Times New Roman" w:eastAsia="Times New Roman" w:hAnsi="Times New Roman" w:cs="Times New Roman"/>
          <w:sz w:val="28"/>
          <w:szCs w:val="28"/>
          <w:lang w:eastAsia="ru-RU"/>
        </w:rPr>
        <w:t>«</w:t>
      </w:r>
      <w:r w:rsidRPr="00A76F5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0C40D0">
        <w:rPr>
          <w:rFonts w:ascii="Times New Roman" w:eastAsia="Times New Roman" w:hAnsi="Times New Roman" w:cs="Times New Roman"/>
          <w:sz w:val="28"/>
          <w:szCs w:val="28"/>
          <w:lang w:eastAsia="ru-RU"/>
        </w:rPr>
        <w:t>»</w:t>
      </w:r>
      <w:r w:rsidRPr="00A76F5C">
        <w:rPr>
          <w:rFonts w:ascii="Times New Roman" w:eastAsia="Times New Roman" w:hAnsi="Times New Roman" w:cs="Times New Roman"/>
          <w:sz w:val="28"/>
          <w:szCs w:val="28"/>
          <w:lang w:eastAsia="ru-RU"/>
        </w:rPr>
        <w:t>, Уставом Волчанского городского округа,</w:t>
      </w:r>
    </w:p>
    <w:p w:rsidR="00461CB9" w:rsidRPr="00461CB9" w:rsidRDefault="00461CB9" w:rsidP="00461CB9">
      <w:pPr>
        <w:tabs>
          <w:tab w:val="center" w:pos="5387"/>
          <w:tab w:val="left" w:pos="6810"/>
        </w:tabs>
        <w:spacing w:after="0" w:line="240" w:lineRule="auto"/>
        <w:ind w:firstLine="709"/>
        <w:jc w:val="both"/>
        <w:rPr>
          <w:rFonts w:ascii="Times New Roman" w:eastAsia="Times New Roman" w:hAnsi="Times New Roman" w:cs="Times New Roman"/>
          <w:sz w:val="28"/>
          <w:szCs w:val="28"/>
          <w:lang w:eastAsia="ru-RU"/>
        </w:rPr>
      </w:pPr>
      <w:r w:rsidRPr="00461CB9">
        <w:rPr>
          <w:rFonts w:ascii="Times New Roman" w:eastAsia="Times New Roman" w:hAnsi="Times New Roman" w:cs="Times New Roman"/>
          <w:sz w:val="28"/>
          <w:szCs w:val="28"/>
          <w:lang w:eastAsia="ru-RU"/>
        </w:rPr>
        <w:tab/>
      </w:r>
    </w:p>
    <w:p w:rsidR="00461CB9" w:rsidRPr="00461CB9" w:rsidRDefault="00461CB9" w:rsidP="00461CB9">
      <w:pPr>
        <w:tabs>
          <w:tab w:val="center" w:pos="5387"/>
          <w:tab w:val="left" w:pos="6810"/>
        </w:tabs>
        <w:spacing w:after="0" w:line="240" w:lineRule="auto"/>
        <w:ind w:firstLine="709"/>
        <w:jc w:val="both"/>
        <w:rPr>
          <w:rFonts w:ascii="Times New Roman" w:eastAsia="Times New Roman" w:hAnsi="Times New Roman" w:cs="Times New Roman"/>
          <w:b/>
          <w:sz w:val="28"/>
          <w:szCs w:val="28"/>
          <w:lang w:eastAsia="ru-RU"/>
        </w:rPr>
      </w:pPr>
      <w:r w:rsidRPr="00461CB9">
        <w:rPr>
          <w:rFonts w:ascii="Times New Roman" w:eastAsia="Times New Roman" w:hAnsi="Times New Roman" w:cs="Times New Roman"/>
          <w:b/>
          <w:sz w:val="28"/>
          <w:szCs w:val="28"/>
          <w:lang w:eastAsia="ru-RU"/>
        </w:rPr>
        <w:t>ПОСТАНОВЛЯЮ:</w:t>
      </w:r>
      <w:r w:rsidRPr="00461CB9">
        <w:rPr>
          <w:rFonts w:ascii="Times New Roman" w:eastAsia="Times New Roman" w:hAnsi="Times New Roman" w:cs="Times New Roman"/>
          <w:b/>
          <w:sz w:val="28"/>
          <w:szCs w:val="28"/>
          <w:lang w:eastAsia="ru-RU"/>
        </w:rPr>
        <w:tab/>
      </w:r>
    </w:p>
    <w:p w:rsidR="00A76F5C" w:rsidRPr="000C40D0" w:rsidRDefault="00A76F5C" w:rsidP="00A76F5C">
      <w:pPr>
        <w:pStyle w:val="ConsPlusNormal"/>
        <w:ind w:firstLine="540"/>
        <w:jc w:val="both"/>
        <w:rPr>
          <w:rFonts w:ascii="Times New Roman" w:hAnsi="Times New Roman" w:cs="Times New Roman"/>
          <w:sz w:val="28"/>
          <w:szCs w:val="28"/>
        </w:rPr>
      </w:pPr>
      <w:r w:rsidRPr="000C40D0">
        <w:rPr>
          <w:rFonts w:ascii="Times New Roman" w:hAnsi="Times New Roman" w:cs="Times New Roman"/>
          <w:sz w:val="28"/>
          <w:szCs w:val="28"/>
        </w:rPr>
        <w:t xml:space="preserve">1. Утвердить </w:t>
      </w:r>
      <w:hyperlink w:anchor="P38" w:history="1">
        <w:r w:rsidRPr="000C40D0">
          <w:rPr>
            <w:rFonts w:ascii="Times New Roman" w:hAnsi="Times New Roman" w:cs="Times New Roman"/>
            <w:sz w:val="28"/>
            <w:szCs w:val="28"/>
          </w:rPr>
          <w:t>Положение</w:t>
        </w:r>
      </w:hyperlink>
      <w:r w:rsidRPr="000C40D0">
        <w:rPr>
          <w:rFonts w:ascii="Times New Roman" w:hAnsi="Times New Roman" w:cs="Times New Roman"/>
          <w:sz w:val="28"/>
          <w:szCs w:val="28"/>
        </w:rPr>
        <w:t xml:space="preserve"> о составе и порядке подготовки документов территориального планирования Волчанского городского округа Свердловской области, о порядке подготовки изменений и внесения их в такие документы, а также состав, порядок подготовки планов реализации таких документов.</w:t>
      </w:r>
    </w:p>
    <w:p w:rsidR="00A76F5C" w:rsidRPr="000C40D0" w:rsidRDefault="00A76F5C" w:rsidP="00A76F5C">
      <w:pPr>
        <w:pStyle w:val="ConsPlusNormal"/>
        <w:ind w:firstLine="540"/>
        <w:jc w:val="both"/>
        <w:rPr>
          <w:rFonts w:ascii="Times New Roman" w:hAnsi="Times New Roman" w:cs="Times New Roman"/>
          <w:sz w:val="28"/>
          <w:szCs w:val="28"/>
        </w:rPr>
      </w:pPr>
      <w:r w:rsidRPr="000C40D0">
        <w:rPr>
          <w:rFonts w:ascii="Times New Roman" w:hAnsi="Times New Roman" w:cs="Times New Roman"/>
          <w:sz w:val="28"/>
          <w:szCs w:val="28"/>
        </w:rPr>
        <w:t xml:space="preserve">2. </w:t>
      </w:r>
      <w:proofErr w:type="gramStart"/>
      <w:r w:rsidRPr="000C40D0">
        <w:rPr>
          <w:rFonts w:ascii="Times New Roman" w:hAnsi="Times New Roman" w:cs="Times New Roman"/>
          <w:sz w:val="28"/>
          <w:szCs w:val="28"/>
        </w:rPr>
        <w:t>Разместить</w:t>
      </w:r>
      <w:proofErr w:type="gramEnd"/>
      <w:r w:rsidRPr="000C40D0">
        <w:rPr>
          <w:rFonts w:ascii="Times New Roman" w:hAnsi="Times New Roman" w:cs="Times New Roman"/>
          <w:sz w:val="28"/>
          <w:szCs w:val="28"/>
        </w:rPr>
        <w:t xml:space="preserve"> настоящее постановление на официальном сайте Волчанского городского округа в сети Интернет по адресу: </w:t>
      </w:r>
      <w:hyperlink r:id="rId6" w:history="1">
        <w:r w:rsidRPr="00B90F6D">
          <w:rPr>
            <w:rStyle w:val="a3"/>
            <w:rFonts w:ascii="Times New Roman" w:hAnsi="Times New Roman" w:cs="Times New Roman"/>
            <w:color w:val="auto"/>
            <w:sz w:val="28"/>
            <w:szCs w:val="28"/>
            <w:u w:val="none"/>
            <w:lang w:val="en-US"/>
          </w:rPr>
          <w:t>www</w:t>
        </w:r>
        <w:r w:rsidRPr="00B90F6D">
          <w:rPr>
            <w:rStyle w:val="a3"/>
            <w:rFonts w:ascii="Times New Roman" w:hAnsi="Times New Roman" w:cs="Times New Roman"/>
            <w:color w:val="auto"/>
            <w:sz w:val="28"/>
            <w:szCs w:val="28"/>
            <w:u w:val="none"/>
          </w:rPr>
          <w:t>.</w:t>
        </w:r>
        <w:proofErr w:type="spellStart"/>
        <w:r w:rsidRPr="00B90F6D">
          <w:rPr>
            <w:rStyle w:val="a3"/>
            <w:rFonts w:ascii="Times New Roman" w:hAnsi="Times New Roman" w:cs="Times New Roman"/>
            <w:color w:val="auto"/>
            <w:sz w:val="28"/>
            <w:szCs w:val="28"/>
            <w:u w:val="none"/>
            <w:lang w:val="en-US"/>
          </w:rPr>
          <w:t>volchansk</w:t>
        </w:r>
        <w:proofErr w:type="spellEnd"/>
        <w:r w:rsidRPr="00B90F6D">
          <w:rPr>
            <w:rStyle w:val="a3"/>
            <w:rFonts w:ascii="Times New Roman" w:hAnsi="Times New Roman" w:cs="Times New Roman"/>
            <w:color w:val="auto"/>
            <w:sz w:val="28"/>
            <w:szCs w:val="28"/>
            <w:u w:val="none"/>
          </w:rPr>
          <w:t>-</w:t>
        </w:r>
        <w:proofErr w:type="spellStart"/>
        <w:r w:rsidRPr="00B90F6D">
          <w:rPr>
            <w:rStyle w:val="a3"/>
            <w:rFonts w:ascii="Times New Roman" w:hAnsi="Times New Roman" w:cs="Times New Roman"/>
            <w:color w:val="auto"/>
            <w:sz w:val="28"/>
            <w:szCs w:val="28"/>
            <w:u w:val="none"/>
            <w:lang w:val="en-US"/>
          </w:rPr>
          <w:t>adm</w:t>
        </w:r>
        <w:proofErr w:type="spellEnd"/>
      </w:hyperlink>
      <w:r w:rsidRPr="00B90F6D">
        <w:rPr>
          <w:rFonts w:ascii="Times New Roman" w:hAnsi="Times New Roman" w:cs="Times New Roman"/>
          <w:sz w:val="28"/>
          <w:szCs w:val="28"/>
        </w:rPr>
        <w:t>.</w:t>
      </w:r>
      <w:proofErr w:type="spellStart"/>
      <w:r w:rsidRPr="00B90F6D">
        <w:rPr>
          <w:rFonts w:ascii="Times New Roman" w:hAnsi="Times New Roman" w:cs="Times New Roman"/>
          <w:sz w:val="28"/>
          <w:szCs w:val="28"/>
          <w:lang w:val="en-US"/>
        </w:rPr>
        <w:t>ru</w:t>
      </w:r>
      <w:proofErr w:type="spellEnd"/>
      <w:r w:rsidRPr="00B90F6D">
        <w:rPr>
          <w:rFonts w:ascii="Times New Roman" w:hAnsi="Times New Roman" w:cs="Times New Roman"/>
          <w:sz w:val="28"/>
          <w:szCs w:val="28"/>
        </w:rPr>
        <w:t>.</w:t>
      </w:r>
    </w:p>
    <w:p w:rsidR="00A76F5C" w:rsidRPr="000C40D0" w:rsidRDefault="00A76F5C" w:rsidP="00A76F5C">
      <w:pPr>
        <w:pStyle w:val="ConsPlusNormal"/>
        <w:ind w:firstLine="540"/>
        <w:jc w:val="both"/>
        <w:rPr>
          <w:rFonts w:ascii="Times New Roman" w:hAnsi="Times New Roman" w:cs="Times New Roman"/>
          <w:sz w:val="28"/>
          <w:szCs w:val="28"/>
        </w:rPr>
      </w:pPr>
      <w:r w:rsidRPr="000C40D0">
        <w:rPr>
          <w:rFonts w:ascii="Times New Roman" w:hAnsi="Times New Roman" w:cs="Times New Roman"/>
          <w:sz w:val="28"/>
          <w:szCs w:val="28"/>
        </w:rPr>
        <w:t xml:space="preserve">3. </w:t>
      </w:r>
      <w:proofErr w:type="gramStart"/>
      <w:r w:rsidRPr="000C40D0">
        <w:rPr>
          <w:rFonts w:ascii="Times New Roman" w:hAnsi="Times New Roman" w:cs="Times New Roman"/>
          <w:sz w:val="28"/>
          <w:szCs w:val="28"/>
        </w:rPr>
        <w:t>Контроль за</w:t>
      </w:r>
      <w:proofErr w:type="gramEnd"/>
      <w:r w:rsidRPr="000C40D0">
        <w:rPr>
          <w:rFonts w:ascii="Times New Roman" w:hAnsi="Times New Roman" w:cs="Times New Roman"/>
          <w:sz w:val="28"/>
          <w:szCs w:val="28"/>
        </w:rPr>
        <w:t xml:space="preserve"> исполнением настоящего постановления возложить на заместителя главы Волчанского городского округа по вопросам жилищно-коммунально</w:t>
      </w:r>
      <w:r w:rsidR="00B43379">
        <w:rPr>
          <w:rFonts w:ascii="Times New Roman" w:hAnsi="Times New Roman" w:cs="Times New Roman"/>
          <w:sz w:val="28"/>
          <w:szCs w:val="28"/>
        </w:rPr>
        <w:t>му</w:t>
      </w:r>
      <w:r w:rsidRPr="000C40D0">
        <w:rPr>
          <w:rFonts w:ascii="Times New Roman" w:hAnsi="Times New Roman" w:cs="Times New Roman"/>
          <w:sz w:val="28"/>
          <w:szCs w:val="28"/>
        </w:rPr>
        <w:t xml:space="preserve"> хозяйств</w:t>
      </w:r>
      <w:r w:rsidR="00B43379">
        <w:rPr>
          <w:rFonts w:ascii="Times New Roman" w:hAnsi="Times New Roman" w:cs="Times New Roman"/>
          <w:sz w:val="28"/>
          <w:szCs w:val="28"/>
        </w:rPr>
        <w:t>у</w:t>
      </w:r>
      <w:r w:rsidR="008D56D3">
        <w:rPr>
          <w:rFonts w:ascii="Times New Roman" w:hAnsi="Times New Roman" w:cs="Times New Roman"/>
          <w:sz w:val="28"/>
          <w:szCs w:val="28"/>
        </w:rPr>
        <w:t>,</w:t>
      </w:r>
      <w:r w:rsidR="00B43379">
        <w:rPr>
          <w:rFonts w:ascii="Times New Roman" w:hAnsi="Times New Roman" w:cs="Times New Roman"/>
          <w:sz w:val="28"/>
          <w:szCs w:val="28"/>
        </w:rPr>
        <w:t xml:space="preserve"> транспорту, энергетики и связи</w:t>
      </w:r>
      <w:r w:rsidRPr="000C40D0">
        <w:rPr>
          <w:rFonts w:ascii="Times New Roman" w:hAnsi="Times New Roman" w:cs="Times New Roman"/>
          <w:sz w:val="28"/>
          <w:szCs w:val="28"/>
        </w:rPr>
        <w:t xml:space="preserve"> </w:t>
      </w:r>
      <w:proofErr w:type="spellStart"/>
      <w:r w:rsidRPr="000C40D0">
        <w:rPr>
          <w:rFonts w:ascii="Times New Roman" w:hAnsi="Times New Roman" w:cs="Times New Roman"/>
          <w:sz w:val="28"/>
          <w:szCs w:val="28"/>
        </w:rPr>
        <w:t>Соколюка</w:t>
      </w:r>
      <w:proofErr w:type="spellEnd"/>
      <w:r w:rsidRPr="000C40D0">
        <w:rPr>
          <w:rFonts w:ascii="Times New Roman" w:hAnsi="Times New Roman" w:cs="Times New Roman"/>
          <w:sz w:val="28"/>
          <w:szCs w:val="28"/>
        </w:rPr>
        <w:t xml:space="preserve"> М.П.</w:t>
      </w:r>
    </w:p>
    <w:p w:rsidR="00461CB9" w:rsidRPr="00461CB9" w:rsidRDefault="00461CB9" w:rsidP="00461CB9">
      <w:pPr>
        <w:spacing w:after="0" w:line="240" w:lineRule="auto"/>
        <w:jc w:val="both"/>
        <w:rPr>
          <w:rFonts w:ascii="Times New Roman" w:eastAsia="Times New Roman" w:hAnsi="Times New Roman" w:cs="Times New Roman"/>
          <w:sz w:val="28"/>
          <w:szCs w:val="28"/>
          <w:lang w:eastAsia="ru-RU"/>
        </w:rPr>
      </w:pPr>
    </w:p>
    <w:p w:rsidR="00461CB9" w:rsidRPr="00461CB9" w:rsidRDefault="00461CB9" w:rsidP="00461CB9">
      <w:pPr>
        <w:spacing w:after="0" w:line="240" w:lineRule="auto"/>
        <w:jc w:val="both"/>
        <w:rPr>
          <w:rFonts w:ascii="Times New Roman" w:eastAsia="Times New Roman" w:hAnsi="Times New Roman" w:cs="Times New Roman"/>
          <w:sz w:val="28"/>
          <w:szCs w:val="28"/>
          <w:lang w:eastAsia="ru-RU"/>
        </w:rPr>
      </w:pPr>
    </w:p>
    <w:p w:rsidR="00461CB9" w:rsidRPr="00461CB9" w:rsidRDefault="00461CB9" w:rsidP="00461CB9">
      <w:pPr>
        <w:spacing w:after="0" w:line="240" w:lineRule="auto"/>
        <w:jc w:val="both"/>
        <w:rPr>
          <w:rFonts w:ascii="Times New Roman" w:eastAsia="Times New Roman" w:hAnsi="Times New Roman" w:cs="Times New Roman"/>
          <w:sz w:val="28"/>
          <w:szCs w:val="28"/>
          <w:lang w:eastAsia="ru-RU"/>
        </w:rPr>
      </w:pPr>
    </w:p>
    <w:p w:rsidR="00461CB9" w:rsidRPr="00461CB9" w:rsidRDefault="00461CB9" w:rsidP="00461CB9">
      <w:pPr>
        <w:spacing w:after="0" w:line="240" w:lineRule="auto"/>
        <w:jc w:val="both"/>
        <w:rPr>
          <w:rFonts w:ascii="Times New Roman" w:eastAsia="Times New Roman" w:hAnsi="Times New Roman" w:cs="Times New Roman"/>
          <w:sz w:val="28"/>
          <w:szCs w:val="28"/>
          <w:lang w:eastAsia="ru-RU"/>
        </w:rPr>
      </w:pPr>
    </w:p>
    <w:p w:rsidR="00461CB9" w:rsidRPr="00461CB9" w:rsidRDefault="00461CB9" w:rsidP="00461CB9">
      <w:pPr>
        <w:spacing w:after="0" w:line="240" w:lineRule="auto"/>
        <w:jc w:val="both"/>
        <w:rPr>
          <w:rFonts w:ascii="Times New Roman" w:eastAsia="Times New Roman" w:hAnsi="Times New Roman" w:cs="Times New Roman"/>
          <w:sz w:val="28"/>
          <w:szCs w:val="28"/>
          <w:lang w:eastAsia="ru-RU"/>
        </w:rPr>
      </w:pPr>
      <w:r w:rsidRPr="00461CB9">
        <w:rPr>
          <w:rFonts w:ascii="Times New Roman" w:eastAsia="Times New Roman" w:hAnsi="Times New Roman" w:cs="Times New Roman"/>
          <w:sz w:val="28"/>
          <w:szCs w:val="28"/>
          <w:lang w:eastAsia="ru-RU"/>
        </w:rPr>
        <w:t>Глава городского округа</w:t>
      </w:r>
      <w:r w:rsidRPr="00461CB9">
        <w:rPr>
          <w:rFonts w:ascii="Times New Roman" w:eastAsia="Times New Roman" w:hAnsi="Times New Roman" w:cs="Times New Roman"/>
          <w:sz w:val="28"/>
          <w:szCs w:val="28"/>
          <w:lang w:eastAsia="ru-RU"/>
        </w:rPr>
        <w:tab/>
      </w:r>
      <w:r w:rsidRPr="00461CB9">
        <w:rPr>
          <w:rFonts w:ascii="Times New Roman" w:eastAsia="Times New Roman" w:hAnsi="Times New Roman" w:cs="Times New Roman"/>
          <w:sz w:val="28"/>
          <w:szCs w:val="28"/>
          <w:lang w:eastAsia="ru-RU"/>
        </w:rPr>
        <w:tab/>
      </w:r>
      <w:r w:rsidRPr="00461CB9">
        <w:rPr>
          <w:rFonts w:ascii="Times New Roman" w:eastAsia="Times New Roman" w:hAnsi="Times New Roman" w:cs="Times New Roman"/>
          <w:sz w:val="28"/>
          <w:szCs w:val="28"/>
          <w:lang w:eastAsia="ru-RU"/>
        </w:rPr>
        <w:tab/>
      </w:r>
      <w:r w:rsidRPr="00461CB9">
        <w:rPr>
          <w:rFonts w:ascii="Times New Roman" w:eastAsia="Times New Roman" w:hAnsi="Times New Roman" w:cs="Times New Roman"/>
          <w:sz w:val="28"/>
          <w:szCs w:val="28"/>
          <w:lang w:eastAsia="ru-RU"/>
        </w:rPr>
        <w:tab/>
      </w:r>
      <w:r w:rsidRPr="00461CB9">
        <w:rPr>
          <w:rFonts w:ascii="Times New Roman" w:eastAsia="Times New Roman" w:hAnsi="Times New Roman" w:cs="Times New Roman"/>
          <w:sz w:val="28"/>
          <w:szCs w:val="28"/>
          <w:lang w:eastAsia="ru-RU"/>
        </w:rPr>
        <w:tab/>
      </w:r>
      <w:r w:rsidRPr="00461CB9">
        <w:rPr>
          <w:rFonts w:ascii="Times New Roman" w:eastAsia="Times New Roman" w:hAnsi="Times New Roman" w:cs="Times New Roman"/>
          <w:sz w:val="28"/>
          <w:szCs w:val="28"/>
          <w:lang w:eastAsia="ru-RU"/>
        </w:rPr>
        <w:tab/>
        <w:t xml:space="preserve">         А.В. Вервейн</w:t>
      </w:r>
    </w:p>
    <w:p w:rsidR="00461CB9" w:rsidRDefault="00461CB9">
      <w:pPr>
        <w:rPr>
          <w:rFonts w:ascii="Times New Roman" w:eastAsia="Times New Roman" w:hAnsi="Times New Roman" w:cs="Times New Roman"/>
          <w:sz w:val="28"/>
          <w:szCs w:val="28"/>
          <w:highlight w:val="yellow"/>
          <w:lang w:eastAsia="ru-RU"/>
        </w:rPr>
      </w:pPr>
      <w:r>
        <w:rPr>
          <w:rFonts w:ascii="Times New Roman" w:hAnsi="Times New Roman" w:cs="Times New Roman"/>
          <w:sz w:val="28"/>
          <w:szCs w:val="28"/>
          <w:highlight w:val="yellow"/>
        </w:rPr>
        <w:br w:type="page"/>
      </w:r>
    </w:p>
    <w:p w:rsidR="0042586B" w:rsidRPr="008F1D59" w:rsidRDefault="005F34BD" w:rsidP="00F03B19">
      <w:pPr>
        <w:pStyle w:val="ConsPlusNormal"/>
        <w:tabs>
          <w:tab w:val="left" w:pos="5245"/>
        </w:tabs>
        <w:jc w:val="both"/>
        <w:outlineLvl w:val="0"/>
        <w:rPr>
          <w:rFonts w:ascii="Times New Roman" w:hAnsi="Times New Roman" w:cs="Times New Roman"/>
          <w:sz w:val="28"/>
          <w:szCs w:val="28"/>
        </w:rPr>
      </w:pPr>
      <w:r>
        <w:rPr>
          <w:rFonts w:ascii="Times New Roman" w:hAnsi="Times New Roman" w:cs="Times New Roman"/>
          <w:sz w:val="28"/>
          <w:szCs w:val="28"/>
        </w:rPr>
        <w:lastRenderedPageBreak/>
        <w:tab/>
      </w:r>
      <w:r w:rsidR="0042586B" w:rsidRPr="004A2AA5">
        <w:rPr>
          <w:rFonts w:ascii="Times New Roman" w:hAnsi="Times New Roman" w:cs="Times New Roman"/>
          <w:sz w:val="28"/>
          <w:szCs w:val="28"/>
        </w:rPr>
        <w:t>У</w:t>
      </w:r>
      <w:r w:rsidR="008F1D59">
        <w:rPr>
          <w:rFonts w:ascii="Times New Roman" w:hAnsi="Times New Roman" w:cs="Times New Roman"/>
          <w:sz w:val="28"/>
          <w:szCs w:val="28"/>
        </w:rPr>
        <w:t>ТВЕРЖДЕНО</w:t>
      </w:r>
    </w:p>
    <w:p w:rsidR="0042586B" w:rsidRPr="004A2AA5" w:rsidRDefault="005F34BD" w:rsidP="00F03B19">
      <w:pPr>
        <w:pStyle w:val="ConsPlusNormal"/>
        <w:tabs>
          <w:tab w:val="left" w:pos="5245"/>
        </w:tabs>
        <w:jc w:val="both"/>
        <w:rPr>
          <w:rFonts w:ascii="Times New Roman" w:hAnsi="Times New Roman" w:cs="Times New Roman"/>
          <w:sz w:val="28"/>
          <w:szCs w:val="28"/>
        </w:rPr>
      </w:pPr>
      <w:r>
        <w:rPr>
          <w:rFonts w:ascii="Times New Roman" w:hAnsi="Times New Roman" w:cs="Times New Roman"/>
          <w:sz w:val="28"/>
          <w:szCs w:val="28"/>
        </w:rPr>
        <w:tab/>
      </w:r>
      <w:r w:rsidR="004A2AA5">
        <w:rPr>
          <w:rFonts w:ascii="Times New Roman" w:hAnsi="Times New Roman" w:cs="Times New Roman"/>
          <w:sz w:val="28"/>
          <w:szCs w:val="28"/>
        </w:rPr>
        <w:t>постановлением главы</w:t>
      </w:r>
    </w:p>
    <w:p w:rsidR="0042586B" w:rsidRPr="004A2AA5" w:rsidRDefault="00F9617A" w:rsidP="00F03B19">
      <w:pPr>
        <w:pStyle w:val="ConsPlusNormal"/>
        <w:tabs>
          <w:tab w:val="left" w:pos="5245"/>
        </w:tabs>
        <w:ind w:left="5245"/>
        <w:jc w:val="both"/>
        <w:rPr>
          <w:rFonts w:ascii="Times New Roman" w:hAnsi="Times New Roman" w:cs="Times New Roman"/>
          <w:sz w:val="28"/>
          <w:szCs w:val="28"/>
        </w:rPr>
      </w:pPr>
      <w:r>
        <w:rPr>
          <w:rFonts w:ascii="Times New Roman" w:hAnsi="Times New Roman" w:cs="Times New Roman"/>
          <w:sz w:val="28"/>
          <w:szCs w:val="28"/>
        </w:rPr>
        <w:t>Волчанского</w:t>
      </w:r>
      <w:r w:rsidRPr="00F9617A">
        <w:rPr>
          <w:rFonts w:ascii="Times New Roman" w:hAnsi="Times New Roman" w:cs="Times New Roman"/>
          <w:sz w:val="28"/>
          <w:szCs w:val="28"/>
        </w:rPr>
        <w:t xml:space="preserve"> </w:t>
      </w:r>
      <w:r w:rsidR="0042586B" w:rsidRPr="004A2AA5">
        <w:rPr>
          <w:rFonts w:ascii="Times New Roman" w:hAnsi="Times New Roman" w:cs="Times New Roman"/>
          <w:sz w:val="28"/>
          <w:szCs w:val="28"/>
        </w:rPr>
        <w:t xml:space="preserve">городского округа от </w:t>
      </w:r>
      <w:r w:rsidR="008F1D59">
        <w:rPr>
          <w:rFonts w:ascii="Times New Roman" w:hAnsi="Times New Roman" w:cs="Times New Roman"/>
          <w:sz w:val="28"/>
          <w:szCs w:val="28"/>
        </w:rPr>
        <w:t>25.02.</w:t>
      </w:r>
      <w:r w:rsidR="0042586B" w:rsidRPr="004A2AA5">
        <w:rPr>
          <w:rFonts w:ascii="Times New Roman" w:hAnsi="Times New Roman" w:cs="Times New Roman"/>
          <w:sz w:val="28"/>
          <w:szCs w:val="28"/>
        </w:rPr>
        <w:t>202</w:t>
      </w:r>
      <w:r w:rsidR="008F1D59">
        <w:rPr>
          <w:rFonts w:ascii="Times New Roman" w:hAnsi="Times New Roman" w:cs="Times New Roman"/>
          <w:sz w:val="28"/>
          <w:szCs w:val="28"/>
        </w:rPr>
        <w:t>2</w:t>
      </w:r>
      <w:r w:rsidR="0042586B" w:rsidRPr="004A2AA5">
        <w:rPr>
          <w:rFonts w:ascii="Times New Roman" w:hAnsi="Times New Roman" w:cs="Times New Roman"/>
          <w:sz w:val="28"/>
          <w:szCs w:val="28"/>
        </w:rPr>
        <w:t xml:space="preserve"> г</w:t>
      </w:r>
      <w:r w:rsidR="008F1D59">
        <w:rPr>
          <w:rFonts w:ascii="Times New Roman" w:hAnsi="Times New Roman" w:cs="Times New Roman"/>
          <w:sz w:val="28"/>
          <w:szCs w:val="28"/>
        </w:rPr>
        <w:t>ода</w:t>
      </w:r>
      <w:r w:rsidR="0042586B" w:rsidRPr="004A2AA5">
        <w:rPr>
          <w:rFonts w:ascii="Times New Roman" w:hAnsi="Times New Roman" w:cs="Times New Roman"/>
          <w:sz w:val="28"/>
          <w:szCs w:val="28"/>
        </w:rPr>
        <w:t xml:space="preserve"> </w:t>
      </w:r>
      <w:r w:rsidR="005F34BD">
        <w:rPr>
          <w:rFonts w:ascii="Times New Roman" w:hAnsi="Times New Roman" w:cs="Times New Roman"/>
          <w:sz w:val="28"/>
          <w:szCs w:val="28"/>
        </w:rPr>
        <w:t>№</w:t>
      </w:r>
      <w:r w:rsidR="0042586B" w:rsidRPr="004A2AA5">
        <w:rPr>
          <w:rFonts w:ascii="Times New Roman" w:hAnsi="Times New Roman" w:cs="Times New Roman"/>
          <w:sz w:val="28"/>
          <w:szCs w:val="28"/>
        </w:rPr>
        <w:t xml:space="preserve"> </w:t>
      </w:r>
      <w:r w:rsidR="008F1D59">
        <w:rPr>
          <w:rFonts w:ascii="Times New Roman" w:hAnsi="Times New Roman" w:cs="Times New Roman"/>
          <w:sz w:val="28"/>
          <w:szCs w:val="28"/>
        </w:rPr>
        <w:t>79</w:t>
      </w:r>
    </w:p>
    <w:p w:rsidR="0042586B" w:rsidRPr="004A2AA5" w:rsidRDefault="0042586B" w:rsidP="001372F0">
      <w:pPr>
        <w:pStyle w:val="ConsPlusNormal"/>
        <w:jc w:val="both"/>
        <w:rPr>
          <w:rFonts w:ascii="Times New Roman" w:hAnsi="Times New Roman" w:cs="Times New Roman"/>
          <w:sz w:val="28"/>
          <w:szCs w:val="28"/>
        </w:rPr>
      </w:pPr>
    </w:p>
    <w:p w:rsidR="001372F0" w:rsidRDefault="001372F0" w:rsidP="001372F0">
      <w:pPr>
        <w:pStyle w:val="ConsPlusTitle"/>
        <w:jc w:val="center"/>
        <w:rPr>
          <w:rFonts w:ascii="Times New Roman" w:hAnsi="Times New Roman" w:cs="Times New Roman"/>
          <w:sz w:val="28"/>
          <w:szCs w:val="28"/>
        </w:rPr>
      </w:pPr>
      <w:bookmarkStart w:id="0" w:name="P38"/>
      <w:bookmarkEnd w:id="0"/>
    </w:p>
    <w:p w:rsidR="0042586B" w:rsidRPr="004A2AA5" w:rsidRDefault="00461CB9" w:rsidP="001372F0">
      <w:pPr>
        <w:pStyle w:val="ConsPlusTitle"/>
        <w:jc w:val="center"/>
        <w:rPr>
          <w:rFonts w:ascii="Times New Roman" w:hAnsi="Times New Roman" w:cs="Times New Roman"/>
          <w:sz w:val="28"/>
          <w:szCs w:val="28"/>
        </w:rPr>
      </w:pPr>
      <w:r w:rsidRPr="004A2AA5">
        <w:rPr>
          <w:rFonts w:ascii="Times New Roman" w:hAnsi="Times New Roman" w:cs="Times New Roman"/>
          <w:sz w:val="28"/>
          <w:szCs w:val="28"/>
        </w:rPr>
        <w:t>Положение</w:t>
      </w:r>
    </w:p>
    <w:p w:rsidR="0042586B" w:rsidRPr="004A2AA5" w:rsidRDefault="00461CB9" w:rsidP="00461CB9">
      <w:pPr>
        <w:pStyle w:val="ConsPlusTitle"/>
        <w:jc w:val="center"/>
        <w:rPr>
          <w:rFonts w:ascii="Times New Roman" w:hAnsi="Times New Roman" w:cs="Times New Roman"/>
          <w:sz w:val="28"/>
          <w:szCs w:val="28"/>
        </w:rPr>
      </w:pPr>
      <w:r w:rsidRPr="004A2AA5">
        <w:rPr>
          <w:rFonts w:ascii="Times New Roman" w:hAnsi="Times New Roman" w:cs="Times New Roman"/>
          <w:sz w:val="28"/>
          <w:szCs w:val="28"/>
        </w:rPr>
        <w:t>о составе и порядке подготовки документов</w:t>
      </w:r>
      <w:r>
        <w:rPr>
          <w:rFonts w:ascii="Times New Roman" w:hAnsi="Times New Roman" w:cs="Times New Roman"/>
          <w:sz w:val="28"/>
          <w:szCs w:val="28"/>
        </w:rPr>
        <w:t xml:space="preserve"> </w:t>
      </w:r>
      <w:r w:rsidRPr="004A2AA5">
        <w:rPr>
          <w:rFonts w:ascii="Times New Roman" w:hAnsi="Times New Roman" w:cs="Times New Roman"/>
          <w:sz w:val="28"/>
          <w:szCs w:val="28"/>
        </w:rPr>
        <w:t xml:space="preserve">территориального планирования </w:t>
      </w:r>
      <w:r>
        <w:rPr>
          <w:rFonts w:ascii="Times New Roman" w:hAnsi="Times New Roman" w:cs="Times New Roman"/>
          <w:sz w:val="28"/>
          <w:szCs w:val="28"/>
        </w:rPr>
        <w:t xml:space="preserve">Волчанского </w:t>
      </w:r>
      <w:r w:rsidRPr="004A2AA5">
        <w:rPr>
          <w:rFonts w:ascii="Times New Roman" w:hAnsi="Times New Roman" w:cs="Times New Roman"/>
          <w:sz w:val="28"/>
          <w:szCs w:val="28"/>
        </w:rPr>
        <w:t xml:space="preserve">городского округа </w:t>
      </w:r>
      <w:r w:rsidR="00871A9F">
        <w:rPr>
          <w:rFonts w:ascii="Times New Roman" w:hAnsi="Times New Roman" w:cs="Times New Roman"/>
          <w:sz w:val="28"/>
          <w:szCs w:val="28"/>
        </w:rPr>
        <w:t>С</w:t>
      </w:r>
      <w:r w:rsidRPr="004A2AA5">
        <w:rPr>
          <w:rFonts w:ascii="Times New Roman" w:hAnsi="Times New Roman" w:cs="Times New Roman"/>
          <w:sz w:val="28"/>
          <w:szCs w:val="28"/>
        </w:rPr>
        <w:t>вердловской области,</w:t>
      </w:r>
      <w:r>
        <w:rPr>
          <w:rFonts w:ascii="Times New Roman" w:hAnsi="Times New Roman" w:cs="Times New Roman"/>
          <w:sz w:val="28"/>
          <w:szCs w:val="28"/>
        </w:rPr>
        <w:t xml:space="preserve"> </w:t>
      </w:r>
      <w:r w:rsidRPr="004A2AA5">
        <w:rPr>
          <w:rFonts w:ascii="Times New Roman" w:hAnsi="Times New Roman" w:cs="Times New Roman"/>
          <w:sz w:val="28"/>
          <w:szCs w:val="28"/>
        </w:rPr>
        <w:t>о порядке подготовки изменений и внесения</w:t>
      </w:r>
      <w:r>
        <w:rPr>
          <w:rFonts w:ascii="Times New Roman" w:hAnsi="Times New Roman" w:cs="Times New Roman"/>
          <w:sz w:val="28"/>
          <w:szCs w:val="28"/>
        </w:rPr>
        <w:t xml:space="preserve"> </w:t>
      </w:r>
      <w:r w:rsidRPr="004A2AA5">
        <w:rPr>
          <w:rFonts w:ascii="Times New Roman" w:hAnsi="Times New Roman" w:cs="Times New Roman"/>
          <w:sz w:val="28"/>
          <w:szCs w:val="28"/>
        </w:rPr>
        <w:t>их в такие документы, а также состав, порядок подготовки</w:t>
      </w:r>
      <w:r w:rsidRPr="00F9617A">
        <w:rPr>
          <w:rFonts w:ascii="Times New Roman" w:hAnsi="Times New Roman" w:cs="Times New Roman"/>
          <w:sz w:val="28"/>
          <w:szCs w:val="28"/>
        </w:rPr>
        <w:t xml:space="preserve"> </w:t>
      </w:r>
      <w:r>
        <w:rPr>
          <w:rFonts w:ascii="Times New Roman" w:hAnsi="Times New Roman" w:cs="Times New Roman"/>
          <w:sz w:val="28"/>
          <w:szCs w:val="28"/>
        </w:rPr>
        <w:t xml:space="preserve">планов </w:t>
      </w:r>
      <w:r w:rsidRPr="004A2AA5">
        <w:rPr>
          <w:rFonts w:ascii="Times New Roman" w:hAnsi="Times New Roman" w:cs="Times New Roman"/>
          <w:sz w:val="28"/>
          <w:szCs w:val="28"/>
        </w:rPr>
        <w:t>реализации таких документов</w:t>
      </w:r>
    </w:p>
    <w:p w:rsidR="0042586B" w:rsidRPr="004A2AA5" w:rsidRDefault="0042586B" w:rsidP="001372F0">
      <w:pPr>
        <w:pStyle w:val="ConsPlusNormal"/>
        <w:jc w:val="both"/>
        <w:rPr>
          <w:rFonts w:ascii="Times New Roman" w:hAnsi="Times New Roman" w:cs="Times New Roman"/>
          <w:sz w:val="28"/>
          <w:szCs w:val="28"/>
        </w:rPr>
      </w:pPr>
    </w:p>
    <w:p w:rsidR="0042586B" w:rsidRPr="004A2AA5" w:rsidRDefault="0042586B" w:rsidP="001372F0">
      <w:pPr>
        <w:pStyle w:val="ConsPlusTitle"/>
        <w:jc w:val="center"/>
        <w:outlineLvl w:val="1"/>
        <w:rPr>
          <w:rFonts w:ascii="Times New Roman" w:hAnsi="Times New Roman" w:cs="Times New Roman"/>
          <w:sz w:val="28"/>
          <w:szCs w:val="28"/>
        </w:rPr>
      </w:pPr>
      <w:r w:rsidRPr="004A2AA5">
        <w:rPr>
          <w:rFonts w:ascii="Times New Roman" w:hAnsi="Times New Roman" w:cs="Times New Roman"/>
          <w:sz w:val="28"/>
          <w:szCs w:val="28"/>
        </w:rPr>
        <w:t xml:space="preserve">Глава 1. </w:t>
      </w:r>
      <w:r w:rsidR="00461CB9" w:rsidRPr="004A2AA5">
        <w:rPr>
          <w:rFonts w:ascii="Times New Roman" w:hAnsi="Times New Roman" w:cs="Times New Roman"/>
          <w:sz w:val="28"/>
          <w:szCs w:val="28"/>
        </w:rPr>
        <w:t>Общие положения</w:t>
      </w:r>
    </w:p>
    <w:p w:rsidR="0042586B" w:rsidRPr="004A2AA5" w:rsidRDefault="0042586B" w:rsidP="001372F0">
      <w:pPr>
        <w:pStyle w:val="ConsPlusNormal"/>
        <w:jc w:val="both"/>
        <w:rPr>
          <w:rFonts w:ascii="Times New Roman" w:hAnsi="Times New Roman" w:cs="Times New Roman"/>
          <w:sz w:val="28"/>
          <w:szCs w:val="28"/>
        </w:rPr>
      </w:pPr>
    </w:p>
    <w:p w:rsidR="0042586B" w:rsidRPr="004A2AA5" w:rsidRDefault="008F1D59" w:rsidP="00461C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2586B" w:rsidRPr="004A2AA5">
        <w:rPr>
          <w:rFonts w:ascii="Times New Roman" w:hAnsi="Times New Roman" w:cs="Times New Roman"/>
          <w:sz w:val="28"/>
          <w:szCs w:val="28"/>
        </w:rPr>
        <w:t xml:space="preserve">. </w:t>
      </w:r>
      <w:proofErr w:type="gramStart"/>
      <w:r w:rsidR="0042586B" w:rsidRPr="004A2AA5">
        <w:rPr>
          <w:rFonts w:ascii="Times New Roman" w:hAnsi="Times New Roman" w:cs="Times New Roman"/>
          <w:sz w:val="28"/>
          <w:szCs w:val="28"/>
        </w:rPr>
        <w:t xml:space="preserve">Настоящее Положение о составе, порядке подготовки документа территориального планирования </w:t>
      </w:r>
      <w:r>
        <w:rPr>
          <w:rFonts w:ascii="Times New Roman" w:hAnsi="Times New Roman" w:cs="Times New Roman"/>
          <w:sz w:val="28"/>
          <w:szCs w:val="28"/>
        </w:rPr>
        <w:t>В</w:t>
      </w:r>
      <w:r w:rsidR="001372F0">
        <w:rPr>
          <w:rFonts w:ascii="Times New Roman" w:hAnsi="Times New Roman" w:cs="Times New Roman"/>
          <w:sz w:val="28"/>
          <w:szCs w:val="28"/>
        </w:rPr>
        <w:t xml:space="preserve">олчанского </w:t>
      </w:r>
      <w:r w:rsidR="0042586B" w:rsidRPr="004A2AA5">
        <w:rPr>
          <w:rFonts w:ascii="Times New Roman" w:hAnsi="Times New Roman" w:cs="Times New Roman"/>
          <w:sz w:val="28"/>
          <w:szCs w:val="28"/>
        </w:rPr>
        <w:t>городского округа Свердловской области, порядке подготовки изменений и внесения их в так</w:t>
      </w:r>
      <w:r w:rsidR="001372F0">
        <w:rPr>
          <w:rFonts w:ascii="Times New Roman" w:hAnsi="Times New Roman" w:cs="Times New Roman"/>
          <w:sz w:val="28"/>
          <w:szCs w:val="28"/>
        </w:rPr>
        <w:t xml:space="preserve">ие </w:t>
      </w:r>
      <w:r w:rsidR="0042586B" w:rsidRPr="004A2AA5">
        <w:rPr>
          <w:rFonts w:ascii="Times New Roman" w:hAnsi="Times New Roman" w:cs="Times New Roman"/>
          <w:sz w:val="28"/>
          <w:szCs w:val="28"/>
        </w:rPr>
        <w:t xml:space="preserve"> документ</w:t>
      </w:r>
      <w:r w:rsidR="001372F0">
        <w:rPr>
          <w:rFonts w:ascii="Times New Roman" w:hAnsi="Times New Roman" w:cs="Times New Roman"/>
          <w:sz w:val="28"/>
          <w:szCs w:val="28"/>
        </w:rPr>
        <w:t>ы, а ткаже состав, порядок подготовки планов реализации таких документов</w:t>
      </w:r>
      <w:r w:rsidR="0042586B" w:rsidRPr="004A2AA5">
        <w:rPr>
          <w:rFonts w:ascii="Times New Roman" w:hAnsi="Times New Roman" w:cs="Times New Roman"/>
          <w:sz w:val="28"/>
          <w:szCs w:val="28"/>
        </w:rPr>
        <w:t xml:space="preserve"> (далее - Положение) разработано в соответствии со </w:t>
      </w:r>
      <w:hyperlink r:id="rId7" w:history="1">
        <w:r w:rsidR="0042586B" w:rsidRPr="004A2AA5">
          <w:rPr>
            <w:rFonts w:ascii="Times New Roman" w:hAnsi="Times New Roman" w:cs="Times New Roman"/>
            <w:sz w:val="28"/>
            <w:szCs w:val="28"/>
          </w:rPr>
          <w:t>статьями 8</w:t>
        </w:r>
      </w:hyperlink>
      <w:r w:rsidR="0042586B" w:rsidRPr="004A2AA5">
        <w:rPr>
          <w:rFonts w:ascii="Times New Roman" w:hAnsi="Times New Roman" w:cs="Times New Roman"/>
          <w:sz w:val="28"/>
          <w:szCs w:val="28"/>
        </w:rPr>
        <w:t xml:space="preserve">, </w:t>
      </w:r>
      <w:hyperlink r:id="rId8" w:history="1">
        <w:r w:rsidR="0042586B" w:rsidRPr="004A2AA5">
          <w:rPr>
            <w:rFonts w:ascii="Times New Roman" w:hAnsi="Times New Roman" w:cs="Times New Roman"/>
            <w:sz w:val="28"/>
            <w:szCs w:val="28"/>
          </w:rPr>
          <w:t>9</w:t>
        </w:r>
      </w:hyperlink>
      <w:r w:rsidR="0042586B" w:rsidRPr="004A2AA5">
        <w:rPr>
          <w:rFonts w:ascii="Times New Roman" w:hAnsi="Times New Roman" w:cs="Times New Roman"/>
          <w:sz w:val="28"/>
          <w:szCs w:val="28"/>
        </w:rPr>
        <w:t xml:space="preserve">, </w:t>
      </w:r>
      <w:hyperlink r:id="rId9" w:history="1">
        <w:r w:rsidR="0042586B" w:rsidRPr="004A2AA5">
          <w:rPr>
            <w:rFonts w:ascii="Times New Roman" w:hAnsi="Times New Roman" w:cs="Times New Roman"/>
            <w:sz w:val="28"/>
            <w:szCs w:val="28"/>
          </w:rPr>
          <w:t>18</w:t>
        </w:r>
      </w:hyperlink>
      <w:r w:rsidR="0042586B" w:rsidRPr="004A2AA5">
        <w:rPr>
          <w:rFonts w:ascii="Times New Roman" w:hAnsi="Times New Roman" w:cs="Times New Roman"/>
          <w:sz w:val="28"/>
          <w:szCs w:val="28"/>
        </w:rPr>
        <w:t xml:space="preserve">, </w:t>
      </w:r>
      <w:hyperlink r:id="rId10" w:history="1">
        <w:r w:rsidR="0042586B" w:rsidRPr="004A2AA5">
          <w:rPr>
            <w:rFonts w:ascii="Times New Roman" w:hAnsi="Times New Roman" w:cs="Times New Roman"/>
            <w:sz w:val="28"/>
            <w:szCs w:val="28"/>
          </w:rPr>
          <w:t>23</w:t>
        </w:r>
      </w:hyperlink>
      <w:r w:rsidR="0042586B" w:rsidRPr="004A2AA5">
        <w:rPr>
          <w:rFonts w:ascii="Times New Roman" w:hAnsi="Times New Roman" w:cs="Times New Roman"/>
          <w:sz w:val="28"/>
          <w:szCs w:val="28"/>
        </w:rPr>
        <w:t xml:space="preserve"> - </w:t>
      </w:r>
      <w:hyperlink r:id="rId11" w:history="1">
        <w:r w:rsidR="0042586B" w:rsidRPr="004A2AA5">
          <w:rPr>
            <w:rFonts w:ascii="Times New Roman" w:hAnsi="Times New Roman" w:cs="Times New Roman"/>
            <w:sz w:val="28"/>
            <w:szCs w:val="28"/>
          </w:rPr>
          <w:t>25</w:t>
        </w:r>
      </w:hyperlink>
      <w:r w:rsidR="0042586B" w:rsidRPr="004A2AA5">
        <w:rPr>
          <w:rFonts w:ascii="Times New Roman" w:hAnsi="Times New Roman" w:cs="Times New Roman"/>
          <w:sz w:val="28"/>
          <w:szCs w:val="28"/>
        </w:rPr>
        <w:t xml:space="preserve"> Градостроительного кодекса Российской Федерации, </w:t>
      </w:r>
      <w:hyperlink r:id="rId12" w:history="1">
        <w:r w:rsidR="0042586B" w:rsidRPr="004A2AA5">
          <w:rPr>
            <w:rFonts w:ascii="Times New Roman" w:hAnsi="Times New Roman" w:cs="Times New Roman"/>
            <w:sz w:val="28"/>
            <w:szCs w:val="28"/>
          </w:rPr>
          <w:t>Приказом</w:t>
        </w:r>
      </w:hyperlink>
      <w:r w:rsidR="0042586B" w:rsidRPr="004A2AA5">
        <w:rPr>
          <w:rFonts w:ascii="Times New Roman" w:hAnsi="Times New Roman" w:cs="Times New Roman"/>
          <w:sz w:val="28"/>
          <w:szCs w:val="28"/>
        </w:rPr>
        <w:t xml:space="preserve"> Минэкономразвития России от 21.07.2016 </w:t>
      </w:r>
      <w:r w:rsidR="001372F0">
        <w:rPr>
          <w:rFonts w:ascii="Times New Roman" w:hAnsi="Times New Roman" w:cs="Times New Roman"/>
          <w:sz w:val="28"/>
          <w:szCs w:val="28"/>
        </w:rPr>
        <w:t>№</w:t>
      </w:r>
      <w:r w:rsidR="0042586B" w:rsidRPr="004A2AA5">
        <w:rPr>
          <w:rFonts w:ascii="Times New Roman" w:hAnsi="Times New Roman" w:cs="Times New Roman"/>
          <w:sz w:val="28"/>
          <w:szCs w:val="28"/>
        </w:rPr>
        <w:t xml:space="preserve"> 460 </w:t>
      </w:r>
      <w:r w:rsidR="001372F0">
        <w:rPr>
          <w:rFonts w:ascii="Times New Roman" w:hAnsi="Times New Roman" w:cs="Times New Roman"/>
          <w:sz w:val="28"/>
          <w:szCs w:val="28"/>
        </w:rPr>
        <w:t>«</w:t>
      </w:r>
      <w:r w:rsidR="0042586B" w:rsidRPr="004A2AA5">
        <w:rPr>
          <w:rFonts w:ascii="Times New Roman" w:hAnsi="Times New Roman" w:cs="Times New Roman"/>
          <w:sz w:val="28"/>
          <w:szCs w:val="28"/>
        </w:rPr>
        <w:t>Об утверждении порядка согласования проектов документов</w:t>
      </w:r>
      <w:proofErr w:type="gramEnd"/>
      <w:r w:rsidR="0042586B" w:rsidRPr="004A2AA5">
        <w:rPr>
          <w:rFonts w:ascii="Times New Roman" w:hAnsi="Times New Roman" w:cs="Times New Roman"/>
          <w:sz w:val="28"/>
          <w:szCs w:val="28"/>
        </w:rPr>
        <w:t xml:space="preserve">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sidR="001372F0">
        <w:rPr>
          <w:rFonts w:ascii="Times New Roman" w:hAnsi="Times New Roman" w:cs="Times New Roman"/>
          <w:sz w:val="28"/>
          <w:szCs w:val="28"/>
        </w:rPr>
        <w:t>»</w:t>
      </w:r>
      <w:r w:rsidR="0042586B" w:rsidRPr="004A2AA5">
        <w:rPr>
          <w:rFonts w:ascii="Times New Roman" w:hAnsi="Times New Roman" w:cs="Times New Roman"/>
          <w:sz w:val="28"/>
          <w:szCs w:val="28"/>
        </w:rPr>
        <w:t>.</w:t>
      </w:r>
    </w:p>
    <w:p w:rsidR="001372F0" w:rsidRDefault="008F1D59" w:rsidP="00461CB9">
      <w:pPr>
        <w:pStyle w:val="formattext"/>
        <w:shd w:val="clear" w:color="auto" w:fill="FFFFFF"/>
        <w:spacing w:before="0" w:beforeAutospacing="0" w:after="0" w:afterAutospacing="0"/>
        <w:ind w:firstLine="709"/>
        <w:jc w:val="both"/>
        <w:textAlignment w:val="baseline"/>
        <w:rPr>
          <w:sz w:val="28"/>
          <w:szCs w:val="28"/>
        </w:rPr>
      </w:pPr>
      <w:r w:rsidRPr="001372F0">
        <w:rPr>
          <w:sz w:val="28"/>
          <w:szCs w:val="28"/>
        </w:rPr>
        <w:t xml:space="preserve">2. Настоящее Положение устанавливает требования к составу, порядку подготовки и внесения изменений в документ территориального планирования </w:t>
      </w:r>
      <w:r w:rsidR="001372F0">
        <w:rPr>
          <w:sz w:val="28"/>
          <w:szCs w:val="28"/>
        </w:rPr>
        <w:t>Волчанского городского округа</w:t>
      </w:r>
      <w:r w:rsidRPr="001372F0">
        <w:rPr>
          <w:sz w:val="28"/>
          <w:szCs w:val="28"/>
        </w:rPr>
        <w:t>.</w:t>
      </w:r>
    </w:p>
    <w:p w:rsidR="001372F0" w:rsidRDefault="008F1D59" w:rsidP="00461CB9">
      <w:pPr>
        <w:pStyle w:val="formattext"/>
        <w:shd w:val="clear" w:color="auto" w:fill="FFFFFF"/>
        <w:spacing w:before="0" w:beforeAutospacing="0" w:after="0" w:afterAutospacing="0"/>
        <w:ind w:firstLine="709"/>
        <w:jc w:val="both"/>
        <w:textAlignment w:val="baseline"/>
        <w:rPr>
          <w:sz w:val="28"/>
          <w:szCs w:val="28"/>
        </w:rPr>
      </w:pPr>
      <w:r w:rsidRPr="001372F0">
        <w:rPr>
          <w:sz w:val="28"/>
          <w:szCs w:val="28"/>
        </w:rPr>
        <w:t xml:space="preserve">3. Документом территориального планирования </w:t>
      </w:r>
      <w:r w:rsidR="001372F0">
        <w:rPr>
          <w:sz w:val="28"/>
          <w:szCs w:val="28"/>
        </w:rPr>
        <w:t>Волчанского городского округа</w:t>
      </w:r>
      <w:r w:rsidRPr="001372F0">
        <w:rPr>
          <w:sz w:val="28"/>
          <w:szCs w:val="28"/>
        </w:rPr>
        <w:t xml:space="preserve"> является Генеральный план </w:t>
      </w:r>
      <w:r w:rsidR="001372F0">
        <w:rPr>
          <w:sz w:val="28"/>
          <w:szCs w:val="28"/>
        </w:rPr>
        <w:t>Волчанского городского округа</w:t>
      </w:r>
      <w:r w:rsidRPr="001372F0">
        <w:rPr>
          <w:sz w:val="28"/>
          <w:szCs w:val="28"/>
        </w:rPr>
        <w:t xml:space="preserve"> (далее - Генеральный план).</w:t>
      </w:r>
    </w:p>
    <w:p w:rsidR="008F1D59" w:rsidRPr="001372F0" w:rsidRDefault="008F1D59" w:rsidP="00461CB9">
      <w:pPr>
        <w:pStyle w:val="formattext"/>
        <w:shd w:val="clear" w:color="auto" w:fill="FFFFFF"/>
        <w:spacing w:before="0" w:beforeAutospacing="0" w:after="0" w:afterAutospacing="0"/>
        <w:ind w:firstLine="709"/>
        <w:jc w:val="both"/>
        <w:textAlignment w:val="baseline"/>
        <w:rPr>
          <w:sz w:val="28"/>
          <w:szCs w:val="28"/>
        </w:rPr>
      </w:pPr>
      <w:r w:rsidRPr="001372F0">
        <w:rPr>
          <w:sz w:val="28"/>
          <w:szCs w:val="28"/>
        </w:rPr>
        <w:t xml:space="preserve">4. Подготовка Генерального плана осуществляется применительно ко всей территории </w:t>
      </w:r>
      <w:r w:rsidR="001372F0">
        <w:rPr>
          <w:sz w:val="28"/>
          <w:szCs w:val="28"/>
        </w:rPr>
        <w:t>Волчанского городского округа</w:t>
      </w:r>
      <w:r w:rsidRPr="001372F0">
        <w:rPr>
          <w:sz w:val="28"/>
          <w:szCs w:val="28"/>
        </w:rPr>
        <w:t xml:space="preserve"> (далее - городской округ).</w:t>
      </w:r>
    </w:p>
    <w:p w:rsidR="008F1D59" w:rsidRPr="001372F0" w:rsidRDefault="008F1D59" w:rsidP="001372F0">
      <w:pPr>
        <w:pStyle w:val="3"/>
        <w:spacing w:before="0" w:beforeAutospacing="0" w:after="0" w:afterAutospacing="0"/>
        <w:jc w:val="both"/>
        <w:textAlignment w:val="baseline"/>
        <w:rPr>
          <w:sz w:val="28"/>
          <w:szCs w:val="28"/>
        </w:rPr>
      </w:pPr>
    </w:p>
    <w:p w:rsidR="008F1D59" w:rsidRPr="001372F0" w:rsidRDefault="008F1D59" w:rsidP="001372F0">
      <w:pPr>
        <w:pStyle w:val="3"/>
        <w:shd w:val="clear" w:color="auto" w:fill="FFFFFF"/>
        <w:spacing w:before="0" w:beforeAutospacing="0" w:after="0" w:afterAutospacing="0"/>
        <w:jc w:val="center"/>
        <w:textAlignment w:val="baseline"/>
        <w:rPr>
          <w:sz w:val="28"/>
          <w:szCs w:val="28"/>
        </w:rPr>
      </w:pPr>
      <w:r w:rsidRPr="001372F0">
        <w:rPr>
          <w:sz w:val="28"/>
          <w:szCs w:val="28"/>
        </w:rPr>
        <w:t>Глава 2. Состав и содержание Генерального плана</w:t>
      </w:r>
    </w:p>
    <w:p w:rsidR="008F1D59" w:rsidRPr="001372F0" w:rsidRDefault="008F1D59" w:rsidP="001372F0">
      <w:pPr>
        <w:pStyle w:val="formattext"/>
        <w:shd w:val="clear" w:color="auto" w:fill="FFFFFF"/>
        <w:spacing w:before="0" w:beforeAutospacing="0" w:after="0" w:afterAutospacing="0"/>
        <w:jc w:val="both"/>
        <w:textAlignment w:val="baseline"/>
        <w:rPr>
          <w:sz w:val="28"/>
          <w:szCs w:val="28"/>
        </w:rPr>
      </w:pPr>
    </w:p>
    <w:p w:rsidR="00F9617A" w:rsidRPr="00F9617A" w:rsidRDefault="00F9617A" w:rsidP="00461CB9">
      <w:pPr>
        <w:pStyle w:val="formattext"/>
        <w:shd w:val="clear" w:color="auto" w:fill="FFFFFF"/>
        <w:spacing w:before="0" w:beforeAutospacing="0" w:after="0" w:afterAutospacing="0"/>
        <w:ind w:firstLine="709"/>
        <w:jc w:val="both"/>
        <w:textAlignment w:val="baseline"/>
        <w:rPr>
          <w:sz w:val="28"/>
          <w:szCs w:val="28"/>
        </w:rPr>
      </w:pPr>
      <w:r>
        <w:rPr>
          <w:sz w:val="28"/>
          <w:szCs w:val="28"/>
        </w:rPr>
        <w:t>5.</w:t>
      </w:r>
      <w:r w:rsidRPr="00F9617A">
        <w:rPr>
          <w:sz w:val="28"/>
          <w:szCs w:val="28"/>
        </w:rPr>
        <w:t xml:space="preserve"> </w:t>
      </w:r>
      <w:r>
        <w:rPr>
          <w:sz w:val="28"/>
          <w:szCs w:val="28"/>
        </w:rPr>
        <w:t>Генеральный</w:t>
      </w:r>
      <w:r w:rsidRPr="00F9617A">
        <w:rPr>
          <w:sz w:val="28"/>
          <w:szCs w:val="28"/>
        </w:rPr>
        <w:t xml:space="preserve"> </w:t>
      </w:r>
      <w:r>
        <w:rPr>
          <w:sz w:val="28"/>
          <w:szCs w:val="28"/>
        </w:rPr>
        <w:t>план содержит:</w:t>
      </w:r>
      <w:r w:rsidRPr="00F9617A">
        <w:rPr>
          <w:sz w:val="28"/>
          <w:szCs w:val="28"/>
        </w:rPr>
        <w:t xml:space="preserve"> </w:t>
      </w:r>
    </w:p>
    <w:p w:rsidR="00F9617A" w:rsidRPr="00F9617A" w:rsidRDefault="00F9617A" w:rsidP="00461CB9">
      <w:pPr>
        <w:pStyle w:val="formattext"/>
        <w:shd w:val="clear" w:color="auto" w:fill="FFFFFF"/>
        <w:spacing w:before="0" w:beforeAutospacing="0" w:after="0" w:afterAutospacing="0"/>
        <w:ind w:firstLine="709"/>
        <w:jc w:val="both"/>
        <w:textAlignment w:val="baseline"/>
        <w:rPr>
          <w:sz w:val="28"/>
          <w:szCs w:val="28"/>
        </w:rPr>
      </w:pPr>
      <w:r>
        <w:rPr>
          <w:sz w:val="28"/>
          <w:szCs w:val="28"/>
        </w:rPr>
        <w:t>1)</w:t>
      </w:r>
      <w:r w:rsidRPr="00F9617A">
        <w:rPr>
          <w:sz w:val="28"/>
          <w:szCs w:val="28"/>
        </w:rPr>
        <w:t xml:space="preserve"> </w:t>
      </w:r>
      <w:r w:rsidR="008F1D59" w:rsidRPr="001372F0">
        <w:rPr>
          <w:sz w:val="28"/>
          <w:szCs w:val="28"/>
        </w:rPr>
        <w:t xml:space="preserve">Положение </w:t>
      </w:r>
      <w:r>
        <w:rPr>
          <w:sz w:val="28"/>
          <w:szCs w:val="28"/>
        </w:rPr>
        <w:t>о территориальном планировании;</w:t>
      </w:r>
      <w:r w:rsidRPr="00F9617A">
        <w:rPr>
          <w:sz w:val="28"/>
          <w:szCs w:val="28"/>
        </w:rPr>
        <w:t xml:space="preserve"> </w:t>
      </w:r>
    </w:p>
    <w:p w:rsidR="00F9617A" w:rsidRPr="00F9617A" w:rsidRDefault="00F9617A" w:rsidP="00461CB9">
      <w:pPr>
        <w:pStyle w:val="formattext"/>
        <w:shd w:val="clear" w:color="auto" w:fill="FFFFFF"/>
        <w:spacing w:before="0" w:beforeAutospacing="0" w:after="0" w:afterAutospacing="0"/>
        <w:ind w:firstLine="709"/>
        <w:jc w:val="both"/>
        <w:textAlignment w:val="baseline"/>
        <w:rPr>
          <w:sz w:val="28"/>
          <w:szCs w:val="28"/>
        </w:rPr>
      </w:pPr>
      <w:r>
        <w:rPr>
          <w:sz w:val="28"/>
          <w:szCs w:val="28"/>
        </w:rPr>
        <w:t>2)</w:t>
      </w:r>
      <w:r>
        <w:rPr>
          <w:sz w:val="28"/>
          <w:szCs w:val="28"/>
          <w:lang w:val="en-US"/>
        </w:rPr>
        <w:t> </w:t>
      </w:r>
      <w:r w:rsidR="008F1D59" w:rsidRPr="001372F0">
        <w:rPr>
          <w:sz w:val="28"/>
          <w:szCs w:val="28"/>
        </w:rPr>
        <w:t>Карту планируемого размещ</w:t>
      </w:r>
      <w:r>
        <w:rPr>
          <w:sz w:val="28"/>
          <w:szCs w:val="28"/>
        </w:rPr>
        <w:t>ения объектов местного значения</w:t>
      </w:r>
      <w:r w:rsidRPr="00F9617A">
        <w:rPr>
          <w:sz w:val="28"/>
          <w:szCs w:val="28"/>
        </w:rPr>
        <w:t xml:space="preserve"> </w:t>
      </w:r>
      <w:r w:rsidR="008F1D59" w:rsidRPr="001372F0">
        <w:rPr>
          <w:sz w:val="28"/>
          <w:szCs w:val="28"/>
        </w:rPr>
        <w:t>городско</w:t>
      </w:r>
      <w:r>
        <w:rPr>
          <w:sz w:val="28"/>
          <w:szCs w:val="28"/>
        </w:rPr>
        <w:t>го</w:t>
      </w:r>
      <w:r w:rsidRPr="00F9617A">
        <w:rPr>
          <w:sz w:val="28"/>
          <w:szCs w:val="28"/>
        </w:rPr>
        <w:t xml:space="preserve"> </w:t>
      </w:r>
      <w:r>
        <w:rPr>
          <w:sz w:val="28"/>
          <w:szCs w:val="28"/>
        </w:rPr>
        <w:t>округа;</w:t>
      </w:r>
      <w:r w:rsidRPr="00F9617A">
        <w:rPr>
          <w:sz w:val="28"/>
          <w:szCs w:val="28"/>
        </w:rPr>
        <w:t xml:space="preserve"> </w:t>
      </w:r>
    </w:p>
    <w:p w:rsidR="00B97675" w:rsidRPr="00B97675" w:rsidRDefault="008F1D59" w:rsidP="00461CB9">
      <w:pPr>
        <w:pStyle w:val="formattext"/>
        <w:shd w:val="clear" w:color="auto" w:fill="FFFFFF"/>
        <w:spacing w:before="0" w:beforeAutospacing="0" w:after="0" w:afterAutospacing="0"/>
        <w:ind w:firstLine="709"/>
        <w:jc w:val="both"/>
        <w:textAlignment w:val="baseline"/>
        <w:rPr>
          <w:sz w:val="28"/>
          <w:szCs w:val="28"/>
        </w:rPr>
      </w:pPr>
      <w:r w:rsidRPr="001372F0">
        <w:rPr>
          <w:sz w:val="28"/>
          <w:szCs w:val="28"/>
        </w:rPr>
        <w:t>3) Карту границ населенных пунктов (в том числе границ образуемых населенных пунктов), входящих в состав городского округа;</w:t>
      </w:r>
    </w:p>
    <w:p w:rsidR="00B97675" w:rsidRPr="00B97675" w:rsidRDefault="008F1D59" w:rsidP="00461CB9">
      <w:pPr>
        <w:pStyle w:val="formattext"/>
        <w:shd w:val="clear" w:color="auto" w:fill="FFFFFF"/>
        <w:spacing w:before="0" w:beforeAutospacing="0" w:after="0" w:afterAutospacing="0"/>
        <w:ind w:firstLine="709"/>
        <w:jc w:val="both"/>
        <w:textAlignment w:val="baseline"/>
        <w:rPr>
          <w:sz w:val="28"/>
          <w:szCs w:val="28"/>
        </w:rPr>
      </w:pPr>
      <w:r w:rsidRPr="001372F0">
        <w:rPr>
          <w:sz w:val="28"/>
          <w:szCs w:val="28"/>
        </w:rPr>
        <w:t>4) Карту функци</w:t>
      </w:r>
      <w:r w:rsidR="00B97675">
        <w:rPr>
          <w:sz w:val="28"/>
          <w:szCs w:val="28"/>
        </w:rPr>
        <w:t>ональных зон городского округа.</w:t>
      </w:r>
    </w:p>
    <w:p w:rsidR="008F1D59" w:rsidRPr="00B97675" w:rsidRDefault="008F1D59" w:rsidP="00461CB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6. Положение о территориальн</w:t>
      </w:r>
      <w:r w:rsidR="00B97675" w:rsidRPr="00B97675">
        <w:rPr>
          <w:rFonts w:ascii="Times New Roman" w:hAnsi="Times New Roman" w:cs="Times New Roman"/>
          <w:sz w:val="28"/>
          <w:szCs w:val="28"/>
        </w:rPr>
        <w:t xml:space="preserve">ом планировании, содержащееся в </w:t>
      </w:r>
      <w:r w:rsidR="00B97675">
        <w:rPr>
          <w:rFonts w:ascii="Times New Roman" w:hAnsi="Times New Roman" w:cs="Times New Roman"/>
          <w:sz w:val="28"/>
          <w:szCs w:val="28"/>
        </w:rPr>
        <w:t>Генеральном</w:t>
      </w:r>
      <w:r w:rsidR="00B97675">
        <w:rPr>
          <w:rFonts w:ascii="Times New Roman" w:hAnsi="Times New Roman" w:cs="Times New Roman"/>
          <w:sz w:val="28"/>
          <w:szCs w:val="28"/>
          <w:lang w:val="en-US"/>
        </w:rPr>
        <w:t> </w:t>
      </w:r>
      <w:r w:rsidRPr="00B97675">
        <w:rPr>
          <w:rFonts w:ascii="Times New Roman" w:hAnsi="Times New Roman" w:cs="Times New Roman"/>
          <w:sz w:val="28"/>
          <w:szCs w:val="28"/>
        </w:rPr>
        <w:t>плане,</w:t>
      </w:r>
      <w:r w:rsidR="00B97675">
        <w:rPr>
          <w:rFonts w:ascii="Times New Roman" w:hAnsi="Times New Roman" w:cs="Times New Roman"/>
          <w:sz w:val="28"/>
          <w:szCs w:val="28"/>
          <w:lang w:val="en-US"/>
        </w:rPr>
        <w:t> </w:t>
      </w:r>
      <w:r w:rsidRPr="00B97675">
        <w:rPr>
          <w:rFonts w:ascii="Times New Roman" w:hAnsi="Times New Roman" w:cs="Times New Roman"/>
          <w:sz w:val="28"/>
          <w:szCs w:val="28"/>
        </w:rPr>
        <w:t>включает</w:t>
      </w:r>
      <w:r w:rsidR="00B97675">
        <w:rPr>
          <w:lang w:val="en-US"/>
        </w:rPr>
        <w:t> </w:t>
      </w:r>
      <w:r w:rsidRPr="00B97675">
        <w:rPr>
          <w:rFonts w:ascii="Times New Roman" w:hAnsi="Times New Roman" w:cs="Times New Roman"/>
          <w:sz w:val="28"/>
          <w:szCs w:val="28"/>
        </w:rPr>
        <w:t>в</w:t>
      </w:r>
      <w:r w:rsidR="00B97675">
        <w:rPr>
          <w:rFonts w:ascii="Times New Roman" w:hAnsi="Times New Roman" w:cs="Times New Roman"/>
          <w:sz w:val="28"/>
          <w:szCs w:val="28"/>
          <w:lang w:val="en-US"/>
        </w:rPr>
        <w:t> </w:t>
      </w:r>
      <w:r w:rsidRPr="00B97675">
        <w:rPr>
          <w:rFonts w:ascii="Times New Roman" w:hAnsi="Times New Roman" w:cs="Times New Roman"/>
          <w:sz w:val="28"/>
          <w:szCs w:val="28"/>
        </w:rPr>
        <w:t>себя:</w:t>
      </w:r>
    </w:p>
    <w:p w:rsidR="008F1D59" w:rsidRPr="00B97675" w:rsidRDefault="008F1D59" w:rsidP="00B97675">
      <w:pPr>
        <w:pStyle w:val="a4"/>
        <w:ind w:firstLine="709"/>
        <w:jc w:val="both"/>
        <w:rPr>
          <w:rFonts w:ascii="Times New Roman" w:hAnsi="Times New Roman" w:cs="Times New Roman"/>
          <w:sz w:val="28"/>
          <w:szCs w:val="28"/>
        </w:rPr>
      </w:pPr>
      <w:proofErr w:type="gramStart"/>
      <w:r w:rsidRPr="00B97675">
        <w:rPr>
          <w:rFonts w:ascii="Times New Roman" w:hAnsi="Times New Roman" w:cs="Times New Roman"/>
          <w:sz w:val="28"/>
          <w:szCs w:val="28"/>
        </w:rPr>
        <w:lastRenderedPageBreak/>
        <w:t>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городского округа,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w:t>
      </w:r>
      <w:r w:rsidR="00B97675">
        <w:rPr>
          <w:rFonts w:ascii="Times New Roman" w:hAnsi="Times New Roman" w:cs="Times New Roman"/>
          <w:sz w:val="28"/>
          <w:szCs w:val="28"/>
        </w:rPr>
        <w:t xml:space="preserve"> с размещением данных объектов;</w:t>
      </w:r>
      <w:proofErr w:type="gramEnd"/>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городского округа, за</w:t>
      </w:r>
      <w:r w:rsidR="00B97675">
        <w:rPr>
          <w:rFonts w:ascii="Times New Roman" w:hAnsi="Times New Roman" w:cs="Times New Roman"/>
          <w:sz w:val="28"/>
          <w:szCs w:val="28"/>
        </w:rPr>
        <w:t xml:space="preserve"> исключением линейных объектов.</w:t>
      </w:r>
    </w:p>
    <w:p w:rsidR="00B97675"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7. На карте планируемого размещения объектов местного значения городского округа отображаются планируемые для размещения объекты местного значения городского округа, от</w:t>
      </w:r>
      <w:r w:rsidR="00B97675">
        <w:rPr>
          <w:rFonts w:ascii="Times New Roman" w:hAnsi="Times New Roman" w:cs="Times New Roman"/>
          <w:sz w:val="28"/>
          <w:szCs w:val="28"/>
        </w:rPr>
        <w:t>носящиеся к следующим областям:</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1) электро-, тепл</w:t>
      </w:r>
      <w:proofErr w:type="gramStart"/>
      <w:r w:rsidRPr="00B97675">
        <w:rPr>
          <w:rFonts w:ascii="Times New Roman" w:hAnsi="Times New Roman" w:cs="Times New Roman"/>
          <w:sz w:val="28"/>
          <w:szCs w:val="28"/>
        </w:rPr>
        <w:t>о-</w:t>
      </w:r>
      <w:proofErr w:type="gramEnd"/>
      <w:r w:rsidRPr="00B97675">
        <w:rPr>
          <w:rFonts w:ascii="Times New Roman" w:hAnsi="Times New Roman" w:cs="Times New Roman"/>
          <w:sz w:val="28"/>
          <w:szCs w:val="28"/>
        </w:rPr>
        <w:t>, газо- и водоснаб</w:t>
      </w:r>
      <w:r w:rsidR="00B97675">
        <w:rPr>
          <w:rFonts w:ascii="Times New Roman" w:hAnsi="Times New Roman" w:cs="Times New Roman"/>
          <w:sz w:val="28"/>
          <w:szCs w:val="28"/>
        </w:rPr>
        <w:t>жение населения, водоотведение;</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2) автомобильные дороги местного </w:t>
      </w:r>
      <w:r w:rsidR="00B97675">
        <w:rPr>
          <w:rFonts w:ascii="Times New Roman" w:hAnsi="Times New Roman" w:cs="Times New Roman"/>
          <w:sz w:val="28"/>
          <w:szCs w:val="28"/>
        </w:rPr>
        <w:t>значения;</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3) физическая культура и массовый спорт, образование, обработка, утилизация, обезвреживание, размещени</w:t>
      </w:r>
      <w:r w:rsidR="00B97675">
        <w:rPr>
          <w:rFonts w:ascii="Times New Roman" w:hAnsi="Times New Roman" w:cs="Times New Roman"/>
          <w:sz w:val="28"/>
          <w:szCs w:val="28"/>
        </w:rPr>
        <w:t>е твердых коммунальных отходов;</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4) иные области в связи с решением вопросов местн</w:t>
      </w:r>
      <w:r w:rsidR="00B97675">
        <w:rPr>
          <w:rFonts w:ascii="Times New Roman" w:hAnsi="Times New Roman" w:cs="Times New Roman"/>
          <w:sz w:val="28"/>
          <w:szCs w:val="28"/>
        </w:rPr>
        <w:t>ого значения городского округа.</w:t>
      </w:r>
    </w:p>
    <w:p w:rsidR="008F1D59" w:rsidRPr="00B97675" w:rsidRDefault="008F1D59" w:rsidP="00B97675">
      <w:pPr>
        <w:pStyle w:val="a4"/>
        <w:ind w:firstLine="709"/>
        <w:jc w:val="both"/>
        <w:rPr>
          <w:rFonts w:ascii="Times New Roman" w:hAnsi="Times New Roman" w:cs="Times New Roman"/>
          <w:sz w:val="28"/>
          <w:szCs w:val="28"/>
        </w:rPr>
      </w:pPr>
      <w:r w:rsidRPr="00A919EF">
        <w:rPr>
          <w:rFonts w:ascii="Times New Roman" w:hAnsi="Times New Roman" w:cs="Times New Roman"/>
          <w:sz w:val="28"/>
          <w:szCs w:val="28"/>
        </w:rPr>
        <w:t xml:space="preserve">Виды объектов местного значения городского округа, подлежащих отображению в Генеральном плане, установлены </w:t>
      </w:r>
      <w:r w:rsidR="00B97675" w:rsidRPr="00A919EF">
        <w:rPr>
          <w:rFonts w:ascii="Times New Roman" w:hAnsi="Times New Roman" w:cs="Times New Roman"/>
          <w:sz w:val="28"/>
          <w:szCs w:val="28"/>
        </w:rPr>
        <w:t xml:space="preserve">в </w:t>
      </w:r>
      <w:r w:rsidR="00D852A0" w:rsidRPr="00A919EF">
        <w:rPr>
          <w:rFonts w:ascii="Times New Roman" w:hAnsi="Times New Roman" w:cs="Times New Roman"/>
          <w:sz w:val="28"/>
          <w:szCs w:val="28"/>
        </w:rPr>
        <w:t>З</w:t>
      </w:r>
      <w:r w:rsidR="00B97675" w:rsidRPr="00A919EF">
        <w:rPr>
          <w:rFonts w:ascii="Times New Roman" w:hAnsi="Times New Roman" w:cs="Times New Roman"/>
          <w:sz w:val="28"/>
          <w:szCs w:val="28"/>
        </w:rPr>
        <w:t xml:space="preserve">аконе Свердловской области от 4 июля 2016 года </w:t>
      </w:r>
      <w:r w:rsidR="00A919EF">
        <w:rPr>
          <w:rFonts w:ascii="Times New Roman" w:hAnsi="Times New Roman" w:cs="Times New Roman"/>
          <w:sz w:val="28"/>
          <w:szCs w:val="28"/>
        </w:rPr>
        <w:t>№</w:t>
      </w:r>
      <w:r w:rsidR="00B97675" w:rsidRPr="00A919EF">
        <w:rPr>
          <w:rFonts w:ascii="Times New Roman" w:hAnsi="Times New Roman" w:cs="Times New Roman"/>
          <w:sz w:val="28"/>
          <w:szCs w:val="28"/>
        </w:rPr>
        <w:t xml:space="preserve"> 76-ОЗ «О видах объектов регионального значения и местного значения, подлежащих отображению на документах территориального планирования Свердловской области и муниципальных образований, расположенных на территории Свердловской области».</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8. На карте границ населенных пунктов (в том числе границ образуемых населенных пунктов), входящих в состав городского округа, отображаются границы населенных пунктов (в том числе границы образуемых населенных пунктов), входящих в состав городского о</w:t>
      </w:r>
      <w:r w:rsidR="00B97675">
        <w:rPr>
          <w:rFonts w:ascii="Times New Roman" w:hAnsi="Times New Roman" w:cs="Times New Roman"/>
          <w:sz w:val="28"/>
          <w:szCs w:val="28"/>
        </w:rPr>
        <w:t>круга.</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9. На карте функциональных зон городского округа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городского округа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w:t>
      </w:r>
      <w:r w:rsidR="00B97675">
        <w:rPr>
          <w:rFonts w:ascii="Times New Roman" w:hAnsi="Times New Roman" w:cs="Times New Roman"/>
          <w:sz w:val="28"/>
          <w:szCs w:val="28"/>
        </w:rPr>
        <w:t>ого значения городского округа.</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10.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Допускается подготовка текстового описания местоположения границ населенных пунктов. </w:t>
      </w:r>
      <w:proofErr w:type="gramStart"/>
      <w:r w:rsidRPr="00B97675">
        <w:rPr>
          <w:rFonts w:ascii="Times New Roman" w:hAnsi="Times New Roman" w:cs="Times New Roman"/>
          <w:sz w:val="28"/>
          <w:szCs w:val="28"/>
        </w:rPr>
        <w:t xml:space="preserve">Формы графического и </w:t>
      </w:r>
      <w:r w:rsidRPr="00B97675">
        <w:rPr>
          <w:rFonts w:ascii="Times New Roman" w:hAnsi="Times New Roman" w:cs="Times New Roman"/>
          <w:sz w:val="28"/>
          <w:szCs w:val="28"/>
        </w:rPr>
        <w:lastRenderedPageBreak/>
        <w:t>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B97675">
        <w:rPr>
          <w:rFonts w:ascii="Times New Roman" w:hAnsi="Times New Roman" w:cs="Times New Roman"/>
          <w:sz w:val="28"/>
          <w:szCs w:val="28"/>
        </w:rPr>
        <w:t xml:space="preserve"> с ним, предоставления сведений, содержащихся в Едином госуда</w:t>
      </w:r>
      <w:r w:rsidR="00B97675">
        <w:rPr>
          <w:rFonts w:ascii="Times New Roman" w:hAnsi="Times New Roman" w:cs="Times New Roman"/>
          <w:sz w:val="28"/>
          <w:szCs w:val="28"/>
        </w:rPr>
        <w:t>рственном реестре недвижимости.</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11. К Генеральному плану прилагаются материалы по его обоснованию в</w:t>
      </w:r>
      <w:r w:rsidR="00B97675">
        <w:rPr>
          <w:rFonts w:ascii="Times New Roman" w:hAnsi="Times New Roman" w:cs="Times New Roman"/>
          <w:sz w:val="28"/>
          <w:szCs w:val="28"/>
        </w:rPr>
        <w:t xml:space="preserve"> текстовой форме и в виде карт.</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12. Материалы по обоснованию Генерального пл</w:t>
      </w:r>
      <w:r w:rsidR="00B97675">
        <w:rPr>
          <w:rFonts w:ascii="Times New Roman" w:hAnsi="Times New Roman" w:cs="Times New Roman"/>
          <w:sz w:val="28"/>
          <w:szCs w:val="28"/>
        </w:rPr>
        <w:t>ана в текстовой форме содержат:</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1) сведения о планах и программах комплексного социально-экономического развития городского округа (при их наличии), для реализации которых осуществляется создание объектов местн</w:t>
      </w:r>
      <w:r w:rsidR="00B97675">
        <w:rPr>
          <w:rFonts w:ascii="Times New Roman" w:hAnsi="Times New Roman" w:cs="Times New Roman"/>
          <w:sz w:val="28"/>
          <w:szCs w:val="28"/>
        </w:rPr>
        <w:t>ого значения городского округа;</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2) 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 </w:t>
      </w:r>
      <w:proofErr w:type="gramStart"/>
      <w:r w:rsidRPr="00B97675">
        <w:rPr>
          <w:rFonts w:ascii="Times New Roman" w:hAnsi="Times New Roman" w:cs="Times New Roman"/>
          <w:sz w:val="28"/>
          <w:szCs w:val="28"/>
        </w:rPr>
        <w:t>определяемых</w:t>
      </w:r>
      <w:proofErr w:type="gramEnd"/>
      <w:r w:rsidRPr="00B97675">
        <w:rPr>
          <w:rFonts w:ascii="Times New Roman" w:hAnsi="Times New Roman" w:cs="Times New Roman"/>
          <w:sz w:val="28"/>
          <w:szCs w:val="28"/>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3) оценку возможного влияния планируемых для размещения объектов местного значения городского округа на комплексное развитие этих т</w:t>
      </w:r>
      <w:r w:rsidR="00D852A0">
        <w:rPr>
          <w:rFonts w:ascii="Times New Roman" w:hAnsi="Times New Roman" w:cs="Times New Roman"/>
          <w:sz w:val="28"/>
          <w:szCs w:val="28"/>
        </w:rPr>
        <w:t>ерриторий;</w:t>
      </w:r>
    </w:p>
    <w:p w:rsidR="008F1D59" w:rsidRPr="00B97675" w:rsidRDefault="008F1D59" w:rsidP="00D852A0">
      <w:pPr>
        <w:pStyle w:val="a4"/>
        <w:ind w:firstLine="709"/>
        <w:jc w:val="both"/>
        <w:rPr>
          <w:rFonts w:ascii="Times New Roman" w:hAnsi="Times New Roman" w:cs="Times New Roman"/>
          <w:sz w:val="28"/>
          <w:szCs w:val="28"/>
        </w:rPr>
      </w:pPr>
      <w:proofErr w:type="gramStart"/>
      <w:r w:rsidRPr="00B97675">
        <w:rPr>
          <w:rFonts w:ascii="Times New Roman" w:hAnsi="Times New Roman" w:cs="Times New Roman"/>
          <w:sz w:val="28"/>
          <w:szCs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w:t>
      </w:r>
      <w:r w:rsidR="00A919EF">
        <w:rPr>
          <w:rFonts w:ascii="Times New Roman" w:hAnsi="Times New Roman" w:cs="Times New Roman"/>
          <w:sz w:val="28"/>
          <w:szCs w:val="28"/>
        </w:rPr>
        <w:t>Волчанского городского округа</w:t>
      </w:r>
      <w:r w:rsidRPr="00B97675">
        <w:rPr>
          <w:rFonts w:ascii="Times New Roman" w:hAnsi="Times New Roman" w:cs="Times New Roman"/>
          <w:sz w:val="28"/>
          <w:szCs w:val="28"/>
        </w:rPr>
        <w:t xml:space="preserve">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B97675">
        <w:rPr>
          <w:rFonts w:ascii="Times New Roman" w:hAnsi="Times New Roman" w:cs="Times New Roman"/>
          <w:sz w:val="28"/>
          <w:szCs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w:t>
      </w:r>
      <w:r w:rsidR="00D852A0">
        <w:rPr>
          <w:rFonts w:ascii="Times New Roman" w:hAnsi="Times New Roman" w:cs="Times New Roman"/>
          <w:sz w:val="28"/>
          <w:szCs w:val="28"/>
        </w:rPr>
        <w:t>х ограничений их использования;</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lastRenderedPageBreak/>
        <w:t>5) перечень и характеристику основных факторов риска возникновения чрезвычайных ситуаций приро</w:t>
      </w:r>
      <w:r w:rsidR="00D852A0">
        <w:rPr>
          <w:rFonts w:ascii="Times New Roman" w:hAnsi="Times New Roman" w:cs="Times New Roman"/>
          <w:sz w:val="28"/>
          <w:szCs w:val="28"/>
        </w:rPr>
        <w:t>дного и техногенного характера;</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6) 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w:t>
      </w:r>
      <w:r w:rsidR="00D852A0">
        <w:rPr>
          <w:rFonts w:ascii="Times New Roman" w:hAnsi="Times New Roman" w:cs="Times New Roman"/>
          <w:sz w:val="28"/>
          <w:szCs w:val="28"/>
        </w:rPr>
        <w:t>использования;</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7) сведения об утвержденных предметах охраны и границах территорий исторических поселений федерального значения и исторических по</w:t>
      </w:r>
      <w:r w:rsidR="00D852A0">
        <w:rPr>
          <w:rFonts w:ascii="Times New Roman" w:hAnsi="Times New Roman" w:cs="Times New Roman"/>
          <w:sz w:val="28"/>
          <w:szCs w:val="28"/>
        </w:rPr>
        <w:t>селений регионального значения.</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13. Материалы по обоснованию Генеральног</w:t>
      </w:r>
      <w:r w:rsidR="00D852A0">
        <w:rPr>
          <w:rFonts w:ascii="Times New Roman" w:hAnsi="Times New Roman" w:cs="Times New Roman"/>
          <w:sz w:val="28"/>
          <w:szCs w:val="28"/>
        </w:rPr>
        <w:t>о плана в виде карт отображают:</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1)</w:t>
      </w:r>
      <w:r w:rsidR="00B97675">
        <w:rPr>
          <w:rFonts w:ascii="Times New Roman" w:hAnsi="Times New Roman" w:cs="Times New Roman"/>
          <w:sz w:val="28"/>
          <w:szCs w:val="28"/>
        </w:rPr>
        <w:t xml:space="preserve"> границы городского округа;</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2) границы существующих населенных пунктов, входя</w:t>
      </w:r>
      <w:r w:rsidR="00B97675">
        <w:rPr>
          <w:rFonts w:ascii="Times New Roman" w:hAnsi="Times New Roman" w:cs="Times New Roman"/>
          <w:sz w:val="28"/>
          <w:szCs w:val="28"/>
        </w:rPr>
        <w:t>щих в состав городского округа;</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3) местоположение существующих и строящихся объектов местн</w:t>
      </w:r>
      <w:r w:rsidR="00B97675">
        <w:rPr>
          <w:rFonts w:ascii="Times New Roman" w:hAnsi="Times New Roman" w:cs="Times New Roman"/>
          <w:sz w:val="28"/>
          <w:szCs w:val="28"/>
        </w:rPr>
        <w:t>ого значения городского округа;</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4) особо охраняемые природные территории федерального, ре</w:t>
      </w:r>
      <w:r w:rsidR="00D852A0">
        <w:rPr>
          <w:rFonts w:ascii="Times New Roman" w:hAnsi="Times New Roman" w:cs="Times New Roman"/>
          <w:sz w:val="28"/>
          <w:szCs w:val="28"/>
        </w:rPr>
        <w:t>гионального, местного значения;</w:t>
      </w:r>
    </w:p>
    <w:p w:rsidR="008F1D59" w:rsidRPr="00B97675" w:rsidRDefault="00D852A0" w:rsidP="00D852A0">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F1D59" w:rsidRPr="00B97675">
        <w:rPr>
          <w:rFonts w:ascii="Times New Roman" w:hAnsi="Times New Roman" w:cs="Times New Roman"/>
          <w:sz w:val="28"/>
          <w:szCs w:val="28"/>
        </w:rPr>
        <w:t>территории</w:t>
      </w:r>
      <w:r>
        <w:rPr>
          <w:rFonts w:ascii="Times New Roman" w:hAnsi="Times New Roman" w:cs="Times New Roman"/>
          <w:sz w:val="28"/>
          <w:szCs w:val="28"/>
        </w:rPr>
        <w:t xml:space="preserve"> объектов культурного наследия;</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6) зоны с особыми усло</w:t>
      </w:r>
      <w:r w:rsidR="00D852A0">
        <w:rPr>
          <w:rFonts w:ascii="Times New Roman" w:hAnsi="Times New Roman" w:cs="Times New Roman"/>
          <w:sz w:val="28"/>
          <w:szCs w:val="28"/>
        </w:rPr>
        <w:t>виями использования территорий;</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7) территории, подверженные риску возникновения чрезвычайных ситуаций приро</w:t>
      </w:r>
      <w:r w:rsidR="00D852A0">
        <w:rPr>
          <w:rFonts w:ascii="Times New Roman" w:hAnsi="Times New Roman" w:cs="Times New Roman"/>
          <w:sz w:val="28"/>
          <w:szCs w:val="28"/>
        </w:rPr>
        <w:t>дного и техногенного характера;</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8) г</w:t>
      </w:r>
      <w:r w:rsidR="00D852A0">
        <w:rPr>
          <w:rFonts w:ascii="Times New Roman" w:hAnsi="Times New Roman" w:cs="Times New Roman"/>
          <w:sz w:val="28"/>
          <w:szCs w:val="28"/>
        </w:rPr>
        <w:t>раницы лесничеств, лесопарков;</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w:t>
      </w:r>
      <w:r w:rsidR="00D852A0">
        <w:rPr>
          <w:rFonts w:ascii="Times New Roman" w:hAnsi="Times New Roman" w:cs="Times New Roman"/>
          <w:sz w:val="28"/>
          <w:szCs w:val="28"/>
        </w:rPr>
        <w:t>тов регионального значения.</w:t>
      </w:r>
    </w:p>
    <w:p w:rsidR="00D852A0"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14. Каждая из карт Генерального плана может быть представлена в виде одной карты, нескольких карт (включая ф</w:t>
      </w:r>
      <w:r w:rsidR="00D852A0">
        <w:rPr>
          <w:rFonts w:ascii="Times New Roman" w:hAnsi="Times New Roman" w:cs="Times New Roman"/>
          <w:sz w:val="28"/>
          <w:szCs w:val="28"/>
        </w:rPr>
        <w:t xml:space="preserve">рагменты соответствующих карт). </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Состав, содержание и масштаб к</w:t>
      </w:r>
      <w:r w:rsidR="00D852A0">
        <w:rPr>
          <w:rFonts w:ascii="Times New Roman" w:hAnsi="Times New Roman" w:cs="Times New Roman"/>
          <w:sz w:val="28"/>
          <w:szCs w:val="28"/>
        </w:rPr>
        <w:t xml:space="preserve">арт, содержащихся в Генеральном </w:t>
      </w:r>
      <w:r w:rsidRPr="00B97675">
        <w:rPr>
          <w:rFonts w:ascii="Times New Roman" w:hAnsi="Times New Roman" w:cs="Times New Roman"/>
          <w:sz w:val="28"/>
          <w:szCs w:val="28"/>
        </w:rPr>
        <w:t>плане, а также дополнитель</w:t>
      </w:r>
      <w:r w:rsidR="00D852A0">
        <w:rPr>
          <w:rFonts w:ascii="Times New Roman" w:hAnsi="Times New Roman" w:cs="Times New Roman"/>
          <w:sz w:val="28"/>
          <w:szCs w:val="28"/>
        </w:rPr>
        <w:t xml:space="preserve">ных карт и отдельных фрагментов </w:t>
      </w:r>
      <w:r w:rsidRPr="00B97675">
        <w:rPr>
          <w:rFonts w:ascii="Times New Roman" w:hAnsi="Times New Roman" w:cs="Times New Roman"/>
          <w:sz w:val="28"/>
          <w:szCs w:val="28"/>
        </w:rPr>
        <w:t>соответствующих карт, могут определяться</w:t>
      </w:r>
      <w:r w:rsidR="00D852A0">
        <w:rPr>
          <w:rFonts w:ascii="Times New Roman" w:hAnsi="Times New Roman" w:cs="Times New Roman"/>
          <w:sz w:val="28"/>
          <w:szCs w:val="28"/>
        </w:rPr>
        <w:t xml:space="preserve"> заданием на подготовку проекта </w:t>
      </w:r>
      <w:r w:rsidRPr="00B97675">
        <w:rPr>
          <w:rFonts w:ascii="Times New Roman" w:hAnsi="Times New Roman" w:cs="Times New Roman"/>
          <w:sz w:val="28"/>
          <w:szCs w:val="28"/>
        </w:rPr>
        <w:t>Генерального плана.</w:t>
      </w:r>
    </w:p>
    <w:p w:rsidR="008F1D59" w:rsidRPr="00461CB9" w:rsidRDefault="008F1D59" w:rsidP="00D852A0">
      <w:pPr>
        <w:pStyle w:val="a4"/>
        <w:jc w:val="center"/>
        <w:rPr>
          <w:rFonts w:ascii="Times New Roman" w:hAnsi="Times New Roman" w:cs="Times New Roman"/>
          <w:b/>
          <w:sz w:val="28"/>
          <w:szCs w:val="28"/>
        </w:rPr>
      </w:pPr>
      <w:r w:rsidRPr="00B97675">
        <w:rPr>
          <w:rFonts w:ascii="Times New Roman" w:hAnsi="Times New Roman" w:cs="Times New Roman"/>
          <w:sz w:val="28"/>
          <w:szCs w:val="28"/>
        </w:rPr>
        <w:br/>
      </w:r>
      <w:r w:rsidRPr="00461CB9">
        <w:rPr>
          <w:rFonts w:ascii="Times New Roman" w:hAnsi="Times New Roman" w:cs="Times New Roman"/>
          <w:b/>
          <w:sz w:val="28"/>
          <w:szCs w:val="28"/>
        </w:rPr>
        <w:t>Глава 3. Порядок подготовки и утверждения Генерального плана</w:t>
      </w:r>
    </w:p>
    <w:p w:rsidR="008F1D59" w:rsidRPr="00B97675" w:rsidRDefault="008F1D59" w:rsidP="00D852A0">
      <w:pPr>
        <w:pStyle w:val="a4"/>
        <w:jc w:val="center"/>
        <w:rPr>
          <w:rFonts w:ascii="Times New Roman" w:hAnsi="Times New Roman" w:cs="Times New Roman"/>
          <w:sz w:val="28"/>
          <w:szCs w:val="28"/>
        </w:rPr>
      </w:pP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15. </w:t>
      </w:r>
      <w:proofErr w:type="gramStart"/>
      <w:r w:rsidRPr="00B97675">
        <w:rPr>
          <w:rFonts w:ascii="Times New Roman" w:hAnsi="Times New Roman" w:cs="Times New Roman"/>
          <w:sz w:val="28"/>
          <w:szCs w:val="28"/>
        </w:rPr>
        <w:t>Подготовка проекта Генерального плана осуществляется в соответствии с требованиями, установленными </w:t>
      </w:r>
      <w:hyperlink r:id="rId13" w:anchor="64U0IK" w:history="1">
        <w:r w:rsidRPr="00D852A0">
          <w:rPr>
            <w:rStyle w:val="a3"/>
            <w:rFonts w:ascii="Times New Roman" w:hAnsi="Times New Roman" w:cs="Times New Roman"/>
            <w:color w:val="auto"/>
            <w:sz w:val="28"/>
            <w:szCs w:val="28"/>
            <w:u w:val="none"/>
          </w:rPr>
          <w:t>Градостроительным кодексом Российской Федерации</w:t>
        </w:r>
      </w:hyperlink>
      <w:r w:rsidRPr="00B97675">
        <w:rPr>
          <w:rFonts w:ascii="Times New Roman" w:hAnsi="Times New Roman" w:cs="Times New Roman"/>
          <w:sz w:val="28"/>
          <w:szCs w:val="28"/>
        </w:rPr>
        <w:t>, </w:t>
      </w:r>
      <w:r w:rsidR="00D852A0">
        <w:rPr>
          <w:rFonts w:ascii="Times New Roman" w:hAnsi="Times New Roman" w:cs="Times New Roman"/>
          <w:sz w:val="28"/>
          <w:szCs w:val="28"/>
        </w:rPr>
        <w:t>З</w:t>
      </w:r>
      <w:r w:rsidR="00D852A0" w:rsidRPr="00D852A0">
        <w:rPr>
          <w:rFonts w:ascii="Times New Roman" w:hAnsi="Times New Roman" w:cs="Times New Roman"/>
          <w:sz w:val="28"/>
          <w:szCs w:val="28"/>
        </w:rPr>
        <w:t>акон</w:t>
      </w:r>
      <w:r w:rsidR="00D852A0">
        <w:rPr>
          <w:rFonts w:ascii="Times New Roman" w:hAnsi="Times New Roman" w:cs="Times New Roman"/>
          <w:sz w:val="28"/>
          <w:szCs w:val="28"/>
        </w:rPr>
        <w:t>ом</w:t>
      </w:r>
      <w:r w:rsidR="00D852A0" w:rsidRPr="00D852A0">
        <w:rPr>
          <w:rFonts w:ascii="Times New Roman" w:hAnsi="Times New Roman" w:cs="Times New Roman"/>
          <w:sz w:val="28"/>
          <w:szCs w:val="28"/>
        </w:rPr>
        <w:t xml:space="preserve"> Свердловской области от 4 июля 2016 года </w:t>
      </w:r>
      <w:r w:rsidR="00A919EF">
        <w:rPr>
          <w:rFonts w:ascii="Times New Roman" w:hAnsi="Times New Roman" w:cs="Times New Roman"/>
          <w:sz w:val="28"/>
          <w:szCs w:val="28"/>
        </w:rPr>
        <w:t>№</w:t>
      </w:r>
      <w:r w:rsidR="00D852A0" w:rsidRPr="00D852A0">
        <w:rPr>
          <w:rFonts w:ascii="Times New Roman" w:hAnsi="Times New Roman" w:cs="Times New Roman"/>
          <w:sz w:val="28"/>
          <w:szCs w:val="28"/>
        </w:rPr>
        <w:t xml:space="preserve"> 76-ОЗ «О видах объектов регионального значения и местного значения, подлежащих отображению на документах территориального планирования Свердловской области и муниципальных образований, расположенных на т</w:t>
      </w:r>
      <w:r w:rsidR="00A919EF">
        <w:rPr>
          <w:rFonts w:ascii="Times New Roman" w:hAnsi="Times New Roman" w:cs="Times New Roman"/>
          <w:sz w:val="28"/>
          <w:szCs w:val="28"/>
        </w:rPr>
        <w:t xml:space="preserve">ерритории Свердловской области» </w:t>
      </w:r>
      <w:r w:rsidRPr="00B97675">
        <w:rPr>
          <w:rFonts w:ascii="Times New Roman" w:hAnsi="Times New Roman" w:cs="Times New Roman"/>
          <w:sz w:val="28"/>
          <w:szCs w:val="28"/>
        </w:rPr>
        <w:t>с учетом особенносте</w:t>
      </w:r>
      <w:r w:rsidR="00D852A0">
        <w:rPr>
          <w:rFonts w:ascii="Times New Roman" w:hAnsi="Times New Roman" w:cs="Times New Roman"/>
          <w:sz w:val="28"/>
          <w:szCs w:val="28"/>
        </w:rPr>
        <w:t xml:space="preserve">й, установленных данной главой. </w:t>
      </w:r>
      <w:proofErr w:type="gramEnd"/>
    </w:p>
    <w:p w:rsidR="008F1D59" w:rsidRPr="00B97675" w:rsidRDefault="00D852A0" w:rsidP="00D852A0">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8F1D59" w:rsidRPr="00B97675">
        <w:rPr>
          <w:rFonts w:ascii="Times New Roman" w:hAnsi="Times New Roman" w:cs="Times New Roman"/>
          <w:sz w:val="28"/>
          <w:szCs w:val="28"/>
        </w:rPr>
        <w:t>Порядок подготовки и утверждения Гене</w:t>
      </w:r>
      <w:r>
        <w:rPr>
          <w:rFonts w:ascii="Times New Roman" w:hAnsi="Times New Roman" w:cs="Times New Roman"/>
          <w:sz w:val="28"/>
          <w:szCs w:val="28"/>
        </w:rPr>
        <w:t>рального плана включает в себя:</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1) принятие решения о подготовке проекта Генерального плана</w:t>
      </w:r>
      <w:r w:rsidR="00D852A0">
        <w:rPr>
          <w:rFonts w:ascii="Times New Roman" w:hAnsi="Times New Roman" w:cs="Times New Roman"/>
          <w:sz w:val="28"/>
          <w:szCs w:val="28"/>
        </w:rPr>
        <w:t>;</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2) определение разработчика проекта (далее -</w:t>
      </w:r>
      <w:r w:rsidR="00D852A0">
        <w:rPr>
          <w:rFonts w:ascii="Times New Roman" w:hAnsi="Times New Roman" w:cs="Times New Roman"/>
          <w:sz w:val="28"/>
          <w:szCs w:val="28"/>
        </w:rPr>
        <w:t xml:space="preserve"> подрядчик) Генерального плана;</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3) подгото</w:t>
      </w:r>
      <w:r w:rsidR="00D852A0">
        <w:rPr>
          <w:rFonts w:ascii="Times New Roman" w:hAnsi="Times New Roman" w:cs="Times New Roman"/>
          <w:sz w:val="28"/>
          <w:szCs w:val="28"/>
        </w:rPr>
        <w:t>вку проекта Генерального плана;</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4) рассмотрение проекта Генеральног</w:t>
      </w:r>
      <w:r w:rsidR="00D852A0">
        <w:rPr>
          <w:rFonts w:ascii="Times New Roman" w:hAnsi="Times New Roman" w:cs="Times New Roman"/>
          <w:sz w:val="28"/>
          <w:szCs w:val="28"/>
        </w:rPr>
        <w:t>о плана на публичных слушаниях;</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5) согласова</w:t>
      </w:r>
      <w:r w:rsidR="00D852A0">
        <w:rPr>
          <w:rFonts w:ascii="Times New Roman" w:hAnsi="Times New Roman" w:cs="Times New Roman"/>
          <w:sz w:val="28"/>
          <w:szCs w:val="28"/>
        </w:rPr>
        <w:t>ние проекта Генерального плана;</w:t>
      </w:r>
    </w:p>
    <w:p w:rsidR="008F1D59" w:rsidRPr="00B97675" w:rsidRDefault="008F1D59" w:rsidP="00D852A0">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6) утверждение </w:t>
      </w:r>
      <w:r w:rsidR="00D852A0">
        <w:rPr>
          <w:rFonts w:ascii="Times New Roman" w:hAnsi="Times New Roman" w:cs="Times New Roman"/>
          <w:sz w:val="28"/>
          <w:szCs w:val="28"/>
        </w:rPr>
        <w:t>Генерального плана.</w:t>
      </w:r>
    </w:p>
    <w:p w:rsidR="008F1D59" w:rsidRPr="00B97675" w:rsidRDefault="008F1D59" w:rsidP="00906A82">
      <w:pPr>
        <w:pStyle w:val="a4"/>
        <w:ind w:firstLine="709"/>
        <w:jc w:val="both"/>
        <w:rPr>
          <w:rFonts w:ascii="Times New Roman" w:hAnsi="Times New Roman" w:cs="Times New Roman"/>
          <w:sz w:val="28"/>
          <w:szCs w:val="28"/>
        </w:rPr>
      </w:pPr>
      <w:r w:rsidRPr="00A919EF">
        <w:rPr>
          <w:rFonts w:ascii="Times New Roman" w:hAnsi="Times New Roman" w:cs="Times New Roman"/>
          <w:sz w:val="28"/>
          <w:szCs w:val="28"/>
        </w:rPr>
        <w:t xml:space="preserve">17. Решение о подготовке проекта Генерального плана принимает глава </w:t>
      </w:r>
      <w:r w:rsidR="00D852A0" w:rsidRPr="00A919EF">
        <w:rPr>
          <w:rFonts w:ascii="Times New Roman" w:hAnsi="Times New Roman" w:cs="Times New Roman"/>
          <w:sz w:val="28"/>
          <w:szCs w:val="28"/>
        </w:rPr>
        <w:t>Волчанского городского округа</w:t>
      </w:r>
      <w:r w:rsidRPr="00A919EF">
        <w:rPr>
          <w:rFonts w:ascii="Times New Roman" w:hAnsi="Times New Roman" w:cs="Times New Roman"/>
          <w:sz w:val="28"/>
          <w:szCs w:val="28"/>
        </w:rPr>
        <w:t xml:space="preserve"> путем издания правового акта </w:t>
      </w:r>
      <w:r w:rsidR="00D852A0" w:rsidRPr="00A919EF">
        <w:rPr>
          <w:rFonts w:ascii="Times New Roman" w:hAnsi="Times New Roman" w:cs="Times New Roman"/>
          <w:sz w:val="28"/>
          <w:szCs w:val="28"/>
        </w:rPr>
        <w:t>главы Волчанского городского округа.</w:t>
      </w:r>
    </w:p>
    <w:p w:rsidR="008F1D59" w:rsidRPr="00B97675" w:rsidRDefault="008F1D59" w:rsidP="00906A82">
      <w:pPr>
        <w:pStyle w:val="a4"/>
        <w:ind w:firstLine="709"/>
        <w:jc w:val="both"/>
        <w:rPr>
          <w:rFonts w:ascii="Times New Roman" w:hAnsi="Times New Roman" w:cs="Times New Roman"/>
          <w:sz w:val="28"/>
          <w:szCs w:val="28"/>
        </w:rPr>
      </w:pPr>
      <w:r w:rsidRPr="00906A82">
        <w:rPr>
          <w:rFonts w:ascii="Times New Roman" w:hAnsi="Times New Roman" w:cs="Times New Roman"/>
          <w:sz w:val="28"/>
          <w:szCs w:val="28"/>
        </w:rPr>
        <w:t xml:space="preserve">Решение подлежит размещению в </w:t>
      </w:r>
      <w:r w:rsidR="00906A82" w:rsidRPr="00906A82">
        <w:rPr>
          <w:rFonts w:ascii="Times New Roman" w:hAnsi="Times New Roman" w:cs="Times New Roman"/>
          <w:sz w:val="28"/>
          <w:szCs w:val="28"/>
        </w:rPr>
        <w:t xml:space="preserve">информационно </w:t>
      </w:r>
      <w:r w:rsidRPr="00906A82">
        <w:rPr>
          <w:rFonts w:ascii="Times New Roman" w:hAnsi="Times New Roman" w:cs="Times New Roman"/>
          <w:sz w:val="28"/>
          <w:szCs w:val="28"/>
        </w:rPr>
        <w:t>телекоммуникацио</w:t>
      </w:r>
      <w:r w:rsidR="00906A82" w:rsidRPr="00906A82">
        <w:rPr>
          <w:rFonts w:ascii="Times New Roman" w:hAnsi="Times New Roman" w:cs="Times New Roman"/>
          <w:sz w:val="28"/>
          <w:szCs w:val="28"/>
        </w:rPr>
        <w:t xml:space="preserve">нной сети "Интернет" по адресу: </w:t>
      </w:r>
      <w:r w:rsidRPr="00906A82">
        <w:rPr>
          <w:rFonts w:ascii="Times New Roman" w:hAnsi="Times New Roman" w:cs="Times New Roman"/>
          <w:sz w:val="28"/>
          <w:szCs w:val="28"/>
        </w:rPr>
        <w:t>http://www.</w:t>
      </w:r>
      <w:hyperlink r:id="rId14" w:history="1">
        <w:r w:rsidR="00906A82" w:rsidRPr="00906A82">
          <w:rPr>
            <w:rStyle w:val="a3"/>
            <w:rFonts w:ascii="Times New Roman" w:hAnsi="Times New Roman" w:cs="Times New Roman"/>
            <w:sz w:val="28"/>
            <w:szCs w:val="28"/>
          </w:rPr>
          <w:t>http://volchansk-adm.ru/</w:t>
        </w:r>
      </w:hyperlink>
      <w:r w:rsidR="00906A82" w:rsidRPr="00906A82">
        <w:rPr>
          <w:rFonts w:ascii="Times New Roman" w:hAnsi="Times New Roman" w:cs="Times New Roman"/>
          <w:sz w:val="28"/>
          <w:szCs w:val="28"/>
        </w:rPr>
        <w:t xml:space="preserve"> и опубликованию в порядке, </w:t>
      </w:r>
      <w:r w:rsidRPr="00906A82">
        <w:rPr>
          <w:rFonts w:ascii="Times New Roman" w:hAnsi="Times New Roman" w:cs="Times New Roman"/>
          <w:sz w:val="28"/>
          <w:szCs w:val="28"/>
        </w:rPr>
        <w:t>установленном для официального опубл</w:t>
      </w:r>
      <w:r w:rsidR="00906A82" w:rsidRPr="00906A82">
        <w:rPr>
          <w:rFonts w:ascii="Times New Roman" w:hAnsi="Times New Roman" w:cs="Times New Roman"/>
          <w:sz w:val="28"/>
          <w:szCs w:val="28"/>
        </w:rPr>
        <w:t xml:space="preserve">икования муниципальных правовых </w:t>
      </w:r>
      <w:r w:rsidRPr="00906A82">
        <w:rPr>
          <w:rFonts w:ascii="Times New Roman" w:hAnsi="Times New Roman" w:cs="Times New Roman"/>
          <w:sz w:val="28"/>
          <w:szCs w:val="28"/>
        </w:rPr>
        <w:t>акто</w:t>
      </w:r>
      <w:r w:rsidR="00906A82" w:rsidRPr="00906A82">
        <w:rPr>
          <w:rFonts w:ascii="Times New Roman" w:hAnsi="Times New Roman" w:cs="Times New Roman"/>
          <w:sz w:val="28"/>
          <w:szCs w:val="28"/>
        </w:rPr>
        <w:t>в, иной официальной информации.</w:t>
      </w:r>
    </w:p>
    <w:p w:rsidR="008F1D59" w:rsidRPr="00B97675" w:rsidRDefault="008F1D59" w:rsidP="00906A82">
      <w:pPr>
        <w:pStyle w:val="a4"/>
        <w:ind w:firstLine="709"/>
        <w:jc w:val="both"/>
        <w:rPr>
          <w:rFonts w:ascii="Times New Roman" w:hAnsi="Times New Roman" w:cs="Times New Roman"/>
          <w:sz w:val="28"/>
          <w:szCs w:val="28"/>
        </w:rPr>
      </w:pPr>
      <w:r w:rsidRPr="00A919EF">
        <w:rPr>
          <w:rFonts w:ascii="Times New Roman" w:hAnsi="Times New Roman" w:cs="Times New Roman"/>
          <w:sz w:val="28"/>
          <w:szCs w:val="28"/>
        </w:rPr>
        <w:t xml:space="preserve">18. Заказчиком по подготовке проекта Генерального плана является </w:t>
      </w:r>
      <w:r w:rsidR="00906A82" w:rsidRPr="00A919EF">
        <w:rPr>
          <w:rFonts w:ascii="Times New Roman" w:hAnsi="Times New Roman" w:cs="Times New Roman"/>
          <w:sz w:val="28"/>
          <w:szCs w:val="28"/>
        </w:rPr>
        <w:t>отдел ЖКХ, строительства и архитектуры администрации Волчанского городского округа</w:t>
      </w:r>
      <w:r w:rsidRPr="00A919EF">
        <w:rPr>
          <w:rFonts w:ascii="Times New Roman" w:hAnsi="Times New Roman" w:cs="Times New Roman"/>
          <w:sz w:val="28"/>
          <w:szCs w:val="28"/>
        </w:rPr>
        <w:t xml:space="preserve"> </w:t>
      </w:r>
      <w:r w:rsidR="00906A82" w:rsidRPr="00A919EF">
        <w:rPr>
          <w:rFonts w:ascii="Times New Roman" w:hAnsi="Times New Roman" w:cs="Times New Roman"/>
          <w:sz w:val="28"/>
          <w:szCs w:val="28"/>
        </w:rPr>
        <w:t>(далее - уполномоченный орган).</w:t>
      </w:r>
    </w:p>
    <w:p w:rsidR="008F1D59" w:rsidRPr="00B97675" w:rsidRDefault="008F1D59" w:rsidP="00906A82">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19. Уполномоченный орган в рамках подгото</w:t>
      </w:r>
      <w:r w:rsidR="00906A82">
        <w:rPr>
          <w:rFonts w:ascii="Times New Roman" w:hAnsi="Times New Roman" w:cs="Times New Roman"/>
          <w:sz w:val="28"/>
          <w:szCs w:val="28"/>
        </w:rPr>
        <w:t>вки проекта Генерального плана:</w:t>
      </w:r>
    </w:p>
    <w:p w:rsidR="008F1D59" w:rsidRPr="00B97675" w:rsidRDefault="008F1D59" w:rsidP="00906A82">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1) разрабатывает техническое задание на подгото</w:t>
      </w:r>
      <w:r w:rsidR="00906A82">
        <w:rPr>
          <w:rFonts w:ascii="Times New Roman" w:hAnsi="Times New Roman" w:cs="Times New Roman"/>
          <w:sz w:val="28"/>
          <w:szCs w:val="28"/>
        </w:rPr>
        <w:t>вку проекта Генерального плана;</w:t>
      </w:r>
    </w:p>
    <w:p w:rsidR="008F1D59" w:rsidRPr="00B97675" w:rsidRDefault="008F1D59" w:rsidP="00906A82">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2) обеспечивает определение разработчика проекта (далее - подрядчик) в соответствии с законодательством Российской Федерации о контрактной системе в сфере закупок товаров, работ, услуг для обеспечения госуда</w:t>
      </w:r>
      <w:r w:rsidR="00906A82">
        <w:rPr>
          <w:rFonts w:ascii="Times New Roman" w:hAnsi="Times New Roman" w:cs="Times New Roman"/>
          <w:sz w:val="28"/>
          <w:szCs w:val="28"/>
        </w:rPr>
        <w:t>рственных и муниципальных нужд.</w:t>
      </w:r>
    </w:p>
    <w:p w:rsidR="008F1D59" w:rsidRPr="00B97675" w:rsidRDefault="008F1D59" w:rsidP="00906A82">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20. Подрядчик при содействии уполномоченного органа осуществляет сбор необходимых для подготовки проекта Генерального п</w:t>
      </w:r>
      <w:r w:rsidR="00906A82">
        <w:rPr>
          <w:rFonts w:ascii="Times New Roman" w:hAnsi="Times New Roman" w:cs="Times New Roman"/>
          <w:sz w:val="28"/>
          <w:szCs w:val="28"/>
        </w:rPr>
        <w:t>лана исходных данных.</w:t>
      </w:r>
    </w:p>
    <w:p w:rsidR="008F1D59" w:rsidRPr="00B97675" w:rsidRDefault="008F1D59" w:rsidP="00906A82">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21. Подготовленный в порядке, установленном действующим законодательством в области градостроительной деятельности и настоящим Положением, проект Генерального плана предст</w:t>
      </w:r>
      <w:r w:rsidR="00906A82">
        <w:rPr>
          <w:rFonts w:ascii="Times New Roman" w:hAnsi="Times New Roman" w:cs="Times New Roman"/>
          <w:sz w:val="28"/>
          <w:szCs w:val="28"/>
        </w:rPr>
        <w:t>авляется подрядчиком заказчику.</w:t>
      </w:r>
    </w:p>
    <w:p w:rsidR="00906A82" w:rsidRPr="00B97675" w:rsidRDefault="008F1D59" w:rsidP="00906A82">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22. Проект Генерального плана подлежит согласованию с уполномоченным Правительством Российской Федерации федеральным органом исполнительной власти, с высшим исполни</w:t>
      </w:r>
      <w:r w:rsidR="00906A82">
        <w:rPr>
          <w:rFonts w:ascii="Times New Roman" w:hAnsi="Times New Roman" w:cs="Times New Roman"/>
          <w:sz w:val="28"/>
          <w:szCs w:val="28"/>
        </w:rPr>
        <w:t xml:space="preserve">тельным органом государственной </w:t>
      </w:r>
      <w:r w:rsidRPr="00B97675">
        <w:rPr>
          <w:rFonts w:ascii="Times New Roman" w:hAnsi="Times New Roman" w:cs="Times New Roman"/>
          <w:sz w:val="28"/>
          <w:szCs w:val="28"/>
        </w:rPr>
        <w:t>власти субъекта Российской Федерации, с заинтересованными органами местного самоуправления муниципальных образований, имеющих общую границу с городским округом, в случаях, предусмотренных статьей 25 </w:t>
      </w:r>
      <w:hyperlink r:id="rId15" w:anchor="64U0IK" w:history="1">
        <w:r w:rsidRPr="00906A82">
          <w:rPr>
            <w:rStyle w:val="a3"/>
            <w:rFonts w:ascii="Times New Roman" w:hAnsi="Times New Roman" w:cs="Times New Roman"/>
            <w:color w:val="auto"/>
            <w:sz w:val="28"/>
            <w:szCs w:val="28"/>
            <w:u w:val="none"/>
          </w:rPr>
          <w:t>Градостроительного кодекса Российской Федерации</w:t>
        </w:r>
      </w:hyperlink>
      <w:r w:rsidRPr="00906A82">
        <w:rPr>
          <w:rFonts w:ascii="Times New Roman" w:hAnsi="Times New Roman" w:cs="Times New Roman"/>
          <w:sz w:val="28"/>
          <w:szCs w:val="28"/>
        </w:rPr>
        <w:t>.</w:t>
      </w:r>
    </w:p>
    <w:p w:rsidR="008F1D59" w:rsidRPr="00B97675" w:rsidRDefault="008F1D59" w:rsidP="00906A82">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23. Уполномоченный орган обеспечивает доступ к проекту Генерального плана и материалам по обоснованию проекта в </w:t>
      </w:r>
      <w:r w:rsidRPr="00B97675">
        <w:rPr>
          <w:rFonts w:ascii="Times New Roman" w:hAnsi="Times New Roman" w:cs="Times New Roman"/>
          <w:sz w:val="28"/>
          <w:szCs w:val="28"/>
        </w:rPr>
        <w:lastRenderedPageBreak/>
        <w:t xml:space="preserve">информационной системе территориального планирования с использованием официального сайта в информационно-телекоммуникационной сети "Интернет", определенного федеральным органом исполнительной власти, уполномоченным на осуществление </w:t>
      </w:r>
      <w:proofErr w:type="gramStart"/>
      <w:r w:rsidRPr="00B97675">
        <w:rPr>
          <w:rFonts w:ascii="Times New Roman" w:hAnsi="Times New Roman" w:cs="Times New Roman"/>
          <w:sz w:val="28"/>
          <w:szCs w:val="28"/>
        </w:rPr>
        <w:t>контроля за</w:t>
      </w:r>
      <w:proofErr w:type="gramEnd"/>
      <w:r w:rsidRPr="00B97675">
        <w:rPr>
          <w:rFonts w:ascii="Times New Roman" w:hAnsi="Times New Roman" w:cs="Times New Roman"/>
          <w:sz w:val="28"/>
          <w:szCs w:val="28"/>
        </w:rPr>
        <w:t xml:space="preserve"> соблюдением порядка ведения информационной системы территориального планирования на срок, установленный законодательством о </w:t>
      </w:r>
      <w:r w:rsidR="00906A82">
        <w:rPr>
          <w:rFonts w:ascii="Times New Roman" w:hAnsi="Times New Roman" w:cs="Times New Roman"/>
          <w:sz w:val="28"/>
          <w:szCs w:val="28"/>
        </w:rPr>
        <w:t>градостроительной деятельности.</w:t>
      </w:r>
    </w:p>
    <w:p w:rsidR="008F1D59" w:rsidRPr="00B97675" w:rsidRDefault="008F1D59" w:rsidP="00906A82">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24. Уполномоченный орган направляет уведомление в электронной форме и (или) посредством почтового отправления в заинтересованные органы, определенные градостроительным законодательством об обеспечении доступа к проекту и материалам по обоснованию проекта в трехдневный срок со дня </w:t>
      </w:r>
      <w:r w:rsidR="00906A82">
        <w:rPr>
          <w:rFonts w:ascii="Times New Roman" w:hAnsi="Times New Roman" w:cs="Times New Roman"/>
          <w:sz w:val="28"/>
          <w:szCs w:val="28"/>
        </w:rPr>
        <w:t>обеспечения данного доступа.</w:t>
      </w:r>
    </w:p>
    <w:p w:rsidR="008F1D59" w:rsidRPr="00B97675" w:rsidRDefault="008F1D59" w:rsidP="00906A82">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25. Заинтересованные лица вправе представить свои предложения</w:t>
      </w:r>
      <w:r w:rsidR="00906A82">
        <w:rPr>
          <w:rFonts w:ascii="Times New Roman" w:hAnsi="Times New Roman" w:cs="Times New Roman"/>
          <w:sz w:val="28"/>
          <w:szCs w:val="28"/>
        </w:rPr>
        <w:t xml:space="preserve"> по проекту Генерального плана.</w:t>
      </w:r>
    </w:p>
    <w:p w:rsidR="008F1D59" w:rsidRPr="00A919EF" w:rsidRDefault="008F1D59" w:rsidP="00906A82">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26. Проект Генерального плана подлежит обязательному рассмотрению на публичных слушаниях, проводимых в соответствии со статьей </w:t>
      </w:r>
      <w:r w:rsidRPr="00A76F5C">
        <w:rPr>
          <w:rFonts w:ascii="Times New Roman" w:hAnsi="Times New Roman" w:cs="Times New Roman"/>
          <w:sz w:val="28"/>
          <w:szCs w:val="28"/>
        </w:rPr>
        <w:t>28 </w:t>
      </w:r>
      <w:hyperlink r:id="rId16" w:anchor="64U0IK" w:history="1">
        <w:r w:rsidRPr="00A76F5C">
          <w:rPr>
            <w:rStyle w:val="a3"/>
            <w:rFonts w:ascii="Times New Roman" w:hAnsi="Times New Roman" w:cs="Times New Roman"/>
            <w:color w:val="auto"/>
            <w:sz w:val="28"/>
            <w:szCs w:val="28"/>
            <w:u w:val="none"/>
          </w:rPr>
          <w:t>Градостроительного кодекса Российской Федерации</w:t>
        </w:r>
      </w:hyperlink>
      <w:r w:rsidRPr="00B97675">
        <w:rPr>
          <w:rFonts w:ascii="Times New Roman" w:hAnsi="Times New Roman" w:cs="Times New Roman"/>
          <w:sz w:val="28"/>
          <w:szCs w:val="28"/>
        </w:rPr>
        <w:t xml:space="preserve">, </w:t>
      </w:r>
      <w:r w:rsidR="00A919EF" w:rsidRPr="00A919EF">
        <w:rPr>
          <w:rFonts w:ascii="Times New Roman" w:hAnsi="Times New Roman" w:cs="Times New Roman"/>
          <w:sz w:val="28"/>
          <w:szCs w:val="28"/>
        </w:rPr>
        <w:t>Положением об организации и проведении общественных обсуждений, публичных слушаний по вопросам градостроительной деятельности на территории Волчанского городского округа</w:t>
      </w:r>
      <w:r w:rsidR="00A919EF" w:rsidRPr="00A919EF">
        <w:rPr>
          <w:rFonts w:ascii="Times New Roman" w:hAnsi="Times New Roman" w:cs="Times New Roman"/>
          <w:color w:val="000000"/>
          <w:sz w:val="28"/>
          <w:szCs w:val="28"/>
        </w:rPr>
        <w:t>, утвержденным постановлением главы Волчанского городского округа от 26.11.2018 года № 560</w:t>
      </w:r>
      <w:r w:rsidR="00906A82" w:rsidRPr="00A919EF">
        <w:rPr>
          <w:rFonts w:ascii="Times New Roman" w:hAnsi="Times New Roman" w:cs="Times New Roman"/>
          <w:sz w:val="28"/>
          <w:szCs w:val="28"/>
        </w:rPr>
        <w:t>.</w:t>
      </w:r>
    </w:p>
    <w:p w:rsidR="008F1D59" w:rsidRPr="00A919EF" w:rsidRDefault="008F1D59" w:rsidP="00906A82">
      <w:pPr>
        <w:pStyle w:val="a4"/>
        <w:ind w:firstLine="709"/>
        <w:jc w:val="both"/>
        <w:rPr>
          <w:rFonts w:ascii="Times New Roman" w:hAnsi="Times New Roman" w:cs="Times New Roman"/>
          <w:sz w:val="28"/>
          <w:szCs w:val="28"/>
        </w:rPr>
      </w:pPr>
      <w:r w:rsidRPr="00A919EF">
        <w:rPr>
          <w:rFonts w:ascii="Times New Roman" w:hAnsi="Times New Roman" w:cs="Times New Roman"/>
          <w:sz w:val="28"/>
          <w:szCs w:val="28"/>
        </w:rPr>
        <w:t xml:space="preserve">27.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w:t>
      </w:r>
      <w:r w:rsidR="00906A82" w:rsidRPr="00A919EF">
        <w:rPr>
          <w:rFonts w:ascii="Times New Roman" w:hAnsi="Times New Roman" w:cs="Times New Roman"/>
          <w:sz w:val="28"/>
          <w:szCs w:val="28"/>
        </w:rPr>
        <w:t>Волчанского городского округа</w:t>
      </w:r>
      <w:r w:rsidRPr="00A919EF">
        <w:rPr>
          <w:rFonts w:ascii="Times New Roman" w:hAnsi="Times New Roman" w:cs="Times New Roman"/>
          <w:sz w:val="28"/>
          <w:szCs w:val="28"/>
        </w:rPr>
        <w:t xml:space="preserve"> в </w:t>
      </w:r>
      <w:r w:rsidR="00906A82" w:rsidRPr="00A919EF">
        <w:rPr>
          <w:rFonts w:ascii="Times New Roman" w:hAnsi="Times New Roman" w:cs="Times New Roman"/>
          <w:sz w:val="28"/>
          <w:szCs w:val="28"/>
        </w:rPr>
        <w:t>Волчанскую городскую Думу.</w:t>
      </w:r>
    </w:p>
    <w:p w:rsidR="008F1D59" w:rsidRPr="00B97675" w:rsidRDefault="008F1D59" w:rsidP="00906A82">
      <w:pPr>
        <w:pStyle w:val="a4"/>
        <w:ind w:firstLine="709"/>
        <w:jc w:val="both"/>
        <w:rPr>
          <w:rFonts w:ascii="Times New Roman" w:hAnsi="Times New Roman" w:cs="Times New Roman"/>
          <w:sz w:val="28"/>
          <w:szCs w:val="28"/>
        </w:rPr>
      </w:pPr>
      <w:r w:rsidRPr="00A919EF">
        <w:rPr>
          <w:rFonts w:ascii="Times New Roman" w:hAnsi="Times New Roman" w:cs="Times New Roman"/>
          <w:sz w:val="28"/>
          <w:szCs w:val="28"/>
        </w:rPr>
        <w:t xml:space="preserve">28. </w:t>
      </w:r>
      <w:r w:rsidR="00906A82" w:rsidRPr="00A919EF">
        <w:rPr>
          <w:rFonts w:ascii="Times New Roman" w:hAnsi="Times New Roman" w:cs="Times New Roman"/>
          <w:sz w:val="28"/>
          <w:szCs w:val="28"/>
        </w:rPr>
        <w:t>Волчанская</w:t>
      </w:r>
      <w:r w:rsidRPr="00A919EF">
        <w:rPr>
          <w:rFonts w:ascii="Times New Roman" w:hAnsi="Times New Roman" w:cs="Times New Roman"/>
          <w:sz w:val="28"/>
          <w:szCs w:val="28"/>
        </w:rPr>
        <w:t xml:space="preserve"> городская Дума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Генерального плана и о направлении его главе </w:t>
      </w:r>
      <w:r w:rsidR="00A919EF" w:rsidRPr="00A919EF">
        <w:rPr>
          <w:rFonts w:ascii="Times New Roman" w:hAnsi="Times New Roman" w:cs="Times New Roman"/>
          <w:sz w:val="28"/>
          <w:szCs w:val="28"/>
        </w:rPr>
        <w:t>Волчанского городского округа</w:t>
      </w:r>
      <w:r w:rsidRPr="00A919EF">
        <w:rPr>
          <w:rFonts w:ascii="Times New Roman" w:hAnsi="Times New Roman" w:cs="Times New Roman"/>
          <w:sz w:val="28"/>
          <w:szCs w:val="28"/>
        </w:rPr>
        <w:t xml:space="preserve"> на доработку в соответствии с указа</w:t>
      </w:r>
      <w:r w:rsidR="00906A82" w:rsidRPr="00A919EF">
        <w:rPr>
          <w:rFonts w:ascii="Times New Roman" w:hAnsi="Times New Roman" w:cs="Times New Roman"/>
          <w:sz w:val="28"/>
          <w:szCs w:val="28"/>
        </w:rPr>
        <w:t>нными протоколами и заключением</w:t>
      </w:r>
      <w:r w:rsidR="00A919EF" w:rsidRPr="00A919EF">
        <w:rPr>
          <w:rFonts w:ascii="Times New Roman" w:hAnsi="Times New Roman" w:cs="Times New Roman"/>
          <w:sz w:val="28"/>
          <w:szCs w:val="28"/>
        </w:rPr>
        <w:t>.</w:t>
      </w:r>
    </w:p>
    <w:p w:rsidR="008F1D59" w:rsidRPr="00B97675" w:rsidRDefault="008F1D59" w:rsidP="00906A82">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29. </w:t>
      </w:r>
      <w:proofErr w:type="gramStart"/>
      <w:r w:rsidRPr="00B97675">
        <w:rPr>
          <w:rFonts w:ascii="Times New Roman" w:hAnsi="Times New Roman" w:cs="Times New Roman"/>
          <w:sz w:val="28"/>
          <w:szCs w:val="28"/>
        </w:rPr>
        <w:t>Уполномоченный орган обеспечивает доступ к утвержденному Генеральному плану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в срок, не превышающий десяти дней со дня его утвержде</w:t>
      </w:r>
      <w:r w:rsidR="00906A82">
        <w:rPr>
          <w:rFonts w:ascii="Times New Roman" w:hAnsi="Times New Roman" w:cs="Times New Roman"/>
          <w:sz w:val="28"/>
          <w:szCs w:val="28"/>
        </w:rPr>
        <w:t>ния.</w:t>
      </w:r>
      <w:proofErr w:type="gramEnd"/>
    </w:p>
    <w:p w:rsidR="008F1D59" w:rsidRPr="00B97675" w:rsidRDefault="008F1D59" w:rsidP="00906A82">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30.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w:t>
      </w:r>
      <w:r w:rsidR="00906A82">
        <w:rPr>
          <w:rFonts w:ascii="Times New Roman" w:hAnsi="Times New Roman" w:cs="Times New Roman"/>
          <w:sz w:val="28"/>
          <w:szCs w:val="28"/>
        </w:rPr>
        <w:t>альный план в судебном порядке.</w:t>
      </w:r>
    </w:p>
    <w:p w:rsidR="00461CB9" w:rsidRDefault="008F1D59" w:rsidP="00461CB9">
      <w:pPr>
        <w:pStyle w:val="a4"/>
        <w:ind w:firstLine="709"/>
        <w:jc w:val="both"/>
        <w:rPr>
          <w:rFonts w:ascii="Times New Roman" w:hAnsi="Times New Roman" w:cs="Times New Roman"/>
          <w:b/>
          <w:sz w:val="28"/>
          <w:szCs w:val="28"/>
        </w:rPr>
      </w:pPr>
      <w:r w:rsidRPr="00B97675">
        <w:rPr>
          <w:rFonts w:ascii="Times New Roman" w:hAnsi="Times New Roman" w:cs="Times New Roman"/>
          <w:sz w:val="28"/>
          <w:szCs w:val="28"/>
        </w:rPr>
        <w:t xml:space="preserve">31. Генеральный план утверждается сроком </w:t>
      </w:r>
      <w:r w:rsidR="00461CB9">
        <w:rPr>
          <w:rFonts w:ascii="Times New Roman" w:hAnsi="Times New Roman" w:cs="Times New Roman"/>
          <w:sz w:val="28"/>
          <w:szCs w:val="28"/>
        </w:rPr>
        <w:t>не менее чем двадцать пять лет.</w:t>
      </w:r>
      <w:r w:rsidRPr="00B97675">
        <w:rPr>
          <w:rFonts w:ascii="Times New Roman" w:hAnsi="Times New Roman" w:cs="Times New Roman"/>
          <w:sz w:val="28"/>
          <w:szCs w:val="28"/>
        </w:rPr>
        <w:br/>
      </w:r>
      <w:r w:rsidRPr="00906A82">
        <w:rPr>
          <w:rFonts w:ascii="Times New Roman" w:hAnsi="Times New Roman" w:cs="Times New Roman"/>
          <w:b/>
          <w:sz w:val="28"/>
          <w:szCs w:val="28"/>
        </w:rPr>
        <w:br/>
      </w:r>
    </w:p>
    <w:p w:rsidR="008F1D59" w:rsidRPr="00461CB9" w:rsidRDefault="008F1D59" w:rsidP="00461CB9">
      <w:pPr>
        <w:pStyle w:val="a4"/>
        <w:jc w:val="center"/>
        <w:rPr>
          <w:rFonts w:ascii="Times New Roman" w:hAnsi="Times New Roman" w:cs="Times New Roman"/>
          <w:sz w:val="28"/>
          <w:szCs w:val="28"/>
        </w:rPr>
      </w:pPr>
      <w:r w:rsidRPr="00906A82">
        <w:rPr>
          <w:rFonts w:ascii="Times New Roman" w:hAnsi="Times New Roman" w:cs="Times New Roman"/>
          <w:b/>
          <w:sz w:val="28"/>
          <w:szCs w:val="28"/>
        </w:rPr>
        <w:lastRenderedPageBreak/>
        <w:t>Глава 4. Порядок подготовки изменений и внесения их в Генеральный план</w:t>
      </w:r>
    </w:p>
    <w:p w:rsidR="008F1D59" w:rsidRPr="00B97675" w:rsidRDefault="008F1D59" w:rsidP="00B97675">
      <w:pPr>
        <w:pStyle w:val="a4"/>
        <w:ind w:firstLine="709"/>
        <w:jc w:val="both"/>
        <w:rPr>
          <w:rFonts w:ascii="Times New Roman" w:hAnsi="Times New Roman" w:cs="Times New Roman"/>
          <w:sz w:val="28"/>
          <w:szCs w:val="28"/>
        </w:rPr>
      </w:pPr>
    </w:p>
    <w:p w:rsidR="008F1D59" w:rsidRPr="00B97675" w:rsidRDefault="008F1D59" w:rsidP="00906A82">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32. </w:t>
      </w:r>
      <w:proofErr w:type="gramStart"/>
      <w:r w:rsidRPr="00B97675">
        <w:rPr>
          <w:rFonts w:ascii="Times New Roman" w:hAnsi="Times New Roman" w:cs="Times New Roman"/>
          <w:sz w:val="28"/>
          <w:szCs w:val="28"/>
        </w:rPr>
        <w:t xml:space="preserve">Внесение изменений в Генеральный план осуществляется в соответствии с требованиями, </w:t>
      </w:r>
      <w:r w:rsidRPr="00A76F5C">
        <w:rPr>
          <w:rFonts w:ascii="Times New Roman" w:hAnsi="Times New Roman" w:cs="Times New Roman"/>
          <w:sz w:val="28"/>
          <w:szCs w:val="28"/>
        </w:rPr>
        <w:t>установленными </w:t>
      </w:r>
      <w:hyperlink r:id="rId17" w:anchor="64U0IK" w:history="1">
        <w:r w:rsidRPr="00A76F5C">
          <w:rPr>
            <w:rStyle w:val="a3"/>
            <w:rFonts w:ascii="Times New Roman" w:hAnsi="Times New Roman" w:cs="Times New Roman"/>
            <w:color w:val="auto"/>
            <w:sz w:val="28"/>
            <w:szCs w:val="28"/>
            <w:u w:val="none"/>
          </w:rPr>
          <w:t>Градостроительным кодексом Российской Федерации</w:t>
        </w:r>
      </w:hyperlink>
      <w:r w:rsidRPr="00B97675">
        <w:rPr>
          <w:rFonts w:ascii="Times New Roman" w:hAnsi="Times New Roman" w:cs="Times New Roman"/>
          <w:sz w:val="28"/>
          <w:szCs w:val="28"/>
        </w:rPr>
        <w:t>, </w:t>
      </w:r>
      <w:r w:rsidR="00906A82" w:rsidRPr="00A919EF">
        <w:rPr>
          <w:rFonts w:ascii="Times New Roman" w:hAnsi="Times New Roman" w:cs="Times New Roman"/>
          <w:sz w:val="28"/>
          <w:szCs w:val="28"/>
        </w:rPr>
        <w:t xml:space="preserve">Законом Свердловской области от 4 июля 2016 года </w:t>
      </w:r>
      <w:r w:rsidR="004579D1">
        <w:rPr>
          <w:rFonts w:ascii="Times New Roman" w:hAnsi="Times New Roman" w:cs="Times New Roman"/>
          <w:sz w:val="28"/>
          <w:szCs w:val="28"/>
        </w:rPr>
        <w:t>№</w:t>
      </w:r>
      <w:r w:rsidR="00906A82" w:rsidRPr="00A919EF">
        <w:rPr>
          <w:rFonts w:ascii="Times New Roman" w:hAnsi="Times New Roman" w:cs="Times New Roman"/>
          <w:sz w:val="28"/>
          <w:szCs w:val="28"/>
        </w:rPr>
        <w:t xml:space="preserve"> 76-ОЗ «О видах объектов регионального значения и местного значения, подлежащих отображению на документах территориального планирования Свердловской области и муниципальных образований, расположенных на территории Свердловской области»</w:t>
      </w:r>
      <w:r w:rsidRPr="00A919EF">
        <w:rPr>
          <w:rFonts w:ascii="Times New Roman" w:hAnsi="Times New Roman" w:cs="Times New Roman"/>
          <w:sz w:val="28"/>
          <w:szCs w:val="28"/>
        </w:rPr>
        <w:t>, главой 2, 3 Положения, с учетом особенностей, установленных данн</w:t>
      </w:r>
      <w:r w:rsidR="00906A82" w:rsidRPr="00A919EF">
        <w:rPr>
          <w:rFonts w:ascii="Times New Roman" w:hAnsi="Times New Roman" w:cs="Times New Roman"/>
          <w:sz w:val="28"/>
          <w:szCs w:val="28"/>
        </w:rPr>
        <w:t>ой главой настоящего Положения.</w:t>
      </w:r>
      <w:proofErr w:type="gramEnd"/>
    </w:p>
    <w:p w:rsidR="008F1D59" w:rsidRPr="00B97675" w:rsidRDefault="008F1D59" w:rsidP="00906A82">
      <w:pPr>
        <w:pStyle w:val="a4"/>
        <w:ind w:firstLine="709"/>
        <w:jc w:val="both"/>
        <w:rPr>
          <w:rFonts w:ascii="Times New Roman" w:hAnsi="Times New Roman" w:cs="Times New Roman"/>
          <w:sz w:val="28"/>
          <w:szCs w:val="28"/>
        </w:rPr>
      </w:pPr>
      <w:r w:rsidRPr="00A919EF">
        <w:rPr>
          <w:rFonts w:ascii="Times New Roman" w:hAnsi="Times New Roman" w:cs="Times New Roman"/>
          <w:sz w:val="28"/>
          <w:szCs w:val="28"/>
        </w:rPr>
        <w:t xml:space="preserve">33. Администрация </w:t>
      </w:r>
      <w:r w:rsidR="00906A82" w:rsidRPr="00A919EF">
        <w:rPr>
          <w:rFonts w:ascii="Times New Roman" w:hAnsi="Times New Roman" w:cs="Times New Roman"/>
          <w:sz w:val="28"/>
          <w:szCs w:val="28"/>
        </w:rPr>
        <w:t>Волчанского городского округа</w:t>
      </w:r>
      <w:r w:rsidRPr="00A919EF">
        <w:rPr>
          <w:rFonts w:ascii="Times New Roman" w:hAnsi="Times New Roman" w:cs="Times New Roman"/>
          <w:sz w:val="28"/>
          <w:szCs w:val="28"/>
        </w:rPr>
        <w:t xml:space="preserve"> не реже одного раза в год принимает решение о внесении изменений в Генеральный план путем издания правового акта </w:t>
      </w:r>
      <w:r w:rsidR="00906A82" w:rsidRPr="00A919EF">
        <w:rPr>
          <w:rFonts w:ascii="Times New Roman" w:hAnsi="Times New Roman" w:cs="Times New Roman"/>
          <w:sz w:val="28"/>
          <w:szCs w:val="28"/>
        </w:rPr>
        <w:t>главы Волчанского городского округа.</w:t>
      </w:r>
    </w:p>
    <w:p w:rsidR="008F1D59" w:rsidRPr="00B97675" w:rsidRDefault="00906A82" w:rsidP="00906A82">
      <w:pPr>
        <w:pStyle w:val="a4"/>
        <w:ind w:firstLine="709"/>
        <w:jc w:val="both"/>
        <w:rPr>
          <w:rFonts w:ascii="Times New Roman" w:hAnsi="Times New Roman" w:cs="Times New Roman"/>
          <w:sz w:val="28"/>
          <w:szCs w:val="28"/>
        </w:rPr>
      </w:pPr>
      <w:r w:rsidRPr="00906A82">
        <w:rPr>
          <w:rFonts w:ascii="Times New Roman" w:hAnsi="Times New Roman" w:cs="Times New Roman"/>
          <w:sz w:val="28"/>
          <w:szCs w:val="28"/>
        </w:rPr>
        <w:t>Решение подлежит размещению в информационно телекоммуникационной сети "Интернет" по адресу: http://www.http://volchansk-adm.ru/ и опубликованию в порядке, установленном для официального опубликования муниципальных п</w:t>
      </w:r>
      <w:r>
        <w:rPr>
          <w:rFonts w:ascii="Times New Roman" w:hAnsi="Times New Roman" w:cs="Times New Roman"/>
          <w:sz w:val="28"/>
          <w:szCs w:val="28"/>
        </w:rPr>
        <w:t xml:space="preserve">равовых актов, иной официальной </w:t>
      </w:r>
      <w:r w:rsidRPr="00906A82">
        <w:rPr>
          <w:rFonts w:ascii="Times New Roman" w:hAnsi="Times New Roman" w:cs="Times New Roman"/>
          <w:sz w:val="28"/>
          <w:szCs w:val="28"/>
        </w:rPr>
        <w:t>информации.</w:t>
      </w:r>
    </w:p>
    <w:p w:rsidR="008F1D59" w:rsidRPr="00B97675" w:rsidRDefault="008F1D59" w:rsidP="00906A82">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34. Основанием для принятия главой админис</w:t>
      </w:r>
      <w:r w:rsidR="00906A82">
        <w:rPr>
          <w:rFonts w:ascii="Times New Roman" w:hAnsi="Times New Roman" w:cs="Times New Roman"/>
          <w:sz w:val="28"/>
          <w:szCs w:val="28"/>
        </w:rPr>
        <w:t>трации такого решения является:</w:t>
      </w:r>
    </w:p>
    <w:p w:rsidR="008F1D59" w:rsidRPr="00B97675" w:rsidRDefault="008F1D59" w:rsidP="00F03B19">
      <w:pPr>
        <w:pStyle w:val="a4"/>
        <w:ind w:firstLine="709"/>
        <w:jc w:val="both"/>
        <w:rPr>
          <w:rFonts w:ascii="Times New Roman" w:hAnsi="Times New Roman" w:cs="Times New Roman"/>
          <w:sz w:val="28"/>
          <w:szCs w:val="28"/>
        </w:rPr>
      </w:pPr>
      <w:proofErr w:type="gramStart"/>
      <w:r w:rsidRPr="00B97675">
        <w:rPr>
          <w:rFonts w:ascii="Times New Roman" w:hAnsi="Times New Roman" w:cs="Times New Roman"/>
          <w:sz w:val="28"/>
          <w:szCs w:val="28"/>
        </w:rPr>
        <w:t xml:space="preserve">1) принятие или внесений изменений в существующие программы городского округа, реализуемых за счет средств бюджета разных уровней, и предусматривающих создание объектов местного значения городского округа, предусмотренных </w:t>
      </w:r>
      <w:r w:rsidR="00F03B19" w:rsidRPr="00A919EF">
        <w:rPr>
          <w:rFonts w:ascii="Times New Roman" w:hAnsi="Times New Roman" w:cs="Times New Roman"/>
          <w:sz w:val="28"/>
          <w:szCs w:val="28"/>
        </w:rPr>
        <w:t xml:space="preserve">Законом Свердловской области от 4 июля 2016 года </w:t>
      </w:r>
      <w:r w:rsidR="004579D1">
        <w:rPr>
          <w:rFonts w:ascii="Times New Roman" w:hAnsi="Times New Roman" w:cs="Times New Roman"/>
          <w:sz w:val="28"/>
          <w:szCs w:val="28"/>
        </w:rPr>
        <w:t>№</w:t>
      </w:r>
      <w:r w:rsidR="00F03B19" w:rsidRPr="00A919EF">
        <w:rPr>
          <w:rFonts w:ascii="Times New Roman" w:hAnsi="Times New Roman" w:cs="Times New Roman"/>
          <w:sz w:val="28"/>
          <w:szCs w:val="28"/>
        </w:rPr>
        <w:t xml:space="preserve"> 76-ОЗ «О видах объектов регионального значения и местного значения, подлежащих отображению на документах территориального планирования Свердловской области и муниципальных образований, расположенных на территории Свердловской области»</w:t>
      </w:r>
      <w:r w:rsidR="00A919EF">
        <w:rPr>
          <w:rFonts w:ascii="Times New Roman" w:hAnsi="Times New Roman" w:cs="Times New Roman"/>
          <w:sz w:val="28"/>
          <w:szCs w:val="28"/>
        </w:rPr>
        <w:t>.</w:t>
      </w:r>
      <w:proofErr w:type="gramEnd"/>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2) направление в орган местного самоуправления городского округа инвестиционных программ субъектов естественных монополий, орган</w:t>
      </w:r>
      <w:r w:rsidR="00F03B19">
        <w:rPr>
          <w:rFonts w:ascii="Times New Roman" w:hAnsi="Times New Roman" w:cs="Times New Roman"/>
          <w:sz w:val="28"/>
          <w:szCs w:val="28"/>
        </w:rPr>
        <w:t>изаций коммунального комплекса;</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3) поступление предложений о внесении изменений в генеральный план от органов государственной власти Российской Федерации, направленных в связи с утверждением или внесением изменений в схемы территориального планирования Российской Федерации, предусматривающих размещение объектов федерального значения на </w:t>
      </w:r>
      <w:r w:rsidR="00F03B19">
        <w:rPr>
          <w:rFonts w:ascii="Times New Roman" w:hAnsi="Times New Roman" w:cs="Times New Roman"/>
          <w:sz w:val="28"/>
          <w:szCs w:val="28"/>
        </w:rPr>
        <w:t>территории городского округа;</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4) поступление предложений о внесении изменений в генеральный план от органов государственной власти </w:t>
      </w:r>
      <w:r w:rsidR="00F03B19">
        <w:rPr>
          <w:rFonts w:ascii="Times New Roman" w:hAnsi="Times New Roman" w:cs="Times New Roman"/>
          <w:sz w:val="28"/>
          <w:szCs w:val="28"/>
        </w:rPr>
        <w:t>Свердловской</w:t>
      </w:r>
      <w:r w:rsidRPr="00B97675">
        <w:rPr>
          <w:rFonts w:ascii="Times New Roman" w:hAnsi="Times New Roman" w:cs="Times New Roman"/>
          <w:sz w:val="28"/>
          <w:szCs w:val="28"/>
        </w:rPr>
        <w:t xml:space="preserve"> области, направленных в связи с утверждением или внесением изменений в схему территориального планирования </w:t>
      </w:r>
      <w:r w:rsidR="00F03B19">
        <w:rPr>
          <w:rFonts w:ascii="Times New Roman" w:hAnsi="Times New Roman" w:cs="Times New Roman"/>
          <w:sz w:val="28"/>
          <w:szCs w:val="28"/>
        </w:rPr>
        <w:t xml:space="preserve">Свердловской </w:t>
      </w:r>
      <w:r w:rsidRPr="00B97675">
        <w:rPr>
          <w:rFonts w:ascii="Times New Roman" w:hAnsi="Times New Roman" w:cs="Times New Roman"/>
          <w:sz w:val="28"/>
          <w:szCs w:val="28"/>
        </w:rPr>
        <w:t xml:space="preserve"> области, предусматривающих размещение объектов регионального значения на территории </w:t>
      </w:r>
      <w:r w:rsidR="00F03B19">
        <w:rPr>
          <w:rFonts w:ascii="Times New Roman" w:hAnsi="Times New Roman" w:cs="Times New Roman"/>
          <w:sz w:val="28"/>
          <w:szCs w:val="28"/>
        </w:rPr>
        <w:t>городского округа;</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lastRenderedPageBreak/>
        <w:t>5) принятие или внесение изменений в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w:t>
      </w:r>
      <w:r w:rsidR="00F03B19">
        <w:rPr>
          <w:rFonts w:ascii="Times New Roman" w:hAnsi="Times New Roman" w:cs="Times New Roman"/>
          <w:sz w:val="28"/>
          <w:szCs w:val="28"/>
        </w:rPr>
        <w:t>фраструктуры городского округа;</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6) поступление предложений заинтересованных лиц (правообладателей земельных участков) об изменении границ населенных пунктов, входя</w:t>
      </w:r>
      <w:r w:rsidR="00F03B19">
        <w:rPr>
          <w:rFonts w:ascii="Times New Roman" w:hAnsi="Times New Roman" w:cs="Times New Roman"/>
          <w:sz w:val="28"/>
          <w:szCs w:val="28"/>
        </w:rPr>
        <w:t>щих в состав городского округа;</w:t>
      </w:r>
    </w:p>
    <w:p w:rsidR="008F1D59" w:rsidRPr="00B97675" w:rsidRDefault="008F1D59" w:rsidP="00F03B19">
      <w:pPr>
        <w:pStyle w:val="a4"/>
        <w:ind w:firstLine="709"/>
        <w:jc w:val="both"/>
        <w:rPr>
          <w:rFonts w:ascii="Times New Roman" w:hAnsi="Times New Roman" w:cs="Times New Roman"/>
          <w:sz w:val="28"/>
          <w:szCs w:val="28"/>
        </w:rPr>
      </w:pPr>
      <w:proofErr w:type="gramStart"/>
      <w:r w:rsidRPr="00B97675">
        <w:rPr>
          <w:rFonts w:ascii="Times New Roman" w:hAnsi="Times New Roman" w:cs="Times New Roman"/>
          <w:sz w:val="28"/>
          <w:szCs w:val="28"/>
        </w:rPr>
        <w:t xml:space="preserve">7) поступление предложений о внесении изменений в генеральный план от органов государственной власти Российской Федерации, органов государственной власти </w:t>
      </w:r>
      <w:r w:rsidR="00F03B19">
        <w:rPr>
          <w:rFonts w:ascii="Times New Roman" w:hAnsi="Times New Roman" w:cs="Times New Roman"/>
          <w:sz w:val="28"/>
          <w:szCs w:val="28"/>
        </w:rPr>
        <w:t>Свердловской области</w:t>
      </w:r>
      <w:r w:rsidRPr="00B97675">
        <w:rPr>
          <w:rFonts w:ascii="Times New Roman" w:hAnsi="Times New Roman" w:cs="Times New Roman"/>
          <w:sz w:val="28"/>
          <w:szCs w:val="28"/>
        </w:rPr>
        <w:t>, органов местного самоуправления, за исключением случаев, предусмотренных подпунктами 3 - 5 пункта 34 настоящего Положения, а также предложений о внесении изменений в генеральный план от заинтересованных физических и юридических лиц, являющихся правоо</w:t>
      </w:r>
      <w:r w:rsidR="00F03B19">
        <w:rPr>
          <w:rFonts w:ascii="Times New Roman" w:hAnsi="Times New Roman" w:cs="Times New Roman"/>
          <w:sz w:val="28"/>
          <w:szCs w:val="28"/>
        </w:rPr>
        <w:t>бладателями земельных участков.</w:t>
      </w:r>
      <w:proofErr w:type="gramEnd"/>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35. В случаях, указанных в подпунктах 1 - 5 пункта 34 настоящего Положения, внесение изменений в генеральный план осуществляется в соответствии с частью 7 статьи 26 </w:t>
      </w:r>
      <w:hyperlink r:id="rId18" w:anchor="64U0IK" w:history="1">
        <w:r w:rsidRPr="00F03B19">
          <w:rPr>
            <w:rStyle w:val="a3"/>
            <w:rFonts w:ascii="Times New Roman" w:hAnsi="Times New Roman" w:cs="Times New Roman"/>
            <w:color w:val="auto"/>
            <w:sz w:val="28"/>
            <w:szCs w:val="28"/>
            <w:u w:val="none"/>
          </w:rPr>
          <w:t>Градостроительного кодекса Российской Федерации</w:t>
        </w:r>
      </w:hyperlink>
      <w:r w:rsidR="00F03B19">
        <w:rPr>
          <w:rFonts w:ascii="Times New Roman" w:hAnsi="Times New Roman" w:cs="Times New Roman"/>
          <w:sz w:val="28"/>
          <w:szCs w:val="28"/>
        </w:rPr>
        <w:t>.</w:t>
      </w:r>
    </w:p>
    <w:p w:rsidR="008F1D59" w:rsidRPr="00B97675" w:rsidRDefault="008F1D59" w:rsidP="004579D1">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36. В случаях, указанных в подпунктах 6, 7 пункта 34 настоящего Положения, к предложению о внесении изменений в генеральный план должно прилагаться обоснование необходимости внесения таких изменений (далее - </w:t>
      </w:r>
      <w:r w:rsidR="00F03B19">
        <w:rPr>
          <w:rFonts w:ascii="Times New Roman" w:hAnsi="Times New Roman" w:cs="Times New Roman"/>
          <w:sz w:val="28"/>
          <w:szCs w:val="28"/>
        </w:rPr>
        <w:t>градостроительное обоснование).</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37. Градостроительное обоснование должно состоять из</w:t>
      </w:r>
      <w:r w:rsidR="00F03B19">
        <w:rPr>
          <w:rFonts w:ascii="Times New Roman" w:hAnsi="Times New Roman" w:cs="Times New Roman"/>
          <w:sz w:val="28"/>
          <w:szCs w:val="28"/>
        </w:rPr>
        <w:t xml:space="preserve"> текстовой и графической части.</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1) текстовая часть (пояснительная записка) оформляется в свободной форме и должна содержать обоснование и выводы, с учетом планируемых мероприятий, о необходимости внесения изменений в генеральный план, в правил</w:t>
      </w:r>
      <w:r w:rsidR="00F03B19">
        <w:rPr>
          <w:rFonts w:ascii="Times New Roman" w:hAnsi="Times New Roman" w:cs="Times New Roman"/>
          <w:sz w:val="28"/>
          <w:szCs w:val="28"/>
        </w:rPr>
        <w:t>а землепользования и застройки;</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2) графическа</w:t>
      </w:r>
      <w:r w:rsidR="00F03B19">
        <w:rPr>
          <w:rFonts w:ascii="Times New Roman" w:hAnsi="Times New Roman" w:cs="Times New Roman"/>
          <w:sz w:val="28"/>
          <w:szCs w:val="28"/>
        </w:rPr>
        <w:t>я часть включает:</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а) Карту функциональных зон городского округа (фрагмент) в отношении территории градостроительного обоснования (в соответствии с ут</w:t>
      </w:r>
      <w:r w:rsidR="00F03B19">
        <w:rPr>
          <w:rFonts w:ascii="Times New Roman" w:hAnsi="Times New Roman" w:cs="Times New Roman"/>
          <w:sz w:val="28"/>
          <w:szCs w:val="28"/>
        </w:rPr>
        <w:t>вержденным генеральным планом);</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б) Карту функциональных зон городского округа (фрагмент) с учетом планируемых функциональных зон в отношении территории </w:t>
      </w:r>
      <w:r w:rsidR="00F03B19">
        <w:rPr>
          <w:rFonts w:ascii="Times New Roman" w:hAnsi="Times New Roman" w:cs="Times New Roman"/>
          <w:sz w:val="28"/>
          <w:szCs w:val="28"/>
        </w:rPr>
        <w:t>градостроительного обоснования;</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в) Карту градостроительного зонирования территории (фрагмент) в отношении территории градостроительного обоснования (в соответствии с утвержденными Правилами землепользования </w:t>
      </w:r>
      <w:r w:rsidR="00F03B19">
        <w:rPr>
          <w:rFonts w:ascii="Times New Roman" w:hAnsi="Times New Roman" w:cs="Times New Roman"/>
          <w:sz w:val="28"/>
          <w:szCs w:val="28"/>
        </w:rPr>
        <w:t>и застройки городского округа);</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г) Карту градостроительного зонирования территории (фрагмент) с учетом планируемых территориальных зон в отношении земельных участков </w:t>
      </w:r>
      <w:r w:rsidR="00F03B19">
        <w:rPr>
          <w:rFonts w:ascii="Times New Roman" w:hAnsi="Times New Roman" w:cs="Times New Roman"/>
          <w:sz w:val="28"/>
          <w:szCs w:val="28"/>
        </w:rPr>
        <w:t>градостроительного обоснования;</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д) Карту границ населенных пунктов (в том числе границ образуемых населенных пунктов), входящих в состав городского округа (фрагмент) (в </w:t>
      </w:r>
      <w:r w:rsidRPr="00B97675">
        <w:rPr>
          <w:rFonts w:ascii="Times New Roman" w:hAnsi="Times New Roman" w:cs="Times New Roman"/>
          <w:sz w:val="28"/>
          <w:szCs w:val="28"/>
        </w:rPr>
        <w:lastRenderedPageBreak/>
        <w:t>соответствии с утвержденным генеральным планом), в случае внесения изменений по п</w:t>
      </w:r>
      <w:r w:rsidR="00F03B19">
        <w:rPr>
          <w:rFonts w:ascii="Times New Roman" w:hAnsi="Times New Roman" w:cs="Times New Roman"/>
          <w:sz w:val="28"/>
          <w:szCs w:val="28"/>
        </w:rPr>
        <w:t>одпункту 6 пункта 34 Положения;</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е) Карту границ населенных пунктов (в том числе границ образуемых населенных пунктов), входящих в состав городского округа (фрагмент) (в соответствии с утвержденным генеральным планом), с учетом планируемых изменений, в случае указанном в п</w:t>
      </w:r>
      <w:r w:rsidR="00F03B19">
        <w:rPr>
          <w:rFonts w:ascii="Times New Roman" w:hAnsi="Times New Roman" w:cs="Times New Roman"/>
          <w:sz w:val="28"/>
          <w:szCs w:val="28"/>
        </w:rPr>
        <w:t>одпункте 6 пункта 34 Положения.</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38. Рассмотрение поступивших предложений осущест</w:t>
      </w:r>
      <w:r w:rsidR="00F03B19">
        <w:rPr>
          <w:rFonts w:ascii="Times New Roman" w:hAnsi="Times New Roman" w:cs="Times New Roman"/>
          <w:sz w:val="28"/>
          <w:szCs w:val="28"/>
        </w:rPr>
        <w:t>вляется уполномоченным органом.</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39. Уполномоченный орган в течение 30 дней со дня получения предложений о внесении изменений в Генеральный план дает заключение о целесообразности подготовки проекта изменений Генерального плана и направляет его главе </w:t>
      </w:r>
      <w:r w:rsidR="00F03B19">
        <w:rPr>
          <w:rFonts w:ascii="Times New Roman" w:hAnsi="Times New Roman" w:cs="Times New Roman"/>
          <w:sz w:val="28"/>
          <w:szCs w:val="28"/>
        </w:rPr>
        <w:t>Волчанского городского округа</w:t>
      </w:r>
      <w:r w:rsidRPr="00B97675">
        <w:rPr>
          <w:rFonts w:ascii="Times New Roman" w:hAnsi="Times New Roman" w:cs="Times New Roman"/>
          <w:sz w:val="28"/>
          <w:szCs w:val="28"/>
        </w:rPr>
        <w:t xml:space="preserve"> для принятия решения о подготовке проекта изменений Генерального плана либо направления мотивированного отказа субъект</w:t>
      </w:r>
      <w:r w:rsidR="00F03B19">
        <w:rPr>
          <w:rFonts w:ascii="Times New Roman" w:hAnsi="Times New Roman" w:cs="Times New Roman"/>
          <w:sz w:val="28"/>
          <w:szCs w:val="28"/>
        </w:rPr>
        <w:t>у, внесшему данные предложения.</w:t>
      </w:r>
    </w:p>
    <w:p w:rsidR="00F03B19"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40. Срок внесения в Генеральный план изменений не может превышать один год </w:t>
      </w:r>
      <w:proofErr w:type="gramStart"/>
      <w:r w:rsidRPr="00B97675">
        <w:rPr>
          <w:rFonts w:ascii="Times New Roman" w:hAnsi="Times New Roman" w:cs="Times New Roman"/>
          <w:sz w:val="28"/>
          <w:szCs w:val="28"/>
        </w:rPr>
        <w:t>с момента опубликования решения о подготовке проекта внесения изменений в Генеральный план до принятия решения об утверждени</w:t>
      </w:r>
      <w:r w:rsidR="00F03B19">
        <w:rPr>
          <w:rFonts w:ascii="Times New Roman" w:hAnsi="Times New Roman" w:cs="Times New Roman"/>
          <w:sz w:val="28"/>
          <w:szCs w:val="28"/>
        </w:rPr>
        <w:t>и</w:t>
      </w:r>
      <w:proofErr w:type="gramEnd"/>
      <w:r w:rsidR="00F03B19">
        <w:rPr>
          <w:rFonts w:ascii="Times New Roman" w:hAnsi="Times New Roman" w:cs="Times New Roman"/>
          <w:sz w:val="28"/>
          <w:szCs w:val="28"/>
        </w:rPr>
        <w:t xml:space="preserve"> изменений в Генеральный план.</w:t>
      </w:r>
    </w:p>
    <w:p w:rsidR="00F03B19" w:rsidRDefault="00F03B19" w:rsidP="00F03B19">
      <w:pPr>
        <w:pStyle w:val="a4"/>
        <w:ind w:firstLine="709"/>
        <w:jc w:val="both"/>
        <w:rPr>
          <w:rFonts w:ascii="Times New Roman" w:hAnsi="Times New Roman" w:cs="Times New Roman"/>
          <w:sz w:val="28"/>
          <w:szCs w:val="28"/>
        </w:rPr>
      </w:pPr>
    </w:p>
    <w:p w:rsidR="008F1D59" w:rsidRPr="00F03B19" w:rsidRDefault="008F1D59" w:rsidP="00F03B19">
      <w:pPr>
        <w:pStyle w:val="a4"/>
        <w:jc w:val="center"/>
        <w:rPr>
          <w:rFonts w:ascii="Times New Roman" w:hAnsi="Times New Roman" w:cs="Times New Roman"/>
          <w:b/>
          <w:sz w:val="28"/>
          <w:szCs w:val="28"/>
        </w:rPr>
      </w:pPr>
      <w:r w:rsidRPr="00F03B19">
        <w:rPr>
          <w:rFonts w:ascii="Times New Roman" w:hAnsi="Times New Roman" w:cs="Times New Roman"/>
          <w:b/>
          <w:sz w:val="28"/>
          <w:szCs w:val="28"/>
        </w:rPr>
        <w:t>Глава 5. Реализация Генерального плана</w:t>
      </w:r>
    </w:p>
    <w:p w:rsidR="008F1D59" w:rsidRPr="00B97675" w:rsidRDefault="008F1D59" w:rsidP="00B97675">
      <w:pPr>
        <w:pStyle w:val="a4"/>
        <w:ind w:firstLine="709"/>
        <w:jc w:val="both"/>
        <w:rPr>
          <w:rFonts w:ascii="Times New Roman" w:hAnsi="Times New Roman" w:cs="Times New Roman"/>
          <w:sz w:val="28"/>
          <w:szCs w:val="28"/>
        </w:rPr>
      </w:pP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41. Реализация Генерального плана осуществляется путе</w:t>
      </w:r>
      <w:r w:rsidR="00461CB9">
        <w:rPr>
          <w:rFonts w:ascii="Times New Roman" w:hAnsi="Times New Roman" w:cs="Times New Roman"/>
          <w:sz w:val="28"/>
          <w:szCs w:val="28"/>
        </w:rPr>
        <w:t>м:</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1) подготовки и утверждения документации по планировке территории в соо</w:t>
      </w:r>
      <w:r w:rsidR="00F03B19">
        <w:rPr>
          <w:rFonts w:ascii="Times New Roman" w:hAnsi="Times New Roman" w:cs="Times New Roman"/>
          <w:sz w:val="28"/>
          <w:szCs w:val="28"/>
        </w:rPr>
        <w:t>тветствии с Генеральным планом;</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му</w:t>
      </w:r>
      <w:r w:rsidR="00F03B19">
        <w:rPr>
          <w:rFonts w:ascii="Times New Roman" w:hAnsi="Times New Roman" w:cs="Times New Roman"/>
          <w:sz w:val="28"/>
          <w:szCs w:val="28"/>
        </w:rPr>
        <w:t>ниципальных нужд;</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3) создания объектов местного значения городского округа на основании докумен</w:t>
      </w:r>
      <w:r w:rsidR="00F03B19">
        <w:rPr>
          <w:rFonts w:ascii="Times New Roman" w:hAnsi="Times New Roman" w:cs="Times New Roman"/>
          <w:sz w:val="28"/>
          <w:szCs w:val="28"/>
        </w:rPr>
        <w:t>тации по планировке территории.</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42. </w:t>
      </w:r>
      <w:proofErr w:type="gramStart"/>
      <w:r w:rsidRPr="00B97675">
        <w:rPr>
          <w:rFonts w:ascii="Times New Roman" w:hAnsi="Times New Roman" w:cs="Times New Roman"/>
          <w:sz w:val="28"/>
          <w:szCs w:val="28"/>
        </w:rPr>
        <w:t xml:space="preserve">Реализация Генерального плана осуществляется путем выполнения мероприятий, которые предусмотрены муниципальными программами, утвержденными администрацией </w:t>
      </w:r>
      <w:r w:rsidR="00F03B19">
        <w:rPr>
          <w:rFonts w:ascii="Times New Roman" w:hAnsi="Times New Roman" w:cs="Times New Roman"/>
          <w:sz w:val="28"/>
          <w:szCs w:val="28"/>
        </w:rPr>
        <w:t>Волчанского городского округа</w:t>
      </w:r>
      <w:r w:rsidRPr="00B97675">
        <w:rPr>
          <w:rFonts w:ascii="Times New Roman" w:hAnsi="Times New Roman" w:cs="Times New Roman"/>
          <w:sz w:val="28"/>
          <w:szCs w:val="28"/>
        </w:rPr>
        <w:t xml:space="preserve"> и реализуемыми за счет средств бюджета городского округа, или нормативными правовыми актами администрации </w:t>
      </w:r>
      <w:r w:rsidR="00F03B19">
        <w:rPr>
          <w:rFonts w:ascii="Times New Roman" w:hAnsi="Times New Roman" w:cs="Times New Roman"/>
          <w:sz w:val="28"/>
          <w:szCs w:val="28"/>
        </w:rPr>
        <w:t>Волчанского городского округа</w:t>
      </w:r>
      <w:r w:rsidRPr="00B97675">
        <w:rPr>
          <w:rFonts w:ascii="Times New Roman" w:hAnsi="Times New Roman" w:cs="Times New Roman"/>
          <w:sz w:val="28"/>
          <w:szCs w:val="28"/>
        </w:rPr>
        <w:t xml:space="preserve">, или в установленном администрацией </w:t>
      </w:r>
      <w:r w:rsidR="00F03B19">
        <w:rPr>
          <w:rFonts w:ascii="Times New Roman" w:hAnsi="Times New Roman" w:cs="Times New Roman"/>
          <w:sz w:val="28"/>
          <w:szCs w:val="28"/>
        </w:rPr>
        <w:t>Волчанского городского округа</w:t>
      </w:r>
      <w:r w:rsidRPr="00B97675">
        <w:rPr>
          <w:rFonts w:ascii="Times New Roman" w:hAnsi="Times New Roman" w:cs="Times New Roman"/>
          <w:sz w:val="28"/>
          <w:szCs w:val="28"/>
        </w:rPr>
        <w:t xml:space="preserve"> порядке решениями главных распорядителей бюджетных средств </w:t>
      </w:r>
      <w:r w:rsidR="00F03B19">
        <w:rPr>
          <w:rFonts w:ascii="Times New Roman" w:hAnsi="Times New Roman" w:cs="Times New Roman"/>
          <w:sz w:val="28"/>
          <w:szCs w:val="28"/>
        </w:rPr>
        <w:t>Волчанского городского округа</w:t>
      </w:r>
      <w:r w:rsidRPr="00B97675">
        <w:rPr>
          <w:rFonts w:ascii="Times New Roman" w:hAnsi="Times New Roman" w:cs="Times New Roman"/>
          <w:sz w:val="28"/>
          <w:szCs w:val="28"/>
        </w:rPr>
        <w:t>, программами комплексного развития систем коммунальной инфраструктуры городского округа, программами комплексного развития транспортной</w:t>
      </w:r>
      <w:proofErr w:type="gramEnd"/>
      <w:r w:rsidRPr="00B97675">
        <w:rPr>
          <w:rFonts w:ascii="Times New Roman" w:hAnsi="Times New Roman" w:cs="Times New Roman"/>
          <w:sz w:val="28"/>
          <w:szCs w:val="28"/>
        </w:rPr>
        <w:t xml:space="preserve"> инфраструктуры городского округа, программами комплексного развития социальной инфраструктуры городского округа и (при наличии) инвестиционными программами орган</w:t>
      </w:r>
      <w:r w:rsidR="00F03B19">
        <w:rPr>
          <w:rFonts w:ascii="Times New Roman" w:hAnsi="Times New Roman" w:cs="Times New Roman"/>
          <w:sz w:val="28"/>
          <w:szCs w:val="28"/>
        </w:rPr>
        <w:t>изаций коммунального комплекса.</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43.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w:t>
      </w:r>
      <w:r w:rsidRPr="00B97675">
        <w:rPr>
          <w:rFonts w:ascii="Times New Roman" w:hAnsi="Times New Roman" w:cs="Times New Roman"/>
          <w:sz w:val="28"/>
          <w:szCs w:val="28"/>
        </w:rPr>
        <w:lastRenderedPageBreak/>
        <w:t xml:space="preserve">развития социальной инфраструктуры городского округа разрабатываются уполномоченными администрацией </w:t>
      </w:r>
      <w:r w:rsidR="00F03B19">
        <w:rPr>
          <w:rFonts w:ascii="Times New Roman" w:hAnsi="Times New Roman" w:cs="Times New Roman"/>
          <w:sz w:val="28"/>
          <w:szCs w:val="28"/>
        </w:rPr>
        <w:t>Волчанского городского округа</w:t>
      </w:r>
      <w:r w:rsidRPr="00B97675">
        <w:rPr>
          <w:rFonts w:ascii="Times New Roman" w:hAnsi="Times New Roman" w:cs="Times New Roman"/>
          <w:sz w:val="28"/>
          <w:szCs w:val="28"/>
        </w:rPr>
        <w:t xml:space="preserve"> структурными подразделениями и подлежат утверждению </w:t>
      </w:r>
      <w:r w:rsidR="00F03B19">
        <w:rPr>
          <w:rFonts w:ascii="Times New Roman" w:hAnsi="Times New Roman" w:cs="Times New Roman"/>
          <w:sz w:val="28"/>
          <w:szCs w:val="28"/>
        </w:rPr>
        <w:t>Волчанского городского округа</w:t>
      </w:r>
      <w:r w:rsidRPr="00B97675">
        <w:rPr>
          <w:rFonts w:ascii="Times New Roman" w:hAnsi="Times New Roman" w:cs="Times New Roman"/>
          <w:sz w:val="28"/>
          <w:szCs w:val="28"/>
        </w:rPr>
        <w:t xml:space="preserve"> в шестимесячный срок </w:t>
      </w:r>
      <w:proofErr w:type="gramStart"/>
      <w:r w:rsidRPr="00B97675">
        <w:rPr>
          <w:rFonts w:ascii="Times New Roman" w:hAnsi="Times New Roman" w:cs="Times New Roman"/>
          <w:sz w:val="28"/>
          <w:szCs w:val="28"/>
        </w:rPr>
        <w:t xml:space="preserve">с даты </w:t>
      </w:r>
      <w:r w:rsidR="00F03B19">
        <w:rPr>
          <w:rFonts w:ascii="Times New Roman" w:hAnsi="Times New Roman" w:cs="Times New Roman"/>
          <w:sz w:val="28"/>
          <w:szCs w:val="28"/>
        </w:rPr>
        <w:t>утверждения</w:t>
      </w:r>
      <w:proofErr w:type="gramEnd"/>
      <w:r w:rsidR="00F03B19">
        <w:rPr>
          <w:rFonts w:ascii="Times New Roman" w:hAnsi="Times New Roman" w:cs="Times New Roman"/>
          <w:sz w:val="28"/>
          <w:szCs w:val="28"/>
        </w:rPr>
        <w:t xml:space="preserve"> Генерального плана.</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44.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содержат графики выполнения мероприятий, предусмо</w:t>
      </w:r>
      <w:r w:rsidR="00F03B19">
        <w:rPr>
          <w:rFonts w:ascii="Times New Roman" w:hAnsi="Times New Roman" w:cs="Times New Roman"/>
          <w:sz w:val="28"/>
          <w:szCs w:val="28"/>
        </w:rPr>
        <w:t>тренных указанными программами.</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 xml:space="preserve">45. </w:t>
      </w:r>
      <w:proofErr w:type="gramStart"/>
      <w:r w:rsidRPr="00B97675">
        <w:rPr>
          <w:rFonts w:ascii="Times New Roman" w:hAnsi="Times New Roman" w:cs="Times New Roman"/>
          <w:sz w:val="28"/>
          <w:szCs w:val="28"/>
        </w:rPr>
        <w:t xml:space="preserve">Проекты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подлежат размещению на официальном сайте </w:t>
      </w:r>
      <w:r w:rsidR="00F03B19">
        <w:rPr>
          <w:rFonts w:ascii="Times New Roman" w:hAnsi="Times New Roman" w:cs="Times New Roman"/>
          <w:sz w:val="28"/>
          <w:szCs w:val="28"/>
        </w:rPr>
        <w:t>Волчанского городского округа</w:t>
      </w:r>
      <w:r w:rsidRPr="00B97675">
        <w:rPr>
          <w:rFonts w:ascii="Times New Roman" w:hAnsi="Times New Roman" w:cs="Times New Roman"/>
          <w:sz w:val="28"/>
          <w:szCs w:val="28"/>
        </w:rPr>
        <w:t xml:space="preserve">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w:t>
      </w:r>
      <w:r w:rsidR="00F03B19">
        <w:rPr>
          <w:rFonts w:ascii="Times New Roman" w:hAnsi="Times New Roman" w:cs="Times New Roman"/>
          <w:sz w:val="28"/>
          <w:szCs w:val="28"/>
        </w:rPr>
        <w:t>м за 30 дней до их утверждения.</w:t>
      </w:r>
      <w:proofErr w:type="gramEnd"/>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46. В случае</w:t>
      </w:r>
      <w:proofErr w:type="gramStart"/>
      <w:r w:rsidRPr="00B97675">
        <w:rPr>
          <w:rFonts w:ascii="Times New Roman" w:hAnsi="Times New Roman" w:cs="Times New Roman"/>
          <w:sz w:val="28"/>
          <w:szCs w:val="28"/>
        </w:rPr>
        <w:t>,</w:t>
      </w:r>
      <w:proofErr w:type="gramEnd"/>
      <w:r w:rsidRPr="00B97675">
        <w:rPr>
          <w:rFonts w:ascii="Times New Roman" w:hAnsi="Times New Roman" w:cs="Times New Roman"/>
          <w:sz w:val="28"/>
          <w:szCs w:val="28"/>
        </w:rP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городского округа и не включены в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данные программы подлежат приведению в соответствие с Генеральным планом в трехмесячный срок </w:t>
      </w:r>
      <w:proofErr w:type="gramStart"/>
      <w:r w:rsidRPr="00B97675">
        <w:rPr>
          <w:rFonts w:ascii="Times New Roman" w:hAnsi="Times New Roman" w:cs="Times New Roman"/>
          <w:sz w:val="28"/>
          <w:szCs w:val="28"/>
        </w:rPr>
        <w:t>с даты внесения</w:t>
      </w:r>
      <w:proofErr w:type="gramEnd"/>
      <w:r w:rsidRPr="00B97675">
        <w:rPr>
          <w:rFonts w:ascii="Times New Roman" w:hAnsi="Times New Roman" w:cs="Times New Roman"/>
          <w:sz w:val="28"/>
          <w:szCs w:val="28"/>
        </w:rPr>
        <w:t xml:space="preserve"> соответствующи</w:t>
      </w:r>
      <w:r w:rsidR="00F03B19">
        <w:rPr>
          <w:rFonts w:ascii="Times New Roman" w:hAnsi="Times New Roman" w:cs="Times New Roman"/>
          <w:sz w:val="28"/>
          <w:szCs w:val="28"/>
        </w:rPr>
        <w:t>х изменений в Генеральный план.</w:t>
      </w:r>
    </w:p>
    <w:p w:rsidR="008F1D59" w:rsidRPr="00B97675" w:rsidRDefault="008F1D59" w:rsidP="00F03B19">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47. В случае</w:t>
      </w:r>
      <w:proofErr w:type="gramStart"/>
      <w:r w:rsidRPr="00B97675">
        <w:rPr>
          <w:rFonts w:ascii="Times New Roman" w:hAnsi="Times New Roman" w:cs="Times New Roman"/>
          <w:sz w:val="28"/>
          <w:szCs w:val="28"/>
        </w:rPr>
        <w:t>,</w:t>
      </w:r>
      <w:proofErr w:type="gramEnd"/>
      <w:r w:rsidRPr="00B97675">
        <w:rPr>
          <w:rFonts w:ascii="Times New Roman" w:hAnsi="Times New Roman" w:cs="Times New Roman"/>
          <w:sz w:val="28"/>
          <w:szCs w:val="28"/>
        </w:rPr>
        <w:t xml:space="preserve"> если программы, реализуемые за счет бюджета городского округа, решения органа местного самоуправления, иных главных распорядителей средств,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Генеральным планом,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w:t>
      </w:r>
      <w:r w:rsidR="00F03B19">
        <w:rPr>
          <w:rFonts w:ascii="Times New Roman" w:hAnsi="Times New Roman" w:cs="Times New Roman"/>
          <w:sz w:val="28"/>
          <w:szCs w:val="28"/>
        </w:rPr>
        <w:t>ы внесения в них изменений.</w:t>
      </w:r>
    </w:p>
    <w:p w:rsidR="008F1D59" w:rsidRPr="00B97675" w:rsidRDefault="008F1D59" w:rsidP="00B97675">
      <w:pPr>
        <w:pStyle w:val="a4"/>
        <w:ind w:firstLine="709"/>
        <w:jc w:val="both"/>
        <w:rPr>
          <w:rFonts w:ascii="Times New Roman" w:hAnsi="Times New Roman" w:cs="Times New Roman"/>
          <w:sz w:val="28"/>
          <w:szCs w:val="28"/>
        </w:rPr>
      </w:pPr>
      <w:r w:rsidRPr="00B97675">
        <w:rPr>
          <w:rFonts w:ascii="Times New Roman" w:hAnsi="Times New Roman" w:cs="Times New Roman"/>
          <w:sz w:val="28"/>
          <w:szCs w:val="28"/>
        </w:rPr>
        <w:t>48. В случае</w:t>
      </w:r>
      <w:proofErr w:type="gramStart"/>
      <w:r w:rsidRPr="00B97675">
        <w:rPr>
          <w:rFonts w:ascii="Times New Roman" w:hAnsi="Times New Roman" w:cs="Times New Roman"/>
          <w:sz w:val="28"/>
          <w:szCs w:val="28"/>
        </w:rPr>
        <w:t>,</w:t>
      </w:r>
      <w:proofErr w:type="gramEnd"/>
      <w:r w:rsidRPr="00B97675">
        <w:rPr>
          <w:rFonts w:ascii="Times New Roman" w:hAnsi="Times New Roman" w:cs="Times New Roman"/>
          <w:sz w:val="28"/>
          <w:szCs w:val="28"/>
        </w:rPr>
        <w:t xml:space="preserve"> если программы, реализуемые за счет бюджета городского округа, решения органа местного самоуправления, иных главных распорядителей средств, предусматривающие создание объектов местного значения, инвестиционные программы субъектов естественных монополий, </w:t>
      </w:r>
      <w:r w:rsidRPr="00B97675">
        <w:rPr>
          <w:rFonts w:ascii="Times New Roman" w:hAnsi="Times New Roman" w:cs="Times New Roman"/>
          <w:sz w:val="28"/>
          <w:szCs w:val="28"/>
        </w:rPr>
        <w:lastRenderedPageBreak/>
        <w:t>организаций коммунального комплекса принимаются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Генеральным планом, в указанный Генеральный план в пятимесячный срок с даты утверждения таких программ и принятия таких решений вносятся соответствующие изменения.</w:t>
      </w:r>
    </w:p>
    <w:p w:rsidR="0042586B" w:rsidRPr="004A2AA5" w:rsidRDefault="004A2AA5" w:rsidP="00B97675">
      <w:pPr>
        <w:pStyle w:val="a4"/>
        <w:ind w:firstLine="709"/>
        <w:jc w:val="both"/>
        <w:rPr>
          <w:rFonts w:ascii="Times New Roman" w:hAnsi="Times New Roman" w:cs="Times New Roman"/>
        </w:rPr>
      </w:pPr>
      <w:r w:rsidRPr="00B97675">
        <w:rPr>
          <w:rFonts w:ascii="Times New Roman" w:eastAsia="Times New Roman" w:hAnsi="Times New Roman" w:cs="Times New Roman"/>
          <w:b/>
          <w:bCs/>
          <w:sz w:val="28"/>
          <w:szCs w:val="28"/>
          <w:lang w:eastAsia="ru-RU"/>
        </w:rPr>
        <w:br/>
      </w:r>
    </w:p>
    <w:p w:rsidR="00671F4D" w:rsidRPr="004A2AA5" w:rsidRDefault="00671F4D" w:rsidP="001372F0">
      <w:pPr>
        <w:spacing w:after="0" w:line="240" w:lineRule="auto"/>
        <w:jc w:val="both"/>
        <w:rPr>
          <w:rFonts w:ascii="Times New Roman" w:hAnsi="Times New Roman" w:cs="Times New Roman"/>
          <w:sz w:val="28"/>
          <w:szCs w:val="28"/>
        </w:rPr>
      </w:pPr>
    </w:p>
    <w:sectPr w:rsidR="00671F4D" w:rsidRPr="004A2AA5" w:rsidSect="00907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27717"/>
    <w:multiLevelType w:val="hybridMultilevel"/>
    <w:tmpl w:val="61B4CB98"/>
    <w:lvl w:ilvl="0" w:tplc="3BCC5A0E">
      <w:start w:val="1"/>
      <w:numFmt w:val="decimal"/>
      <w:lvlText w:val="%1."/>
      <w:lvlJc w:val="left"/>
      <w:pPr>
        <w:ind w:left="1872" w:hanging="1164"/>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86B"/>
    <w:rsid w:val="000C40D0"/>
    <w:rsid w:val="001372F0"/>
    <w:rsid w:val="001F0CB0"/>
    <w:rsid w:val="003B4993"/>
    <w:rsid w:val="0042586B"/>
    <w:rsid w:val="004579D1"/>
    <w:rsid w:val="00461CB9"/>
    <w:rsid w:val="004A2AA5"/>
    <w:rsid w:val="005F34BD"/>
    <w:rsid w:val="00671F4D"/>
    <w:rsid w:val="00871A9F"/>
    <w:rsid w:val="008D56D3"/>
    <w:rsid w:val="008F1D59"/>
    <w:rsid w:val="00906A82"/>
    <w:rsid w:val="009A7D04"/>
    <w:rsid w:val="00A76F5C"/>
    <w:rsid w:val="00A919EF"/>
    <w:rsid w:val="00B43379"/>
    <w:rsid w:val="00B90F6D"/>
    <w:rsid w:val="00B97675"/>
    <w:rsid w:val="00D852A0"/>
    <w:rsid w:val="00F03B19"/>
    <w:rsid w:val="00F96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4D"/>
  </w:style>
  <w:style w:type="paragraph" w:styleId="1">
    <w:name w:val="heading 1"/>
    <w:basedOn w:val="a"/>
    <w:next w:val="a"/>
    <w:link w:val="10"/>
    <w:uiPriority w:val="9"/>
    <w:qFormat/>
    <w:rsid w:val="00B97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A2A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258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58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586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uiPriority w:val="9"/>
    <w:rsid w:val="004A2AA5"/>
    <w:rPr>
      <w:rFonts w:ascii="Times New Roman" w:eastAsia="Times New Roman" w:hAnsi="Times New Roman" w:cs="Times New Roman"/>
      <w:b/>
      <w:bCs/>
      <w:sz w:val="27"/>
      <w:szCs w:val="27"/>
      <w:lang w:eastAsia="ru-RU"/>
    </w:rPr>
  </w:style>
  <w:style w:type="paragraph" w:customStyle="1" w:styleId="formattext">
    <w:name w:val="formattext"/>
    <w:basedOn w:val="a"/>
    <w:rsid w:val="004A2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A2AA5"/>
    <w:rPr>
      <w:color w:val="0000FF"/>
      <w:u w:val="single"/>
    </w:rPr>
  </w:style>
  <w:style w:type="paragraph" w:styleId="a4">
    <w:name w:val="No Spacing"/>
    <w:uiPriority w:val="1"/>
    <w:qFormat/>
    <w:rsid w:val="00B97675"/>
    <w:pPr>
      <w:spacing w:after="0" w:line="240" w:lineRule="auto"/>
    </w:pPr>
  </w:style>
  <w:style w:type="character" w:customStyle="1" w:styleId="10">
    <w:name w:val="Заголовок 1 Знак"/>
    <w:basedOn w:val="a0"/>
    <w:link w:val="1"/>
    <w:uiPriority w:val="9"/>
    <w:rsid w:val="00B97675"/>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461C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1CB9"/>
    <w:rPr>
      <w:rFonts w:ascii="Tahoma" w:hAnsi="Tahoma" w:cs="Tahoma"/>
      <w:sz w:val="16"/>
      <w:szCs w:val="16"/>
    </w:rPr>
  </w:style>
  <w:style w:type="character" w:customStyle="1" w:styleId="ConsPlusNormal0">
    <w:name w:val="ConsPlusNormal Знак"/>
    <w:link w:val="ConsPlusNormal"/>
    <w:uiPriority w:val="99"/>
    <w:locked/>
    <w:rsid w:val="00A76F5C"/>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65074083">
      <w:bodyDiv w:val="1"/>
      <w:marLeft w:val="0"/>
      <w:marRight w:val="0"/>
      <w:marTop w:val="0"/>
      <w:marBottom w:val="0"/>
      <w:divBdr>
        <w:top w:val="none" w:sz="0" w:space="0" w:color="auto"/>
        <w:left w:val="none" w:sz="0" w:space="0" w:color="auto"/>
        <w:bottom w:val="none" w:sz="0" w:space="0" w:color="auto"/>
        <w:right w:val="none" w:sz="0" w:space="0" w:color="auto"/>
      </w:divBdr>
    </w:div>
    <w:div w:id="911549549">
      <w:bodyDiv w:val="1"/>
      <w:marLeft w:val="0"/>
      <w:marRight w:val="0"/>
      <w:marTop w:val="0"/>
      <w:marBottom w:val="0"/>
      <w:divBdr>
        <w:top w:val="none" w:sz="0" w:space="0" w:color="auto"/>
        <w:left w:val="none" w:sz="0" w:space="0" w:color="auto"/>
        <w:bottom w:val="none" w:sz="0" w:space="0" w:color="auto"/>
        <w:right w:val="none" w:sz="0" w:space="0" w:color="auto"/>
      </w:divBdr>
      <w:divsChild>
        <w:div w:id="320933879">
          <w:marLeft w:val="0"/>
          <w:marRight w:val="0"/>
          <w:marTop w:val="0"/>
          <w:marBottom w:val="0"/>
          <w:divBdr>
            <w:top w:val="none" w:sz="0" w:space="0" w:color="auto"/>
            <w:left w:val="none" w:sz="0" w:space="0" w:color="auto"/>
            <w:bottom w:val="none" w:sz="0" w:space="0" w:color="auto"/>
            <w:right w:val="none" w:sz="0" w:space="0" w:color="auto"/>
          </w:divBdr>
          <w:divsChild>
            <w:div w:id="1252395376">
              <w:marLeft w:val="0"/>
              <w:marRight w:val="0"/>
              <w:marTop w:val="0"/>
              <w:marBottom w:val="0"/>
              <w:divBdr>
                <w:top w:val="none" w:sz="0" w:space="0" w:color="auto"/>
                <w:left w:val="none" w:sz="0" w:space="0" w:color="auto"/>
                <w:bottom w:val="none" w:sz="0" w:space="0" w:color="auto"/>
                <w:right w:val="none" w:sz="0" w:space="0" w:color="auto"/>
              </w:divBdr>
              <w:divsChild>
                <w:div w:id="13309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7769">
          <w:marLeft w:val="0"/>
          <w:marRight w:val="0"/>
          <w:marTop w:val="0"/>
          <w:marBottom w:val="0"/>
          <w:divBdr>
            <w:top w:val="none" w:sz="0" w:space="0" w:color="auto"/>
            <w:left w:val="none" w:sz="0" w:space="0" w:color="auto"/>
            <w:bottom w:val="none" w:sz="0" w:space="0" w:color="auto"/>
            <w:right w:val="none" w:sz="0" w:space="0" w:color="auto"/>
          </w:divBdr>
          <w:divsChild>
            <w:div w:id="1755934531">
              <w:marLeft w:val="0"/>
              <w:marRight w:val="0"/>
              <w:marTop w:val="0"/>
              <w:marBottom w:val="0"/>
              <w:divBdr>
                <w:top w:val="none" w:sz="0" w:space="0" w:color="auto"/>
                <w:left w:val="none" w:sz="0" w:space="0" w:color="auto"/>
                <w:bottom w:val="none" w:sz="0" w:space="0" w:color="auto"/>
                <w:right w:val="none" w:sz="0" w:space="0" w:color="auto"/>
              </w:divBdr>
              <w:divsChild>
                <w:div w:id="19229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8447">
      <w:bodyDiv w:val="1"/>
      <w:marLeft w:val="0"/>
      <w:marRight w:val="0"/>
      <w:marTop w:val="0"/>
      <w:marBottom w:val="0"/>
      <w:divBdr>
        <w:top w:val="none" w:sz="0" w:space="0" w:color="auto"/>
        <w:left w:val="none" w:sz="0" w:space="0" w:color="auto"/>
        <w:bottom w:val="none" w:sz="0" w:space="0" w:color="auto"/>
        <w:right w:val="none" w:sz="0" w:space="0" w:color="auto"/>
      </w:divBdr>
    </w:div>
    <w:div w:id="1234050655">
      <w:bodyDiv w:val="1"/>
      <w:marLeft w:val="0"/>
      <w:marRight w:val="0"/>
      <w:marTop w:val="0"/>
      <w:marBottom w:val="0"/>
      <w:divBdr>
        <w:top w:val="none" w:sz="0" w:space="0" w:color="auto"/>
        <w:left w:val="none" w:sz="0" w:space="0" w:color="auto"/>
        <w:bottom w:val="none" w:sz="0" w:space="0" w:color="auto"/>
        <w:right w:val="none" w:sz="0" w:space="0" w:color="auto"/>
      </w:divBdr>
    </w:div>
    <w:div w:id="1607153198">
      <w:bodyDiv w:val="1"/>
      <w:marLeft w:val="0"/>
      <w:marRight w:val="0"/>
      <w:marTop w:val="0"/>
      <w:marBottom w:val="0"/>
      <w:divBdr>
        <w:top w:val="none" w:sz="0" w:space="0" w:color="auto"/>
        <w:left w:val="none" w:sz="0" w:space="0" w:color="auto"/>
        <w:bottom w:val="none" w:sz="0" w:space="0" w:color="auto"/>
        <w:right w:val="none" w:sz="0" w:space="0" w:color="auto"/>
      </w:divBdr>
      <w:divsChild>
        <w:div w:id="1188561394">
          <w:marLeft w:val="0"/>
          <w:marRight w:val="0"/>
          <w:marTop w:val="0"/>
          <w:marBottom w:val="0"/>
          <w:divBdr>
            <w:top w:val="none" w:sz="0" w:space="0" w:color="auto"/>
            <w:left w:val="none" w:sz="0" w:space="0" w:color="auto"/>
            <w:bottom w:val="none" w:sz="0" w:space="0" w:color="auto"/>
            <w:right w:val="none" w:sz="0" w:space="0" w:color="auto"/>
          </w:divBdr>
          <w:divsChild>
            <w:div w:id="269631614">
              <w:marLeft w:val="0"/>
              <w:marRight w:val="0"/>
              <w:marTop w:val="0"/>
              <w:marBottom w:val="0"/>
              <w:divBdr>
                <w:top w:val="none" w:sz="0" w:space="0" w:color="auto"/>
                <w:left w:val="none" w:sz="0" w:space="0" w:color="auto"/>
                <w:bottom w:val="none" w:sz="0" w:space="0" w:color="auto"/>
                <w:right w:val="none" w:sz="0" w:space="0" w:color="auto"/>
              </w:divBdr>
              <w:divsChild>
                <w:div w:id="12554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61">
          <w:marLeft w:val="0"/>
          <w:marRight w:val="0"/>
          <w:marTop w:val="0"/>
          <w:marBottom w:val="0"/>
          <w:divBdr>
            <w:top w:val="none" w:sz="0" w:space="0" w:color="auto"/>
            <w:left w:val="none" w:sz="0" w:space="0" w:color="auto"/>
            <w:bottom w:val="none" w:sz="0" w:space="0" w:color="auto"/>
            <w:right w:val="none" w:sz="0" w:space="0" w:color="auto"/>
          </w:divBdr>
          <w:divsChild>
            <w:div w:id="625812735">
              <w:marLeft w:val="0"/>
              <w:marRight w:val="0"/>
              <w:marTop w:val="0"/>
              <w:marBottom w:val="0"/>
              <w:divBdr>
                <w:top w:val="none" w:sz="0" w:space="0" w:color="auto"/>
                <w:left w:val="none" w:sz="0" w:space="0" w:color="auto"/>
                <w:bottom w:val="none" w:sz="0" w:space="0" w:color="auto"/>
                <w:right w:val="none" w:sz="0" w:space="0" w:color="auto"/>
              </w:divBdr>
              <w:divsChild>
                <w:div w:id="641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60153">
      <w:bodyDiv w:val="1"/>
      <w:marLeft w:val="0"/>
      <w:marRight w:val="0"/>
      <w:marTop w:val="0"/>
      <w:marBottom w:val="0"/>
      <w:divBdr>
        <w:top w:val="none" w:sz="0" w:space="0" w:color="auto"/>
        <w:left w:val="none" w:sz="0" w:space="0" w:color="auto"/>
        <w:bottom w:val="none" w:sz="0" w:space="0" w:color="auto"/>
        <w:right w:val="none" w:sz="0" w:space="0" w:color="auto"/>
      </w:divBdr>
      <w:divsChild>
        <w:div w:id="852571829">
          <w:marLeft w:val="0"/>
          <w:marRight w:val="0"/>
          <w:marTop w:val="0"/>
          <w:marBottom w:val="0"/>
          <w:divBdr>
            <w:top w:val="none" w:sz="0" w:space="0" w:color="auto"/>
            <w:left w:val="none" w:sz="0" w:space="0" w:color="auto"/>
            <w:bottom w:val="none" w:sz="0" w:space="0" w:color="auto"/>
            <w:right w:val="none" w:sz="0" w:space="0" w:color="auto"/>
          </w:divBdr>
          <w:divsChild>
            <w:div w:id="1215003915">
              <w:marLeft w:val="0"/>
              <w:marRight w:val="0"/>
              <w:marTop w:val="0"/>
              <w:marBottom w:val="0"/>
              <w:divBdr>
                <w:top w:val="none" w:sz="0" w:space="0" w:color="auto"/>
                <w:left w:val="none" w:sz="0" w:space="0" w:color="auto"/>
                <w:bottom w:val="none" w:sz="0" w:space="0" w:color="auto"/>
                <w:right w:val="none" w:sz="0" w:space="0" w:color="auto"/>
              </w:divBdr>
              <w:divsChild>
                <w:div w:id="13580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5605">
          <w:marLeft w:val="0"/>
          <w:marRight w:val="0"/>
          <w:marTop w:val="0"/>
          <w:marBottom w:val="0"/>
          <w:divBdr>
            <w:top w:val="none" w:sz="0" w:space="0" w:color="auto"/>
            <w:left w:val="none" w:sz="0" w:space="0" w:color="auto"/>
            <w:bottom w:val="none" w:sz="0" w:space="0" w:color="auto"/>
            <w:right w:val="none" w:sz="0" w:space="0" w:color="auto"/>
          </w:divBdr>
          <w:divsChild>
            <w:div w:id="50810869">
              <w:marLeft w:val="0"/>
              <w:marRight w:val="0"/>
              <w:marTop w:val="0"/>
              <w:marBottom w:val="0"/>
              <w:divBdr>
                <w:top w:val="none" w:sz="0" w:space="0" w:color="auto"/>
                <w:left w:val="none" w:sz="0" w:space="0" w:color="auto"/>
                <w:bottom w:val="none" w:sz="0" w:space="0" w:color="auto"/>
                <w:right w:val="none" w:sz="0" w:space="0" w:color="auto"/>
              </w:divBdr>
              <w:divsChild>
                <w:div w:id="14585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3408CC26828CBBFFFB093338301E21D88CEE731D3265C590F9CC21F41E939F3D639913B7F6F5688AAD09B7C60CD98E941F93D04EDC6E9FUAEBE" TargetMode="External"/><Relationship Id="rId13" Type="http://schemas.openxmlformats.org/officeDocument/2006/relationships/hyperlink" Target="https://docs.cntd.ru/document/901919338" TargetMode="External"/><Relationship Id="rId18" Type="http://schemas.openxmlformats.org/officeDocument/2006/relationships/hyperlink" Target="https://docs.cntd.ru/document/901919338" TargetMode="External"/><Relationship Id="rId3" Type="http://schemas.openxmlformats.org/officeDocument/2006/relationships/settings" Target="settings.xml"/><Relationship Id="rId7" Type="http://schemas.openxmlformats.org/officeDocument/2006/relationships/hyperlink" Target="consultantplus://offline/ref=FE3408CC26828CBBFFFB093338301E21D88CEE731D3265C590F9CC21F41E939F3D639913B7F7F06F84AD09B7C60CD98E941F93D04EDC6E9FUAEBE" TargetMode="External"/><Relationship Id="rId12" Type="http://schemas.openxmlformats.org/officeDocument/2006/relationships/hyperlink" Target="consultantplus://offline/ref=FE3408CC26828CBBFFFB093338301E21D883E5761B3865C590F9CC21F41E939F2F63C11FB5FFEE698EB85FE680U5EBE" TargetMode="External"/><Relationship Id="rId17" Type="http://schemas.openxmlformats.org/officeDocument/2006/relationships/hyperlink" Target="https://docs.cntd.ru/document/901919338" TargetMode="External"/><Relationship Id="rId2" Type="http://schemas.openxmlformats.org/officeDocument/2006/relationships/styles" Target="styles.xml"/><Relationship Id="rId16" Type="http://schemas.openxmlformats.org/officeDocument/2006/relationships/hyperlink" Target="https://docs.cntd.ru/document/9019193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olchansk-adm" TargetMode="External"/><Relationship Id="rId11" Type="http://schemas.openxmlformats.org/officeDocument/2006/relationships/hyperlink" Target="consultantplus://offline/ref=FE3408CC26828CBBFFFB093338301E21D88CEE731D3265C590F9CC21F41E939F3D639913B7F7F3608BAD09B7C60CD98E941F93D04EDC6E9FUAEBE" TargetMode="External"/><Relationship Id="rId5" Type="http://schemas.openxmlformats.org/officeDocument/2006/relationships/image" Target="media/image1.png"/><Relationship Id="rId15" Type="http://schemas.openxmlformats.org/officeDocument/2006/relationships/hyperlink" Target="https://docs.cntd.ru/document/901919338" TargetMode="External"/><Relationship Id="rId10" Type="http://schemas.openxmlformats.org/officeDocument/2006/relationships/hyperlink" Target="consultantplus://offline/ref=FE3408CC26828CBBFFFB093338301E21D88CEE731D3265C590F9CC21F41E939F3D639913B7F6F66E88AD09B7C60CD98E941F93D04EDC6E9FUAE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3408CC26828CBBFFFB093338301E21D88CEE731D3265C590F9CC21F41E939F3D639913B7F7F26F8CAD09B7C60CD98E941F93D04EDC6E9FUAEBE" TargetMode="External"/><Relationship Id="rId14" Type="http://schemas.openxmlformats.org/officeDocument/2006/relationships/hyperlink" Target="http://volchan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12</Pages>
  <Words>4258</Words>
  <Characters>24274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dc:creator>
  <cp:lastModifiedBy>Отдел ЖКХ2</cp:lastModifiedBy>
  <cp:revision>12</cp:revision>
  <cp:lastPrinted>2022-02-28T08:26:00Z</cp:lastPrinted>
  <dcterms:created xsi:type="dcterms:W3CDTF">2022-02-28T04:04:00Z</dcterms:created>
  <dcterms:modified xsi:type="dcterms:W3CDTF">2022-02-28T08:27:00Z</dcterms:modified>
</cp:coreProperties>
</file>