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60" w:rsidRDefault="00AB03AC">
      <w:pPr>
        <w:pStyle w:val="10"/>
        <w:keepNext/>
        <w:keepLines/>
        <w:shd w:val="clear" w:color="auto" w:fill="auto"/>
        <w:ind w:left="20"/>
      </w:pPr>
      <w:bookmarkStart w:id="0" w:name="bookmark0"/>
      <w:r>
        <w:t>ЭКСПРЕСС-ИНФОРМАЦИЯ</w:t>
      </w:r>
      <w:r>
        <w:br/>
        <w:t>за 27.03.2023 - 02.04.2023</w:t>
      </w:r>
      <w:bookmarkEnd w:id="0"/>
    </w:p>
    <w:p w:rsidR="00560C60" w:rsidRDefault="00AB03AC">
      <w:pPr>
        <w:pStyle w:val="20"/>
        <w:shd w:val="clear" w:color="auto" w:fill="auto"/>
        <w:ind w:firstLine="600"/>
      </w:pPr>
      <w:r>
        <w:t>За период 27.03.2023 - 02.04.2023 приняты и опубликованы следующие нормативные акты:</w:t>
      </w:r>
    </w:p>
    <w:p w:rsidR="00560C60" w:rsidRDefault="00AB03AC">
      <w:pPr>
        <w:pStyle w:val="10"/>
        <w:keepNext/>
        <w:keepLines/>
        <w:shd w:val="clear" w:color="auto" w:fill="auto"/>
        <w:spacing w:after="240"/>
        <w:ind w:left="20"/>
      </w:pPr>
      <w:bookmarkStart w:id="1" w:name="bookmark1"/>
      <w:r>
        <w:t>ФЕДЕРАЛЬНЫЕ ЗАКОНЫ</w:t>
      </w:r>
      <w:bookmarkEnd w:id="1"/>
    </w:p>
    <w:p w:rsidR="00560C60" w:rsidRDefault="00AB03AC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ind w:firstLine="600"/>
      </w:pPr>
      <w:r>
        <w:t xml:space="preserve">Внесены изменения в Федеральный закон от 19 июля 2011 г. № 247-ФЗ «О социальных гарантиях сотрудникам </w:t>
      </w:r>
      <w:r>
        <w:t>органов внутренних дел Российской Федерации и внесении изменений в отдельные законодательные акты Российской Федерации».</w:t>
      </w:r>
    </w:p>
    <w:p w:rsidR="00560C60" w:rsidRDefault="00AB03AC" w:rsidP="00783719">
      <w:pPr>
        <w:pStyle w:val="20"/>
        <w:shd w:val="clear" w:color="auto" w:fill="auto"/>
        <w:tabs>
          <w:tab w:val="left" w:pos="7003"/>
        </w:tabs>
        <w:ind w:firstLine="600"/>
      </w:pPr>
      <w:r>
        <w:t>Статья 20 «Переходные положения» указанного федерального закона дополнена частью 13 следующего содержания:</w:t>
      </w:r>
      <w:r w:rsidR="00783719">
        <w:t xml:space="preserve"> </w:t>
      </w:r>
      <w:proofErr w:type="gramStart"/>
      <w:r>
        <w:t>Федеральный орган</w:t>
      </w:r>
      <w:r w:rsidR="00783719">
        <w:t xml:space="preserve"> </w:t>
      </w:r>
      <w:r>
        <w:t>исполнител</w:t>
      </w:r>
      <w:r>
        <w:t>ьной власти в сфере внутренних дел, иной федеральный орган исполнительной власти, в котором проходят службу сотрудники, в порядке, определяемом Правительством Российской Федерации, организуют проведение ежегодного мониторинга социально-экономического и пра</w:t>
      </w:r>
      <w:r>
        <w:t>вового положения сотрудников, граждан Российской Федерации, уволенных со службы в органах внутренних дел, членов их семей и лиц, находящихся (находившихся) на их иждивении, а также рассмотрение результатов этого ежегодного мониторинга</w:t>
      </w:r>
      <w:proofErr w:type="gramEnd"/>
      <w:r>
        <w:t>.</w:t>
      </w:r>
    </w:p>
    <w:p w:rsidR="00560C60" w:rsidRDefault="00AB03AC">
      <w:pPr>
        <w:pStyle w:val="20"/>
        <w:shd w:val="clear" w:color="auto" w:fill="auto"/>
        <w:ind w:firstLine="600"/>
      </w:pPr>
      <w:r>
        <w:t xml:space="preserve">Указанное положение </w:t>
      </w:r>
      <w:r>
        <w:t>будет применяться с 1 января 2024 года.</w:t>
      </w:r>
    </w:p>
    <w:p w:rsidR="00560C60" w:rsidRDefault="00AB03AC">
      <w:pPr>
        <w:pStyle w:val="20"/>
        <w:shd w:val="clear" w:color="auto" w:fill="auto"/>
        <w:ind w:firstLine="600"/>
      </w:pPr>
      <w:r>
        <w:t>Аналогичные изменения внесены в Федеральные законы от 28 декабря 2010</w:t>
      </w:r>
      <w:r w:rsidR="001D762A">
        <w:t> </w:t>
      </w:r>
      <w:r>
        <w:t>г. № 403-ФЗ «О Следственном комитете Российской Федерации» и от 30 декабря 2012 г. № 283-ФЗ «О социальных гарантиях сотрудникам некоторых федераль</w:t>
      </w:r>
      <w:r>
        <w:t>ных органов исполнительной власти и внесении изменений в отдельные законодательные акты Российской Федерации».</w:t>
      </w:r>
    </w:p>
    <w:p w:rsidR="00560C60" w:rsidRDefault="00AB03AC" w:rsidP="00C12A1E">
      <w:pPr>
        <w:pStyle w:val="30"/>
        <w:shd w:val="clear" w:color="auto" w:fill="auto"/>
        <w:tabs>
          <w:tab w:val="left" w:pos="2760"/>
          <w:tab w:val="left" w:pos="5818"/>
          <w:tab w:val="left" w:pos="8002"/>
        </w:tabs>
        <w:spacing w:line="240" w:lineRule="auto"/>
        <w:ind w:firstLine="600"/>
      </w:pPr>
      <w:proofErr w:type="gramStart"/>
      <w:r>
        <w:t>(Федеральный закон от 3 апреля 2023 г. № 97-ФЗ «О внесении изменений в отдельные законодательные акты Российской Федерации».</w:t>
      </w:r>
      <w:proofErr w:type="gramEnd"/>
      <w:r>
        <w:t xml:space="preserve"> </w:t>
      </w:r>
      <w:proofErr w:type="gramStart"/>
      <w:r>
        <w:t>Официальный</w:t>
      </w:r>
      <w:r w:rsidR="00C12A1E">
        <w:t xml:space="preserve"> </w:t>
      </w:r>
      <w:r>
        <w:t>интернет</w:t>
      </w:r>
      <w:r>
        <w:t>-портал</w:t>
      </w:r>
      <w:r w:rsidR="00C12A1E">
        <w:t xml:space="preserve"> </w:t>
      </w:r>
      <w:r>
        <w:t>правовой</w:t>
      </w:r>
      <w:r w:rsidR="00C12A1E">
        <w:t xml:space="preserve"> </w:t>
      </w:r>
      <w:r>
        <w:t>информации</w:t>
      </w:r>
      <w:r w:rsidR="00C12A1E">
        <w:t xml:space="preserve"> </w:t>
      </w:r>
      <w:hyperlink r:id="rId8" w:history="1">
        <w:r w:rsidR="00C12A1E" w:rsidRPr="00C12A1E">
          <w:rPr>
            <w:rStyle w:val="a3"/>
            <w:lang w:val="en-US" w:eastAsia="en-US" w:bidi="en-US"/>
          </w:rPr>
          <w:t>http</w:t>
        </w:r>
        <w:r w:rsidR="00C12A1E" w:rsidRPr="00C12A1E">
          <w:rPr>
            <w:rStyle w:val="a3"/>
            <w:lang w:eastAsia="en-US" w:bidi="en-US"/>
          </w:rPr>
          <w:t>://</w:t>
        </w:r>
        <w:r w:rsidR="00C12A1E" w:rsidRPr="00C12A1E">
          <w:rPr>
            <w:rStyle w:val="a3"/>
            <w:lang w:val="en-US" w:eastAsia="en-US" w:bidi="en-US"/>
          </w:rPr>
          <w:t>www</w:t>
        </w:r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pravo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gov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ru</w:t>
        </w:r>
        <w:proofErr w:type="spellEnd"/>
        <w:r w:rsidRPr="00C12A1E">
          <w:rPr>
            <w:rStyle w:val="a3"/>
            <w:lang w:eastAsia="en-US" w:bidi="en-US"/>
          </w:rPr>
          <w:t>,</w:t>
        </w:r>
      </w:hyperlink>
      <w:r w:rsidRPr="00C12A1E">
        <w:rPr>
          <w:lang w:eastAsia="en-US" w:bidi="en-US"/>
        </w:rPr>
        <w:t xml:space="preserve"> </w:t>
      </w:r>
      <w:r>
        <w:t>03.04.2023).</w:t>
      </w:r>
      <w:proofErr w:type="gramEnd"/>
    </w:p>
    <w:p w:rsidR="00C12A1E" w:rsidRDefault="00C12A1E" w:rsidP="00C12A1E">
      <w:pPr>
        <w:pStyle w:val="10"/>
        <w:keepNext/>
        <w:keepLines/>
        <w:shd w:val="clear" w:color="auto" w:fill="auto"/>
        <w:spacing w:line="240" w:lineRule="auto"/>
        <w:ind w:left="20"/>
      </w:pPr>
      <w:bookmarkStart w:id="2" w:name="bookmark2"/>
    </w:p>
    <w:p w:rsidR="00560C60" w:rsidRDefault="00AB03AC" w:rsidP="00C12A1E">
      <w:pPr>
        <w:pStyle w:val="10"/>
        <w:keepNext/>
        <w:keepLines/>
        <w:shd w:val="clear" w:color="auto" w:fill="auto"/>
        <w:spacing w:line="240" w:lineRule="auto"/>
        <w:ind w:left="20"/>
      </w:pPr>
      <w:r>
        <w:t>АКТЫ ПРЕЗИДЕНТА РОССИЙСКОЙ ФЕДЕРАЦИИ</w:t>
      </w:r>
      <w:bookmarkEnd w:id="2"/>
    </w:p>
    <w:p w:rsidR="00560C60" w:rsidRDefault="00AB03AC" w:rsidP="00C12A1E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line="240" w:lineRule="auto"/>
        <w:ind w:firstLine="600"/>
      </w:pPr>
      <w:r>
        <w:t xml:space="preserve">Внесены изменения в Стратегию государственной антинаркотической политики Российской Федерации на период до 2030 </w:t>
      </w:r>
      <w:r>
        <w:t>года, утвержденную Указом Президента Российской Федерации от 23 ноября 2020 г. № 733.</w:t>
      </w:r>
    </w:p>
    <w:p w:rsidR="00560C60" w:rsidRDefault="00AB03AC" w:rsidP="00C12A1E">
      <w:pPr>
        <w:pStyle w:val="20"/>
        <w:shd w:val="clear" w:color="auto" w:fill="auto"/>
        <w:spacing w:line="240" w:lineRule="auto"/>
        <w:ind w:firstLine="600"/>
      </w:pPr>
      <w:r>
        <w:t>Расширен перечень угроз национальной безопасности в сфере оборота наркотиков. К таким угрозам отнесена деятельность специальных служб и экстремистских, в том числе национ</w:t>
      </w:r>
      <w:r>
        <w:t>алистических, организаций иностранных государств, причастных к незаконному производству и контрабанде наркотиков, а также к их незаконному распространению в Российской Федерации.</w:t>
      </w:r>
    </w:p>
    <w:p w:rsidR="00560C60" w:rsidRDefault="00AB03AC">
      <w:pPr>
        <w:pStyle w:val="20"/>
        <w:shd w:val="clear" w:color="auto" w:fill="auto"/>
        <w:ind w:firstLine="600"/>
      </w:pPr>
      <w:r>
        <w:t xml:space="preserve">Кроме этого, запланировано совершенствование правовых и организационных механизмов социальной реабилитации больных наркоманией и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распространение положительного опыта в этой сфе</w:t>
      </w:r>
      <w:r>
        <w:t>ре в субъектах Российской Федерации.</w:t>
      </w:r>
    </w:p>
    <w:p w:rsidR="00560C60" w:rsidRDefault="00AB03AC" w:rsidP="00BC4561">
      <w:pPr>
        <w:pStyle w:val="30"/>
        <w:shd w:val="clear" w:color="auto" w:fill="auto"/>
        <w:tabs>
          <w:tab w:val="left" w:pos="2712"/>
          <w:tab w:val="left" w:pos="5789"/>
          <w:tab w:val="left" w:pos="8006"/>
        </w:tabs>
        <w:spacing w:line="240" w:lineRule="auto"/>
        <w:ind w:firstLine="601"/>
      </w:pPr>
      <w:proofErr w:type="gramStart"/>
      <w:r>
        <w:t xml:space="preserve">(Указ Президента Российской Федерации от 29 марта 2023 г. № 216 «О внесении изменений в Стратегию государственной антинаркотической политики Российской Федерации на период до 2030 года, утвержденную </w:t>
      </w:r>
      <w:r>
        <w:lastRenderedPageBreak/>
        <w:t>Указом Президента Ро</w:t>
      </w:r>
      <w:r>
        <w:t>ссийской Федерации от 23 ноября 2020 г. № 733».</w:t>
      </w:r>
      <w:proofErr w:type="gramEnd"/>
      <w:r>
        <w:t xml:space="preserve"> </w:t>
      </w:r>
      <w:proofErr w:type="gramStart"/>
      <w:r>
        <w:t>Официальный</w:t>
      </w:r>
      <w:r w:rsidR="00C12A1E">
        <w:t xml:space="preserve"> </w:t>
      </w:r>
      <w:r>
        <w:t>интернет-портал</w:t>
      </w:r>
      <w:r w:rsidR="00C12A1E">
        <w:t xml:space="preserve"> </w:t>
      </w:r>
      <w:r>
        <w:t>правовой</w:t>
      </w:r>
      <w:r w:rsidR="00C12A1E">
        <w:t xml:space="preserve"> </w:t>
      </w:r>
      <w:r>
        <w:t>информации</w:t>
      </w:r>
      <w:r w:rsidR="00C12A1E">
        <w:t xml:space="preserve"> </w:t>
      </w:r>
      <w:hyperlink r:id="rId9" w:history="1">
        <w:r w:rsidR="00C12A1E" w:rsidRPr="00C12A1E">
          <w:rPr>
            <w:rStyle w:val="a3"/>
            <w:lang w:val="en-US" w:eastAsia="en-US" w:bidi="en-US"/>
          </w:rPr>
          <w:t>http</w:t>
        </w:r>
        <w:r w:rsidR="00C12A1E" w:rsidRPr="00C12A1E">
          <w:rPr>
            <w:rStyle w:val="a3"/>
            <w:lang w:eastAsia="en-US" w:bidi="en-US"/>
          </w:rPr>
          <w:t>://</w:t>
        </w:r>
        <w:r w:rsidR="00C12A1E" w:rsidRPr="00C12A1E">
          <w:rPr>
            <w:rStyle w:val="a3"/>
            <w:lang w:val="en-US" w:eastAsia="en-US" w:bidi="en-US"/>
          </w:rPr>
          <w:t>www</w:t>
        </w:r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pravo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gov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ru</w:t>
        </w:r>
        <w:proofErr w:type="spellEnd"/>
        <w:r w:rsidRPr="00C12A1E">
          <w:rPr>
            <w:rStyle w:val="a3"/>
            <w:lang w:eastAsia="en-US" w:bidi="en-US"/>
          </w:rPr>
          <w:t>,</w:t>
        </w:r>
      </w:hyperlink>
      <w:r w:rsidRPr="00C12A1E">
        <w:rPr>
          <w:lang w:eastAsia="en-US" w:bidi="en-US"/>
        </w:rPr>
        <w:t xml:space="preserve"> </w:t>
      </w:r>
      <w:r>
        <w:t>29.03.2023).</w:t>
      </w:r>
      <w:proofErr w:type="gramEnd"/>
    </w:p>
    <w:p w:rsidR="00560C60" w:rsidRDefault="00AB03AC" w:rsidP="00BC4561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firstLine="601"/>
      </w:pPr>
      <w:r>
        <w:t>Начинается ежегодный «весенний» призыв на военную службу.</w:t>
      </w:r>
    </w:p>
    <w:p w:rsidR="00560C60" w:rsidRDefault="00AB03AC" w:rsidP="00BC4561">
      <w:pPr>
        <w:pStyle w:val="20"/>
        <w:shd w:val="clear" w:color="auto" w:fill="auto"/>
        <w:spacing w:line="240" w:lineRule="auto"/>
        <w:ind w:firstLine="601"/>
      </w:pPr>
      <w:r>
        <w:t>Установлено, что с 1 апреля по 15 июля 2023 года на военну</w:t>
      </w:r>
      <w:r>
        <w:t>ю службу</w:t>
      </w:r>
      <w:r w:rsidR="00C12A1E">
        <w:t xml:space="preserve"> </w:t>
      </w:r>
      <w:r>
        <w:t xml:space="preserve">будут призваны 147 000 граждан Российской Федерации в возрасте от 18 до 27 лет, не пребывающих в запасе и подлежащих призыву. Одновременно с военной службы будут увольняться солдаты, матросы, сержанты и старшины, у которых истек срок военной </w:t>
      </w:r>
      <w:r>
        <w:t>службы по призыву.</w:t>
      </w:r>
    </w:p>
    <w:p w:rsidR="00560C60" w:rsidRDefault="00AB03AC" w:rsidP="00BC4561">
      <w:pPr>
        <w:pStyle w:val="30"/>
        <w:shd w:val="clear" w:color="auto" w:fill="auto"/>
        <w:spacing w:line="240" w:lineRule="auto"/>
        <w:ind w:firstLine="601"/>
      </w:pPr>
      <w:proofErr w:type="gramStart"/>
      <w:r>
        <w:t>(Указ Президента Российской Федерации от 30 марта 2023 г. № 220 «О призыве в апреле - июле 2023 г. граждан Российской Федерации на военную службу и об увольнении с военной службы граждан, проходящих военную службу по призыву».</w:t>
      </w:r>
      <w:proofErr w:type="gramEnd"/>
      <w:r>
        <w:t xml:space="preserve"> </w:t>
      </w:r>
      <w:proofErr w:type="gramStart"/>
      <w:r>
        <w:t>Официальны</w:t>
      </w:r>
      <w:r>
        <w:t>й интернет-портал правовой информации</w:t>
      </w:r>
      <w:hyperlink r:id="rId10" w:history="1">
        <w:r>
          <w:rPr>
            <w:rStyle w:val="a3"/>
          </w:rPr>
          <w:t xml:space="preserve"> </w:t>
        </w:r>
        <w:r w:rsidR="00C12A1E" w:rsidRPr="00C12A1E">
          <w:rPr>
            <w:rStyle w:val="a3"/>
            <w:lang w:val="en-US" w:eastAsia="en-US" w:bidi="en-US"/>
          </w:rPr>
          <w:t>http</w:t>
        </w:r>
        <w:r w:rsidR="00C12A1E" w:rsidRPr="00C12A1E">
          <w:rPr>
            <w:rStyle w:val="a3"/>
            <w:lang w:eastAsia="en-US" w:bidi="en-US"/>
          </w:rPr>
          <w:t>://</w:t>
        </w:r>
        <w:r w:rsidR="00C12A1E" w:rsidRPr="00C12A1E">
          <w:rPr>
            <w:rStyle w:val="a3"/>
            <w:lang w:val="en-US" w:eastAsia="en-US" w:bidi="en-US"/>
          </w:rPr>
          <w:t>www</w:t>
        </w:r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pravo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gov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ru</w:t>
        </w:r>
        <w:proofErr w:type="spellEnd"/>
        <w:r w:rsidRPr="00C12A1E">
          <w:rPr>
            <w:rStyle w:val="a3"/>
            <w:lang w:eastAsia="en-US" w:bidi="en-US"/>
          </w:rPr>
          <w:t>,</w:t>
        </w:r>
      </w:hyperlink>
      <w:r w:rsidRPr="00C12A1E">
        <w:rPr>
          <w:lang w:eastAsia="en-US" w:bidi="en-US"/>
        </w:rPr>
        <w:t xml:space="preserve"> </w:t>
      </w:r>
      <w:r>
        <w:t>30.03.2023).</w:t>
      </w:r>
      <w:proofErr w:type="gramEnd"/>
    </w:p>
    <w:p w:rsidR="00560C60" w:rsidRDefault="00AB03AC" w:rsidP="00BC4561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firstLine="601"/>
      </w:pPr>
      <w:r>
        <w:t>Президентом Российской Федерации утверждена новая Концепция внешней политики Российской Федерации.</w:t>
      </w:r>
    </w:p>
    <w:p w:rsidR="00560C60" w:rsidRDefault="00AB03AC" w:rsidP="00BC4561">
      <w:pPr>
        <w:pStyle w:val="20"/>
        <w:shd w:val="clear" w:color="auto" w:fill="auto"/>
        <w:spacing w:line="240" w:lineRule="auto"/>
        <w:ind w:firstLine="601"/>
      </w:pPr>
      <w:r>
        <w:t>В частности, в Концепции закреплено, что в</w:t>
      </w:r>
      <w:r>
        <w:t xml:space="preserve"> случае совершения иностранными государствами недружественных действий, представляющих угрозу суверенитету и территориальной целостности страны, Российская Федерация считает правомерным принять симметричные и асимметричные меры, необходимые для пресечения </w:t>
      </w:r>
      <w:r>
        <w:t>недружественных действий и предотвращения их повторения.</w:t>
      </w:r>
    </w:p>
    <w:p w:rsidR="00560C60" w:rsidRDefault="00AB03AC">
      <w:pPr>
        <w:pStyle w:val="20"/>
        <w:shd w:val="clear" w:color="auto" w:fill="auto"/>
        <w:ind w:firstLine="600"/>
      </w:pPr>
      <w:r>
        <w:t>Отмечено, что в целях содействия адаптации мироустройства к реалиям многополярного мира Российская Федерация намерена уделять приоритетное внимание, в том числе, укреплению потенциала и повышению меж</w:t>
      </w:r>
      <w:r>
        <w:t xml:space="preserve">дународной роли межгосударственного объединения БРИКС, Шанхайской организации сотрудничества (ШОС), Содружества Независимых </w:t>
      </w:r>
      <w:proofErr w:type="gramStart"/>
      <w:r>
        <w:t xml:space="preserve">Г </w:t>
      </w:r>
      <w:proofErr w:type="spellStart"/>
      <w:r>
        <w:t>осударств</w:t>
      </w:r>
      <w:proofErr w:type="spellEnd"/>
      <w:proofErr w:type="gramEnd"/>
      <w:r>
        <w:t xml:space="preserve"> (СНГ), Евразийского экономического союза (ЕАЭС), Организации Договора о коллективной безопасности (ОДКБ), РИК (Россия, И</w:t>
      </w:r>
      <w:r>
        <w:t>ндия, Китай) и других межгосударственных объединений и международных организаций, а также механизмов с весомым участием России.</w:t>
      </w:r>
    </w:p>
    <w:p w:rsidR="00560C60" w:rsidRDefault="00AB03AC">
      <w:pPr>
        <w:pStyle w:val="20"/>
        <w:shd w:val="clear" w:color="auto" w:fill="auto"/>
        <w:ind w:firstLine="600"/>
      </w:pPr>
      <w:r>
        <w:t>Определены приоритетные направления внешней политики Российской Федерации, среди которых - формирование справедливого и устойчив</w:t>
      </w:r>
      <w:r>
        <w:t>ого мироустройства, верховенство права в международных отношениях, укрепление международного мира и безопасности, охрана окружающей среды и глобальное здравоохранение.</w:t>
      </w:r>
    </w:p>
    <w:p w:rsidR="00560C60" w:rsidRDefault="00AB03AC">
      <w:pPr>
        <w:pStyle w:val="20"/>
        <w:shd w:val="clear" w:color="auto" w:fill="auto"/>
        <w:ind w:firstLine="600"/>
      </w:pPr>
      <w:r>
        <w:t xml:space="preserve">Признан утратившим силу Указ Президента Российской Федерации от 30 ноября 2016 г. № 640 </w:t>
      </w:r>
      <w:r>
        <w:t>«Об утверждении Концепции внешней политики Российской Федерации».</w:t>
      </w:r>
    </w:p>
    <w:p w:rsidR="00560C60" w:rsidRDefault="00AB03AC" w:rsidP="00C12A1E">
      <w:pPr>
        <w:pStyle w:val="30"/>
        <w:shd w:val="clear" w:color="auto" w:fill="auto"/>
        <w:tabs>
          <w:tab w:val="left" w:pos="2722"/>
          <w:tab w:val="left" w:pos="5803"/>
          <w:tab w:val="left" w:pos="8006"/>
        </w:tabs>
        <w:ind w:firstLine="600"/>
      </w:pPr>
      <w:proofErr w:type="gramStart"/>
      <w:r>
        <w:t>(Указ Президента Российской Федерации от 31 марта 2023 г. № 229 «Об утверждении Концепции внешней политики Российской Федерации».</w:t>
      </w:r>
      <w:proofErr w:type="gramEnd"/>
      <w:r>
        <w:t xml:space="preserve"> </w:t>
      </w:r>
      <w:proofErr w:type="gramStart"/>
      <w:r>
        <w:t>Официальный</w:t>
      </w:r>
      <w:r w:rsidR="00C12A1E">
        <w:t xml:space="preserve"> </w:t>
      </w:r>
      <w:r>
        <w:t>интернет-портал</w:t>
      </w:r>
      <w:r w:rsidR="00C12A1E">
        <w:t xml:space="preserve"> </w:t>
      </w:r>
      <w:r>
        <w:t>правовой</w:t>
      </w:r>
      <w:r w:rsidR="00C12A1E">
        <w:t xml:space="preserve"> </w:t>
      </w:r>
      <w:r>
        <w:t>информации</w:t>
      </w:r>
      <w:r w:rsidR="00C12A1E">
        <w:t xml:space="preserve"> </w:t>
      </w:r>
      <w:hyperlink r:id="rId11" w:history="1">
        <w:r w:rsidR="00C12A1E" w:rsidRPr="00C12A1E">
          <w:rPr>
            <w:rStyle w:val="a3"/>
            <w:lang w:val="en-US" w:eastAsia="en-US" w:bidi="en-US"/>
          </w:rPr>
          <w:t>http</w:t>
        </w:r>
        <w:r w:rsidR="00C12A1E" w:rsidRPr="00C12A1E">
          <w:rPr>
            <w:rStyle w:val="a3"/>
            <w:lang w:eastAsia="en-US" w:bidi="en-US"/>
          </w:rPr>
          <w:t>://</w:t>
        </w:r>
        <w:r w:rsidR="00C12A1E" w:rsidRPr="00C12A1E">
          <w:rPr>
            <w:rStyle w:val="a3"/>
            <w:lang w:val="en-US" w:eastAsia="en-US" w:bidi="en-US"/>
          </w:rPr>
          <w:t>www</w:t>
        </w:r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pravo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gov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ru</w:t>
        </w:r>
        <w:proofErr w:type="spellEnd"/>
        <w:r w:rsidRPr="00C12A1E">
          <w:rPr>
            <w:rStyle w:val="a3"/>
            <w:lang w:eastAsia="en-US" w:bidi="en-US"/>
          </w:rPr>
          <w:t>,</w:t>
        </w:r>
      </w:hyperlink>
      <w:r w:rsidRPr="00C12A1E">
        <w:rPr>
          <w:lang w:eastAsia="en-US" w:bidi="en-US"/>
        </w:rPr>
        <w:t xml:space="preserve"> </w:t>
      </w:r>
      <w:r>
        <w:t>31.03.2023).</w:t>
      </w:r>
      <w:proofErr w:type="gramEnd"/>
    </w:p>
    <w:p w:rsidR="00560C60" w:rsidRDefault="00AB03AC" w:rsidP="00C12A1E">
      <w:pPr>
        <w:pStyle w:val="20"/>
        <w:numPr>
          <w:ilvl w:val="0"/>
          <w:numId w:val="2"/>
        </w:numPr>
        <w:shd w:val="clear" w:color="auto" w:fill="auto"/>
        <w:tabs>
          <w:tab w:val="left" w:pos="1138"/>
          <w:tab w:val="left" w:pos="8093"/>
        </w:tabs>
        <w:ind w:firstLine="580"/>
      </w:pPr>
      <w:r>
        <w:t xml:space="preserve">Создание, развитие и эксплуатация государственных информационных систем будет осуществляться с использованием единой цифровой платформы </w:t>
      </w:r>
      <w:r>
        <w:lastRenderedPageBreak/>
        <w:t>Российской Федерации «</w:t>
      </w:r>
      <w:proofErr w:type="spellStart"/>
      <w:r>
        <w:t>ГосТех</w:t>
      </w:r>
      <w:proofErr w:type="spellEnd"/>
      <w:r>
        <w:t>»:</w:t>
      </w:r>
      <w:r w:rsidR="00C12A1E">
        <w:t xml:space="preserve"> </w:t>
      </w:r>
      <w:r>
        <w:t>в отношении</w:t>
      </w:r>
      <w:r w:rsidR="00C12A1E">
        <w:t xml:space="preserve"> </w:t>
      </w:r>
      <w:r>
        <w:t xml:space="preserve">федеральных </w:t>
      </w:r>
      <w:r>
        <w:t>информационных систем - с 1 апреля 2023 года; в отношении информационных систем субъектов Российской Федерации - с 1 января 2024 года.</w:t>
      </w:r>
    </w:p>
    <w:p w:rsidR="00560C60" w:rsidRDefault="00AB03AC">
      <w:pPr>
        <w:pStyle w:val="20"/>
        <w:shd w:val="clear" w:color="auto" w:fill="auto"/>
        <w:ind w:firstLine="580"/>
      </w:pPr>
      <w:r>
        <w:t>Правительству Российской Федерации поручено обеспечить функционирование платформы «</w:t>
      </w:r>
      <w:proofErr w:type="spellStart"/>
      <w:r>
        <w:t>ГосТех</w:t>
      </w:r>
      <w:proofErr w:type="spellEnd"/>
      <w:r>
        <w:t>», а также обеспечить в 10-месяч</w:t>
      </w:r>
      <w:r>
        <w:t>ный срок внесение в законодательство Российской Федерации изменений, необходимых для развития платформы «</w:t>
      </w:r>
      <w:proofErr w:type="spellStart"/>
      <w:r>
        <w:t>ГосТех</w:t>
      </w:r>
      <w:proofErr w:type="spellEnd"/>
      <w:r>
        <w:t>».</w:t>
      </w:r>
    </w:p>
    <w:p w:rsidR="00560C60" w:rsidRDefault="00AB03AC">
      <w:pPr>
        <w:pStyle w:val="20"/>
        <w:shd w:val="clear" w:color="auto" w:fill="auto"/>
        <w:ind w:firstLine="580"/>
      </w:pPr>
      <w:r>
        <w:t>Создание, развитие и эксплуатация государственных информационных систем с использованием платформы «</w:t>
      </w:r>
      <w:proofErr w:type="spellStart"/>
      <w:r>
        <w:t>ГосТех</w:t>
      </w:r>
      <w:proofErr w:type="spellEnd"/>
      <w:r>
        <w:t xml:space="preserve">» не будет осуществляться, если эти </w:t>
      </w:r>
      <w:r>
        <w:t>системы содержат сведения, составляющие государственную тайну, служебную тайну в области обороны, а также тайну следствия и судопроизводства.</w:t>
      </w:r>
    </w:p>
    <w:p w:rsidR="00560C60" w:rsidRDefault="00AB03AC">
      <w:pPr>
        <w:pStyle w:val="30"/>
        <w:shd w:val="clear" w:color="auto" w:fill="auto"/>
        <w:spacing w:after="273"/>
        <w:ind w:firstLine="580"/>
      </w:pPr>
      <w:proofErr w:type="gramStart"/>
      <w:r>
        <w:t xml:space="preserve">(Указ Президента Российской Федерации от 31 марта 2023 г. № 231 «О создании, развитии и эксплуатации </w:t>
      </w:r>
      <w:r>
        <w:t>государственных информационных систем с использованием единой цифровой платформы Российской Федерации «</w:t>
      </w:r>
      <w:proofErr w:type="spellStart"/>
      <w:r>
        <w:t>ГосТех</w:t>
      </w:r>
      <w:proofErr w:type="spellEnd"/>
      <w:r>
        <w:t>».</w:t>
      </w:r>
      <w:proofErr w:type="gramEnd"/>
      <w:r>
        <w:t xml:space="preserve"> </w:t>
      </w:r>
      <w:proofErr w:type="gramStart"/>
      <w:r>
        <w:t>Официальный интернет-портал правовой информации</w:t>
      </w:r>
      <w:hyperlink r:id="rId12" w:history="1">
        <w:r>
          <w:rPr>
            <w:rStyle w:val="a3"/>
          </w:rPr>
          <w:t xml:space="preserve"> </w:t>
        </w:r>
        <w:r w:rsidR="00C12A1E" w:rsidRPr="00C12A1E">
          <w:rPr>
            <w:rStyle w:val="a3"/>
            <w:lang w:val="en-US" w:eastAsia="en-US" w:bidi="en-US"/>
          </w:rPr>
          <w:t>http</w:t>
        </w:r>
        <w:r w:rsidR="00C12A1E" w:rsidRPr="00C12A1E">
          <w:rPr>
            <w:rStyle w:val="a3"/>
            <w:lang w:eastAsia="en-US" w:bidi="en-US"/>
          </w:rPr>
          <w:t>://</w:t>
        </w:r>
        <w:r w:rsidR="00C12A1E" w:rsidRPr="00C12A1E">
          <w:rPr>
            <w:rStyle w:val="a3"/>
            <w:lang w:val="en-US" w:eastAsia="en-US" w:bidi="en-US"/>
          </w:rPr>
          <w:t>www</w:t>
        </w:r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pravo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gov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ru</w:t>
        </w:r>
        <w:proofErr w:type="spellEnd"/>
        <w:r w:rsidRPr="00C12A1E">
          <w:rPr>
            <w:rStyle w:val="a3"/>
            <w:lang w:eastAsia="en-US" w:bidi="en-US"/>
          </w:rPr>
          <w:t>,</w:t>
        </w:r>
      </w:hyperlink>
      <w:r w:rsidRPr="00C12A1E">
        <w:rPr>
          <w:lang w:eastAsia="en-US" w:bidi="en-US"/>
        </w:rPr>
        <w:t xml:space="preserve"> </w:t>
      </w:r>
      <w:r>
        <w:t>01.04.2023).</w:t>
      </w:r>
      <w:proofErr w:type="gramEnd"/>
    </w:p>
    <w:p w:rsidR="00560C60" w:rsidRDefault="00AB03AC">
      <w:pPr>
        <w:pStyle w:val="10"/>
        <w:keepNext/>
        <w:keepLines/>
        <w:shd w:val="clear" w:color="auto" w:fill="auto"/>
        <w:spacing w:after="299" w:line="280" w:lineRule="exact"/>
      </w:pPr>
      <w:bookmarkStart w:id="3" w:name="bookmark3"/>
      <w:r>
        <w:t>ПРИКАЗЫ МВД РОССИИ</w:t>
      </w:r>
      <w:bookmarkEnd w:id="3"/>
    </w:p>
    <w:p w:rsidR="00560C60" w:rsidRDefault="00AB03AC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ind w:firstLine="580"/>
      </w:pPr>
      <w:r>
        <w:t>С 31 мая 2023 года вводится в эксплуатацию сервис ведомственной правовой статистики единой системы информационно-аналитического обеспечения деятельности Министерства внутренних дел Российской Федерации (Сервис ВПС).</w:t>
      </w:r>
    </w:p>
    <w:p w:rsidR="00560C60" w:rsidRDefault="00AB03AC">
      <w:pPr>
        <w:pStyle w:val="20"/>
        <w:shd w:val="clear" w:color="auto" w:fill="auto"/>
        <w:ind w:firstLine="580"/>
      </w:pPr>
      <w:r>
        <w:t xml:space="preserve">Утверждена инструкция о порядке </w:t>
      </w:r>
      <w:r>
        <w:t>эксплуатации Сервиса ВПС, а также план-график его ввода в эксплуатацию.</w:t>
      </w:r>
    </w:p>
    <w:p w:rsidR="00560C60" w:rsidRDefault="00AB03AC">
      <w:pPr>
        <w:pStyle w:val="20"/>
        <w:shd w:val="clear" w:color="auto" w:fill="auto"/>
        <w:ind w:firstLine="580"/>
      </w:pPr>
      <w:r>
        <w:t>ФКУ «ГИАЦ МВД России» предписано обеспечить: ввод в эксплуатацию Сервиса ВПС на программно-технических средствах центра обработки данных ИСОД МВД России; техническое сопровождение эксп</w:t>
      </w:r>
      <w:r>
        <w:t>луатации и администрирование Сервиса ВПС; а также контроль выполнения план</w:t>
      </w:r>
      <w:proofErr w:type="gramStart"/>
      <w:r>
        <w:t>а-</w:t>
      </w:r>
      <w:proofErr w:type="gramEnd"/>
      <w:r>
        <w:t xml:space="preserve"> графика ввода в эксплуатацию Сервиса ВПС.</w:t>
      </w:r>
    </w:p>
    <w:p w:rsidR="00560C60" w:rsidRDefault="00AB03AC">
      <w:pPr>
        <w:pStyle w:val="30"/>
        <w:shd w:val="clear" w:color="auto" w:fill="auto"/>
        <w:spacing w:after="240"/>
        <w:ind w:firstLine="580"/>
      </w:pPr>
      <w:proofErr w:type="gramStart"/>
      <w:r>
        <w:t>(Приказ МВД России от 22 марта 2023 г. № 149 «Вопросы эксплуатации сервиса ведомственной правовой статистики единой системы информационно</w:t>
      </w:r>
      <w:r>
        <w:t>-аналитического обеспечения деятельности МВД России».</w:t>
      </w:r>
      <w:proofErr w:type="gramEnd"/>
      <w:r>
        <w:t xml:space="preserve"> </w:t>
      </w:r>
      <w:proofErr w:type="spellStart"/>
      <w:proofErr w:type="gramStart"/>
      <w:r>
        <w:t>УДиР</w:t>
      </w:r>
      <w:proofErr w:type="spellEnd"/>
      <w:r>
        <w:t xml:space="preserve"> ГУ МВД России по Свердловской области).</w:t>
      </w:r>
      <w:proofErr w:type="gramEnd"/>
    </w:p>
    <w:p w:rsidR="00560C60" w:rsidRDefault="00AB03AC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ind w:firstLine="580"/>
      </w:pPr>
      <w:r>
        <w:t>Утвержден новый Перечень документов, образующихся в процессе деятельности органов внутренних дел Российской Федерации, с указанием сроков их хранения. Перече</w:t>
      </w:r>
      <w:r>
        <w:t>нь необходим, в частности, для составления номенклатур дел, для рассмотрения вопроса о передаче дел на архивное хранение.</w:t>
      </w:r>
    </w:p>
    <w:p w:rsidR="00560C60" w:rsidRDefault="00AB03AC">
      <w:pPr>
        <w:pStyle w:val="20"/>
        <w:shd w:val="clear" w:color="auto" w:fill="auto"/>
        <w:ind w:firstLine="600"/>
      </w:pPr>
      <w:proofErr w:type="gramStart"/>
      <w:r>
        <w:t>Признаны утратившими силу ранее действовавшие приказы МВД России от 12 мая 2006 г. № 340 «Об утверждении Перечня документов, образующи</w:t>
      </w:r>
      <w:r>
        <w:t xml:space="preserve">хся в деятельности подразделений Министерства, органов внутренних дел, учреждений, предприятий и организаций системы Министерства внутренних дел Российской Федерации, с указанием сроков хранения», от 30 июня 2012 г. № 655 </w:t>
      </w:r>
      <w:r>
        <w:lastRenderedPageBreak/>
        <w:t>«Об утверждении Перечня документов</w:t>
      </w:r>
      <w:r>
        <w:t>, образующихся в деятельности органов внутренних дел Российской Федерации, с указанием</w:t>
      </w:r>
      <w:proofErr w:type="gramEnd"/>
      <w:r>
        <w:t xml:space="preserve"> сроков хранения».</w:t>
      </w:r>
    </w:p>
    <w:p w:rsidR="00560C60" w:rsidRDefault="00AB03AC">
      <w:pPr>
        <w:pStyle w:val="30"/>
        <w:shd w:val="clear" w:color="auto" w:fill="auto"/>
        <w:spacing w:after="300"/>
        <w:ind w:firstLine="600"/>
      </w:pPr>
      <w:proofErr w:type="gramStart"/>
      <w:r>
        <w:t>(Приказ МВД России от 29 марта 2023 г. № 170 «Об утверждении Перечня документов, образующихся в процессе деятельности органов внутренних дел Российской</w:t>
      </w:r>
      <w:r>
        <w:t xml:space="preserve"> Федерации, с указанием сроков их хранения».</w:t>
      </w:r>
      <w:proofErr w:type="gramEnd"/>
      <w:r>
        <w:t xml:space="preserve"> </w:t>
      </w:r>
      <w:proofErr w:type="spellStart"/>
      <w:proofErr w:type="gramStart"/>
      <w:r>
        <w:t>УДиР</w:t>
      </w:r>
      <w:proofErr w:type="spellEnd"/>
      <w:r>
        <w:t xml:space="preserve"> ГУ МВД России по Свердловской области).</w:t>
      </w:r>
      <w:proofErr w:type="gramEnd"/>
    </w:p>
    <w:p w:rsidR="00560C60" w:rsidRDefault="00AB03AC">
      <w:pPr>
        <w:pStyle w:val="10"/>
        <w:keepNext/>
        <w:keepLines/>
        <w:shd w:val="clear" w:color="auto" w:fill="auto"/>
        <w:spacing w:after="300"/>
      </w:pPr>
      <w:bookmarkStart w:id="4" w:name="bookmark4"/>
      <w:r>
        <w:t>ПРАВОВЫЕ АКТЫ ФЕДЕРАЛЬНЫХ ОРГАНОВ</w:t>
      </w:r>
      <w:r>
        <w:br/>
        <w:t>ИСПОЛНИТЕЛЬНОЙ ВЛАСТИ</w:t>
      </w:r>
      <w:bookmarkEnd w:id="4"/>
    </w:p>
    <w:p w:rsidR="00560C60" w:rsidRDefault="00AB03AC" w:rsidP="00F51FAF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ind w:left="0" w:firstLine="567"/>
      </w:pPr>
      <w:r>
        <w:t xml:space="preserve">Утверждены показатели средней рыночной стоимости одного квадратного метра общей площади жилого помещения по субъектам Российской Федерации на II квартал 2023 </w:t>
      </w:r>
      <w:r>
        <w:t>года.</w:t>
      </w:r>
    </w:p>
    <w:p w:rsidR="00560C60" w:rsidRDefault="00AB03AC" w:rsidP="00F51FAF">
      <w:pPr>
        <w:pStyle w:val="20"/>
        <w:shd w:val="clear" w:color="auto" w:fill="auto"/>
        <w:ind w:firstLine="567"/>
      </w:pPr>
      <w:r>
        <w:t>Показатели подлежат применению федеральными органами исполнительной власти, исполнительными органами субъектов Российской Федерации для расчета размера социальных выплат для всех категорий граждан, которым указанные социальные выплаты предоставляются</w:t>
      </w:r>
      <w:r>
        <w:t xml:space="preserve"> на приобретение (строительство) жилых помещений за счет средств федерального бюджета.</w:t>
      </w:r>
    </w:p>
    <w:p w:rsidR="00560C60" w:rsidRDefault="00AB03AC">
      <w:pPr>
        <w:pStyle w:val="20"/>
        <w:shd w:val="clear" w:color="auto" w:fill="auto"/>
        <w:ind w:firstLine="600"/>
      </w:pPr>
      <w:r>
        <w:t>Для Свердловской области такой показатель будет составлять 103 199 рублей (в первом квартале 2023 года - 102 190 рублей).</w:t>
      </w:r>
    </w:p>
    <w:p w:rsidR="00560C60" w:rsidRDefault="00AB03AC" w:rsidP="00C12A1E">
      <w:pPr>
        <w:pStyle w:val="30"/>
        <w:shd w:val="clear" w:color="auto" w:fill="auto"/>
        <w:tabs>
          <w:tab w:val="left" w:pos="8846"/>
        </w:tabs>
        <w:ind w:firstLine="600"/>
      </w:pPr>
      <w:r>
        <w:t>(Приказ Минстроя России от 21 марта 2023 г. №</w:t>
      </w:r>
      <w:r w:rsidR="00C12A1E">
        <w:t xml:space="preserve"> </w:t>
      </w:r>
      <w:r>
        <w:t>2</w:t>
      </w:r>
      <w:r>
        <w:t>06/</w:t>
      </w:r>
      <w:proofErr w:type="spellStart"/>
      <w:proofErr w:type="gramStart"/>
      <w:r>
        <w:t>пр</w:t>
      </w:r>
      <w:proofErr w:type="spellEnd"/>
      <w:proofErr w:type="gramEnd"/>
      <w:r w:rsidR="00C12A1E">
        <w:t xml:space="preserve"> </w:t>
      </w:r>
      <w: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II квартал 2023 года». Зарегистрирован Минюстом России 28 марта 2023 г. № 72749. </w:t>
      </w:r>
      <w:proofErr w:type="gramStart"/>
      <w:r>
        <w:t>Официальный интернет-портал правов</w:t>
      </w:r>
      <w:r>
        <w:t>ой информации</w:t>
      </w:r>
      <w:hyperlink r:id="rId13" w:history="1">
        <w:r>
          <w:rPr>
            <w:rStyle w:val="a3"/>
          </w:rPr>
          <w:t xml:space="preserve"> </w:t>
        </w:r>
        <w:r w:rsidR="00C12A1E" w:rsidRPr="00C12A1E">
          <w:rPr>
            <w:rStyle w:val="a3"/>
            <w:lang w:val="en-US" w:eastAsia="en-US" w:bidi="en-US"/>
          </w:rPr>
          <w:t>http</w:t>
        </w:r>
        <w:r w:rsidR="00C12A1E" w:rsidRPr="00C12A1E">
          <w:rPr>
            <w:rStyle w:val="a3"/>
            <w:lang w:eastAsia="en-US" w:bidi="en-US"/>
          </w:rPr>
          <w:t>://</w:t>
        </w:r>
        <w:r w:rsidR="00C12A1E" w:rsidRPr="00C12A1E">
          <w:rPr>
            <w:rStyle w:val="a3"/>
            <w:lang w:val="en-US" w:eastAsia="en-US" w:bidi="en-US"/>
          </w:rPr>
          <w:t>www</w:t>
        </w:r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pravo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gov</w:t>
        </w:r>
        <w:proofErr w:type="spellEnd"/>
        <w:r w:rsidR="00C12A1E" w:rsidRPr="00C12A1E">
          <w:rPr>
            <w:rStyle w:val="a3"/>
            <w:lang w:eastAsia="en-US" w:bidi="en-US"/>
          </w:rPr>
          <w:t>.</w:t>
        </w:r>
        <w:proofErr w:type="spellStart"/>
        <w:r w:rsidR="00C12A1E" w:rsidRPr="00C12A1E">
          <w:rPr>
            <w:rStyle w:val="a3"/>
            <w:lang w:val="en-US" w:eastAsia="en-US" w:bidi="en-US"/>
          </w:rPr>
          <w:t>ru</w:t>
        </w:r>
        <w:proofErr w:type="spellEnd"/>
        <w:r w:rsidRPr="00C12A1E">
          <w:rPr>
            <w:rStyle w:val="a3"/>
            <w:lang w:eastAsia="en-US" w:bidi="en-US"/>
          </w:rPr>
          <w:t>,</w:t>
        </w:r>
      </w:hyperlink>
      <w:r w:rsidRPr="00C12A1E">
        <w:rPr>
          <w:lang w:eastAsia="en-US" w:bidi="en-US"/>
        </w:rPr>
        <w:t xml:space="preserve"> </w:t>
      </w:r>
      <w:r>
        <w:t>28.03.2023).</w:t>
      </w:r>
      <w:proofErr w:type="gramEnd"/>
    </w:p>
    <w:p w:rsidR="00560C60" w:rsidRDefault="00AB03A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ind w:firstLine="600"/>
      </w:pPr>
      <w:r>
        <w:t>Внесены изменения в приказ Генерального прокурора Российской Федерации от 21 марта 2018 г. № 156 «Об организации прокурорского надзора за исполнением законов о проти</w:t>
      </w:r>
      <w:r>
        <w:t>водействии экстремистской деятельности».</w:t>
      </w:r>
    </w:p>
    <w:p w:rsidR="00560C60" w:rsidRDefault="00AB03AC">
      <w:pPr>
        <w:pStyle w:val="20"/>
        <w:shd w:val="clear" w:color="auto" w:fill="auto"/>
        <w:ind w:firstLine="600"/>
      </w:pPr>
      <w:r>
        <w:t>Актуализирован порядок действий сотрудников прокуратуры при мониторинге и выявлении в сети «Интернет» информа</w:t>
      </w:r>
      <w:bookmarkStart w:id="5" w:name="_GoBack"/>
      <w:bookmarkEnd w:id="5"/>
      <w:r>
        <w:t>ции, распространяемой с нарушением законодательства.</w:t>
      </w:r>
    </w:p>
    <w:p w:rsidR="00560C60" w:rsidRDefault="00AB03AC">
      <w:pPr>
        <w:pStyle w:val="30"/>
        <w:shd w:val="clear" w:color="auto" w:fill="auto"/>
        <w:spacing w:after="273"/>
        <w:ind w:firstLine="600"/>
      </w:pPr>
      <w:proofErr w:type="gramStart"/>
      <w:r>
        <w:t xml:space="preserve">(Приказ Генеральной прокуратуры Российской Федерации </w:t>
      </w:r>
      <w:r>
        <w:t>от 24 марта 2023 г. № 212 «О внесении изменений в приказ Генерального прокурора Российской Федерации от 21.03.2018 № 156 «Об организации прокурорского надзора за исполнением законов о противодействии экстремистской деятельности».</w:t>
      </w:r>
      <w:proofErr w:type="gramEnd"/>
      <w:r>
        <w:t xml:space="preserve"> </w:t>
      </w:r>
      <w:proofErr w:type="gramStart"/>
      <w:r>
        <w:t>СПС «Консультант</w:t>
      </w:r>
      <w:r w:rsidR="00C12A1E">
        <w:t xml:space="preserve"> </w:t>
      </w:r>
      <w:r>
        <w:t>Плюс»).</w:t>
      </w:r>
      <w:proofErr w:type="gramEnd"/>
    </w:p>
    <w:p w:rsidR="00F51FAF" w:rsidRDefault="00F51FAF">
      <w:pPr>
        <w:pStyle w:val="20"/>
        <w:shd w:val="clear" w:color="auto" w:fill="auto"/>
        <w:spacing w:line="280" w:lineRule="exact"/>
        <w:jc w:val="right"/>
      </w:pPr>
    </w:p>
    <w:p w:rsidR="00560C60" w:rsidRDefault="00AB03AC">
      <w:pPr>
        <w:pStyle w:val="20"/>
        <w:shd w:val="clear" w:color="auto" w:fill="auto"/>
        <w:spacing w:line="280" w:lineRule="exact"/>
        <w:jc w:val="right"/>
      </w:pPr>
      <w:r>
        <w:t>Правов</w:t>
      </w:r>
      <w:r w:rsidR="00C12A1E">
        <w:t>ая группа</w:t>
      </w:r>
      <w:r>
        <w:t xml:space="preserve"> </w:t>
      </w:r>
      <w:r w:rsidR="00C12A1E">
        <w:t>МО</w:t>
      </w:r>
      <w:r>
        <w:t xml:space="preserve"> МВД России </w:t>
      </w:r>
      <w:r w:rsidR="00C12A1E">
        <w:t>«Краснотурьинский»</w:t>
      </w:r>
    </w:p>
    <w:sectPr w:rsidR="00560C60" w:rsidSect="00C12A1E">
      <w:headerReference w:type="default" r:id="rId14"/>
      <w:pgSz w:w="11900" w:h="16840"/>
      <w:pgMar w:top="993" w:right="534" w:bottom="1100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AC" w:rsidRDefault="00AB03AC">
      <w:r>
        <w:separator/>
      </w:r>
    </w:p>
  </w:endnote>
  <w:endnote w:type="continuationSeparator" w:id="0">
    <w:p w:rsidR="00AB03AC" w:rsidRDefault="00AB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AC" w:rsidRDefault="00AB03AC"/>
  </w:footnote>
  <w:footnote w:type="continuationSeparator" w:id="0">
    <w:p w:rsidR="00AB03AC" w:rsidRDefault="00AB03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60" w:rsidRDefault="00D625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405DD9" wp14:editId="105D0150">
              <wp:simplePos x="0" y="0"/>
              <wp:positionH relativeFrom="page">
                <wp:posOffset>4058285</wp:posOffset>
              </wp:positionH>
              <wp:positionV relativeFrom="page">
                <wp:posOffset>297180</wp:posOffset>
              </wp:positionV>
              <wp:extent cx="70485" cy="160655"/>
              <wp:effectExtent l="0" t="0" r="571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C60" w:rsidRDefault="00AB03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\* MERGEFORMAT </w:instrText>
                          </w:r>
                          <w:r>
                            <w:fldChar w:fldCharType="separate"/>
                          </w:r>
                          <w:r w:rsidR="00F51FAF" w:rsidRPr="00F51FAF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55pt;margin-top:23.4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OvIo1rcAAAACQEAAA8AAABk&#10;cnMvZG93bnJldi54bWxMj8FOwzAQRO9I/IO1SNyokwBpG+JUqBIXbhSExM2Nt3GEvY5iN03+nuUE&#10;x9U+vZmpd7N3YsIx9oEU5KsMBFIbTE+dgo/3l7sNiJg0Ge0CoYIFI+ya66taVyZc6A2nQ+oESyhW&#10;WoFNaaikjK1Fr+MqDEj8O4XR68Tn2Ekz6gvLvZNFlpXS6544weoB9xbb78PZK1jPnwGHiHv8Ok3t&#10;aPtl414XpW5v5ucnEAnn9AfDb32uDg13OoYzmSicgvJ+mzOq4KHkCQyUj1kB4sj2IgfZ1PL/guY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68ijWtwAAAAJAQAADwAAAAAAAAAAAAAA&#10;AAAABQAAZHJzL2Rvd25yZXYueG1sUEsFBgAAAAAEAAQA8wAAAAkGAAAAAA==&#10;" filled="f" stroked="f">
              <v:textbox style="mso-fit-shape-to-text:t" inset="0,0,0,0">
                <w:txbxContent>
                  <w:p w:rsidR="00560C60" w:rsidRDefault="00AB03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 w:rsidR="00F51FAF" w:rsidRPr="00F51FAF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73D"/>
    <w:multiLevelType w:val="multilevel"/>
    <w:tmpl w:val="DD6AA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0751A"/>
    <w:multiLevelType w:val="multilevel"/>
    <w:tmpl w:val="7C6CA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34A9D"/>
    <w:multiLevelType w:val="multilevel"/>
    <w:tmpl w:val="4E4E6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2F5880"/>
    <w:multiLevelType w:val="hybridMultilevel"/>
    <w:tmpl w:val="F492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0"/>
    <w:rsid w:val="001D762A"/>
    <w:rsid w:val="00560C60"/>
    <w:rsid w:val="00783719"/>
    <w:rsid w:val="00AB03AC"/>
    <w:rsid w:val="00AE524C"/>
    <w:rsid w:val="00BC4561"/>
    <w:rsid w:val="00C12A1E"/>
    <w:rsid w:val="00D625A1"/>
    <w:rsid w:val="00F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12A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2A1E"/>
    <w:rPr>
      <w:color w:val="000000"/>
    </w:rPr>
  </w:style>
  <w:style w:type="paragraph" w:styleId="a9">
    <w:name w:val="footer"/>
    <w:basedOn w:val="a"/>
    <w:link w:val="aa"/>
    <w:uiPriority w:val="99"/>
    <w:unhideWhenUsed/>
    <w:rsid w:val="00C12A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A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12A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2A1E"/>
    <w:rPr>
      <w:color w:val="000000"/>
    </w:rPr>
  </w:style>
  <w:style w:type="paragraph" w:styleId="a9">
    <w:name w:val="footer"/>
    <w:basedOn w:val="a"/>
    <w:link w:val="aa"/>
    <w:uiPriority w:val="99"/>
    <w:unhideWhenUsed/>
    <w:rsid w:val="00C12A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A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ukatkova</dc:creator>
  <cp:lastModifiedBy>ukatkova</cp:lastModifiedBy>
  <cp:revision>3</cp:revision>
  <cp:lastPrinted>2023-04-12T04:41:00Z</cp:lastPrinted>
  <dcterms:created xsi:type="dcterms:W3CDTF">2023-04-12T03:53:00Z</dcterms:created>
  <dcterms:modified xsi:type="dcterms:W3CDTF">2023-04-12T08:35:00Z</dcterms:modified>
</cp:coreProperties>
</file>