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BA" w:rsidRPr="005B481E" w:rsidRDefault="00DA71BA" w:rsidP="00DA71BA">
      <w:pPr>
        <w:pStyle w:val="a3"/>
        <w:jc w:val="both"/>
        <w:rPr>
          <w:i/>
          <w:iCs/>
          <w:color w:val="000000" w:themeColor="text1"/>
        </w:rPr>
      </w:pPr>
      <w:r w:rsidRPr="005B481E">
        <w:rPr>
          <w:i/>
          <w:i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-635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1BA" w:rsidRPr="005B481E" w:rsidRDefault="00DA71BA" w:rsidP="00DA71BA">
      <w:pPr>
        <w:jc w:val="center"/>
        <w:rPr>
          <w:i/>
          <w:iCs/>
          <w:color w:val="000000" w:themeColor="text1"/>
        </w:rPr>
      </w:pPr>
    </w:p>
    <w:p w:rsidR="00DA71BA" w:rsidRPr="005B481E" w:rsidRDefault="00DA71BA" w:rsidP="00DA71BA">
      <w:pPr>
        <w:pStyle w:val="2"/>
        <w:jc w:val="center"/>
        <w:rPr>
          <w:i/>
          <w:iCs/>
          <w:color w:val="000000" w:themeColor="text1"/>
          <w:sz w:val="16"/>
          <w:szCs w:val="16"/>
        </w:rPr>
      </w:pPr>
    </w:p>
    <w:p w:rsidR="00DA71BA" w:rsidRPr="005B481E" w:rsidRDefault="00DA71BA" w:rsidP="00DA71BA">
      <w:pPr>
        <w:pStyle w:val="2"/>
        <w:tabs>
          <w:tab w:val="left" w:pos="7305"/>
        </w:tabs>
        <w:rPr>
          <w:b/>
          <w:bCs/>
          <w:i/>
          <w:iCs/>
          <w:color w:val="000000" w:themeColor="text1"/>
          <w:sz w:val="16"/>
          <w:szCs w:val="16"/>
        </w:rPr>
      </w:pPr>
      <w:r w:rsidRPr="005B481E">
        <w:rPr>
          <w:b/>
          <w:bCs/>
          <w:i/>
          <w:iCs/>
          <w:color w:val="000000" w:themeColor="text1"/>
          <w:sz w:val="16"/>
          <w:szCs w:val="16"/>
        </w:rPr>
        <w:tab/>
      </w:r>
    </w:p>
    <w:p w:rsidR="00DA71BA" w:rsidRPr="005B481E" w:rsidRDefault="00DA71BA" w:rsidP="00DA71BA">
      <w:pPr>
        <w:pStyle w:val="2"/>
        <w:jc w:val="center"/>
        <w:rPr>
          <w:bCs/>
          <w:iCs/>
          <w:color w:val="000000" w:themeColor="text1"/>
          <w:sz w:val="24"/>
          <w:szCs w:val="24"/>
        </w:rPr>
      </w:pPr>
    </w:p>
    <w:p w:rsidR="00DA71BA" w:rsidRPr="005B481E" w:rsidRDefault="00DA71BA" w:rsidP="00DA71BA">
      <w:pPr>
        <w:pStyle w:val="2"/>
        <w:jc w:val="center"/>
        <w:rPr>
          <w:bCs/>
          <w:iCs/>
          <w:color w:val="000000" w:themeColor="text1"/>
          <w:sz w:val="24"/>
          <w:szCs w:val="24"/>
        </w:rPr>
      </w:pPr>
      <w:r w:rsidRPr="005B481E">
        <w:rPr>
          <w:bCs/>
          <w:iCs/>
          <w:color w:val="000000" w:themeColor="text1"/>
          <w:sz w:val="24"/>
          <w:szCs w:val="24"/>
        </w:rPr>
        <w:t>Свердловская область</w:t>
      </w:r>
    </w:p>
    <w:p w:rsidR="00DA71BA" w:rsidRPr="005B481E" w:rsidRDefault="00DA71BA" w:rsidP="00DA71BA">
      <w:pPr>
        <w:jc w:val="center"/>
        <w:rPr>
          <w:color w:val="000000" w:themeColor="text1"/>
          <w:sz w:val="10"/>
          <w:szCs w:val="10"/>
        </w:rPr>
      </w:pPr>
    </w:p>
    <w:p w:rsidR="00DA71BA" w:rsidRPr="005B481E" w:rsidRDefault="00DA71BA" w:rsidP="00DA71BA">
      <w:pPr>
        <w:pStyle w:val="2"/>
        <w:jc w:val="center"/>
        <w:rPr>
          <w:b/>
          <w:color w:val="000000" w:themeColor="text1"/>
          <w:sz w:val="24"/>
          <w:szCs w:val="24"/>
        </w:rPr>
      </w:pPr>
      <w:r w:rsidRPr="005B481E">
        <w:rPr>
          <w:b/>
          <w:iCs/>
          <w:color w:val="000000" w:themeColor="text1"/>
          <w:sz w:val="24"/>
          <w:szCs w:val="24"/>
        </w:rPr>
        <w:t>ГЛАВА ВОЛЧАНСКОГО ГОРОДСКОГО ОКРУГА</w:t>
      </w:r>
    </w:p>
    <w:p w:rsidR="00DA71BA" w:rsidRPr="005B481E" w:rsidRDefault="00DA71BA" w:rsidP="00DA71BA">
      <w:pPr>
        <w:jc w:val="center"/>
        <w:rPr>
          <w:color w:val="000000" w:themeColor="text1"/>
        </w:rPr>
      </w:pPr>
    </w:p>
    <w:p w:rsidR="00DA71BA" w:rsidRPr="005B481E" w:rsidRDefault="00DA71BA" w:rsidP="00DA71BA">
      <w:pPr>
        <w:jc w:val="center"/>
        <w:rPr>
          <w:color w:val="000000" w:themeColor="text1"/>
        </w:rPr>
      </w:pPr>
    </w:p>
    <w:p w:rsidR="00DA71BA" w:rsidRPr="005B481E" w:rsidRDefault="00DA71BA" w:rsidP="00DA71BA">
      <w:pPr>
        <w:pStyle w:val="10"/>
        <w:ind w:firstLine="0"/>
        <w:jc w:val="center"/>
        <w:rPr>
          <w:b/>
          <w:caps/>
          <w:color w:val="000000" w:themeColor="text1"/>
          <w:spacing w:val="160"/>
          <w:sz w:val="36"/>
          <w:szCs w:val="36"/>
        </w:rPr>
      </w:pPr>
      <w:r w:rsidRPr="005B481E">
        <w:rPr>
          <w:b/>
          <w:bCs/>
          <w:caps/>
          <w:color w:val="000000" w:themeColor="text1"/>
          <w:spacing w:val="160"/>
          <w:sz w:val="36"/>
          <w:szCs w:val="36"/>
        </w:rPr>
        <w:t>постановление</w:t>
      </w:r>
    </w:p>
    <w:p w:rsidR="00DA71BA" w:rsidRPr="005B481E" w:rsidRDefault="00DA71BA" w:rsidP="00DA71BA">
      <w:pPr>
        <w:rPr>
          <w:color w:val="000000" w:themeColor="text1"/>
        </w:rPr>
      </w:pPr>
    </w:p>
    <w:p w:rsidR="00DA71BA" w:rsidRPr="005B481E" w:rsidRDefault="00117A74" w:rsidP="00DA71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DA71BA" w:rsidRPr="005B481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="00DA71BA" w:rsidRPr="005B481E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="00DA71BA" w:rsidRPr="005B481E">
        <w:rPr>
          <w:color w:val="000000" w:themeColor="text1"/>
          <w:sz w:val="28"/>
          <w:szCs w:val="28"/>
        </w:rPr>
        <w:t xml:space="preserve"> года                          </w:t>
      </w:r>
      <w:r w:rsidR="00DA71BA" w:rsidRPr="005B481E">
        <w:rPr>
          <w:color w:val="000000" w:themeColor="text1"/>
          <w:sz w:val="28"/>
          <w:szCs w:val="28"/>
        </w:rPr>
        <w:tab/>
        <w:t xml:space="preserve">                                                           </w:t>
      </w:r>
      <w:r w:rsidR="005B481E">
        <w:rPr>
          <w:color w:val="000000" w:themeColor="text1"/>
          <w:sz w:val="28"/>
          <w:szCs w:val="28"/>
        </w:rPr>
        <w:t xml:space="preserve">       </w:t>
      </w:r>
      <w:r w:rsidR="00DA71BA" w:rsidRPr="005B481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110</w:t>
      </w:r>
    </w:p>
    <w:p w:rsidR="00DA71BA" w:rsidRPr="005B481E" w:rsidRDefault="00DA71BA" w:rsidP="00DA71BA">
      <w:pPr>
        <w:rPr>
          <w:color w:val="000000" w:themeColor="text1"/>
        </w:rPr>
      </w:pPr>
    </w:p>
    <w:p w:rsidR="00DA71BA" w:rsidRPr="005B481E" w:rsidRDefault="00DA71BA" w:rsidP="00DA71BA">
      <w:pPr>
        <w:jc w:val="center"/>
        <w:rPr>
          <w:color w:val="000000" w:themeColor="text1"/>
        </w:rPr>
      </w:pPr>
      <w:r w:rsidRPr="005B481E">
        <w:rPr>
          <w:color w:val="000000" w:themeColor="text1"/>
        </w:rPr>
        <w:t>г. Волчанск</w:t>
      </w:r>
    </w:p>
    <w:p w:rsidR="00DA71BA" w:rsidRPr="005B481E" w:rsidRDefault="00DA71BA" w:rsidP="00DA71BA">
      <w:pPr>
        <w:jc w:val="center"/>
        <w:rPr>
          <w:color w:val="000000" w:themeColor="text1"/>
          <w:sz w:val="28"/>
          <w:szCs w:val="28"/>
        </w:rPr>
      </w:pPr>
    </w:p>
    <w:p w:rsidR="00DA71BA" w:rsidRPr="005B481E" w:rsidRDefault="00DA71BA" w:rsidP="00DA71BA">
      <w:pPr>
        <w:pStyle w:val="ConsPlusCell"/>
        <w:jc w:val="center"/>
        <w:rPr>
          <w:b/>
          <w:bCs/>
          <w:i/>
          <w:color w:val="000000" w:themeColor="text1"/>
          <w:sz w:val="28"/>
          <w:szCs w:val="28"/>
        </w:rPr>
      </w:pPr>
      <w:r w:rsidRPr="005B481E">
        <w:rPr>
          <w:b/>
          <w:bCs/>
          <w:i/>
          <w:color w:val="000000" w:themeColor="text1"/>
          <w:sz w:val="28"/>
          <w:szCs w:val="28"/>
        </w:rPr>
        <w:t xml:space="preserve">О </w:t>
      </w:r>
      <w:r w:rsidR="00CD21EE" w:rsidRPr="005B481E">
        <w:rPr>
          <w:b/>
          <w:bCs/>
          <w:i/>
          <w:color w:val="000000" w:themeColor="text1"/>
          <w:sz w:val="28"/>
          <w:szCs w:val="28"/>
        </w:rPr>
        <w:t>П</w:t>
      </w:r>
      <w:r w:rsidRPr="005B481E">
        <w:rPr>
          <w:b/>
          <w:bCs/>
          <w:i/>
          <w:color w:val="000000" w:themeColor="text1"/>
          <w:sz w:val="28"/>
          <w:szCs w:val="28"/>
        </w:rPr>
        <w:t>орядке предоставления субсиди</w:t>
      </w:r>
      <w:r w:rsidR="00A20F4F" w:rsidRPr="005B481E">
        <w:rPr>
          <w:b/>
          <w:bCs/>
          <w:i/>
          <w:color w:val="000000" w:themeColor="text1"/>
          <w:sz w:val="28"/>
          <w:szCs w:val="28"/>
        </w:rPr>
        <w:t>и</w:t>
      </w:r>
      <w:r w:rsidRPr="005B481E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gramStart"/>
      <w:r w:rsidRPr="005B481E">
        <w:rPr>
          <w:b/>
          <w:bCs/>
          <w:i/>
          <w:color w:val="000000" w:themeColor="text1"/>
          <w:sz w:val="28"/>
          <w:szCs w:val="28"/>
        </w:rPr>
        <w:t>из</w:t>
      </w:r>
      <w:proofErr w:type="gramEnd"/>
      <w:r w:rsidRPr="005B481E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DA71BA" w:rsidRPr="005B481E" w:rsidRDefault="008321AC" w:rsidP="00DA71BA">
      <w:pPr>
        <w:pStyle w:val="ConsPlusCell"/>
        <w:jc w:val="center"/>
        <w:rPr>
          <w:b/>
          <w:i/>
          <w:color w:val="000000" w:themeColor="text1"/>
          <w:sz w:val="28"/>
          <w:szCs w:val="28"/>
        </w:rPr>
      </w:pPr>
      <w:r w:rsidRPr="005B481E">
        <w:rPr>
          <w:b/>
          <w:bCs/>
          <w:i/>
          <w:color w:val="000000" w:themeColor="text1"/>
          <w:sz w:val="28"/>
          <w:szCs w:val="28"/>
        </w:rPr>
        <w:t xml:space="preserve">бюджета Волчанского городского округа на погашение кредиторской </w:t>
      </w:r>
      <w:r w:rsidR="00A20F4F" w:rsidRPr="005B481E">
        <w:rPr>
          <w:b/>
          <w:bCs/>
          <w:i/>
          <w:color w:val="000000" w:themeColor="text1"/>
          <w:sz w:val="28"/>
          <w:szCs w:val="28"/>
        </w:rPr>
        <w:t>задолженности перед бюджетом, возникшей в связи с оказанием услуг по теплоснабжению</w:t>
      </w:r>
      <w:r w:rsidR="00DA71BA" w:rsidRPr="005B481E">
        <w:rPr>
          <w:b/>
          <w:bCs/>
          <w:i/>
          <w:color w:val="000000" w:themeColor="text1"/>
          <w:sz w:val="28"/>
          <w:szCs w:val="28"/>
        </w:rPr>
        <w:t xml:space="preserve"> Волчанского городского округа</w:t>
      </w:r>
      <w:r w:rsidR="00DA71BA" w:rsidRPr="005B481E">
        <w:rPr>
          <w:b/>
          <w:i/>
          <w:color w:val="000000" w:themeColor="text1"/>
          <w:sz w:val="28"/>
          <w:szCs w:val="28"/>
        </w:rPr>
        <w:t xml:space="preserve"> </w:t>
      </w:r>
    </w:p>
    <w:p w:rsidR="00DA71BA" w:rsidRPr="005B481E" w:rsidRDefault="00DA71BA" w:rsidP="00DA71BA">
      <w:pPr>
        <w:pStyle w:val="ConsPlusCell"/>
        <w:jc w:val="center"/>
        <w:rPr>
          <w:b/>
          <w:i/>
          <w:color w:val="000000" w:themeColor="text1"/>
          <w:sz w:val="28"/>
          <w:szCs w:val="28"/>
        </w:rPr>
      </w:pPr>
      <w:r w:rsidRPr="005B481E">
        <w:rPr>
          <w:b/>
          <w:i/>
          <w:color w:val="000000" w:themeColor="text1"/>
          <w:sz w:val="28"/>
          <w:szCs w:val="28"/>
        </w:rPr>
        <w:t>в 20</w:t>
      </w:r>
      <w:r w:rsidR="00117A74">
        <w:rPr>
          <w:b/>
          <w:i/>
          <w:color w:val="000000" w:themeColor="text1"/>
          <w:sz w:val="28"/>
          <w:szCs w:val="28"/>
        </w:rPr>
        <w:t>20</w:t>
      </w:r>
      <w:r w:rsidRPr="005B481E">
        <w:rPr>
          <w:b/>
          <w:i/>
          <w:color w:val="000000" w:themeColor="text1"/>
          <w:sz w:val="28"/>
          <w:szCs w:val="28"/>
        </w:rPr>
        <w:t xml:space="preserve"> году</w:t>
      </w:r>
    </w:p>
    <w:p w:rsidR="00DA71BA" w:rsidRPr="005B481E" w:rsidRDefault="00DA71BA" w:rsidP="00DA71B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DA71BA" w:rsidRPr="005B481E" w:rsidRDefault="00DA71BA" w:rsidP="00CD21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DA71BA" w:rsidRPr="00A6754D" w:rsidRDefault="00DA71BA" w:rsidP="00A6754D">
      <w:pPr>
        <w:tabs>
          <w:tab w:val="left" w:pos="900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B481E">
        <w:rPr>
          <w:bCs/>
          <w:color w:val="000000" w:themeColor="text1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 131-ФЗ </w:t>
      </w:r>
      <w:r w:rsidR="00972198" w:rsidRPr="005B481E">
        <w:rPr>
          <w:bCs/>
          <w:color w:val="000000" w:themeColor="text1"/>
          <w:sz w:val="28"/>
          <w:szCs w:val="28"/>
        </w:rPr>
        <w:t>«</w:t>
      </w:r>
      <w:r w:rsidRPr="005B481E">
        <w:rPr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2198" w:rsidRPr="005B481E">
        <w:rPr>
          <w:bCs/>
          <w:color w:val="000000" w:themeColor="text1"/>
          <w:sz w:val="28"/>
          <w:szCs w:val="28"/>
        </w:rPr>
        <w:t>»</w:t>
      </w:r>
      <w:r w:rsidRPr="005B481E">
        <w:rPr>
          <w:bCs/>
          <w:color w:val="000000" w:themeColor="text1"/>
          <w:sz w:val="28"/>
          <w:szCs w:val="28"/>
        </w:rPr>
        <w:t xml:space="preserve">, Постановлением Правительства Российской Федерации от 06.09.2016 года № 887 </w:t>
      </w:r>
      <w:r w:rsidR="00972198" w:rsidRPr="005B481E">
        <w:rPr>
          <w:bCs/>
          <w:color w:val="000000" w:themeColor="text1"/>
          <w:sz w:val="28"/>
          <w:szCs w:val="28"/>
        </w:rPr>
        <w:t>«</w:t>
      </w:r>
      <w:r w:rsidRPr="005B481E">
        <w:rPr>
          <w:bCs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5B481E">
        <w:rPr>
          <w:bCs/>
          <w:color w:val="000000" w:themeColor="text1"/>
          <w:sz w:val="28"/>
          <w:szCs w:val="28"/>
        </w:rPr>
        <w:t xml:space="preserve"> (муниципальным) учреждениям), индивидуальным предпринимателям, а также физическим лицам – производителям товаров, работ, услуг</w:t>
      </w:r>
      <w:r w:rsidR="00972198" w:rsidRPr="005B481E">
        <w:rPr>
          <w:bCs/>
          <w:color w:val="000000" w:themeColor="text1"/>
          <w:sz w:val="28"/>
          <w:szCs w:val="28"/>
        </w:rPr>
        <w:t>»</w:t>
      </w:r>
      <w:r w:rsidRPr="00A6754D">
        <w:rPr>
          <w:bCs/>
          <w:color w:val="000000" w:themeColor="text1"/>
          <w:sz w:val="28"/>
          <w:szCs w:val="28"/>
        </w:rPr>
        <w:t xml:space="preserve">, Уставом Волчанского городского округа, Решением Волчанской городской Думы </w:t>
      </w:r>
      <w:r w:rsidR="00A6754D" w:rsidRPr="00A6754D">
        <w:rPr>
          <w:bCs/>
          <w:color w:val="000000" w:themeColor="text1"/>
          <w:sz w:val="28"/>
          <w:szCs w:val="28"/>
        </w:rPr>
        <w:t>от 1</w:t>
      </w:r>
      <w:r w:rsidR="00117A74">
        <w:rPr>
          <w:bCs/>
          <w:color w:val="000000" w:themeColor="text1"/>
          <w:sz w:val="28"/>
          <w:szCs w:val="28"/>
        </w:rPr>
        <w:t>2</w:t>
      </w:r>
      <w:r w:rsidR="00A6754D" w:rsidRPr="00A6754D">
        <w:rPr>
          <w:bCs/>
          <w:color w:val="000000" w:themeColor="text1"/>
          <w:sz w:val="28"/>
          <w:szCs w:val="28"/>
        </w:rPr>
        <w:t>.12.201</w:t>
      </w:r>
      <w:r w:rsidR="00117A74">
        <w:rPr>
          <w:bCs/>
          <w:color w:val="000000" w:themeColor="text1"/>
          <w:sz w:val="28"/>
          <w:szCs w:val="28"/>
        </w:rPr>
        <w:t>9</w:t>
      </w:r>
      <w:r w:rsidR="00A6754D" w:rsidRPr="00A6754D">
        <w:rPr>
          <w:bCs/>
          <w:color w:val="000000" w:themeColor="text1"/>
          <w:sz w:val="28"/>
          <w:szCs w:val="28"/>
        </w:rPr>
        <w:t xml:space="preserve"> года № </w:t>
      </w:r>
      <w:r w:rsidR="00117A74">
        <w:rPr>
          <w:bCs/>
          <w:color w:val="000000" w:themeColor="text1"/>
          <w:sz w:val="28"/>
          <w:szCs w:val="28"/>
        </w:rPr>
        <w:t>6</w:t>
      </w:r>
      <w:r w:rsidR="00A6754D" w:rsidRPr="00A6754D">
        <w:rPr>
          <w:bCs/>
          <w:color w:val="000000" w:themeColor="text1"/>
          <w:sz w:val="28"/>
          <w:szCs w:val="28"/>
        </w:rPr>
        <w:t>5 «О бюджете Волчанского городского округа на 20</w:t>
      </w:r>
      <w:r w:rsidR="00117A74">
        <w:rPr>
          <w:bCs/>
          <w:color w:val="000000" w:themeColor="text1"/>
          <w:sz w:val="28"/>
          <w:szCs w:val="28"/>
        </w:rPr>
        <w:t>20</w:t>
      </w:r>
      <w:r w:rsidR="00A6754D" w:rsidRPr="00A6754D">
        <w:rPr>
          <w:bCs/>
          <w:color w:val="000000" w:themeColor="text1"/>
          <w:sz w:val="28"/>
          <w:szCs w:val="28"/>
        </w:rPr>
        <w:t xml:space="preserve"> год и плановый период 202</w:t>
      </w:r>
      <w:r w:rsidR="00117A74">
        <w:rPr>
          <w:bCs/>
          <w:color w:val="000000" w:themeColor="text1"/>
          <w:sz w:val="28"/>
          <w:szCs w:val="28"/>
        </w:rPr>
        <w:t>1</w:t>
      </w:r>
      <w:r w:rsidR="00A6754D" w:rsidRPr="00A6754D">
        <w:rPr>
          <w:bCs/>
          <w:color w:val="000000" w:themeColor="text1"/>
          <w:sz w:val="28"/>
          <w:szCs w:val="28"/>
        </w:rPr>
        <w:t xml:space="preserve"> и 202</w:t>
      </w:r>
      <w:r w:rsidR="00117A74">
        <w:rPr>
          <w:bCs/>
          <w:color w:val="000000" w:themeColor="text1"/>
          <w:sz w:val="28"/>
          <w:szCs w:val="28"/>
        </w:rPr>
        <w:t>2</w:t>
      </w:r>
      <w:r w:rsidR="00A6754D" w:rsidRPr="00A6754D">
        <w:rPr>
          <w:bCs/>
          <w:color w:val="000000" w:themeColor="text1"/>
          <w:sz w:val="28"/>
          <w:szCs w:val="28"/>
        </w:rPr>
        <w:t xml:space="preserve"> годов»</w:t>
      </w:r>
      <w:r w:rsidRPr="00A6754D">
        <w:rPr>
          <w:bCs/>
          <w:color w:val="000000" w:themeColor="text1"/>
          <w:sz w:val="28"/>
          <w:szCs w:val="28"/>
        </w:rPr>
        <w:t>,</w:t>
      </w:r>
    </w:p>
    <w:p w:rsidR="00DA71BA" w:rsidRPr="005B481E" w:rsidRDefault="00DA71BA" w:rsidP="007531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A71BA" w:rsidRPr="005B481E" w:rsidRDefault="00DA71BA" w:rsidP="0075318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5B481E">
        <w:rPr>
          <w:b/>
          <w:bCs/>
          <w:color w:val="000000" w:themeColor="text1"/>
          <w:sz w:val="28"/>
          <w:szCs w:val="28"/>
        </w:rPr>
        <w:t>ПОСТАНОВЛЯЮ:</w:t>
      </w:r>
    </w:p>
    <w:p w:rsidR="00DA71BA" w:rsidRPr="005B481E" w:rsidRDefault="00117A74" w:rsidP="00117A74">
      <w:pPr>
        <w:pStyle w:val="ConsPlusCell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7A74"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ab/>
      </w:r>
      <w:r w:rsidR="00DA71BA" w:rsidRPr="005B481E">
        <w:rPr>
          <w:bCs/>
          <w:color w:val="000000" w:themeColor="text1"/>
          <w:sz w:val="28"/>
          <w:szCs w:val="28"/>
        </w:rPr>
        <w:t>Утвердить Порядок предоставления субсиди</w:t>
      </w:r>
      <w:r w:rsidR="00A20F4F" w:rsidRPr="005B481E">
        <w:rPr>
          <w:bCs/>
          <w:color w:val="000000" w:themeColor="text1"/>
          <w:sz w:val="28"/>
          <w:szCs w:val="28"/>
        </w:rPr>
        <w:t>и</w:t>
      </w:r>
      <w:r w:rsidR="00DA71BA" w:rsidRPr="005B481E">
        <w:rPr>
          <w:bCs/>
          <w:color w:val="000000" w:themeColor="text1"/>
          <w:sz w:val="28"/>
          <w:szCs w:val="28"/>
        </w:rPr>
        <w:t xml:space="preserve"> из бюджета Волчанского городского округа на </w:t>
      </w:r>
      <w:r w:rsidR="00A20F4F" w:rsidRPr="005B481E">
        <w:rPr>
          <w:bCs/>
          <w:color w:val="000000" w:themeColor="text1"/>
          <w:sz w:val="28"/>
          <w:szCs w:val="28"/>
        </w:rPr>
        <w:t xml:space="preserve">погашение </w:t>
      </w:r>
      <w:r w:rsidR="008321AC" w:rsidRPr="005B481E">
        <w:rPr>
          <w:bCs/>
          <w:color w:val="000000" w:themeColor="text1"/>
          <w:sz w:val="28"/>
          <w:szCs w:val="28"/>
        </w:rPr>
        <w:t xml:space="preserve">кредиторской </w:t>
      </w:r>
      <w:r w:rsidR="00A20F4F" w:rsidRPr="005B481E">
        <w:rPr>
          <w:bCs/>
          <w:color w:val="000000" w:themeColor="text1"/>
          <w:sz w:val="28"/>
          <w:szCs w:val="28"/>
        </w:rPr>
        <w:t xml:space="preserve">задолженности перед бюджетом, возникшей в связи с оказанием услуг по теплоснабжению </w:t>
      </w:r>
      <w:r w:rsidR="00DA71BA" w:rsidRPr="005B481E">
        <w:rPr>
          <w:bCs/>
          <w:color w:val="000000" w:themeColor="text1"/>
          <w:sz w:val="28"/>
          <w:szCs w:val="28"/>
        </w:rPr>
        <w:t>на</w:t>
      </w:r>
      <w:r w:rsidR="00DA71BA" w:rsidRPr="005B481E">
        <w:rPr>
          <w:color w:val="000000" w:themeColor="text1"/>
          <w:sz w:val="28"/>
          <w:szCs w:val="28"/>
        </w:rPr>
        <w:t xml:space="preserve"> территории Волчанского городского округа в 20</w:t>
      </w:r>
      <w:r>
        <w:rPr>
          <w:color w:val="000000" w:themeColor="text1"/>
          <w:sz w:val="28"/>
          <w:szCs w:val="28"/>
        </w:rPr>
        <w:t>20</w:t>
      </w:r>
      <w:r w:rsidR="00DA71BA" w:rsidRPr="005B481E">
        <w:rPr>
          <w:color w:val="000000" w:themeColor="text1"/>
          <w:sz w:val="28"/>
          <w:szCs w:val="28"/>
        </w:rPr>
        <w:t xml:space="preserve"> году</w:t>
      </w:r>
      <w:r w:rsidR="00DA71BA" w:rsidRPr="005B481E">
        <w:rPr>
          <w:bCs/>
          <w:color w:val="000000" w:themeColor="text1"/>
          <w:sz w:val="28"/>
          <w:szCs w:val="28"/>
        </w:rPr>
        <w:t xml:space="preserve"> (прилагается).</w:t>
      </w:r>
    </w:p>
    <w:p w:rsidR="00117A74" w:rsidRPr="00E0028C" w:rsidRDefault="00117A74" w:rsidP="00117A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ab/>
      </w:r>
      <w:proofErr w:type="gramStart"/>
      <w:r>
        <w:rPr>
          <w:bCs/>
          <w:iCs/>
          <w:sz w:val="28"/>
          <w:szCs w:val="28"/>
        </w:rPr>
        <w:t>Разместить</w:t>
      </w:r>
      <w:proofErr w:type="gramEnd"/>
      <w:r w:rsidRPr="00107B71">
        <w:rPr>
          <w:bCs/>
          <w:sz w:val="28"/>
          <w:szCs w:val="28"/>
        </w:rPr>
        <w:t xml:space="preserve"> настоящее постановление на официальном сайте Волчанского городского округа в сети </w:t>
      </w:r>
      <w:r w:rsidRPr="00E0028C">
        <w:rPr>
          <w:bCs/>
          <w:sz w:val="28"/>
          <w:szCs w:val="28"/>
        </w:rPr>
        <w:t xml:space="preserve">Интернет </w:t>
      </w:r>
      <w:r w:rsidRPr="00E0028C">
        <w:rPr>
          <w:bCs/>
          <w:color w:val="000000"/>
          <w:sz w:val="28"/>
          <w:szCs w:val="28"/>
        </w:rPr>
        <w:t>(</w:t>
      </w:r>
      <w:hyperlink r:id="rId7" w:history="1">
        <w:r w:rsidRPr="00E0028C">
          <w:rPr>
            <w:rStyle w:val="a6"/>
            <w:color w:val="000000"/>
            <w:szCs w:val="28"/>
          </w:rPr>
          <w:t>http://www.volchansk-adm.ru</w:t>
        </w:r>
      </w:hyperlink>
      <w:r w:rsidRPr="00E0028C">
        <w:rPr>
          <w:color w:val="000000"/>
          <w:sz w:val="28"/>
          <w:szCs w:val="28"/>
        </w:rPr>
        <w:t>)</w:t>
      </w:r>
      <w:r w:rsidRPr="00E0028C">
        <w:rPr>
          <w:bCs/>
          <w:color w:val="000000"/>
          <w:sz w:val="28"/>
          <w:szCs w:val="28"/>
        </w:rPr>
        <w:t>.</w:t>
      </w:r>
    </w:p>
    <w:p w:rsidR="00117A74" w:rsidRPr="00E0028C" w:rsidRDefault="00117A74" w:rsidP="00117A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gramStart"/>
      <w:r w:rsidRPr="00E0028C">
        <w:rPr>
          <w:bCs/>
          <w:sz w:val="28"/>
          <w:szCs w:val="28"/>
        </w:rPr>
        <w:t>Контроль за</w:t>
      </w:r>
      <w:proofErr w:type="gramEnd"/>
      <w:r w:rsidRPr="00E0028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D4227" w:rsidRPr="005B481E" w:rsidRDefault="00ED4227" w:rsidP="00CD21EE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17A74" w:rsidRDefault="00117A74" w:rsidP="00ED4227">
      <w:pPr>
        <w:pStyle w:val="ConsPlusTitlePag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18A" w:rsidRPr="005B481E" w:rsidRDefault="004757C1" w:rsidP="00ED4227">
      <w:pPr>
        <w:pStyle w:val="ConsPlusTitlePag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5318A" w:rsidRPr="005B481E" w:rsidSect="005B481E">
          <w:pgSz w:w="11906" w:h="16838"/>
          <w:pgMar w:top="1021" w:right="851" w:bottom="737" w:left="1701" w:header="709" w:footer="709" w:gutter="0"/>
          <w:cols w:space="708"/>
          <w:docGrid w:linePitch="360"/>
        </w:sect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городского округа                                              </w:t>
      </w:r>
      <w:r w:rsidR="00117A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7A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117A74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Вервейн </w:t>
      </w: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ED4227" w:rsidRPr="005B481E" w:rsidTr="00ED4227">
        <w:tc>
          <w:tcPr>
            <w:tcW w:w="5353" w:type="dxa"/>
          </w:tcPr>
          <w:p w:rsidR="00ED4227" w:rsidRPr="005B481E" w:rsidRDefault="00ED4227">
            <w:pPr>
              <w:pStyle w:val="ConsPlusNormal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4227" w:rsidRPr="005B481E" w:rsidRDefault="00ED4227" w:rsidP="00ED42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ED4227" w:rsidRPr="005B481E" w:rsidRDefault="00ED4227" w:rsidP="00ED42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постановлением главы</w:t>
            </w:r>
          </w:p>
          <w:p w:rsidR="00ED4227" w:rsidRPr="005B481E" w:rsidRDefault="00ED4227" w:rsidP="00ED42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Волчанского городского округа</w:t>
            </w:r>
          </w:p>
          <w:p w:rsidR="00ED4227" w:rsidRPr="005B481E" w:rsidRDefault="00ED4227" w:rsidP="00117A7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17A74">
              <w:rPr>
                <w:color w:val="000000" w:themeColor="text1"/>
                <w:sz w:val="28"/>
                <w:szCs w:val="28"/>
              </w:rPr>
              <w:t>18.03.2020</w:t>
            </w:r>
            <w:r w:rsidRPr="005B481E">
              <w:rPr>
                <w:color w:val="000000" w:themeColor="text1"/>
                <w:sz w:val="28"/>
                <w:szCs w:val="28"/>
              </w:rPr>
              <w:t xml:space="preserve"> г. №</w:t>
            </w:r>
            <w:r w:rsidR="00117A74">
              <w:rPr>
                <w:color w:val="000000" w:themeColor="text1"/>
                <w:sz w:val="28"/>
                <w:szCs w:val="28"/>
              </w:rPr>
              <w:t xml:space="preserve"> 110</w:t>
            </w:r>
          </w:p>
        </w:tc>
      </w:tr>
    </w:tbl>
    <w:p w:rsidR="00ED4227" w:rsidRPr="005B481E" w:rsidRDefault="00ED4227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ED4227" w:rsidRPr="005B481E" w:rsidRDefault="00ED4227">
      <w:pPr>
        <w:pStyle w:val="ConsPlusNormal"/>
        <w:jc w:val="right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Title"/>
        <w:jc w:val="center"/>
        <w:rPr>
          <w:color w:val="000000" w:themeColor="text1"/>
          <w:sz w:val="28"/>
          <w:szCs w:val="28"/>
        </w:rPr>
      </w:pPr>
      <w:bookmarkStart w:id="0" w:name="P33"/>
      <w:bookmarkEnd w:id="0"/>
      <w:r w:rsidRPr="005B481E">
        <w:rPr>
          <w:color w:val="000000" w:themeColor="text1"/>
          <w:sz w:val="28"/>
          <w:szCs w:val="28"/>
        </w:rPr>
        <w:t>ПОРЯДОК</w:t>
      </w:r>
    </w:p>
    <w:p w:rsidR="005144D9" w:rsidRPr="005B481E" w:rsidRDefault="004757C1" w:rsidP="008321AC">
      <w:pPr>
        <w:pStyle w:val="ConsPlusCell"/>
        <w:jc w:val="center"/>
        <w:rPr>
          <w:b/>
          <w:color w:val="000000" w:themeColor="text1"/>
          <w:sz w:val="28"/>
          <w:szCs w:val="28"/>
        </w:rPr>
      </w:pPr>
      <w:r w:rsidRPr="005B481E">
        <w:rPr>
          <w:b/>
          <w:color w:val="000000" w:themeColor="text1"/>
          <w:sz w:val="28"/>
          <w:szCs w:val="28"/>
        </w:rPr>
        <w:t xml:space="preserve">ПРЕДОСТАВЛЕНИЯ СУБСИДИИ ИЗ БЮДЖЕТА ВОЛЧАНСКОГО ГОРОДСКОГО ОКРУГА НА ПОГАШЕНИЕ </w:t>
      </w:r>
      <w:r w:rsidR="008321AC" w:rsidRPr="005B481E">
        <w:rPr>
          <w:b/>
          <w:color w:val="000000" w:themeColor="text1"/>
          <w:sz w:val="28"/>
          <w:szCs w:val="28"/>
        </w:rPr>
        <w:t xml:space="preserve">КРЕДИТОРСКОЙ </w:t>
      </w:r>
      <w:r w:rsidRPr="005B481E">
        <w:rPr>
          <w:b/>
          <w:color w:val="000000" w:themeColor="text1"/>
          <w:sz w:val="28"/>
          <w:szCs w:val="28"/>
        </w:rPr>
        <w:t>ЗАДОЛЖЕННОСТИ ПЕРЕД БЮДЖЕТОМ, ВОЗНИКШЕЙ В СВЯЗИ С ОКАЗАНИЕМ УСЛУГ ПО ТЕПЛОСНАБЖЕНИЮ ВОЛЧАНСКОГО ГОРОДСКОГО ОКРУГА В 20</w:t>
      </w:r>
      <w:r w:rsidR="00453916">
        <w:rPr>
          <w:b/>
          <w:color w:val="000000" w:themeColor="text1"/>
          <w:sz w:val="28"/>
          <w:szCs w:val="28"/>
        </w:rPr>
        <w:t>20</w:t>
      </w:r>
      <w:r w:rsidRPr="005B481E">
        <w:rPr>
          <w:b/>
          <w:color w:val="000000" w:themeColor="text1"/>
          <w:sz w:val="28"/>
          <w:szCs w:val="28"/>
        </w:rPr>
        <w:t xml:space="preserve"> ГОДУ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1. ОБЩИЕ ПОЛОЖЕНИЯ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4757C1" w:rsidRPr="005B481E" w:rsidRDefault="005144D9" w:rsidP="00CD21EE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1. </w:t>
      </w:r>
      <w:proofErr w:type="gramStart"/>
      <w:r w:rsidR="00CD21EE" w:rsidRPr="005B481E">
        <w:rPr>
          <w:color w:val="000000" w:themeColor="text1"/>
          <w:sz w:val="28"/>
          <w:szCs w:val="28"/>
        </w:rPr>
        <w:t xml:space="preserve">Настоящий </w:t>
      </w:r>
      <w:r w:rsidRPr="005B481E">
        <w:rPr>
          <w:color w:val="000000" w:themeColor="text1"/>
          <w:sz w:val="28"/>
          <w:szCs w:val="28"/>
        </w:rPr>
        <w:t xml:space="preserve">Порядок предоставления субсидии </w:t>
      </w:r>
      <w:r w:rsidR="004757C1" w:rsidRPr="005B481E">
        <w:rPr>
          <w:color w:val="000000" w:themeColor="text1"/>
          <w:sz w:val="28"/>
          <w:szCs w:val="28"/>
        </w:rPr>
        <w:t>из бюджета Волчанского городского округа на погашение задолженности перед бюджетом, возникшей в связи с оказанием услуг по теплоснабжению Волчанского городского округа в 20</w:t>
      </w:r>
      <w:r w:rsidR="00453916">
        <w:rPr>
          <w:color w:val="000000" w:themeColor="text1"/>
          <w:sz w:val="28"/>
          <w:szCs w:val="28"/>
        </w:rPr>
        <w:t>20</w:t>
      </w:r>
      <w:r w:rsidR="004757C1" w:rsidRPr="005B481E">
        <w:rPr>
          <w:color w:val="000000" w:themeColor="text1"/>
          <w:sz w:val="28"/>
          <w:szCs w:val="28"/>
        </w:rPr>
        <w:t xml:space="preserve"> году </w:t>
      </w:r>
      <w:r w:rsidRPr="005B481E">
        <w:rPr>
          <w:color w:val="000000" w:themeColor="text1"/>
          <w:sz w:val="28"/>
          <w:szCs w:val="28"/>
        </w:rPr>
        <w:t xml:space="preserve">(далее - Порядок), разработан в соответствии со </w:t>
      </w:r>
      <w:hyperlink r:id="rId8" w:history="1">
        <w:r w:rsidRPr="005B481E">
          <w:rPr>
            <w:color w:val="000000" w:themeColor="text1"/>
            <w:sz w:val="28"/>
            <w:szCs w:val="28"/>
          </w:rPr>
          <w:t>статьей 78</w:t>
        </w:r>
      </w:hyperlink>
      <w:r w:rsidRPr="005B481E">
        <w:rPr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5B481E">
          <w:rPr>
            <w:color w:val="000000" w:themeColor="text1"/>
            <w:sz w:val="28"/>
            <w:szCs w:val="28"/>
          </w:rPr>
          <w:t>законом</w:t>
        </w:r>
      </w:hyperlink>
      <w:r w:rsidRPr="005B481E">
        <w:rPr>
          <w:color w:val="000000" w:themeColor="text1"/>
          <w:sz w:val="28"/>
          <w:szCs w:val="28"/>
        </w:rPr>
        <w:t xml:space="preserve"> от 26 октября 2002 года </w:t>
      </w:r>
      <w:r w:rsidR="00ED4227" w:rsidRPr="005B481E">
        <w:rPr>
          <w:color w:val="000000" w:themeColor="text1"/>
          <w:sz w:val="28"/>
          <w:szCs w:val="28"/>
        </w:rPr>
        <w:t>№</w:t>
      </w:r>
      <w:r w:rsidRPr="005B481E">
        <w:rPr>
          <w:color w:val="000000" w:themeColor="text1"/>
          <w:sz w:val="28"/>
          <w:szCs w:val="28"/>
        </w:rPr>
        <w:t xml:space="preserve"> 127-ФЗ </w:t>
      </w:r>
      <w:r w:rsidR="00972198" w:rsidRPr="005B481E">
        <w:rPr>
          <w:color w:val="000000" w:themeColor="text1"/>
          <w:sz w:val="28"/>
          <w:szCs w:val="28"/>
        </w:rPr>
        <w:t>«</w:t>
      </w:r>
      <w:r w:rsidRPr="005B481E">
        <w:rPr>
          <w:color w:val="000000" w:themeColor="text1"/>
          <w:sz w:val="28"/>
          <w:szCs w:val="28"/>
        </w:rPr>
        <w:t>О несостоятельности (банкротстве)</w:t>
      </w:r>
      <w:r w:rsidR="00972198" w:rsidRPr="005B481E">
        <w:rPr>
          <w:color w:val="000000" w:themeColor="text1"/>
          <w:sz w:val="28"/>
          <w:szCs w:val="28"/>
        </w:rPr>
        <w:t>»</w:t>
      </w:r>
      <w:r w:rsidRPr="005B481E">
        <w:rPr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5B481E">
          <w:rPr>
            <w:color w:val="000000" w:themeColor="text1"/>
            <w:sz w:val="28"/>
            <w:szCs w:val="28"/>
          </w:rPr>
          <w:t>законом</w:t>
        </w:r>
      </w:hyperlink>
      <w:r w:rsidRPr="005B481E">
        <w:rPr>
          <w:color w:val="000000" w:themeColor="text1"/>
          <w:sz w:val="28"/>
          <w:szCs w:val="28"/>
        </w:rPr>
        <w:t xml:space="preserve"> от 06 октября 2003 года </w:t>
      </w:r>
      <w:r w:rsidR="00ED4227" w:rsidRPr="005B481E">
        <w:rPr>
          <w:color w:val="000000" w:themeColor="text1"/>
          <w:sz w:val="28"/>
          <w:szCs w:val="28"/>
        </w:rPr>
        <w:t xml:space="preserve">№ 131-ФЗ </w:t>
      </w:r>
      <w:r w:rsidR="00972198" w:rsidRPr="005B481E">
        <w:rPr>
          <w:color w:val="000000" w:themeColor="text1"/>
          <w:sz w:val="28"/>
          <w:szCs w:val="28"/>
        </w:rPr>
        <w:t>«</w:t>
      </w:r>
      <w:r w:rsidRPr="005B481E">
        <w:rPr>
          <w:color w:val="000000" w:themeColor="text1"/>
          <w:sz w:val="28"/>
          <w:szCs w:val="28"/>
        </w:rPr>
        <w:t>Об</w:t>
      </w:r>
      <w:proofErr w:type="gramEnd"/>
      <w:r w:rsidRPr="005B481E">
        <w:rPr>
          <w:color w:val="000000" w:themeColor="text1"/>
          <w:sz w:val="28"/>
          <w:szCs w:val="28"/>
        </w:rPr>
        <w:t xml:space="preserve"> </w:t>
      </w:r>
      <w:proofErr w:type="gramStart"/>
      <w:r w:rsidRPr="005B481E">
        <w:rPr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Федерации</w:t>
      </w:r>
      <w:r w:rsidR="00972198" w:rsidRPr="005B481E">
        <w:rPr>
          <w:color w:val="000000" w:themeColor="text1"/>
          <w:sz w:val="28"/>
          <w:szCs w:val="28"/>
        </w:rPr>
        <w:t>»</w:t>
      </w:r>
      <w:r w:rsidRPr="005B481E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5B481E">
          <w:rPr>
            <w:color w:val="000000" w:themeColor="text1"/>
            <w:sz w:val="28"/>
            <w:szCs w:val="28"/>
          </w:rPr>
          <w:t>Решением</w:t>
        </w:r>
      </w:hyperlink>
      <w:r w:rsidRPr="005B481E">
        <w:rPr>
          <w:color w:val="000000" w:themeColor="text1"/>
          <w:sz w:val="28"/>
          <w:szCs w:val="28"/>
        </w:rPr>
        <w:t xml:space="preserve"> </w:t>
      </w:r>
      <w:r w:rsidR="00D75CB6" w:rsidRPr="005B481E">
        <w:rPr>
          <w:color w:val="000000" w:themeColor="text1"/>
          <w:sz w:val="28"/>
          <w:szCs w:val="28"/>
        </w:rPr>
        <w:t xml:space="preserve">Волчанской </w:t>
      </w:r>
      <w:r w:rsidRPr="005B481E">
        <w:rPr>
          <w:color w:val="000000" w:themeColor="text1"/>
          <w:sz w:val="28"/>
          <w:szCs w:val="28"/>
        </w:rPr>
        <w:t xml:space="preserve">городской Думы </w:t>
      </w:r>
      <w:r w:rsidR="00453916">
        <w:rPr>
          <w:bCs/>
          <w:color w:val="000000" w:themeColor="text1"/>
          <w:sz w:val="28"/>
          <w:szCs w:val="28"/>
        </w:rPr>
        <w:t>от 12</w:t>
      </w:r>
      <w:r w:rsidR="00A6754D" w:rsidRPr="00A6754D">
        <w:rPr>
          <w:bCs/>
          <w:color w:val="000000" w:themeColor="text1"/>
          <w:sz w:val="28"/>
          <w:szCs w:val="28"/>
        </w:rPr>
        <w:t>.12.201</w:t>
      </w:r>
      <w:r w:rsidR="00453916">
        <w:rPr>
          <w:bCs/>
          <w:color w:val="000000" w:themeColor="text1"/>
          <w:sz w:val="28"/>
          <w:szCs w:val="28"/>
        </w:rPr>
        <w:t>9 года № 6</w:t>
      </w:r>
      <w:r w:rsidR="00A6754D" w:rsidRPr="00A6754D">
        <w:rPr>
          <w:bCs/>
          <w:color w:val="000000" w:themeColor="text1"/>
          <w:sz w:val="28"/>
          <w:szCs w:val="28"/>
        </w:rPr>
        <w:t>5 «О бюджете Волчанского городского округа на 20</w:t>
      </w:r>
      <w:r w:rsidR="00453916">
        <w:rPr>
          <w:bCs/>
          <w:color w:val="000000" w:themeColor="text1"/>
          <w:sz w:val="28"/>
          <w:szCs w:val="28"/>
        </w:rPr>
        <w:t>20</w:t>
      </w:r>
      <w:r w:rsidR="00A6754D" w:rsidRPr="00A6754D">
        <w:rPr>
          <w:bCs/>
          <w:color w:val="000000" w:themeColor="text1"/>
          <w:sz w:val="28"/>
          <w:szCs w:val="28"/>
        </w:rPr>
        <w:t xml:space="preserve"> год и плановый период 202</w:t>
      </w:r>
      <w:r w:rsidR="00453916">
        <w:rPr>
          <w:bCs/>
          <w:color w:val="000000" w:themeColor="text1"/>
          <w:sz w:val="28"/>
          <w:szCs w:val="28"/>
        </w:rPr>
        <w:t>1</w:t>
      </w:r>
      <w:r w:rsidR="00A6754D" w:rsidRPr="00A6754D">
        <w:rPr>
          <w:bCs/>
          <w:color w:val="000000" w:themeColor="text1"/>
          <w:sz w:val="28"/>
          <w:szCs w:val="28"/>
        </w:rPr>
        <w:t xml:space="preserve"> и 202</w:t>
      </w:r>
      <w:r w:rsidR="00453916">
        <w:rPr>
          <w:bCs/>
          <w:color w:val="000000" w:themeColor="text1"/>
          <w:sz w:val="28"/>
          <w:szCs w:val="28"/>
        </w:rPr>
        <w:t>2</w:t>
      </w:r>
      <w:r w:rsidR="00A6754D" w:rsidRPr="00A6754D">
        <w:rPr>
          <w:bCs/>
          <w:color w:val="000000" w:themeColor="text1"/>
          <w:sz w:val="28"/>
          <w:szCs w:val="28"/>
        </w:rPr>
        <w:t xml:space="preserve"> годов»</w:t>
      </w:r>
      <w:r w:rsidR="00A6754D" w:rsidRPr="005B481E">
        <w:rPr>
          <w:color w:val="000000" w:themeColor="text1"/>
          <w:sz w:val="28"/>
          <w:szCs w:val="28"/>
        </w:rPr>
        <w:t xml:space="preserve"> </w:t>
      </w:r>
      <w:r w:rsidRPr="005B481E">
        <w:rPr>
          <w:color w:val="000000" w:themeColor="text1"/>
          <w:sz w:val="28"/>
          <w:szCs w:val="28"/>
        </w:rPr>
        <w:t>(далее - решение о бюджете), с целью предупреждения банкротства муницип</w:t>
      </w:r>
      <w:r w:rsidR="00ED4227" w:rsidRPr="005B481E">
        <w:rPr>
          <w:color w:val="000000" w:themeColor="text1"/>
          <w:sz w:val="28"/>
          <w:szCs w:val="28"/>
        </w:rPr>
        <w:t xml:space="preserve">ального унитарного предприятия </w:t>
      </w:r>
      <w:r w:rsidR="00972198" w:rsidRPr="005B481E">
        <w:rPr>
          <w:color w:val="000000" w:themeColor="text1"/>
          <w:sz w:val="28"/>
          <w:szCs w:val="28"/>
        </w:rPr>
        <w:t>«</w:t>
      </w:r>
      <w:proofErr w:type="spellStart"/>
      <w:r w:rsidR="004757C1" w:rsidRPr="005B481E">
        <w:rPr>
          <w:color w:val="000000" w:themeColor="text1"/>
          <w:sz w:val="28"/>
          <w:szCs w:val="28"/>
        </w:rPr>
        <w:t>Волчанский</w:t>
      </w:r>
      <w:proofErr w:type="spellEnd"/>
      <w:r w:rsidR="004757C1" w:rsidRPr="005B481E">
        <w:rPr>
          <w:color w:val="000000" w:themeColor="text1"/>
          <w:sz w:val="28"/>
          <w:szCs w:val="28"/>
        </w:rPr>
        <w:t xml:space="preserve"> теплоэнергетический комплекс</w:t>
      </w:r>
      <w:r w:rsidR="00972198" w:rsidRPr="005B481E">
        <w:rPr>
          <w:color w:val="000000" w:themeColor="text1"/>
          <w:sz w:val="28"/>
          <w:szCs w:val="28"/>
        </w:rPr>
        <w:t>»</w:t>
      </w:r>
      <w:r w:rsidR="004757C1" w:rsidRPr="005B481E">
        <w:rPr>
          <w:color w:val="000000" w:themeColor="text1"/>
          <w:sz w:val="28"/>
          <w:szCs w:val="28"/>
        </w:rPr>
        <w:t>.</w:t>
      </w:r>
      <w:proofErr w:type="gramEnd"/>
    </w:p>
    <w:p w:rsidR="004757C1" w:rsidRPr="005B481E" w:rsidRDefault="005144D9" w:rsidP="00CD21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2. Настоящий Порядок определяет цели, условия и порядок предоставления субсидии</w:t>
      </w:r>
      <w:r w:rsidR="004757C1" w:rsidRPr="005B481E">
        <w:rPr>
          <w:color w:val="000000" w:themeColor="text1"/>
          <w:sz w:val="28"/>
          <w:szCs w:val="28"/>
        </w:rPr>
        <w:t>,</w:t>
      </w:r>
      <w:r w:rsidR="004757C1" w:rsidRPr="005B48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требования к отчетности, требования об осуществлении </w:t>
      </w:r>
      <w:proofErr w:type="gramStart"/>
      <w:r w:rsidR="004757C1" w:rsidRPr="005B481E">
        <w:rPr>
          <w:rFonts w:eastAsiaTheme="minorHAns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="004757C1" w:rsidRPr="005B48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соблюдением условий, целей и порядка предоставления субсидий и ответственности за их нарушение</w:t>
      </w:r>
      <w:r w:rsidRPr="005B481E">
        <w:rPr>
          <w:color w:val="000000" w:themeColor="text1"/>
          <w:sz w:val="28"/>
          <w:szCs w:val="28"/>
        </w:rPr>
        <w:t>, а также порядок возврата субсидии в случае нарушения условий, установленных при ее предоставлении.</w:t>
      </w:r>
    </w:p>
    <w:p w:rsidR="008321AC" w:rsidRPr="005B481E" w:rsidRDefault="005144D9" w:rsidP="00CD21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3. Субсидии предоставляются в пределах </w:t>
      </w:r>
      <w:r w:rsidR="00453916">
        <w:rPr>
          <w:color w:val="000000" w:themeColor="text1"/>
          <w:sz w:val="28"/>
          <w:szCs w:val="28"/>
        </w:rPr>
        <w:t>утвержденных</w:t>
      </w:r>
      <w:r w:rsidRPr="005B481E">
        <w:rPr>
          <w:color w:val="000000" w:themeColor="text1"/>
          <w:sz w:val="28"/>
          <w:szCs w:val="28"/>
        </w:rPr>
        <w:t xml:space="preserve"> лимитов бюджетных обязательств и бюджетных ассигнований на соответствующий год </w:t>
      </w:r>
      <w:r w:rsidRPr="00A6754D">
        <w:rPr>
          <w:sz w:val="28"/>
          <w:szCs w:val="28"/>
        </w:rPr>
        <w:t>решение</w:t>
      </w:r>
      <w:r w:rsidR="00A6754D" w:rsidRPr="00A6754D">
        <w:rPr>
          <w:sz w:val="28"/>
          <w:szCs w:val="28"/>
        </w:rPr>
        <w:t>м</w:t>
      </w:r>
      <w:r w:rsidRPr="00A6754D">
        <w:rPr>
          <w:color w:val="FF0000"/>
          <w:sz w:val="28"/>
          <w:szCs w:val="28"/>
        </w:rPr>
        <w:t xml:space="preserve"> </w:t>
      </w:r>
      <w:r w:rsidR="00A6754D">
        <w:rPr>
          <w:color w:val="000000" w:themeColor="text1"/>
          <w:sz w:val="28"/>
          <w:szCs w:val="28"/>
        </w:rPr>
        <w:t>о бюджете</w:t>
      </w:r>
      <w:r w:rsidRPr="005B481E">
        <w:rPr>
          <w:color w:val="000000" w:themeColor="text1"/>
          <w:sz w:val="28"/>
          <w:szCs w:val="28"/>
        </w:rPr>
        <w:t>.</w:t>
      </w:r>
    </w:p>
    <w:p w:rsidR="008321AC" w:rsidRPr="005B481E" w:rsidRDefault="005144D9" w:rsidP="00CD21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4. Главным распорядителем средств бюджета городского округа, выделяемых для пре</w:t>
      </w:r>
      <w:r w:rsidR="00D75CB6" w:rsidRPr="005B481E">
        <w:rPr>
          <w:color w:val="000000" w:themeColor="text1"/>
          <w:sz w:val="28"/>
          <w:szCs w:val="28"/>
        </w:rPr>
        <w:t>доставления субсидий, является а</w:t>
      </w:r>
      <w:r w:rsidRPr="005B481E">
        <w:rPr>
          <w:color w:val="000000" w:themeColor="text1"/>
          <w:sz w:val="28"/>
          <w:szCs w:val="28"/>
        </w:rPr>
        <w:t xml:space="preserve">дминистрация </w:t>
      </w:r>
      <w:r w:rsidR="00D75CB6" w:rsidRPr="005B481E">
        <w:rPr>
          <w:color w:val="000000" w:themeColor="text1"/>
          <w:sz w:val="28"/>
          <w:szCs w:val="28"/>
        </w:rPr>
        <w:t xml:space="preserve">Волчанского </w:t>
      </w:r>
      <w:r w:rsidRPr="005B481E">
        <w:rPr>
          <w:color w:val="000000" w:themeColor="text1"/>
          <w:sz w:val="28"/>
          <w:szCs w:val="28"/>
        </w:rPr>
        <w:t>городского округа (далее - Администрация).</w:t>
      </w:r>
    </w:p>
    <w:p w:rsidR="008321AC" w:rsidRPr="005B481E" w:rsidRDefault="005144D9" w:rsidP="00CD21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5. Финансирование субсидий осуществляется по подразделу </w:t>
      </w:r>
      <w:r w:rsidR="00D75CB6" w:rsidRPr="005B481E">
        <w:rPr>
          <w:color w:val="000000" w:themeColor="text1"/>
          <w:sz w:val="28"/>
          <w:szCs w:val="28"/>
        </w:rPr>
        <w:t xml:space="preserve">0502 </w:t>
      </w:r>
      <w:r w:rsidR="00972198" w:rsidRPr="005B481E">
        <w:rPr>
          <w:color w:val="000000" w:themeColor="text1"/>
          <w:sz w:val="28"/>
          <w:szCs w:val="28"/>
        </w:rPr>
        <w:t>«</w:t>
      </w:r>
      <w:r w:rsidR="00D75CB6" w:rsidRPr="005B481E">
        <w:rPr>
          <w:color w:val="000000" w:themeColor="text1"/>
          <w:sz w:val="28"/>
          <w:szCs w:val="28"/>
        </w:rPr>
        <w:t>Коммунальное хозяйство</w:t>
      </w:r>
      <w:r w:rsidR="00972198" w:rsidRPr="005B481E">
        <w:rPr>
          <w:color w:val="000000" w:themeColor="text1"/>
          <w:sz w:val="28"/>
          <w:szCs w:val="28"/>
        </w:rPr>
        <w:t>»</w:t>
      </w:r>
      <w:r w:rsidRPr="005B481E">
        <w:rPr>
          <w:color w:val="000000" w:themeColor="text1"/>
          <w:sz w:val="28"/>
          <w:szCs w:val="28"/>
        </w:rPr>
        <w:t xml:space="preserve">, целевой статье </w:t>
      </w:r>
      <w:r w:rsidR="00D75CB6" w:rsidRPr="005B481E">
        <w:rPr>
          <w:color w:val="000000" w:themeColor="text1"/>
          <w:sz w:val="28"/>
          <w:szCs w:val="28"/>
        </w:rPr>
        <w:t>3810114000</w:t>
      </w:r>
      <w:r w:rsidRPr="005B481E">
        <w:rPr>
          <w:color w:val="000000" w:themeColor="text1"/>
          <w:sz w:val="28"/>
          <w:szCs w:val="28"/>
        </w:rPr>
        <w:t xml:space="preserve"> </w:t>
      </w:r>
      <w:r w:rsidR="00972198" w:rsidRPr="005B481E">
        <w:rPr>
          <w:color w:val="000000" w:themeColor="text1"/>
          <w:sz w:val="28"/>
          <w:szCs w:val="28"/>
        </w:rPr>
        <w:t>«</w:t>
      </w:r>
      <w:r w:rsidR="008321AC" w:rsidRPr="005B481E">
        <w:rPr>
          <w:color w:val="000000" w:themeColor="text1"/>
          <w:sz w:val="28"/>
          <w:szCs w:val="28"/>
        </w:rPr>
        <w:t>Развитие и модернизация систем коммунальной инфраструктуры теплоснабжения, водоснабжения и водоотведения</w:t>
      </w:r>
      <w:r w:rsidR="00972198" w:rsidRPr="005B481E">
        <w:rPr>
          <w:color w:val="000000" w:themeColor="text1"/>
          <w:sz w:val="28"/>
          <w:szCs w:val="28"/>
        </w:rPr>
        <w:t>»</w:t>
      </w:r>
      <w:r w:rsidRPr="005B481E">
        <w:rPr>
          <w:color w:val="000000" w:themeColor="text1"/>
          <w:sz w:val="28"/>
          <w:szCs w:val="28"/>
        </w:rPr>
        <w:t>, виду расходов 81</w:t>
      </w:r>
      <w:r w:rsidR="008321AC" w:rsidRPr="005B481E">
        <w:rPr>
          <w:color w:val="000000" w:themeColor="text1"/>
          <w:sz w:val="28"/>
          <w:szCs w:val="28"/>
        </w:rPr>
        <w:t>0</w:t>
      </w:r>
      <w:r w:rsidRPr="005B481E">
        <w:rPr>
          <w:color w:val="000000" w:themeColor="text1"/>
          <w:sz w:val="28"/>
          <w:szCs w:val="28"/>
        </w:rPr>
        <w:t xml:space="preserve"> </w:t>
      </w:r>
      <w:r w:rsidR="00972198" w:rsidRPr="005B481E">
        <w:rPr>
          <w:color w:val="000000" w:themeColor="text1"/>
          <w:sz w:val="28"/>
          <w:szCs w:val="28"/>
        </w:rPr>
        <w:t>«</w:t>
      </w:r>
      <w:r w:rsidRPr="005B481E">
        <w:rPr>
          <w:color w:val="000000" w:themeColor="text1"/>
          <w:sz w:val="28"/>
          <w:szCs w:val="28"/>
        </w:rPr>
        <w:t xml:space="preserve">Субсидии </w:t>
      </w:r>
      <w:r w:rsidR="008321AC" w:rsidRPr="005B481E">
        <w:rPr>
          <w:color w:val="000000" w:themeColor="text1"/>
          <w:sz w:val="28"/>
          <w:szCs w:val="28"/>
        </w:rPr>
        <w:t xml:space="preserve">юридическим лицам (кроме некоммерческих организаций), индивидуальным </w:t>
      </w:r>
      <w:r w:rsidR="008321AC" w:rsidRPr="005B481E">
        <w:rPr>
          <w:color w:val="000000" w:themeColor="text1"/>
          <w:sz w:val="28"/>
          <w:szCs w:val="28"/>
        </w:rPr>
        <w:lastRenderedPageBreak/>
        <w:t>предпринимателям, физическим лицам – производителям товаров, работ, услуг</w:t>
      </w:r>
      <w:r w:rsidR="00972198" w:rsidRPr="005B481E">
        <w:rPr>
          <w:color w:val="000000" w:themeColor="text1"/>
          <w:sz w:val="28"/>
          <w:szCs w:val="28"/>
        </w:rPr>
        <w:t>»</w:t>
      </w:r>
      <w:r w:rsidRPr="005B481E">
        <w:rPr>
          <w:color w:val="000000" w:themeColor="text1"/>
          <w:sz w:val="28"/>
          <w:szCs w:val="28"/>
        </w:rPr>
        <w:t>.</w:t>
      </w:r>
    </w:p>
    <w:p w:rsidR="008321AC" w:rsidRPr="005B481E" w:rsidRDefault="005144D9" w:rsidP="00CD21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6. Средства, полученные из бюджета </w:t>
      </w:r>
      <w:r w:rsidR="008321AC" w:rsidRPr="005B481E">
        <w:rPr>
          <w:color w:val="000000" w:themeColor="text1"/>
          <w:sz w:val="28"/>
          <w:szCs w:val="28"/>
        </w:rPr>
        <w:t xml:space="preserve">Волчанского </w:t>
      </w:r>
      <w:r w:rsidRPr="005B481E">
        <w:rPr>
          <w:color w:val="000000" w:themeColor="text1"/>
          <w:sz w:val="28"/>
          <w:szCs w:val="28"/>
        </w:rPr>
        <w:t>городского округа в форме субсидий, носят целевой характер и не могут быть использованы на иные цели.</w:t>
      </w:r>
    </w:p>
    <w:p w:rsidR="005144D9" w:rsidRPr="005B481E" w:rsidRDefault="005144D9" w:rsidP="00A271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7. Цел</w:t>
      </w:r>
      <w:r w:rsidR="00B9418D" w:rsidRPr="005B481E">
        <w:rPr>
          <w:color w:val="000000" w:themeColor="text1"/>
          <w:sz w:val="28"/>
          <w:szCs w:val="28"/>
        </w:rPr>
        <w:t>ью</w:t>
      </w:r>
      <w:r w:rsidRPr="005B481E">
        <w:rPr>
          <w:color w:val="000000" w:themeColor="text1"/>
          <w:sz w:val="28"/>
          <w:szCs w:val="28"/>
        </w:rPr>
        <w:t xml:space="preserve"> предоставления субсидии</w:t>
      </w:r>
      <w:r w:rsidR="00B9418D" w:rsidRPr="005B481E">
        <w:rPr>
          <w:color w:val="000000" w:themeColor="text1"/>
          <w:sz w:val="28"/>
          <w:szCs w:val="28"/>
        </w:rPr>
        <w:t xml:space="preserve"> является</w:t>
      </w:r>
      <w:r w:rsidR="00B9418D" w:rsidRPr="005B48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предупреждение банкротства и восстановление платежеспособности муниципального унитарного предприятия, не имеющего возможности для самостоятельного погашения задолженности по уплате налогов, сборов, взносов, пеней, штрафов и иных обязательных платежей в бюджетную систему Российской Федерации, не подлежащих реструктуризации в установленном порядке</w:t>
      </w:r>
      <w:r w:rsidR="008321AC" w:rsidRPr="005B481E">
        <w:rPr>
          <w:color w:val="000000" w:themeColor="text1"/>
          <w:sz w:val="28"/>
          <w:szCs w:val="28"/>
        </w:rPr>
        <w:t>.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CD21EE">
      <w:pPr>
        <w:pStyle w:val="ConsPlusNormal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2. КРИТЕРИИ И </w:t>
      </w:r>
      <w:r w:rsidR="005D2601" w:rsidRPr="005B481E">
        <w:rPr>
          <w:color w:val="000000" w:themeColor="text1"/>
          <w:sz w:val="28"/>
          <w:szCs w:val="28"/>
        </w:rPr>
        <w:t>УСЛОВИЯ</w:t>
      </w:r>
      <w:r w:rsidRPr="005B481E">
        <w:rPr>
          <w:color w:val="000000" w:themeColor="text1"/>
          <w:sz w:val="28"/>
          <w:szCs w:val="28"/>
        </w:rPr>
        <w:t xml:space="preserve"> ПРЕДОСТАВЛЕНИЯ СУБСИДИЙ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54"/>
      <w:bookmarkEnd w:id="1"/>
      <w:r w:rsidRPr="005B481E">
        <w:rPr>
          <w:color w:val="000000" w:themeColor="text1"/>
          <w:sz w:val="28"/>
          <w:szCs w:val="28"/>
        </w:rPr>
        <w:t>8. Основными критериями для принятия решения о предоставлении субсидии являются: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1) </w:t>
      </w:r>
      <w:r w:rsidR="00B9418D" w:rsidRPr="005B481E">
        <w:rPr>
          <w:color w:val="000000" w:themeColor="text1"/>
          <w:sz w:val="28"/>
          <w:szCs w:val="28"/>
        </w:rPr>
        <w:t>неспособность</w:t>
      </w:r>
      <w:r w:rsidR="00F910A9" w:rsidRPr="005B481E">
        <w:rPr>
          <w:color w:val="000000" w:themeColor="text1"/>
          <w:sz w:val="28"/>
          <w:szCs w:val="28"/>
        </w:rPr>
        <w:t xml:space="preserve"> муниципального унитарного предприятия самостоятельно удовлетворить требования кредиторов по денежным обязательствам и (или)</w:t>
      </w:r>
      <w:r w:rsidR="00B9418D" w:rsidRPr="005B481E">
        <w:rPr>
          <w:color w:val="000000" w:themeColor="text1"/>
          <w:sz w:val="28"/>
          <w:szCs w:val="28"/>
        </w:rPr>
        <w:t xml:space="preserve"> исполнить обязанность по уплате обязательных платежей в течени</w:t>
      </w:r>
      <w:r w:rsidR="000B5865" w:rsidRPr="005B481E">
        <w:rPr>
          <w:color w:val="000000" w:themeColor="text1"/>
          <w:sz w:val="28"/>
          <w:szCs w:val="28"/>
        </w:rPr>
        <w:t>е</w:t>
      </w:r>
      <w:r w:rsidR="00B9418D" w:rsidRPr="005B481E">
        <w:rPr>
          <w:color w:val="000000" w:themeColor="text1"/>
          <w:sz w:val="28"/>
          <w:szCs w:val="28"/>
        </w:rPr>
        <w:t xml:space="preserve"> трех месяцев с даты, когда они должны быть исполнены;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2) отсутствие доходов муниципального унитарного предприятия от основной деятельности за предыдущие 9 месяцев, необходимых для погашен</w:t>
      </w:r>
      <w:r w:rsidR="00F7194D" w:rsidRPr="005B481E">
        <w:rPr>
          <w:color w:val="000000" w:themeColor="text1"/>
          <w:sz w:val="28"/>
          <w:szCs w:val="28"/>
        </w:rPr>
        <w:t>ия всей имеющейся задолженности;</w:t>
      </w:r>
    </w:p>
    <w:p w:rsidR="00F7194D" w:rsidRPr="005B481E" w:rsidRDefault="00F7194D" w:rsidP="00F802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3) муниципальное унитарное предприятие не </w:t>
      </w:r>
      <w:r w:rsidR="00285563" w:rsidRPr="005B481E">
        <w:rPr>
          <w:color w:val="000000" w:themeColor="text1"/>
          <w:sz w:val="28"/>
          <w:szCs w:val="28"/>
        </w:rPr>
        <w:t xml:space="preserve">должно </w:t>
      </w:r>
      <w:r w:rsidR="00F802BD" w:rsidRPr="00D6771F">
        <w:rPr>
          <w:sz w:val="28"/>
          <w:szCs w:val="28"/>
        </w:rPr>
        <w:t xml:space="preserve">находиться в процессе реорганизации, ликвидации, </w:t>
      </w:r>
      <w:r w:rsidR="00F802BD">
        <w:rPr>
          <w:sz w:val="28"/>
          <w:szCs w:val="28"/>
        </w:rPr>
        <w:t>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</w:t>
      </w:r>
      <w:r w:rsidRPr="005B481E">
        <w:rPr>
          <w:color w:val="000000" w:themeColor="text1"/>
          <w:sz w:val="28"/>
          <w:szCs w:val="28"/>
        </w:rPr>
        <w:t>.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57"/>
      <w:bookmarkEnd w:id="2"/>
      <w:r w:rsidRPr="005B481E">
        <w:rPr>
          <w:color w:val="000000" w:themeColor="text1"/>
          <w:sz w:val="28"/>
          <w:szCs w:val="28"/>
        </w:rPr>
        <w:t>9. Условия предоставления субсидии: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1) наличие в соглашении на предоставление субсидии условия, предусматривающего осуществление Администрацией и Финансовым </w:t>
      </w:r>
      <w:r w:rsidR="00B21C50" w:rsidRPr="005B481E">
        <w:rPr>
          <w:color w:val="000000" w:themeColor="text1"/>
          <w:sz w:val="28"/>
          <w:szCs w:val="28"/>
        </w:rPr>
        <w:t>отделом а</w:t>
      </w:r>
      <w:r w:rsidRPr="005B481E">
        <w:rPr>
          <w:color w:val="000000" w:themeColor="text1"/>
          <w:sz w:val="28"/>
          <w:szCs w:val="28"/>
        </w:rPr>
        <w:t>дминистрации</w:t>
      </w:r>
      <w:r w:rsidR="00B21C50" w:rsidRPr="005B481E">
        <w:rPr>
          <w:color w:val="000000" w:themeColor="text1"/>
          <w:sz w:val="28"/>
          <w:szCs w:val="28"/>
        </w:rPr>
        <w:t xml:space="preserve"> Волчанского</w:t>
      </w:r>
      <w:r w:rsidRPr="005B481E">
        <w:rPr>
          <w:color w:val="000000" w:themeColor="text1"/>
          <w:sz w:val="28"/>
          <w:szCs w:val="28"/>
        </w:rPr>
        <w:t xml:space="preserve"> городского округа проверок соблюдения условий, цели и порядка предоставления и использования субсидии;</w:t>
      </w:r>
    </w:p>
    <w:p w:rsidR="005144D9" w:rsidRPr="005B481E" w:rsidRDefault="00B21C50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</w:t>
      </w:r>
      <w:r w:rsidR="005144D9" w:rsidRPr="005B481E">
        <w:rPr>
          <w:color w:val="000000" w:themeColor="text1"/>
          <w:sz w:val="28"/>
          <w:szCs w:val="28"/>
        </w:rPr>
        <w:t>) целевое использование полученной субсидии;</w:t>
      </w:r>
    </w:p>
    <w:p w:rsidR="005144D9" w:rsidRPr="005B481E" w:rsidRDefault="00B21C50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3</w:t>
      </w:r>
      <w:r w:rsidR="005144D9" w:rsidRPr="005B481E">
        <w:rPr>
          <w:color w:val="000000" w:themeColor="text1"/>
          <w:sz w:val="28"/>
          <w:szCs w:val="28"/>
        </w:rPr>
        <w:t>) запрет приобретения за счет полученных средств иностранной валюты, за исключением операций, связанных с достижением целей предоставления этих средств и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10. Размер субсидии устанавливается соглашением, заключенным с Администрацией, в соответствии с решением о бюджете на текущий финансовый год и плановый период и может покрывать имеющуюся кредиторскую задолженность муниципального предприятия как полностью, так и частично.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11. Размер субсидии на 20</w:t>
      </w:r>
      <w:r w:rsidR="00F802BD">
        <w:rPr>
          <w:color w:val="000000" w:themeColor="text1"/>
          <w:sz w:val="28"/>
          <w:szCs w:val="28"/>
        </w:rPr>
        <w:t>20</w:t>
      </w:r>
      <w:r w:rsidRPr="005B481E">
        <w:rPr>
          <w:color w:val="000000" w:themeColor="text1"/>
          <w:sz w:val="28"/>
          <w:szCs w:val="28"/>
        </w:rPr>
        <w:t xml:space="preserve"> год определяется исходя из суммы </w:t>
      </w:r>
      <w:r w:rsidRPr="005B481E">
        <w:rPr>
          <w:color w:val="000000" w:themeColor="text1"/>
          <w:sz w:val="28"/>
          <w:szCs w:val="28"/>
        </w:rPr>
        <w:lastRenderedPageBreak/>
        <w:t>кредиторской задолженности, подлежащей погашению, но не более суммы бюджетных ассигнований, утвержденной решением о бюджете на очередной фина</w:t>
      </w:r>
      <w:r w:rsidR="00B21C50" w:rsidRPr="005B481E">
        <w:rPr>
          <w:color w:val="000000" w:themeColor="text1"/>
          <w:sz w:val="28"/>
          <w:szCs w:val="28"/>
        </w:rPr>
        <w:t>нсовый год и на плановый период.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12. В предоставлении субсидии может быть отказано по следующим основаниям: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1) если нарушены условия и критерии, установленные в </w:t>
      </w:r>
      <w:hyperlink w:anchor="P54" w:history="1">
        <w:r w:rsidRPr="005B481E">
          <w:rPr>
            <w:color w:val="000000" w:themeColor="text1"/>
            <w:sz w:val="28"/>
            <w:szCs w:val="28"/>
          </w:rPr>
          <w:t>пунктах 8</w:t>
        </w:r>
      </w:hyperlink>
      <w:r w:rsidRPr="005B481E">
        <w:rPr>
          <w:color w:val="000000" w:themeColor="text1"/>
          <w:sz w:val="28"/>
          <w:szCs w:val="28"/>
        </w:rPr>
        <w:t xml:space="preserve">, </w:t>
      </w:r>
      <w:hyperlink w:anchor="P57" w:history="1">
        <w:r w:rsidRPr="005B481E">
          <w:rPr>
            <w:color w:val="000000" w:themeColor="text1"/>
            <w:sz w:val="28"/>
            <w:szCs w:val="28"/>
          </w:rPr>
          <w:t>9</w:t>
        </w:r>
      </w:hyperlink>
      <w:r w:rsidRPr="005B481E">
        <w:rPr>
          <w:color w:val="000000" w:themeColor="text1"/>
          <w:sz w:val="28"/>
          <w:szCs w:val="28"/>
        </w:rPr>
        <w:t xml:space="preserve"> настоящего Порядка;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2) если представленные документы не соответствуют перечню документов, установленных в </w:t>
      </w:r>
      <w:hyperlink w:anchor="P72" w:history="1">
        <w:r w:rsidRPr="005B481E">
          <w:rPr>
            <w:color w:val="000000" w:themeColor="text1"/>
            <w:sz w:val="28"/>
            <w:szCs w:val="28"/>
          </w:rPr>
          <w:t>пункте 13</w:t>
        </w:r>
      </w:hyperlink>
      <w:r w:rsidRPr="005B481E">
        <w:rPr>
          <w:color w:val="000000" w:themeColor="text1"/>
          <w:sz w:val="28"/>
          <w:szCs w:val="28"/>
        </w:rPr>
        <w:t xml:space="preserve"> настоящего Порядка;</w:t>
      </w:r>
    </w:p>
    <w:p w:rsidR="005144D9" w:rsidRPr="005B481E" w:rsidRDefault="005144D9" w:rsidP="00CD21E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481E">
        <w:rPr>
          <w:color w:val="000000" w:themeColor="text1"/>
          <w:sz w:val="28"/>
          <w:szCs w:val="28"/>
        </w:rPr>
        <w:t>3) недостоверность представленной информации, 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подписи.</w:t>
      </w:r>
      <w:proofErr w:type="gramEnd"/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3. ПОРЯДОК ПРЕДОСТАВЛЕНИЯ СУБСИДИИ</w:t>
      </w:r>
    </w:p>
    <w:p w:rsidR="005144D9" w:rsidRPr="005B481E" w:rsidRDefault="005144D9" w:rsidP="00B21C50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9D0D4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72"/>
      <w:bookmarkEnd w:id="3"/>
      <w:r w:rsidRPr="005B481E">
        <w:rPr>
          <w:color w:val="000000" w:themeColor="text1"/>
          <w:sz w:val="28"/>
          <w:szCs w:val="28"/>
        </w:rPr>
        <w:t>13. Для получения субсидии муниципальное</w:t>
      </w:r>
      <w:r w:rsidR="007409D2" w:rsidRPr="005B481E">
        <w:rPr>
          <w:color w:val="000000" w:themeColor="text1"/>
          <w:sz w:val="28"/>
          <w:szCs w:val="28"/>
        </w:rPr>
        <w:t xml:space="preserve"> унитарное</w:t>
      </w:r>
      <w:r w:rsidRPr="005B481E">
        <w:rPr>
          <w:color w:val="000000" w:themeColor="text1"/>
          <w:sz w:val="28"/>
          <w:szCs w:val="28"/>
        </w:rPr>
        <w:t xml:space="preserve"> предприятие направляет на имя </w:t>
      </w:r>
      <w:r w:rsidR="00B21C50" w:rsidRPr="005B481E">
        <w:rPr>
          <w:color w:val="000000" w:themeColor="text1"/>
          <w:sz w:val="28"/>
          <w:szCs w:val="28"/>
        </w:rPr>
        <w:t>г</w:t>
      </w:r>
      <w:r w:rsidRPr="005B481E">
        <w:rPr>
          <w:color w:val="000000" w:themeColor="text1"/>
          <w:sz w:val="28"/>
          <w:szCs w:val="28"/>
        </w:rPr>
        <w:t xml:space="preserve">лавы </w:t>
      </w:r>
      <w:r w:rsidR="00B21C50" w:rsidRPr="005B481E">
        <w:rPr>
          <w:color w:val="000000" w:themeColor="text1"/>
          <w:sz w:val="28"/>
          <w:szCs w:val="28"/>
        </w:rPr>
        <w:t xml:space="preserve">Волчанского </w:t>
      </w:r>
      <w:r w:rsidRPr="005B481E">
        <w:rPr>
          <w:color w:val="000000" w:themeColor="text1"/>
          <w:sz w:val="28"/>
          <w:szCs w:val="28"/>
        </w:rPr>
        <w:t>городского округа заявку, с приложением утвержденного реестра кредиторов, планируемого к погашению за счет средств субсидии.</w:t>
      </w:r>
    </w:p>
    <w:p w:rsidR="005144D9" w:rsidRPr="005B481E" w:rsidRDefault="005144D9" w:rsidP="009D0D4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Дополнительно к заявке прилагаются: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1) копия свидетельства о государственной регистрации юридического лица;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2) копии учредительных документов;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3) выписка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4) документы, подтверждающие полномочия руководителя организации;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5) бухгалтерский баланс, отчет о прибылях и убытках за отчетный год, а также на отчетную дату, предшествующую дате подачи заявления;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6)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30 календарных дней;</w:t>
      </w:r>
      <w:proofErr w:type="gramEnd"/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 xml:space="preserve">7) копии документов, подтверждающих возникновение долговых или денежных обязательств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оборотно-сальдовые</w:t>
      </w:r>
      <w:proofErr w:type="spellEnd"/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ведомости по соответствующим счетам бухгалтерского учета по состоянию на последнюю отчетну</w:t>
      </w:r>
      <w:r w:rsidR="00676179" w:rsidRPr="005B481E">
        <w:rPr>
          <w:rFonts w:eastAsiaTheme="minorHAnsi"/>
          <w:color w:val="000000" w:themeColor="text1"/>
          <w:sz w:val="28"/>
          <w:szCs w:val="28"/>
          <w:lang w:eastAsia="en-US"/>
        </w:rPr>
        <w:t>ю дату и на дату подачи заявки).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Документы (копии документов), предоставляемые организацией, должны быть: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заверены подписью руководителя организации или иного уполномоченного лица;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сброшюрованы</w:t>
      </w:r>
      <w:proofErr w:type="gramEnd"/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(или прошиты), пронумерованы и скреплены печатью (при наличии);</w:t>
      </w:r>
    </w:p>
    <w:p w:rsidR="00DC4E08" w:rsidRPr="005B481E" w:rsidRDefault="00DC4E08" w:rsidP="00DC4E0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>выполнены</w:t>
      </w:r>
      <w:proofErr w:type="gramEnd"/>
      <w:r w:rsidRPr="005B48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144D9" w:rsidRPr="005B481E" w:rsidRDefault="005144D9" w:rsidP="009D0D4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Форма </w:t>
      </w:r>
      <w:hyperlink w:anchor="P157" w:history="1">
        <w:r w:rsidRPr="005B481E">
          <w:rPr>
            <w:color w:val="000000" w:themeColor="text1"/>
            <w:sz w:val="28"/>
            <w:szCs w:val="28"/>
          </w:rPr>
          <w:t>заявки</w:t>
        </w:r>
      </w:hyperlink>
      <w:r w:rsidRPr="005B481E">
        <w:rPr>
          <w:color w:val="000000" w:themeColor="text1"/>
          <w:sz w:val="28"/>
          <w:szCs w:val="28"/>
        </w:rPr>
        <w:t xml:space="preserve"> приведена в приложении 1.</w:t>
      </w:r>
    </w:p>
    <w:p w:rsidR="005144D9" w:rsidRPr="005B481E" w:rsidRDefault="005144D9" w:rsidP="009D0D4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</w:t>
      </w:r>
      <w:r w:rsidR="00561B05" w:rsidRPr="005B481E">
        <w:rPr>
          <w:color w:val="000000" w:themeColor="text1"/>
          <w:sz w:val="28"/>
          <w:szCs w:val="28"/>
        </w:rPr>
        <w:t>4</w:t>
      </w:r>
      <w:r w:rsidRPr="005B481E">
        <w:rPr>
          <w:color w:val="000000" w:themeColor="text1"/>
          <w:sz w:val="28"/>
          <w:szCs w:val="28"/>
        </w:rPr>
        <w:t xml:space="preserve">. Администрация </w:t>
      </w:r>
      <w:r w:rsidR="00561B05" w:rsidRPr="005B481E">
        <w:rPr>
          <w:color w:val="000000" w:themeColor="text1"/>
          <w:sz w:val="28"/>
          <w:szCs w:val="28"/>
        </w:rPr>
        <w:t xml:space="preserve">Волчанского городского округа </w:t>
      </w:r>
      <w:r w:rsidRPr="005B481E">
        <w:rPr>
          <w:color w:val="000000" w:themeColor="text1"/>
          <w:sz w:val="28"/>
          <w:szCs w:val="28"/>
        </w:rPr>
        <w:t>имеют право запросить иные документы, необходимые для предоставления субсидии.</w:t>
      </w:r>
    </w:p>
    <w:p w:rsidR="005144D9" w:rsidRPr="005B481E" w:rsidRDefault="00561B05" w:rsidP="009D0D4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86"/>
      <w:bookmarkStart w:id="5" w:name="P95"/>
      <w:bookmarkEnd w:id="4"/>
      <w:bookmarkEnd w:id="5"/>
      <w:r w:rsidRPr="005B481E">
        <w:rPr>
          <w:color w:val="000000" w:themeColor="text1"/>
          <w:sz w:val="28"/>
          <w:szCs w:val="28"/>
        </w:rPr>
        <w:t>15</w:t>
      </w:r>
      <w:r w:rsidR="005144D9" w:rsidRPr="005B481E">
        <w:rPr>
          <w:color w:val="000000" w:themeColor="text1"/>
          <w:sz w:val="28"/>
          <w:szCs w:val="28"/>
        </w:rPr>
        <w:t xml:space="preserve">. </w:t>
      </w:r>
      <w:r w:rsidRPr="005B481E">
        <w:rPr>
          <w:color w:val="000000" w:themeColor="text1"/>
          <w:sz w:val="28"/>
          <w:szCs w:val="28"/>
        </w:rPr>
        <w:t xml:space="preserve">После проверки заявки </w:t>
      </w:r>
      <w:r w:rsidR="005144D9" w:rsidRPr="005B481E">
        <w:rPr>
          <w:color w:val="000000" w:themeColor="text1"/>
          <w:sz w:val="28"/>
          <w:szCs w:val="28"/>
        </w:rPr>
        <w:t xml:space="preserve">Администрация заключает соглашение с муниципальным </w:t>
      </w:r>
      <w:r w:rsidR="00F01F58" w:rsidRPr="005B481E">
        <w:rPr>
          <w:color w:val="000000" w:themeColor="text1"/>
          <w:sz w:val="28"/>
          <w:szCs w:val="28"/>
        </w:rPr>
        <w:t xml:space="preserve">унитарным </w:t>
      </w:r>
      <w:r w:rsidR="005144D9" w:rsidRPr="005B481E">
        <w:rPr>
          <w:color w:val="000000" w:themeColor="text1"/>
          <w:sz w:val="28"/>
          <w:szCs w:val="28"/>
        </w:rPr>
        <w:t>предприятием.</w:t>
      </w:r>
      <w:r w:rsidRPr="005B481E">
        <w:rPr>
          <w:color w:val="000000" w:themeColor="text1"/>
          <w:sz w:val="28"/>
          <w:szCs w:val="28"/>
        </w:rPr>
        <w:t xml:space="preserve"> </w:t>
      </w:r>
      <w:r w:rsidR="005144D9" w:rsidRPr="005B481E">
        <w:rPr>
          <w:color w:val="000000" w:themeColor="text1"/>
          <w:sz w:val="28"/>
          <w:szCs w:val="28"/>
        </w:rPr>
        <w:t xml:space="preserve">Форма </w:t>
      </w:r>
      <w:hyperlink w:anchor="P198" w:history="1">
        <w:r w:rsidR="005144D9" w:rsidRPr="005B481E">
          <w:rPr>
            <w:color w:val="000000" w:themeColor="text1"/>
            <w:sz w:val="28"/>
            <w:szCs w:val="28"/>
          </w:rPr>
          <w:t>соглашения</w:t>
        </w:r>
      </w:hyperlink>
      <w:r w:rsidR="005144D9" w:rsidRPr="005B481E">
        <w:rPr>
          <w:color w:val="000000" w:themeColor="text1"/>
          <w:sz w:val="28"/>
          <w:szCs w:val="28"/>
        </w:rPr>
        <w:t xml:space="preserve"> приведена в приложении 2.</w:t>
      </w:r>
    </w:p>
    <w:p w:rsidR="005144D9" w:rsidRPr="005B481E" w:rsidRDefault="00561B05" w:rsidP="009D0D4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6" w:name="P106"/>
      <w:bookmarkEnd w:id="6"/>
      <w:r w:rsidRPr="005B481E">
        <w:rPr>
          <w:color w:val="000000" w:themeColor="text1"/>
          <w:sz w:val="28"/>
          <w:szCs w:val="28"/>
        </w:rPr>
        <w:t>1</w:t>
      </w:r>
      <w:r w:rsidR="005144D9" w:rsidRPr="005B481E">
        <w:rPr>
          <w:color w:val="000000" w:themeColor="text1"/>
          <w:sz w:val="28"/>
          <w:szCs w:val="28"/>
        </w:rPr>
        <w:t>6. Муниципальное</w:t>
      </w:r>
      <w:r w:rsidRPr="005B481E">
        <w:rPr>
          <w:color w:val="000000" w:themeColor="text1"/>
          <w:sz w:val="28"/>
          <w:szCs w:val="28"/>
        </w:rPr>
        <w:t xml:space="preserve"> унитарное</w:t>
      </w:r>
      <w:r w:rsidR="005144D9" w:rsidRPr="005B481E">
        <w:rPr>
          <w:color w:val="000000" w:themeColor="text1"/>
          <w:sz w:val="28"/>
          <w:szCs w:val="28"/>
        </w:rPr>
        <w:t xml:space="preserve"> предприятие обязано осуществлять расходование субсидии путем направления на цел</w:t>
      </w:r>
      <w:r w:rsidR="0096384A" w:rsidRPr="005B481E">
        <w:rPr>
          <w:color w:val="000000" w:themeColor="text1"/>
          <w:sz w:val="28"/>
          <w:szCs w:val="28"/>
        </w:rPr>
        <w:t>ь</w:t>
      </w:r>
      <w:r w:rsidR="005144D9" w:rsidRPr="005B481E">
        <w:rPr>
          <w:color w:val="000000" w:themeColor="text1"/>
          <w:sz w:val="28"/>
          <w:szCs w:val="28"/>
        </w:rPr>
        <w:t xml:space="preserve"> в соответствии с </w:t>
      </w:r>
      <w:hyperlink w:anchor="P50" w:history="1">
        <w:r w:rsidR="00996CA7" w:rsidRPr="005B481E">
          <w:rPr>
            <w:color w:val="000000" w:themeColor="text1"/>
            <w:sz w:val="28"/>
            <w:szCs w:val="28"/>
          </w:rPr>
          <w:t>п</w:t>
        </w:r>
        <w:r w:rsidR="005144D9" w:rsidRPr="005B481E">
          <w:rPr>
            <w:color w:val="000000" w:themeColor="text1"/>
            <w:sz w:val="28"/>
            <w:szCs w:val="28"/>
          </w:rPr>
          <w:t>ункт</w:t>
        </w:r>
        <w:r w:rsidR="00996CA7" w:rsidRPr="005B481E">
          <w:rPr>
            <w:color w:val="000000" w:themeColor="text1"/>
            <w:sz w:val="28"/>
            <w:szCs w:val="28"/>
          </w:rPr>
          <w:t>ом</w:t>
        </w:r>
        <w:r w:rsidR="005144D9" w:rsidRPr="005B481E">
          <w:rPr>
            <w:color w:val="000000" w:themeColor="text1"/>
            <w:sz w:val="28"/>
            <w:szCs w:val="28"/>
          </w:rPr>
          <w:t xml:space="preserve"> 7</w:t>
        </w:r>
      </w:hyperlink>
      <w:r w:rsidR="0096384A" w:rsidRPr="005B481E">
        <w:rPr>
          <w:color w:val="000000" w:themeColor="text1"/>
        </w:rPr>
        <w:t xml:space="preserve"> </w:t>
      </w:r>
      <w:r w:rsidR="005144D9" w:rsidRPr="005B481E">
        <w:rPr>
          <w:color w:val="000000" w:themeColor="text1"/>
          <w:sz w:val="28"/>
          <w:szCs w:val="28"/>
        </w:rPr>
        <w:t>настоящего Порядка. Использование субсидии на иные цели не допускается.</w:t>
      </w:r>
    </w:p>
    <w:p w:rsidR="005144D9" w:rsidRPr="005B481E" w:rsidRDefault="00561B05" w:rsidP="009D0D4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</w:t>
      </w:r>
      <w:r w:rsidR="005144D9" w:rsidRPr="005B481E">
        <w:rPr>
          <w:color w:val="000000" w:themeColor="text1"/>
          <w:sz w:val="28"/>
          <w:szCs w:val="28"/>
        </w:rPr>
        <w:t xml:space="preserve">7. Муниципальное </w:t>
      </w:r>
      <w:r w:rsidRPr="005B481E">
        <w:rPr>
          <w:color w:val="000000" w:themeColor="text1"/>
          <w:sz w:val="28"/>
          <w:szCs w:val="28"/>
        </w:rPr>
        <w:t xml:space="preserve">унитарное </w:t>
      </w:r>
      <w:r w:rsidR="005144D9" w:rsidRPr="005B481E">
        <w:rPr>
          <w:color w:val="000000" w:themeColor="text1"/>
          <w:sz w:val="28"/>
          <w:szCs w:val="28"/>
        </w:rPr>
        <w:t xml:space="preserve">предприятие производит перечисление средств субсидии в погашение кредиторской задолженности в течение </w:t>
      </w:r>
      <w:r w:rsidRPr="005B481E">
        <w:rPr>
          <w:color w:val="000000" w:themeColor="text1"/>
          <w:sz w:val="28"/>
          <w:szCs w:val="28"/>
        </w:rPr>
        <w:t>1 банковского</w:t>
      </w:r>
      <w:r w:rsidR="005144D9" w:rsidRPr="005B481E">
        <w:rPr>
          <w:color w:val="000000" w:themeColor="text1"/>
          <w:sz w:val="28"/>
          <w:szCs w:val="28"/>
        </w:rPr>
        <w:t xml:space="preserve"> дн</w:t>
      </w:r>
      <w:r w:rsidRPr="005B481E">
        <w:rPr>
          <w:color w:val="000000" w:themeColor="text1"/>
          <w:sz w:val="28"/>
          <w:szCs w:val="28"/>
        </w:rPr>
        <w:t>я</w:t>
      </w:r>
      <w:r w:rsidR="005144D9" w:rsidRPr="005B481E">
        <w:rPr>
          <w:color w:val="000000" w:themeColor="text1"/>
          <w:sz w:val="28"/>
          <w:szCs w:val="28"/>
        </w:rPr>
        <w:t xml:space="preserve"> после поступления денежных средств на расчетный счет муниципального</w:t>
      </w:r>
      <w:r w:rsidRPr="005B481E">
        <w:rPr>
          <w:color w:val="000000" w:themeColor="text1"/>
          <w:sz w:val="28"/>
          <w:szCs w:val="28"/>
        </w:rPr>
        <w:t xml:space="preserve"> унитарного</w:t>
      </w:r>
      <w:r w:rsidR="005144D9" w:rsidRPr="005B481E">
        <w:rPr>
          <w:color w:val="000000" w:themeColor="text1"/>
          <w:sz w:val="28"/>
          <w:szCs w:val="28"/>
        </w:rPr>
        <w:t xml:space="preserve"> предприятия.</w:t>
      </w:r>
    </w:p>
    <w:p w:rsidR="005144D9" w:rsidRPr="005B481E" w:rsidRDefault="00561B05" w:rsidP="009D0D4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</w:t>
      </w:r>
      <w:r w:rsidR="005144D9" w:rsidRPr="005B481E">
        <w:rPr>
          <w:color w:val="000000" w:themeColor="text1"/>
          <w:sz w:val="28"/>
          <w:szCs w:val="28"/>
        </w:rPr>
        <w:t>8.Погашение имеющейся кредиторской задолженности осуществляется муниципальным</w:t>
      </w:r>
      <w:r w:rsidR="0075318A" w:rsidRPr="005B481E">
        <w:rPr>
          <w:color w:val="000000" w:themeColor="text1"/>
          <w:sz w:val="28"/>
          <w:szCs w:val="28"/>
        </w:rPr>
        <w:t xml:space="preserve"> унитарным</w:t>
      </w:r>
      <w:r w:rsidR="005144D9" w:rsidRPr="005B481E">
        <w:rPr>
          <w:color w:val="000000" w:themeColor="text1"/>
          <w:sz w:val="28"/>
          <w:szCs w:val="28"/>
        </w:rPr>
        <w:t xml:space="preserve"> предприятием в порядке очередности, установленной действующим законодательством.</w:t>
      </w:r>
    </w:p>
    <w:p w:rsidR="005144D9" w:rsidRPr="005B481E" w:rsidRDefault="005144D9" w:rsidP="009D0D4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B21C50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4. ТРЕБОВАНИЯ К ОТЧЕТНОСТИ</w:t>
      </w:r>
    </w:p>
    <w:p w:rsidR="005144D9" w:rsidRPr="005B481E" w:rsidRDefault="005144D9" w:rsidP="00B21C50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61B05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</w:t>
      </w:r>
      <w:r w:rsidR="005144D9" w:rsidRPr="005B481E">
        <w:rPr>
          <w:color w:val="000000" w:themeColor="text1"/>
          <w:sz w:val="28"/>
          <w:szCs w:val="28"/>
        </w:rPr>
        <w:t>9. Муниципальное предприятие в течение 2 рабочих дней после погашения задолженности перед кредиторами определенной очередности за счет средств субсидии предоставляет в Администраци</w:t>
      </w:r>
      <w:r w:rsidRPr="005B481E">
        <w:rPr>
          <w:color w:val="000000" w:themeColor="text1"/>
          <w:sz w:val="28"/>
          <w:szCs w:val="28"/>
        </w:rPr>
        <w:t>ю</w:t>
      </w:r>
      <w:r w:rsidR="005144D9" w:rsidRPr="005B481E">
        <w:rPr>
          <w:color w:val="000000" w:themeColor="text1"/>
          <w:sz w:val="28"/>
          <w:szCs w:val="28"/>
        </w:rPr>
        <w:t xml:space="preserve"> отчет о фактическом использовании выделенной субсидии по целевому назначению.</w:t>
      </w:r>
    </w:p>
    <w:p w:rsidR="005144D9" w:rsidRPr="005B481E" w:rsidRDefault="005144D9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К отчету прилагаются документы (заверенные надлежащим образом копии платежных документов и выписка банка с расчетного счета муниципального предприятия), подтверждающие расходы муниципального предприятия по погашению кредиторской задолженности и подробная пояснительная записка.</w:t>
      </w:r>
    </w:p>
    <w:p w:rsidR="005144D9" w:rsidRPr="005B481E" w:rsidRDefault="005144D9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Муниципальное </w:t>
      </w:r>
      <w:r w:rsidR="00561B05" w:rsidRPr="005B481E">
        <w:rPr>
          <w:color w:val="000000" w:themeColor="text1"/>
          <w:sz w:val="28"/>
          <w:szCs w:val="28"/>
        </w:rPr>
        <w:t xml:space="preserve">унитарное </w:t>
      </w:r>
      <w:r w:rsidRPr="005B481E">
        <w:rPr>
          <w:color w:val="000000" w:themeColor="text1"/>
          <w:sz w:val="28"/>
          <w:szCs w:val="28"/>
        </w:rPr>
        <w:t>предприятие несет ответственность за полноту и достоверность сведений, отраженных в отчете, а также за целевое использование субсидии в соответствии с действующим законодательством.</w:t>
      </w:r>
    </w:p>
    <w:p w:rsidR="005144D9" w:rsidRPr="005B481E" w:rsidRDefault="00561B05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</w:t>
      </w:r>
      <w:r w:rsidR="005144D9" w:rsidRPr="005B481E">
        <w:rPr>
          <w:color w:val="000000" w:themeColor="text1"/>
          <w:sz w:val="28"/>
          <w:szCs w:val="28"/>
        </w:rPr>
        <w:t xml:space="preserve">0. В случае снижения поступлений доходов бюджета </w:t>
      </w:r>
      <w:r w:rsidRPr="005B481E">
        <w:rPr>
          <w:color w:val="000000" w:themeColor="text1"/>
          <w:sz w:val="28"/>
          <w:szCs w:val="28"/>
        </w:rPr>
        <w:t>Волчанского городского округа</w:t>
      </w:r>
      <w:r w:rsidR="005144D9" w:rsidRPr="005B481E">
        <w:rPr>
          <w:color w:val="000000" w:themeColor="text1"/>
          <w:sz w:val="28"/>
          <w:szCs w:val="28"/>
        </w:rPr>
        <w:t>, возникновения кассового разрыва финансирование субсидий может быть приостановлено.</w:t>
      </w:r>
    </w:p>
    <w:p w:rsidR="005B481E" w:rsidRDefault="005B481E" w:rsidP="00B21C50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</w:p>
    <w:p w:rsidR="005144D9" w:rsidRPr="005B481E" w:rsidRDefault="005144D9" w:rsidP="00B21C50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5. ПОРЯДОК ВОЗВРАТА СУБСИДИЙ И</w:t>
      </w:r>
    </w:p>
    <w:p w:rsidR="005144D9" w:rsidRPr="005B481E" w:rsidRDefault="005144D9" w:rsidP="00B21C50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ОСУЩЕСТВЛЕНИЕ </w:t>
      </w:r>
      <w:proofErr w:type="gramStart"/>
      <w:r w:rsidRPr="005B481E">
        <w:rPr>
          <w:color w:val="000000" w:themeColor="text1"/>
          <w:sz w:val="28"/>
          <w:szCs w:val="28"/>
        </w:rPr>
        <w:t>КОНТРОЛЯ ЗА</w:t>
      </w:r>
      <w:proofErr w:type="gramEnd"/>
      <w:r w:rsidRPr="005B481E">
        <w:rPr>
          <w:color w:val="000000" w:themeColor="text1"/>
          <w:sz w:val="28"/>
          <w:szCs w:val="28"/>
        </w:rPr>
        <w:t xml:space="preserve"> ИХ ИСПОЛЬЗОВАНИЕМ</w:t>
      </w:r>
    </w:p>
    <w:p w:rsidR="005144D9" w:rsidRPr="005B481E" w:rsidRDefault="005144D9" w:rsidP="00B21C50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61B05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</w:t>
      </w:r>
      <w:r w:rsidR="005144D9" w:rsidRPr="005B481E">
        <w:rPr>
          <w:color w:val="000000" w:themeColor="text1"/>
          <w:sz w:val="28"/>
          <w:szCs w:val="28"/>
        </w:rPr>
        <w:t>1. Субсидии, выделенные муниципальному</w:t>
      </w:r>
      <w:r w:rsidRPr="005B481E">
        <w:rPr>
          <w:color w:val="000000" w:themeColor="text1"/>
          <w:sz w:val="28"/>
          <w:szCs w:val="28"/>
        </w:rPr>
        <w:t xml:space="preserve"> унитарному</w:t>
      </w:r>
      <w:r w:rsidR="005144D9" w:rsidRPr="005B481E">
        <w:rPr>
          <w:color w:val="000000" w:themeColor="text1"/>
          <w:sz w:val="28"/>
          <w:szCs w:val="28"/>
        </w:rPr>
        <w:t xml:space="preserve"> предприятию из бюджета </w:t>
      </w:r>
      <w:r w:rsidRPr="005B481E">
        <w:rPr>
          <w:color w:val="000000" w:themeColor="text1"/>
          <w:sz w:val="28"/>
          <w:szCs w:val="28"/>
        </w:rPr>
        <w:t xml:space="preserve">Волчанского </w:t>
      </w:r>
      <w:r w:rsidR="005144D9" w:rsidRPr="005B481E">
        <w:rPr>
          <w:color w:val="000000" w:themeColor="text1"/>
          <w:sz w:val="28"/>
          <w:szCs w:val="28"/>
        </w:rPr>
        <w:t>городского округа, расходуются строго по целевому назначению, установленному в соответствии с настоящим Порядком, и не могут быть направлены на другие цели.</w:t>
      </w:r>
    </w:p>
    <w:p w:rsidR="005144D9" w:rsidRPr="005B481E" w:rsidRDefault="00561B05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</w:t>
      </w:r>
      <w:r w:rsidR="005144D9" w:rsidRPr="005B481E">
        <w:rPr>
          <w:color w:val="000000" w:themeColor="text1"/>
          <w:sz w:val="28"/>
          <w:szCs w:val="28"/>
        </w:rPr>
        <w:t xml:space="preserve">2. Перечисление очередного </w:t>
      </w:r>
      <w:r w:rsidRPr="005B481E">
        <w:rPr>
          <w:color w:val="000000" w:themeColor="text1"/>
          <w:sz w:val="28"/>
          <w:szCs w:val="28"/>
        </w:rPr>
        <w:t xml:space="preserve">платежа </w:t>
      </w:r>
      <w:r w:rsidR="005144D9" w:rsidRPr="005B481E">
        <w:rPr>
          <w:color w:val="000000" w:themeColor="text1"/>
          <w:sz w:val="28"/>
          <w:szCs w:val="28"/>
        </w:rPr>
        <w:t xml:space="preserve">субсидии приостанавливается в случае </w:t>
      </w:r>
      <w:r w:rsidR="00F01F58" w:rsidRPr="005B481E">
        <w:rPr>
          <w:color w:val="000000" w:themeColor="text1"/>
          <w:sz w:val="28"/>
          <w:szCs w:val="28"/>
        </w:rPr>
        <w:t>непредставления</w:t>
      </w:r>
      <w:r w:rsidR="005144D9" w:rsidRPr="005B481E">
        <w:rPr>
          <w:color w:val="000000" w:themeColor="text1"/>
          <w:sz w:val="28"/>
          <w:szCs w:val="28"/>
        </w:rPr>
        <w:t xml:space="preserve"> отчета об использовании средств субсидии на погашение требований кредиторов предыдущей очереди.</w:t>
      </w:r>
    </w:p>
    <w:p w:rsidR="005144D9" w:rsidRPr="005B481E" w:rsidRDefault="00627CD6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</w:t>
      </w:r>
      <w:r w:rsidR="005144D9" w:rsidRPr="005B481E">
        <w:rPr>
          <w:color w:val="000000" w:themeColor="text1"/>
          <w:sz w:val="28"/>
          <w:szCs w:val="28"/>
        </w:rPr>
        <w:t>3. Выданная субсидия подлежит возврату в бюджет городского округа в следующих случаях:</w:t>
      </w:r>
    </w:p>
    <w:p w:rsidR="005144D9" w:rsidRPr="005B481E" w:rsidRDefault="005144D9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7" w:name="P134"/>
      <w:bookmarkEnd w:id="7"/>
      <w:r w:rsidRPr="005B481E">
        <w:rPr>
          <w:color w:val="000000" w:themeColor="text1"/>
          <w:sz w:val="28"/>
          <w:szCs w:val="28"/>
        </w:rPr>
        <w:t>1) нецелевого использования субсидии;</w:t>
      </w:r>
    </w:p>
    <w:p w:rsidR="005144D9" w:rsidRPr="005B481E" w:rsidRDefault="005144D9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8" w:name="P135"/>
      <w:bookmarkEnd w:id="8"/>
      <w:r w:rsidRPr="005B481E">
        <w:rPr>
          <w:color w:val="000000" w:themeColor="text1"/>
          <w:sz w:val="28"/>
          <w:szCs w:val="28"/>
        </w:rPr>
        <w:t xml:space="preserve">2) нарушения (ненадлежащего исполнения) условий, установленных настоящим Порядком и (или) соглашением о предоставлении субсидии муниципальным </w:t>
      </w:r>
      <w:r w:rsidR="00561B05" w:rsidRPr="005B481E">
        <w:rPr>
          <w:color w:val="000000" w:themeColor="text1"/>
          <w:sz w:val="28"/>
          <w:szCs w:val="28"/>
        </w:rPr>
        <w:t xml:space="preserve">унитарным </w:t>
      </w:r>
      <w:r w:rsidRPr="005B481E">
        <w:rPr>
          <w:color w:val="000000" w:themeColor="text1"/>
          <w:sz w:val="28"/>
          <w:szCs w:val="28"/>
        </w:rPr>
        <w:t>предприятием;</w:t>
      </w:r>
    </w:p>
    <w:p w:rsidR="005144D9" w:rsidRPr="005B481E" w:rsidRDefault="005144D9" w:rsidP="00627CD6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9" w:name="P136"/>
      <w:bookmarkEnd w:id="9"/>
      <w:r w:rsidRPr="005B481E">
        <w:rPr>
          <w:color w:val="000000" w:themeColor="text1"/>
          <w:sz w:val="28"/>
          <w:szCs w:val="28"/>
        </w:rPr>
        <w:t xml:space="preserve">3) выявления факта предоставления муниципальным </w:t>
      </w:r>
      <w:r w:rsidR="00627CD6" w:rsidRPr="005B481E">
        <w:rPr>
          <w:color w:val="000000" w:themeColor="text1"/>
          <w:sz w:val="28"/>
          <w:szCs w:val="28"/>
        </w:rPr>
        <w:t xml:space="preserve">унитарным </w:t>
      </w:r>
      <w:r w:rsidRPr="005B481E">
        <w:rPr>
          <w:color w:val="000000" w:themeColor="text1"/>
          <w:sz w:val="28"/>
          <w:szCs w:val="28"/>
        </w:rPr>
        <w:t>предприятием недостоверных сведений в документах, необходимых для получения субсидии</w:t>
      </w:r>
      <w:bookmarkStart w:id="10" w:name="P137"/>
      <w:bookmarkEnd w:id="10"/>
      <w:r w:rsidRPr="005B481E">
        <w:rPr>
          <w:color w:val="000000" w:themeColor="text1"/>
          <w:sz w:val="28"/>
          <w:szCs w:val="28"/>
        </w:rPr>
        <w:t>.</w:t>
      </w:r>
    </w:p>
    <w:p w:rsidR="005144D9" w:rsidRPr="005B481E" w:rsidRDefault="005144D9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В случае выявления обстоятельств, указанных в </w:t>
      </w:r>
      <w:hyperlink w:anchor="P134" w:history="1">
        <w:r w:rsidRPr="005B481E">
          <w:rPr>
            <w:color w:val="000000" w:themeColor="text1"/>
            <w:sz w:val="28"/>
            <w:szCs w:val="28"/>
          </w:rPr>
          <w:t>подпунктах 1</w:t>
        </w:r>
      </w:hyperlink>
      <w:r w:rsidRPr="005B481E">
        <w:rPr>
          <w:color w:val="000000" w:themeColor="text1"/>
          <w:sz w:val="28"/>
          <w:szCs w:val="28"/>
        </w:rPr>
        <w:t xml:space="preserve">, </w:t>
      </w:r>
      <w:hyperlink w:anchor="P135" w:history="1">
        <w:r w:rsidRPr="005B481E">
          <w:rPr>
            <w:color w:val="000000" w:themeColor="text1"/>
            <w:sz w:val="28"/>
            <w:szCs w:val="28"/>
          </w:rPr>
          <w:t>2</w:t>
        </w:r>
      </w:hyperlink>
      <w:r w:rsidRPr="005B481E">
        <w:rPr>
          <w:color w:val="000000" w:themeColor="text1"/>
          <w:sz w:val="28"/>
          <w:szCs w:val="28"/>
        </w:rPr>
        <w:t xml:space="preserve">, </w:t>
      </w:r>
      <w:hyperlink w:anchor="P136" w:history="1">
        <w:r w:rsidRPr="005B481E">
          <w:rPr>
            <w:color w:val="000000" w:themeColor="text1"/>
            <w:sz w:val="28"/>
            <w:szCs w:val="28"/>
          </w:rPr>
          <w:t>3</w:t>
        </w:r>
      </w:hyperlink>
      <w:r w:rsidRPr="005B481E">
        <w:rPr>
          <w:color w:val="000000" w:themeColor="text1"/>
          <w:sz w:val="28"/>
          <w:szCs w:val="28"/>
        </w:rPr>
        <w:t xml:space="preserve"> настоящего пункта, возврат субсидии производится по письменному требованию Администрации в доход бюджета </w:t>
      </w:r>
      <w:r w:rsidR="00627CD6" w:rsidRPr="005B481E">
        <w:rPr>
          <w:color w:val="000000" w:themeColor="text1"/>
          <w:sz w:val="28"/>
          <w:szCs w:val="28"/>
        </w:rPr>
        <w:t xml:space="preserve">Волчанского </w:t>
      </w:r>
      <w:r w:rsidRPr="005B481E">
        <w:rPr>
          <w:color w:val="000000" w:themeColor="text1"/>
          <w:sz w:val="28"/>
          <w:szCs w:val="28"/>
        </w:rPr>
        <w:t>городского округа в пятидневный срок.</w:t>
      </w:r>
    </w:p>
    <w:p w:rsidR="005144D9" w:rsidRPr="005B481E" w:rsidRDefault="00627CD6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</w:t>
      </w:r>
      <w:r w:rsidR="005144D9" w:rsidRPr="005B481E">
        <w:rPr>
          <w:color w:val="000000" w:themeColor="text1"/>
          <w:sz w:val="28"/>
          <w:szCs w:val="28"/>
        </w:rPr>
        <w:t>4. Неиспользованные средства субсидии подлежат возврату в доход бюджета городского округа не позднее 5 календарных дней с момента предоставления отчета об использовании субсидии.</w:t>
      </w:r>
    </w:p>
    <w:p w:rsidR="005144D9" w:rsidRPr="005B481E" w:rsidRDefault="00627CD6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</w:t>
      </w:r>
      <w:r w:rsidR="005144D9" w:rsidRPr="005B481E">
        <w:rPr>
          <w:color w:val="000000" w:themeColor="text1"/>
          <w:sz w:val="28"/>
          <w:szCs w:val="28"/>
        </w:rPr>
        <w:t xml:space="preserve">5. Администрация городского округа и </w:t>
      </w:r>
      <w:r w:rsidR="00F01F58" w:rsidRPr="005B481E">
        <w:rPr>
          <w:color w:val="000000" w:themeColor="text1"/>
          <w:sz w:val="28"/>
          <w:szCs w:val="28"/>
        </w:rPr>
        <w:t>Финансовый отдел администрации Волчанского городского округа</w:t>
      </w:r>
      <w:r w:rsidR="005144D9" w:rsidRPr="005B481E">
        <w:rPr>
          <w:color w:val="000000" w:themeColor="text1"/>
          <w:sz w:val="28"/>
          <w:szCs w:val="28"/>
        </w:rPr>
        <w:t xml:space="preserve"> осуществляют проверку и </w:t>
      </w:r>
      <w:proofErr w:type="gramStart"/>
      <w:r w:rsidR="005144D9" w:rsidRPr="005B481E">
        <w:rPr>
          <w:color w:val="000000" w:themeColor="text1"/>
          <w:sz w:val="28"/>
          <w:szCs w:val="28"/>
        </w:rPr>
        <w:t>контроль за</w:t>
      </w:r>
      <w:proofErr w:type="gramEnd"/>
      <w:r w:rsidR="005144D9" w:rsidRPr="005B481E">
        <w:rPr>
          <w:color w:val="000000" w:themeColor="text1"/>
          <w:sz w:val="28"/>
          <w:szCs w:val="28"/>
        </w:rPr>
        <w:t xml:space="preserve"> соблюдением условий, целей и порядка предоставления субсидий муниципальному</w:t>
      </w:r>
      <w:r w:rsidRPr="005B481E">
        <w:rPr>
          <w:color w:val="000000" w:themeColor="text1"/>
          <w:sz w:val="28"/>
          <w:szCs w:val="28"/>
        </w:rPr>
        <w:t xml:space="preserve"> унитарному</w:t>
      </w:r>
      <w:r w:rsidR="005144D9" w:rsidRPr="005B481E">
        <w:rPr>
          <w:color w:val="000000" w:themeColor="text1"/>
          <w:sz w:val="28"/>
          <w:szCs w:val="28"/>
        </w:rPr>
        <w:t xml:space="preserve"> предприятию.</w:t>
      </w:r>
    </w:p>
    <w:p w:rsidR="005144D9" w:rsidRPr="005B481E" w:rsidRDefault="00627CD6" w:rsidP="00B21C5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</w:t>
      </w:r>
      <w:r w:rsidR="005144D9" w:rsidRPr="005B481E">
        <w:rPr>
          <w:color w:val="000000" w:themeColor="text1"/>
          <w:sz w:val="28"/>
          <w:szCs w:val="28"/>
        </w:rPr>
        <w:t xml:space="preserve">6. Муниципальное </w:t>
      </w:r>
      <w:r w:rsidR="00F01F58" w:rsidRPr="005B481E">
        <w:rPr>
          <w:color w:val="000000" w:themeColor="text1"/>
          <w:sz w:val="28"/>
          <w:szCs w:val="28"/>
        </w:rPr>
        <w:t xml:space="preserve">унитарное </w:t>
      </w:r>
      <w:r w:rsidR="005144D9" w:rsidRPr="005B481E">
        <w:rPr>
          <w:color w:val="000000" w:themeColor="text1"/>
          <w:sz w:val="28"/>
          <w:szCs w:val="28"/>
        </w:rPr>
        <w:t>предприятие несет ответственность за нарушение сроков, достоверность предоставленной информации и нецелевое использование бюджетных сре</w:t>
      </w:r>
      <w:proofErr w:type="gramStart"/>
      <w:r w:rsidR="005144D9" w:rsidRPr="005B481E">
        <w:rPr>
          <w:color w:val="000000" w:themeColor="text1"/>
          <w:sz w:val="28"/>
          <w:szCs w:val="28"/>
        </w:rPr>
        <w:t>дств в с</w:t>
      </w:r>
      <w:proofErr w:type="gramEnd"/>
      <w:r w:rsidR="005144D9" w:rsidRPr="005B481E">
        <w:rPr>
          <w:color w:val="000000" w:themeColor="text1"/>
          <w:sz w:val="28"/>
          <w:szCs w:val="28"/>
        </w:rPr>
        <w:t>оответствии с действующим законодательством.</w:t>
      </w:r>
    </w:p>
    <w:p w:rsidR="005144D9" w:rsidRPr="005B481E" w:rsidRDefault="005144D9" w:rsidP="00B21C50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75318A" w:rsidRPr="005B481E" w:rsidRDefault="0075318A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  <w:sectPr w:rsidR="0075318A" w:rsidRPr="005B481E" w:rsidSect="00F60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F01F58" w:rsidRPr="005B481E" w:rsidTr="005B481E">
        <w:tc>
          <w:tcPr>
            <w:tcW w:w="4928" w:type="dxa"/>
          </w:tcPr>
          <w:p w:rsidR="00F01F58" w:rsidRPr="005B481E" w:rsidRDefault="00F01F58">
            <w:pPr>
              <w:pStyle w:val="ConsPlusNormal"/>
              <w:jc w:val="right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F58" w:rsidRPr="005B481E" w:rsidRDefault="00F01F58" w:rsidP="00F01F58">
            <w:pPr>
              <w:pStyle w:val="ConsPlusNormal"/>
              <w:outlineLvl w:val="1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Приложение 1</w:t>
            </w:r>
          </w:p>
          <w:p w:rsidR="00F01F58" w:rsidRPr="005B481E" w:rsidRDefault="00F01F58" w:rsidP="00F01F5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к Порядку предоставления субсидии </w:t>
            </w:r>
          </w:p>
          <w:p w:rsidR="00F01F58" w:rsidRPr="005B481E" w:rsidRDefault="00F01F58" w:rsidP="00367C3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из бюджета Волчанского городского округа</w:t>
            </w:r>
            <w:r w:rsidR="00367C35" w:rsidRPr="005B481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B481E">
              <w:rPr>
                <w:color w:val="000000" w:themeColor="text1"/>
                <w:sz w:val="28"/>
                <w:szCs w:val="28"/>
              </w:rPr>
              <w:t>на погашение кредиторской задолженности</w:t>
            </w:r>
            <w:r w:rsidR="00367C35" w:rsidRPr="005B481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B481E">
              <w:rPr>
                <w:color w:val="000000" w:themeColor="text1"/>
                <w:sz w:val="28"/>
                <w:szCs w:val="28"/>
              </w:rPr>
              <w:t>перед бюджетом, возникшей в связи</w:t>
            </w:r>
            <w:r w:rsidR="00367C35" w:rsidRPr="005B481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B481E">
              <w:rPr>
                <w:color w:val="000000" w:themeColor="text1"/>
                <w:sz w:val="28"/>
                <w:szCs w:val="28"/>
              </w:rPr>
              <w:t xml:space="preserve"> с оказанием услуг по теплоснабжению </w:t>
            </w:r>
          </w:p>
          <w:p w:rsidR="00F01F58" w:rsidRPr="005B481E" w:rsidRDefault="00F01F58" w:rsidP="00F802BD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Волчанского городского округа</w:t>
            </w:r>
            <w:r w:rsidR="00367C35" w:rsidRPr="005B481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B481E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F802BD">
              <w:rPr>
                <w:color w:val="000000" w:themeColor="text1"/>
                <w:sz w:val="28"/>
                <w:szCs w:val="28"/>
              </w:rPr>
              <w:t>2020</w:t>
            </w:r>
            <w:r w:rsidRPr="005B481E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</w:tbl>
    <w:p w:rsidR="00F01F58" w:rsidRPr="005B481E" w:rsidRDefault="00F01F58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5B481E" w:rsidRDefault="005B481E" w:rsidP="00627CD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57"/>
      <w:bookmarkEnd w:id="11"/>
    </w:p>
    <w:p w:rsidR="005144D9" w:rsidRPr="005B481E" w:rsidRDefault="005144D9" w:rsidP="00627CD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субсидию</w:t>
      </w:r>
      <w:r w:rsidR="00627CD6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5144D9" w:rsidRPr="005B481E" w:rsidRDefault="005144D9" w:rsidP="00627C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B481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(Наименование юридического лица, включая организационно-правовую форму)</w:t>
      </w: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627CD6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5144D9" w:rsidRPr="005B481E" w:rsidRDefault="00627CD6" w:rsidP="00627CD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B481E">
        <w:rPr>
          <w:rFonts w:ascii="Times New Roman" w:hAnsi="Times New Roman" w:cs="Times New Roman"/>
          <w:color w:val="000000" w:themeColor="text1"/>
          <w:sz w:val="16"/>
          <w:szCs w:val="16"/>
        </w:rPr>
        <w:t>(а</w:t>
      </w:r>
      <w:r w:rsidR="005144D9" w:rsidRPr="005B481E">
        <w:rPr>
          <w:rFonts w:ascii="Times New Roman" w:hAnsi="Times New Roman" w:cs="Times New Roman"/>
          <w:color w:val="000000" w:themeColor="text1"/>
          <w:sz w:val="16"/>
          <w:szCs w:val="16"/>
        </w:rPr>
        <w:t>дрес, контактные телефоны)</w:t>
      </w: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для  погашения  кредиторской задолженности</w:t>
      </w:r>
      <w:r w:rsidR="0096384A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бюджетом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, возникшей в связи с оказанием услуг</w:t>
      </w:r>
      <w:r w:rsidR="00627CD6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теплоснабжению Волчанского городского округа,</w:t>
      </w:r>
      <w:r w:rsidR="00F15C24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53325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состоянию на </w:t>
      </w:r>
      <w:r w:rsidR="00A6754D">
        <w:rPr>
          <w:rFonts w:ascii="Times New Roman" w:hAnsi="Times New Roman" w:cs="Times New Roman"/>
          <w:color w:val="000000" w:themeColor="text1"/>
          <w:sz w:val="28"/>
          <w:szCs w:val="28"/>
        </w:rPr>
        <w:t>________20</w:t>
      </w:r>
      <w:r w:rsidR="00F802B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г., всего в сумме ___________________________.</w:t>
      </w: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Расчет субсидии: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3061"/>
        <w:gridCol w:w="2438"/>
      </w:tblGrid>
      <w:tr w:rsidR="005144D9" w:rsidRPr="005B481E" w:rsidTr="00553325">
        <w:trPr>
          <w:jc w:val="center"/>
        </w:trPr>
        <w:tc>
          <w:tcPr>
            <w:tcW w:w="3572" w:type="dxa"/>
          </w:tcPr>
          <w:p w:rsidR="005144D9" w:rsidRPr="005B481E" w:rsidRDefault="005144D9" w:rsidP="00627CD6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bookmarkStart w:id="12" w:name="P169"/>
            <w:bookmarkEnd w:id="12"/>
            <w:r w:rsidRPr="005B481E">
              <w:rPr>
                <w:color w:val="000000" w:themeColor="text1"/>
                <w:sz w:val="28"/>
                <w:szCs w:val="28"/>
              </w:rPr>
              <w:t>Кредиторская задолженность, руб.</w:t>
            </w:r>
          </w:p>
        </w:tc>
        <w:tc>
          <w:tcPr>
            <w:tcW w:w="3061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bookmarkStart w:id="13" w:name="P170"/>
            <w:bookmarkEnd w:id="13"/>
            <w:r w:rsidRPr="005B481E">
              <w:rPr>
                <w:color w:val="000000" w:themeColor="text1"/>
                <w:sz w:val="28"/>
                <w:szCs w:val="28"/>
              </w:rPr>
              <w:t>Остаток денежных средств на расчетном счете и в кассе предприятия, руб.</w:t>
            </w:r>
          </w:p>
        </w:tc>
        <w:tc>
          <w:tcPr>
            <w:tcW w:w="2438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Сумма субсидии (гр. 3 &lt; </w:t>
            </w:r>
            <w:hyperlink w:anchor="P169" w:history="1">
              <w:r w:rsidRPr="005B481E">
                <w:rPr>
                  <w:color w:val="000000" w:themeColor="text1"/>
                  <w:sz w:val="28"/>
                  <w:szCs w:val="28"/>
                </w:rPr>
                <w:t>гр. 1</w:t>
              </w:r>
            </w:hyperlink>
            <w:r w:rsidRPr="005B481E">
              <w:rPr>
                <w:color w:val="000000" w:themeColor="text1"/>
                <w:sz w:val="28"/>
                <w:szCs w:val="28"/>
              </w:rPr>
              <w:t xml:space="preserve"> - </w:t>
            </w:r>
            <w:hyperlink w:anchor="P170" w:history="1">
              <w:r w:rsidRPr="005B481E">
                <w:rPr>
                  <w:color w:val="000000" w:themeColor="text1"/>
                  <w:sz w:val="28"/>
                  <w:szCs w:val="28"/>
                </w:rPr>
                <w:t>гр. 2</w:t>
              </w:r>
            </w:hyperlink>
            <w:r w:rsidRPr="005B481E">
              <w:rPr>
                <w:color w:val="000000" w:themeColor="text1"/>
                <w:sz w:val="28"/>
                <w:szCs w:val="28"/>
              </w:rPr>
              <w:t>) руб.</w:t>
            </w:r>
          </w:p>
        </w:tc>
      </w:tr>
      <w:tr w:rsidR="005144D9" w:rsidRPr="005B481E" w:rsidTr="00553325">
        <w:trPr>
          <w:trHeight w:val="128"/>
          <w:jc w:val="center"/>
        </w:trPr>
        <w:tc>
          <w:tcPr>
            <w:tcW w:w="3572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144D9" w:rsidRPr="005B481E" w:rsidTr="00553325">
        <w:trPr>
          <w:jc w:val="center"/>
        </w:trPr>
        <w:tc>
          <w:tcPr>
            <w:tcW w:w="3572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8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Приложение: перечень документов, указанных в </w:t>
      </w:r>
      <w:hyperlink w:anchor="P72" w:history="1">
        <w:r w:rsidRPr="005B48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198" w:rsidRPr="005B481E" w:rsidRDefault="0097219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72198" w:rsidRPr="005B481E" w:rsidRDefault="0097219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72198" w:rsidRPr="005B481E" w:rsidRDefault="00627CD6">
      <w:pPr>
        <w:pStyle w:val="ConsPlusNormal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Руководитель </w:t>
      </w:r>
      <w:r w:rsidR="00972198" w:rsidRPr="005B481E">
        <w:rPr>
          <w:color w:val="000000" w:themeColor="text1"/>
          <w:sz w:val="28"/>
          <w:szCs w:val="28"/>
        </w:rPr>
        <w:t xml:space="preserve">           </w:t>
      </w:r>
      <w:r w:rsidRPr="005B481E">
        <w:rPr>
          <w:color w:val="000000" w:themeColor="text1"/>
          <w:sz w:val="28"/>
          <w:szCs w:val="28"/>
        </w:rPr>
        <w:t>_______________</w:t>
      </w:r>
      <w:r w:rsidR="00972198" w:rsidRPr="005B481E">
        <w:rPr>
          <w:color w:val="000000" w:themeColor="text1"/>
          <w:sz w:val="28"/>
          <w:szCs w:val="28"/>
        </w:rPr>
        <w:t xml:space="preserve">    </w:t>
      </w:r>
      <w:r w:rsidRPr="005B481E">
        <w:rPr>
          <w:color w:val="000000" w:themeColor="text1"/>
          <w:sz w:val="28"/>
          <w:szCs w:val="28"/>
        </w:rPr>
        <w:t>___________________</w:t>
      </w:r>
    </w:p>
    <w:p w:rsidR="005144D9" w:rsidRPr="005B481E" w:rsidRDefault="00972198">
      <w:pPr>
        <w:pStyle w:val="ConsPlusNormal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                                           </w:t>
      </w:r>
      <w:r w:rsidRPr="005B481E">
        <w:rPr>
          <w:color w:val="000000" w:themeColor="text1"/>
          <w:sz w:val="16"/>
          <w:szCs w:val="16"/>
        </w:rPr>
        <w:t>Подпись, печать</w:t>
      </w:r>
      <w:r w:rsidRPr="005B481E">
        <w:rPr>
          <w:color w:val="000000" w:themeColor="text1"/>
          <w:sz w:val="28"/>
          <w:szCs w:val="28"/>
        </w:rPr>
        <w:t xml:space="preserve">                   </w:t>
      </w:r>
      <w:r w:rsidR="00627CD6" w:rsidRPr="005B481E">
        <w:rPr>
          <w:color w:val="000000" w:themeColor="text1"/>
          <w:sz w:val="16"/>
          <w:szCs w:val="16"/>
        </w:rPr>
        <w:t>Расшифровка подписи</w:t>
      </w:r>
    </w:p>
    <w:p w:rsidR="005144D9" w:rsidRPr="005B481E" w:rsidRDefault="00627CD6">
      <w:pPr>
        <w:pStyle w:val="ConsPlusNormal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                                  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15C24" w:rsidRPr="005B481E" w:rsidRDefault="00F15C24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  <w:sectPr w:rsidR="00F15C24" w:rsidRPr="005B481E" w:rsidSect="00F60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2198" w:rsidRPr="005B481E" w:rsidTr="00972198">
        <w:tc>
          <w:tcPr>
            <w:tcW w:w="4785" w:type="dxa"/>
          </w:tcPr>
          <w:p w:rsidR="00972198" w:rsidRPr="005B481E" w:rsidRDefault="00972198">
            <w:pPr>
              <w:pStyle w:val="ConsPlusNormal"/>
              <w:jc w:val="right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2198" w:rsidRPr="005B481E" w:rsidRDefault="00972198" w:rsidP="00972198">
            <w:pPr>
              <w:pStyle w:val="ConsPlusNormal"/>
              <w:outlineLvl w:val="1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Приложение 2</w:t>
            </w:r>
          </w:p>
          <w:p w:rsidR="00972198" w:rsidRPr="005B481E" w:rsidRDefault="00972198" w:rsidP="009721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к Порядку предоставления субсидии </w:t>
            </w:r>
          </w:p>
          <w:p w:rsidR="00972198" w:rsidRPr="005B481E" w:rsidRDefault="00972198" w:rsidP="00F802BD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из бюджета Волчанского городского округа  на погашение кредиторской задолженности перед бюджетом, возникшей в связи  с оказанием услуг по теплоснабжению Волчанского городского округа в </w:t>
            </w:r>
            <w:r w:rsidR="00F802BD">
              <w:rPr>
                <w:color w:val="000000" w:themeColor="text1"/>
                <w:sz w:val="28"/>
                <w:szCs w:val="28"/>
              </w:rPr>
              <w:t>2020</w:t>
            </w:r>
            <w:r w:rsidRPr="005B481E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</w:tbl>
    <w:p w:rsidR="00972198" w:rsidRPr="005B481E" w:rsidRDefault="00972198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972198" w:rsidRPr="005B481E" w:rsidRDefault="00972198">
      <w:pPr>
        <w:pStyle w:val="ConsPlusNormal"/>
        <w:jc w:val="center"/>
        <w:rPr>
          <w:color w:val="000000" w:themeColor="text1"/>
          <w:sz w:val="28"/>
          <w:szCs w:val="28"/>
        </w:rPr>
      </w:pPr>
      <w:bookmarkStart w:id="14" w:name="P198"/>
      <w:bookmarkEnd w:id="14"/>
    </w:p>
    <w:p w:rsidR="005144D9" w:rsidRPr="005B481E" w:rsidRDefault="005144D9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СОГЛАШЕНИЕ</w:t>
      </w:r>
    </w:p>
    <w:p w:rsidR="00627CD6" w:rsidRPr="005B481E" w:rsidRDefault="00627CD6" w:rsidP="00627CD6">
      <w:pPr>
        <w:pStyle w:val="ConsPlusCell"/>
        <w:jc w:val="center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о предоставлении субсидии из бюджета Волчанского городского округа на погашение кредиторской задолженности перед бюджетом, возникшей в связи с оказанием услуг по теплоснабжению Волчанского городского округа  в 20</w:t>
      </w:r>
      <w:r w:rsidR="00F802BD">
        <w:rPr>
          <w:color w:val="000000" w:themeColor="text1"/>
          <w:sz w:val="28"/>
          <w:szCs w:val="28"/>
        </w:rPr>
        <w:t>20</w:t>
      </w:r>
      <w:r w:rsidRPr="005B481E">
        <w:rPr>
          <w:color w:val="000000" w:themeColor="text1"/>
          <w:sz w:val="28"/>
          <w:szCs w:val="28"/>
        </w:rPr>
        <w:t xml:space="preserve"> году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627CD6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Волчанск                      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F3557C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_________ 20</w:t>
      </w:r>
      <w:r w:rsidR="00F802B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2A4AFB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B481E">
        <w:rPr>
          <w:color w:val="000000" w:themeColor="text1"/>
          <w:sz w:val="28"/>
          <w:szCs w:val="28"/>
        </w:rPr>
        <w:t xml:space="preserve">Администрация </w:t>
      </w:r>
      <w:r w:rsidR="00627CD6" w:rsidRPr="005B481E">
        <w:rPr>
          <w:color w:val="000000" w:themeColor="text1"/>
          <w:sz w:val="28"/>
          <w:szCs w:val="28"/>
        </w:rPr>
        <w:t>Волчанского городского округа</w:t>
      </w:r>
      <w:r w:rsidRPr="005B481E">
        <w:rPr>
          <w:color w:val="000000" w:themeColor="text1"/>
          <w:sz w:val="28"/>
          <w:szCs w:val="28"/>
        </w:rPr>
        <w:t xml:space="preserve">, именуемая в дальнейшем </w:t>
      </w:r>
      <w:r w:rsidR="00972198" w:rsidRPr="005B481E">
        <w:rPr>
          <w:color w:val="000000" w:themeColor="text1"/>
          <w:sz w:val="28"/>
          <w:szCs w:val="28"/>
        </w:rPr>
        <w:t>«</w:t>
      </w:r>
      <w:r w:rsidRPr="005B481E">
        <w:rPr>
          <w:color w:val="000000" w:themeColor="text1"/>
          <w:sz w:val="28"/>
          <w:szCs w:val="28"/>
        </w:rPr>
        <w:t>Администрация</w:t>
      </w:r>
      <w:r w:rsidR="00972198" w:rsidRPr="005B481E">
        <w:rPr>
          <w:color w:val="000000" w:themeColor="text1"/>
          <w:sz w:val="28"/>
          <w:szCs w:val="28"/>
        </w:rPr>
        <w:t>»</w:t>
      </w:r>
      <w:r w:rsidRPr="005B481E">
        <w:rPr>
          <w:color w:val="000000" w:themeColor="text1"/>
          <w:sz w:val="28"/>
          <w:szCs w:val="28"/>
        </w:rPr>
        <w:t xml:space="preserve">, в лице </w:t>
      </w:r>
      <w:r w:rsidR="00627CD6" w:rsidRPr="005B481E">
        <w:rPr>
          <w:color w:val="000000" w:themeColor="text1"/>
          <w:sz w:val="28"/>
          <w:szCs w:val="28"/>
        </w:rPr>
        <w:t>г</w:t>
      </w:r>
      <w:r w:rsidRPr="005B481E">
        <w:rPr>
          <w:color w:val="000000" w:themeColor="text1"/>
          <w:sz w:val="28"/>
          <w:szCs w:val="28"/>
        </w:rPr>
        <w:t xml:space="preserve">лавы </w:t>
      </w:r>
      <w:r w:rsidR="00627CD6" w:rsidRPr="005B481E">
        <w:rPr>
          <w:color w:val="000000" w:themeColor="text1"/>
          <w:sz w:val="28"/>
          <w:szCs w:val="28"/>
        </w:rPr>
        <w:t>Волчанского</w:t>
      </w:r>
      <w:r w:rsidR="002A4AFB" w:rsidRPr="005B481E">
        <w:rPr>
          <w:color w:val="000000" w:themeColor="text1"/>
          <w:sz w:val="28"/>
          <w:szCs w:val="28"/>
        </w:rPr>
        <w:t xml:space="preserve"> городского округа</w:t>
      </w:r>
      <w:r w:rsidRPr="005B481E">
        <w:rPr>
          <w:color w:val="000000" w:themeColor="text1"/>
          <w:sz w:val="28"/>
          <w:szCs w:val="28"/>
        </w:rPr>
        <w:t xml:space="preserve">, действующего на основании </w:t>
      </w:r>
      <w:hyperlink r:id="rId12" w:history="1">
        <w:r w:rsidRPr="005B481E">
          <w:rPr>
            <w:color w:val="000000" w:themeColor="text1"/>
            <w:sz w:val="28"/>
            <w:szCs w:val="28"/>
          </w:rPr>
          <w:t>Устава</w:t>
        </w:r>
      </w:hyperlink>
      <w:r w:rsidR="002A4AFB" w:rsidRPr="005B481E">
        <w:rPr>
          <w:color w:val="000000" w:themeColor="text1"/>
          <w:sz w:val="28"/>
          <w:szCs w:val="28"/>
        </w:rPr>
        <w:t xml:space="preserve"> Волчанского городского округа</w:t>
      </w:r>
      <w:r w:rsidRPr="005B481E">
        <w:rPr>
          <w:color w:val="000000" w:themeColor="text1"/>
          <w:sz w:val="28"/>
          <w:szCs w:val="28"/>
        </w:rPr>
        <w:t xml:space="preserve">, с одной стороны, и муниципальное унитарное предприятие </w:t>
      </w:r>
      <w:r w:rsidR="00972198" w:rsidRPr="005B481E">
        <w:rPr>
          <w:color w:val="000000" w:themeColor="text1"/>
          <w:sz w:val="28"/>
          <w:szCs w:val="28"/>
        </w:rPr>
        <w:t>_____________________________________</w:t>
      </w:r>
      <w:r w:rsidRPr="005B481E">
        <w:rPr>
          <w:color w:val="000000" w:themeColor="text1"/>
          <w:sz w:val="28"/>
          <w:szCs w:val="28"/>
        </w:rPr>
        <w:t>,</w:t>
      </w:r>
      <w:r w:rsidR="00972198" w:rsidRPr="005B481E">
        <w:rPr>
          <w:color w:val="000000" w:themeColor="text1"/>
          <w:sz w:val="28"/>
          <w:szCs w:val="28"/>
        </w:rPr>
        <w:t xml:space="preserve"> </w:t>
      </w:r>
      <w:r w:rsidRPr="005B481E">
        <w:rPr>
          <w:color w:val="000000" w:themeColor="text1"/>
          <w:sz w:val="28"/>
          <w:szCs w:val="28"/>
        </w:rPr>
        <w:t xml:space="preserve">именуемое в дальнейшем </w:t>
      </w:r>
      <w:r w:rsidR="00972198" w:rsidRPr="005B481E">
        <w:rPr>
          <w:color w:val="000000" w:themeColor="text1"/>
          <w:sz w:val="28"/>
          <w:szCs w:val="28"/>
        </w:rPr>
        <w:t>«</w:t>
      </w:r>
      <w:r w:rsidRPr="005B481E">
        <w:rPr>
          <w:color w:val="000000" w:themeColor="text1"/>
          <w:sz w:val="28"/>
          <w:szCs w:val="28"/>
        </w:rPr>
        <w:t>Получатель субсидии</w:t>
      </w:r>
      <w:r w:rsidR="00972198" w:rsidRPr="005B481E">
        <w:rPr>
          <w:color w:val="000000" w:themeColor="text1"/>
          <w:sz w:val="28"/>
          <w:szCs w:val="28"/>
        </w:rPr>
        <w:t>»</w:t>
      </w:r>
      <w:r w:rsidRPr="005B481E">
        <w:rPr>
          <w:color w:val="000000" w:themeColor="text1"/>
          <w:sz w:val="28"/>
          <w:szCs w:val="28"/>
        </w:rPr>
        <w:t>, в лице</w:t>
      </w:r>
      <w:r w:rsidR="002A4AFB" w:rsidRPr="005B481E">
        <w:rPr>
          <w:color w:val="000000" w:themeColor="text1"/>
          <w:sz w:val="28"/>
          <w:szCs w:val="28"/>
        </w:rPr>
        <w:t xml:space="preserve"> директора </w:t>
      </w:r>
      <w:r w:rsidR="00972198" w:rsidRPr="005B481E">
        <w:rPr>
          <w:color w:val="000000" w:themeColor="text1"/>
          <w:sz w:val="28"/>
          <w:szCs w:val="28"/>
        </w:rPr>
        <w:t>_________</w:t>
      </w:r>
      <w:r w:rsidR="002A4AFB" w:rsidRPr="005B481E">
        <w:rPr>
          <w:color w:val="000000" w:themeColor="text1"/>
          <w:sz w:val="28"/>
          <w:szCs w:val="28"/>
        </w:rPr>
        <w:t>____________________</w:t>
      </w:r>
      <w:r w:rsidRPr="005B481E">
        <w:rPr>
          <w:color w:val="000000" w:themeColor="text1"/>
          <w:sz w:val="28"/>
          <w:szCs w:val="28"/>
        </w:rPr>
        <w:t>, действующего на основании</w:t>
      </w:r>
      <w:r w:rsidR="00972198" w:rsidRPr="005B481E">
        <w:rPr>
          <w:color w:val="000000" w:themeColor="text1"/>
          <w:sz w:val="28"/>
          <w:szCs w:val="28"/>
        </w:rPr>
        <w:t xml:space="preserve"> </w:t>
      </w:r>
      <w:r w:rsidR="002A4AFB" w:rsidRPr="005B481E">
        <w:rPr>
          <w:color w:val="000000" w:themeColor="text1"/>
          <w:sz w:val="28"/>
          <w:szCs w:val="28"/>
        </w:rPr>
        <w:t>_______________</w:t>
      </w:r>
      <w:r w:rsidR="00972198" w:rsidRPr="005B481E">
        <w:rPr>
          <w:color w:val="000000" w:themeColor="text1"/>
          <w:sz w:val="28"/>
          <w:szCs w:val="28"/>
        </w:rPr>
        <w:t>____________</w:t>
      </w:r>
      <w:r w:rsidRPr="005B481E">
        <w:rPr>
          <w:color w:val="000000" w:themeColor="text1"/>
          <w:sz w:val="28"/>
          <w:szCs w:val="28"/>
        </w:rPr>
        <w:t xml:space="preserve">, с другой стороны, именуемые в дальнейшем </w:t>
      </w:r>
      <w:r w:rsidR="00972198" w:rsidRPr="005B481E">
        <w:rPr>
          <w:color w:val="000000" w:themeColor="text1"/>
          <w:sz w:val="28"/>
          <w:szCs w:val="28"/>
        </w:rPr>
        <w:t>«</w:t>
      </w:r>
      <w:r w:rsidRPr="005B481E">
        <w:rPr>
          <w:color w:val="000000" w:themeColor="text1"/>
          <w:sz w:val="28"/>
          <w:szCs w:val="28"/>
        </w:rPr>
        <w:t>Стороны</w:t>
      </w:r>
      <w:r w:rsidR="00972198" w:rsidRPr="005B481E">
        <w:rPr>
          <w:color w:val="000000" w:themeColor="text1"/>
          <w:sz w:val="28"/>
          <w:szCs w:val="28"/>
        </w:rPr>
        <w:t>»</w:t>
      </w:r>
      <w:r w:rsidRPr="005B481E">
        <w:rPr>
          <w:color w:val="000000" w:themeColor="text1"/>
          <w:sz w:val="28"/>
          <w:szCs w:val="28"/>
        </w:rPr>
        <w:t xml:space="preserve">, в соответствии с </w:t>
      </w:r>
      <w:hyperlink r:id="rId13" w:history="1">
        <w:r w:rsidRPr="005B481E">
          <w:rPr>
            <w:color w:val="000000" w:themeColor="text1"/>
            <w:sz w:val="28"/>
            <w:szCs w:val="28"/>
          </w:rPr>
          <w:t>Решением</w:t>
        </w:r>
      </w:hyperlink>
      <w:r w:rsidRPr="005B481E">
        <w:rPr>
          <w:color w:val="000000" w:themeColor="text1"/>
          <w:sz w:val="28"/>
          <w:szCs w:val="28"/>
        </w:rPr>
        <w:t xml:space="preserve"> </w:t>
      </w:r>
      <w:r w:rsidR="002A4AFB" w:rsidRPr="005B481E">
        <w:rPr>
          <w:color w:val="000000" w:themeColor="text1"/>
          <w:sz w:val="28"/>
          <w:szCs w:val="28"/>
        </w:rPr>
        <w:t xml:space="preserve">Волчанской </w:t>
      </w:r>
      <w:r w:rsidRPr="005B481E">
        <w:rPr>
          <w:color w:val="000000" w:themeColor="text1"/>
          <w:sz w:val="28"/>
          <w:szCs w:val="28"/>
        </w:rPr>
        <w:t xml:space="preserve">городской Думы </w:t>
      </w:r>
      <w:r w:rsidR="00A6754D" w:rsidRPr="00A6754D">
        <w:rPr>
          <w:bCs/>
          <w:color w:val="000000" w:themeColor="text1"/>
          <w:sz w:val="28"/>
          <w:szCs w:val="28"/>
        </w:rPr>
        <w:t>от 1</w:t>
      </w:r>
      <w:r w:rsidR="00F802BD">
        <w:rPr>
          <w:bCs/>
          <w:color w:val="000000" w:themeColor="text1"/>
          <w:sz w:val="28"/>
          <w:szCs w:val="28"/>
        </w:rPr>
        <w:t>2</w:t>
      </w:r>
      <w:r w:rsidR="00A6754D" w:rsidRPr="00A6754D">
        <w:rPr>
          <w:bCs/>
          <w:color w:val="000000" w:themeColor="text1"/>
          <w:sz w:val="28"/>
          <w:szCs w:val="28"/>
        </w:rPr>
        <w:t>.12.201</w:t>
      </w:r>
      <w:r w:rsidR="00F802BD">
        <w:rPr>
          <w:bCs/>
          <w:color w:val="000000" w:themeColor="text1"/>
          <w:sz w:val="28"/>
          <w:szCs w:val="28"/>
        </w:rPr>
        <w:t>9</w:t>
      </w:r>
      <w:r w:rsidR="00A6754D" w:rsidRPr="00A6754D">
        <w:rPr>
          <w:bCs/>
          <w:color w:val="000000" w:themeColor="text1"/>
          <w:sz w:val="28"/>
          <w:szCs w:val="28"/>
        </w:rPr>
        <w:t xml:space="preserve"> года № </w:t>
      </w:r>
      <w:r w:rsidR="00F802BD">
        <w:rPr>
          <w:bCs/>
          <w:color w:val="000000" w:themeColor="text1"/>
          <w:sz w:val="28"/>
          <w:szCs w:val="28"/>
        </w:rPr>
        <w:t>6</w:t>
      </w:r>
      <w:r w:rsidR="00A6754D" w:rsidRPr="00A6754D">
        <w:rPr>
          <w:bCs/>
          <w:color w:val="000000" w:themeColor="text1"/>
          <w:sz w:val="28"/>
          <w:szCs w:val="28"/>
        </w:rPr>
        <w:t>5 «О бюджете Волчанского</w:t>
      </w:r>
      <w:proofErr w:type="gramEnd"/>
      <w:r w:rsidR="00A6754D" w:rsidRPr="00A6754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A6754D" w:rsidRPr="00A6754D">
        <w:rPr>
          <w:bCs/>
          <w:color w:val="000000" w:themeColor="text1"/>
          <w:sz w:val="28"/>
          <w:szCs w:val="28"/>
        </w:rPr>
        <w:t>городского округа на 20</w:t>
      </w:r>
      <w:r w:rsidR="00F802BD">
        <w:rPr>
          <w:bCs/>
          <w:color w:val="000000" w:themeColor="text1"/>
          <w:sz w:val="28"/>
          <w:szCs w:val="28"/>
        </w:rPr>
        <w:t>20</w:t>
      </w:r>
      <w:r w:rsidR="00A6754D" w:rsidRPr="00A6754D">
        <w:rPr>
          <w:bCs/>
          <w:color w:val="000000" w:themeColor="text1"/>
          <w:sz w:val="28"/>
          <w:szCs w:val="28"/>
        </w:rPr>
        <w:t xml:space="preserve"> год и плановый период 202</w:t>
      </w:r>
      <w:r w:rsidR="00F802BD">
        <w:rPr>
          <w:bCs/>
          <w:color w:val="000000" w:themeColor="text1"/>
          <w:sz w:val="28"/>
          <w:szCs w:val="28"/>
        </w:rPr>
        <w:t>1</w:t>
      </w:r>
      <w:r w:rsidR="00A6754D" w:rsidRPr="00A6754D">
        <w:rPr>
          <w:bCs/>
          <w:color w:val="000000" w:themeColor="text1"/>
          <w:sz w:val="28"/>
          <w:szCs w:val="28"/>
        </w:rPr>
        <w:t xml:space="preserve"> и 202</w:t>
      </w:r>
      <w:r w:rsidR="00F802BD">
        <w:rPr>
          <w:bCs/>
          <w:color w:val="000000" w:themeColor="text1"/>
          <w:sz w:val="28"/>
          <w:szCs w:val="28"/>
        </w:rPr>
        <w:t>2</w:t>
      </w:r>
      <w:r w:rsidR="00A6754D" w:rsidRPr="00A6754D">
        <w:rPr>
          <w:bCs/>
          <w:color w:val="000000" w:themeColor="text1"/>
          <w:sz w:val="28"/>
          <w:szCs w:val="28"/>
        </w:rPr>
        <w:t xml:space="preserve"> годов»</w:t>
      </w:r>
      <w:r w:rsidRPr="005B481E">
        <w:rPr>
          <w:color w:val="000000" w:themeColor="text1"/>
          <w:sz w:val="28"/>
          <w:szCs w:val="28"/>
        </w:rPr>
        <w:t xml:space="preserve">, постановлением </w:t>
      </w:r>
      <w:r w:rsidR="00972198" w:rsidRPr="005B481E">
        <w:rPr>
          <w:color w:val="000000" w:themeColor="text1"/>
          <w:sz w:val="28"/>
          <w:szCs w:val="28"/>
        </w:rPr>
        <w:t>главы Волчанского городского округа</w:t>
      </w:r>
      <w:r w:rsidR="002A4AFB" w:rsidRPr="005B481E">
        <w:rPr>
          <w:color w:val="000000" w:themeColor="text1"/>
          <w:sz w:val="28"/>
          <w:szCs w:val="28"/>
        </w:rPr>
        <w:t xml:space="preserve"> от _____ №</w:t>
      </w:r>
      <w:r w:rsidRPr="005B481E">
        <w:rPr>
          <w:color w:val="000000" w:themeColor="text1"/>
          <w:sz w:val="28"/>
          <w:szCs w:val="28"/>
        </w:rPr>
        <w:t xml:space="preserve"> ___ </w:t>
      </w:r>
      <w:r w:rsidR="00972198" w:rsidRPr="005B481E">
        <w:rPr>
          <w:color w:val="000000" w:themeColor="text1"/>
          <w:sz w:val="28"/>
          <w:szCs w:val="28"/>
        </w:rPr>
        <w:t>«</w:t>
      </w:r>
      <w:r w:rsidR="002A4AFB" w:rsidRPr="005B481E">
        <w:rPr>
          <w:color w:val="000000" w:themeColor="text1"/>
          <w:sz w:val="28"/>
          <w:szCs w:val="28"/>
        </w:rPr>
        <w:t>О порядке предоставления субсидии из бюджета Волчанского городского округа на погашение кредиторской задолженности перед бюджетом, возникшей в связи с оказанием услуг по теплоснабжению Волчанского городского округа  в 20</w:t>
      </w:r>
      <w:r w:rsidR="00F802BD">
        <w:rPr>
          <w:color w:val="000000" w:themeColor="text1"/>
          <w:sz w:val="28"/>
          <w:szCs w:val="28"/>
        </w:rPr>
        <w:t>20</w:t>
      </w:r>
      <w:r w:rsidR="002A4AFB" w:rsidRPr="005B481E">
        <w:rPr>
          <w:color w:val="000000" w:themeColor="text1"/>
          <w:sz w:val="28"/>
          <w:szCs w:val="28"/>
        </w:rPr>
        <w:t xml:space="preserve"> году</w:t>
      </w:r>
      <w:r w:rsidR="00972198" w:rsidRPr="005B481E">
        <w:rPr>
          <w:color w:val="000000" w:themeColor="text1"/>
          <w:sz w:val="28"/>
          <w:szCs w:val="28"/>
        </w:rPr>
        <w:t>»</w:t>
      </w:r>
      <w:r w:rsidR="002A4AFB" w:rsidRPr="005B481E">
        <w:rPr>
          <w:color w:val="000000" w:themeColor="text1"/>
          <w:sz w:val="28"/>
          <w:szCs w:val="28"/>
        </w:rPr>
        <w:t xml:space="preserve"> </w:t>
      </w:r>
      <w:r w:rsidRPr="005B481E">
        <w:rPr>
          <w:color w:val="000000" w:themeColor="text1"/>
          <w:sz w:val="28"/>
          <w:szCs w:val="28"/>
        </w:rPr>
        <w:t>заключили настоящее соглашение (далее - Соглашение) о нижеследующем:</w:t>
      </w:r>
      <w:proofErr w:type="gramEnd"/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I. ПРЕДМЕТ СОГЛАШЕНИЯ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2A4AF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1. </w:t>
      </w:r>
      <w:proofErr w:type="gramStart"/>
      <w:r w:rsidRPr="005B481E">
        <w:rPr>
          <w:color w:val="000000" w:themeColor="text1"/>
          <w:sz w:val="28"/>
          <w:szCs w:val="28"/>
        </w:rPr>
        <w:t xml:space="preserve">Предметом настоящего Соглашения является предоставление субсидии из бюджета </w:t>
      </w:r>
      <w:r w:rsidR="002A4AFB" w:rsidRPr="005B481E">
        <w:rPr>
          <w:color w:val="000000" w:themeColor="text1"/>
          <w:sz w:val="28"/>
          <w:szCs w:val="28"/>
        </w:rPr>
        <w:t xml:space="preserve">Волчанского </w:t>
      </w:r>
      <w:r w:rsidRPr="005B481E">
        <w:rPr>
          <w:color w:val="000000" w:themeColor="text1"/>
          <w:sz w:val="28"/>
          <w:szCs w:val="28"/>
        </w:rPr>
        <w:t>городского округа в 20</w:t>
      </w:r>
      <w:r w:rsidR="00F802BD">
        <w:rPr>
          <w:color w:val="000000" w:themeColor="text1"/>
          <w:sz w:val="28"/>
          <w:szCs w:val="28"/>
        </w:rPr>
        <w:t>20</w:t>
      </w:r>
      <w:r w:rsidRPr="005B481E">
        <w:rPr>
          <w:color w:val="000000" w:themeColor="text1"/>
          <w:sz w:val="28"/>
          <w:szCs w:val="28"/>
        </w:rPr>
        <w:t xml:space="preserve"> году Получателю</w:t>
      </w:r>
      <w:r w:rsidR="00F3557C" w:rsidRPr="005B481E">
        <w:rPr>
          <w:color w:val="000000" w:themeColor="text1"/>
          <w:sz w:val="28"/>
          <w:szCs w:val="28"/>
        </w:rPr>
        <w:t xml:space="preserve"> субсидии</w:t>
      </w:r>
      <w:r w:rsidRPr="005B481E">
        <w:rPr>
          <w:color w:val="000000" w:themeColor="text1"/>
          <w:sz w:val="28"/>
          <w:szCs w:val="28"/>
        </w:rPr>
        <w:t xml:space="preserve"> в целях </w:t>
      </w:r>
      <w:r w:rsidR="00F3557C" w:rsidRPr="005B481E">
        <w:rPr>
          <w:rFonts w:eastAsiaTheme="minorHAnsi"/>
          <w:color w:val="000000" w:themeColor="text1"/>
          <w:sz w:val="28"/>
          <w:szCs w:val="28"/>
          <w:lang w:eastAsia="en-US"/>
        </w:rPr>
        <w:t>предупреждение банкротства и восстановление платежеспособности муниципального унитарного предприятия, не имеющего возможности для самостоятельного погашения задолженности по уплате налогов, сборов, взносов, пеней, штрафов и иных обязательных платежей в бюджетную систему Российской Федерации, не подлежащих реструктуризации в установленном порядке</w:t>
      </w:r>
      <w:r w:rsidR="002A4AFB" w:rsidRPr="005B481E">
        <w:rPr>
          <w:color w:val="000000" w:themeColor="text1"/>
          <w:sz w:val="28"/>
          <w:szCs w:val="28"/>
        </w:rPr>
        <w:t xml:space="preserve"> </w:t>
      </w:r>
      <w:r w:rsidRPr="005B481E">
        <w:rPr>
          <w:color w:val="000000" w:themeColor="text1"/>
          <w:sz w:val="28"/>
          <w:szCs w:val="28"/>
        </w:rPr>
        <w:t>(далее - субсидия).</w:t>
      </w:r>
      <w:proofErr w:type="gramEnd"/>
    </w:p>
    <w:p w:rsidR="002A4AFB" w:rsidRPr="005B481E" w:rsidRDefault="005144D9" w:rsidP="002A4AF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5B481E">
        <w:rPr>
          <w:color w:val="000000" w:themeColor="text1"/>
          <w:sz w:val="28"/>
          <w:szCs w:val="28"/>
        </w:rPr>
        <w:t>Субсидия предоставляется Главным распорядителем бюджетных средств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</w:t>
      </w:r>
      <w:r w:rsidR="002A4AFB" w:rsidRPr="005B481E">
        <w:rPr>
          <w:color w:val="000000" w:themeColor="text1"/>
          <w:sz w:val="28"/>
          <w:szCs w:val="28"/>
        </w:rPr>
        <w:t xml:space="preserve"> Главного распорядителя - 901 </w:t>
      </w:r>
      <w:r w:rsidR="00972198" w:rsidRPr="005B481E">
        <w:rPr>
          <w:color w:val="000000" w:themeColor="text1"/>
          <w:sz w:val="28"/>
          <w:szCs w:val="28"/>
        </w:rPr>
        <w:t>«</w:t>
      </w:r>
      <w:r w:rsidR="002A4AFB" w:rsidRPr="005B481E">
        <w:rPr>
          <w:color w:val="000000" w:themeColor="text1"/>
          <w:sz w:val="28"/>
          <w:szCs w:val="28"/>
        </w:rPr>
        <w:t>а</w:t>
      </w:r>
      <w:r w:rsidRPr="005B481E">
        <w:rPr>
          <w:color w:val="000000" w:themeColor="text1"/>
          <w:sz w:val="28"/>
          <w:szCs w:val="28"/>
        </w:rPr>
        <w:t>дминистрация</w:t>
      </w:r>
      <w:r w:rsidR="002A4AFB" w:rsidRPr="005B481E">
        <w:rPr>
          <w:color w:val="000000" w:themeColor="text1"/>
          <w:sz w:val="28"/>
          <w:szCs w:val="28"/>
        </w:rPr>
        <w:t xml:space="preserve"> Волчанского </w:t>
      </w:r>
      <w:r w:rsidRPr="005B481E">
        <w:rPr>
          <w:color w:val="000000" w:themeColor="text1"/>
          <w:sz w:val="28"/>
          <w:szCs w:val="28"/>
        </w:rPr>
        <w:t>городского округа</w:t>
      </w:r>
      <w:r w:rsidR="00972198" w:rsidRPr="005B481E">
        <w:rPr>
          <w:color w:val="000000" w:themeColor="text1"/>
          <w:sz w:val="28"/>
          <w:szCs w:val="28"/>
        </w:rPr>
        <w:t>»</w:t>
      </w:r>
      <w:r w:rsidRPr="005B481E">
        <w:rPr>
          <w:color w:val="000000" w:themeColor="text1"/>
          <w:sz w:val="28"/>
          <w:szCs w:val="28"/>
        </w:rPr>
        <w:t xml:space="preserve">, </w:t>
      </w:r>
      <w:r w:rsidR="002A4AFB" w:rsidRPr="005B481E">
        <w:rPr>
          <w:color w:val="000000" w:themeColor="text1"/>
          <w:sz w:val="28"/>
          <w:szCs w:val="28"/>
        </w:rPr>
        <w:t xml:space="preserve">0502 </w:t>
      </w:r>
      <w:r w:rsidR="00972198" w:rsidRPr="005B481E">
        <w:rPr>
          <w:color w:val="000000" w:themeColor="text1"/>
          <w:sz w:val="28"/>
          <w:szCs w:val="28"/>
        </w:rPr>
        <w:t>«</w:t>
      </w:r>
      <w:r w:rsidR="002A4AFB" w:rsidRPr="005B481E">
        <w:rPr>
          <w:color w:val="000000" w:themeColor="text1"/>
          <w:sz w:val="28"/>
          <w:szCs w:val="28"/>
        </w:rPr>
        <w:t>Коммунальное хозяйство</w:t>
      </w:r>
      <w:r w:rsidR="00972198" w:rsidRPr="005B481E">
        <w:rPr>
          <w:color w:val="000000" w:themeColor="text1"/>
          <w:sz w:val="28"/>
          <w:szCs w:val="28"/>
        </w:rPr>
        <w:t>»</w:t>
      </w:r>
      <w:r w:rsidR="002A4AFB" w:rsidRPr="005B481E">
        <w:rPr>
          <w:color w:val="000000" w:themeColor="text1"/>
          <w:sz w:val="28"/>
          <w:szCs w:val="28"/>
        </w:rPr>
        <w:t xml:space="preserve">, целевой статье 3810114000 </w:t>
      </w:r>
      <w:r w:rsidR="00972198" w:rsidRPr="005B481E">
        <w:rPr>
          <w:color w:val="000000" w:themeColor="text1"/>
          <w:sz w:val="28"/>
          <w:szCs w:val="28"/>
        </w:rPr>
        <w:t>«</w:t>
      </w:r>
      <w:r w:rsidR="002A4AFB" w:rsidRPr="005B481E">
        <w:rPr>
          <w:color w:val="000000" w:themeColor="text1"/>
          <w:sz w:val="28"/>
          <w:szCs w:val="28"/>
        </w:rPr>
        <w:t>Развитие и модернизация систем коммунальной инфраструктуры теплоснабжения, водоснабжения и водоотведения</w:t>
      </w:r>
      <w:r w:rsidR="00972198" w:rsidRPr="005B481E">
        <w:rPr>
          <w:color w:val="000000" w:themeColor="text1"/>
          <w:sz w:val="28"/>
          <w:szCs w:val="28"/>
        </w:rPr>
        <w:t>»</w:t>
      </w:r>
      <w:r w:rsidR="002A4AFB" w:rsidRPr="005B481E">
        <w:rPr>
          <w:color w:val="000000" w:themeColor="text1"/>
          <w:sz w:val="28"/>
          <w:szCs w:val="28"/>
        </w:rPr>
        <w:t xml:space="preserve">, виду расходов 810 </w:t>
      </w:r>
      <w:r w:rsidR="00972198" w:rsidRPr="005B481E">
        <w:rPr>
          <w:color w:val="000000" w:themeColor="text1"/>
          <w:sz w:val="28"/>
          <w:szCs w:val="28"/>
        </w:rPr>
        <w:t>«</w:t>
      </w:r>
      <w:r w:rsidR="002A4AFB" w:rsidRPr="005B481E">
        <w:rPr>
          <w:color w:val="000000" w:themeColor="text1"/>
          <w:sz w:val="28"/>
          <w:szCs w:val="28"/>
        </w:rPr>
        <w:t>Субсидии юридическим лицам (кроме некоммерческих организаций), индивидуальным предпринимателям, физическим лицам – производителям</w:t>
      </w:r>
      <w:proofErr w:type="gramEnd"/>
      <w:r w:rsidR="002A4AFB" w:rsidRPr="005B481E">
        <w:rPr>
          <w:color w:val="000000" w:themeColor="text1"/>
          <w:sz w:val="28"/>
          <w:szCs w:val="28"/>
        </w:rPr>
        <w:t xml:space="preserve"> товаров, работ, услуг</w:t>
      </w:r>
      <w:r w:rsidR="00972198" w:rsidRPr="005B481E">
        <w:rPr>
          <w:color w:val="000000" w:themeColor="text1"/>
          <w:sz w:val="28"/>
          <w:szCs w:val="28"/>
        </w:rPr>
        <w:t>»</w:t>
      </w:r>
      <w:r w:rsidR="002A4AFB" w:rsidRPr="005B481E">
        <w:rPr>
          <w:color w:val="000000" w:themeColor="text1"/>
          <w:sz w:val="28"/>
          <w:szCs w:val="28"/>
        </w:rPr>
        <w:t xml:space="preserve">. </w:t>
      </w:r>
    </w:p>
    <w:p w:rsidR="005144D9" w:rsidRPr="005B481E" w:rsidRDefault="00A6754D" w:rsidP="00F47D7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Размер субсидии в 20</w:t>
      </w:r>
      <w:r w:rsidR="00F802BD">
        <w:rPr>
          <w:color w:val="000000" w:themeColor="text1"/>
          <w:sz w:val="28"/>
          <w:szCs w:val="28"/>
        </w:rPr>
        <w:t>20</w:t>
      </w:r>
      <w:r w:rsidR="005144D9" w:rsidRPr="005B481E">
        <w:rPr>
          <w:color w:val="000000" w:themeColor="text1"/>
          <w:sz w:val="28"/>
          <w:szCs w:val="28"/>
        </w:rPr>
        <w:t xml:space="preserve"> году составляет</w:t>
      </w:r>
      <w:r w:rsidR="00F47D73">
        <w:rPr>
          <w:color w:val="000000" w:themeColor="text1"/>
          <w:sz w:val="28"/>
          <w:szCs w:val="28"/>
        </w:rPr>
        <w:t xml:space="preserve"> </w:t>
      </w:r>
      <w:proofErr w:type="spellStart"/>
      <w:r w:rsidR="00F47D73">
        <w:rPr>
          <w:color w:val="000000" w:themeColor="text1"/>
          <w:sz w:val="28"/>
          <w:szCs w:val="28"/>
        </w:rPr>
        <w:t>_________________________________________________рублей</w:t>
      </w:r>
      <w:proofErr w:type="spellEnd"/>
      <w:r w:rsidR="00F47D73">
        <w:rPr>
          <w:color w:val="000000" w:themeColor="text1"/>
          <w:sz w:val="28"/>
          <w:szCs w:val="28"/>
        </w:rPr>
        <w:t>.</w:t>
      </w:r>
    </w:p>
    <w:p w:rsidR="005144D9" w:rsidRPr="005B481E" w:rsidRDefault="005144D9" w:rsidP="00246D4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4. Получатель субсидии обеспечивает целевое использование субсидий в соответствии с </w:t>
      </w:r>
      <w:hyperlink w:anchor="P50" w:history="1">
        <w:r w:rsidRPr="005B481E">
          <w:rPr>
            <w:color w:val="000000" w:themeColor="text1"/>
            <w:sz w:val="28"/>
            <w:szCs w:val="28"/>
          </w:rPr>
          <w:t>пункт</w:t>
        </w:r>
        <w:r w:rsidR="00F3557C" w:rsidRPr="005B481E">
          <w:rPr>
            <w:color w:val="000000" w:themeColor="text1"/>
            <w:sz w:val="28"/>
            <w:szCs w:val="28"/>
          </w:rPr>
          <w:t>ом</w:t>
        </w:r>
        <w:r w:rsidRPr="005B481E">
          <w:rPr>
            <w:color w:val="000000" w:themeColor="text1"/>
            <w:sz w:val="28"/>
            <w:szCs w:val="28"/>
          </w:rPr>
          <w:t xml:space="preserve"> 7</w:t>
        </w:r>
      </w:hyperlink>
      <w:r w:rsidRPr="005B481E">
        <w:rPr>
          <w:color w:val="000000" w:themeColor="text1"/>
          <w:sz w:val="28"/>
          <w:szCs w:val="28"/>
        </w:rPr>
        <w:t xml:space="preserve"> Порядка.</w:t>
      </w:r>
    </w:p>
    <w:p w:rsidR="005144D9" w:rsidRPr="005B481E" w:rsidRDefault="005144D9" w:rsidP="00246D4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5. Администраци</w:t>
      </w:r>
      <w:r w:rsidR="00246D43" w:rsidRPr="005B481E">
        <w:rPr>
          <w:color w:val="000000" w:themeColor="text1"/>
          <w:sz w:val="28"/>
          <w:szCs w:val="28"/>
        </w:rPr>
        <w:t>я</w:t>
      </w:r>
      <w:r w:rsidRPr="005B481E">
        <w:rPr>
          <w:color w:val="000000" w:themeColor="text1"/>
          <w:sz w:val="28"/>
          <w:szCs w:val="28"/>
        </w:rPr>
        <w:t xml:space="preserve"> уполномочен</w:t>
      </w:r>
      <w:r w:rsidR="00246D43" w:rsidRPr="005B481E">
        <w:rPr>
          <w:color w:val="000000" w:themeColor="text1"/>
          <w:sz w:val="28"/>
          <w:szCs w:val="28"/>
        </w:rPr>
        <w:t>а</w:t>
      </w:r>
      <w:r w:rsidRPr="005B481E">
        <w:rPr>
          <w:color w:val="000000" w:themeColor="text1"/>
          <w:sz w:val="28"/>
          <w:szCs w:val="28"/>
        </w:rPr>
        <w:t xml:space="preserve"> на прием и проверку соответствия </w:t>
      </w:r>
      <w:hyperlink w:anchor="P33" w:history="1">
        <w:r w:rsidRPr="005B481E">
          <w:rPr>
            <w:color w:val="000000" w:themeColor="text1"/>
            <w:sz w:val="28"/>
            <w:szCs w:val="28"/>
          </w:rPr>
          <w:t>Порядку</w:t>
        </w:r>
      </w:hyperlink>
      <w:r w:rsidRPr="005B481E">
        <w:rPr>
          <w:color w:val="000000" w:themeColor="text1"/>
          <w:sz w:val="28"/>
          <w:szCs w:val="28"/>
        </w:rPr>
        <w:t xml:space="preserve"> заявок на предоставление субсидии, отчетов о целевом использовании субсидии, запрос дополнительных документов (при необходимости).</w:t>
      </w:r>
    </w:p>
    <w:p w:rsidR="005144D9" w:rsidRPr="005B481E" w:rsidRDefault="005144D9" w:rsidP="00246D4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6. Ответственность за достоверность предоставляемой информации, документов и целевое использование субсидии несет </w:t>
      </w:r>
      <w:r w:rsidR="00246D43" w:rsidRPr="005B481E">
        <w:rPr>
          <w:color w:val="000000" w:themeColor="text1"/>
          <w:sz w:val="28"/>
          <w:szCs w:val="28"/>
        </w:rPr>
        <w:t>руководитель муниципального унитарного предприятия</w:t>
      </w:r>
      <w:r w:rsidRPr="005B481E">
        <w:rPr>
          <w:color w:val="000000" w:themeColor="text1"/>
          <w:sz w:val="28"/>
          <w:szCs w:val="28"/>
        </w:rPr>
        <w:t>.</w:t>
      </w:r>
    </w:p>
    <w:p w:rsidR="005144D9" w:rsidRPr="005B481E" w:rsidRDefault="005144D9" w:rsidP="00246D4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II. УСЛОВИЯ ПРЕДОСТАВЛЕНИЯ СУБСИДИИ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7. Соответствие документов, предоставленных Получателем субсидии требованиям, установленным </w:t>
      </w:r>
      <w:hyperlink w:anchor="P33" w:history="1">
        <w:r w:rsidRPr="005B481E">
          <w:rPr>
            <w:color w:val="000000" w:themeColor="text1"/>
            <w:sz w:val="28"/>
            <w:szCs w:val="28"/>
          </w:rPr>
          <w:t>Порядком</w:t>
        </w:r>
      </w:hyperlink>
      <w:r w:rsidRPr="005B481E">
        <w:rPr>
          <w:color w:val="000000" w:themeColor="text1"/>
          <w:sz w:val="28"/>
          <w:szCs w:val="28"/>
        </w:rPr>
        <w:t xml:space="preserve"> предоставления субсидий.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8. Направление субсидии </w:t>
      </w:r>
      <w:r w:rsidR="0075318A" w:rsidRPr="005B481E">
        <w:rPr>
          <w:color w:val="000000" w:themeColor="text1"/>
          <w:sz w:val="28"/>
          <w:szCs w:val="28"/>
        </w:rPr>
        <w:t xml:space="preserve">на погашение кредиторской задолженности перед бюджетом </w:t>
      </w:r>
      <w:r w:rsidR="00553325" w:rsidRPr="005B481E">
        <w:rPr>
          <w:rFonts w:eastAsiaTheme="minorHAnsi"/>
          <w:color w:val="000000" w:themeColor="text1"/>
          <w:sz w:val="28"/>
          <w:szCs w:val="28"/>
          <w:lang w:eastAsia="en-US"/>
        </w:rPr>
        <w:t>по уплате налогов, сборов, взносов, пеней, штрафов и иных обязательных платежей в бюджетную систему Российской Федерации, не подлежащих реструктуризации в установленном порядке</w:t>
      </w:r>
      <w:r w:rsidRPr="005B481E">
        <w:rPr>
          <w:color w:val="000000" w:themeColor="text1"/>
          <w:sz w:val="28"/>
          <w:szCs w:val="28"/>
        </w:rPr>
        <w:t>.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9. Установление запрета на конвертацию в иностранную валюту средств субсидии, за исключением операций, определяемых в соответствии с </w:t>
      </w:r>
      <w:hyperlink w:anchor="P33" w:history="1">
        <w:r w:rsidRPr="005B481E">
          <w:rPr>
            <w:color w:val="000000" w:themeColor="text1"/>
            <w:sz w:val="28"/>
            <w:szCs w:val="28"/>
          </w:rPr>
          <w:t>Порядком</w:t>
        </w:r>
      </w:hyperlink>
      <w:r w:rsidRPr="005B481E">
        <w:rPr>
          <w:color w:val="000000" w:themeColor="text1"/>
          <w:sz w:val="28"/>
          <w:szCs w:val="28"/>
        </w:rPr>
        <w:t xml:space="preserve"> о предоставлении субсидии.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10. Согласие Получателя субсидии на осуществление Администрацией и Финансовым </w:t>
      </w:r>
      <w:r w:rsidR="0075318A" w:rsidRPr="005B481E">
        <w:rPr>
          <w:color w:val="000000" w:themeColor="text1"/>
          <w:sz w:val="28"/>
          <w:szCs w:val="28"/>
        </w:rPr>
        <w:t>отделом</w:t>
      </w:r>
      <w:r w:rsidRPr="005B481E">
        <w:rPr>
          <w:color w:val="000000" w:themeColor="text1"/>
          <w:sz w:val="28"/>
          <w:szCs w:val="28"/>
        </w:rPr>
        <w:t xml:space="preserve"> </w:t>
      </w:r>
      <w:r w:rsidR="0075318A" w:rsidRPr="005B481E">
        <w:rPr>
          <w:color w:val="000000" w:themeColor="text1"/>
          <w:sz w:val="28"/>
          <w:szCs w:val="28"/>
        </w:rPr>
        <w:t>а</w:t>
      </w:r>
      <w:r w:rsidRPr="005B481E">
        <w:rPr>
          <w:color w:val="000000" w:themeColor="text1"/>
          <w:sz w:val="28"/>
          <w:szCs w:val="28"/>
        </w:rPr>
        <w:t xml:space="preserve">дминистрации </w:t>
      </w:r>
      <w:r w:rsidR="0075318A" w:rsidRPr="005B481E">
        <w:rPr>
          <w:color w:val="000000" w:themeColor="text1"/>
          <w:sz w:val="28"/>
          <w:szCs w:val="28"/>
        </w:rPr>
        <w:t xml:space="preserve">Волчанского </w:t>
      </w:r>
      <w:r w:rsidRPr="005B481E">
        <w:rPr>
          <w:color w:val="000000" w:themeColor="text1"/>
          <w:sz w:val="28"/>
          <w:szCs w:val="28"/>
        </w:rPr>
        <w:t>городского округа проверок соблюдения Получателем субсидии условий, целей и порядка предоставления и использования субсидии.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III. ПРАВА И ОБЯЗАННОСТИ СТОРОН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11. Получатель субсидии имеет право на получение субсидии при условии соблюдения им условий, установленных </w:t>
      </w:r>
      <w:hyperlink w:anchor="P33" w:history="1">
        <w:r w:rsidRPr="005B481E">
          <w:rPr>
            <w:color w:val="000000" w:themeColor="text1"/>
            <w:sz w:val="28"/>
            <w:szCs w:val="28"/>
          </w:rPr>
          <w:t>Порядком</w:t>
        </w:r>
      </w:hyperlink>
      <w:r w:rsidRPr="005B481E">
        <w:rPr>
          <w:color w:val="000000" w:themeColor="text1"/>
          <w:sz w:val="28"/>
          <w:szCs w:val="28"/>
        </w:rPr>
        <w:t>.</w:t>
      </w:r>
    </w:p>
    <w:p w:rsidR="0075318A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12. Администрация обязуется перечислить денежные средства на счет Получателя субсидии на основании </w:t>
      </w:r>
      <w:hyperlink w:anchor="P287" w:history="1">
        <w:r w:rsidRPr="005B481E">
          <w:rPr>
            <w:color w:val="000000" w:themeColor="text1"/>
            <w:sz w:val="28"/>
            <w:szCs w:val="28"/>
          </w:rPr>
          <w:t>заявки</w:t>
        </w:r>
      </w:hyperlink>
      <w:r w:rsidRPr="005B481E">
        <w:rPr>
          <w:color w:val="000000" w:themeColor="text1"/>
          <w:sz w:val="28"/>
          <w:szCs w:val="28"/>
        </w:rPr>
        <w:t xml:space="preserve"> на получение субсидии (приложение 1 к Соглашению)</w:t>
      </w:r>
      <w:r w:rsidR="0075318A" w:rsidRPr="005B481E">
        <w:rPr>
          <w:color w:val="000000" w:themeColor="text1"/>
          <w:sz w:val="28"/>
          <w:szCs w:val="28"/>
        </w:rPr>
        <w:t>.</w:t>
      </w:r>
      <w:r w:rsidRPr="005B481E">
        <w:rPr>
          <w:color w:val="000000" w:themeColor="text1"/>
          <w:sz w:val="28"/>
          <w:szCs w:val="28"/>
        </w:rPr>
        <w:t xml:space="preserve"> </w:t>
      </w:r>
      <w:bookmarkStart w:id="15" w:name="P229"/>
      <w:bookmarkEnd w:id="15"/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lastRenderedPageBreak/>
        <w:t>13. Получатель субсидии обязан: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- перечислять средства субсидии в течение </w:t>
      </w:r>
      <w:r w:rsidR="0075318A" w:rsidRPr="005B481E">
        <w:rPr>
          <w:color w:val="000000" w:themeColor="text1"/>
          <w:sz w:val="28"/>
          <w:szCs w:val="28"/>
        </w:rPr>
        <w:t>1</w:t>
      </w:r>
      <w:r w:rsidRPr="005B481E">
        <w:rPr>
          <w:color w:val="000000" w:themeColor="text1"/>
          <w:sz w:val="28"/>
          <w:szCs w:val="28"/>
        </w:rPr>
        <w:t xml:space="preserve"> банковск</w:t>
      </w:r>
      <w:r w:rsidR="0075318A" w:rsidRPr="005B481E">
        <w:rPr>
          <w:color w:val="000000" w:themeColor="text1"/>
          <w:sz w:val="28"/>
          <w:szCs w:val="28"/>
        </w:rPr>
        <w:t>ого</w:t>
      </w:r>
      <w:r w:rsidRPr="005B481E">
        <w:rPr>
          <w:color w:val="000000" w:themeColor="text1"/>
          <w:sz w:val="28"/>
          <w:szCs w:val="28"/>
        </w:rPr>
        <w:t xml:space="preserve"> дн</w:t>
      </w:r>
      <w:r w:rsidR="0075318A" w:rsidRPr="005B481E">
        <w:rPr>
          <w:color w:val="000000" w:themeColor="text1"/>
          <w:sz w:val="28"/>
          <w:szCs w:val="28"/>
        </w:rPr>
        <w:t>я</w:t>
      </w:r>
      <w:r w:rsidRPr="005B481E">
        <w:rPr>
          <w:color w:val="000000" w:themeColor="text1"/>
          <w:sz w:val="28"/>
          <w:szCs w:val="28"/>
        </w:rPr>
        <w:t xml:space="preserve"> после поступления денежных средств на расчетный счет Получателя субсидии</w:t>
      </w:r>
      <w:r w:rsidR="0075318A" w:rsidRPr="005B481E">
        <w:rPr>
          <w:color w:val="000000" w:themeColor="text1"/>
          <w:sz w:val="28"/>
          <w:szCs w:val="28"/>
        </w:rPr>
        <w:t xml:space="preserve"> в соответствии с целевым использованием средств субсидии</w:t>
      </w:r>
      <w:r w:rsidRPr="005B481E">
        <w:rPr>
          <w:color w:val="000000" w:themeColor="text1"/>
          <w:sz w:val="28"/>
          <w:szCs w:val="28"/>
        </w:rPr>
        <w:t>;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- обеспечить ведение учета расходования полученной субсидии и представление в Администраци</w:t>
      </w:r>
      <w:r w:rsidR="0075318A" w:rsidRPr="005B481E">
        <w:rPr>
          <w:color w:val="000000" w:themeColor="text1"/>
          <w:sz w:val="28"/>
          <w:szCs w:val="28"/>
        </w:rPr>
        <w:t>ю</w:t>
      </w:r>
      <w:r w:rsidRPr="005B481E">
        <w:rPr>
          <w:color w:val="000000" w:themeColor="text1"/>
          <w:sz w:val="28"/>
          <w:szCs w:val="28"/>
        </w:rPr>
        <w:t xml:space="preserve"> </w:t>
      </w:r>
      <w:hyperlink w:anchor="P323" w:history="1">
        <w:r w:rsidRPr="005B481E">
          <w:rPr>
            <w:color w:val="000000" w:themeColor="text1"/>
            <w:sz w:val="28"/>
            <w:szCs w:val="28"/>
          </w:rPr>
          <w:t>отчета</w:t>
        </w:r>
      </w:hyperlink>
      <w:r w:rsidRPr="005B481E">
        <w:rPr>
          <w:color w:val="000000" w:themeColor="text1"/>
          <w:sz w:val="28"/>
          <w:szCs w:val="28"/>
        </w:rPr>
        <w:t xml:space="preserve"> об использовании субсидии (приложение 2 к Соглашению) с приложением подтверждающих документов (копии платежных документов, выписки банка с расчетного счета предприятия и др.) и подробной пояснительной записки в течение 2 рабочих дней после погашения задолженности;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- направлять по запросу Администрации, Финансового </w:t>
      </w:r>
      <w:r w:rsidR="0075318A" w:rsidRPr="005B481E">
        <w:rPr>
          <w:color w:val="000000" w:themeColor="text1"/>
          <w:sz w:val="28"/>
          <w:szCs w:val="28"/>
        </w:rPr>
        <w:t>отдела а</w:t>
      </w:r>
      <w:r w:rsidRPr="005B481E">
        <w:rPr>
          <w:color w:val="000000" w:themeColor="text1"/>
          <w:sz w:val="28"/>
          <w:szCs w:val="28"/>
        </w:rPr>
        <w:t xml:space="preserve">дминистрации </w:t>
      </w:r>
      <w:r w:rsidR="0075318A" w:rsidRPr="005B481E">
        <w:rPr>
          <w:color w:val="000000" w:themeColor="text1"/>
          <w:sz w:val="28"/>
          <w:szCs w:val="28"/>
        </w:rPr>
        <w:t xml:space="preserve">Волчанского </w:t>
      </w:r>
      <w:r w:rsidRPr="005B481E">
        <w:rPr>
          <w:color w:val="000000" w:themeColor="text1"/>
          <w:sz w:val="28"/>
          <w:szCs w:val="28"/>
        </w:rPr>
        <w:t>городского округа документы и информацию, необходимые для проведения проверок соблюдения порядка, целей и условий предоставления и использования субсидии, в течение трех дней со дня получения запроса.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6" w:name="P233"/>
      <w:bookmarkEnd w:id="16"/>
      <w:r w:rsidRPr="005B481E">
        <w:rPr>
          <w:color w:val="000000" w:themeColor="text1"/>
          <w:sz w:val="28"/>
          <w:szCs w:val="28"/>
        </w:rPr>
        <w:t>14. Получатель субсидии обязан произвести возврат суммы субсидии в случаях: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7" w:name="P234"/>
      <w:bookmarkEnd w:id="17"/>
      <w:r w:rsidRPr="005B481E">
        <w:rPr>
          <w:color w:val="000000" w:themeColor="text1"/>
          <w:sz w:val="28"/>
          <w:szCs w:val="28"/>
        </w:rPr>
        <w:t>1) нецелевого использования субсидии;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8" w:name="P235"/>
      <w:bookmarkEnd w:id="18"/>
      <w:r w:rsidRPr="005B481E">
        <w:rPr>
          <w:color w:val="000000" w:themeColor="text1"/>
          <w:sz w:val="28"/>
          <w:szCs w:val="28"/>
        </w:rPr>
        <w:t xml:space="preserve">2) нарушения (ненадлежащего исполнения) условий, установленных </w:t>
      </w:r>
      <w:hyperlink w:anchor="P33" w:history="1">
        <w:r w:rsidRPr="005B481E">
          <w:rPr>
            <w:color w:val="000000" w:themeColor="text1"/>
            <w:sz w:val="28"/>
            <w:szCs w:val="28"/>
          </w:rPr>
          <w:t>Порядком</w:t>
        </w:r>
      </w:hyperlink>
      <w:r w:rsidRPr="005B481E">
        <w:rPr>
          <w:color w:val="000000" w:themeColor="text1"/>
          <w:sz w:val="28"/>
          <w:szCs w:val="28"/>
        </w:rPr>
        <w:t xml:space="preserve"> и (или) соглашением о предоставлении субсидии;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9" w:name="P236"/>
      <w:bookmarkEnd w:id="19"/>
      <w:r w:rsidRPr="005B481E">
        <w:rPr>
          <w:color w:val="000000" w:themeColor="text1"/>
          <w:sz w:val="28"/>
          <w:szCs w:val="28"/>
        </w:rPr>
        <w:t>3) выявления факта предоставления муниципальным предприятием недостоверных сведений в документах, необходимых для получения субсидии;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0" w:name="P237"/>
      <w:bookmarkEnd w:id="20"/>
      <w:r w:rsidRPr="005B481E">
        <w:rPr>
          <w:color w:val="000000" w:themeColor="text1"/>
          <w:sz w:val="28"/>
          <w:szCs w:val="28"/>
        </w:rPr>
        <w:t xml:space="preserve">В случае выявления обстоятельств, указанных в </w:t>
      </w:r>
      <w:hyperlink w:anchor="P234" w:history="1">
        <w:r w:rsidRPr="005B481E">
          <w:rPr>
            <w:color w:val="000000" w:themeColor="text1"/>
            <w:sz w:val="28"/>
            <w:szCs w:val="28"/>
          </w:rPr>
          <w:t>подпунктах 1</w:t>
        </w:r>
      </w:hyperlink>
      <w:r w:rsidRPr="005B481E">
        <w:rPr>
          <w:color w:val="000000" w:themeColor="text1"/>
          <w:sz w:val="28"/>
          <w:szCs w:val="28"/>
        </w:rPr>
        <w:t xml:space="preserve">, </w:t>
      </w:r>
      <w:hyperlink w:anchor="P235" w:history="1">
        <w:r w:rsidRPr="005B481E">
          <w:rPr>
            <w:color w:val="000000" w:themeColor="text1"/>
            <w:sz w:val="28"/>
            <w:szCs w:val="28"/>
          </w:rPr>
          <w:t>2</w:t>
        </w:r>
      </w:hyperlink>
      <w:r w:rsidRPr="005B481E">
        <w:rPr>
          <w:color w:val="000000" w:themeColor="text1"/>
          <w:sz w:val="28"/>
          <w:szCs w:val="28"/>
        </w:rPr>
        <w:t xml:space="preserve">, </w:t>
      </w:r>
      <w:hyperlink w:anchor="P236" w:history="1">
        <w:r w:rsidRPr="005B481E">
          <w:rPr>
            <w:color w:val="000000" w:themeColor="text1"/>
            <w:sz w:val="28"/>
            <w:szCs w:val="28"/>
          </w:rPr>
          <w:t>3</w:t>
        </w:r>
      </w:hyperlink>
      <w:r w:rsidRPr="005B481E">
        <w:rPr>
          <w:color w:val="000000" w:themeColor="text1"/>
          <w:sz w:val="28"/>
          <w:szCs w:val="28"/>
        </w:rPr>
        <w:t xml:space="preserve"> настоящего пункта, возврат субсидии производится по письменному требованию Администрации в доход бюджета </w:t>
      </w:r>
      <w:r w:rsidR="0075318A" w:rsidRPr="005B481E">
        <w:rPr>
          <w:color w:val="000000" w:themeColor="text1"/>
          <w:sz w:val="28"/>
          <w:szCs w:val="28"/>
        </w:rPr>
        <w:t xml:space="preserve">Волчанского </w:t>
      </w:r>
      <w:r w:rsidRPr="005B481E">
        <w:rPr>
          <w:color w:val="000000" w:themeColor="text1"/>
          <w:sz w:val="28"/>
          <w:szCs w:val="28"/>
        </w:rPr>
        <w:t xml:space="preserve">городского округа </w:t>
      </w:r>
      <w:r w:rsidR="0075318A" w:rsidRPr="005B481E">
        <w:rPr>
          <w:color w:val="000000" w:themeColor="text1"/>
          <w:sz w:val="28"/>
          <w:szCs w:val="28"/>
        </w:rPr>
        <w:t xml:space="preserve">в </w:t>
      </w:r>
      <w:r w:rsidRPr="005B481E">
        <w:rPr>
          <w:color w:val="000000" w:themeColor="text1"/>
          <w:sz w:val="28"/>
          <w:szCs w:val="28"/>
        </w:rPr>
        <w:t>пятидневный срок.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Неиспользованные средства субсидии подлежат возврату в доход бюджета</w:t>
      </w:r>
      <w:r w:rsidR="0075318A" w:rsidRPr="005B481E">
        <w:rPr>
          <w:color w:val="000000" w:themeColor="text1"/>
          <w:sz w:val="28"/>
          <w:szCs w:val="28"/>
        </w:rPr>
        <w:t xml:space="preserve"> Волчанского</w:t>
      </w:r>
      <w:r w:rsidRPr="005B481E">
        <w:rPr>
          <w:color w:val="000000" w:themeColor="text1"/>
          <w:sz w:val="28"/>
          <w:szCs w:val="28"/>
        </w:rPr>
        <w:t xml:space="preserve"> городского округа не позднее 5 календарных дней с момента предоставления отчета об использовании субсидии.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15. Администрация обязана: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1) осуществлять финансовый </w:t>
      </w:r>
      <w:proofErr w:type="gramStart"/>
      <w:r w:rsidRPr="005B481E">
        <w:rPr>
          <w:color w:val="000000" w:themeColor="text1"/>
          <w:sz w:val="28"/>
          <w:szCs w:val="28"/>
        </w:rPr>
        <w:t>контроль за</w:t>
      </w:r>
      <w:proofErr w:type="gramEnd"/>
      <w:r w:rsidRPr="005B481E">
        <w:rPr>
          <w:color w:val="000000" w:themeColor="text1"/>
          <w:sz w:val="28"/>
          <w:szCs w:val="28"/>
        </w:rPr>
        <w:t xml:space="preserve"> соблюдением условий, целей и порядка предоставления и использования субсидии;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2) требовать возврата субсидии за нарушение условий использования субсидии;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3) приостанавливать перечисление субсидии, в случае </w:t>
      </w:r>
      <w:r w:rsidR="001A6A5E" w:rsidRPr="005B481E">
        <w:rPr>
          <w:color w:val="000000" w:themeColor="text1"/>
          <w:sz w:val="28"/>
          <w:szCs w:val="28"/>
        </w:rPr>
        <w:t>непредставления</w:t>
      </w:r>
      <w:r w:rsidRPr="005B481E">
        <w:rPr>
          <w:color w:val="000000" w:themeColor="text1"/>
          <w:sz w:val="28"/>
          <w:szCs w:val="28"/>
        </w:rPr>
        <w:t xml:space="preserve"> отчетности предприятием о целевом использовании субсидии по предыдущему траншу;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4) при необходимости вносить изменения в соглашение в виде дополнительных соглашений, которые являются неотъемлемой частью соглашения;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5) взыскать в судебном порядке неиспользованные или использованные не по целевому назначению субсидии в случае их </w:t>
      </w:r>
      <w:proofErr w:type="spellStart"/>
      <w:r w:rsidRPr="005B481E">
        <w:rPr>
          <w:color w:val="000000" w:themeColor="text1"/>
          <w:sz w:val="28"/>
          <w:szCs w:val="28"/>
        </w:rPr>
        <w:t>невозврата</w:t>
      </w:r>
      <w:proofErr w:type="spellEnd"/>
      <w:r w:rsidRPr="005B481E">
        <w:rPr>
          <w:color w:val="000000" w:themeColor="text1"/>
          <w:sz w:val="28"/>
          <w:szCs w:val="28"/>
        </w:rPr>
        <w:t xml:space="preserve"> по истечении 15 рабочих дней со дня получения требования.</w:t>
      </w:r>
    </w:p>
    <w:p w:rsidR="00553325" w:rsidRPr="005B481E" w:rsidRDefault="00553325" w:rsidP="00F15C24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lastRenderedPageBreak/>
        <w:t>IV. ОТВЕТСТВЕННОСТЬ СТОРОН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1" w:name="P250"/>
      <w:bookmarkEnd w:id="21"/>
      <w:r w:rsidRPr="005B481E">
        <w:rPr>
          <w:color w:val="000000" w:themeColor="text1"/>
          <w:sz w:val="28"/>
          <w:szCs w:val="28"/>
        </w:rPr>
        <w:t>16. Ответственность за целевое использование бюджетных средств, а также за достоверность представляемых документов и сведений несет председатель ликвидационной комиссии.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17.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V. ИНЫЕ УСЛОВИЯ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18. Получатель субсидии согласен на проведение Администрацией и органами муниципального финансового контроля проверок соблюдения условий, целей, порядка предоставления и использования субсидии.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VI. ПОРЯДОК РАЗРЕШЕНИЯ СПОРОВ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19.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20.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VII. СРОК ДЕЙСТВИЯ СОГЛАШЕНИЯ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21. Настоящее соглашение заключено сроком до </w:t>
      </w:r>
      <w:r w:rsidR="0075318A" w:rsidRPr="005B481E">
        <w:rPr>
          <w:color w:val="000000" w:themeColor="text1"/>
          <w:sz w:val="28"/>
          <w:szCs w:val="28"/>
        </w:rPr>
        <w:t>29</w:t>
      </w:r>
      <w:r w:rsidRPr="005B481E">
        <w:rPr>
          <w:color w:val="000000" w:themeColor="text1"/>
          <w:sz w:val="28"/>
          <w:szCs w:val="28"/>
        </w:rPr>
        <w:t xml:space="preserve"> декабря 2017 года.</w:t>
      </w:r>
    </w:p>
    <w:p w:rsidR="005144D9" w:rsidRPr="005B481E" w:rsidRDefault="005144D9" w:rsidP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22. Условия соглашения по возврату субсидии в соответствии с </w:t>
      </w:r>
      <w:hyperlink w:anchor="P229" w:history="1">
        <w:r w:rsidRPr="005B481E">
          <w:rPr>
            <w:color w:val="000000" w:themeColor="text1"/>
            <w:sz w:val="28"/>
            <w:szCs w:val="28"/>
          </w:rPr>
          <w:t>пунктами 13</w:t>
        </w:r>
      </w:hyperlink>
      <w:r w:rsidRPr="005B481E">
        <w:rPr>
          <w:color w:val="000000" w:themeColor="text1"/>
          <w:sz w:val="28"/>
          <w:szCs w:val="28"/>
        </w:rPr>
        <w:t xml:space="preserve">, </w:t>
      </w:r>
      <w:hyperlink w:anchor="P233" w:history="1">
        <w:r w:rsidRPr="005B481E">
          <w:rPr>
            <w:color w:val="000000" w:themeColor="text1"/>
            <w:sz w:val="28"/>
            <w:szCs w:val="28"/>
          </w:rPr>
          <w:t>14</w:t>
        </w:r>
      </w:hyperlink>
      <w:r w:rsidRPr="005B481E">
        <w:rPr>
          <w:color w:val="000000" w:themeColor="text1"/>
          <w:sz w:val="28"/>
          <w:szCs w:val="28"/>
        </w:rPr>
        <w:t xml:space="preserve">, </w:t>
      </w:r>
      <w:hyperlink w:anchor="P250" w:history="1">
        <w:r w:rsidRPr="005B481E">
          <w:rPr>
            <w:color w:val="000000" w:themeColor="text1"/>
            <w:sz w:val="28"/>
            <w:szCs w:val="28"/>
          </w:rPr>
          <w:t>16</w:t>
        </w:r>
      </w:hyperlink>
      <w:r w:rsidRPr="005B481E">
        <w:rPr>
          <w:color w:val="000000" w:themeColor="text1"/>
          <w:sz w:val="28"/>
          <w:szCs w:val="28"/>
        </w:rPr>
        <w:t xml:space="preserve"> действует до полного исполнения обязательств Получателем субсидии.</w:t>
      </w:r>
    </w:p>
    <w:p w:rsidR="005144D9" w:rsidRPr="005B481E" w:rsidRDefault="005144D9" w:rsidP="00F15C2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center"/>
        <w:outlineLvl w:val="2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РЕКВИЗИТЫ СТОРОН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15C24" w:rsidRPr="005B481E" w:rsidRDefault="00F15C24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F15C24" w:rsidRPr="005B481E" w:rsidRDefault="00F15C24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F15C24" w:rsidRPr="005B481E" w:rsidRDefault="00F15C24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F15C24" w:rsidRPr="005B481E" w:rsidRDefault="00F15C24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6A5E" w:rsidRPr="005B481E" w:rsidTr="001A6A5E">
        <w:trPr>
          <w:trHeight w:val="2966"/>
        </w:trPr>
        <w:tc>
          <w:tcPr>
            <w:tcW w:w="4785" w:type="dxa"/>
          </w:tcPr>
          <w:p w:rsidR="001A6A5E" w:rsidRPr="005B481E" w:rsidRDefault="001A6A5E">
            <w:pPr>
              <w:pStyle w:val="ConsPlusNormal"/>
              <w:jc w:val="right"/>
              <w:outlineLvl w:val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6A5E" w:rsidRPr="005B481E" w:rsidRDefault="001A6A5E" w:rsidP="001A6A5E">
            <w:pPr>
              <w:pStyle w:val="ConsPlusNormal"/>
              <w:outlineLvl w:val="2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Приложение 1</w:t>
            </w:r>
          </w:p>
          <w:p w:rsidR="001A6A5E" w:rsidRPr="005B481E" w:rsidRDefault="001A6A5E" w:rsidP="001A6A5E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к Соглашению о предоставлении </w:t>
            </w:r>
          </w:p>
          <w:p w:rsidR="001A6A5E" w:rsidRPr="005B481E" w:rsidRDefault="001A6A5E" w:rsidP="001A6A5E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субсидии из бюджета Волчанского </w:t>
            </w:r>
          </w:p>
          <w:p w:rsidR="001A6A5E" w:rsidRPr="005B481E" w:rsidRDefault="001A6A5E" w:rsidP="001A6A5E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городского округа на погашение</w:t>
            </w:r>
          </w:p>
          <w:p w:rsidR="001A6A5E" w:rsidRPr="005B481E" w:rsidRDefault="001A6A5E" w:rsidP="001A6A5E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 кредиторской задолженности </w:t>
            </w:r>
            <w:proofErr w:type="gramStart"/>
            <w:r w:rsidRPr="005B481E">
              <w:rPr>
                <w:color w:val="000000" w:themeColor="text1"/>
                <w:sz w:val="28"/>
                <w:szCs w:val="28"/>
              </w:rPr>
              <w:t>перед</w:t>
            </w:r>
            <w:proofErr w:type="gramEnd"/>
          </w:p>
          <w:p w:rsidR="001A6A5E" w:rsidRPr="005B481E" w:rsidRDefault="001A6A5E" w:rsidP="001A6A5E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 бюджетом, возникшей в связи </w:t>
            </w:r>
            <w:proofErr w:type="gramStart"/>
            <w:r w:rsidRPr="005B481E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B481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A6A5E" w:rsidRPr="005B481E" w:rsidRDefault="001A6A5E" w:rsidP="001A6A5E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оказанием услуг по теплоснабжению </w:t>
            </w:r>
          </w:p>
          <w:p w:rsidR="001A6A5E" w:rsidRPr="005B481E" w:rsidRDefault="001A6A5E" w:rsidP="00F802BD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Волчанского городского округа в 20</w:t>
            </w:r>
            <w:r w:rsidR="00F802BD">
              <w:rPr>
                <w:color w:val="000000" w:themeColor="text1"/>
                <w:sz w:val="28"/>
                <w:szCs w:val="28"/>
              </w:rPr>
              <w:t>20</w:t>
            </w:r>
            <w:r w:rsidRPr="005B481E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</w:tbl>
    <w:p w:rsidR="001A6A5E" w:rsidRPr="005B481E" w:rsidRDefault="001A6A5E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1A6A5E" w:rsidRPr="005B481E" w:rsidRDefault="001A6A5E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ФОРМА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 w:rsidP="007531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Главе </w:t>
      </w:r>
      <w:r w:rsidR="0075318A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Волчанского </w:t>
      </w: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75318A" w:rsidRPr="005B481E" w:rsidRDefault="0075318A" w:rsidP="007531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A5E" w:rsidRPr="005B481E" w:rsidRDefault="001A6A5E" w:rsidP="0075318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287"/>
      <w:bookmarkEnd w:id="22"/>
    </w:p>
    <w:p w:rsidR="0075318A" w:rsidRPr="005B481E" w:rsidRDefault="005144D9" w:rsidP="0075318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5144D9" w:rsidRPr="005B481E" w:rsidRDefault="005144D9" w:rsidP="0075318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получение </w:t>
      </w:r>
      <w:proofErr w:type="gramStart"/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proofErr w:type="gramEnd"/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5318A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погашение кредиторско</w:t>
      </w:r>
      <w:r w:rsidR="00553325"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й задолженности перед бюджетом по уплате налогов, сборов, взносов, пеней, штрафов и иных обязательных платежей в бюджетную систему Российской Федерации, не подлежащих реструктуризации в установленном порядке</w:t>
      </w:r>
    </w:p>
    <w:p w:rsidR="00F15C24" w:rsidRPr="005B481E" w:rsidRDefault="00F15C24" w:rsidP="0075318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A5E" w:rsidRPr="005B481E" w:rsidRDefault="001A6A5E" w:rsidP="0075318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49"/>
        <w:gridCol w:w="1928"/>
        <w:gridCol w:w="1928"/>
      </w:tblGrid>
      <w:tr w:rsidR="005144D9" w:rsidRPr="005B481E" w:rsidTr="00553325">
        <w:trPr>
          <w:jc w:val="center"/>
        </w:trPr>
        <w:tc>
          <w:tcPr>
            <w:tcW w:w="510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B481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B481E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B481E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9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1928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Сумма, руб.</w:t>
            </w:r>
          </w:p>
        </w:tc>
        <w:tc>
          <w:tcPr>
            <w:tcW w:w="1928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Принято к оплате, руб.</w:t>
            </w:r>
          </w:p>
        </w:tc>
      </w:tr>
      <w:tr w:rsidR="005144D9" w:rsidRPr="005B481E" w:rsidTr="00553325">
        <w:trPr>
          <w:jc w:val="center"/>
        </w:trPr>
        <w:tc>
          <w:tcPr>
            <w:tcW w:w="510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144D9" w:rsidRPr="005B481E" w:rsidTr="00553325">
        <w:trPr>
          <w:jc w:val="center"/>
        </w:trPr>
        <w:tc>
          <w:tcPr>
            <w:tcW w:w="510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B481E" w:rsidRDefault="005B48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81E" w:rsidRDefault="005B48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5144D9" w:rsidRPr="005B481E" w:rsidRDefault="005144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A5E" w:rsidRPr="005B481E" w:rsidRDefault="0075318A" w:rsidP="007531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6A5E" w:rsidRPr="005B481E" w:rsidRDefault="001A6A5E" w:rsidP="001A6A5E">
      <w:pPr>
        <w:pStyle w:val="ConsPlusNormal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Руководитель            _______________    ___________________</w:t>
      </w:r>
    </w:p>
    <w:p w:rsidR="001A6A5E" w:rsidRPr="005B481E" w:rsidRDefault="001A6A5E" w:rsidP="001A6A5E">
      <w:pPr>
        <w:pStyle w:val="ConsPlusNormal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 xml:space="preserve">                                          </w:t>
      </w:r>
      <w:r w:rsidRPr="005B481E">
        <w:rPr>
          <w:color w:val="000000" w:themeColor="text1"/>
          <w:sz w:val="16"/>
          <w:szCs w:val="16"/>
        </w:rPr>
        <w:t>Подпись, печать</w:t>
      </w:r>
      <w:r w:rsidRPr="005B481E">
        <w:rPr>
          <w:color w:val="000000" w:themeColor="text1"/>
          <w:sz w:val="28"/>
          <w:szCs w:val="28"/>
        </w:rPr>
        <w:t xml:space="preserve">                   </w:t>
      </w:r>
      <w:r w:rsidRPr="005B481E">
        <w:rPr>
          <w:color w:val="000000" w:themeColor="text1"/>
          <w:sz w:val="16"/>
          <w:szCs w:val="16"/>
        </w:rPr>
        <w:t>Расшифровка подписи</w:t>
      </w:r>
      <w:r w:rsidRPr="005B481E">
        <w:rPr>
          <w:color w:val="000000" w:themeColor="text1"/>
          <w:sz w:val="28"/>
          <w:szCs w:val="28"/>
        </w:rPr>
        <w:t xml:space="preserve">                                </w:t>
      </w:r>
    </w:p>
    <w:p w:rsidR="0075318A" w:rsidRPr="005B481E" w:rsidRDefault="0075318A" w:rsidP="0075318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1E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F15C24" w:rsidRPr="005B481E" w:rsidRDefault="00F15C24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  <w:sectPr w:rsidR="00F15C24" w:rsidRPr="005B481E" w:rsidSect="00F60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52A3" w:rsidRPr="005B481E" w:rsidTr="00EA52A3">
        <w:tc>
          <w:tcPr>
            <w:tcW w:w="4785" w:type="dxa"/>
          </w:tcPr>
          <w:p w:rsidR="00EA52A3" w:rsidRPr="005B481E" w:rsidRDefault="00EA52A3">
            <w:pPr>
              <w:pStyle w:val="ConsPlusNormal"/>
              <w:jc w:val="right"/>
              <w:outlineLvl w:val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2A3" w:rsidRPr="005B481E" w:rsidRDefault="00EA52A3" w:rsidP="00EA52A3">
            <w:pPr>
              <w:pStyle w:val="ConsPlusNormal"/>
              <w:outlineLvl w:val="2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Приложение 2</w:t>
            </w:r>
          </w:p>
          <w:p w:rsidR="00EA52A3" w:rsidRPr="005B481E" w:rsidRDefault="00EA52A3" w:rsidP="00EA52A3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к Соглашению о предоставлении </w:t>
            </w:r>
          </w:p>
          <w:p w:rsidR="00EA52A3" w:rsidRPr="005B481E" w:rsidRDefault="00EA52A3" w:rsidP="00EA52A3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субсидии из бюджета Волчанского </w:t>
            </w:r>
          </w:p>
          <w:p w:rsidR="00EA52A3" w:rsidRPr="005B481E" w:rsidRDefault="00EA52A3" w:rsidP="00EA52A3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городского округа на погашение</w:t>
            </w:r>
          </w:p>
          <w:p w:rsidR="00EA52A3" w:rsidRPr="005B481E" w:rsidRDefault="00EA52A3" w:rsidP="00EA52A3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 кредиторской задолженности </w:t>
            </w:r>
            <w:proofErr w:type="gramStart"/>
            <w:r w:rsidRPr="005B481E">
              <w:rPr>
                <w:color w:val="000000" w:themeColor="text1"/>
                <w:sz w:val="28"/>
                <w:szCs w:val="28"/>
              </w:rPr>
              <w:t>перед</w:t>
            </w:r>
            <w:proofErr w:type="gramEnd"/>
          </w:p>
          <w:p w:rsidR="00EA52A3" w:rsidRPr="005B481E" w:rsidRDefault="00EA52A3" w:rsidP="00EA52A3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 бюджетом, возникшей в связи </w:t>
            </w:r>
            <w:proofErr w:type="gramStart"/>
            <w:r w:rsidRPr="005B481E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B481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A52A3" w:rsidRPr="005B481E" w:rsidRDefault="00EA52A3" w:rsidP="00EA52A3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оказанием услуг по теплоснабжению </w:t>
            </w:r>
          </w:p>
          <w:p w:rsidR="00EA52A3" w:rsidRPr="005B481E" w:rsidRDefault="00EA52A3" w:rsidP="00F802BD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Волчанского городского округа в 20</w:t>
            </w:r>
            <w:r w:rsidR="00F802BD">
              <w:rPr>
                <w:color w:val="000000" w:themeColor="text1"/>
                <w:sz w:val="28"/>
                <w:szCs w:val="28"/>
              </w:rPr>
              <w:t>20</w:t>
            </w:r>
            <w:r w:rsidRPr="005B481E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</w:tbl>
    <w:p w:rsidR="00EA52A3" w:rsidRPr="005B481E" w:rsidRDefault="00EA52A3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EA52A3" w:rsidRPr="005B481E" w:rsidRDefault="00EA52A3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center"/>
        <w:rPr>
          <w:color w:val="000000" w:themeColor="text1"/>
          <w:sz w:val="28"/>
          <w:szCs w:val="28"/>
        </w:rPr>
      </w:pPr>
      <w:bookmarkStart w:id="23" w:name="P323"/>
      <w:bookmarkEnd w:id="23"/>
      <w:r w:rsidRPr="005B481E">
        <w:rPr>
          <w:color w:val="000000" w:themeColor="text1"/>
          <w:sz w:val="28"/>
          <w:szCs w:val="28"/>
        </w:rPr>
        <w:t>Отчет об использовании субсидии</w:t>
      </w:r>
    </w:p>
    <w:p w:rsidR="005144D9" w:rsidRPr="005B481E" w:rsidRDefault="005144D9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на погашение кредиторской задолженности</w:t>
      </w:r>
    </w:p>
    <w:p w:rsidR="005144D9" w:rsidRPr="005B481E" w:rsidRDefault="005144D9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______________________________________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EA52A3" w:rsidRPr="005B481E" w:rsidRDefault="00EA52A3">
      <w:pPr>
        <w:pStyle w:val="ConsPlusNormal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1587"/>
        <w:gridCol w:w="1871"/>
        <w:gridCol w:w="1474"/>
        <w:gridCol w:w="1417"/>
      </w:tblGrid>
      <w:tr w:rsidR="005144D9" w:rsidRPr="005B481E" w:rsidTr="009976D4">
        <w:trPr>
          <w:jc w:val="center"/>
        </w:trPr>
        <w:tc>
          <w:tcPr>
            <w:tcW w:w="510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5B481E">
              <w:rPr>
                <w:color w:val="000000" w:themeColor="text1"/>
                <w:szCs w:val="24"/>
              </w:rPr>
              <w:t xml:space="preserve">N </w:t>
            </w:r>
            <w:proofErr w:type="spellStart"/>
            <w:proofErr w:type="gramStart"/>
            <w:r w:rsidRPr="005B481E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5B481E">
              <w:rPr>
                <w:color w:val="000000" w:themeColor="text1"/>
                <w:szCs w:val="24"/>
              </w:rPr>
              <w:t>/</w:t>
            </w:r>
            <w:proofErr w:type="spellStart"/>
            <w:r w:rsidRPr="005B481E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5B481E">
              <w:rPr>
                <w:color w:val="000000" w:themeColor="text1"/>
                <w:szCs w:val="24"/>
              </w:rPr>
              <w:t>Направление расходования</w:t>
            </w:r>
          </w:p>
        </w:tc>
        <w:tc>
          <w:tcPr>
            <w:tcW w:w="1587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bookmarkStart w:id="24" w:name="P329"/>
            <w:bookmarkEnd w:id="24"/>
            <w:r w:rsidRPr="005B481E">
              <w:rPr>
                <w:color w:val="000000" w:themeColor="text1"/>
                <w:szCs w:val="24"/>
              </w:rPr>
              <w:t>Перечислено МУП на отчетную дату (руб.)</w:t>
            </w:r>
          </w:p>
        </w:tc>
        <w:tc>
          <w:tcPr>
            <w:tcW w:w="1871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bookmarkStart w:id="25" w:name="P330"/>
            <w:bookmarkEnd w:id="25"/>
            <w:r w:rsidRPr="005B481E">
              <w:rPr>
                <w:color w:val="000000" w:themeColor="text1"/>
                <w:szCs w:val="24"/>
              </w:rPr>
              <w:t>Фактические расходы за счет субсидии из бюджета (руб.)</w:t>
            </w:r>
          </w:p>
        </w:tc>
        <w:tc>
          <w:tcPr>
            <w:tcW w:w="1474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5B481E">
              <w:rPr>
                <w:color w:val="000000" w:themeColor="text1"/>
                <w:szCs w:val="24"/>
              </w:rPr>
              <w:t>Отклонение</w:t>
            </w:r>
          </w:p>
        </w:tc>
        <w:tc>
          <w:tcPr>
            <w:tcW w:w="1417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5B481E">
              <w:rPr>
                <w:color w:val="000000" w:themeColor="text1"/>
                <w:szCs w:val="24"/>
              </w:rPr>
              <w:t>Причины отклонения</w:t>
            </w:r>
          </w:p>
        </w:tc>
      </w:tr>
      <w:tr w:rsidR="005144D9" w:rsidRPr="005B481E" w:rsidTr="009976D4">
        <w:trPr>
          <w:jc w:val="center"/>
        </w:trPr>
        <w:tc>
          <w:tcPr>
            <w:tcW w:w="510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 xml:space="preserve">5 = </w:t>
            </w:r>
            <w:hyperlink w:anchor="P329" w:history="1">
              <w:r w:rsidRPr="005B481E">
                <w:rPr>
                  <w:color w:val="000000" w:themeColor="text1"/>
                  <w:sz w:val="28"/>
                  <w:szCs w:val="28"/>
                </w:rPr>
                <w:t>3</w:t>
              </w:r>
            </w:hyperlink>
            <w:r w:rsidRPr="005B481E">
              <w:rPr>
                <w:color w:val="000000" w:themeColor="text1"/>
                <w:sz w:val="28"/>
                <w:szCs w:val="28"/>
              </w:rPr>
              <w:t xml:space="preserve"> - </w:t>
            </w:r>
            <w:hyperlink w:anchor="P330" w:history="1">
              <w:r w:rsidRPr="005B481E">
                <w:rPr>
                  <w:color w:val="000000" w:themeColor="text1"/>
                  <w:sz w:val="28"/>
                  <w:szCs w:val="28"/>
                </w:rPr>
                <w:t>4</w:t>
              </w:r>
            </w:hyperlink>
          </w:p>
        </w:tc>
        <w:tc>
          <w:tcPr>
            <w:tcW w:w="1417" w:type="dxa"/>
          </w:tcPr>
          <w:p w:rsidR="005144D9" w:rsidRPr="005B481E" w:rsidRDefault="005144D9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B481E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144D9" w:rsidRPr="005B481E" w:rsidTr="009976D4">
        <w:trPr>
          <w:jc w:val="center"/>
        </w:trPr>
        <w:tc>
          <w:tcPr>
            <w:tcW w:w="510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44D9" w:rsidRPr="005B481E" w:rsidRDefault="005144D9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EA52A3" w:rsidRPr="005B481E" w:rsidRDefault="00EA52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5144D9" w:rsidRPr="005B481E" w:rsidRDefault="00F15C2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Руководитель</w:t>
      </w:r>
      <w:r w:rsidR="005144D9" w:rsidRPr="005B481E">
        <w:rPr>
          <w:color w:val="000000" w:themeColor="text1"/>
          <w:sz w:val="28"/>
          <w:szCs w:val="28"/>
        </w:rPr>
        <w:t xml:space="preserve"> ______________ ________</w:t>
      </w:r>
    </w:p>
    <w:p w:rsidR="00EA52A3" w:rsidRPr="005B481E" w:rsidRDefault="00EA52A3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Исполнитель __________________________</w:t>
      </w:r>
    </w:p>
    <w:p w:rsidR="005144D9" w:rsidRPr="005B481E" w:rsidRDefault="00972198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5B481E">
        <w:rPr>
          <w:color w:val="000000" w:themeColor="text1"/>
          <w:sz w:val="28"/>
          <w:szCs w:val="28"/>
        </w:rPr>
        <w:t>«</w:t>
      </w:r>
      <w:r w:rsidR="005144D9" w:rsidRPr="005B481E">
        <w:rPr>
          <w:color w:val="000000" w:themeColor="text1"/>
          <w:sz w:val="28"/>
          <w:szCs w:val="28"/>
        </w:rPr>
        <w:t>__</w:t>
      </w:r>
      <w:r w:rsidRPr="005B481E">
        <w:rPr>
          <w:color w:val="000000" w:themeColor="text1"/>
          <w:sz w:val="28"/>
          <w:szCs w:val="28"/>
        </w:rPr>
        <w:t>»</w:t>
      </w:r>
      <w:r w:rsidR="005144D9" w:rsidRPr="005B481E">
        <w:rPr>
          <w:color w:val="000000" w:themeColor="text1"/>
          <w:sz w:val="28"/>
          <w:szCs w:val="28"/>
        </w:rPr>
        <w:t xml:space="preserve"> _______________ 20</w:t>
      </w:r>
      <w:r w:rsidR="00EA52A3" w:rsidRPr="005B481E">
        <w:rPr>
          <w:color w:val="000000" w:themeColor="text1"/>
          <w:sz w:val="28"/>
          <w:szCs w:val="28"/>
        </w:rPr>
        <w:t>___</w:t>
      </w: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144D9" w:rsidRPr="005B481E" w:rsidRDefault="005144D9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5144D9" w:rsidRPr="005B481E" w:rsidSect="00F6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C50"/>
    <w:multiLevelType w:val="hybridMultilevel"/>
    <w:tmpl w:val="FC5A9A04"/>
    <w:lvl w:ilvl="0" w:tplc="8FECC12E">
      <w:start w:val="1"/>
      <w:numFmt w:val="decimal"/>
      <w:lvlText w:val="%1."/>
      <w:lvlJc w:val="left"/>
      <w:pPr>
        <w:ind w:left="33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1">
    <w:nsid w:val="3864032F"/>
    <w:multiLevelType w:val="hybridMultilevel"/>
    <w:tmpl w:val="6A4A33B0"/>
    <w:lvl w:ilvl="0" w:tplc="4290F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C74CEB"/>
    <w:multiLevelType w:val="multilevel"/>
    <w:tmpl w:val="08B8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870E14"/>
    <w:multiLevelType w:val="multilevel"/>
    <w:tmpl w:val="7DA46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789B259C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4"/>
  <w:characterSpacingControl w:val="doNotCompress"/>
  <w:compat/>
  <w:rsids>
    <w:rsidRoot w:val="005144D9"/>
    <w:rsid w:val="000119B9"/>
    <w:rsid w:val="00036E51"/>
    <w:rsid w:val="000A4403"/>
    <w:rsid w:val="000B5865"/>
    <w:rsid w:val="000F1401"/>
    <w:rsid w:val="00117A74"/>
    <w:rsid w:val="001220E0"/>
    <w:rsid w:val="00125730"/>
    <w:rsid w:val="00131056"/>
    <w:rsid w:val="0013326C"/>
    <w:rsid w:val="001A6A5E"/>
    <w:rsid w:val="001C7492"/>
    <w:rsid w:val="001E4662"/>
    <w:rsid w:val="0022375B"/>
    <w:rsid w:val="00227185"/>
    <w:rsid w:val="00246D43"/>
    <w:rsid w:val="00285563"/>
    <w:rsid w:val="002A0225"/>
    <w:rsid w:val="002A4AFB"/>
    <w:rsid w:val="002C01CE"/>
    <w:rsid w:val="00347C28"/>
    <w:rsid w:val="00367C35"/>
    <w:rsid w:val="0038252A"/>
    <w:rsid w:val="0039786C"/>
    <w:rsid w:val="003B5E77"/>
    <w:rsid w:val="00417084"/>
    <w:rsid w:val="00447DE5"/>
    <w:rsid w:val="00453916"/>
    <w:rsid w:val="004757C1"/>
    <w:rsid w:val="004B646A"/>
    <w:rsid w:val="004D443A"/>
    <w:rsid w:val="005144D9"/>
    <w:rsid w:val="00546908"/>
    <w:rsid w:val="00553325"/>
    <w:rsid w:val="00561B05"/>
    <w:rsid w:val="005B481E"/>
    <w:rsid w:val="005D2601"/>
    <w:rsid w:val="00627CD6"/>
    <w:rsid w:val="00627F14"/>
    <w:rsid w:val="00676179"/>
    <w:rsid w:val="00685905"/>
    <w:rsid w:val="007409D2"/>
    <w:rsid w:val="0075077B"/>
    <w:rsid w:val="0075318A"/>
    <w:rsid w:val="00796728"/>
    <w:rsid w:val="007D0BCA"/>
    <w:rsid w:val="00812B51"/>
    <w:rsid w:val="008321AC"/>
    <w:rsid w:val="00863DDE"/>
    <w:rsid w:val="00877BCD"/>
    <w:rsid w:val="008A3007"/>
    <w:rsid w:val="00936B58"/>
    <w:rsid w:val="0096384A"/>
    <w:rsid w:val="00972198"/>
    <w:rsid w:val="00976E6B"/>
    <w:rsid w:val="00996CA7"/>
    <w:rsid w:val="009976D4"/>
    <w:rsid w:val="009D0D48"/>
    <w:rsid w:val="00A07E8D"/>
    <w:rsid w:val="00A20F4F"/>
    <w:rsid w:val="00A27132"/>
    <w:rsid w:val="00A6754D"/>
    <w:rsid w:val="00A959AC"/>
    <w:rsid w:val="00AF651C"/>
    <w:rsid w:val="00B21C50"/>
    <w:rsid w:val="00B42D2E"/>
    <w:rsid w:val="00B43531"/>
    <w:rsid w:val="00B52DD0"/>
    <w:rsid w:val="00B9418D"/>
    <w:rsid w:val="00BB19D7"/>
    <w:rsid w:val="00BC2D7B"/>
    <w:rsid w:val="00BC6466"/>
    <w:rsid w:val="00C62FD3"/>
    <w:rsid w:val="00C94B3B"/>
    <w:rsid w:val="00CB612A"/>
    <w:rsid w:val="00CD0FAF"/>
    <w:rsid w:val="00CD21EE"/>
    <w:rsid w:val="00CE0F1A"/>
    <w:rsid w:val="00D75CB6"/>
    <w:rsid w:val="00DA71BA"/>
    <w:rsid w:val="00DC4E08"/>
    <w:rsid w:val="00DD5332"/>
    <w:rsid w:val="00E26B3E"/>
    <w:rsid w:val="00EA52A3"/>
    <w:rsid w:val="00ED4227"/>
    <w:rsid w:val="00EF6DEC"/>
    <w:rsid w:val="00F01F58"/>
    <w:rsid w:val="00F15C24"/>
    <w:rsid w:val="00F3557C"/>
    <w:rsid w:val="00F47D73"/>
    <w:rsid w:val="00F6028D"/>
    <w:rsid w:val="00F7194D"/>
    <w:rsid w:val="00F802BD"/>
    <w:rsid w:val="00F910A9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BA"/>
    <w:pPr>
      <w:spacing w:after="0" w:line="240" w:lineRule="auto"/>
    </w:pPr>
    <w:rPr>
      <w:rFonts w:eastAsia="Times New Roman" w:cs="Times New Roman"/>
      <w:kern w:val="0"/>
      <w:lang w:eastAsia="ru-RU"/>
    </w:rPr>
  </w:style>
  <w:style w:type="paragraph" w:styleId="10">
    <w:name w:val="heading 1"/>
    <w:basedOn w:val="a"/>
    <w:next w:val="a"/>
    <w:link w:val="11"/>
    <w:qFormat/>
    <w:rsid w:val="00DA71BA"/>
    <w:pPr>
      <w:keepNext/>
      <w:ind w:firstLine="426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A71B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F6DEC"/>
    <w:pPr>
      <w:numPr>
        <w:numId w:val="2"/>
      </w:numPr>
    </w:pPr>
  </w:style>
  <w:style w:type="paragraph" w:customStyle="1" w:styleId="ConsPlusNormal">
    <w:name w:val="ConsPlusNormal"/>
    <w:rsid w:val="005144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Cs w:val="20"/>
      <w:lang w:eastAsia="ru-RU"/>
    </w:rPr>
  </w:style>
  <w:style w:type="paragraph" w:customStyle="1" w:styleId="ConsPlusNonformat">
    <w:name w:val="ConsPlusNonformat"/>
    <w:rsid w:val="00514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Title">
    <w:name w:val="ConsPlusTitle"/>
    <w:rsid w:val="005144D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kern w:val="0"/>
      <w:szCs w:val="20"/>
      <w:lang w:eastAsia="ru-RU"/>
    </w:rPr>
  </w:style>
  <w:style w:type="paragraph" w:customStyle="1" w:styleId="ConsPlusTitlePage">
    <w:name w:val="ConsPlusTitlePage"/>
    <w:rsid w:val="0051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DA71BA"/>
    <w:rPr>
      <w:rFonts w:eastAsia="Times New Roman" w:cs="Times New Roman"/>
      <w:kern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71BA"/>
    <w:rPr>
      <w:rFonts w:eastAsia="Times New Roman" w:cs="Times New Roman"/>
      <w:kern w:val="0"/>
      <w:sz w:val="28"/>
      <w:szCs w:val="20"/>
      <w:lang w:eastAsia="ru-RU"/>
    </w:rPr>
  </w:style>
  <w:style w:type="paragraph" w:customStyle="1" w:styleId="ConsPlusCell">
    <w:name w:val="ConsPlusCell"/>
    <w:rsid w:val="00DA71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kern w:val="0"/>
      <w:lang w:eastAsia="ru-RU"/>
    </w:rPr>
  </w:style>
  <w:style w:type="paragraph" w:styleId="a3">
    <w:name w:val="Title"/>
    <w:basedOn w:val="a"/>
    <w:link w:val="a4"/>
    <w:qFormat/>
    <w:rsid w:val="00DA71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71BA"/>
    <w:rPr>
      <w:rFonts w:eastAsia="Times New Roman" w:cs="Times New Roman"/>
      <w:b/>
      <w:bCs/>
      <w:kern w:val="0"/>
      <w:sz w:val="28"/>
      <w:lang w:eastAsia="ru-RU"/>
    </w:rPr>
  </w:style>
  <w:style w:type="table" w:styleId="a5">
    <w:name w:val="Table Grid"/>
    <w:basedOn w:val="a1"/>
    <w:uiPriority w:val="59"/>
    <w:rsid w:val="00ED4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7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5C41F6D8ACC87D9468F4E3123859E7A394A167FE2DB372209455ECE5DE2842E0FDF207E613BE7EEA0G" TargetMode="External"/><Relationship Id="rId13" Type="http://schemas.openxmlformats.org/officeDocument/2006/relationships/hyperlink" Target="consultantplus://offline/ref=FFE5C41F6D8ACC87D9469143274FDB9479351D1B74EAD9677A594309910DE4D16EE4AF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chansk-adm.ru" TargetMode="External"/><Relationship Id="rId12" Type="http://schemas.openxmlformats.org/officeDocument/2006/relationships/hyperlink" Target="consultantplus://offline/ref=FFE5C41F6D8ACC87D9469143274FDB9479351D1B74EAD963765C4309910DE4D16E4FD9753D2635EFE5901317E0A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E5C41F6D8ACC87D9469143274FDB9479351D1B74EAD9677A594309910DE4D16EE4A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E5C41F6D8ACC87D9468F4E3123859E7A3C421071E2DB372209455ECEE5A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5C41F6D8ACC87D9468F4E3123859E7A3C421275E2DB372209455ECEE5A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115A-7273-4C51-9FBF-D8BEFE5D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Бух</cp:lastModifiedBy>
  <cp:revision>4</cp:revision>
  <cp:lastPrinted>2020-03-19T10:29:00Z</cp:lastPrinted>
  <dcterms:created xsi:type="dcterms:W3CDTF">2020-03-19T09:27:00Z</dcterms:created>
  <dcterms:modified xsi:type="dcterms:W3CDTF">2020-03-19T10:32:00Z</dcterms:modified>
</cp:coreProperties>
</file>